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39FE4" w14:textId="77777777" w:rsidR="006E5F02" w:rsidRDefault="00144A5F">
      <w:pPr>
        <w:tabs>
          <w:tab w:val="right" w:pos="9216"/>
        </w:tabs>
        <w:spacing w:after="0"/>
        <w:jc w:val="left"/>
        <w:rPr>
          <w:b/>
          <w:kern w:val="2"/>
          <w:lang w:eastAsia="zh-CN"/>
        </w:rPr>
      </w:pPr>
      <w:r>
        <w:rPr>
          <w:b/>
          <w:kern w:val="2"/>
          <w:lang w:eastAsia="zh-CN"/>
        </w:rPr>
        <w:t>3GPP TSG-RAN WG1 Meeting #</w:t>
      </w:r>
      <w:r>
        <w:rPr>
          <w:b/>
          <w:bCs/>
          <w:lang w:eastAsia="zh-CN"/>
        </w:rPr>
        <w:t>110bis-e</w:t>
      </w:r>
      <w:r>
        <w:rPr>
          <w:b/>
          <w:kern w:val="2"/>
          <w:lang w:eastAsia="zh-CN"/>
        </w:rPr>
        <w:tab/>
        <w:t xml:space="preserve">  R1-221xxxx</w:t>
      </w:r>
    </w:p>
    <w:p w14:paraId="4B99E4D0" w14:textId="77777777" w:rsidR="006E5F02" w:rsidRDefault="00144A5F">
      <w:pPr>
        <w:jc w:val="left"/>
        <w:rPr>
          <w:b/>
          <w:kern w:val="2"/>
          <w:lang w:eastAsia="zh-CN"/>
        </w:rPr>
      </w:pPr>
      <w:r>
        <w:rPr>
          <w:b/>
          <w:bCs/>
          <w:lang w:eastAsia="zh-CN"/>
        </w:rPr>
        <w:t>e-Meeting, October 10 – 19, 2022</w:t>
      </w:r>
    </w:p>
    <w:p w14:paraId="69EBEA7C" w14:textId="77777777" w:rsidR="006E5F02" w:rsidRDefault="006E5F02">
      <w:pPr>
        <w:pBdr>
          <w:top w:val="single" w:sz="4" w:space="1" w:color="auto"/>
        </w:pBdr>
        <w:spacing w:after="0"/>
        <w:jc w:val="left"/>
        <w:rPr>
          <w:b/>
          <w:kern w:val="2"/>
          <w:sz w:val="16"/>
          <w:szCs w:val="16"/>
          <w:lang w:eastAsia="zh-CN"/>
        </w:rPr>
      </w:pPr>
    </w:p>
    <w:p w14:paraId="1A8F789B" w14:textId="77777777" w:rsidR="006E5F02" w:rsidRDefault="00144A5F">
      <w:pPr>
        <w:spacing w:after="60"/>
        <w:ind w:left="1555" w:hanging="1555"/>
        <w:jc w:val="left"/>
        <w:rPr>
          <w:b/>
          <w:lang w:eastAsia="zh-CN"/>
        </w:rPr>
      </w:pPr>
      <w:r>
        <w:rPr>
          <w:b/>
          <w:lang w:eastAsia="zh-CN"/>
        </w:rPr>
        <w:t>Agenda Item:</w:t>
      </w:r>
      <w:r>
        <w:rPr>
          <w:b/>
          <w:lang w:eastAsia="zh-CN"/>
        </w:rPr>
        <w:tab/>
        <w:t>9.2.2.1</w:t>
      </w:r>
    </w:p>
    <w:p w14:paraId="0D1298D2" w14:textId="77777777" w:rsidR="006E5F02" w:rsidRDefault="00144A5F">
      <w:pPr>
        <w:spacing w:after="60"/>
        <w:ind w:left="1555" w:hanging="1555"/>
        <w:jc w:val="left"/>
        <w:rPr>
          <w:b/>
          <w:kern w:val="2"/>
          <w:lang w:eastAsia="zh-CN"/>
        </w:rPr>
      </w:pPr>
      <w:r>
        <w:rPr>
          <w:b/>
          <w:kern w:val="2"/>
          <w:lang w:eastAsia="zh-CN"/>
        </w:rPr>
        <w:t>Source:</w:t>
      </w:r>
      <w:r>
        <w:rPr>
          <w:b/>
          <w:kern w:val="2"/>
          <w:lang w:eastAsia="zh-CN"/>
        </w:rPr>
        <w:tab/>
        <w:t>Moderator (Huawei)</w:t>
      </w:r>
    </w:p>
    <w:p w14:paraId="1D7D60D8" w14:textId="77777777" w:rsidR="006E5F02" w:rsidRDefault="00144A5F">
      <w:pPr>
        <w:spacing w:after="60"/>
        <w:ind w:left="1555" w:hanging="1555"/>
        <w:jc w:val="left"/>
        <w:rPr>
          <w:b/>
          <w:lang w:eastAsia="zh-CN"/>
        </w:rPr>
      </w:pPr>
      <w:r>
        <w:rPr>
          <w:b/>
          <w:kern w:val="2"/>
          <w:lang w:eastAsia="zh-CN"/>
        </w:rPr>
        <w:t>Title:</w:t>
      </w:r>
      <w:r>
        <w:rPr>
          <w:b/>
          <w:kern w:val="2"/>
          <w:lang w:eastAsia="zh-CN"/>
        </w:rPr>
        <w:tab/>
      </w:r>
      <w:r>
        <w:rPr>
          <w:b/>
          <w:lang w:eastAsia="zh-CN"/>
        </w:rPr>
        <w:t>Summary#3 of [110bis-e-R18-AI/ML-02]</w:t>
      </w:r>
    </w:p>
    <w:p w14:paraId="6DF90CEB" w14:textId="77777777" w:rsidR="006E5F02" w:rsidRDefault="00144A5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6717408" w14:textId="77777777" w:rsidR="006E5F02" w:rsidRDefault="006E5F02">
      <w:pPr>
        <w:pBdr>
          <w:bottom w:val="single" w:sz="4" w:space="1" w:color="auto"/>
        </w:pBdr>
        <w:spacing w:after="0"/>
        <w:jc w:val="left"/>
        <w:rPr>
          <w:b/>
          <w:kern w:val="2"/>
          <w:sz w:val="16"/>
          <w:szCs w:val="16"/>
          <w:lang w:eastAsia="zh-CN"/>
        </w:rPr>
      </w:pPr>
    </w:p>
    <w:p w14:paraId="497D16AC" w14:textId="77777777" w:rsidR="006E5F02" w:rsidRDefault="00144A5F">
      <w:pPr>
        <w:pStyle w:val="10"/>
      </w:pPr>
      <w:bookmarkStart w:id="0" w:name="_Ref124589705"/>
      <w:bookmarkStart w:id="1" w:name="_Ref129681862"/>
      <w:r>
        <w:t>Introduction</w:t>
      </w:r>
      <w:bookmarkEnd w:id="0"/>
      <w:bookmarkEnd w:id="1"/>
    </w:p>
    <w:p w14:paraId="5EDB8E10" w14:textId="77777777" w:rsidR="006E5F02" w:rsidRDefault="00144A5F">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6E5F02" w14:paraId="3E936923" w14:textId="77777777">
        <w:tc>
          <w:tcPr>
            <w:tcW w:w="9307" w:type="dxa"/>
          </w:tcPr>
          <w:p w14:paraId="27E5E3E4" w14:textId="77777777" w:rsidR="006E5F02" w:rsidRDefault="00144A5F">
            <w:pPr>
              <w:spacing w:after="0" w:line="240" w:lineRule="auto"/>
              <w:rPr>
                <w:bCs/>
              </w:rPr>
            </w:pPr>
            <w:r>
              <w:rPr>
                <w:bCs/>
              </w:rPr>
              <w:t>Study the 3GPP framework for AI/ML for air-interface corresponding to each target use case regarding aspects such as performance, complexity, and potential specification impact.</w:t>
            </w:r>
          </w:p>
          <w:p w14:paraId="396460C5" w14:textId="77777777" w:rsidR="006E5F02" w:rsidRDefault="00144A5F">
            <w:pPr>
              <w:spacing w:after="0" w:line="240" w:lineRule="auto"/>
              <w:rPr>
                <w:bCs/>
              </w:rPr>
            </w:pPr>
            <w:r>
              <w:rPr>
                <w:bCs/>
              </w:rPr>
              <w:t xml:space="preserve">Use cases to focus on: </w:t>
            </w:r>
          </w:p>
          <w:p w14:paraId="5AE12F38" w14:textId="77777777" w:rsidR="006E5F02" w:rsidRDefault="00144A5F">
            <w:pPr>
              <w:numPr>
                <w:ilvl w:val="0"/>
                <w:numId w:val="20"/>
              </w:numPr>
              <w:snapToGrid/>
              <w:spacing w:after="0" w:line="240" w:lineRule="auto"/>
              <w:jc w:val="left"/>
              <w:rPr>
                <w:bCs/>
              </w:rPr>
            </w:pPr>
            <w:r>
              <w:rPr>
                <w:bCs/>
              </w:rPr>
              <w:t xml:space="preserve">Initial set of use cases includes: </w:t>
            </w:r>
          </w:p>
          <w:p w14:paraId="0BDD6664" w14:textId="77777777" w:rsidR="006E5F02" w:rsidRDefault="00144A5F">
            <w:pPr>
              <w:numPr>
                <w:ilvl w:val="1"/>
                <w:numId w:val="20"/>
              </w:numPr>
              <w:snapToGrid/>
              <w:spacing w:after="0" w:line="240" w:lineRule="auto"/>
              <w:jc w:val="left"/>
              <w:rPr>
                <w:bCs/>
              </w:rPr>
            </w:pPr>
            <w:r>
              <w:rPr>
                <w:bCs/>
                <w:highlight w:val="yellow"/>
              </w:rPr>
              <w:t>CSI feedback enhancement</w:t>
            </w:r>
            <w:r>
              <w:rPr>
                <w:bCs/>
              </w:rPr>
              <w:t>, e.g., overhead reduction, improved accuracy, prediction [RAN1]</w:t>
            </w:r>
          </w:p>
          <w:p w14:paraId="47ADC526" w14:textId="77777777" w:rsidR="006E5F02" w:rsidRDefault="00144A5F">
            <w:pPr>
              <w:numPr>
                <w:ilvl w:val="1"/>
                <w:numId w:val="20"/>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70710CD5" w14:textId="77777777" w:rsidR="006E5F02" w:rsidRDefault="00144A5F">
            <w:pPr>
              <w:numPr>
                <w:ilvl w:val="1"/>
                <w:numId w:val="20"/>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3C0632E7" w14:textId="77777777" w:rsidR="006E5F02" w:rsidRDefault="00144A5F">
            <w:pPr>
              <w:numPr>
                <w:ilvl w:val="0"/>
                <w:numId w:val="20"/>
              </w:numPr>
              <w:snapToGrid/>
              <w:spacing w:after="0" w:line="240" w:lineRule="auto"/>
              <w:jc w:val="left"/>
              <w:rPr>
                <w:bCs/>
              </w:rPr>
            </w:pPr>
            <w:r>
              <w:rPr>
                <w:bCs/>
              </w:rPr>
              <w:t>Finalize representative sub use cases for each use case for characterization and baseline performance evaluations by RAN#98</w:t>
            </w:r>
          </w:p>
          <w:p w14:paraId="54DB9492" w14:textId="77777777" w:rsidR="006E5F02" w:rsidRDefault="00144A5F">
            <w:pPr>
              <w:numPr>
                <w:ilvl w:val="1"/>
                <w:numId w:val="20"/>
              </w:numPr>
              <w:snapToGrid/>
              <w:spacing w:after="0" w:line="240" w:lineRule="auto"/>
              <w:jc w:val="left"/>
              <w:rPr>
                <w:bCs/>
              </w:rPr>
            </w:pPr>
            <w:r>
              <w:rPr>
                <w:bCs/>
              </w:rPr>
              <w:t>The AI/ML approaches for the selected sub use cases need to be diverse enough to support various requirements on the gNB-UE collaboration levels</w:t>
            </w:r>
          </w:p>
          <w:p w14:paraId="06DF77EA" w14:textId="77777777" w:rsidR="006E5F02" w:rsidRDefault="006E5F02">
            <w:pPr>
              <w:spacing w:after="0" w:line="240" w:lineRule="auto"/>
              <w:rPr>
                <w:bCs/>
              </w:rPr>
            </w:pPr>
          </w:p>
          <w:p w14:paraId="4607FB70" w14:textId="77777777" w:rsidR="006E5F02" w:rsidRDefault="00144A5F">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B45D0B4" w14:textId="77777777" w:rsidR="006E5F02" w:rsidRDefault="00144A5F">
            <w:pPr>
              <w:spacing w:before="120" w:line="240" w:lineRule="auto"/>
              <w:rPr>
                <w:bCs/>
                <w:lang w:eastAsia="zh-CN"/>
              </w:rPr>
            </w:pPr>
            <w:r>
              <w:rPr>
                <w:bCs/>
                <w:lang w:eastAsia="zh-CN"/>
              </w:rPr>
              <w:t>……</w:t>
            </w:r>
          </w:p>
          <w:p w14:paraId="00645B24" w14:textId="77777777" w:rsidR="006E5F02" w:rsidRDefault="00144A5F">
            <w:pPr>
              <w:spacing w:after="0"/>
              <w:rPr>
                <w:bCs/>
              </w:rPr>
            </w:pPr>
            <w:r>
              <w:rPr>
                <w:bCs/>
                <w:highlight w:val="yellow"/>
              </w:rPr>
              <w:t>For the use cases under consideration</w:t>
            </w:r>
            <w:r>
              <w:rPr>
                <w:bCs/>
              </w:rPr>
              <w:t>:</w:t>
            </w:r>
          </w:p>
          <w:p w14:paraId="25092E13" w14:textId="77777777" w:rsidR="006E5F02" w:rsidRDefault="00144A5F">
            <w:pPr>
              <w:numPr>
                <w:ilvl w:val="0"/>
                <w:numId w:val="21"/>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6C395901" w14:textId="77777777" w:rsidR="006E5F02" w:rsidRDefault="00144A5F">
            <w:pPr>
              <w:numPr>
                <w:ilvl w:val="1"/>
                <w:numId w:val="20"/>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6F187C3D" w14:textId="77777777" w:rsidR="006E5F02" w:rsidRDefault="00144A5F">
            <w:pPr>
              <w:numPr>
                <w:ilvl w:val="2"/>
                <w:numId w:val="20"/>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19631A30" w14:textId="77777777" w:rsidR="006E5F02" w:rsidRDefault="00144A5F">
            <w:pPr>
              <w:numPr>
                <w:ilvl w:val="2"/>
                <w:numId w:val="20"/>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9F057D1" w14:textId="77777777" w:rsidR="006E5F02" w:rsidRDefault="00144A5F">
            <w:pPr>
              <w:numPr>
                <w:ilvl w:val="2"/>
                <w:numId w:val="20"/>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64659F20" w14:textId="77777777" w:rsidR="006E5F02" w:rsidRDefault="00144A5F">
            <w:pPr>
              <w:numPr>
                <w:ilvl w:val="2"/>
                <w:numId w:val="20"/>
              </w:numPr>
              <w:overflowPunct w:val="0"/>
              <w:snapToGrid/>
              <w:spacing w:after="0" w:line="240" w:lineRule="auto"/>
              <w:jc w:val="left"/>
              <w:textAlignment w:val="baseline"/>
              <w:rPr>
                <w:bCs/>
              </w:rPr>
            </w:pPr>
            <w:r>
              <w:rPr>
                <w:bCs/>
              </w:rPr>
              <w:t>Consider adequate model training strategy, collaboration levels and associated implications</w:t>
            </w:r>
          </w:p>
          <w:p w14:paraId="2996834A" w14:textId="77777777" w:rsidR="006E5F02" w:rsidRDefault="00144A5F">
            <w:pPr>
              <w:numPr>
                <w:ilvl w:val="2"/>
                <w:numId w:val="20"/>
              </w:numPr>
              <w:overflowPunct w:val="0"/>
              <w:snapToGrid/>
              <w:spacing w:after="0" w:line="240" w:lineRule="auto"/>
              <w:jc w:val="left"/>
              <w:textAlignment w:val="baseline"/>
              <w:rPr>
                <w:bCs/>
              </w:rPr>
            </w:pPr>
            <w:r>
              <w:rPr>
                <w:bCs/>
              </w:rPr>
              <w:t>Consider agreed-upon base AI model(s) for calibration</w:t>
            </w:r>
          </w:p>
          <w:p w14:paraId="0E37809B" w14:textId="77777777" w:rsidR="006E5F02" w:rsidRDefault="00144A5F">
            <w:pPr>
              <w:numPr>
                <w:ilvl w:val="2"/>
                <w:numId w:val="20"/>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024D822B" w14:textId="77777777" w:rsidR="006E5F02" w:rsidRDefault="00144A5F">
            <w:pPr>
              <w:numPr>
                <w:ilvl w:val="1"/>
                <w:numId w:val="20"/>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72876683" w14:textId="77777777" w:rsidR="006E5F02" w:rsidRDefault="00144A5F">
            <w:pPr>
              <w:numPr>
                <w:ilvl w:val="2"/>
                <w:numId w:val="20"/>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4F74A6F4" w14:textId="77777777" w:rsidR="006E5F02" w:rsidRDefault="00144A5F">
            <w:pPr>
              <w:numPr>
                <w:ilvl w:val="2"/>
                <w:numId w:val="20"/>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935B6AE" w14:textId="77777777" w:rsidR="006E5F02" w:rsidRDefault="00144A5F">
            <w:pPr>
              <w:spacing w:before="120"/>
              <w:rPr>
                <w:lang w:eastAsia="zh-CN"/>
              </w:rPr>
            </w:pPr>
            <w:r>
              <w:rPr>
                <w:bCs/>
                <w:lang w:eastAsia="zh-CN"/>
              </w:rPr>
              <w:t>……</w:t>
            </w:r>
          </w:p>
          <w:p w14:paraId="2CAE1B76" w14:textId="77777777" w:rsidR="006E5F02" w:rsidRDefault="00144A5F">
            <w:pPr>
              <w:spacing w:after="0"/>
              <w:rPr>
                <w:bCs/>
              </w:rPr>
            </w:pPr>
            <w:r>
              <w:rPr>
                <w:bCs/>
              </w:rPr>
              <w:t>Note 1: specific AI/ML models are not expected to be specified and are left to implementation. User data privacy needs to be preserved.</w:t>
            </w:r>
          </w:p>
          <w:p w14:paraId="2E604713" w14:textId="77777777" w:rsidR="006E5F02" w:rsidRDefault="00144A5F">
            <w:pPr>
              <w:numPr>
                <w:ilvl w:val="0"/>
                <w:numId w:val="22"/>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38353743" w14:textId="77777777" w:rsidR="006E5F02" w:rsidRDefault="00144A5F">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6C95CD1E" w14:textId="77777777" w:rsidR="006E5F02" w:rsidRDefault="00144A5F">
      <w:pPr>
        <w:pStyle w:val="20"/>
        <w:rPr>
          <w:lang w:eastAsia="zh-CN"/>
        </w:rPr>
      </w:pPr>
      <w:r>
        <w:rPr>
          <w:lang w:eastAsia="zh-CN"/>
        </w:rPr>
        <w:t>1</w:t>
      </w:r>
      <w:r>
        <w:rPr>
          <w:vertAlign w:val="superscript"/>
          <w:lang w:eastAsia="zh-CN"/>
        </w:rPr>
        <w:t>st</w:t>
      </w:r>
      <w:r>
        <w:rPr>
          <w:lang w:eastAsia="zh-CN"/>
        </w:rPr>
        <w:t xml:space="preserve"> round email discussions</w:t>
      </w:r>
    </w:p>
    <w:p w14:paraId="49EAF88D" w14:textId="77777777" w:rsidR="006E5F02" w:rsidRDefault="00144A5F">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564E0E6A" w14:textId="77777777" w:rsidR="006E5F02" w:rsidRDefault="00144A5F">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6E5F02" w14:paraId="4EC925E2"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8BE682" w14:textId="77777777" w:rsidR="006E5F02" w:rsidRDefault="00144A5F">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16AF38" w14:textId="77777777" w:rsidR="006E5F02" w:rsidRDefault="00144A5F">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4CAE58" w14:textId="77777777" w:rsidR="006E5F02" w:rsidRDefault="00144A5F">
            <w:r>
              <w:t>Email address</w:t>
            </w:r>
          </w:p>
        </w:tc>
      </w:tr>
      <w:tr w:rsidR="006E5F02" w14:paraId="3F4A9A06" w14:textId="77777777">
        <w:tc>
          <w:tcPr>
            <w:tcW w:w="2263" w:type="dxa"/>
            <w:tcBorders>
              <w:top w:val="single" w:sz="4" w:space="0" w:color="auto"/>
              <w:left w:val="single" w:sz="4" w:space="0" w:color="auto"/>
              <w:bottom w:val="single" w:sz="4" w:space="0" w:color="auto"/>
              <w:right w:val="single" w:sz="4" w:space="0" w:color="auto"/>
            </w:tcBorders>
          </w:tcPr>
          <w:p w14:paraId="15BF269F" w14:textId="77777777" w:rsidR="006E5F02" w:rsidRDefault="00144A5F">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61395B3B" w14:textId="77777777" w:rsidR="006E5F02" w:rsidRDefault="00144A5F">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706DCC7C" w14:textId="77777777" w:rsidR="006E5F02" w:rsidRDefault="00144A5F">
            <w:pPr>
              <w:jc w:val="left"/>
              <w:rPr>
                <w:lang w:eastAsia="zh-CN"/>
              </w:rPr>
            </w:pPr>
            <w:r>
              <w:rPr>
                <w:lang w:eastAsia="zh-CN"/>
              </w:rPr>
              <w:t>a</w:t>
            </w:r>
            <w:r>
              <w:rPr>
                <w:rFonts w:hint="eastAsia"/>
                <w:lang w:eastAsia="zh-CN"/>
              </w:rPr>
              <w:t>mehat.</w:t>
            </w:r>
            <w:r>
              <w:rPr>
                <w:lang w:eastAsia="zh-CN"/>
              </w:rPr>
              <w:t>abebe@samsung.com</w:t>
            </w:r>
          </w:p>
        </w:tc>
      </w:tr>
      <w:tr w:rsidR="006E5F02" w14:paraId="1E2747C4" w14:textId="77777777">
        <w:tc>
          <w:tcPr>
            <w:tcW w:w="2263" w:type="dxa"/>
            <w:tcBorders>
              <w:top w:val="single" w:sz="4" w:space="0" w:color="auto"/>
              <w:left w:val="single" w:sz="4" w:space="0" w:color="auto"/>
              <w:bottom w:val="single" w:sz="4" w:space="0" w:color="auto"/>
              <w:right w:val="single" w:sz="4" w:space="0" w:color="auto"/>
            </w:tcBorders>
          </w:tcPr>
          <w:p w14:paraId="2C039E17" w14:textId="77777777" w:rsidR="006E5F02" w:rsidRDefault="00144A5F">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21D49DE4" w14:textId="77777777" w:rsidR="006E5F02" w:rsidRDefault="00144A5F">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74B9FCE1" w14:textId="77777777" w:rsidR="006E5F02" w:rsidRDefault="00144A5F">
            <w:pPr>
              <w:jc w:val="left"/>
              <w:rPr>
                <w:lang w:eastAsia="zh-CN"/>
              </w:rPr>
            </w:pPr>
            <w:r>
              <w:rPr>
                <w:lang w:eastAsia="zh-CN"/>
              </w:rPr>
              <w:t>liuwendong1@oppo.com</w:t>
            </w:r>
          </w:p>
        </w:tc>
      </w:tr>
      <w:tr w:rsidR="006E5F02" w14:paraId="7300488B" w14:textId="77777777">
        <w:tc>
          <w:tcPr>
            <w:tcW w:w="2263" w:type="dxa"/>
            <w:tcBorders>
              <w:top w:val="single" w:sz="4" w:space="0" w:color="auto"/>
              <w:left w:val="single" w:sz="4" w:space="0" w:color="auto"/>
              <w:bottom w:val="single" w:sz="4" w:space="0" w:color="auto"/>
              <w:right w:val="single" w:sz="4" w:space="0" w:color="auto"/>
            </w:tcBorders>
          </w:tcPr>
          <w:p w14:paraId="63F8DFC6" w14:textId="77777777" w:rsidR="006E5F02" w:rsidRDefault="00144A5F">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5DADAA43" w14:textId="77777777" w:rsidR="006E5F02" w:rsidRDefault="00144A5F">
            <w:pPr>
              <w:jc w:val="left"/>
            </w:pPr>
            <w:r>
              <w:t>Vahid Pourahmadi</w:t>
            </w:r>
          </w:p>
          <w:p w14:paraId="6A69A56D" w14:textId="77777777" w:rsidR="006E5F02" w:rsidRDefault="00144A5F">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71FC45AC" w14:textId="77777777" w:rsidR="006E5F02" w:rsidRDefault="003F4684">
            <w:pPr>
              <w:jc w:val="left"/>
            </w:pPr>
            <w:hyperlink r:id="rId8" w:history="1">
              <w:r w:rsidR="00144A5F">
                <w:rPr>
                  <w:rStyle w:val="af9"/>
                </w:rPr>
                <w:t>vpourahmadi@lenovo.com</w:t>
              </w:r>
            </w:hyperlink>
          </w:p>
          <w:p w14:paraId="7609DA15" w14:textId="77777777" w:rsidR="006E5F02" w:rsidRDefault="003F4684">
            <w:pPr>
              <w:jc w:val="left"/>
              <w:rPr>
                <w:lang w:eastAsia="zh-CN"/>
              </w:rPr>
            </w:pPr>
            <w:hyperlink r:id="rId9" w:history="1">
              <w:r w:rsidR="00144A5F">
                <w:rPr>
                  <w:rStyle w:val="af9"/>
                </w:rPr>
                <w:t>wangjf20@lenovo.com</w:t>
              </w:r>
            </w:hyperlink>
          </w:p>
        </w:tc>
      </w:tr>
      <w:tr w:rsidR="006E5F02" w14:paraId="2D7CB148" w14:textId="77777777">
        <w:tc>
          <w:tcPr>
            <w:tcW w:w="2263" w:type="dxa"/>
            <w:tcBorders>
              <w:top w:val="single" w:sz="4" w:space="0" w:color="auto"/>
              <w:left w:val="single" w:sz="4" w:space="0" w:color="auto"/>
              <w:bottom w:val="single" w:sz="4" w:space="0" w:color="auto"/>
              <w:right w:val="single" w:sz="4" w:space="0" w:color="auto"/>
            </w:tcBorders>
          </w:tcPr>
          <w:p w14:paraId="6CEBF281" w14:textId="77777777" w:rsidR="006E5F02" w:rsidRDefault="00144A5F">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32C3425D" w14:textId="77777777" w:rsidR="006E5F02" w:rsidRDefault="00144A5F">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07D5BB3C" w14:textId="77777777" w:rsidR="006E5F02" w:rsidRDefault="00144A5F">
            <w:pPr>
              <w:jc w:val="left"/>
              <w:rPr>
                <w:lang w:eastAsia="zh-CN"/>
              </w:rPr>
            </w:pPr>
            <w:r>
              <w:rPr>
                <w:rFonts w:hint="eastAsia"/>
                <w:lang w:eastAsia="zh-CN"/>
              </w:rPr>
              <w:t>li.lun1@zte.com.cn</w:t>
            </w:r>
          </w:p>
        </w:tc>
      </w:tr>
      <w:tr w:rsidR="006E5F02" w14:paraId="03EE4A9D" w14:textId="77777777">
        <w:tc>
          <w:tcPr>
            <w:tcW w:w="2263" w:type="dxa"/>
            <w:tcBorders>
              <w:top w:val="single" w:sz="4" w:space="0" w:color="auto"/>
              <w:left w:val="single" w:sz="4" w:space="0" w:color="auto"/>
              <w:bottom w:val="single" w:sz="4" w:space="0" w:color="auto"/>
              <w:right w:val="single" w:sz="4" w:space="0" w:color="auto"/>
            </w:tcBorders>
          </w:tcPr>
          <w:p w14:paraId="23A9F1BF" w14:textId="77777777" w:rsidR="006E5F02" w:rsidRDefault="00144A5F">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49ABF704" w14:textId="77777777" w:rsidR="006E5F02" w:rsidRDefault="00144A5F">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65302AFE" w14:textId="77777777" w:rsidR="006E5F02" w:rsidRDefault="00144A5F">
            <w:pPr>
              <w:jc w:val="left"/>
              <w:rPr>
                <w:lang w:eastAsia="zh-CN"/>
              </w:rPr>
            </w:pPr>
            <w:r>
              <w:rPr>
                <w:lang w:eastAsia="zh-CN"/>
              </w:rPr>
              <w:t>xingqinl@nvidia.com</w:t>
            </w:r>
          </w:p>
        </w:tc>
      </w:tr>
      <w:tr w:rsidR="006E5F02" w14:paraId="7D5C648D" w14:textId="77777777">
        <w:tc>
          <w:tcPr>
            <w:tcW w:w="2263" w:type="dxa"/>
            <w:tcBorders>
              <w:top w:val="single" w:sz="4" w:space="0" w:color="auto"/>
              <w:left w:val="single" w:sz="4" w:space="0" w:color="auto"/>
              <w:bottom w:val="single" w:sz="4" w:space="0" w:color="auto"/>
              <w:right w:val="single" w:sz="4" w:space="0" w:color="auto"/>
            </w:tcBorders>
          </w:tcPr>
          <w:p w14:paraId="67B11192" w14:textId="77777777" w:rsidR="006E5F02" w:rsidRDefault="00144A5F">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0EFBF226" w14:textId="77777777" w:rsidR="006E5F02" w:rsidRDefault="00144A5F">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728542B1" w14:textId="77777777" w:rsidR="006E5F02" w:rsidRDefault="003F4684">
            <w:pPr>
              <w:jc w:val="left"/>
            </w:pPr>
            <w:hyperlink r:id="rId10" w:history="1">
              <w:r w:rsidR="00144A5F">
                <w:rPr>
                  <w:rStyle w:val="af9"/>
                  <w:lang w:eastAsia="zh-CN"/>
                </w:rPr>
                <w:t>victor.sergeev@intel.com</w:t>
              </w:r>
            </w:hyperlink>
            <w:r w:rsidR="00144A5F">
              <w:rPr>
                <w:lang w:eastAsia="zh-CN"/>
              </w:rPr>
              <w:t xml:space="preserve"> </w:t>
            </w:r>
          </w:p>
        </w:tc>
      </w:tr>
      <w:tr w:rsidR="006E5F02" w14:paraId="65B25CAC" w14:textId="77777777">
        <w:tc>
          <w:tcPr>
            <w:tcW w:w="2263" w:type="dxa"/>
            <w:tcBorders>
              <w:top w:val="single" w:sz="4" w:space="0" w:color="auto"/>
              <w:left w:val="single" w:sz="4" w:space="0" w:color="auto"/>
              <w:bottom w:val="single" w:sz="4" w:space="0" w:color="auto"/>
              <w:right w:val="single" w:sz="4" w:space="0" w:color="auto"/>
            </w:tcBorders>
          </w:tcPr>
          <w:p w14:paraId="5C8A76EC" w14:textId="77777777" w:rsidR="006E5F02" w:rsidRDefault="00144A5F">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470125C2" w14:textId="77777777" w:rsidR="006E5F02" w:rsidRDefault="00144A5F">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12125E25" w14:textId="77777777" w:rsidR="006E5F02" w:rsidRDefault="00144A5F">
            <w:pPr>
              <w:jc w:val="left"/>
            </w:pPr>
            <w:r>
              <w:t>Mattias.frenne@ericsson.com</w:t>
            </w:r>
          </w:p>
        </w:tc>
      </w:tr>
      <w:tr w:rsidR="006E5F02" w14:paraId="2F56B4F7" w14:textId="77777777">
        <w:tc>
          <w:tcPr>
            <w:tcW w:w="2263" w:type="dxa"/>
            <w:tcBorders>
              <w:top w:val="single" w:sz="4" w:space="0" w:color="auto"/>
              <w:left w:val="single" w:sz="4" w:space="0" w:color="auto"/>
              <w:bottom w:val="single" w:sz="4" w:space="0" w:color="auto"/>
              <w:right w:val="single" w:sz="4" w:space="0" w:color="auto"/>
            </w:tcBorders>
          </w:tcPr>
          <w:p w14:paraId="069A2B46" w14:textId="77777777" w:rsidR="006E5F02" w:rsidRDefault="00144A5F">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637AC869" w14:textId="77777777" w:rsidR="006E5F02" w:rsidRDefault="00144A5F">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786755E2" w14:textId="77777777" w:rsidR="006E5F02" w:rsidRDefault="00144A5F">
            <w:pPr>
              <w:jc w:val="left"/>
            </w:pPr>
            <w:r>
              <w:t>bsheen@futurewei.com</w:t>
            </w:r>
          </w:p>
        </w:tc>
      </w:tr>
      <w:tr w:rsidR="006E5F02" w14:paraId="7E7716A8" w14:textId="77777777">
        <w:tc>
          <w:tcPr>
            <w:tcW w:w="2263" w:type="dxa"/>
            <w:tcBorders>
              <w:top w:val="single" w:sz="4" w:space="0" w:color="auto"/>
              <w:left w:val="single" w:sz="4" w:space="0" w:color="auto"/>
              <w:bottom w:val="single" w:sz="4" w:space="0" w:color="auto"/>
              <w:right w:val="single" w:sz="4" w:space="0" w:color="auto"/>
            </w:tcBorders>
          </w:tcPr>
          <w:p w14:paraId="2C6936EE" w14:textId="77777777" w:rsidR="006E5F02" w:rsidRDefault="00144A5F">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5B6D2213" w14:textId="77777777" w:rsidR="006E5F02" w:rsidRDefault="00144A5F">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04C11609" w14:textId="77777777" w:rsidR="006E5F02" w:rsidRDefault="00144A5F">
            <w:pPr>
              <w:jc w:val="left"/>
              <w:rPr>
                <w:lang w:eastAsia="zh-CN"/>
              </w:rPr>
            </w:pPr>
            <w:r>
              <w:rPr>
                <w:lang w:eastAsia="zh-CN"/>
              </w:rPr>
              <w:t>Liuxiaofeng1@caict.ac.cn</w:t>
            </w:r>
          </w:p>
        </w:tc>
      </w:tr>
      <w:tr w:rsidR="006E5F02" w14:paraId="25170A28" w14:textId="77777777">
        <w:tc>
          <w:tcPr>
            <w:tcW w:w="2263" w:type="dxa"/>
            <w:tcBorders>
              <w:top w:val="single" w:sz="4" w:space="0" w:color="auto"/>
              <w:left w:val="single" w:sz="4" w:space="0" w:color="auto"/>
              <w:bottom w:val="single" w:sz="4" w:space="0" w:color="auto"/>
              <w:right w:val="single" w:sz="4" w:space="0" w:color="auto"/>
            </w:tcBorders>
          </w:tcPr>
          <w:p w14:paraId="39AD1E7F" w14:textId="77777777" w:rsidR="006E5F02" w:rsidRDefault="00144A5F">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4177C487" w14:textId="77777777" w:rsidR="006E5F02" w:rsidRDefault="00144A5F">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2ABB5971" w14:textId="77777777" w:rsidR="006E5F02" w:rsidRDefault="003F4684">
            <w:pPr>
              <w:rPr>
                <w:rFonts w:eastAsia="Yu Mincho"/>
                <w:sz w:val="24"/>
                <w:szCs w:val="24"/>
                <w:lang w:eastAsia="ja-JP"/>
              </w:rPr>
            </w:pPr>
            <w:hyperlink r:id="rId11" w:history="1">
              <w:r w:rsidR="00144A5F">
                <w:rPr>
                  <w:rStyle w:val="af9"/>
                  <w:rFonts w:eastAsia="Yu Mincho"/>
                  <w:lang w:eastAsia="ja-JP"/>
                </w:rPr>
                <w:t>isfar.tariq@att.com</w:t>
              </w:r>
            </w:hyperlink>
          </w:p>
          <w:p w14:paraId="70631B31" w14:textId="77777777" w:rsidR="006E5F02" w:rsidRDefault="003F4684">
            <w:pPr>
              <w:jc w:val="left"/>
              <w:rPr>
                <w:lang w:eastAsia="zh-CN"/>
              </w:rPr>
            </w:pPr>
            <w:hyperlink r:id="rId12" w:history="1">
              <w:r w:rsidR="00144A5F">
                <w:rPr>
                  <w:rStyle w:val="af9"/>
                  <w:rFonts w:eastAsia="Yu Mincho"/>
                  <w:lang w:eastAsia="ja-JP"/>
                </w:rPr>
                <w:t>salam.akoum@att.com</w:t>
              </w:r>
            </w:hyperlink>
          </w:p>
        </w:tc>
      </w:tr>
      <w:tr w:rsidR="006E5F02" w14:paraId="40470899" w14:textId="77777777">
        <w:tc>
          <w:tcPr>
            <w:tcW w:w="2263" w:type="dxa"/>
            <w:tcBorders>
              <w:top w:val="single" w:sz="4" w:space="0" w:color="auto"/>
              <w:left w:val="single" w:sz="4" w:space="0" w:color="auto"/>
              <w:bottom w:val="single" w:sz="4" w:space="0" w:color="auto"/>
              <w:right w:val="single" w:sz="4" w:space="0" w:color="auto"/>
            </w:tcBorders>
          </w:tcPr>
          <w:p w14:paraId="7FED74F9" w14:textId="77777777" w:rsidR="006E5F02" w:rsidRDefault="00144A5F">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53AD697F" w14:textId="77777777" w:rsidR="006E5F02" w:rsidRDefault="00144A5F">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3EB4FC7C" w14:textId="77777777" w:rsidR="006E5F02" w:rsidRDefault="00144A5F">
            <w:pPr>
              <w:jc w:val="left"/>
              <w:rPr>
                <w:lang w:eastAsia="zh-CN"/>
              </w:rPr>
            </w:pPr>
            <w:r>
              <w:rPr>
                <w:rFonts w:hint="eastAsia"/>
                <w:lang w:eastAsia="zh-CN"/>
              </w:rPr>
              <w:t>c</w:t>
            </w:r>
            <w:r>
              <w:rPr>
                <w:lang w:eastAsia="zh-CN"/>
              </w:rPr>
              <w:t>aoyuhua@chinamobile.com</w:t>
            </w:r>
          </w:p>
        </w:tc>
      </w:tr>
      <w:tr w:rsidR="006E5F02" w14:paraId="7C1279EE" w14:textId="77777777">
        <w:tc>
          <w:tcPr>
            <w:tcW w:w="2263" w:type="dxa"/>
            <w:tcBorders>
              <w:top w:val="single" w:sz="4" w:space="0" w:color="auto"/>
              <w:left w:val="single" w:sz="4" w:space="0" w:color="auto"/>
              <w:bottom w:val="single" w:sz="4" w:space="0" w:color="auto"/>
              <w:right w:val="single" w:sz="4" w:space="0" w:color="auto"/>
            </w:tcBorders>
          </w:tcPr>
          <w:p w14:paraId="0021B079" w14:textId="77777777" w:rsidR="006E5F02" w:rsidRDefault="00144A5F">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277BD219" w14:textId="77777777" w:rsidR="006E5F02" w:rsidRDefault="00144A5F">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5437CF24" w14:textId="77777777" w:rsidR="006E5F02" w:rsidRDefault="00144A5F">
            <w:pPr>
              <w:jc w:val="left"/>
            </w:pPr>
            <w:r>
              <w:t>jsundara@qti.qualcomm.com</w:t>
            </w:r>
          </w:p>
        </w:tc>
      </w:tr>
      <w:tr w:rsidR="006E5F02" w14:paraId="459C2ACC" w14:textId="77777777">
        <w:tc>
          <w:tcPr>
            <w:tcW w:w="2263" w:type="dxa"/>
            <w:tcBorders>
              <w:top w:val="single" w:sz="4" w:space="0" w:color="auto"/>
              <w:left w:val="single" w:sz="4" w:space="0" w:color="auto"/>
              <w:bottom w:val="single" w:sz="4" w:space="0" w:color="auto"/>
              <w:right w:val="single" w:sz="4" w:space="0" w:color="auto"/>
            </w:tcBorders>
          </w:tcPr>
          <w:p w14:paraId="6BDCA834" w14:textId="77777777" w:rsidR="006E5F02" w:rsidRDefault="00144A5F">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0B2DBFC4" w14:textId="77777777" w:rsidR="006E5F02" w:rsidRDefault="00144A5F">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752272D4" w14:textId="77777777" w:rsidR="006E5F02" w:rsidRDefault="00144A5F">
            <w:pPr>
              <w:jc w:val="left"/>
              <w:rPr>
                <w:lang w:eastAsia="zh-CN"/>
              </w:rPr>
            </w:pPr>
            <w:r>
              <w:rPr>
                <w:lang w:eastAsia="zh-CN"/>
              </w:rPr>
              <w:t>liyuan3@huawei.com</w:t>
            </w:r>
          </w:p>
        </w:tc>
      </w:tr>
      <w:tr w:rsidR="006E5F02" w14:paraId="07C4C0A6" w14:textId="77777777">
        <w:tc>
          <w:tcPr>
            <w:tcW w:w="2263" w:type="dxa"/>
            <w:tcBorders>
              <w:top w:val="single" w:sz="4" w:space="0" w:color="auto"/>
              <w:left w:val="single" w:sz="4" w:space="0" w:color="auto"/>
              <w:bottom w:val="single" w:sz="4" w:space="0" w:color="auto"/>
              <w:right w:val="single" w:sz="4" w:space="0" w:color="auto"/>
            </w:tcBorders>
          </w:tcPr>
          <w:p w14:paraId="1322B0A6" w14:textId="77777777" w:rsidR="006E5F02" w:rsidRDefault="00144A5F">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34DF904B" w14:textId="77777777" w:rsidR="006E5F02" w:rsidRDefault="00144A5F">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7FAF6BBA" w14:textId="77777777" w:rsidR="006E5F02" w:rsidRDefault="00144A5F">
            <w:pPr>
              <w:jc w:val="left"/>
            </w:pPr>
            <w:r>
              <w:t>ali.demir@mavenir.com</w:t>
            </w:r>
          </w:p>
        </w:tc>
      </w:tr>
      <w:tr w:rsidR="006E5F02" w14:paraId="32EF4D72" w14:textId="77777777">
        <w:tc>
          <w:tcPr>
            <w:tcW w:w="2263" w:type="dxa"/>
            <w:tcBorders>
              <w:top w:val="single" w:sz="4" w:space="0" w:color="auto"/>
              <w:left w:val="single" w:sz="4" w:space="0" w:color="auto"/>
              <w:bottom w:val="single" w:sz="4" w:space="0" w:color="auto"/>
              <w:right w:val="single" w:sz="4" w:space="0" w:color="auto"/>
            </w:tcBorders>
          </w:tcPr>
          <w:p w14:paraId="221F605F" w14:textId="77777777" w:rsidR="006E5F02" w:rsidRDefault="00144A5F">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28C0DB9A" w14:textId="77777777" w:rsidR="006E5F02" w:rsidRDefault="00144A5F">
            <w:pPr>
              <w:rPr>
                <w:rFonts w:eastAsia="MS Mincho"/>
                <w:lang w:eastAsia="ja-JP"/>
              </w:rPr>
            </w:pPr>
            <w:r>
              <w:rPr>
                <w:rFonts w:eastAsia="MS Mincho"/>
                <w:lang w:eastAsia="ja-JP"/>
              </w:rPr>
              <w:t>Haruhi Echigo</w:t>
            </w:r>
          </w:p>
          <w:p w14:paraId="09B57A8A" w14:textId="77777777" w:rsidR="006E5F02" w:rsidRDefault="00144A5F">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122AC093" w14:textId="77777777" w:rsidR="006E5F02" w:rsidRDefault="003F4684">
            <w:pPr>
              <w:rPr>
                <w:rFonts w:eastAsia="MS Mincho"/>
                <w:lang w:eastAsia="ja-JP"/>
              </w:rPr>
            </w:pPr>
            <w:hyperlink r:id="rId13" w:history="1">
              <w:r w:rsidR="00144A5F">
                <w:rPr>
                  <w:rStyle w:val="af9"/>
                  <w:rFonts w:eastAsia="MS Mincho"/>
                  <w:lang w:eastAsia="ja-JP"/>
                </w:rPr>
                <w:t>haruhi.echigo.fw@nttdocomo.com</w:t>
              </w:r>
            </w:hyperlink>
          </w:p>
          <w:p w14:paraId="0D2A82F9" w14:textId="77777777" w:rsidR="006E5F02" w:rsidRDefault="00144A5F">
            <w:pPr>
              <w:jc w:val="left"/>
            </w:pPr>
            <w:r>
              <w:rPr>
                <w:rFonts w:eastAsia="MS Mincho"/>
                <w:lang w:eastAsia="ja-JP"/>
              </w:rPr>
              <w:t>liul@docomolabs-beijing.com.cn</w:t>
            </w:r>
          </w:p>
        </w:tc>
      </w:tr>
      <w:tr w:rsidR="006E5F02" w14:paraId="70FF2D46" w14:textId="77777777">
        <w:tc>
          <w:tcPr>
            <w:tcW w:w="2263" w:type="dxa"/>
            <w:tcBorders>
              <w:top w:val="single" w:sz="4" w:space="0" w:color="auto"/>
              <w:left w:val="single" w:sz="4" w:space="0" w:color="auto"/>
              <w:bottom w:val="single" w:sz="4" w:space="0" w:color="auto"/>
              <w:right w:val="single" w:sz="4" w:space="0" w:color="auto"/>
            </w:tcBorders>
          </w:tcPr>
          <w:p w14:paraId="217AD0BA" w14:textId="77777777" w:rsidR="006E5F02" w:rsidRDefault="006E5F02">
            <w:pPr>
              <w:jc w:val="left"/>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7FA63FE4" w14:textId="77777777" w:rsidR="006E5F02" w:rsidRDefault="006E5F02">
            <w:pPr>
              <w:jc w:val="left"/>
              <w:rPr>
                <w:lang w:eastAsia="zh-CN"/>
              </w:rPr>
            </w:pPr>
          </w:p>
        </w:tc>
        <w:tc>
          <w:tcPr>
            <w:tcW w:w="4394" w:type="dxa"/>
            <w:tcBorders>
              <w:top w:val="single" w:sz="4" w:space="0" w:color="auto"/>
              <w:left w:val="single" w:sz="4" w:space="0" w:color="auto"/>
              <w:bottom w:val="single" w:sz="4" w:space="0" w:color="auto"/>
              <w:right w:val="single" w:sz="4" w:space="0" w:color="auto"/>
            </w:tcBorders>
          </w:tcPr>
          <w:p w14:paraId="27EE033E" w14:textId="77777777" w:rsidR="006E5F02" w:rsidRDefault="006E5F02">
            <w:pPr>
              <w:jc w:val="left"/>
              <w:rPr>
                <w:lang w:eastAsia="zh-CN"/>
              </w:rPr>
            </w:pPr>
          </w:p>
        </w:tc>
      </w:tr>
      <w:tr w:rsidR="006E5F02" w14:paraId="6224DB08" w14:textId="77777777">
        <w:tc>
          <w:tcPr>
            <w:tcW w:w="2263" w:type="dxa"/>
            <w:tcBorders>
              <w:top w:val="single" w:sz="4" w:space="0" w:color="auto"/>
              <w:left w:val="single" w:sz="4" w:space="0" w:color="auto"/>
              <w:bottom w:val="single" w:sz="4" w:space="0" w:color="auto"/>
              <w:right w:val="single" w:sz="4" w:space="0" w:color="auto"/>
            </w:tcBorders>
          </w:tcPr>
          <w:p w14:paraId="0878C8C6"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1CBB0E9A"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4F2BE60A" w14:textId="77777777" w:rsidR="006E5F02" w:rsidRDefault="006E5F02">
            <w:pPr>
              <w:jc w:val="left"/>
            </w:pPr>
          </w:p>
        </w:tc>
      </w:tr>
      <w:tr w:rsidR="006E5F02" w14:paraId="50EB503B" w14:textId="77777777">
        <w:tc>
          <w:tcPr>
            <w:tcW w:w="2263" w:type="dxa"/>
            <w:tcBorders>
              <w:top w:val="single" w:sz="4" w:space="0" w:color="auto"/>
              <w:left w:val="single" w:sz="4" w:space="0" w:color="auto"/>
              <w:bottom w:val="single" w:sz="4" w:space="0" w:color="auto"/>
              <w:right w:val="single" w:sz="4" w:space="0" w:color="auto"/>
            </w:tcBorders>
          </w:tcPr>
          <w:p w14:paraId="3AF3B419"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3250F607"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66FB474D" w14:textId="77777777" w:rsidR="006E5F02" w:rsidRDefault="006E5F02">
            <w:pPr>
              <w:jc w:val="left"/>
            </w:pPr>
          </w:p>
        </w:tc>
      </w:tr>
      <w:tr w:rsidR="006E5F02" w14:paraId="1E654CF5" w14:textId="77777777">
        <w:tc>
          <w:tcPr>
            <w:tcW w:w="2263" w:type="dxa"/>
            <w:tcBorders>
              <w:top w:val="single" w:sz="4" w:space="0" w:color="auto"/>
              <w:left w:val="single" w:sz="4" w:space="0" w:color="auto"/>
              <w:bottom w:val="single" w:sz="4" w:space="0" w:color="auto"/>
              <w:right w:val="single" w:sz="4" w:space="0" w:color="auto"/>
            </w:tcBorders>
          </w:tcPr>
          <w:p w14:paraId="6E71B98D"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1BE8596D"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3BBB602C" w14:textId="77777777" w:rsidR="006E5F02" w:rsidRDefault="006E5F02">
            <w:pPr>
              <w:jc w:val="left"/>
            </w:pPr>
          </w:p>
        </w:tc>
      </w:tr>
      <w:tr w:rsidR="006E5F02" w14:paraId="720151F9" w14:textId="77777777">
        <w:tc>
          <w:tcPr>
            <w:tcW w:w="2263" w:type="dxa"/>
            <w:tcBorders>
              <w:top w:val="single" w:sz="4" w:space="0" w:color="auto"/>
              <w:left w:val="single" w:sz="4" w:space="0" w:color="auto"/>
              <w:bottom w:val="single" w:sz="4" w:space="0" w:color="auto"/>
              <w:right w:val="single" w:sz="4" w:space="0" w:color="auto"/>
            </w:tcBorders>
          </w:tcPr>
          <w:p w14:paraId="2F4605BB"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2C56AFA6"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149D4F8B" w14:textId="77777777" w:rsidR="006E5F02" w:rsidRDefault="006E5F02">
            <w:pPr>
              <w:jc w:val="left"/>
            </w:pPr>
          </w:p>
        </w:tc>
      </w:tr>
      <w:tr w:rsidR="006E5F02" w14:paraId="46D85328" w14:textId="77777777">
        <w:tc>
          <w:tcPr>
            <w:tcW w:w="2263" w:type="dxa"/>
            <w:tcBorders>
              <w:top w:val="single" w:sz="4" w:space="0" w:color="auto"/>
              <w:left w:val="single" w:sz="4" w:space="0" w:color="auto"/>
              <w:bottom w:val="single" w:sz="4" w:space="0" w:color="auto"/>
              <w:right w:val="single" w:sz="4" w:space="0" w:color="auto"/>
            </w:tcBorders>
          </w:tcPr>
          <w:p w14:paraId="37B2AC6D"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5C8DABE3"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4207F895" w14:textId="77777777" w:rsidR="006E5F02" w:rsidRDefault="006E5F02">
            <w:pPr>
              <w:jc w:val="left"/>
            </w:pPr>
          </w:p>
        </w:tc>
      </w:tr>
      <w:tr w:rsidR="006E5F02" w14:paraId="04A3270F" w14:textId="77777777">
        <w:tc>
          <w:tcPr>
            <w:tcW w:w="2263" w:type="dxa"/>
            <w:tcBorders>
              <w:top w:val="single" w:sz="4" w:space="0" w:color="auto"/>
              <w:left w:val="single" w:sz="4" w:space="0" w:color="auto"/>
              <w:bottom w:val="single" w:sz="4" w:space="0" w:color="auto"/>
              <w:right w:val="single" w:sz="4" w:space="0" w:color="auto"/>
            </w:tcBorders>
          </w:tcPr>
          <w:p w14:paraId="73FAF600"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7DBC6159"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3EEF7D35" w14:textId="77777777" w:rsidR="006E5F02" w:rsidRDefault="006E5F02">
            <w:pPr>
              <w:jc w:val="left"/>
            </w:pPr>
          </w:p>
        </w:tc>
      </w:tr>
      <w:tr w:rsidR="006E5F02" w14:paraId="61353316" w14:textId="77777777">
        <w:tc>
          <w:tcPr>
            <w:tcW w:w="2263" w:type="dxa"/>
            <w:tcBorders>
              <w:top w:val="single" w:sz="4" w:space="0" w:color="auto"/>
              <w:left w:val="single" w:sz="4" w:space="0" w:color="auto"/>
              <w:bottom w:val="single" w:sz="4" w:space="0" w:color="auto"/>
              <w:right w:val="single" w:sz="4" w:space="0" w:color="auto"/>
            </w:tcBorders>
          </w:tcPr>
          <w:p w14:paraId="021E24E6"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597A32BE"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3FF97CCA" w14:textId="77777777" w:rsidR="006E5F02" w:rsidRDefault="006E5F02">
            <w:pPr>
              <w:jc w:val="left"/>
            </w:pPr>
          </w:p>
        </w:tc>
      </w:tr>
      <w:tr w:rsidR="006E5F02" w14:paraId="74B8DCFA" w14:textId="77777777">
        <w:tc>
          <w:tcPr>
            <w:tcW w:w="2263" w:type="dxa"/>
            <w:tcBorders>
              <w:top w:val="single" w:sz="4" w:space="0" w:color="auto"/>
              <w:left w:val="single" w:sz="4" w:space="0" w:color="auto"/>
              <w:bottom w:val="single" w:sz="4" w:space="0" w:color="auto"/>
              <w:right w:val="single" w:sz="4" w:space="0" w:color="auto"/>
            </w:tcBorders>
          </w:tcPr>
          <w:p w14:paraId="50F5CDCD"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00E50027"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6C438100" w14:textId="77777777" w:rsidR="006E5F02" w:rsidRDefault="006E5F02">
            <w:pPr>
              <w:jc w:val="left"/>
            </w:pPr>
          </w:p>
        </w:tc>
      </w:tr>
      <w:tr w:rsidR="006E5F02" w14:paraId="430FD508" w14:textId="77777777">
        <w:tc>
          <w:tcPr>
            <w:tcW w:w="2263" w:type="dxa"/>
            <w:tcBorders>
              <w:top w:val="single" w:sz="4" w:space="0" w:color="auto"/>
              <w:left w:val="single" w:sz="4" w:space="0" w:color="auto"/>
              <w:bottom w:val="single" w:sz="4" w:space="0" w:color="auto"/>
              <w:right w:val="single" w:sz="4" w:space="0" w:color="auto"/>
            </w:tcBorders>
          </w:tcPr>
          <w:p w14:paraId="7302517D"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3AFD0D30"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18EFD01E" w14:textId="77777777" w:rsidR="006E5F02" w:rsidRDefault="006E5F02">
            <w:pPr>
              <w:jc w:val="left"/>
            </w:pPr>
          </w:p>
        </w:tc>
      </w:tr>
      <w:tr w:rsidR="006E5F02" w14:paraId="25D819F4" w14:textId="77777777">
        <w:tc>
          <w:tcPr>
            <w:tcW w:w="2263" w:type="dxa"/>
            <w:tcBorders>
              <w:top w:val="single" w:sz="4" w:space="0" w:color="auto"/>
              <w:left w:val="single" w:sz="4" w:space="0" w:color="auto"/>
              <w:bottom w:val="single" w:sz="4" w:space="0" w:color="auto"/>
              <w:right w:val="single" w:sz="4" w:space="0" w:color="auto"/>
            </w:tcBorders>
          </w:tcPr>
          <w:p w14:paraId="516C6E58"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47D20906"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5FB109F6" w14:textId="77777777" w:rsidR="006E5F02" w:rsidRDefault="006E5F02">
            <w:pPr>
              <w:jc w:val="left"/>
            </w:pPr>
          </w:p>
        </w:tc>
      </w:tr>
      <w:tr w:rsidR="006E5F02" w14:paraId="4CB64633" w14:textId="77777777">
        <w:tc>
          <w:tcPr>
            <w:tcW w:w="2263" w:type="dxa"/>
            <w:tcBorders>
              <w:top w:val="single" w:sz="4" w:space="0" w:color="auto"/>
              <w:left w:val="single" w:sz="4" w:space="0" w:color="auto"/>
              <w:bottom w:val="single" w:sz="4" w:space="0" w:color="auto"/>
              <w:right w:val="single" w:sz="4" w:space="0" w:color="auto"/>
            </w:tcBorders>
          </w:tcPr>
          <w:p w14:paraId="6E687B95" w14:textId="77777777" w:rsidR="006E5F02" w:rsidRDefault="006E5F02">
            <w:pPr>
              <w:jc w:val="left"/>
            </w:pPr>
          </w:p>
        </w:tc>
        <w:tc>
          <w:tcPr>
            <w:tcW w:w="2977" w:type="dxa"/>
            <w:tcBorders>
              <w:top w:val="single" w:sz="4" w:space="0" w:color="auto"/>
              <w:left w:val="single" w:sz="4" w:space="0" w:color="auto"/>
              <w:bottom w:val="single" w:sz="4" w:space="0" w:color="auto"/>
              <w:right w:val="single" w:sz="4" w:space="0" w:color="auto"/>
            </w:tcBorders>
          </w:tcPr>
          <w:p w14:paraId="3959EA15" w14:textId="77777777" w:rsidR="006E5F02" w:rsidRDefault="006E5F02">
            <w:pPr>
              <w:jc w:val="left"/>
            </w:pPr>
          </w:p>
        </w:tc>
        <w:tc>
          <w:tcPr>
            <w:tcW w:w="4394" w:type="dxa"/>
            <w:tcBorders>
              <w:top w:val="single" w:sz="4" w:space="0" w:color="auto"/>
              <w:left w:val="single" w:sz="4" w:space="0" w:color="auto"/>
              <w:bottom w:val="single" w:sz="4" w:space="0" w:color="auto"/>
              <w:right w:val="single" w:sz="4" w:space="0" w:color="auto"/>
            </w:tcBorders>
          </w:tcPr>
          <w:p w14:paraId="4975F148" w14:textId="77777777" w:rsidR="006E5F02" w:rsidRDefault="006E5F02">
            <w:pPr>
              <w:jc w:val="left"/>
            </w:pPr>
          </w:p>
        </w:tc>
      </w:tr>
    </w:tbl>
    <w:p w14:paraId="07AFF3B7" w14:textId="77777777" w:rsidR="006E5F02" w:rsidRDefault="006E5F02">
      <w:pPr>
        <w:spacing w:beforeLines="50" w:before="120" w:after="240"/>
        <w:rPr>
          <w:lang w:eastAsia="zh-CN"/>
        </w:rPr>
      </w:pPr>
    </w:p>
    <w:p w14:paraId="04255726" w14:textId="77777777" w:rsidR="006E5F02" w:rsidRDefault="00144A5F">
      <w:pPr>
        <w:pStyle w:val="10"/>
        <w:spacing w:before="240"/>
        <w:ind w:left="431" w:hanging="431"/>
        <w:rPr>
          <w:lang w:eastAsia="zh-CN"/>
        </w:rPr>
      </w:pPr>
      <w:r>
        <w:rPr>
          <w:lang w:eastAsia="zh-CN"/>
        </w:rPr>
        <w:t>Generic issues on evaluation methodology</w:t>
      </w:r>
    </w:p>
    <w:p w14:paraId="278D11F7" w14:textId="77777777" w:rsidR="006E5F02" w:rsidRDefault="00144A5F">
      <w:pPr>
        <w:pStyle w:val="20"/>
        <w:rPr>
          <w:b w:val="0"/>
          <w:bCs w:val="0"/>
          <w:sz w:val="22"/>
        </w:rPr>
      </w:pPr>
      <w:r>
        <w:rPr>
          <w:lang w:eastAsia="zh-CN"/>
        </w:rPr>
        <w:t>Summary of views from companies</w:t>
      </w:r>
    </w:p>
    <w:p w14:paraId="69F6FD4E" w14:textId="77777777" w:rsidR="006E5F02" w:rsidRDefault="00144A5F">
      <w:pPr>
        <w:outlineLvl w:val="2"/>
        <w:rPr>
          <w:b/>
          <w:lang w:eastAsia="zh-CN"/>
        </w:rPr>
      </w:pPr>
      <w:r>
        <w:rPr>
          <w:b/>
          <w:lang w:eastAsia="zh-CN"/>
        </w:rPr>
        <w:t>2.1-1: Remaining issues of the EVM table</w:t>
      </w:r>
    </w:p>
    <w:p w14:paraId="43608B9A" w14:textId="77777777" w:rsidR="006E5F02" w:rsidRDefault="00144A5F">
      <w:pPr>
        <w:rPr>
          <w:b/>
          <w:u w:val="single"/>
          <w:lang w:eastAsia="zh-CN"/>
        </w:rPr>
      </w:pPr>
      <w:r>
        <w:rPr>
          <w:rFonts w:hint="eastAsia"/>
          <w:b/>
          <w:u w:val="single"/>
          <w:lang w:eastAsia="zh-CN"/>
        </w:rPr>
        <w:t>T</w:t>
      </w:r>
      <w:r>
        <w:rPr>
          <w:b/>
          <w:u w:val="single"/>
          <w:lang w:eastAsia="zh-CN"/>
        </w:rPr>
        <w:t>raffic model</w:t>
      </w:r>
    </w:p>
    <w:p w14:paraId="69D86CDB" w14:textId="77777777" w:rsidR="006E5F02" w:rsidRDefault="00144A5F">
      <w:pPr>
        <w:pStyle w:val="afc"/>
        <w:numPr>
          <w:ilvl w:val="0"/>
          <w:numId w:val="23"/>
        </w:numPr>
        <w:autoSpaceDE/>
        <w:autoSpaceDN/>
        <w:adjustRightInd/>
        <w:snapToGrid/>
        <w:spacing w:before="120" w:line="240" w:lineRule="auto"/>
        <w:ind w:left="0" w:firstLine="0"/>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Samsung, vivo, Nokia</w:t>
      </w:r>
      <w:r>
        <w:rPr>
          <w:rFonts w:hint="eastAsia"/>
          <w:i/>
          <w:color w:val="0000FF"/>
          <w:lang w:val="de-DE" w:eastAsia="zh-CN"/>
        </w:rPr>
        <w:t>,</w:t>
      </w:r>
      <w:r>
        <w:rPr>
          <w:i/>
          <w:color w:val="0000FF"/>
          <w:lang w:val="de-DE" w:eastAsia="zh-CN"/>
        </w:rPr>
        <w:t xml:space="preserve"> </w:t>
      </w:r>
      <w:r>
        <w:rPr>
          <w:i/>
          <w:color w:val="0000FF"/>
          <w:lang w:eastAsia="zh-CN"/>
        </w:rPr>
        <w:t>ZTE,</w:t>
      </w:r>
      <w:r>
        <w:rPr>
          <w:i/>
          <w:color w:val="0000FF"/>
          <w:lang w:val="de-DE" w:eastAsia="zh-CN"/>
        </w:rPr>
        <w:t xml:space="preserve"> OPPO, Intel, Panasonic</w:t>
      </w:r>
    </w:p>
    <w:p w14:paraId="2ED50C90" w14:textId="77777777" w:rsidR="006E5F02" w:rsidRDefault="00144A5F">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CSI feedback enhancement evaluation, use FTP model 1 with packet size 0.5 Mbytes as baseline. Results of full buffer traffic are not precluded.</w:t>
      </w:r>
    </w:p>
    <w:p w14:paraId="3E4FC595" w14:textId="77777777" w:rsidR="006E5F02" w:rsidRDefault="00144A5F">
      <w:pPr>
        <w:pStyle w:val="afc"/>
        <w:numPr>
          <w:ilvl w:val="1"/>
          <w:numId w:val="24"/>
        </w:numPr>
        <w:ind w:left="709" w:hanging="357"/>
        <w:contextualSpacing w:val="0"/>
      </w:pPr>
      <w:r>
        <w:rPr>
          <w:i/>
          <w:color w:val="0000FF"/>
          <w:lang w:eastAsia="zh-CN"/>
        </w:rPr>
        <w:t xml:space="preserve">Samsung: </w:t>
      </w:r>
      <w:r>
        <w:t>For the evaluation of the AI/ML based CSI feedback enhancement consider the following traffic models, FTP model 1 as baseline, Full buffer as optional</w:t>
      </w:r>
    </w:p>
    <w:p w14:paraId="155BB3BB" w14:textId="77777777" w:rsidR="006E5F02" w:rsidRDefault="00144A5F">
      <w:pPr>
        <w:pStyle w:val="afc"/>
        <w:numPr>
          <w:ilvl w:val="1"/>
          <w:numId w:val="24"/>
        </w:numPr>
        <w:ind w:left="709" w:hanging="357"/>
        <w:contextualSpacing w:val="0"/>
        <w:rPr>
          <w:lang w:eastAsia="zh-CN"/>
        </w:rPr>
      </w:pPr>
      <w:r>
        <w:rPr>
          <w:i/>
          <w:color w:val="0000FF"/>
          <w:lang w:eastAsia="zh-CN"/>
        </w:rPr>
        <w:t>Nokia:</w:t>
      </w:r>
      <w:r>
        <w:rPr>
          <w:rFonts w:eastAsia="Times New Roman"/>
        </w:rPr>
        <w:t xml:space="preserve"> Adopt the FTP 1 traffic model for system level simulation evaluation of throughput performance of AI/ML-based CSI feedback enhancement</w:t>
      </w:r>
    </w:p>
    <w:p w14:paraId="7A0AD529" w14:textId="77777777" w:rsidR="006E5F02" w:rsidRDefault="00144A5F">
      <w:pPr>
        <w:pStyle w:val="afc"/>
        <w:numPr>
          <w:ilvl w:val="1"/>
          <w:numId w:val="24"/>
        </w:numPr>
        <w:ind w:left="709" w:hanging="357"/>
        <w:contextualSpacing w:val="0"/>
        <w:rPr>
          <w:lang w:eastAsia="zh-CN"/>
        </w:rPr>
      </w:pPr>
      <w:r>
        <w:rPr>
          <w:i/>
          <w:color w:val="0000FF"/>
          <w:lang w:eastAsia="zh-CN"/>
        </w:rPr>
        <w:t>ZTE</w:t>
      </w:r>
      <w:r>
        <w:rPr>
          <w:rFonts w:hint="eastAsia"/>
          <w:i/>
          <w:color w:val="0000FF"/>
          <w:lang w:eastAsia="zh-CN"/>
        </w:rPr>
        <w:t>:</w:t>
      </w:r>
      <w:r>
        <w:rPr>
          <w:i/>
          <w:color w:val="0000FF"/>
          <w:lang w:eastAsia="zh-CN"/>
        </w:rPr>
        <w:t xml:space="preserve"> </w:t>
      </w:r>
      <w:r>
        <w:rPr>
          <w:rFonts w:eastAsia="Times New Roman" w:hint="eastAsia"/>
        </w:rPr>
        <w:t>Full buffer traffic model can be optionally taken for calibration purpose and SI conclusions should be based on evaluation results of FTP traffic models</w:t>
      </w:r>
    </w:p>
    <w:p w14:paraId="0CA089FF" w14:textId="77777777" w:rsidR="006E5F02" w:rsidRDefault="00144A5F">
      <w:pPr>
        <w:pStyle w:val="afc"/>
        <w:numPr>
          <w:ilvl w:val="1"/>
          <w:numId w:val="24"/>
        </w:numPr>
        <w:ind w:left="709" w:hanging="357"/>
        <w:contextualSpacing w:val="0"/>
        <w:rPr>
          <w:rFonts w:eastAsia="Times New Roman"/>
        </w:rPr>
      </w:pPr>
      <w:r>
        <w:rPr>
          <w:i/>
          <w:color w:val="0000FF"/>
          <w:lang w:eastAsia="zh-CN"/>
        </w:rPr>
        <w:t>OPPO:</w:t>
      </w:r>
      <w:r>
        <w:rPr>
          <w:rFonts w:eastAsia="Times New Roman"/>
        </w:rPr>
        <w:t xml:space="preserve"> For traffic model, use FTP model 1 as the baseline and companies </w:t>
      </w:r>
      <w:r>
        <w:rPr>
          <w:rFonts w:eastAsia="Times New Roman" w:hint="eastAsia"/>
        </w:rPr>
        <w:t>are</w:t>
      </w:r>
      <w:r>
        <w:rPr>
          <w:rFonts w:eastAsia="Times New Roman"/>
        </w:rPr>
        <w:t xml:space="preserve"> encouraged to provide full buffer results for SLS throughput comparison</w:t>
      </w:r>
    </w:p>
    <w:p w14:paraId="05DAB81C" w14:textId="77777777" w:rsidR="006E5F02" w:rsidRDefault="00144A5F">
      <w:pPr>
        <w:pStyle w:val="afc"/>
        <w:numPr>
          <w:ilvl w:val="1"/>
          <w:numId w:val="24"/>
        </w:numPr>
        <w:ind w:left="709" w:hanging="357"/>
        <w:contextualSpacing w:val="0"/>
        <w:rPr>
          <w:lang w:val="de-DE" w:eastAsia="zh-CN"/>
        </w:rPr>
      </w:pPr>
      <w:r>
        <w:rPr>
          <w:i/>
          <w:color w:val="0000FF"/>
          <w:lang w:eastAsia="zh-CN"/>
        </w:rPr>
        <w:t xml:space="preserve">Intel: </w:t>
      </w:r>
      <w:r>
        <w:rPr>
          <w:rFonts w:eastAsia="Times New Roman"/>
        </w:rPr>
        <w:t>FTP model 1 with packet size 0.5 Mbytes is considered as a baseline. Full buffer traffic model is not precluded for evaluations</w:t>
      </w:r>
    </w:p>
    <w:p w14:paraId="32D5ADB0" w14:textId="77777777" w:rsidR="006E5F02" w:rsidRDefault="00144A5F">
      <w:pPr>
        <w:pStyle w:val="afc"/>
        <w:numPr>
          <w:ilvl w:val="1"/>
          <w:numId w:val="24"/>
        </w:numPr>
        <w:ind w:left="709" w:hanging="357"/>
        <w:contextualSpacing w:val="0"/>
        <w:rPr>
          <w:rFonts w:eastAsia="Times New Roman"/>
        </w:rPr>
      </w:pPr>
      <w:r>
        <w:rPr>
          <w:i/>
          <w:color w:val="0000FF"/>
          <w:lang w:eastAsia="zh-CN"/>
        </w:rPr>
        <w:t>Panasonic:</w:t>
      </w:r>
      <w:r>
        <w:rPr>
          <w:rFonts w:eastAsia="Times New Roman"/>
        </w:rPr>
        <w:t xml:space="preserve"> For the evaluation of the AI/ML based CSI feedback enhancement, if SLS is adopted, for ‘traffic model’, full buffer model is not precluded at least for the purpose of calibration and/or comparing results, while the conclusions for the use cases in the SI should be drawn based on FTP model</w:t>
      </w:r>
    </w:p>
    <w:p w14:paraId="4A751686" w14:textId="77777777" w:rsidR="006E5F02" w:rsidRDefault="00144A5F">
      <w:pPr>
        <w:pStyle w:val="afc"/>
        <w:numPr>
          <w:ilvl w:val="0"/>
          <w:numId w:val="23"/>
        </w:numPr>
        <w:autoSpaceDE/>
        <w:autoSpaceDN/>
        <w:adjustRightInd/>
        <w:snapToGrid/>
        <w:spacing w:before="120" w:line="240" w:lineRule="auto"/>
        <w:ind w:left="0" w:firstLine="0"/>
        <w:contextualSpacing w:val="0"/>
        <w:jc w:val="left"/>
        <w:rPr>
          <w:lang w:eastAsia="zh-CN"/>
        </w:rPr>
      </w:pPr>
      <w:r>
        <w:rPr>
          <w:b/>
          <w:lang w:eastAsia="zh-CN"/>
        </w:rPr>
        <w:t>Full buffer</w:t>
      </w:r>
    </w:p>
    <w:p w14:paraId="08EDE781" w14:textId="77777777" w:rsidR="006E5F02" w:rsidRDefault="00144A5F">
      <w:pPr>
        <w:pStyle w:val="afc"/>
        <w:numPr>
          <w:ilvl w:val="1"/>
          <w:numId w:val="24"/>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 Intel</w:t>
      </w:r>
    </w:p>
    <w:p w14:paraId="29D6E4A8" w14:textId="77777777" w:rsidR="006E5F02" w:rsidRDefault="00144A5F">
      <w:pPr>
        <w:pStyle w:val="afc"/>
        <w:numPr>
          <w:ilvl w:val="1"/>
          <w:numId w:val="24"/>
        </w:numPr>
        <w:ind w:left="709" w:hanging="357"/>
        <w:contextualSpacing w:val="0"/>
        <w:rPr>
          <w:lang w:eastAsia="zh-CN"/>
        </w:rPr>
      </w:pPr>
      <w:r>
        <w:rPr>
          <w:lang w:eastAsia="zh-CN"/>
        </w:rPr>
        <w:t>Full buffer as an option:</w:t>
      </w:r>
      <w:r>
        <w:rPr>
          <w:i/>
          <w:color w:val="0000FF"/>
          <w:lang w:eastAsia="zh-CN"/>
        </w:rPr>
        <w:t xml:space="preserve"> Qualcomm</w:t>
      </w:r>
    </w:p>
    <w:p w14:paraId="340EBBA0" w14:textId="77777777" w:rsidR="006E5F02" w:rsidRDefault="00144A5F">
      <w:pPr>
        <w:pStyle w:val="afc"/>
        <w:numPr>
          <w:ilvl w:val="2"/>
          <w:numId w:val="24"/>
        </w:numPr>
        <w:ind w:left="1134"/>
        <w:contextualSpacing w:val="0"/>
        <w:rPr>
          <w:lang w:eastAsia="zh-CN"/>
        </w:rPr>
      </w:pPr>
      <w:r>
        <w:rPr>
          <w:i/>
          <w:color w:val="0000FF"/>
          <w:lang w:eastAsia="zh-CN"/>
        </w:rPr>
        <w:t>Qualcomm:</w:t>
      </w:r>
      <w:r>
        <w:t xml:space="preserve"> Full-buffer traffic model should also be considered as one option for the evaluation of AI/ML-based CSI feedback enhancement</w:t>
      </w:r>
    </w:p>
    <w:p w14:paraId="3440C49D" w14:textId="77777777" w:rsidR="006E5F02" w:rsidRDefault="00144A5F">
      <w:pPr>
        <w:pStyle w:val="afc"/>
        <w:numPr>
          <w:ilvl w:val="0"/>
          <w:numId w:val="23"/>
        </w:numPr>
        <w:autoSpaceDE/>
        <w:autoSpaceDN/>
        <w:adjustRightInd/>
        <w:snapToGrid/>
        <w:spacing w:before="120" w:line="240" w:lineRule="auto"/>
        <w:ind w:left="0" w:firstLine="0"/>
        <w:contextualSpacing w:val="0"/>
        <w:jc w:val="left"/>
        <w:rPr>
          <w:b/>
        </w:rPr>
      </w:pPr>
      <w:r>
        <w:rPr>
          <w:rFonts w:hint="eastAsia"/>
          <w:b/>
        </w:rPr>
        <w:t>F</w:t>
      </w:r>
      <w:r>
        <w:rPr>
          <w:b/>
        </w:rPr>
        <w:t>TP model 3:</w:t>
      </w:r>
      <w:r>
        <w:rPr>
          <w:i/>
          <w:color w:val="0000FF"/>
          <w:lang w:eastAsia="zh-CN"/>
        </w:rPr>
        <w:t xml:space="preserve"> ZTE</w:t>
      </w:r>
    </w:p>
    <w:p w14:paraId="33C38C8F" w14:textId="77777777" w:rsidR="006E5F02" w:rsidRDefault="006E5F02">
      <w:pPr>
        <w:rPr>
          <w:lang w:eastAsia="zh-CN"/>
        </w:rPr>
      </w:pPr>
    </w:p>
    <w:p w14:paraId="6FF41566" w14:textId="77777777" w:rsidR="006E5F02" w:rsidRDefault="00144A5F">
      <w:pPr>
        <w:rPr>
          <w:b/>
          <w:u w:val="single"/>
          <w:lang w:eastAsia="zh-CN"/>
        </w:rPr>
      </w:pPr>
      <w:r>
        <w:rPr>
          <w:rFonts w:hint="eastAsia"/>
          <w:b/>
          <w:u w:val="single"/>
          <w:lang w:eastAsia="zh-CN"/>
        </w:rPr>
        <w:t>C</w:t>
      </w:r>
      <w:r>
        <w:rPr>
          <w:b/>
          <w:u w:val="single"/>
          <w:lang w:eastAsia="zh-CN"/>
        </w:rPr>
        <w:t>hannel estimation</w:t>
      </w:r>
    </w:p>
    <w:p w14:paraId="01E5E6E4" w14:textId="77777777" w:rsidR="006E5F02" w:rsidRDefault="00144A5F">
      <w:pPr>
        <w:autoSpaceDE/>
        <w:autoSpaceDN/>
        <w:adjustRightInd/>
        <w:snapToGrid/>
        <w:spacing w:before="120" w:line="240" w:lineRule="auto"/>
        <w:jc w:val="left"/>
        <w:rPr>
          <w:b/>
          <w:lang w:eastAsia="zh-CN"/>
        </w:rPr>
      </w:pPr>
      <w:r>
        <w:rPr>
          <w:rFonts w:hint="eastAsia"/>
          <w:b/>
          <w:lang w:eastAsia="zh-CN"/>
        </w:rPr>
        <w:t>I</w:t>
      </w:r>
      <w:r>
        <w:rPr>
          <w:b/>
          <w:lang w:eastAsia="zh-CN"/>
        </w:rPr>
        <w:t xml:space="preserve">ssue 1: </w:t>
      </w:r>
      <w:r>
        <w:rPr>
          <w:b/>
          <w:bCs/>
          <w:lang w:eastAsia="zh-CN"/>
        </w:rPr>
        <w:t>If ideal DL channel estimation is considered (which is optional),</w:t>
      </w:r>
      <w:r>
        <w:rPr>
          <w:b/>
          <w:lang w:eastAsia="zh-CN"/>
        </w:rPr>
        <w:t xml:space="preserve"> whether i</w:t>
      </w:r>
      <w:r>
        <w:rPr>
          <w:b/>
        </w:rPr>
        <w:t>deal channel estimation is applied for dataset construction, or performance evaluation/inference</w:t>
      </w:r>
    </w:p>
    <w:p w14:paraId="6BD75D9E" w14:textId="77777777" w:rsidR="006E5F02" w:rsidRDefault="00144A5F">
      <w:pPr>
        <w:pStyle w:val="afc"/>
        <w:numPr>
          <w:ilvl w:val="0"/>
          <w:numId w:val="23"/>
        </w:numPr>
        <w:autoSpaceDE/>
        <w:autoSpaceDN/>
        <w:adjustRightInd/>
        <w:snapToGrid/>
        <w:spacing w:before="120" w:line="240" w:lineRule="auto"/>
        <w:contextualSpacing w:val="0"/>
        <w:jc w:val="left"/>
        <w:rPr>
          <w:lang w:eastAsia="zh-CN"/>
        </w:rPr>
      </w:pPr>
      <w:r>
        <w:rPr>
          <w:b/>
        </w:rPr>
        <w:t>Option 1: Both dataset construction and performance evaluation/inference</w:t>
      </w:r>
      <w:r>
        <w:t xml:space="preserve">: </w:t>
      </w:r>
      <w:r>
        <w:rPr>
          <w:rFonts w:hint="eastAsia"/>
          <w:i/>
          <w:color w:val="0000FF"/>
          <w:lang w:eastAsia="zh-CN"/>
        </w:rPr>
        <w:t>H</w:t>
      </w:r>
      <w:r>
        <w:rPr>
          <w:i/>
          <w:color w:val="0000FF"/>
          <w:lang w:eastAsia="zh-CN"/>
        </w:rPr>
        <w:t>uawei, Hisilicon, Xiaomi, NTT DOCOMO, Intel, Panasonic</w:t>
      </w:r>
      <w:r>
        <w:rPr>
          <w:i/>
          <w:color w:val="FF0000"/>
          <w:lang w:eastAsia="zh-CN"/>
        </w:rPr>
        <w:t xml:space="preserve"> Qualcomm</w:t>
      </w:r>
    </w:p>
    <w:p w14:paraId="402F575C" w14:textId="77777777" w:rsidR="006E5F02" w:rsidRDefault="00144A5F">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the evaluation of the AI/ML-based CSI feedback enhancement, ideal channel estimation is used for both dataset construction and inference if ideal DL channel estimation is optionally considered</w:t>
      </w:r>
    </w:p>
    <w:p w14:paraId="7337309F" w14:textId="77777777" w:rsidR="006E5F02" w:rsidRDefault="00144A5F">
      <w:pPr>
        <w:pStyle w:val="afc"/>
        <w:numPr>
          <w:ilvl w:val="1"/>
          <w:numId w:val="24"/>
        </w:numPr>
        <w:ind w:left="709" w:hanging="357"/>
        <w:contextualSpacing w:val="0"/>
        <w:rPr>
          <w:lang w:eastAsia="zh-CN"/>
        </w:rPr>
      </w:pPr>
      <w:r>
        <w:rPr>
          <w:i/>
          <w:color w:val="0000FF"/>
          <w:lang w:eastAsia="zh-CN"/>
        </w:rPr>
        <w:t>Xiaomi:</w:t>
      </w:r>
      <w:r>
        <w:rPr>
          <w:lang w:eastAsia="zh-CN"/>
        </w:rPr>
        <w:t xml:space="preserve"> ideal channel estimation can be applied for dataset construction and taken into the EVM </w:t>
      </w:r>
      <w:r>
        <w:t>for the purpose of calibration and/or comparing intermediate results</w:t>
      </w:r>
    </w:p>
    <w:p w14:paraId="2751398D" w14:textId="77777777" w:rsidR="006E5F02" w:rsidRDefault="00144A5F">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Alt.1 if ideal channel estimation is applied for the input calculation in model inference</w:t>
      </w:r>
    </w:p>
    <w:p w14:paraId="72199E60" w14:textId="77777777" w:rsidR="006E5F02" w:rsidRDefault="00144A5F">
      <w:pPr>
        <w:pStyle w:val="afc"/>
        <w:numPr>
          <w:ilvl w:val="1"/>
          <w:numId w:val="24"/>
        </w:numPr>
        <w:ind w:left="709" w:hanging="357"/>
        <w:contextualSpacing w:val="0"/>
      </w:pPr>
      <w:r>
        <w:rPr>
          <w:i/>
          <w:color w:val="0000FF"/>
          <w:lang w:eastAsia="zh-CN"/>
        </w:rPr>
        <w:t>Intel:</w:t>
      </w:r>
      <w:r>
        <w:t xml:space="preserve"> Ideal channel estimation is assumed for dataset construction for training</w:t>
      </w:r>
    </w:p>
    <w:p w14:paraId="5BDDC601" w14:textId="77777777" w:rsidR="006E5F02" w:rsidRDefault="00144A5F">
      <w:pPr>
        <w:pStyle w:val="afc"/>
        <w:numPr>
          <w:ilvl w:val="1"/>
          <w:numId w:val="24"/>
        </w:numPr>
        <w:ind w:left="709" w:hanging="357"/>
        <w:contextualSpacing w:val="0"/>
        <w:rPr>
          <w:lang w:eastAsia="zh-CN"/>
        </w:rPr>
      </w:pPr>
      <w:r>
        <w:rPr>
          <w:i/>
          <w:color w:val="0000FF"/>
          <w:lang w:eastAsia="zh-CN"/>
        </w:rPr>
        <w:t>Panasonic:</w:t>
      </w:r>
      <w:r>
        <w:t xml:space="preserve"> In the evaluation of the AI/ML based CSI feedback enhancement, for ‘channel estimation’, if ideal DL channel estimation is optionally considered, ideal channel estimation is used for both dataset construction and inference</w:t>
      </w:r>
    </w:p>
    <w:p w14:paraId="6601FB63" w14:textId="77777777" w:rsidR="006E5F02" w:rsidRDefault="00144A5F">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rFonts w:hint="eastAsia"/>
          <w:b/>
          <w:lang w:eastAsia="zh-CN"/>
        </w:rPr>
        <w:t>I</w:t>
      </w:r>
      <w:r>
        <w:rPr>
          <w:b/>
          <w:lang w:eastAsia="zh-CN"/>
        </w:rPr>
        <w:t>deal channel for dataset construction, realistic channel for demodulation/inference (under realistic CE):</w:t>
      </w:r>
      <w:r>
        <w:rPr>
          <w:lang w:eastAsia="zh-CN"/>
        </w:rPr>
        <w:t xml:space="preserve"> </w:t>
      </w:r>
      <w:r>
        <w:rPr>
          <w:i/>
          <w:strike/>
          <w:color w:val="FF0000"/>
          <w:lang w:eastAsia="zh-CN"/>
        </w:rPr>
        <w:t>Qualcomm,</w:t>
      </w:r>
      <w:r>
        <w:rPr>
          <w:i/>
          <w:color w:val="FF0000"/>
          <w:lang w:eastAsia="zh-CN"/>
        </w:rPr>
        <w:t xml:space="preserve"> </w:t>
      </w:r>
      <w:r>
        <w:rPr>
          <w:i/>
          <w:color w:val="0000FF"/>
          <w:lang w:eastAsia="zh-CN"/>
        </w:rPr>
        <w:t>OPPO, ETRI</w:t>
      </w:r>
    </w:p>
    <w:p w14:paraId="7515FBCC" w14:textId="77777777" w:rsidR="006E5F02" w:rsidRDefault="00144A5F">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use ideal channel to construct datasets for training as a starting point</w:t>
      </w:r>
    </w:p>
    <w:p w14:paraId="6769C475" w14:textId="77777777" w:rsidR="006E5F02" w:rsidRDefault="00144A5F">
      <w:pPr>
        <w:pStyle w:val="afc"/>
        <w:numPr>
          <w:ilvl w:val="1"/>
          <w:numId w:val="24"/>
        </w:numPr>
        <w:ind w:left="709" w:hanging="357"/>
        <w:contextualSpacing w:val="0"/>
        <w:rPr>
          <w:lang w:eastAsia="zh-CN"/>
        </w:rPr>
      </w:pPr>
      <w:r>
        <w:rPr>
          <w:i/>
          <w:color w:val="0000FF"/>
          <w:lang w:eastAsia="zh-CN"/>
        </w:rPr>
        <w:t>OPPO:</w:t>
      </w:r>
      <w:r>
        <w:rPr>
          <w:rFonts w:eastAsiaTheme="minorEastAsia"/>
          <w:lang w:eastAsia="zh-CN"/>
        </w:rPr>
        <w:t xml:space="preserve"> </w:t>
      </w:r>
      <w:r>
        <w:t>For channel estimation, use realistic channel estimation as the baseline for eventual SLS performance evaluation in inference stage and ideal channel estimation for dataset construction in AI</w:t>
      </w:r>
      <w:r>
        <w:rPr>
          <w:rFonts w:hint="eastAsia"/>
        </w:rPr>
        <w:t>/ML</w:t>
      </w:r>
      <w:r>
        <w:t xml:space="preserve"> model training stage</w:t>
      </w:r>
    </w:p>
    <w:p w14:paraId="5FA2A660" w14:textId="77777777" w:rsidR="006E5F02" w:rsidRDefault="00144A5F">
      <w:pPr>
        <w:pStyle w:val="afc"/>
        <w:numPr>
          <w:ilvl w:val="1"/>
          <w:numId w:val="24"/>
        </w:numPr>
        <w:ind w:left="709" w:hanging="357"/>
        <w:contextualSpacing w:val="0"/>
        <w:rPr>
          <w:lang w:eastAsia="zh-CN"/>
        </w:rPr>
      </w:pPr>
      <w:r>
        <w:rPr>
          <w:i/>
          <w:color w:val="0000FF"/>
          <w:lang w:eastAsia="zh-CN"/>
        </w:rPr>
        <w:t>ETRI:</w:t>
      </w:r>
      <w:r>
        <w:rPr>
          <w:rFonts w:eastAsiaTheme="minorEastAsia"/>
          <w:b/>
        </w:rPr>
        <w:t xml:space="preserve"> </w:t>
      </w:r>
      <w:r>
        <w:t>For channel estimation, use realistic channel estimation for dataset construction for AI/ML model training for final evaluation</w:t>
      </w:r>
    </w:p>
    <w:p w14:paraId="7DD5A3F6" w14:textId="77777777" w:rsidR="006E5F02" w:rsidRDefault="00144A5F">
      <w:pPr>
        <w:pStyle w:val="afc"/>
        <w:numPr>
          <w:ilvl w:val="0"/>
          <w:numId w:val="23"/>
        </w:numPr>
        <w:autoSpaceDE/>
        <w:autoSpaceDN/>
        <w:adjustRightInd/>
        <w:snapToGrid/>
        <w:spacing w:before="120" w:line="240" w:lineRule="auto"/>
        <w:contextualSpacing w:val="0"/>
        <w:jc w:val="left"/>
      </w:pPr>
      <w:r>
        <w:rPr>
          <w:b/>
        </w:rPr>
        <w:t>Option 3: Whether the ideal or realistic channel estimation is applied for dataset construction is up to companies</w:t>
      </w:r>
      <w:r>
        <w:t xml:space="preserve">: </w:t>
      </w:r>
      <w:r>
        <w:rPr>
          <w:i/>
          <w:color w:val="0000FF"/>
          <w:lang w:eastAsia="zh-CN"/>
        </w:rPr>
        <w:t>Samsung</w:t>
      </w:r>
      <w:r>
        <w:rPr>
          <w:rFonts w:hint="eastAsia"/>
        </w:rPr>
        <w:t>,</w:t>
      </w:r>
      <w:r>
        <w:t xml:space="preserve"> </w:t>
      </w:r>
    </w:p>
    <w:p w14:paraId="08001493" w14:textId="77777777" w:rsidR="006E5F02" w:rsidRDefault="00144A5F">
      <w:pPr>
        <w:pStyle w:val="afc"/>
        <w:numPr>
          <w:ilvl w:val="0"/>
          <w:numId w:val="23"/>
        </w:numPr>
        <w:autoSpaceDE/>
        <w:autoSpaceDN/>
        <w:adjustRightInd/>
        <w:snapToGrid/>
        <w:spacing w:before="120" w:line="240" w:lineRule="auto"/>
        <w:contextualSpacing w:val="0"/>
        <w:jc w:val="left"/>
      </w:pPr>
      <w:r>
        <w:rPr>
          <w:b/>
        </w:rPr>
        <w:t>Other</w:t>
      </w:r>
    </w:p>
    <w:p w14:paraId="0621F6CA" w14:textId="77777777" w:rsidR="006E5F02" w:rsidRDefault="00144A5F">
      <w:pPr>
        <w:pStyle w:val="afc"/>
        <w:numPr>
          <w:ilvl w:val="1"/>
          <w:numId w:val="24"/>
        </w:numPr>
        <w:ind w:left="709" w:hanging="357"/>
        <w:contextualSpacing w:val="0"/>
      </w:pPr>
      <w:r>
        <w:rPr>
          <w:i/>
          <w:color w:val="0000FF"/>
          <w:lang w:eastAsia="zh-CN"/>
        </w:rPr>
        <w:t>Xiaomi:</w:t>
      </w:r>
      <w:r>
        <w:t xml:space="preserve"> Ideal channel estimation is optional adopted besides realistic channel estimation for performance evaluation</w:t>
      </w:r>
    </w:p>
    <w:p w14:paraId="60055D60" w14:textId="77777777" w:rsidR="006E5F02" w:rsidRDefault="00144A5F">
      <w:pPr>
        <w:pStyle w:val="afc"/>
        <w:numPr>
          <w:ilvl w:val="1"/>
          <w:numId w:val="24"/>
        </w:numPr>
        <w:ind w:left="709" w:hanging="357"/>
        <w:contextualSpacing w:val="0"/>
      </w:pPr>
      <w:r>
        <w:rPr>
          <w:i/>
          <w:color w:val="0000FF"/>
          <w:lang w:eastAsia="zh-CN"/>
        </w:rPr>
        <w:t>China Telecom:</w:t>
      </w:r>
      <w:r>
        <w:rPr>
          <w:rFonts w:eastAsia="等线"/>
          <w:b/>
          <w:bCs/>
          <w:i/>
          <w:iCs/>
          <w:lang w:eastAsia="zh-CN"/>
        </w:rPr>
        <w:t xml:space="preserve"> </w:t>
      </w:r>
      <w:r>
        <w:rPr>
          <w:lang w:eastAsia="zh-CN"/>
        </w:rPr>
        <w:t>For the evaluation of the AI/ML based CSI feedback enhancement, take ideal channel estimation as baseline of EVM for the purpose of calibration and/or comparing intermediate results (e.g., accuracy of AI/ML output CSI, etc.)</w:t>
      </w:r>
    </w:p>
    <w:p w14:paraId="48DC1C58" w14:textId="77777777" w:rsidR="006E5F02" w:rsidRDefault="00144A5F">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Realistic channel estimation may be used as baseline for system-level performance evaluation (e.g., SE, UPT, etc.).</w:t>
      </w:r>
    </w:p>
    <w:p w14:paraId="3F382819" w14:textId="77777777" w:rsidR="006E5F02" w:rsidRDefault="006E5F02"/>
    <w:p w14:paraId="68670F89" w14:textId="77777777" w:rsidR="006E5F02" w:rsidRDefault="00144A5F">
      <w:pPr>
        <w:rPr>
          <w:b/>
        </w:rPr>
      </w:pPr>
      <w:r>
        <w:rPr>
          <w:b/>
        </w:rPr>
        <w:t>Issue 2: Whether ideal channel is used as target CSI for intermediate results calculation with AI/ML output CSI from realistic channel estimation</w:t>
      </w:r>
    </w:p>
    <w:p w14:paraId="54CBED69" w14:textId="77777777" w:rsidR="006E5F02" w:rsidRDefault="00144A5F">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1: </w:t>
      </w:r>
      <w:r>
        <w:rPr>
          <w:lang w:eastAsia="zh-CN"/>
        </w:rPr>
        <w:t>Use the ideal channel as target CSI for intermediate KPI calculation,</w:t>
      </w:r>
      <w:r>
        <w:rPr>
          <w:rFonts w:hint="eastAsia"/>
          <w:i/>
          <w:color w:val="0000FF"/>
          <w:lang w:eastAsia="zh-CN"/>
        </w:rPr>
        <w:t xml:space="preserve"> H</w:t>
      </w:r>
      <w:r>
        <w:rPr>
          <w:i/>
          <w:color w:val="0000FF"/>
          <w:lang w:eastAsia="zh-CN"/>
        </w:rPr>
        <w:t>uawei, Hisilicon, Qualcomm, ZTE, Xiaomi,</w:t>
      </w:r>
      <w:r>
        <w:rPr>
          <w:rFonts w:hint="eastAsia"/>
          <w:i/>
          <w:color w:val="0000FF"/>
          <w:lang w:eastAsia="zh-CN"/>
        </w:rPr>
        <w:t xml:space="preserve"> Fujitsu</w:t>
      </w:r>
      <w:r>
        <w:rPr>
          <w:i/>
          <w:color w:val="0000FF"/>
          <w:lang w:eastAsia="zh-CN"/>
        </w:rPr>
        <w:t>, China Telecom, Panasonic</w:t>
      </w:r>
    </w:p>
    <w:p w14:paraId="2E5FAB8A" w14:textId="77777777" w:rsidR="006E5F02" w:rsidRDefault="00144A5F">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i/>
        </w:rPr>
        <w:t xml:space="preserve"> </w:t>
      </w:r>
      <w:r>
        <w:t>For the evaluation of the AI/ML-based CSI feedback enhancement, ideal channel is used as target CSI for intermediate results calculation with AI/ML output CSI from realistic channel estimation</w:t>
      </w:r>
    </w:p>
    <w:p w14:paraId="2744912B" w14:textId="77777777" w:rsidR="006E5F02" w:rsidRDefault="00144A5F">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when computing intermediate KPIs, use the ideal channel to determine the target CSI</w:t>
      </w:r>
    </w:p>
    <w:p w14:paraId="0C81F5C4" w14:textId="77777777" w:rsidR="006E5F02" w:rsidRDefault="00144A5F">
      <w:pPr>
        <w:pStyle w:val="afc"/>
        <w:numPr>
          <w:ilvl w:val="1"/>
          <w:numId w:val="24"/>
        </w:numPr>
        <w:ind w:left="709" w:hanging="357"/>
        <w:contextualSpacing w:val="0"/>
      </w:pPr>
      <w:r>
        <w:rPr>
          <w:i/>
          <w:color w:val="0000FF"/>
          <w:lang w:eastAsia="zh-CN"/>
        </w:rPr>
        <w:t>ZTE:</w:t>
      </w:r>
      <w:r>
        <w:rPr>
          <w:rFonts w:hint="eastAsia"/>
          <w:i/>
          <w:lang w:eastAsia="zh-CN"/>
        </w:rPr>
        <w:t xml:space="preserve"> </w:t>
      </w:r>
      <w:r>
        <w:rPr>
          <w:rFonts w:hint="eastAsia"/>
        </w:rPr>
        <w:t>Intermediate results should be calculated based on ideal channel and AI/ML model output at least for calibration purpose</w:t>
      </w:r>
    </w:p>
    <w:p w14:paraId="70BE1D31" w14:textId="77777777" w:rsidR="006E5F02" w:rsidRDefault="00144A5F">
      <w:pPr>
        <w:pStyle w:val="afc"/>
        <w:numPr>
          <w:ilvl w:val="1"/>
          <w:numId w:val="24"/>
        </w:numPr>
        <w:ind w:left="709" w:hanging="357"/>
        <w:contextualSpacing w:val="0"/>
      </w:pPr>
      <w:r>
        <w:rPr>
          <w:i/>
          <w:color w:val="0000FF"/>
          <w:lang w:eastAsia="zh-CN"/>
        </w:rPr>
        <w:t>Xiaomi:</w:t>
      </w:r>
      <w:r>
        <w:rPr>
          <w:lang w:eastAsia="zh-CN"/>
        </w:rPr>
        <w:t xml:space="preserve"> if the realistic channel estimation is used, ideal channel is still used as target CSI for </w:t>
      </w:r>
      <w:r>
        <w:t>intermediate results calculation with AI/ML output CSI from realistic channel estimation</w:t>
      </w:r>
    </w:p>
    <w:p w14:paraId="4872DB75" w14:textId="77777777" w:rsidR="006E5F02" w:rsidRDefault="00144A5F">
      <w:pPr>
        <w:pStyle w:val="afc"/>
        <w:numPr>
          <w:ilvl w:val="1"/>
          <w:numId w:val="24"/>
        </w:numPr>
        <w:ind w:left="709" w:hanging="357"/>
        <w:contextualSpacing w:val="0"/>
        <w:rPr>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lang w:eastAsia="zh-CN"/>
        </w:rPr>
        <w:t>The vectors from the ideal channel matrix are suggested to be used in the formula of the squared generalized cosine similarity (SGCS)</w:t>
      </w:r>
    </w:p>
    <w:p w14:paraId="7959FEAD" w14:textId="77777777" w:rsidR="006E5F02" w:rsidRDefault="00144A5F">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Ideal channel is used as target CSI for intermediate results calculation with AI/ML output CSI from realistic channel estimation</w:t>
      </w:r>
    </w:p>
    <w:p w14:paraId="0C8C37A0" w14:textId="77777777" w:rsidR="006E5F02" w:rsidRDefault="00144A5F">
      <w:pPr>
        <w:pStyle w:val="afc"/>
        <w:numPr>
          <w:ilvl w:val="1"/>
          <w:numId w:val="24"/>
        </w:numPr>
        <w:ind w:left="709" w:hanging="357"/>
        <w:contextualSpacing w:val="0"/>
        <w:rPr>
          <w:lang w:eastAsia="zh-CN"/>
        </w:rPr>
      </w:pPr>
      <w:r>
        <w:rPr>
          <w:i/>
          <w:color w:val="0000FF"/>
          <w:lang w:eastAsia="zh-CN"/>
        </w:rPr>
        <w:t>Panasonic:</w:t>
      </w:r>
      <w:r>
        <w:t xml:space="preserve"> </w:t>
      </w:r>
      <w:r>
        <w:rPr>
          <w:lang w:eastAsia="zh-CN"/>
        </w:rPr>
        <w:t>In the evaluation of the AI/ML based CSI feedback enhancement, for ‘channel estimation’, if realistic DL channel estimation is considered, use the target CSI from realistic channel estimation and use output CSI from the realistic channel estimation</w:t>
      </w:r>
    </w:p>
    <w:p w14:paraId="7A3EA381" w14:textId="77777777" w:rsidR="006E5F02" w:rsidRDefault="00144A5F">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lang w:eastAsia="zh-CN"/>
        </w:rPr>
        <w:t xml:space="preserve">Realistic channel estimation is used as target CSI for intermediate results calculation with AI/ML output CSI from realistic channel estimation </w:t>
      </w:r>
      <w:r>
        <w:rPr>
          <w:i/>
          <w:color w:val="0000FF"/>
          <w:lang w:eastAsia="zh-CN"/>
        </w:rPr>
        <w:t>Samsung, NTT DOCOMO</w:t>
      </w:r>
    </w:p>
    <w:p w14:paraId="50137669" w14:textId="77777777" w:rsidR="006E5F02" w:rsidRDefault="00144A5F">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Alt.5 if realistic channel estimation is applied for the input calculation in model inference</w:t>
      </w:r>
    </w:p>
    <w:p w14:paraId="15B27F60" w14:textId="77777777" w:rsidR="006E5F02" w:rsidRDefault="00144A5F">
      <w:pPr>
        <w:pStyle w:val="afc"/>
        <w:numPr>
          <w:ilvl w:val="1"/>
          <w:numId w:val="24"/>
        </w:numPr>
        <w:ind w:left="709" w:hanging="357"/>
        <w:contextualSpacing w:val="0"/>
        <w:rPr>
          <w:lang w:eastAsia="zh-CN"/>
        </w:rPr>
      </w:pPr>
      <w:r>
        <w:rPr>
          <w:i/>
          <w:color w:val="0000FF"/>
          <w:lang w:eastAsia="zh-CN"/>
        </w:rPr>
        <w:t xml:space="preserve">NTT DOCOMO: </w:t>
      </w:r>
      <w:r>
        <w:rPr>
          <w:bCs/>
          <w:lang w:eastAsia="zh-CN"/>
        </w:rPr>
        <w:t>Take target CSI as CSI which AI model is trained to output (Label in training dataset). Ordering issue can be avoided in SGCS calculation</w:t>
      </w:r>
    </w:p>
    <w:p w14:paraId="7BCD488F" w14:textId="77777777" w:rsidR="006E5F02" w:rsidRDefault="006E5F02">
      <w:pPr>
        <w:rPr>
          <w:lang w:eastAsia="zh-CN"/>
        </w:rPr>
      </w:pPr>
    </w:p>
    <w:p w14:paraId="0D65891E" w14:textId="77777777" w:rsidR="006E5F02" w:rsidRDefault="00144A5F">
      <w:pPr>
        <w:rPr>
          <w:b/>
        </w:rPr>
      </w:pPr>
      <w:r>
        <w:rPr>
          <w:b/>
        </w:rPr>
        <w:t>Other views</w:t>
      </w:r>
    </w:p>
    <w:p w14:paraId="0B49FE6C" w14:textId="77777777" w:rsidR="006E5F02" w:rsidRDefault="00144A5F">
      <w:pPr>
        <w:pStyle w:val="afc"/>
        <w:numPr>
          <w:ilvl w:val="0"/>
          <w:numId w:val="23"/>
        </w:numPr>
        <w:autoSpaceDE/>
        <w:autoSpaceDN/>
        <w:adjustRightInd/>
        <w:snapToGrid/>
        <w:spacing w:before="120" w:line="240" w:lineRule="auto"/>
        <w:contextualSpacing w:val="0"/>
        <w:jc w:val="left"/>
        <w:rPr>
          <w:b/>
          <w:lang w:eastAsia="zh-CN"/>
        </w:rPr>
      </w:pPr>
      <w:r>
        <w:t>Ideal channel is used as a target CSI for intermediate results calculation for AI/ML output CSI from ideal channel estimation</w:t>
      </w:r>
      <w:r>
        <w:rPr>
          <w:b/>
          <w:i/>
        </w:rPr>
        <w:t xml:space="preserve"> </w:t>
      </w:r>
      <w:r>
        <w:rPr>
          <w:i/>
          <w:color w:val="0000FF"/>
          <w:lang w:eastAsia="zh-CN"/>
        </w:rPr>
        <w:t>Samsung</w:t>
      </w:r>
    </w:p>
    <w:p w14:paraId="30B22364" w14:textId="77777777" w:rsidR="006E5F02" w:rsidRDefault="006E5F02">
      <w:pPr>
        <w:rPr>
          <w:lang w:eastAsia="zh-CN"/>
        </w:rPr>
      </w:pPr>
    </w:p>
    <w:p w14:paraId="3D0488F9" w14:textId="77777777" w:rsidR="006E5F02" w:rsidRDefault="00144A5F">
      <w:pPr>
        <w:rPr>
          <w:b/>
          <w:u w:val="single"/>
          <w:lang w:eastAsia="zh-CN"/>
        </w:rPr>
      </w:pPr>
      <w:r>
        <w:rPr>
          <w:rFonts w:hint="eastAsia"/>
          <w:b/>
          <w:u w:val="single"/>
          <w:lang w:eastAsia="zh-CN"/>
        </w:rPr>
        <w:t>T</w:t>
      </w:r>
      <w:r>
        <w:rPr>
          <w:b/>
          <w:u w:val="single"/>
          <w:lang w:eastAsia="zh-CN"/>
        </w:rPr>
        <w:t>raffic load (RU)</w:t>
      </w:r>
    </w:p>
    <w:p w14:paraId="72078388" w14:textId="77777777" w:rsidR="006E5F02" w:rsidRDefault="00144A5F">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254DF8C3" w14:textId="77777777" w:rsidR="006E5F02" w:rsidRDefault="006E5F02">
      <w:pPr>
        <w:rPr>
          <w:lang w:eastAsia="zh-CN"/>
        </w:rPr>
      </w:pPr>
    </w:p>
    <w:p w14:paraId="3B4D0A29" w14:textId="77777777" w:rsidR="006E5F02" w:rsidRDefault="00144A5F">
      <w:pPr>
        <w:rPr>
          <w:b/>
          <w:u w:val="single"/>
          <w:lang w:eastAsia="zh-CN"/>
        </w:rPr>
      </w:pPr>
      <w:r>
        <w:rPr>
          <w:b/>
          <w:u w:val="single"/>
          <w:lang w:eastAsia="zh-CN"/>
        </w:rPr>
        <w:t>Simulation bandwidth</w:t>
      </w:r>
    </w:p>
    <w:p w14:paraId="158B9F03" w14:textId="77777777" w:rsidR="006E5F02" w:rsidRDefault="00144A5F">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Simulation bandwidth: 10MHz for 15KHz SCs as a baseline.</w:t>
      </w:r>
    </w:p>
    <w:p w14:paraId="286000F2" w14:textId="77777777" w:rsidR="006E5F02" w:rsidRDefault="006E5F02">
      <w:pPr>
        <w:rPr>
          <w:lang w:eastAsia="zh-CN"/>
        </w:rPr>
      </w:pPr>
    </w:p>
    <w:p w14:paraId="06110900" w14:textId="77777777" w:rsidR="006E5F02" w:rsidRDefault="00144A5F">
      <w:pPr>
        <w:tabs>
          <w:tab w:val="left" w:pos="2889"/>
        </w:tabs>
        <w:rPr>
          <w:b/>
          <w:u w:val="single"/>
          <w:lang w:eastAsia="zh-CN"/>
        </w:rPr>
      </w:pPr>
      <w:r>
        <w:rPr>
          <w:b/>
          <w:u w:val="single"/>
          <w:lang w:eastAsia="zh-CN"/>
        </w:rPr>
        <w:t>MIMO scheme</w:t>
      </w:r>
    </w:p>
    <w:p w14:paraId="56930A9B" w14:textId="77777777" w:rsidR="006E5F02" w:rsidRDefault="00144A5F">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620AD2B2" w14:textId="77777777" w:rsidR="006E5F02" w:rsidRDefault="00144A5F">
      <w:pPr>
        <w:pStyle w:val="afc"/>
        <w:numPr>
          <w:ilvl w:val="0"/>
          <w:numId w:val="23"/>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5441D034" w14:textId="77777777" w:rsidR="006E5F02" w:rsidRDefault="006E5F02">
      <w:pPr>
        <w:rPr>
          <w:b/>
          <w:lang w:eastAsia="zh-CN"/>
        </w:rPr>
      </w:pPr>
    </w:p>
    <w:p w14:paraId="7BDD370D" w14:textId="77777777" w:rsidR="006E5F02" w:rsidRDefault="00144A5F">
      <w:pPr>
        <w:tabs>
          <w:tab w:val="left" w:pos="2889"/>
        </w:tabs>
        <w:rPr>
          <w:b/>
          <w:u w:val="single"/>
          <w:lang w:eastAsia="zh-CN"/>
        </w:rPr>
      </w:pPr>
      <w:r>
        <w:rPr>
          <w:b/>
          <w:u w:val="single"/>
          <w:lang w:eastAsia="zh-CN"/>
        </w:rPr>
        <w:t>Other views</w:t>
      </w:r>
    </w:p>
    <w:p w14:paraId="7095D798" w14:textId="77777777" w:rsidR="006E5F02" w:rsidRDefault="00144A5F">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OPPO</w:t>
      </w:r>
      <w:r>
        <w:rPr>
          <w:i/>
          <w:color w:val="0000FF"/>
        </w:rPr>
        <w:t>:</w:t>
      </w:r>
      <w:r>
        <w:rPr>
          <w:rFonts w:eastAsia="微软雅黑"/>
          <w:b/>
          <w:i/>
          <w:color w:val="000000"/>
          <w:szCs w:val="20"/>
          <w:lang w:eastAsia="zh-CN"/>
        </w:rPr>
        <w:t xml:space="preserve"> </w:t>
      </w:r>
      <w:r>
        <w:rPr>
          <w:rFonts w:eastAsiaTheme="minorEastAsia"/>
          <w:i/>
          <w:lang w:eastAsia="zh-CN"/>
        </w:rPr>
        <w:t xml:space="preserve">For intermediate KPI and SLS throughput evaluation, focus on R16 </w:t>
      </w:r>
      <w:r>
        <w:rPr>
          <w:rFonts w:eastAsiaTheme="minorEastAsia" w:hint="eastAsia"/>
          <w:i/>
          <w:lang w:eastAsia="zh-CN"/>
        </w:rPr>
        <w:t>CSI</w:t>
      </w:r>
      <w:r>
        <w:rPr>
          <w:rFonts w:eastAsiaTheme="minorEastAsia"/>
          <w:i/>
          <w:lang w:eastAsia="zh-CN"/>
        </w:rPr>
        <w:t xml:space="preserve"> enhancement as the baseline in current stage</w:t>
      </w:r>
    </w:p>
    <w:p w14:paraId="3F7CD562" w14:textId="77777777" w:rsidR="006E5F02" w:rsidRDefault="00144A5F">
      <w:pPr>
        <w:pStyle w:val="afc"/>
        <w:numPr>
          <w:ilvl w:val="1"/>
          <w:numId w:val="24"/>
        </w:numPr>
        <w:ind w:left="709" w:hanging="357"/>
        <w:contextualSpacing w:val="0"/>
        <w:rPr>
          <w:lang w:eastAsia="zh-CN"/>
        </w:rPr>
      </w:pPr>
      <w:r>
        <w:rPr>
          <w:rFonts w:eastAsiaTheme="minorEastAsia" w:hint="eastAsia"/>
          <w:i/>
          <w:lang w:eastAsia="zh-CN"/>
        </w:rPr>
        <w:t>FFS</w:t>
      </w:r>
      <w:r>
        <w:rPr>
          <w:rFonts w:eastAsiaTheme="minorEastAsia"/>
          <w:i/>
          <w:lang w:eastAsia="zh-CN"/>
        </w:rPr>
        <w:t xml:space="preserve">: R17 CSI enhancement considering </w:t>
      </w:r>
      <w:r>
        <w:rPr>
          <w:rFonts w:eastAsiaTheme="minorEastAsia" w:hint="eastAsia"/>
          <w:i/>
          <w:lang w:eastAsia="zh-CN"/>
        </w:rPr>
        <w:t>downlink</w:t>
      </w:r>
      <w:r>
        <w:rPr>
          <w:rFonts w:eastAsiaTheme="minorEastAsia"/>
          <w:i/>
          <w:lang w:eastAsia="zh-CN"/>
        </w:rPr>
        <w:t>/uplink channel reciprocity as the baseline</w:t>
      </w:r>
    </w:p>
    <w:p w14:paraId="3312F17C" w14:textId="77777777" w:rsidR="006E5F02" w:rsidRDefault="006E5F02">
      <w:pPr>
        <w:rPr>
          <w:b/>
          <w:lang w:eastAsia="zh-CN"/>
        </w:rPr>
      </w:pPr>
    </w:p>
    <w:p w14:paraId="78C6F690" w14:textId="77777777" w:rsidR="006E5F02" w:rsidRDefault="00144A5F">
      <w:pPr>
        <w:outlineLvl w:val="2"/>
        <w:rPr>
          <w:b/>
          <w:lang w:eastAsia="zh-CN"/>
        </w:rPr>
      </w:pPr>
      <w:r>
        <w:rPr>
          <w:b/>
          <w:lang w:eastAsia="zh-CN"/>
        </w:rPr>
        <w:t>2.1-2: Metrics</w:t>
      </w:r>
    </w:p>
    <w:p w14:paraId="03EDEE53" w14:textId="77777777" w:rsidR="006E5F02" w:rsidRDefault="00144A5F">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59DC8AF1" w14:textId="77777777" w:rsidR="006E5F02" w:rsidRDefault="00144A5F">
      <w:pPr>
        <w:rPr>
          <w:b/>
          <w:u w:val="single"/>
          <w:lang w:eastAsia="zh-CN"/>
        </w:rPr>
      </w:pPr>
      <w:r>
        <w:rPr>
          <w:b/>
          <w:u w:val="single"/>
          <w:lang w:eastAsia="zh-CN"/>
        </w:rPr>
        <w:t>SGCS</w:t>
      </w:r>
    </w:p>
    <w:p w14:paraId="7CCB2081" w14:textId="77777777" w:rsidR="006E5F02" w:rsidRDefault="00144A5F">
      <w:pPr>
        <w:pStyle w:val="afc"/>
        <w:numPr>
          <w:ilvl w:val="0"/>
          <w:numId w:val="23"/>
        </w:numPr>
        <w:autoSpaceDE/>
        <w:autoSpaceDN/>
        <w:adjustRightInd/>
        <w:snapToGrid/>
        <w:spacing w:before="120" w:line="240" w:lineRule="auto"/>
        <w:contextualSpacing w:val="0"/>
        <w:jc w:val="left"/>
        <w:rPr>
          <w:b/>
          <w:lang w:eastAsia="zh-CN"/>
        </w:rPr>
      </w:pPr>
      <w:r>
        <w:rPr>
          <w:b/>
          <w:lang w:eastAsia="zh-CN"/>
        </w:rPr>
        <w:t>Granularity of SGCS</w:t>
      </w:r>
    </w:p>
    <w:p w14:paraId="17AAF6B8" w14:textId="77777777" w:rsidR="006E5F02" w:rsidRDefault="00144A5F">
      <w:pPr>
        <w:pStyle w:val="afc"/>
        <w:numPr>
          <w:ilvl w:val="1"/>
          <w:numId w:val="24"/>
        </w:numPr>
        <w:ind w:left="709" w:hanging="357"/>
        <w:contextualSpacing w:val="0"/>
        <w:rPr>
          <w:b/>
          <w:i/>
          <w:u w:val="single"/>
          <w:lang w:eastAsia="zh-CN"/>
        </w:rPr>
      </w:pPr>
      <w:bookmarkStart w:id="3" w:name="_Toc115448718"/>
      <w:r>
        <w:rPr>
          <w:i/>
          <w:color w:val="0000FF"/>
          <w:lang w:eastAsia="zh-CN"/>
        </w:rPr>
        <w:t xml:space="preserve">Ericsson: </w:t>
      </w:r>
      <w:r>
        <w:rPr>
          <w:i/>
          <w:lang w:val="en-GB"/>
        </w:rPr>
        <w:t>Intermediate KPI performance curves differ among companies for the Type-II baseline, which should not be the case</w:t>
      </w:r>
      <w:bookmarkEnd w:id="3"/>
    </w:p>
    <w:p w14:paraId="14C79C15" w14:textId="77777777" w:rsidR="006E5F02" w:rsidRDefault="00144A5F">
      <w:pPr>
        <w:pStyle w:val="afc"/>
        <w:numPr>
          <w:ilvl w:val="1"/>
          <w:numId w:val="24"/>
        </w:numPr>
        <w:ind w:left="709" w:hanging="357"/>
        <w:contextualSpacing w:val="0"/>
        <w:rPr>
          <w:b/>
          <w:u w:val="single"/>
          <w:lang w:eastAsia="zh-CN"/>
        </w:rPr>
      </w:pPr>
      <w:r>
        <w:rPr>
          <w:i/>
          <w:color w:val="0000FF"/>
          <w:lang w:eastAsia="zh-CN"/>
        </w:rPr>
        <w:t xml:space="preserve">Ericsson: </w:t>
      </w:r>
      <w:r>
        <w:t>Use 1 RB as frequency granularity when ground truth is computed in the intermediate KPI</w:t>
      </w:r>
    </w:p>
    <w:p w14:paraId="48BB7DB0" w14:textId="77777777" w:rsidR="006E5F02" w:rsidRDefault="006E5F02">
      <w:pPr>
        <w:rPr>
          <w:b/>
          <w:u w:val="single"/>
          <w:lang w:eastAsia="zh-CN"/>
        </w:rPr>
      </w:pPr>
    </w:p>
    <w:p w14:paraId="5BD19B48" w14:textId="77777777" w:rsidR="006E5F02" w:rsidRDefault="00144A5F">
      <w:pPr>
        <w:pStyle w:val="afc"/>
        <w:numPr>
          <w:ilvl w:val="0"/>
          <w:numId w:val="23"/>
        </w:numPr>
        <w:autoSpaceDE/>
        <w:autoSpaceDN/>
        <w:adjustRightInd/>
        <w:snapToGrid/>
        <w:spacing w:before="120" w:line="240" w:lineRule="auto"/>
        <w:contextualSpacing w:val="0"/>
        <w:jc w:val="left"/>
        <w:rPr>
          <w:b/>
          <w:lang w:eastAsia="zh-CN"/>
        </w:rPr>
      </w:pPr>
      <w:r>
        <w:rPr>
          <w:b/>
          <w:lang w:eastAsia="zh-CN"/>
        </w:rPr>
        <w:t>Rank&gt;1 case</w:t>
      </w:r>
    </w:p>
    <w:p w14:paraId="133F0AE7" w14:textId="77777777" w:rsidR="006E5F02" w:rsidRDefault="00144A5F">
      <w:pPr>
        <w:pStyle w:val="afc"/>
        <w:numPr>
          <w:ilvl w:val="1"/>
          <w:numId w:val="24"/>
        </w:numPr>
        <w:ind w:left="709" w:hanging="357"/>
        <w:contextualSpacing w:val="0"/>
        <w:rPr>
          <w:b/>
          <w:lang w:eastAsia="zh-CN"/>
        </w:rPr>
      </w:pPr>
      <w:r>
        <w:rPr>
          <w:b/>
          <w:lang w:eastAsia="zh-CN"/>
        </w:rPr>
        <w:t>Method 1: Average over all layers:</w:t>
      </w:r>
      <w:r>
        <w:rPr>
          <w:i/>
          <w:color w:val="0000FF"/>
          <w:lang w:eastAsia="zh-CN"/>
        </w:rPr>
        <w:t xml:space="preserve"> Nokia, MediaTek, OPPO, CAICT, ETRI</w:t>
      </w:r>
    </w:p>
    <w:p w14:paraId="7491E90D" w14:textId="77777777" w:rsidR="006E5F02" w:rsidRDefault="00144A5F">
      <w:pPr>
        <w:pStyle w:val="afc"/>
        <w:numPr>
          <w:ilvl w:val="2"/>
          <w:numId w:val="24"/>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CA68D36" w14:textId="77777777" w:rsidR="006E5F02" w:rsidRDefault="00144A5F">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3C842343" w14:textId="77777777" w:rsidR="006E5F02" w:rsidRDefault="00144A5F">
      <w:pPr>
        <w:pStyle w:val="afc"/>
        <w:numPr>
          <w:ilvl w:val="2"/>
          <w:numId w:val="24"/>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 Since the overall mean SGCS (Method 1) combines all layers into a single metric, we prefer this method compared to the per layer SGCS (Method 3).</w:t>
      </w:r>
    </w:p>
    <w:p w14:paraId="3449A898" w14:textId="77777777" w:rsidR="006E5F02" w:rsidRDefault="00144A5F">
      <w:pPr>
        <w:pStyle w:val="afc"/>
        <w:numPr>
          <w:ilvl w:val="2"/>
          <w:numId w:val="24"/>
        </w:numPr>
        <w:ind w:left="1134"/>
        <w:contextualSpacing w:val="0"/>
        <w:rPr>
          <w:rFonts w:ascii="Microsoft YaHei UI" w:eastAsia="Microsoft YaHei UI" w:hAnsi="Microsoft YaHei UI"/>
          <w:lang w:eastAsia="zh-CN"/>
        </w:rPr>
      </w:pPr>
      <w:r>
        <w:rPr>
          <w:i/>
          <w:color w:val="0000FF"/>
          <w:lang w:eastAsia="zh-CN"/>
        </w:rPr>
        <w:t>MediaTek:</w:t>
      </w:r>
      <w:r>
        <w:t xml:space="preserve"> For training a layer-common models for rank&gt;1 channel, the training loss should be simply averaged across the layers.</w:t>
      </w:r>
    </w:p>
    <w:p w14:paraId="08D58E3D" w14:textId="77777777" w:rsidR="006E5F02" w:rsidRDefault="00144A5F">
      <w:pPr>
        <w:pStyle w:val="afc"/>
        <w:numPr>
          <w:ilvl w:val="2"/>
          <w:numId w:val="24"/>
        </w:numPr>
        <w:ind w:left="1134"/>
        <w:contextualSpacing w:val="0"/>
        <w:rPr>
          <w:rFonts w:ascii="Microsoft YaHei UI" w:eastAsia="Microsoft YaHei UI" w:hAnsi="Microsoft YaHei UI"/>
          <w:lang w:eastAsia="zh-CN"/>
        </w:rPr>
      </w:pPr>
      <w:r>
        <w:rPr>
          <w:i/>
          <w:color w:val="0000FF"/>
          <w:lang w:eastAsia="zh-CN"/>
        </w:rPr>
        <w:t>OPPO:</w:t>
      </w:r>
      <w:r>
        <w:t xml:space="preserve"> For intermediate KPI, use SGCS as the evaluation metric for calibration. </w:t>
      </w:r>
      <w:r>
        <w:rPr>
          <w:rFonts w:hint="eastAsia"/>
        </w:rPr>
        <w:t>A</w:t>
      </w:r>
      <w:r>
        <w:t>verage all ranks for rank &gt; 1</w:t>
      </w:r>
    </w:p>
    <w:p w14:paraId="03BE646C" w14:textId="77777777" w:rsidR="006E5F02" w:rsidRDefault="00144A5F">
      <w:pPr>
        <w:pStyle w:val="afc"/>
        <w:numPr>
          <w:ilvl w:val="2"/>
          <w:numId w:val="24"/>
        </w:numPr>
        <w:ind w:left="1134"/>
        <w:contextualSpacing w:val="0"/>
      </w:pPr>
      <w:r>
        <w:rPr>
          <w:i/>
          <w:color w:val="0000FF"/>
          <w:lang w:eastAsia="zh-CN"/>
        </w:rPr>
        <w:t>CAICT:</w:t>
      </w:r>
      <w:r>
        <w:t xml:space="preserve"> For SGCS calculation for rank&gt;1, method 1(average over all layers) is proposed as baseline</w:t>
      </w:r>
    </w:p>
    <w:p w14:paraId="3A1F47CB" w14:textId="77777777" w:rsidR="006E5F02" w:rsidRDefault="00144A5F">
      <w:pPr>
        <w:pStyle w:val="afc"/>
        <w:numPr>
          <w:ilvl w:val="2"/>
          <w:numId w:val="24"/>
        </w:numPr>
        <w:ind w:left="1134"/>
        <w:contextualSpacing w:val="0"/>
      </w:pPr>
      <w:r>
        <w:rPr>
          <w:i/>
          <w:color w:val="0000FF"/>
          <w:lang w:eastAsia="zh-CN"/>
        </w:rPr>
        <w:t>ETRI:</w:t>
      </w:r>
      <w:r>
        <w:rPr>
          <w:b/>
          <w:bCs/>
        </w:rPr>
        <w:t xml:space="preserve"> </w:t>
      </w:r>
      <w:r>
        <w:t>For intermediate KPI for rank&gt;1, use averaged SGCS over all layers as baseline and each layer’s SGCS as optional</w:t>
      </w:r>
    </w:p>
    <w:p w14:paraId="5D12184D" w14:textId="77777777" w:rsidR="006E5F02" w:rsidRDefault="00144A5F">
      <w:pPr>
        <w:pStyle w:val="afc"/>
        <w:numPr>
          <w:ilvl w:val="1"/>
          <w:numId w:val="24"/>
        </w:numPr>
        <w:ind w:left="709" w:hanging="357"/>
        <w:contextualSpacing w:val="0"/>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p>
    <w:p w14:paraId="1A3B2ED9" w14:textId="77777777" w:rsidR="006E5F02" w:rsidRDefault="00144A5F">
      <w:pPr>
        <w:pStyle w:val="afc"/>
        <w:numPr>
          <w:ilvl w:val="2"/>
          <w:numId w:val="24"/>
        </w:numPr>
        <w:ind w:left="1134"/>
        <w:contextualSpacing w:val="0"/>
        <w:rPr>
          <w:rFonts w:eastAsia="Microsoft YaHei UI"/>
          <w:iCs/>
          <w:color w:val="000000"/>
          <w:szCs w:val="20"/>
          <w:lang w:eastAsia="zh-CN"/>
        </w:rPr>
      </w:pPr>
      <w:r>
        <w:rPr>
          <w:i/>
          <w:color w:val="0000FF"/>
          <w:lang w:eastAsia="zh-CN"/>
        </w:rPr>
        <w:t>Samsung:</w:t>
      </w:r>
      <w:r>
        <w:rPr>
          <w:b/>
          <w:i/>
          <w:lang w:eastAsia="zh-CN"/>
        </w:rPr>
        <w:t xml:space="preserve"> </w:t>
      </w:r>
      <w:r>
        <w:rPr>
          <w:lang w:eastAsia="zh-CN"/>
        </w:rPr>
        <w:t xml:space="preserve">For the evaluation of the AI/ML based CSI feedback enhancement, calculate SGCS for rank&gt;1 as </w:t>
      </w:r>
      <w:r>
        <w:rPr>
          <w:b/>
          <w:lang w:eastAsia="zh-CN"/>
        </w:rPr>
        <w:t>weighted</w:t>
      </w:r>
      <w:r>
        <w:rPr>
          <w:lang w:eastAsia="zh-CN"/>
        </w:rPr>
        <w:t xml:space="preserve"> average over all ranks</w:t>
      </w:r>
    </w:p>
    <w:p w14:paraId="6B80EB62" w14:textId="77777777" w:rsidR="006E5F02" w:rsidRDefault="00144A5F">
      <w:pPr>
        <w:pStyle w:val="afc"/>
        <w:ind w:left="1134"/>
        <w:contextualSpacing w:val="0"/>
        <w:rPr>
          <w:rFonts w:eastAsia="Microsoft YaHei UI"/>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4BD3036A" w14:textId="77777777" w:rsidR="006E5F02" w:rsidRDefault="00144A5F">
      <w:pPr>
        <w:pStyle w:val="afc"/>
        <w:ind w:left="1134"/>
        <w:contextualSpacing w:val="0"/>
        <w:rPr>
          <w:rFonts w:eastAsiaTheme="minorEastAsia"/>
          <w:lang w:eastAsia="zh-CN"/>
        </w:rPr>
      </w:pPr>
      <w:r>
        <w:rPr>
          <w:rFonts w:eastAsiaTheme="minorEastAsia"/>
          <w:lang w:eastAsia="zh-CN"/>
        </w:rPr>
        <w:t xml:space="preserve">where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oMath>
      <w:r>
        <w:rPr>
          <w:rFonts w:eastAsiaTheme="minorEastAsia" w:hint="eastAsia"/>
          <w:lang w:eastAsia="zh-CN"/>
        </w:rPr>
        <w:t xml:space="preserve"> </w:t>
      </w:r>
    </w:p>
    <w:p w14:paraId="7936DA3D" w14:textId="77777777" w:rsidR="006E5F02" w:rsidRDefault="00144A5F">
      <w:pPr>
        <w:pStyle w:val="afc"/>
        <w:ind w:left="1134"/>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denotes the average operation over multiple samples.</w:t>
      </w:r>
    </w:p>
    <w:p w14:paraId="485F431B" w14:textId="77777777" w:rsidR="006E5F02" w:rsidRDefault="00144A5F">
      <w:pPr>
        <w:pStyle w:val="afc"/>
        <w:numPr>
          <w:ilvl w:val="2"/>
          <w:numId w:val="24"/>
        </w:numPr>
        <w:ind w:left="1134"/>
        <w:contextualSpacing w:val="0"/>
        <w:rPr>
          <w:lang w:eastAsia="zh-CN"/>
        </w:rPr>
      </w:pPr>
      <w:r>
        <w:rPr>
          <w:rFonts w:hint="eastAsia"/>
          <w:i/>
          <w:color w:val="0000FF"/>
          <w:lang w:eastAsia="zh-CN"/>
        </w:rPr>
        <w:t>Fujitsu</w:t>
      </w:r>
      <w:r>
        <w:rPr>
          <w:i/>
          <w:color w:val="0000FF"/>
          <w:lang w:eastAsia="zh-CN"/>
        </w:rPr>
        <w:t>:</w:t>
      </w:r>
      <w:r>
        <w:rPr>
          <w:rFonts w:hint="eastAsia"/>
          <w:lang w:eastAsia="zh-CN"/>
        </w:rPr>
        <w:t xml:space="preserve"> The KPI for the intermediate evaluation on AI/ML model performance for CSI feedback enhancement when the rank of the channel matrix is larger than 1 is the normalized weighted SGCS</w:t>
      </w:r>
    </w:p>
    <w:p w14:paraId="099E40D9" w14:textId="77777777" w:rsidR="006E5F02" w:rsidRDefault="00144A5F">
      <w:pPr>
        <w:spacing w:afterLines="50"/>
        <w:rPr>
          <w:rFonts w:eastAsiaTheme="minorEastAsia"/>
          <w:b/>
          <w:bCs/>
          <w:lang w:eastAsia="zh-CN"/>
        </w:rPr>
      </w:pPr>
      <m:oMathPara>
        <m:oMath>
          <m:r>
            <m:rPr>
              <m:sty m:val="bi"/>
            </m:rPr>
            <w:rPr>
              <w:rFonts w:ascii="Cambria Math" w:eastAsiaTheme="minorEastAsia" w:hAnsi="Cambria Math"/>
              <w:lang w:eastAsia="zh-CN"/>
            </w:rPr>
            <m:t>SGCS=E</m:t>
          </m:r>
          <m:d>
            <m:dPr>
              <m:begChr m:val="{"/>
              <m:endChr m:val="}"/>
              <m:ctrlPr>
                <w:rPr>
                  <w:rFonts w:ascii="Cambria Math" w:eastAsiaTheme="minorEastAsia" w:hAnsi="Cambria Math"/>
                  <w:b/>
                  <w:bCs/>
                  <w:i/>
                  <w:iCs/>
                  <w:lang w:eastAsia="zh-CN"/>
                </w:rPr>
              </m:ctrlPr>
            </m:dPr>
            <m:e>
              <m:f>
                <m:fPr>
                  <m:ctrlPr>
                    <w:rPr>
                      <w:rFonts w:ascii="Cambria Math" w:eastAsiaTheme="minorEastAsia" w:hAnsi="Cambria Math"/>
                      <w:b/>
                      <w:bCs/>
                      <w:i/>
                      <w:iCs/>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N</m:t>
                  </m:r>
                </m:den>
              </m:f>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N</m:t>
                  </m:r>
                </m:sup>
                <m:e>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nary>
                            <m:naryPr>
                              <m:chr m:val="∑"/>
                              <m:limLoc m:val="subSup"/>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e>
                          </m:nary>
                        </m:den>
                      </m:f>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p>
                                    <m:sSupPr>
                                      <m:ctrlPr>
                                        <w:rPr>
                                          <w:rFonts w:ascii="Cambria Math" w:eastAsiaTheme="minorEastAsia" w:hAnsi="Cambria Math"/>
                                          <w:b/>
                                          <w:bCs/>
                                          <w:i/>
                                          <w:iCs/>
                                          <w:lang w:eastAsia="zh-CN"/>
                                        </w:rPr>
                                      </m:ctrlPr>
                                    </m:sSup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sup>
                                      <m:r>
                                        <m:rPr>
                                          <m:sty m:val="bi"/>
                                        </m:rPr>
                                        <w:rPr>
                                          <w:rFonts w:ascii="Cambria Math" w:eastAsiaTheme="minorEastAsia" w:hAnsi="Cambria Math"/>
                                          <w:lang w:eastAsia="zh-CN"/>
                                        </w:rPr>
                                        <m:t>H</m:t>
                                      </m:r>
                                    </m:sup>
                                  </m:sSup>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 </m:t>
                          </m:r>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den>
                      </m:f>
                    </m:e>
                  </m:nary>
                </m:e>
              </m:nary>
            </m:e>
          </m:d>
          <m:r>
            <m:rPr>
              <m:sty m:val="bi"/>
            </m:rPr>
            <w:rPr>
              <w:rFonts w:ascii="Cambria Math" w:eastAsiaTheme="minorEastAsia" w:hAnsi="Cambria Math"/>
              <w:lang w:eastAsia="zh-CN"/>
            </w:rPr>
            <m:t>,</m:t>
          </m:r>
        </m:oMath>
      </m:oMathPara>
    </w:p>
    <w:p w14:paraId="172A76BD" w14:textId="77777777" w:rsidR="006E5F02" w:rsidRDefault="00144A5F">
      <w:pPr>
        <w:pStyle w:val="afc"/>
        <w:ind w:left="1134"/>
        <w:contextualSpacing w:val="0"/>
        <w:rPr>
          <w:lang w:eastAsia="zh-CN"/>
        </w:rPr>
      </w:pPr>
      <w:r>
        <w:rPr>
          <w:rFonts w:hint="eastAsia"/>
          <w:lang w:eastAsia="zh-CN"/>
        </w:rPr>
        <w:t xml:space="preserve">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w:t>
      </w:r>
      <m:oMath>
        <m:r>
          <m:rPr>
            <m:sty m:val="bi"/>
          </m:rPr>
          <w:rPr>
            <w:rFonts w:ascii="Cambria Math" w:hAnsi="Cambria Math"/>
            <w:lang w:eastAsia="zh-CN"/>
          </w:rPr>
          <m:t>j</m:t>
        </m:r>
      </m:oMath>
      <w:r>
        <w:rPr>
          <w:rFonts w:hint="eastAsia"/>
          <w:lang w:eastAsia="zh-CN"/>
        </w:rPr>
        <w:t xml:space="preserve">-th eigenvalue of the squared matrix </w:t>
      </w:r>
      <m:oMath>
        <m:r>
          <m:rPr>
            <m:sty m:val="bi"/>
          </m:rPr>
          <w:rPr>
            <w:rFonts w:ascii="Cambria Math" w:hAnsi="Cambria Math"/>
            <w:lang w:eastAsia="zh-CN"/>
          </w:rPr>
          <m:t>G</m:t>
        </m:r>
        <m:sSup>
          <m:sSupPr>
            <m:ctrlPr>
              <w:rPr>
                <w:rFonts w:ascii="Cambria Math" w:hAnsi="Cambria Math"/>
                <w:lang w:eastAsia="zh-CN"/>
              </w:rPr>
            </m:ctrlPr>
          </m:sSupPr>
          <m:e>
            <m:r>
              <m:rPr>
                <m:sty m:val="bi"/>
              </m:rPr>
              <w:rPr>
                <w:rFonts w:ascii="Cambria Math" w:hAnsi="Cambria Math"/>
                <w:lang w:eastAsia="zh-CN"/>
              </w:rPr>
              <m:t>G</m:t>
            </m:r>
          </m:e>
          <m:sup>
            <m:r>
              <m:rPr>
                <m:sty m:val="bi"/>
              </m:rPr>
              <w:rPr>
                <w:rFonts w:ascii="Cambria Math" w:hAnsi="Cambria Math"/>
                <w:lang w:eastAsia="zh-CN"/>
              </w:rPr>
              <m:t>H</m:t>
            </m:r>
          </m:sup>
        </m:sSup>
      </m:oMath>
      <w:r>
        <w:rPr>
          <w:rFonts w:hint="eastAsia"/>
          <w:lang w:eastAsia="zh-CN"/>
        </w:rPr>
        <w:t xml:space="preserve"> at resource unit </w:t>
      </w:r>
      <m:oMath>
        <m:r>
          <m:rPr>
            <m:sty m:val="bi"/>
          </m:rPr>
          <w:rPr>
            <w:rFonts w:ascii="Cambria Math" w:hAnsi="Cambria Math"/>
            <w:lang w:eastAsia="zh-CN"/>
          </w:rPr>
          <m:t>i</m:t>
        </m:r>
      </m:oMath>
      <w:r>
        <w:rPr>
          <w:rFonts w:hint="eastAsia"/>
          <w:lang w:eastAsia="zh-CN"/>
        </w:rPr>
        <w:t xml:space="preserve">. The vector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eigenvector associated with the eigenvalue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w:t>
      </w:r>
      <m:oMath>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N</m:t>
        </m:r>
      </m:oMath>
      <w:r>
        <w:rPr>
          <w:rFonts w:hint="eastAsia"/>
          <w:lang w:eastAsia="zh-CN"/>
        </w:rPr>
        <w:t xml:space="preserve">, and </w:t>
      </w:r>
      <m:oMath>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K</m:t>
        </m:r>
      </m:oMath>
      <w:r>
        <w:rPr>
          <w:rFonts w:hint="eastAsia"/>
          <w:lang w:eastAsia="zh-CN"/>
        </w:rPr>
        <w:t xml:space="preserve">. The matrix </w:t>
      </w:r>
      <m:oMath>
        <m:r>
          <m:rPr>
            <m:sty m:val="bi"/>
          </m:rPr>
          <w:rPr>
            <w:rFonts w:ascii="Cambria Math" w:hAnsi="Cambria Math"/>
            <w:lang w:eastAsia="zh-CN"/>
          </w:rPr>
          <m:t>G</m:t>
        </m:r>
      </m:oMath>
      <w:r>
        <w:rPr>
          <w:rFonts w:hint="eastAsia"/>
          <w:lang w:eastAsia="zh-CN"/>
        </w:rPr>
        <w:t xml:space="preserve"> is the channel matrix, and the superscript </w:t>
      </w:r>
      <m:oMath>
        <m:r>
          <m:rPr>
            <m:sty m:val="bi"/>
          </m:rPr>
          <w:rPr>
            <w:rFonts w:ascii="Cambria Math" w:hAnsi="Cambria Math"/>
            <w:lang w:eastAsia="zh-CN"/>
          </w:rPr>
          <m:t>H</m:t>
        </m:r>
      </m:oMath>
      <w:r>
        <w:rPr>
          <w:rFonts w:hint="eastAsia"/>
          <w:lang w:eastAsia="zh-CN"/>
        </w:rPr>
        <w:t xml:space="preserve"> is the Hermitian operator. The vector </w:t>
      </w:r>
      <m:oMath>
        <m:sSub>
          <m:sSubPr>
            <m:ctrlPr>
              <w:rPr>
                <w:rFonts w:ascii="Cambria Math" w:hAnsi="Cambria Math"/>
                <w:lang w:eastAsia="zh-CN"/>
              </w:rPr>
            </m:ctrlPr>
          </m:sSub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rFonts w:hint="eastAsia"/>
          <w:lang w:eastAsia="zh-CN"/>
        </w:rPr>
        <w:t xml:space="preserve"> is the reconstruction of the compressed </w:t>
      </w:r>
      <m:oMath>
        <m:sSub>
          <m:sSubPr>
            <m:ctrlPr>
              <w:rPr>
                <w:rFonts w:ascii="Cambria Math" w:hAnsi="Cambria Math"/>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rFonts w:hint="eastAsia"/>
          <w:lang w:eastAsia="zh-CN"/>
        </w:rPr>
        <w:t>.</w:t>
      </w:r>
    </w:p>
    <w:p w14:paraId="5319E316" w14:textId="77777777" w:rsidR="006E5F02" w:rsidRDefault="00144A5F">
      <w:pPr>
        <w:pStyle w:val="afc"/>
        <w:numPr>
          <w:ilvl w:val="2"/>
          <w:numId w:val="24"/>
        </w:numPr>
        <w:ind w:left="1134"/>
        <w:contextualSpacing w:val="0"/>
        <w:rPr>
          <w:lang w:eastAsia="zh-CN"/>
        </w:rPr>
      </w:pPr>
      <w:r>
        <w:rPr>
          <w:i/>
          <w:color w:val="0000FF"/>
          <w:lang w:eastAsia="zh-CN"/>
        </w:rPr>
        <w:t>CATT:</w:t>
      </w:r>
      <w:r>
        <w:rPr>
          <w:b/>
          <w:i/>
          <w:lang w:eastAsia="zh-CN"/>
        </w:rPr>
        <w:t xml:space="preserve"> </w:t>
      </w:r>
      <w:r>
        <w:rPr>
          <w:lang w:eastAsia="zh-CN"/>
        </w:rPr>
        <w:t>For the evaluation of AI/ML based CSI feedback enhancement, as the intermediate KPI for rank&gt;1 cases, either or both of the following two methods are selected: Method 2: Weighted average over all layers as follows</w:t>
      </w:r>
      <w:r>
        <w:rPr>
          <w:rFonts w:hint="eastAsia"/>
          <w:lang w:eastAsia="zh-CN"/>
        </w:rPr>
        <w:t>,</w:t>
      </w:r>
      <w:r>
        <w:rPr>
          <w:lang w:eastAsia="zh-CN"/>
        </w:rPr>
        <w:t xml:space="preserve"> 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an eigenvalue of the channel </w:t>
      </w:r>
      <w:r>
        <w:rPr>
          <w:b/>
          <w:lang w:eastAsia="zh-CN"/>
        </w:rPr>
        <w:t>covariance</w:t>
      </w:r>
      <w:r>
        <w:rPr>
          <w:lang w:eastAsia="zh-CN"/>
        </w:rPr>
        <w:t xml:space="preserve"> matrix corresponding to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is the jth 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the  jth output vector of the output CSI of resource unit i. N is the total number of resource units.  </w:t>
      </w:r>
      <m:oMath>
        <m:r>
          <m:rPr>
            <m:sty m:val="bi"/>
          </m:rPr>
          <w:rPr>
            <w:rFonts w:ascii="Cambria Math" w:hAnsi="Cambria Math"/>
            <w:lang w:eastAsia="zh-CN"/>
          </w:rPr>
          <m:t>E</m:t>
        </m:r>
        <m:d>
          <m:dPr>
            <m:begChr m:val="{"/>
            <m:endChr m:val="}"/>
            <m:ctrlPr>
              <w:rPr>
                <w:rFonts w:ascii="Cambria Math" w:hAnsi="Cambria Math"/>
                <w:lang w:eastAsia="zh-CN"/>
              </w:rPr>
            </m:ctrlPr>
          </m:dPr>
          <m:e>
            <m:r>
              <m:rPr>
                <m:sty m:val="p"/>
              </m:rPr>
              <w:rPr>
                <w:rFonts w:ascii="Cambria Math" w:hAnsi="Cambria Math"/>
                <w:lang w:eastAsia="zh-CN"/>
              </w:rPr>
              <m:t>.</m:t>
            </m:r>
          </m:e>
        </m:d>
      </m:oMath>
      <w:r>
        <w:rPr>
          <w:lang w:eastAsia="zh-CN"/>
        </w:rPr>
        <w:t xml:space="preserve"> denotes the average operation over multiple samples:</w:t>
      </w:r>
    </w:p>
    <w:p w14:paraId="2329A633" w14:textId="77777777" w:rsidR="006E5F02" w:rsidRDefault="00144A5F">
      <w:pPr>
        <w:pStyle w:val="afc"/>
        <w:ind w:left="1134"/>
        <w:contextualSpacing w:val="0"/>
        <w:rPr>
          <w:i/>
          <w:color w:val="0000FF"/>
          <w:highlight w:val="lightGray"/>
          <w:lang w:eastAsia="zh-CN"/>
        </w:rPr>
      </w:pPr>
      <m:oMathPara>
        <m:oMath>
          <m:r>
            <m:rPr>
              <m:sty m:val="bi"/>
            </m:rPr>
            <w:rPr>
              <w:rFonts w:ascii="Cambria Math" w:hAnsi="Cambria Math"/>
              <w:sz w:val="20"/>
              <w:szCs w:val="20"/>
            </w:rPr>
            <m:t>SGCS=E</m:t>
          </m:r>
          <m:d>
            <m:dPr>
              <m:begChr m:val="{"/>
              <m:endChr m:val="}"/>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ctrlPr>
                    <w:rPr>
                      <w:rFonts w:ascii="Cambria Math" w:hAnsi="Cambria Math"/>
                      <w:b/>
                      <w:i/>
                      <w:sz w:val="20"/>
                      <w:szCs w:val="20"/>
                    </w:rPr>
                  </m:ctrlPr>
                </m:naryPr>
                <m:sub>
                  <m:r>
                    <m:rPr>
                      <m:sty m:val="bi"/>
                    </m:rPr>
                    <w:rPr>
                      <w:rFonts w:ascii="Cambria Math" w:hAnsi="Cambria Math"/>
                      <w:sz w:val="20"/>
                      <w:szCs w:val="20"/>
                    </w:rPr>
                    <m:t>i=1</m:t>
                  </m:r>
                </m:sub>
                <m:sup>
                  <m:r>
                    <m:rPr>
                      <m:sty m:val="bi"/>
                    </m:rPr>
                    <w:rPr>
                      <w:rFonts w:ascii="Cambria Math" w:hAnsi="Cambria Math"/>
                      <w:sz w:val="20"/>
                      <w:szCs w:val="20"/>
                    </w:rPr>
                    <m:t>N</m:t>
                  </m:r>
                </m:sup>
                <m:e>
                  <m:nary>
                    <m:naryPr>
                      <m:chr m:val="∑"/>
                      <m:limLoc m:val="undOvr"/>
                      <m:ctrlPr>
                        <w:rPr>
                          <w:rFonts w:ascii="Cambria Math" w:hAnsi="Cambria Math"/>
                          <w:b/>
                          <w:i/>
                          <w:sz w:val="20"/>
                          <w:szCs w:val="20"/>
                        </w:rPr>
                      </m:ctrlPr>
                    </m:naryPr>
                    <m:sub>
                      <m:r>
                        <m:rPr>
                          <m:sty m:val="bi"/>
                        </m:rPr>
                        <w:rPr>
                          <w:rFonts w:ascii="Cambria Math" w:hAnsi="Cambria Math"/>
                          <w:sz w:val="20"/>
                          <w:szCs w:val="20"/>
                        </w:rPr>
                        <m:t>j</m:t>
                      </m:r>
                    </m:sub>
                    <m:sup>
                      <m:r>
                        <m:rPr>
                          <m:sty m:val="bi"/>
                        </m:rPr>
                        <w:rPr>
                          <w:rFonts w:ascii="Cambria Math" w:hAnsi="Cambria Math"/>
                          <w:sz w:val="20"/>
                          <w:szCs w:val="20"/>
                        </w:rPr>
                        <m:t>K</m:t>
                      </m:r>
                    </m:sup>
                    <m:e>
                      <m:sSup>
                        <m:sSupPr>
                          <m:ctrlPr>
                            <w:rPr>
                              <w:rFonts w:ascii="Cambria Math" w:hAnsi="Cambria Math"/>
                              <w:b/>
                              <w:i/>
                              <w:sz w:val="20"/>
                              <w:szCs w:val="20"/>
                            </w:rPr>
                          </m:ctrlPr>
                        </m:sSupPr>
                        <m:e>
                          <m:f>
                            <m:fPr>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num>
                            <m:den>
                              <m:nary>
                                <m:naryPr>
                                  <m:chr m:val="∑"/>
                                  <m:limLoc m:val="subSup"/>
                                  <m:ctrlPr>
                                    <w:rPr>
                                      <w:rFonts w:ascii="Cambria Math" w:hAnsi="Cambria Math"/>
                                      <w:b/>
                                      <w:i/>
                                      <w:sz w:val="20"/>
                                      <w:szCs w:val="20"/>
                                    </w:rPr>
                                  </m:ctrlPr>
                                </m:naryPr>
                                <m:sub>
                                  <m:r>
                                    <m:rPr>
                                      <m:sty m:val="bi"/>
                                    </m:rPr>
                                    <w:rPr>
                                      <w:rFonts w:ascii="Cambria Math" w:hAnsi="Cambria Math"/>
                                      <w:sz w:val="20"/>
                                      <w:szCs w:val="20"/>
                                    </w:rPr>
                                    <m:t>j=1</m:t>
                                  </m:r>
                                </m:sub>
                                <m:sup>
                                  <m:r>
                                    <m:rPr>
                                      <m:sty m:val="bi"/>
                                    </m:rPr>
                                    <w:rPr>
                                      <w:rFonts w:ascii="Cambria Math" w:hAnsi="Cambria Math"/>
                                      <w:sz w:val="20"/>
                                      <w:szCs w:val="20"/>
                                    </w:rPr>
                                    <m:t>K</m:t>
                                  </m:r>
                                </m:sup>
                                <m:e>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e>
                              </m:nary>
                            </m:den>
                          </m:f>
                          <m:d>
                            <m:dPr>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m:t>
                                  </m:r>
                                  <m:sSup>
                                    <m:sSupPr>
                                      <m:ctrlPr>
                                        <w:rPr>
                                          <w:rFonts w:ascii="Cambria Math" w:hAnsi="Cambria Math"/>
                                          <w:b/>
                                          <w:i/>
                                          <w:sz w:val="20"/>
                                          <w:szCs w:val="20"/>
                                        </w:rPr>
                                      </m:ctrlPr>
                                    </m:sSupPr>
                                    <m:e>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e>
                                    <m:sup>
                                      <m:r>
                                        <m:rPr>
                                          <m:sty m:val="bi"/>
                                        </m:rPr>
                                        <w:rPr>
                                          <w:rFonts w:ascii="Cambria Math" w:hAnsi="Cambria Math"/>
                                          <w:sz w:val="20"/>
                                          <w:szCs w:val="20"/>
                                        </w:rPr>
                                        <m:t>H</m:t>
                                      </m:r>
                                    </m:sup>
                                  </m:sSup>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xml:space="preserve"> ||</m:t>
                                  </m:r>
                                </m:num>
                                <m:den>
                                  <m:r>
                                    <m:rPr>
                                      <m:sty m:val="bi"/>
                                    </m:rPr>
                                    <w:rPr>
                                      <w:rFonts w:ascii="Cambria Math" w:hAnsi="Cambria Math"/>
                                      <w:sz w:val="20"/>
                                      <w:szCs w:val="20"/>
                                    </w:rPr>
                                    <m:t>||</m:t>
                                  </m:r>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m:t>
                                  </m:r>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m:t>
                                  </m:r>
                                </m:den>
                              </m:f>
                            </m:e>
                          </m:d>
                        </m:e>
                        <m:sup>
                          <m:r>
                            <m:rPr>
                              <m:sty m:val="bi"/>
                            </m:rPr>
                            <w:rPr>
                              <w:rFonts w:ascii="Cambria Math" w:hAnsi="Cambria Math"/>
                              <w:sz w:val="20"/>
                              <w:szCs w:val="20"/>
                            </w:rPr>
                            <m:t>2</m:t>
                          </m:r>
                        </m:sup>
                      </m:sSup>
                    </m:e>
                  </m:nary>
                </m:e>
              </m:nary>
            </m:e>
          </m:d>
        </m:oMath>
      </m:oMathPara>
    </w:p>
    <w:p w14:paraId="0FD9B8E3" w14:textId="77777777" w:rsidR="006E5F02" w:rsidRDefault="00144A5F">
      <w:pPr>
        <w:pStyle w:val="afc"/>
        <w:numPr>
          <w:ilvl w:val="1"/>
          <w:numId w:val="24"/>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CMCC, Intel</w:t>
      </w:r>
    </w:p>
    <w:p w14:paraId="2E96A572" w14:textId="77777777" w:rsidR="006E5F02" w:rsidRDefault="00144A5F">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6455DD1B" w14:textId="77777777" w:rsidR="006E5F02" w:rsidRDefault="00144A5F">
      <w:pPr>
        <w:pStyle w:val="afc"/>
        <w:numPr>
          <w:ilvl w:val="2"/>
          <w:numId w:val="24"/>
        </w:numPr>
        <w:ind w:left="1134"/>
        <w:contextualSpacing w:val="0"/>
        <w:rPr>
          <w:lang w:eastAsia="zh-CN"/>
        </w:rPr>
      </w:pPr>
      <w:r>
        <w:rPr>
          <w:i/>
          <w:color w:val="0000FF"/>
          <w:lang w:eastAsia="zh-CN"/>
        </w:rPr>
        <w:t>Apple:</w:t>
      </w:r>
      <w:r>
        <w:rPr>
          <w:b/>
          <w:i/>
        </w:rPr>
        <w:t xml:space="preserve"> </w:t>
      </w:r>
      <w:r>
        <w:rPr>
          <w:color w:val="000000"/>
          <w:szCs w:val="20"/>
          <w:lang w:eastAsia="zh-CN"/>
        </w:rPr>
        <w:t>since the cosine similarity is to provide insight into the AI performance per layer, reporting cosine similarity per layer would provide the complete picture</w:t>
      </w:r>
    </w:p>
    <w:p w14:paraId="4D1034B7" w14:textId="77777777" w:rsidR="006E5F02" w:rsidRDefault="00144A5F">
      <w:pPr>
        <w:pStyle w:val="afc"/>
        <w:numPr>
          <w:ilvl w:val="2"/>
          <w:numId w:val="24"/>
        </w:numPr>
        <w:ind w:left="1134"/>
        <w:contextualSpacing w:val="0"/>
        <w:rPr>
          <w:lang w:eastAsia="zh-CN"/>
        </w:rPr>
      </w:pPr>
      <w:r>
        <w:rPr>
          <w:i/>
          <w:color w:val="0000FF"/>
          <w:lang w:eastAsia="zh-CN"/>
        </w:rPr>
        <w:t>ZTE:</w:t>
      </w:r>
      <w:r>
        <w:rPr>
          <w:rFonts w:hint="eastAsia"/>
          <w:iCs/>
          <w:lang w:eastAsia="zh-CN"/>
        </w:rPr>
        <w:t xml:space="preserve"> Method 3 can be used to analyze intermediate performance gains from different layers, which actually influence the eventual system throughput</w:t>
      </w:r>
      <w:r>
        <w:rPr>
          <w:iCs/>
          <w:lang w:eastAsia="zh-CN"/>
        </w:rPr>
        <w:t xml:space="preserve">. </w:t>
      </w:r>
      <w:r>
        <w:rPr>
          <w:rFonts w:hint="eastAsia"/>
          <w:iCs/>
          <w:lang w:eastAsia="zh-CN"/>
        </w:rPr>
        <w:t>Method 3 can be adopted as a baseline for SCGS calculation when rank&gt;1</w:t>
      </w:r>
    </w:p>
    <w:p w14:paraId="01C33D81" w14:textId="77777777" w:rsidR="006E5F02" w:rsidRDefault="00144A5F">
      <w:pPr>
        <w:pStyle w:val="afc"/>
        <w:numPr>
          <w:ilvl w:val="2"/>
          <w:numId w:val="24"/>
        </w:numPr>
        <w:ind w:left="1134"/>
        <w:contextualSpacing w:val="0"/>
        <w:rPr>
          <w:lang w:eastAsia="zh-CN"/>
        </w:rPr>
      </w:pPr>
      <w:r>
        <w:rPr>
          <w:i/>
          <w:color w:val="0000FF"/>
          <w:lang w:eastAsia="zh-CN"/>
        </w:rPr>
        <w:t xml:space="preserve">CATT: </w:t>
      </w:r>
      <w:r>
        <w:rPr>
          <w:lang w:eastAsia="zh-CN"/>
        </w:rPr>
        <w:t>For the evaluation of AI/ML based CSI feedback enhancement, as the intermediate KPI for rank&gt;1 cases, either or both of the following two methods are selected: Method 3: SGCS is separately calculated for each layer.</w:t>
      </w:r>
    </w:p>
    <w:p w14:paraId="3A1B3C5B" w14:textId="77777777" w:rsidR="006E5F02" w:rsidRDefault="00144A5F">
      <w:pPr>
        <w:pStyle w:val="afc"/>
        <w:numPr>
          <w:ilvl w:val="2"/>
          <w:numId w:val="24"/>
        </w:numPr>
        <w:ind w:left="1134"/>
        <w:contextualSpacing w:val="0"/>
        <w:rPr>
          <w:lang w:eastAsia="zh-CN"/>
        </w:rPr>
      </w:pPr>
      <w:r>
        <w:rPr>
          <w:i/>
          <w:color w:val="0000FF"/>
          <w:lang w:eastAsia="zh-CN"/>
        </w:rPr>
        <w:t xml:space="preserve">Intel: </w:t>
      </w:r>
      <w:r>
        <w:rPr>
          <w:lang w:eastAsia="zh-CN"/>
        </w:rPr>
        <w:t>SGCS is supported as intermediate metrics for rank 1. For rank &gt; 1 throughput results can be used or per-layer SGCS can be provided</w:t>
      </w:r>
    </w:p>
    <w:p w14:paraId="41E73545" w14:textId="77777777" w:rsidR="006E5F02" w:rsidRDefault="00144A5F">
      <w:pPr>
        <w:pStyle w:val="afc"/>
        <w:numPr>
          <w:ilvl w:val="1"/>
          <w:numId w:val="24"/>
        </w:numPr>
        <w:ind w:left="709" w:hanging="357"/>
        <w:contextualSpacing w:val="0"/>
        <w:rPr>
          <w:b/>
          <w:lang w:eastAsia="zh-CN"/>
        </w:rPr>
      </w:pPr>
      <w:r>
        <w:rPr>
          <w:rFonts w:hint="eastAsia"/>
          <w:b/>
          <w:lang w:eastAsia="zh-CN"/>
        </w:rPr>
        <w:t>O</w:t>
      </w:r>
      <w:r>
        <w:rPr>
          <w:b/>
          <w:lang w:eastAsia="zh-CN"/>
        </w:rPr>
        <w:t>ther views</w:t>
      </w:r>
    </w:p>
    <w:p w14:paraId="5DF36A1D" w14:textId="77777777" w:rsidR="006E5F02" w:rsidRDefault="00144A5F">
      <w:pPr>
        <w:pStyle w:val="afc"/>
        <w:numPr>
          <w:ilvl w:val="2"/>
          <w:numId w:val="24"/>
        </w:numPr>
        <w:ind w:left="1134"/>
        <w:contextualSpacing w:val="0"/>
        <w:rPr>
          <w:b/>
          <w:lang w:eastAsia="zh-CN"/>
        </w:rPr>
      </w:pPr>
      <w:r>
        <w:rPr>
          <w:i/>
          <w:color w:val="0000FF"/>
          <w:lang w:eastAsia="zh-CN"/>
        </w:rPr>
        <w:t>Panasonic:</w:t>
      </w:r>
      <w:r>
        <w:rPr>
          <w:b/>
          <w:lang w:eastAsia="ja-JP"/>
        </w:rPr>
        <w:t xml:space="preserve"> </w:t>
      </w:r>
      <w:r>
        <w:rPr>
          <w:lang w:eastAsia="zh-CN"/>
        </w:rPr>
        <w:t>SGCS calculation for rank &gt; 1 should depend on how training is carried out and whether rank/layer is from AI/ML or from conventional identification</w:t>
      </w:r>
    </w:p>
    <w:p w14:paraId="5E3AB067" w14:textId="77777777" w:rsidR="006E5F02" w:rsidRDefault="006E5F02">
      <w:pPr>
        <w:rPr>
          <w:b/>
          <w:u w:val="single"/>
          <w:lang w:eastAsia="zh-CN"/>
        </w:rPr>
      </w:pPr>
    </w:p>
    <w:p w14:paraId="0C8E3F68" w14:textId="77777777" w:rsidR="006E5F02" w:rsidRDefault="00144A5F">
      <w:pPr>
        <w:rPr>
          <w:b/>
          <w:u w:val="single"/>
          <w:lang w:eastAsia="zh-CN"/>
        </w:rPr>
      </w:pPr>
      <w:r>
        <w:rPr>
          <w:rFonts w:hint="eastAsia"/>
          <w:b/>
          <w:u w:val="single"/>
          <w:lang w:eastAsia="zh-CN"/>
        </w:rPr>
        <w:t>O</w:t>
      </w:r>
      <w:r>
        <w:rPr>
          <w:b/>
          <w:u w:val="single"/>
          <w:lang w:eastAsia="zh-CN"/>
        </w:rPr>
        <w:t>ther intermediate KPIs</w:t>
      </w:r>
    </w:p>
    <w:p w14:paraId="4823200B" w14:textId="77777777" w:rsidR="006E5F02" w:rsidRDefault="00144A5F">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Alt.1: Realized relative SNR (RRSNR)</w:t>
      </w:r>
      <w:r>
        <w:rPr>
          <w:rFonts w:hint="eastAsia"/>
          <w:i/>
          <w:color w:val="BFBFBF" w:themeColor="background1" w:themeShade="BF"/>
          <w:lang w:eastAsia="zh-CN"/>
        </w:rPr>
        <w:t xml:space="preserve"> </w:t>
      </w:r>
    </w:p>
    <w:p w14:paraId="069126BB" w14:textId="77777777" w:rsidR="006E5F02" w:rsidRDefault="00144A5F">
      <w:pPr>
        <w:pStyle w:val="afc"/>
        <w:numPr>
          <w:ilvl w:val="1"/>
          <w:numId w:val="24"/>
        </w:numPr>
        <w:ind w:left="709" w:hanging="357"/>
        <w:contextualSpacing w:val="0"/>
        <w:rPr>
          <w:b/>
          <w:color w:val="BFBFBF" w:themeColor="background1" w:themeShade="BF"/>
          <w:lang w:eastAsia="zh-CN"/>
        </w:rPr>
      </w:pPr>
      <w:r>
        <w:rPr>
          <w:rFonts w:eastAsia="Microsoft YaHei UI"/>
          <w:iCs/>
          <w:color w:val="BFBFBF" w:themeColor="background1" w:themeShade="BF"/>
          <w:lang w:eastAsia="zh-CN"/>
        </w:rPr>
        <w:t>Note:</w:t>
      </w:r>
      <m:oMath>
        <m:r>
          <m:rPr>
            <m:sty m:val="p"/>
          </m:rPr>
          <w:rPr>
            <w:rFonts w:ascii="Cambria Math" w:eastAsia="Microsoft YaHei UI" w:hAnsi="Cambria Math"/>
            <w:color w:val="BFBFBF" w:themeColor="background1" w:themeShade="BF"/>
            <w:lang w:eastAsia="zh-CN"/>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rPr>
        <w:t xml:space="preserve"> is the number of subbands, </w:t>
      </w:r>
      <m:oMath>
        <m:r>
          <m:rPr>
            <m:sty m:val="bi"/>
          </m:rPr>
          <w:rPr>
            <w:rFonts w:ascii="Cambria Math" w:hAnsi="Cambria Math"/>
            <w:color w:val="BFBFBF" w:themeColor="background1" w:themeShade="BF"/>
          </w:rPr>
          <m:t>L</m:t>
        </m:r>
      </m:oMath>
      <w:r>
        <w:rPr>
          <w:color w:val="BFBFBF" w:themeColor="background1" w:themeShade="BF"/>
        </w:rPr>
        <w:t xml:space="preserve"> is the number of layers,</w:t>
      </w:r>
      <m:oMath>
        <m:r>
          <m:rPr>
            <m:sty m:val="p"/>
          </m:rPr>
          <w:rPr>
            <w:rFonts w:ascii="Cambria Math" w:hAnsi="Cambria Math"/>
            <w:color w:val="BFBFBF" w:themeColor="background1" w:themeShade="BF"/>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Rx</m:t>
            </m:r>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Tx</m:t>
            </m:r>
          </m:sub>
        </m:sSub>
        <m:r>
          <m:rPr>
            <m:sty m:val="p"/>
          </m:rPr>
          <w:rPr>
            <w:rFonts w:ascii="Cambria Math" w:hAnsi="Cambria Math"/>
            <w:color w:val="BFBFBF" w:themeColor="background1" w:themeShade="BF"/>
          </w:rPr>
          <m:t>]</m:t>
        </m:r>
      </m:oMath>
      <w:r>
        <w:rPr>
          <w:color w:val="BFBFBF" w:themeColor="background1" w:themeShade="BF"/>
        </w:rPr>
        <w:t xml:space="preserve"> is the complex channel matrix for subband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lang w:eastAsia="zh-CN"/>
        </w:rPr>
        <w:t xml:space="preserve">, </w:t>
      </w:r>
      <m:oMath>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precoding vector,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σ</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w:t>
      </w:r>
      <m:oMath>
        <m:r>
          <m:rPr>
            <m:sty m:val="bi"/>
          </m:rPr>
          <w:rPr>
            <w:rFonts w:ascii="Cambria Math" w:hAnsi="Cambria Math"/>
            <w:color w:val="BFBFBF" w:themeColor="background1" w:themeShade="BF"/>
          </w:rPr>
          <m:t>l</m:t>
        </m:r>
      </m:oMath>
      <w:r>
        <w:rPr>
          <w:color w:val="BFBFBF" w:themeColor="background1" w:themeShade="BF"/>
        </w:rPr>
        <w:t>-th largest singular value</w:t>
      </w:r>
    </w:p>
    <w:p w14:paraId="09879A85" w14:textId="77777777" w:rsidR="006E5F02" w:rsidRDefault="00144A5F">
      <w:pPr>
        <w:pStyle w:val="Doc-text2"/>
        <w:rPr>
          <w:color w:val="BFBFBF" w:themeColor="background1" w:themeShade="BF"/>
        </w:rPr>
      </w:pPr>
      <m:oMathPara>
        <m:oMath>
          <m:r>
            <m:rPr>
              <m:sty m:val="bi"/>
            </m:rPr>
            <w:rPr>
              <w:rFonts w:ascii="Cambria Math" w:hAnsi="Cambria Math"/>
              <w:color w:val="BFBFBF" w:themeColor="background1" w:themeShade="BF"/>
            </w:rPr>
            <m:t>RRSN</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R</m:t>
              </m:r>
            </m:e>
            <m:sub>
              <m:r>
                <m:rPr>
                  <m:sty m:val="bi"/>
                </m:rPr>
                <w:rPr>
                  <w:rFonts w:ascii="Cambria Math" w:hAnsi="Cambria Math"/>
                  <w:color w:val="BFBFBF" w:themeColor="background1" w:themeShade="BF"/>
                </w:rPr>
                <m:t>L</m:t>
              </m:r>
            </m:sub>
          </m:sSub>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E</m:t>
          </m:r>
          <m:d>
            <m:dPr>
              <m:begChr m:val="{"/>
              <m:endChr m:val="}"/>
              <m:ctrlPr>
                <w:rPr>
                  <w:rFonts w:ascii="Cambria Math" w:hAnsi="Cambria Math"/>
                  <w:color w:val="BFBFBF" w:themeColor="background1" w:themeShade="BF"/>
                </w:rPr>
              </m:ctrlPr>
            </m:dPr>
            <m:e>
              <m:f>
                <m:fPr>
                  <m:ctrlPr>
                    <w:rPr>
                      <w:rFonts w:ascii="Cambria Math" w:hAnsi="Cambria Math"/>
                      <w:color w:val="BFBFBF" w:themeColor="background1" w:themeShade="BF"/>
                    </w:rPr>
                  </m:ctrlPr>
                </m:fPr>
                <m:num>
                  <m:r>
                    <m:rPr>
                      <m:sty m:val="b"/>
                    </m:rPr>
                    <w:rPr>
                      <w:rFonts w:ascii="Cambria Math" w:hAnsi="Cambria Math"/>
                      <w:color w:val="BFBFBF" w:themeColor="background1" w:themeShade="BF"/>
                    </w:rPr>
                    <m:t>1</m:t>
                  </m:r>
                </m:num>
                <m:den>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bi"/>
                    </m:rPr>
                    <w:rPr>
                      <w:rFonts w:ascii="Cambria Math" w:hAnsi="Cambria Math"/>
                      <w:color w:val="BFBFBF" w:themeColor="background1" w:themeShade="BF"/>
                    </w:rPr>
                    <m:t xml:space="preserve"> </m:t>
                  </m:r>
                  <m:d>
                    <m:dPr>
                      <m:ctrlPr>
                        <w:rPr>
                          <w:rFonts w:ascii="Cambria Math" w:hAnsi="Cambria Math" w:cs="Arial"/>
                          <w:b/>
                          <w:bCs/>
                          <w:i/>
                          <w:iCs/>
                          <w:color w:val="BFBFBF" w:themeColor="background1" w:themeShade="BF"/>
                          <w:szCs w:val="20"/>
                          <w:shd w:val="clear" w:color="auto" w:fill="FFFFFF"/>
                        </w:rPr>
                      </m:ctrlPr>
                    </m:dPr>
                    <m:e>
                      <m:nary>
                        <m:naryPr>
                          <m:chr m:val="∑"/>
                          <m:limLoc m:val="undOvr"/>
                          <m:ctrlPr>
                            <w:rPr>
                              <w:rFonts w:ascii="Cambria Math" w:hAnsi="Cambria Math" w:cs="Arial"/>
                              <w:b/>
                              <w:bCs/>
                              <w:i/>
                              <w:iCs/>
                              <w:color w:val="BFBFBF" w:themeColor="background1" w:themeShade="BF"/>
                              <w:szCs w:val="20"/>
                              <w:shd w:val="clear" w:color="auto" w:fill="FFFFFF"/>
                            </w:rPr>
                          </m:ctrlPr>
                        </m:naryPr>
                        <m:sub>
                          <m:r>
                            <m:rPr>
                              <m:sty m:val="bi"/>
                            </m:rPr>
                            <w:rPr>
                              <w:rFonts w:ascii="Cambria Math" w:hAnsi="Cambria Math" w:cs="Arial"/>
                              <w:color w:val="BFBFBF" w:themeColor="background1" w:themeShade="BF"/>
                              <w:szCs w:val="20"/>
                              <w:shd w:val="clear" w:color="auto" w:fill="FFFFFF"/>
                            </w:rPr>
                            <m:t>l=1</m:t>
                          </m:r>
                        </m:sub>
                        <m:sup>
                          <m:r>
                            <m:rPr>
                              <m:sty m:val="bi"/>
                            </m:rPr>
                            <w:rPr>
                              <w:rFonts w:ascii="Cambria Math" w:hAnsi="Cambria Math" w:cs="Arial"/>
                              <w:color w:val="BFBFBF" w:themeColor="background1" w:themeShade="BF"/>
                              <w:szCs w:val="20"/>
                              <w:shd w:val="clear" w:color="auto" w:fill="FFFFFF"/>
                            </w:rPr>
                            <m:t>L</m:t>
                          </m:r>
                        </m:sup>
                        <m:e>
                          <m:nary>
                            <m:naryPr>
                              <m:chr m:val="∑"/>
                              <m:limLoc m:val="undOvr"/>
                              <m:ctrlPr>
                                <w:rPr>
                                  <w:rFonts w:ascii="Cambria Math" w:hAnsi="Cambria Math" w:cs="Arial"/>
                                  <w:b/>
                                  <w:bCs/>
                                  <w:i/>
                                  <w:iCs/>
                                  <w:color w:val="BFBFBF" w:themeColor="background1" w:themeShade="BF"/>
                                  <w:szCs w:val="20"/>
                                  <w:shd w:val="clear" w:color="auto" w:fill="FFFFFF"/>
                                </w:rPr>
                              </m:ctrlPr>
                            </m:naryPr>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sb=1</m:t>
                                  </m:r>
                                </m:sub>
                              </m:sSub>
                            </m:sub>
                            <m:sup>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sup>
                            <m:e>
                              <m:sSubSup>
                                <m:sSubSupPr>
                                  <m:ctrlPr>
                                    <w:rPr>
                                      <w:rFonts w:ascii="Cambria Math" w:hAnsi="Cambria Math" w:cs="Arial"/>
                                      <w:b/>
                                      <w:bCs/>
                                      <w:i/>
                                      <w:iCs/>
                                      <w:color w:val="BFBFBF" w:themeColor="background1" w:themeShade="BF"/>
                                      <w:szCs w:val="20"/>
                                      <w:shd w:val="clear" w:color="auto" w:fill="FFFFFF"/>
                                    </w:rPr>
                                  </m:ctrlPr>
                                </m:sSubSupPr>
                                <m:e>
                                  <m:r>
                                    <m:rPr>
                                      <m:sty m:val="bi"/>
                                    </m:rPr>
                                    <w:rPr>
                                      <w:rFonts w:ascii="Cambria Math" w:hAnsi="Cambria Math" w:cs="Arial"/>
                                      <w:color w:val="BFBFBF" w:themeColor="background1" w:themeShade="BF"/>
                                      <w:szCs w:val="20"/>
                                      <w:shd w:val="clear" w:color="auto" w:fill="FFFFFF"/>
                                    </w:rPr>
                                    <m:t>σ</m:t>
                                  </m:r>
                                </m:e>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r>
                                    <m:rPr>
                                      <m:sty m:val="bi"/>
                                    </m:rPr>
                                    <w:rPr>
                                      <w:rFonts w:ascii="Cambria Math" w:hAnsi="Cambria Math" w:cs="Arial"/>
                                      <w:color w:val="BFBFBF" w:themeColor="background1" w:themeShade="BF"/>
                                      <w:szCs w:val="20"/>
                                      <w:shd w:val="clear" w:color="auto" w:fill="FFFFFF"/>
                                    </w:rPr>
                                    <m:t>,l</m:t>
                                  </m:r>
                                  <m:ctrlPr>
                                    <w:rPr>
                                      <w:rFonts w:ascii="Cambria Math" w:hAnsi="Cambria Math" w:cs="Arial"/>
                                      <w:b/>
                                      <w:bCs/>
                                      <w:i/>
                                      <w:color w:val="BFBFBF" w:themeColor="background1" w:themeShade="BF"/>
                                      <w:szCs w:val="20"/>
                                      <w:shd w:val="clear" w:color="auto" w:fill="FFFFFF"/>
                                    </w:rPr>
                                  </m:ctrlPr>
                                </m:sub>
                                <m:sup>
                                  <m:r>
                                    <m:rPr>
                                      <m:sty m:val="bi"/>
                                    </m:rPr>
                                    <w:rPr>
                                      <w:rFonts w:ascii="Cambria Math" w:hAnsi="Cambria Math" w:cs="Arial"/>
                                      <w:color w:val="BFBFBF" w:themeColor="background1" w:themeShade="BF"/>
                                      <w:szCs w:val="20"/>
                                      <w:shd w:val="clear" w:color="auto" w:fill="FFFFFF"/>
                                    </w:rPr>
                                    <m:t>2</m:t>
                                  </m:r>
                                </m:sup>
                              </m:sSubSup>
                            </m:e>
                          </m:nary>
                        </m:e>
                      </m:nary>
                    </m:e>
                  </m:d>
                </m:den>
              </m:f>
              <m:nary>
                <m:naryPr>
                  <m:chr m:val="∑"/>
                  <m:limLoc m:val="undOvr"/>
                  <m:ctrlPr>
                    <w:rPr>
                      <w:rFonts w:ascii="Cambria Math" w:hAnsi="Cambria Math"/>
                      <w:color w:val="BFBFBF" w:themeColor="background1" w:themeShade="BF"/>
                    </w:rPr>
                  </m:ctrlPr>
                </m:naryPr>
                <m:sub>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up>
                  <m:r>
                    <m:rPr>
                      <m:sty m:val="bi"/>
                    </m:rPr>
                    <w:rPr>
                      <w:rFonts w:ascii="Cambria Math" w:hAnsi="Cambria Math"/>
                      <w:color w:val="BFBFBF" w:themeColor="background1" w:themeShade="BF"/>
                    </w:rPr>
                    <m:t>L</m:t>
                  </m:r>
                </m:sup>
                <m:e>
                  <m:nary>
                    <m:naryPr>
                      <m:chr m:val="∑"/>
                      <m:limLoc m:val="undOvr"/>
                      <m:ctrlPr>
                        <w:rPr>
                          <w:rFonts w:ascii="Cambria Math" w:hAnsi="Cambria Math"/>
                          <w:color w:val="BFBFBF" w:themeColor="background1" w:themeShade="BF"/>
                        </w:rPr>
                      </m:ctrlPr>
                    </m:naryPr>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Sub>
                    </m:sub>
                    <m:sup>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p>
                    <m:e>
                      <m:f>
                        <m:fPr>
                          <m:ctrlPr>
                            <w:rPr>
                              <w:rFonts w:ascii="Cambria Math" w:hAnsi="Cambria Math"/>
                              <w:color w:val="BFBFBF" w:themeColor="background1" w:themeShade="BF"/>
                            </w:rPr>
                          </m:ctrlPr>
                        </m:fPr>
                        <m:num>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num>
                        <m:den>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den>
                      </m:f>
                    </m:e>
                  </m:nary>
                </m:e>
              </m:nary>
            </m:e>
          </m:d>
        </m:oMath>
      </m:oMathPara>
    </w:p>
    <w:p w14:paraId="323F97D7" w14:textId="77777777" w:rsidR="006E5F02" w:rsidRDefault="006E5F02">
      <w:pPr>
        <w:rPr>
          <w:b/>
          <w:highlight w:val="lightGray"/>
          <w:lang w:eastAsia="zh-CN"/>
        </w:rPr>
      </w:pPr>
    </w:p>
    <w:p w14:paraId="4CB0DD6F" w14:textId="77777777" w:rsidR="006E5F02" w:rsidRDefault="00144A5F">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Alt.2: Equivalent MSE:</w:t>
      </w:r>
      <w:r>
        <w:rPr>
          <w:rFonts w:hint="eastAsia"/>
          <w:i/>
          <w:color w:val="BFBFBF" w:themeColor="background1" w:themeShade="BF"/>
          <w:lang w:eastAsia="zh-CN"/>
        </w:rPr>
        <w:t xml:space="preserve"> </w:t>
      </w:r>
    </w:p>
    <w:p w14:paraId="382BCC5B" w14:textId="77777777" w:rsidR="006E5F02" w:rsidRDefault="00144A5F">
      <w:pPr>
        <w:rPr>
          <w:b/>
          <w:color w:val="BFBFBF" w:themeColor="background1" w:themeShade="BF"/>
          <w:lang w:eastAsia="zh-CN"/>
        </w:rPr>
      </w:pPr>
      <m:oMathPara>
        <m:oMath>
          <m:r>
            <m:rPr>
              <m:sty m:val="p"/>
            </m:rPr>
            <w:rPr>
              <w:rFonts w:ascii="Cambria Math" w:hAnsi="Cambria Math"/>
              <w:color w:val="BFBFBF" w:themeColor="background1" w:themeShade="BF"/>
            </w:rPr>
            <m:t xml:space="preserve">Equivalent MSE </m:t>
          </m:r>
          <m:d>
            <m:dPr>
              <m:ctrlPr>
                <w:rPr>
                  <w:rFonts w:ascii="Cambria Math" w:hAnsi="Cambria Math"/>
                  <w:i/>
                  <w:color w:val="BFBFBF" w:themeColor="background1" w:themeShade="BF"/>
                </w:rPr>
              </m:ctrlPr>
            </m:dPr>
            <m:e>
              <m:r>
                <w:rPr>
                  <w:rFonts w:ascii="Cambria Math" w:hAnsi="Cambria Math"/>
                  <w:color w:val="BFBFBF" w:themeColor="background1" w:themeShade="BF"/>
                </w:rPr>
                <m:t>dB</m:t>
              </m:r>
            </m:e>
          </m:d>
          <m:r>
            <w:rPr>
              <w:rFonts w:ascii="Cambria Math" w:hAnsi="Cambria Math"/>
              <w:color w:val="BFBFBF" w:themeColor="background1" w:themeShade="BF"/>
            </w:rPr>
            <m:t>=10*</m:t>
          </m:r>
          <m:sSub>
            <m:sSubPr>
              <m:ctrlPr>
                <w:rPr>
                  <w:rFonts w:ascii="Cambria Math" w:hAnsi="Cambria Math"/>
                  <w:i/>
                  <w:color w:val="BFBFBF" w:themeColor="background1" w:themeShade="BF"/>
                </w:rPr>
              </m:ctrlPr>
            </m:sSubPr>
            <m:e>
              <m:r>
                <w:rPr>
                  <w:rFonts w:ascii="Cambria Math" w:hAnsi="Cambria Math"/>
                  <w:color w:val="BFBFBF" w:themeColor="background1" w:themeShade="BF"/>
                </w:rPr>
                <m:t>log</m:t>
              </m:r>
            </m:e>
            <m:sub>
              <m:r>
                <w:rPr>
                  <w:rFonts w:ascii="Cambria Math" w:hAnsi="Cambria Math"/>
                  <w:color w:val="BFBFBF" w:themeColor="background1" w:themeShade="BF"/>
                </w:rPr>
                <m:t>10</m:t>
              </m:r>
            </m:sub>
          </m:sSub>
          <m:d>
            <m:dPr>
              <m:ctrlPr>
                <w:rPr>
                  <w:rFonts w:ascii="Cambria Math" w:hAnsi="Cambria Math"/>
                  <w:i/>
                  <w:color w:val="BFBFBF" w:themeColor="background1" w:themeShade="BF"/>
                </w:rPr>
              </m:ctrlPr>
            </m:dPr>
            <m:e>
              <m:r>
                <w:rPr>
                  <w:rFonts w:ascii="Cambria Math" w:hAnsi="Cambria Math"/>
                  <w:color w:val="BFBFBF" w:themeColor="background1" w:themeShade="BF"/>
                </w:rPr>
                <m:t>2-2*GCS</m:t>
              </m:r>
            </m:e>
          </m:d>
        </m:oMath>
      </m:oMathPara>
    </w:p>
    <w:p w14:paraId="034BA185" w14:textId="77777777" w:rsidR="006E5F02" w:rsidRDefault="006E5F02">
      <w:pPr>
        <w:rPr>
          <w:b/>
          <w:highlight w:val="lightGray"/>
          <w:lang w:eastAsia="zh-CN"/>
        </w:rPr>
      </w:pPr>
    </w:p>
    <w:p w14:paraId="0780125C" w14:textId="77777777" w:rsidR="006E5F02" w:rsidRDefault="00144A5F">
      <w:pPr>
        <w:pStyle w:val="afc"/>
        <w:numPr>
          <w:ilvl w:val="0"/>
          <w:numId w:val="23"/>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574CF8E3" w14:textId="77777777" w:rsidR="006E5F02" w:rsidRDefault="00144A5F">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3EF50668" w14:textId="77777777" w:rsidR="006E5F02" w:rsidRDefault="00144A5F">
      <w:pPr>
        <w:pStyle w:val="afc"/>
        <w:numPr>
          <w:ilvl w:val="1"/>
          <w:numId w:val="24"/>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59038831" w14:textId="77777777" w:rsidR="006E5F02" w:rsidRDefault="006E5F02">
      <w:pPr>
        <w:rPr>
          <w:b/>
          <w:highlight w:val="lightGray"/>
          <w:lang w:eastAsia="zh-CN"/>
        </w:rPr>
      </w:pPr>
    </w:p>
    <w:p w14:paraId="778C936B" w14:textId="77777777" w:rsidR="006E5F02" w:rsidRDefault="00144A5F">
      <w:pPr>
        <w:pStyle w:val="afc"/>
        <w:numPr>
          <w:ilvl w:val="0"/>
          <w:numId w:val="23"/>
        </w:numPr>
        <w:autoSpaceDE/>
        <w:autoSpaceDN/>
        <w:adjustRightInd/>
        <w:snapToGrid/>
        <w:spacing w:before="120" w:line="240" w:lineRule="auto"/>
        <w:ind w:left="0" w:firstLine="0"/>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670064FB" w14:textId="77777777" w:rsidR="006E5F02" w:rsidRDefault="00144A5F">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152EEDCB" w14:textId="77777777" w:rsidR="006E5F02" w:rsidRDefault="00144A5F">
      <w:pPr>
        <w:pStyle w:val="afc"/>
        <w:numPr>
          <w:ilvl w:val="1"/>
          <w:numId w:val="24"/>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44653AD8" w14:textId="77777777" w:rsidR="006E5F02" w:rsidRDefault="00144A5F">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7A8F4FD9" w14:textId="77777777" w:rsidR="006E5F02" w:rsidRDefault="00144A5F">
      <w:pPr>
        <w:pStyle w:val="afc"/>
        <w:numPr>
          <w:ilvl w:val="1"/>
          <w:numId w:val="24"/>
        </w:numPr>
        <w:ind w:left="709" w:hanging="357"/>
        <w:contextualSpacing w:val="0"/>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14:paraId="66F740CD" w14:textId="77777777" w:rsidR="006E5F02" w:rsidRDefault="006E5F02">
      <w:pPr>
        <w:pStyle w:val="3GPPText"/>
        <w:rPr>
          <w:i/>
        </w:rPr>
      </w:pPr>
    </w:p>
    <w:p w14:paraId="367DD3D0"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14:paraId="14339627" w14:textId="77777777" w:rsidR="006E5F02" w:rsidRDefault="00144A5F">
      <w:pPr>
        <w:pStyle w:val="afc"/>
        <w:numPr>
          <w:ilvl w:val="1"/>
          <w:numId w:val="24"/>
        </w:numPr>
        <w:ind w:left="709" w:hanging="357"/>
        <w:contextualSpacing w:val="0"/>
        <w:rPr>
          <w:i/>
          <w:color w:val="0000FF"/>
          <w:lang w:eastAsia="zh-CN"/>
        </w:rPr>
      </w:pPr>
      <w:r>
        <w:rPr>
          <w:i/>
          <w:color w:val="0000FF"/>
          <w:lang w:eastAsia="zh-CN"/>
        </w:rPr>
        <w:t>Qualcomm</w:t>
      </w:r>
    </w:p>
    <w:p w14:paraId="1A140381" w14:textId="77777777" w:rsidR="006E5F02" w:rsidRDefault="00144A5F">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14:paraId="0CD71B39" w14:textId="77777777" w:rsidR="006E5F02" w:rsidRDefault="00144A5F">
      <w:pPr>
        <w:pStyle w:val="afc"/>
        <w:numPr>
          <w:ilvl w:val="2"/>
          <w:numId w:val="24"/>
        </w:numPr>
        <w:ind w:left="1134"/>
        <w:contextualSpacing w:val="0"/>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14:paraId="333C0564" w14:textId="77777777" w:rsidR="006E5F02" w:rsidRDefault="00144A5F">
      <w:pPr>
        <w:pStyle w:val="3GPPText"/>
        <w:ind w:left="1320" w:hanging="44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20A7A333" w14:textId="77777777" w:rsidR="006E5F02" w:rsidRDefault="00144A5F">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14:paraId="5A2C9525" w14:textId="77777777" w:rsidR="006E5F02" w:rsidRDefault="00144A5F">
      <w:pPr>
        <w:pStyle w:val="afc"/>
        <w:numPr>
          <w:ilvl w:val="1"/>
          <w:numId w:val="24"/>
        </w:numPr>
        <w:ind w:left="709" w:hanging="357"/>
        <w:contextualSpacing w:val="0"/>
        <w:rPr>
          <w:b/>
          <w:lang w:eastAsia="zh-CN"/>
        </w:rPr>
      </w:pPr>
      <w:bookmarkStart w:id="4" w:name="_Toc115430003"/>
      <w:bookmarkStart w:id="5" w:name="_Toc115271181"/>
      <w:bookmarkStart w:id="6" w:name="_Toc115430174"/>
      <w:bookmarkStart w:id="7" w:name="_Toc115430906"/>
      <w:bookmarkStart w:id="8" w:name="_Toc115430256"/>
      <w:r>
        <w:rPr>
          <w:i/>
          <w:color w:val="0000FF"/>
          <w:lang w:eastAsia="zh-CN"/>
        </w:rPr>
        <w:t>Qualcomm:</w:t>
      </w:r>
      <w:r>
        <w:t xml:space="preserve"> Adopt at least one of the numerical spectral efficiency ratio, numerical spectral efficiency gap, and the chordal distance as an intermediate KPI for rank &gt;= 1.</w:t>
      </w:r>
      <w:bookmarkEnd w:id="4"/>
      <w:bookmarkEnd w:id="5"/>
      <w:bookmarkEnd w:id="6"/>
      <w:bookmarkEnd w:id="7"/>
      <w:bookmarkEnd w:id="8"/>
    </w:p>
    <w:p w14:paraId="7B62A06D" w14:textId="77777777" w:rsidR="006E5F02" w:rsidRDefault="00144A5F">
      <w:pPr>
        <w:pStyle w:val="afc"/>
        <w:numPr>
          <w:ilvl w:val="1"/>
          <w:numId w:val="24"/>
        </w:numPr>
        <w:ind w:left="709" w:hanging="357"/>
        <w:contextualSpacing w:val="0"/>
        <w:rPr>
          <w:i/>
          <w:color w:val="0000FF"/>
          <w:lang w:eastAsia="zh-CN"/>
        </w:rPr>
      </w:pPr>
      <w:r>
        <w:rPr>
          <w:i/>
          <w:color w:val="0000FF"/>
          <w:lang w:eastAsia="zh-CN"/>
        </w:rPr>
        <w:t>Ericsson</w:t>
      </w:r>
    </w:p>
    <w:p w14:paraId="11B17CB2" w14:textId="77777777" w:rsidR="006E5F02" w:rsidRDefault="00144A5F">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61097F52" w14:textId="77777777" w:rsidR="006E5F02" w:rsidRDefault="003F4684">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144A5F">
        <w:t xml:space="preserve"> is the complex channel matrix for RB </w:t>
      </w:r>
      <m:oMath>
        <m:r>
          <w:rPr>
            <w:rFonts w:ascii="Cambria Math" w:hAnsi="Cambria Math"/>
          </w:rPr>
          <m:t>f</m:t>
        </m:r>
      </m:oMath>
    </w:p>
    <w:p w14:paraId="446651A5" w14:textId="77777777" w:rsidR="006E5F02" w:rsidRDefault="00144A5F">
      <w:pPr>
        <w:pStyle w:val="afc"/>
        <w:numPr>
          <w:ilvl w:val="2"/>
          <w:numId w:val="24"/>
        </w:numPr>
        <w:ind w:left="1134"/>
        <w:contextualSpacing w:val="0"/>
      </w:pPr>
      <m:oMath>
        <m:r>
          <w:rPr>
            <w:rFonts w:ascii="Cambria Math" w:hAnsi="Cambria Math"/>
          </w:rPr>
          <m:t>F</m:t>
        </m:r>
      </m:oMath>
      <w:r>
        <w:t xml:space="preserve"> is the total number of RBs,</w:t>
      </w:r>
    </w:p>
    <w:p w14:paraId="2456ED27" w14:textId="77777777" w:rsidR="006E5F02" w:rsidRDefault="003F4684">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44A5F">
        <w:t xml:space="preserve"> </w:t>
      </w:r>
      <w:r w:rsidR="00144A5F">
        <w:rPr>
          <w:bCs/>
        </w:rPr>
        <w:t xml:space="preserve">is the reported precoding matrix for </w:t>
      </w:r>
      <w:r w:rsidR="00144A5F">
        <w:t xml:space="preserve">RB </w:t>
      </w:r>
      <m:oMath>
        <m:r>
          <w:rPr>
            <w:rFonts w:ascii="Cambria Math" w:hAnsi="Cambria Math"/>
          </w:rPr>
          <m:t>f</m:t>
        </m:r>
      </m:oMath>
      <w:r w:rsidR="00144A5F">
        <w:t>,</w:t>
      </w:r>
    </w:p>
    <w:p w14:paraId="35D4AC36" w14:textId="77777777" w:rsidR="006E5F02" w:rsidRDefault="003F4684">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44A5F">
        <w:t xml:space="preserve"> </w:t>
      </w:r>
      <w:r w:rsidR="00144A5F">
        <w:rPr>
          <w:bCs/>
        </w:rPr>
        <w:t xml:space="preserve">is the optimal (SVD-based) precoding matrix for </w:t>
      </w:r>
      <w:r w:rsidR="00144A5F">
        <w:t xml:space="preserve">RB </w:t>
      </w:r>
      <m:oMath>
        <m:r>
          <w:rPr>
            <w:rFonts w:ascii="Cambria Math" w:hAnsi="Cambria Math"/>
          </w:rPr>
          <m:t>f</m:t>
        </m:r>
      </m:oMath>
      <w:r w:rsidR="00144A5F">
        <w:t>,</w:t>
      </w:r>
    </w:p>
    <w:p w14:paraId="3ADF728D" w14:textId="77777777" w:rsidR="006E5F02" w:rsidRDefault="00144A5F">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293A6A62" w14:textId="77777777" w:rsidR="006E5F02" w:rsidRDefault="00144A5F">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410FFF4D" w14:textId="77777777" w:rsidR="006E5F02" w:rsidRDefault="00144A5F">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1DC214AD" w14:textId="77777777" w:rsidR="006E5F02" w:rsidRDefault="00144A5F">
      <w:pPr>
        <w:pStyle w:val="afc"/>
        <w:numPr>
          <w:ilvl w:val="2"/>
          <w:numId w:val="24"/>
        </w:numPr>
        <w:ind w:left="1134"/>
        <w:contextualSpacing w:val="0"/>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399FF34F" w14:textId="77777777" w:rsidR="006E5F02" w:rsidRDefault="00144A5F">
      <w:pPr>
        <w:pStyle w:val="afc"/>
        <w:numPr>
          <w:ilvl w:val="1"/>
          <w:numId w:val="24"/>
        </w:numPr>
        <w:ind w:left="709" w:hanging="357"/>
        <w:contextualSpacing w:val="0"/>
        <w:rPr>
          <w:b/>
          <w:lang w:eastAsia="zh-CN"/>
        </w:rPr>
      </w:pPr>
      <w:r>
        <w:rPr>
          <w:i/>
          <w:color w:val="0000FF"/>
          <w:lang w:eastAsia="zh-CN"/>
        </w:rPr>
        <w:t xml:space="preserve">Ericsson: </w:t>
      </w:r>
      <w:r>
        <w:rPr>
          <w:i/>
          <w:lang w:eastAsia="zh-CN"/>
        </w:rPr>
        <w:t>As</w:t>
      </w:r>
      <w:r>
        <w:t xml:space="preserve"> an intermediate KPI, adopt the Relative Achievable Rate (RAR) as defined above, evaluated with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p>
    <w:p w14:paraId="4845FBF5" w14:textId="77777777" w:rsidR="006E5F02" w:rsidRDefault="00144A5F">
      <w:pPr>
        <w:pStyle w:val="afc"/>
        <w:numPr>
          <w:ilvl w:val="1"/>
          <w:numId w:val="24"/>
        </w:numPr>
        <w:ind w:left="709" w:hanging="357"/>
        <w:contextualSpacing w:val="0"/>
        <w:rPr>
          <w:b/>
          <w:lang w:eastAsia="zh-CN"/>
        </w:rPr>
      </w:pPr>
      <w:r>
        <w:rPr>
          <w:i/>
          <w:color w:val="0000FF"/>
          <w:lang w:eastAsia="zh-CN"/>
        </w:rPr>
        <w:t>Lenovo:</w:t>
      </w:r>
      <w:bookmarkStart w:id="9" w:name="_Toc115421233"/>
      <w:bookmarkStart w:id="10" w:name="_Toc111019165"/>
      <w:bookmarkStart w:id="11" w:name="_Toc110598707"/>
      <w:bookmarkStart w:id="12" w:name="_Toc115451108"/>
      <w:bookmarkStart w:id="13" w:name="_Toc110846491"/>
      <w:bookmarkStart w:id="14" w:name="_Toc110603250"/>
      <w:bookmarkStart w:id="15" w:name="_Toc110598786"/>
      <w:bookmarkStart w:id="16" w:name="_Toc111193843"/>
      <w:bookmarkStart w:id="17" w:name="_Toc115421359"/>
      <w:bookmarkStart w:id="18" w:name="_Toc111102009"/>
      <w:bookmarkStart w:id="19" w:name="_Toc115342396"/>
      <w:bookmarkStart w:id="20" w:name="_Toc110852479"/>
      <w:bookmarkStart w:id="21" w:name="_Toc115191196"/>
      <w:bookmarkStart w:id="22" w:name="_Toc110599022"/>
      <w:bookmarkStart w:id="23" w:name="_Toc115341644"/>
      <w:bookmarkStart w:id="24" w:name="_Toc110598960"/>
      <w:bookmarkStart w:id="25" w:name="_Toc110604783"/>
      <w:bookmarkStart w:id="26" w:name="_Toc110639309"/>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FDFD32D" w14:textId="77777777" w:rsidR="006E5F02" w:rsidRDefault="00144A5F">
      <w:pPr>
        <w:pStyle w:val="B1"/>
        <w:ind w:left="1322" w:hanging="442"/>
        <w:rPr>
          <w:rStyle w:val="apple-converted-space"/>
          <w:rFonts w:eastAsiaTheme="minorHAnsi"/>
        </w:rPr>
      </w:pPr>
      <w:bookmarkStart w:id="27" w:name="_Toc115421234"/>
      <w:bookmarkStart w:id="28" w:name="_Toc115421360"/>
      <w:bookmarkStart w:id="29" w:name="_Toc115341645"/>
      <w:bookmarkStart w:id="30" w:name="_Toc115342397"/>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27"/>
      <w:bookmarkEnd w:id="28"/>
      <w:bookmarkEnd w:id="29"/>
      <w:bookmarkEnd w:id="30"/>
    </w:p>
    <w:p w14:paraId="08B531C7" w14:textId="77777777" w:rsidR="006E5F02" w:rsidRDefault="00144A5F">
      <w:pPr>
        <w:pStyle w:val="afc"/>
        <w:ind w:left="709"/>
        <w:contextualSpacing w:val="0"/>
        <w:rPr>
          <w:lang w:val="en-GB" w:eastAsia="zh-CN"/>
        </w:rPr>
      </w:pPr>
      <w:bookmarkStart w:id="31" w:name="_Toc115451109"/>
      <w:bookmarkStart w:id="32" w:name="_Toc115421235"/>
      <w:bookmarkStart w:id="33" w:name="_Toc115342398"/>
      <w:bookmarkStart w:id="34" w:name="_Toc115341646"/>
      <w:bookmarkStart w:id="35" w:name="_Toc115191198"/>
      <w:bookmarkStart w:id="36" w:name="_Toc115421361"/>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1"/>
      <w:bookmarkEnd w:id="32"/>
      <w:bookmarkEnd w:id="33"/>
      <w:bookmarkEnd w:id="34"/>
      <w:bookmarkEnd w:id="35"/>
      <w:bookmarkEnd w:id="36"/>
    </w:p>
    <w:p w14:paraId="2A435D43" w14:textId="77777777" w:rsidR="006E5F02" w:rsidRDefault="006E5F02">
      <w:pPr>
        <w:pStyle w:val="80"/>
        <w:ind w:leftChars="0" w:left="2204"/>
        <w:rPr>
          <w:lang w:val="en-GB"/>
        </w:rPr>
      </w:pPr>
    </w:p>
    <w:p w14:paraId="755D8F21" w14:textId="77777777" w:rsidR="006E5F02" w:rsidRDefault="00144A5F">
      <w:pPr>
        <w:pStyle w:val="B1"/>
        <w:rPr>
          <w:rFonts w:eastAsiaTheme="minorEastAsia"/>
        </w:rPr>
      </w:pPr>
      <w:bookmarkStart w:id="37"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37"/>
    </w:p>
    <w:p w14:paraId="2148E33F" w14:textId="77777777" w:rsidR="006E5F02" w:rsidRDefault="00144A5F">
      <w:pPr>
        <w:pStyle w:val="afc"/>
        <w:ind w:left="709"/>
        <w:contextualSpacing w:val="0"/>
        <w:rPr>
          <w:lang w:val="en-GB"/>
        </w:rPr>
      </w:pPr>
      <w:r>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14:paraId="04429DEA" w14:textId="77777777" w:rsidR="006E5F02" w:rsidRDefault="006E5F02">
      <w:pPr>
        <w:rPr>
          <w:b/>
          <w:lang w:eastAsia="zh-CN"/>
        </w:rPr>
      </w:pPr>
    </w:p>
    <w:p w14:paraId="0AB0CC10" w14:textId="77777777" w:rsidR="006E5F02" w:rsidRDefault="00144A5F">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Alt.5: Precoder error (e.g. cosine similarity between ideal and reconstructed precoders):</w:t>
      </w:r>
      <w:r>
        <w:rPr>
          <w:i/>
          <w:color w:val="BFBFBF" w:themeColor="background1" w:themeShade="BF"/>
          <w:lang w:eastAsia="zh-CN"/>
        </w:rPr>
        <w:t xml:space="preserve"> </w:t>
      </w:r>
    </w:p>
    <w:p w14:paraId="3B91422D" w14:textId="77777777" w:rsidR="006E5F02" w:rsidRDefault="006E5F02">
      <w:pPr>
        <w:rPr>
          <w:highlight w:val="lightGray"/>
          <w:lang w:eastAsia="zh-CN"/>
        </w:rPr>
      </w:pPr>
    </w:p>
    <w:p w14:paraId="4EA4934F" w14:textId="77777777" w:rsidR="006E5F02" w:rsidRDefault="00144A5F">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Alt.6: Normalized Expected Directional Gain (NEDG):</w:t>
      </w:r>
      <w:r>
        <w:rPr>
          <w:i/>
          <w:color w:val="BFBFBF" w:themeColor="background1" w:themeShade="BF"/>
          <w:lang w:eastAsia="zh-CN"/>
        </w:rPr>
        <w:t xml:space="preserve"> Lenovo</w:t>
      </w:r>
    </w:p>
    <w:p w14:paraId="1AB42B2C" w14:textId="77777777" w:rsidR="006E5F02" w:rsidRDefault="00144A5F">
      <w:pPr>
        <w:pStyle w:val="Proposal0"/>
        <w:numPr>
          <w:ilvl w:val="0"/>
          <w:numId w:val="0"/>
        </w:numPr>
        <w:spacing w:line="256" w:lineRule="auto"/>
        <w:ind w:left="1134"/>
        <w:rPr>
          <w:color w:val="BFBFBF" w:themeColor="background1" w:themeShade="BF"/>
        </w:rPr>
      </w:pPr>
      <w:bookmarkStart w:id="38" w:name="_Toc110599023"/>
      <w:bookmarkStart w:id="39" w:name="_Toc110598961"/>
      <w:bookmarkStart w:id="40" w:name="_Toc110598787"/>
      <w:bookmarkStart w:id="41" w:name="_Toc110639310"/>
      <w:bookmarkStart w:id="42" w:name="_Toc110604784"/>
      <w:bookmarkStart w:id="43" w:name="_Toc110603251"/>
      <w:bookmarkStart w:id="44" w:name="_Toc110846492"/>
      <w:bookmarkStart w:id="45" w:name="_Toc111193844"/>
      <w:bookmarkStart w:id="46" w:name="_Toc111019166"/>
      <w:bookmarkStart w:id="47" w:name="_Toc110852480"/>
      <w:bookmarkStart w:id="48" w:name="_Toc111102010"/>
      <m:oMathPara>
        <m:oMath>
          <m:r>
            <m:rPr>
              <m:sty m:val="bi"/>
            </m:rPr>
            <w:rPr>
              <w:rFonts w:ascii="Cambria Math" w:hAnsi="Cambria Math"/>
              <w:color w:val="BFBFBF" w:themeColor="background1" w:themeShade="BF"/>
            </w:rPr>
            <m:t>N</m:t>
          </m:r>
          <w:bookmarkEnd w:id="38"/>
          <w:bookmarkEnd w:id="39"/>
          <w:bookmarkEnd w:id="40"/>
          <w:bookmarkEnd w:id="41"/>
          <w:bookmarkEnd w:id="42"/>
          <w:bookmarkEnd w:id="43"/>
          <m:r>
            <m:rPr>
              <m:sty m:val="bi"/>
            </m:rPr>
            <w:rPr>
              <w:rFonts w:ascii="Cambria Math" w:hAnsi="Cambria Math"/>
              <w:color w:val="BFBFBF" w:themeColor="background1" w:themeShade="BF"/>
              <w:lang w:val="en-GB"/>
            </w:rPr>
            <m:t>EDG=</m:t>
          </m:r>
          <m:f>
            <m:fPr>
              <m:ctrlPr>
                <w:rPr>
                  <w:rFonts w:ascii="Cambria Math" w:hAnsi="Cambria Math"/>
                  <w:i/>
                  <w:color w:val="BFBFBF" w:themeColor="background1" w:themeShade="BF"/>
                  <w:lang w:val="en-GB"/>
                </w:rPr>
              </m:ctrlPr>
            </m:fPr>
            <m:num>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acc>
                                        <m:accPr>
                                          <m:ctrlPr>
                                            <w:rPr>
                                              <w:rFonts w:ascii="Cambria Math" w:hAnsi="Cambria Math"/>
                                              <w:iCs/>
                                              <w:color w:val="BFBFBF" w:themeColor="background1" w:themeShade="BF"/>
                                              <w:lang w:val="en-GB"/>
                                            </w:rPr>
                                          </m:ctrlPr>
                                        </m:accPr>
                                        <m:e>
                                          <m:r>
                                            <m:rPr>
                                              <m:sty m:val="b"/>
                                            </m:rPr>
                                            <w:rPr>
                                              <w:rFonts w:ascii="Cambria Math" w:hAnsi="Cambria Math"/>
                                              <w:color w:val="BFBFBF" w:themeColor="background1" w:themeShade="BF"/>
                                              <w:lang w:val="en-GB"/>
                                            </w:rPr>
                                            <m:t>v</m:t>
                                          </m:r>
                                        </m:e>
                                      </m:acc>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num>
            <m:den>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r>
                                        <m:rPr>
                                          <m:sty m:val="b"/>
                                        </m:rPr>
                                        <w:rPr>
                                          <w:rFonts w:ascii="Cambria Math" w:hAnsi="Cambria Math"/>
                                          <w:color w:val="BFBFBF" w:themeColor="background1" w:themeShade="BF"/>
                                          <w:lang w:val="en-GB"/>
                                        </w:rPr>
                                        <m:t>v</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den>
          </m:f>
        </m:oMath>
      </m:oMathPara>
      <w:bookmarkEnd w:id="44"/>
      <w:bookmarkEnd w:id="45"/>
      <w:bookmarkEnd w:id="46"/>
      <w:bookmarkEnd w:id="47"/>
      <w:bookmarkEnd w:id="48"/>
    </w:p>
    <w:p w14:paraId="0CE8F8ED" w14:textId="77777777" w:rsidR="006E5F02" w:rsidRDefault="00144A5F">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60A24994" w14:textId="77777777" w:rsidR="006E5F02" w:rsidRDefault="00144A5F">
      <w:pPr>
        <w:pStyle w:val="afc"/>
        <w:numPr>
          <w:ilvl w:val="1"/>
          <w:numId w:val="24"/>
        </w:numPr>
        <w:ind w:left="709" w:hanging="357"/>
        <w:contextualSpacing w:val="0"/>
        <w:rPr>
          <w:lang w:val="en-GB" w:eastAsia="zh-CN"/>
        </w:rPr>
      </w:pPr>
      <w:r>
        <w:rPr>
          <w:lang w:val="en-GB" w:eastAsia="zh-CN"/>
        </w:rPr>
        <w:t>GCS in the log scale should be used as the intermediate KPI during the first evaluation stage (i.e., AI/ML model evaluation) since it reflects the eventual KPI better compared to other intermediate KPI candidates.</w:t>
      </w:r>
    </w:p>
    <w:p w14:paraId="4CED966B" w14:textId="77777777" w:rsidR="006E5F02" w:rsidRDefault="006E5F02">
      <w:pPr>
        <w:rPr>
          <w:lang w:eastAsia="zh-CN"/>
        </w:rPr>
      </w:pPr>
    </w:p>
    <w:p w14:paraId="51B0770A" w14:textId="77777777" w:rsidR="006E5F02" w:rsidRDefault="00144A5F">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Other intermediate results are optional: </w:t>
      </w:r>
    </w:p>
    <w:p w14:paraId="79D3913F" w14:textId="77777777" w:rsidR="006E5F02" w:rsidRDefault="00144A5F">
      <w:pPr>
        <w:pStyle w:val="afc"/>
        <w:numPr>
          <w:ilvl w:val="1"/>
          <w:numId w:val="24"/>
        </w:numPr>
        <w:ind w:left="709" w:hanging="357"/>
        <w:contextualSpacing w:val="0"/>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 xml:space="preserve">For the evaluation of the AI/ML-based CSI feedback enhancement, other intermediate KPIs other </w:t>
      </w:r>
      <w:r>
        <w:rPr>
          <w:rFonts w:hint="eastAsia"/>
          <w:lang w:eastAsia="zh-CN"/>
        </w:rPr>
        <w:t>t</w:t>
      </w:r>
      <w:r>
        <w:rPr>
          <w:lang w:eastAsia="zh-CN"/>
        </w:rPr>
        <w:t xml:space="preserve">han </w:t>
      </w:r>
      <w:r>
        <w:t>SGCS and NMSE can be optionally considered and reported by proponent companies</w:t>
      </w:r>
    </w:p>
    <w:p w14:paraId="44781D31" w14:textId="77777777" w:rsidR="006E5F02" w:rsidRDefault="00144A5F">
      <w:pPr>
        <w:pStyle w:val="afc"/>
        <w:numPr>
          <w:ilvl w:val="1"/>
          <w:numId w:val="24"/>
        </w:numPr>
        <w:ind w:left="709" w:hanging="357"/>
        <w:contextualSpacing w:val="0"/>
        <w:rPr>
          <w:b/>
          <w:lang w:eastAsia="zh-CN"/>
        </w:rPr>
      </w:pPr>
      <w:r>
        <w:rPr>
          <w:i/>
          <w:color w:val="0000FF"/>
          <w:lang w:eastAsia="zh-CN"/>
        </w:rPr>
        <w:t>Samsung:</w:t>
      </w:r>
      <w:r>
        <w:rPr>
          <w:b/>
          <w:i/>
          <w:lang w:eastAsia="zh-CN"/>
        </w:rPr>
        <w:t xml:space="preserve"> </w:t>
      </w:r>
      <w:r>
        <w:rPr>
          <w:i/>
          <w:lang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4F04ABA7" w14:textId="77777777" w:rsidR="006E5F02" w:rsidRDefault="00144A5F">
      <w:pPr>
        <w:pStyle w:val="afc"/>
        <w:numPr>
          <w:ilvl w:val="1"/>
          <w:numId w:val="24"/>
        </w:numPr>
        <w:ind w:left="709" w:hanging="357"/>
        <w:contextualSpacing w:val="0"/>
        <w:rPr>
          <w:b/>
          <w:lang w:eastAsia="zh-CN"/>
        </w:rPr>
      </w:pPr>
      <w:r>
        <w:rPr>
          <w:i/>
          <w:color w:val="0000FF"/>
          <w:lang w:eastAsia="zh-CN"/>
        </w:rPr>
        <w:t>Samsung:</w:t>
      </w:r>
      <w:r>
        <w:rPr>
          <w:i/>
          <w:lang w:eastAsia="zh-CN"/>
        </w:rPr>
        <w:t xml:space="preserve"> 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013A111F" w14:textId="77777777" w:rsidR="006E5F02" w:rsidRDefault="00144A5F">
      <w:pPr>
        <w:pStyle w:val="afc"/>
        <w:numPr>
          <w:ilvl w:val="1"/>
          <w:numId w:val="24"/>
        </w:numPr>
        <w:ind w:left="709" w:hanging="357"/>
        <w:contextualSpacing w:val="0"/>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2BAF7182" w14:textId="77777777" w:rsidR="006E5F02" w:rsidRDefault="006E5F02">
      <w:pPr>
        <w:rPr>
          <w:b/>
          <w:lang w:eastAsia="zh-CN"/>
        </w:rPr>
      </w:pPr>
    </w:p>
    <w:p w14:paraId="04A25841" w14:textId="77777777" w:rsidR="006E5F02" w:rsidRDefault="00144A5F">
      <w:pPr>
        <w:rPr>
          <w:b/>
          <w:u w:val="single"/>
          <w:lang w:eastAsia="zh-CN"/>
        </w:rPr>
      </w:pPr>
      <w:r>
        <w:rPr>
          <w:rFonts w:hint="eastAsia"/>
          <w:b/>
          <w:u w:val="single"/>
          <w:lang w:eastAsia="zh-CN"/>
        </w:rPr>
        <w:t>E</w:t>
      </w:r>
      <w:r>
        <w:rPr>
          <w:b/>
          <w:u w:val="single"/>
          <w:lang w:eastAsia="zh-CN"/>
        </w:rPr>
        <w:t>ventual KPIs</w:t>
      </w:r>
    </w:p>
    <w:p w14:paraId="6320744A" w14:textId="77777777" w:rsidR="006E5F02" w:rsidRDefault="00144A5F">
      <w:pPr>
        <w:pStyle w:val="afc"/>
        <w:numPr>
          <w:ilvl w:val="0"/>
          <w:numId w:val="24"/>
        </w:numPr>
        <w:contextualSpacing w:val="0"/>
        <w:rPr>
          <w:b/>
          <w:lang w:eastAsia="zh-CN"/>
        </w:rPr>
      </w:pPr>
      <w:r>
        <w:rPr>
          <w:b/>
          <w:lang w:eastAsia="zh-CN"/>
        </w:rPr>
        <w:t>Throughput per complexity unit:</w:t>
      </w:r>
      <w:r>
        <w:rPr>
          <w:i/>
          <w:color w:val="0000FF"/>
          <w:lang w:eastAsia="zh-CN"/>
        </w:rPr>
        <w:t xml:space="preserve"> MediaTek</w:t>
      </w:r>
    </w:p>
    <w:p w14:paraId="6F1A25B1" w14:textId="77777777" w:rsidR="006E5F02" w:rsidRDefault="00144A5F">
      <w:pPr>
        <w:pStyle w:val="afc"/>
        <w:numPr>
          <w:ilvl w:val="1"/>
          <w:numId w:val="24"/>
        </w:numPr>
        <w:ind w:left="709" w:hanging="357"/>
        <w:contextualSpacing w:val="0"/>
        <w:rPr>
          <w:b/>
          <w:lang w:eastAsia="zh-CN"/>
        </w:rPr>
      </w:pPr>
      <w:r>
        <w:rPr>
          <w:i/>
          <w:color w:val="0000FF"/>
          <w:lang w:eastAsia="zh-CN"/>
        </w:rPr>
        <w:t>MediaTek:</w:t>
      </w:r>
      <w:r>
        <w:t xml:space="preserve"> </w:t>
      </w:r>
      <w:bookmarkStart w:id="49" w:name="_Ref102130427"/>
      <w:bookmarkStart w:id="50" w:name="_Toc102133426"/>
      <w:r>
        <w:t>To appreciate low-complex, yet high-performing, AI/ML model designs, a KPI measuring throughput per complexity unit would be beneficial.</w:t>
      </w:r>
      <w:bookmarkEnd w:id="49"/>
      <w:bookmarkEnd w:id="50"/>
    </w:p>
    <w:p w14:paraId="5924E18C" w14:textId="77777777" w:rsidR="006E5F02" w:rsidRDefault="00144A5F">
      <w:pPr>
        <w:pStyle w:val="afc"/>
        <w:numPr>
          <w:ilvl w:val="2"/>
          <w:numId w:val="24"/>
        </w:numPr>
        <w:spacing w:before="120"/>
        <w:ind w:left="1134" w:hanging="357"/>
        <w:contextualSpacing w:val="0"/>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76EDA793" w14:textId="77777777" w:rsidR="006E5F02" w:rsidRDefault="00144A5F">
      <w:pPr>
        <w:pStyle w:val="afc"/>
        <w:numPr>
          <w:ilvl w:val="0"/>
          <w:numId w:val="24"/>
        </w:numPr>
        <w:contextualSpacing w:val="0"/>
        <w:rPr>
          <w:b/>
          <w:lang w:eastAsia="zh-CN"/>
        </w:rPr>
      </w:pPr>
      <w:r>
        <w:rPr>
          <w:rFonts w:hint="eastAsia"/>
          <w:b/>
          <w:lang w:eastAsia="zh-CN"/>
        </w:rPr>
        <w:t>C</w:t>
      </w:r>
      <w:r>
        <w:rPr>
          <w:b/>
          <w:lang w:eastAsia="zh-CN"/>
        </w:rPr>
        <w:t>SI feedback overhead</w:t>
      </w:r>
    </w:p>
    <w:p w14:paraId="1642ABF0" w14:textId="77777777" w:rsidR="006E5F02" w:rsidRDefault="00144A5F">
      <w:pPr>
        <w:pStyle w:val="afc"/>
        <w:numPr>
          <w:ilvl w:val="1"/>
          <w:numId w:val="24"/>
        </w:numPr>
        <w:ind w:left="709" w:hanging="357"/>
        <w:contextualSpacing w:val="0"/>
      </w:pPr>
      <w:r>
        <w:rPr>
          <w:i/>
          <w:color w:val="0000FF"/>
        </w:rPr>
        <w:t>NVIDIA:</w:t>
      </w:r>
      <w:r>
        <w:t xml:space="preserve"> The CSI feedback overhead can be measured by number of feedback bits and/or compression ratio</w:t>
      </w:r>
    </w:p>
    <w:p w14:paraId="16CAE1A5" w14:textId="77777777" w:rsidR="006E5F02" w:rsidRDefault="006E5F02">
      <w:pPr>
        <w:rPr>
          <w:b/>
          <w:lang w:val="en-GB" w:eastAsia="zh-CN"/>
        </w:rPr>
      </w:pPr>
    </w:p>
    <w:p w14:paraId="003F270D" w14:textId="77777777" w:rsidR="006E5F02" w:rsidRDefault="00144A5F">
      <w:pPr>
        <w:rPr>
          <w:b/>
          <w:u w:val="single"/>
          <w:lang w:eastAsia="zh-CN"/>
        </w:rPr>
      </w:pPr>
      <w:r>
        <w:rPr>
          <w:b/>
          <w:u w:val="single"/>
          <w:lang w:eastAsia="zh-CN"/>
        </w:rPr>
        <w:t>Capability/complexity related KPIs</w:t>
      </w:r>
    </w:p>
    <w:p w14:paraId="11C9C25E" w14:textId="77777777" w:rsidR="006E5F02" w:rsidRDefault="00144A5F">
      <w:pPr>
        <w:pStyle w:val="afc"/>
        <w:numPr>
          <w:ilvl w:val="0"/>
          <w:numId w:val="24"/>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04323CD0" w14:textId="77777777" w:rsidR="006E5F02" w:rsidRDefault="00144A5F">
      <w:pPr>
        <w:pStyle w:val="afc"/>
        <w:numPr>
          <w:ilvl w:val="1"/>
          <w:numId w:val="24"/>
        </w:numPr>
        <w:ind w:left="709"/>
        <w:contextualSpacing w:val="0"/>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14:paraId="16539CF0" w14:textId="77777777" w:rsidR="006E5F02" w:rsidRDefault="00144A5F">
      <w:pPr>
        <w:pStyle w:val="afc"/>
        <w:numPr>
          <w:ilvl w:val="1"/>
          <w:numId w:val="24"/>
        </w:numPr>
        <w:ind w:left="709"/>
        <w:contextualSpacing w:val="0"/>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20B850A7" w14:textId="77777777" w:rsidR="006E5F02" w:rsidRDefault="00144A5F">
      <w:pPr>
        <w:pStyle w:val="afc"/>
        <w:numPr>
          <w:ilvl w:val="2"/>
          <w:numId w:val="24"/>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59FADBCF" w14:textId="77777777" w:rsidR="006E5F02" w:rsidRDefault="006E5F02">
      <w:pPr>
        <w:rPr>
          <w:b/>
          <w:lang w:eastAsia="zh-CN"/>
        </w:rPr>
      </w:pPr>
    </w:p>
    <w:p w14:paraId="07CF68A6" w14:textId="77777777" w:rsidR="006E5F02" w:rsidRDefault="00144A5F">
      <w:pPr>
        <w:rPr>
          <w:b/>
          <w:u w:val="single"/>
          <w:lang w:eastAsia="zh-CN"/>
        </w:rPr>
      </w:pPr>
      <w:r>
        <w:rPr>
          <w:rFonts w:hint="eastAsia"/>
          <w:b/>
          <w:u w:val="single"/>
          <w:lang w:eastAsia="zh-CN"/>
        </w:rPr>
        <w:t>P</w:t>
      </w:r>
      <w:r>
        <w:rPr>
          <w:b/>
          <w:u w:val="single"/>
          <w:lang w:eastAsia="zh-CN"/>
        </w:rPr>
        <w:t>rice for model training/updating</w:t>
      </w:r>
    </w:p>
    <w:p w14:paraId="3AEE509E" w14:textId="77777777" w:rsidR="006E5F02" w:rsidRDefault="00144A5F">
      <w:pPr>
        <w:pStyle w:val="afc"/>
        <w:numPr>
          <w:ilvl w:val="0"/>
          <w:numId w:val="24"/>
        </w:numPr>
        <w:contextualSpacing w:val="0"/>
        <w:rPr>
          <w:rFonts w:eastAsiaTheme="minorEastAsia"/>
          <w:b/>
          <w:lang w:eastAsia="zh-CN"/>
        </w:rPr>
      </w:pPr>
      <w:r>
        <w:rPr>
          <w:rFonts w:eastAsiaTheme="minorEastAsia"/>
          <w:b/>
          <w:lang w:eastAsia="zh-CN"/>
        </w:rPr>
        <w:t>Number of training samples</w:t>
      </w:r>
    </w:p>
    <w:p w14:paraId="63978C99" w14:textId="77777777" w:rsidR="006E5F02" w:rsidRDefault="00144A5F">
      <w:pPr>
        <w:pStyle w:val="afc"/>
        <w:numPr>
          <w:ilvl w:val="1"/>
          <w:numId w:val="24"/>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47F9A332" w14:textId="77777777" w:rsidR="006E5F02" w:rsidRDefault="006E5F02">
      <w:pPr>
        <w:rPr>
          <w:b/>
          <w:lang w:eastAsia="zh-CN"/>
        </w:rPr>
      </w:pPr>
    </w:p>
    <w:p w14:paraId="4EF6984B" w14:textId="77777777" w:rsidR="006E5F02" w:rsidRDefault="00144A5F">
      <w:pPr>
        <w:rPr>
          <w:b/>
          <w:u w:val="single"/>
          <w:lang w:eastAsia="zh-CN"/>
        </w:rPr>
      </w:pPr>
      <w:r>
        <w:rPr>
          <w:b/>
          <w:u w:val="single"/>
          <w:lang w:eastAsia="zh-CN"/>
        </w:rPr>
        <w:t>Benchmark for evaluation results comparison</w:t>
      </w:r>
    </w:p>
    <w:p w14:paraId="653D5AFF" w14:textId="77777777" w:rsidR="006E5F02" w:rsidRDefault="00144A5F">
      <w:pPr>
        <w:pStyle w:val="afc"/>
        <w:numPr>
          <w:ilvl w:val="0"/>
          <w:numId w:val="24"/>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7DD8DC19" w14:textId="77777777" w:rsidR="006E5F02" w:rsidRDefault="00144A5F">
      <w:pPr>
        <w:pStyle w:val="afc"/>
        <w:numPr>
          <w:ilvl w:val="1"/>
          <w:numId w:val="24"/>
        </w:numPr>
        <w:ind w:left="709"/>
        <w:contextualSpacing w:val="0"/>
        <w:rPr>
          <w:lang w:eastAsia="zh-CN"/>
        </w:rPr>
      </w:pPr>
      <w:r>
        <w:rPr>
          <w:i/>
          <w:color w:val="0000FF"/>
          <w:lang w:eastAsia="zh-CN"/>
        </w:rPr>
        <w:t>ZTE:</w:t>
      </w:r>
      <w:r>
        <w:rPr>
          <w:rFonts w:hint="eastAsia"/>
          <w:i/>
          <w:szCs w:val="20"/>
          <w:lang w:bidi="ar"/>
        </w:rPr>
        <w:t xml:space="preserve"> </w:t>
      </w:r>
      <w:r>
        <w:rPr>
          <w:rFonts w:hint="eastAsia"/>
          <w:lang w:eastAsia="zh-CN"/>
        </w:rPr>
        <w:t>Type I CB is not necessary to be taken as a baseline for performance evaluation</w:t>
      </w:r>
    </w:p>
    <w:p w14:paraId="0380A7C4" w14:textId="77777777" w:rsidR="006E5F02" w:rsidRDefault="00144A5F">
      <w:pPr>
        <w:pStyle w:val="afc"/>
        <w:numPr>
          <w:ilvl w:val="1"/>
          <w:numId w:val="24"/>
        </w:numPr>
        <w:ind w:left="709"/>
        <w:contextualSpacing w:val="0"/>
        <w:rPr>
          <w:lang w:eastAsia="zh-CN"/>
        </w:rPr>
      </w:pPr>
      <w:r>
        <w:rPr>
          <w:i/>
          <w:color w:val="0000FF"/>
          <w:lang w:eastAsia="zh-CN"/>
        </w:rPr>
        <w:t>LG:</w:t>
      </w:r>
      <w:r>
        <w:rPr>
          <w:lang w:eastAsia="zh-CN"/>
        </w:rPr>
        <w:t xml:space="preserve"> Type I CSI is not preferred as a baseline for the AI/ML based CSI reporting</w:t>
      </w:r>
    </w:p>
    <w:p w14:paraId="79B0C744" w14:textId="77777777" w:rsidR="006E5F02" w:rsidRDefault="006E5F02">
      <w:pPr>
        <w:rPr>
          <w:b/>
          <w:lang w:eastAsia="zh-CN"/>
        </w:rPr>
      </w:pPr>
    </w:p>
    <w:p w14:paraId="0DD97D55" w14:textId="77777777" w:rsidR="006E5F02" w:rsidRDefault="00144A5F">
      <w:pPr>
        <w:rPr>
          <w:b/>
          <w:u w:val="single"/>
          <w:lang w:eastAsia="zh-CN"/>
        </w:rPr>
      </w:pPr>
      <w:r>
        <w:rPr>
          <w:rFonts w:hint="eastAsia"/>
          <w:b/>
          <w:u w:val="single"/>
          <w:lang w:eastAsia="zh-CN"/>
        </w:rPr>
        <w:t>O</w:t>
      </w:r>
      <w:r>
        <w:rPr>
          <w:b/>
          <w:u w:val="single"/>
          <w:lang w:eastAsia="zh-CN"/>
        </w:rPr>
        <w:t>ther views on metrics</w:t>
      </w:r>
    </w:p>
    <w:p w14:paraId="6BA9E2A5" w14:textId="77777777" w:rsidR="006E5F02" w:rsidRDefault="00144A5F">
      <w:pPr>
        <w:pStyle w:val="afc"/>
        <w:numPr>
          <w:ilvl w:val="0"/>
          <w:numId w:val="24"/>
        </w:numPr>
        <w:contextualSpacing w:val="0"/>
      </w:pPr>
      <w:r>
        <w:rPr>
          <w:i/>
          <w:color w:val="0000FF"/>
        </w:rPr>
        <w:t>NVIDIA:</w:t>
      </w:r>
      <w:r>
        <w:t xml:space="preserve"> The CSI feedback accuracy can be measured by intermediate KPIs such as GCS/SGCS and/or NMSE</w:t>
      </w:r>
    </w:p>
    <w:p w14:paraId="6F68B9B1" w14:textId="77777777" w:rsidR="006E5F02" w:rsidRDefault="00144A5F">
      <w:pPr>
        <w:pStyle w:val="afc"/>
        <w:numPr>
          <w:ilvl w:val="0"/>
          <w:numId w:val="24"/>
        </w:numPr>
        <w:contextualSpacing w:val="0"/>
      </w:pPr>
      <w:r>
        <w:rPr>
          <w:i/>
          <w:color w:val="0000FF"/>
        </w:rPr>
        <w:t>NVIDIA:</w:t>
      </w:r>
      <w:r>
        <w:t xml:space="preserve"> Evaluate system throughput (e.g., average and 5-percentile throughput) performance to assess the system performance gains from the reduced CSI feedback overhead and/or improved CSI feedback accuracy.</w:t>
      </w:r>
    </w:p>
    <w:p w14:paraId="1FA8AEEB" w14:textId="77777777" w:rsidR="006E5F02" w:rsidRDefault="006E5F02">
      <w:pPr>
        <w:rPr>
          <w:b/>
          <w:lang w:eastAsia="zh-CN"/>
        </w:rPr>
      </w:pPr>
    </w:p>
    <w:p w14:paraId="254B2B57" w14:textId="77777777" w:rsidR="006E5F02" w:rsidRDefault="00144A5F">
      <w:pPr>
        <w:outlineLvl w:val="2"/>
        <w:rPr>
          <w:b/>
          <w:lang w:eastAsia="zh-CN"/>
        </w:rPr>
      </w:pPr>
      <w:r>
        <w:rPr>
          <w:b/>
          <w:lang w:eastAsia="zh-CN"/>
        </w:rPr>
        <w:t>2.1-3: Generalization</w:t>
      </w:r>
    </w:p>
    <w:p w14:paraId="4FCA6466" w14:textId="77777777" w:rsidR="006E5F02" w:rsidRDefault="00144A5F">
      <w:pPr>
        <w:rPr>
          <w:lang w:eastAsia="zh-CN"/>
        </w:rPr>
      </w:pPr>
      <w:r>
        <w:rPr>
          <w:rFonts w:eastAsiaTheme="minorEastAsia"/>
          <w:color w:val="000000" w:themeColor="text1"/>
          <w:lang w:eastAsia="zh-CN"/>
        </w:rPr>
        <w:t>Some specific methods to assess the generalization performance in evaluations are brought up by companies.</w:t>
      </w:r>
    </w:p>
    <w:p w14:paraId="227A74F3" w14:textId="77777777" w:rsidR="006E5F02" w:rsidRDefault="00144A5F">
      <w:pPr>
        <w:pStyle w:val="4"/>
        <w:numPr>
          <w:ilvl w:val="0"/>
          <w:numId w:val="0"/>
        </w:numPr>
        <w:rPr>
          <w:u w:val="single"/>
          <w:lang w:eastAsia="zh-CN"/>
        </w:rPr>
      </w:pPr>
      <w:r>
        <w:rPr>
          <w:u w:val="single"/>
          <w:lang w:eastAsia="zh-CN"/>
        </w:rPr>
        <w:t>Issue A: Methodology for verifying generalization</w:t>
      </w:r>
    </w:p>
    <w:p w14:paraId="4EE5443A" w14:textId="77777777" w:rsidR="006E5F02" w:rsidRDefault="00144A5F">
      <w:pPr>
        <w:rPr>
          <w:i/>
          <w:color w:val="0000FF"/>
          <w:highlight w:val="lightGray"/>
          <w:lang w:eastAsia="zh-CN"/>
        </w:rPr>
      </w:pPr>
      <w:r>
        <w:rPr>
          <w:b/>
          <w:lang w:eastAsia="zh-CN"/>
        </w:rPr>
        <w:t>Generalization verification from fine-tuning perspective (Case 2A)</w:t>
      </w:r>
      <w:r>
        <w:rPr>
          <w:lang w:eastAsia="zh-CN"/>
        </w:rPr>
        <w:t xml:space="preserve"> </w:t>
      </w:r>
    </w:p>
    <w:p w14:paraId="4C773684" w14:textId="77777777" w:rsidR="006E5F02" w:rsidRDefault="00144A5F">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Case 2A is different from Case 3 on training dataset construction and testing dataset construction</w:t>
      </w:r>
    </w:p>
    <w:p w14:paraId="147350CE" w14:textId="77777777" w:rsidR="006E5F02" w:rsidRDefault="00144A5F">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w:t>
      </w:r>
      <w:r>
        <w:t>Case 2A should also be considered for the methodology for generalization of AI/ML-based CSI feedback</w:t>
      </w:r>
      <w:r>
        <w:rPr>
          <w:i/>
        </w:rPr>
        <w:t xml:space="preserve">: </w:t>
      </w:r>
    </w:p>
    <w:p w14:paraId="26EFA310" w14:textId="77777777" w:rsidR="006E5F02" w:rsidRDefault="00144A5F">
      <w:pPr>
        <w:pStyle w:val="afc"/>
        <w:numPr>
          <w:ilvl w:val="1"/>
          <w:numId w:val="24"/>
        </w:numPr>
        <w:ind w:left="709" w:hanging="357"/>
        <w:contextualSpacing w:val="0"/>
      </w:pPr>
      <w: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24F6771" w14:textId="77777777" w:rsidR="006E5F02" w:rsidRDefault="00144A5F">
      <w:pPr>
        <w:pStyle w:val="afc"/>
        <w:numPr>
          <w:ilvl w:val="0"/>
          <w:numId w:val="24"/>
        </w:numPr>
        <w:autoSpaceDE/>
        <w:autoSpaceDN/>
        <w:adjustRightInd/>
        <w:snapToGrid/>
        <w:spacing w:line="240" w:lineRule="auto"/>
        <w:contextualSpacing w:val="0"/>
        <w:rPr>
          <w:i/>
        </w:rPr>
      </w:pPr>
      <w:r>
        <w:rPr>
          <w:i/>
          <w:color w:val="0000FF"/>
          <w:lang w:eastAsia="zh-CN"/>
        </w:rPr>
        <w:t>Samsung</w:t>
      </w:r>
      <w:r>
        <w:rPr>
          <w:rFonts w:hint="eastAsia"/>
          <w:i/>
          <w:color w:val="0000FF"/>
          <w:lang w:eastAsia="zh-CN"/>
        </w:rPr>
        <w:t>:</w:t>
      </w:r>
      <w:r>
        <w:rPr>
          <w:i/>
        </w:rPr>
        <w:t xml:space="preserve"> For generalization performance evaluation of AI-based CSI feedback enhancement, Case2A can be viewed as part of Case 1-3 depending on factors such as:  the relative size of fine-tuning dataset, learning rate, or the order of dataset samples for training or fine-tuning</w:t>
      </w:r>
    </w:p>
    <w:p w14:paraId="4B403098" w14:textId="77777777" w:rsidR="006E5F02" w:rsidRDefault="00144A5F">
      <w:pPr>
        <w:pStyle w:val="afc"/>
        <w:numPr>
          <w:ilvl w:val="0"/>
          <w:numId w:val="24"/>
        </w:numPr>
        <w:autoSpaceDE/>
        <w:autoSpaceDN/>
        <w:adjustRightInd/>
        <w:spacing w:line="240" w:lineRule="auto"/>
        <w:ind w:hanging="357"/>
        <w:contextualSpacing w:val="0"/>
      </w:pPr>
      <w:r>
        <w:rPr>
          <w:i/>
          <w:color w:val="0000FF"/>
          <w:lang w:eastAsia="zh-CN"/>
        </w:rPr>
        <w:t>Samsung</w:t>
      </w:r>
      <w:r>
        <w:rPr>
          <w:rFonts w:hint="eastAsia"/>
          <w:i/>
          <w:color w:val="0000FF"/>
          <w:lang w:eastAsia="zh-CN"/>
        </w:rPr>
        <w:t>:</w:t>
      </w:r>
      <w:r>
        <w:rPr>
          <w:i/>
        </w:rPr>
        <w:t xml:space="preserve"> </w:t>
      </w:r>
      <w:r>
        <w:t>For generalization performance evaluation of AI-based CSI feedback enhancement, focus on the agreed three cases, i.e., Case 1, Case 2 and Case 3, to simplify the evaluation. The case described as Case 2A and other possible sub-cases can be studied later with lower priority</w:t>
      </w:r>
    </w:p>
    <w:p w14:paraId="78950930" w14:textId="77777777" w:rsidR="006E5F02" w:rsidRDefault="00144A5F">
      <w:pPr>
        <w:pStyle w:val="afc"/>
        <w:numPr>
          <w:ilvl w:val="0"/>
          <w:numId w:val="24"/>
        </w:numPr>
        <w:autoSpaceDE/>
        <w:autoSpaceDN/>
        <w:adjustRightInd/>
        <w:spacing w:line="240" w:lineRule="auto"/>
        <w:ind w:hanging="357"/>
        <w:contextualSpacing w:val="0"/>
      </w:pPr>
      <w:r>
        <w:rPr>
          <w:i/>
          <w:color w:val="0000FF"/>
          <w:lang w:eastAsia="zh-CN"/>
        </w:rPr>
        <w:t>ZTE:</w:t>
      </w:r>
      <w:r>
        <w:rPr>
          <w:rFonts w:hint="eastAsia"/>
          <w:i/>
          <w:iCs/>
          <w:lang w:eastAsia="zh-CN"/>
        </w:rPr>
        <w:t xml:space="preserve"> </w:t>
      </w:r>
      <w:r>
        <w:rPr>
          <w:rFonts w:hint="eastAsia"/>
          <w:iCs/>
          <w:lang w:eastAsia="zh-CN"/>
        </w:rPr>
        <w:t>Case 2A can be listed as an independent case for verifying model generalization</w:t>
      </w:r>
    </w:p>
    <w:p w14:paraId="088E6BB4" w14:textId="77777777" w:rsidR="006E5F02" w:rsidRDefault="00144A5F">
      <w:pPr>
        <w:pStyle w:val="afc"/>
        <w:numPr>
          <w:ilvl w:val="1"/>
          <w:numId w:val="24"/>
        </w:numPr>
        <w:ind w:left="709" w:hanging="357"/>
        <w:contextualSpacing w:val="0"/>
        <w:rPr>
          <w:i/>
          <w:lang w:eastAsia="zh-CN"/>
        </w:rPr>
      </w:pPr>
      <w:r>
        <w:rPr>
          <w:rFonts w:hint="eastAsia"/>
          <w:bCs/>
          <w:i/>
          <w:lang w:eastAsia="zh-CN"/>
        </w:rPr>
        <w:t xml:space="preserve">Case 2A also differs from Case 3 that Case 2A only focuses on the performance in the second </w:t>
      </w:r>
      <w:r>
        <w:rPr>
          <w:bCs/>
          <w:i/>
          <w:lang w:eastAsia="zh-CN"/>
        </w:rPr>
        <w:t>Scenario/Configuration</w:t>
      </w:r>
      <w:r>
        <w:rPr>
          <w:rFonts w:hint="eastAsia"/>
          <w:bCs/>
          <w:i/>
          <w:lang w:eastAsia="zh-CN"/>
        </w:rPr>
        <w:t xml:space="preserve">. However,  Case 3 takes the performance of both </w:t>
      </w:r>
      <w:r>
        <w:rPr>
          <w:bCs/>
          <w:i/>
          <w:lang w:eastAsia="zh-CN"/>
        </w:rPr>
        <w:t>Scenario</w:t>
      </w:r>
      <w:r>
        <w:rPr>
          <w:rFonts w:hint="eastAsia"/>
          <w:bCs/>
          <w:i/>
          <w:lang w:eastAsia="zh-CN"/>
        </w:rPr>
        <w:t>s</w:t>
      </w:r>
      <w:r>
        <w:rPr>
          <w:bCs/>
          <w:i/>
          <w:lang w:eastAsia="zh-CN"/>
        </w:rPr>
        <w:t>/Configuration</w:t>
      </w:r>
      <w:r>
        <w:rPr>
          <w:rFonts w:hint="eastAsia"/>
          <w:bCs/>
          <w:i/>
          <w:lang w:eastAsia="zh-CN"/>
        </w:rPr>
        <w:t>s into account</w:t>
      </w:r>
    </w:p>
    <w:p w14:paraId="5AC69635" w14:textId="77777777" w:rsidR="006E5F02" w:rsidRDefault="00144A5F">
      <w:pPr>
        <w:pStyle w:val="afc"/>
        <w:numPr>
          <w:ilvl w:val="0"/>
          <w:numId w:val="24"/>
        </w:numPr>
        <w:autoSpaceDE/>
        <w:autoSpaceDN/>
        <w:adjustRightInd/>
        <w:spacing w:line="240" w:lineRule="auto"/>
        <w:ind w:hanging="357"/>
        <w:contextualSpacing w:val="0"/>
        <w:rPr>
          <w:iCs/>
          <w:lang w:eastAsia="zh-CN"/>
        </w:rPr>
      </w:pPr>
      <w:r>
        <w:rPr>
          <w:i/>
          <w:color w:val="0000FF"/>
          <w:lang w:eastAsia="zh-CN"/>
        </w:rPr>
        <w:t>LG:</w:t>
      </w:r>
      <w:r>
        <w:rPr>
          <w:rFonts w:hint="eastAsia"/>
          <w:i/>
          <w:iCs/>
          <w:lang w:eastAsia="zh-CN"/>
        </w:rPr>
        <w:t xml:space="preserve"> </w:t>
      </w:r>
      <w:r>
        <w:rPr>
          <w:iCs/>
          <w:lang w:eastAsia="zh-CN"/>
        </w:rPr>
        <w:t>For AI/ML model generalization, Case 2A and Case 3 can be merged</w:t>
      </w:r>
    </w:p>
    <w:p w14:paraId="0F7D437A" w14:textId="77777777" w:rsidR="006E5F02" w:rsidRDefault="006E5F02">
      <w:pPr>
        <w:rPr>
          <w:highlight w:val="lightGray"/>
          <w:lang w:eastAsia="zh-CN"/>
        </w:rPr>
      </w:pPr>
    </w:p>
    <w:p w14:paraId="53925917" w14:textId="77777777" w:rsidR="006E5F02" w:rsidRDefault="00144A5F">
      <w:pPr>
        <w:rPr>
          <w:i/>
          <w:color w:val="0000FF"/>
          <w:highlight w:val="lightGray"/>
          <w:lang w:eastAsia="zh-CN"/>
        </w:rPr>
      </w:pPr>
      <w:r>
        <w:rPr>
          <w:b/>
          <w:lang w:eastAsia="zh-CN"/>
        </w:rPr>
        <w:t>Other views on generalization verification:</w:t>
      </w:r>
      <w:r>
        <w:rPr>
          <w:lang w:eastAsia="zh-CN"/>
        </w:rPr>
        <w:t xml:space="preserve"> </w:t>
      </w:r>
    </w:p>
    <w:p w14:paraId="3070A2EB" w14:textId="77777777" w:rsidR="006E5F02" w:rsidRDefault="00144A5F">
      <w:pPr>
        <w:pStyle w:val="afc"/>
        <w:numPr>
          <w:ilvl w:val="0"/>
          <w:numId w:val="24"/>
        </w:numPr>
        <w:autoSpaceDE/>
        <w:autoSpaceDN/>
        <w:adjustRightInd/>
        <w:snapToGrid/>
        <w:spacing w:line="240" w:lineRule="auto"/>
        <w:contextualSpacing w:val="0"/>
        <w:rPr>
          <w:lang w:eastAsia="zh-CN"/>
        </w:rPr>
      </w:pPr>
      <w:r>
        <w:rPr>
          <w:i/>
          <w:color w:val="0000FF"/>
          <w:lang w:eastAsia="zh-CN"/>
        </w:rPr>
        <w:t>Nokia:</w:t>
      </w:r>
      <w:r>
        <w:t xml:space="preserve"> Include generalization tests from scenarios or configurations outside the training data set</w:t>
      </w:r>
    </w:p>
    <w:p w14:paraId="6C26E9DC" w14:textId="77777777" w:rsidR="006E5F02" w:rsidRDefault="00144A5F">
      <w:pPr>
        <w:pStyle w:val="afc"/>
        <w:numPr>
          <w:ilvl w:val="0"/>
          <w:numId w:val="24"/>
        </w:numPr>
        <w:autoSpaceDE/>
        <w:autoSpaceDN/>
        <w:adjustRightInd/>
        <w:snapToGrid/>
        <w:spacing w:line="240" w:lineRule="auto"/>
        <w:contextualSpacing w:val="0"/>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14:paraId="2BE68A9E" w14:textId="77777777" w:rsidR="006E5F02" w:rsidRDefault="00144A5F">
      <w:pPr>
        <w:pStyle w:val="afc"/>
        <w:numPr>
          <w:ilvl w:val="0"/>
          <w:numId w:val="24"/>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4660A63E" w14:textId="77777777" w:rsidR="006E5F02" w:rsidRDefault="00144A5F">
      <w:pPr>
        <w:pStyle w:val="afc"/>
        <w:numPr>
          <w:ilvl w:val="0"/>
          <w:numId w:val="24"/>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04D66002" w14:textId="77777777" w:rsidR="006E5F02" w:rsidRDefault="00144A5F">
      <w:pPr>
        <w:pStyle w:val="afc"/>
        <w:numPr>
          <w:ilvl w:val="0"/>
          <w:numId w:val="24"/>
        </w:numPr>
        <w:autoSpaceDE/>
        <w:autoSpaceDN/>
        <w:adjustRightInd/>
        <w:snapToGrid/>
        <w:spacing w:line="240" w:lineRule="auto"/>
        <w:contextualSpacing w:val="0"/>
        <w:rPr>
          <w:lang w:eastAsia="zh-CN"/>
        </w:rPr>
      </w:pPr>
      <w:r>
        <w:rPr>
          <w:i/>
          <w:color w:val="0000FF"/>
          <w:lang w:eastAsia="zh-CN"/>
        </w:rPr>
        <w:t>CMCC:</w:t>
      </w:r>
      <w:r>
        <w:rPr>
          <w:b/>
          <w:i/>
          <w:sz w:val="21"/>
          <w:szCs w:val="21"/>
        </w:rPr>
        <w:t xml:space="preserve"> </w:t>
      </w:r>
      <w:r>
        <w:t>The generalization capability of AI model across different configurations/ scenarios could be evaluated</w:t>
      </w:r>
    </w:p>
    <w:p w14:paraId="2F2DEB25" w14:textId="77777777" w:rsidR="006E5F02" w:rsidRDefault="00144A5F">
      <w:pPr>
        <w:pStyle w:val="afc"/>
        <w:numPr>
          <w:ilvl w:val="0"/>
          <w:numId w:val="24"/>
        </w:numPr>
        <w:autoSpaceDE/>
        <w:autoSpaceDN/>
        <w:adjustRightInd/>
        <w:snapToGrid/>
        <w:spacing w:line="240" w:lineRule="auto"/>
        <w:contextualSpacing w:val="0"/>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14:paraId="0FA2A9AF" w14:textId="77777777" w:rsidR="006E5F02" w:rsidRDefault="00144A5F">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14:paraId="6E545DBC" w14:textId="77777777" w:rsidR="006E5F02" w:rsidRDefault="00144A5F">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 xml:space="preserve">It is suggested that the comparison of the model complexity of baseline and generalization </w:t>
      </w:r>
      <w:r>
        <w:t>schemes</w:t>
      </w:r>
      <w:r>
        <w:rPr>
          <w:rFonts w:eastAsiaTheme="minorEastAsia"/>
          <w:lang w:eastAsia="zh-CN"/>
        </w:rPr>
        <w:t xml:space="preserve"> can be taken as a KPI. As an example, the ratio of the model complexity of the baseline approach over that of the generalization scheme.</w:t>
      </w:r>
    </w:p>
    <w:p w14:paraId="359CFA38" w14:textId="77777777" w:rsidR="006E5F02" w:rsidRDefault="00144A5F">
      <w:pPr>
        <w:pStyle w:val="afc"/>
        <w:numPr>
          <w:ilvl w:val="0"/>
          <w:numId w:val="24"/>
        </w:numPr>
        <w:autoSpaceDE/>
        <w:autoSpaceDN/>
        <w:adjustRightInd/>
        <w:snapToGrid/>
        <w:spacing w:line="240" w:lineRule="auto"/>
        <w:contextualSpacing w:val="0"/>
        <w:rPr>
          <w:rFonts w:eastAsiaTheme="minorEastAsia"/>
          <w:lang w:eastAsia="zh-CN"/>
        </w:rPr>
      </w:pPr>
      <w:r>
        <w:rPr>
          <w:i/>
          <w:color w:val="0000FF"/>
          <w:lang w:eastAsia="zh-CN"/>
        </w:rPr>
        <w:t>FUTUREWEI:</w:t>
      </w:r>
      <w:r>
        <w:rPr>
          <w:rFonts w:eastAsiaTheme="minorEastAsia"/>
          <w:lang w:eastAsia="zh-CN"/>
        </w:rPr>
        <w:t xml:space="preserve"> In AI/ML model generalization across different scenarios/configurations for spatial-frequency domain CSI compression, further study the applicable generalization mechanism(s) that can be applied to different scenario/configuration combinations.</w:t>
      </w:r>
    </w:p>
    <w:p w14:paraId="6238192C" w14:textId="77777777" w:rsidR="006E5F02" w:rsidRDefault="006E5F02">
      <w:pPr>
        <w:rPr>
          <w:b/>
          <w:lang w:eastAsia="zh-CN"/>
        </w:rPr>
      </w:pPr>
    </w:p>
    <w:p w14:paraId="1D2A9D3B" w14:textId="77777777" w:rsidR="006E5F02" w:rsidRDefault="00144A5F">
      <w:pPr>
        <w:rPr>
          <w:b/>
          <w:lang w:eastAsia="zh-CN"/>
        </w:rPr>
      </w:pPr>
      <w:r>
        <w:rPr>
          <w:b/>
          <w:lang w:eastAsia="zh-CN"/>
        </w:rPr>
        <w:t>Findings on generalization Case 1/2/3</w:t>
      </w:r>
    </w:p>
    <w:p w14:paraId="06DE97A9" w14:textId="77777777" w:rsidR="006E5F02" w:rsidRDefault="00144A5F">
      <w:pPr>
        <w:pStyle w:val="afc"/>
        <w:numPr>
          <w:ilvl w:val="1"/>
          <w:numId w:val="24"/>
        </w:numPr>
        <w:ind w:left="709"/>
        <w:rPr>
          <w:i/>
        </w:rPr>
      </w:pPr>
      <w:r>
        <w:rPr>
          <w:i/>
          <w:color w:val="0000FF"/>
          <w:lang w:eastAsia="zh-CN"/>
        </w:rPr>
        <w:t>InterDigital:</w:t>
      </w:r>
      <w:r>
        <w:rPr>
          <w:i/>
        </w:rPr>
        <w:t xml:space="preserve"> The AI/ML models generalize well under Case I and they considerably outperform CSI Type II at lower overhead when tested in the same Scenario/Configuration used in training</w:t>
      </w:r>
    </w:p>
    <w:p w14:paraId="246CDCDA" w14:textId="77777777" w:rsidR="006E5F02" w:rsidRDefault="00144A5F">
      <w:pPr>
        <w:pStyle w:val="afc"/>
        <w:numPr>
          <w:ilvl w:val="1"/>
          <w:numId w:val="24"/>
        </w:numPr>
        <w:ind w:left="709"/>
        <w:rPr>
          <w:i/>
        </w:rPr>
      </w:pPr>
      <w:r>
        <w:rPr>
          <w:i/>
          <w:color w:val="0000FF"/>
          <w:lang w:eastAsia="zh-CN"/>
        </w:rPr>
        <w:t>InterDigital:</w:t>
      </w:r>
      <w:r>
        <w:rPr>
          <w:i/>
        </w:rPr>
        <w:t xml:space="preserve"> The AI/ML models generalize well under Case II, and they outperform CSI Type II at lower overhead when tested in a different Scenario/Configuration as used in training</w:t>
      </w:r>
    </w:p>
    <w:p w14:paraId="7F616258" w14:textId="77777777" w:rsidR="006E5F02" w:rsidRDefault="00144A5F">
      <w:pPr>
        <w:pStyle w:val="afc"/>
        <w:numPr>
          <w:ilvl w:val="1"/>
          <w:numId w:val="24"/>
        </w:numPr>
        <w:ind w:left="709"/>
        <w:rPr>
          <w:i/>
        </w:rPr>
      </w:pPr>
      <w:r>
        <w:rPr>
          <w:i/>
          <w:color w:val="0000FF"/>
          <w:lang w:eastAsia="zh-CN"/>
        </w:rPr>
        <w:t>InterDigital:</w:t>
      </w:r>
      <w:r>
        <w:rPr>
          <w:i/>
        </w:rPr>
        <w:t xml:space="preserve"> The trained AI/ML Model ABC on mixed datasets generalizes well when tested under each individual dataset. The generalized model provides substantial savings in memory and still outperforms CSI Type II at lower overhead</w:t>
      </w:r>
    </w:p>
    <w:p w14:paraId="5606D14A" w14:textId="77777777" w:rsidR="006E5F02" w:rsidRDefault="00144A5F">
      <w:pPr>
        <w:pStyle w:val="afc"/>
        <w:numPr>
          <w:ilvl w:val="1"/>
          <w:numId w:val="24"/>
        </w:numPr>
        <w:ind w:left="709"/>
        <w:rPr>
          <w:i/>
        </w:rPr>
      </w:pPr>
      <w:r>
        <w:rPr>
          <w:i/>
          <w:color w:val="0000FF"/>
          <w:lang w:eastAsia="zh-CN"/>
        </w:rPr>
        <w:t>InterDigital:</w:t>
      </w:r>
      <w:r>
        <w:t xml:space="preserve"> </w:t>
      </w:r>
      <w:r>
        <w:rPr>
          <w:i/>
        </w:rPr>
        <w:t>The AI/ML Model ABC and Model C generalize well when tested on UMa samples only (dataset A)</w:t>
      </w:r>
    </w:p>
    <w:p w14:paraId="5E97DF85" w14:textId="77777777" w:rsidR="006E5F02" w:rsidRDefault="00144A5F">
      <w:pPr>
        <w:pStyle w:val="afc"/>
        <w:numPr>
          <w:ilvl w:val="1"/>
          <w:numId w:val="24"/>
        </w:numPr>
        <w:ind w:left="709"/>
        <w:rPr>
          <w:i/>
        </w:rPr>
      </w:pPr>
      <w:r>
        <w:rPr>
          <w:i/>
          <w:color w:val="0000FF"/>
          <w:lang w:eastAsia="zh-CN"/>
        </w:rPr>
        <w:t>InterDigital:</w:t>
      </w:r>
      <w:r>
        <w:rPr>
          <w:i/>
        </w:rPr>
        <w:t xml:space="preserve"> The SGCS seems to be a good and computationally cheap intermediate KPI that can uncover important generalization aspects of AE models.</w:t>
      </w:r>
    </w:p>
    <w:p w14:paraId="0366D0C7" w14:textId="77777777" w:rsidR="006E5F02" w:rsidRDefault="00144A5F">
      <w:pPr>
        <w:pStyle w:val="afc"/>
        <w:numPr>
          <w:ilvl w:val="1"/>
          <w:numId w:val="24"/>
        </w:numPr>
        <w:ind w:left="709"/>
        <w:rPr>
          <w:i/>
        </w:rPr>
      </w:pPr>
      <w:r>
        <w:rPr>
          <w:rFonts w:ascii="Times" w:eastAsia="Batang" w:hAnsi="Times"/>
          <w:i/>
          <w:iCs/>
          <w:color w:val="0000FF"/>
          <w:szCs w:val="24"/>
          <w:lang w:val="en-GB" w:eastAsia="zh-CN"/>
        </w:rPr>
        <w:t>Fraunhofer:</w:t>
      </w:r>
      <w:r>
        <w:rPr>
          <w:b/>
          <w:bCs/>
          <w:i/>
          <w:iCs/>
          <w:color w:val="000000"/>
          <w:szCs w:val="20"/>
        </w:rPr>
        <w:t xml:space="preserve"> </w:t>
      </w:r>
      <w:r>
        <w:rPr>
          <w:i/>
        </w:rPr>
        <w:t>Global CsiNet still outperforms Type II CSI for medium-to-high total overhead bits, however, it has worse performance than CsiNet</w:t>
      </w:r>
    </w:p>
    <w:p w14:paraId="1A642582" w14:textId="77777777" w:rsidR="006E5F02" w:rsidRDefault="006E5F02">
      <w:pPr>
        <w:rPr>
          <w:b/>
          <w:lang w:eastAsia="zh-CN"/>
        </w:rPr>
      </w:pPr>
    </w:p>
    <w:p w14:paraId="0EFF9D15" w14:textId="77777777" w:rsidR="006E5F02" w:rsidRDefault="00144A5F">
      <w:pPr>
        <w:rPr>
          <w:lang w:eastAsia="zh-CN"/>
        </w:rPr>
      </w:pPr>
      <w:r>
        <w:rPr>
          <w:lang w:eastAsia="zh-CN"/>
        </w:rPr>
        <w:t>Then the second issue is what specific inference configuration/scenario should be assumed for verification.</w:t>
      </w:r>
    </w:p>
    <w:p w14:paraId="7F39F296" w14:textId="77777777" w:rsidR="006E5F02" w:rsidRDefault="00144A5F">
      <w:pPr>
        <w:pStyle w:val="4"/>
        <w:numPr>
          <w:ilvl w:val="0"/>
          <w:numId w:val="0"/>
        </w:numPr>
        <w:rPr>
          <w:u w:val="single"/>
          <w:lang w:eastAsia="zh-CN"/>
        </w:rPr>
      </w:pPr>
      <w:r>
        <w:rPr>
          <w:u w:val="single"/>
          <w:lang w:eastAsia="zh-CN"/>
        </w:rPr>
        <w:t>Issue B: Scenarios (dimensions of the input/output of the AI/ML model are unchanged) to verify generalization</w:t>
      </w:r>
    </w:p>
    <w:p w14:paraId="6D1C5B07" w14:textId="77777777" w:rsidR="006E5F02" w:rsidRDefault="00144A5F">
      <w:pPr>
        <w:rPr>
          <w:b/>
          <w:lang w:eastAsia="zh-CN"/>
        </w:rPr>
      </w:pPr>
      <w:r>
        <w:rPr>
          <w:lang w:eastAsia="zh-CN"/>
        </w:rPr>
        <w:t>A number of companies evaluated the generalization under varying scenarios.</w:t>
      </w:r>
    </w:p>
    <w:p w14:paraId="73DD032A" w14:textId="77777777" w:rsidR="006E5F02" w:rsidRDefault="00144A5F">
      <w:pPr>
        <w:pStyle w:val="afc"/>
        <w:numPr>
          <w:ilvl w:val="0"/>
          <w:numId w:val="25"/>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FUTUREWEI, InterDigital, </w:t>
      </w:r>
      <w:r>
        <w:rPr>
          <w:i/>
          <w:color w:val="0000FF"/>
        </w:rPr>
        <w:t xml:space="preserve">NVIDIA, </w:t>
      </w:r>
      <w:r>
        <w:rPr>
          <w:rFonts w:ascii="Times" w:eastAsia="Batang" w:hAnsi="Times" w:hint="eastAsia"/>
          <w:i/>
          <w:iCs/>
          <w:color w:val="0000FF"/>
          <w:szCs w:val="24"/>
          <w:lang w:val="en-GB" w:eastAsia="zh-CN"/>
        </w:rPr>
        <w:t>Spreadtrum</w:t>
      </w:r>
    </w:p>
    <w:p w14:paraId="00CF6A8E" w14:textId="77777777" w:rsidR="006E5F02" w:rsidRDefault="00144A5F">
      <w:pPr>
        <w:pStyle w:val="afc"/>
        <w:ind w:left="709"/>
        <w:contextualSpacing w:val="0"/>
        <w:rPr>
          <w:i/>
          <w:u w:val="single"/>
        </w:rPr>
      </w:pPr>
      <w:r>
        <w:rPr>
          <w:b/>
          <w:u w:val="single"/>
          <w:lang w:eastAsia="zh-CN"/>
        </w:rPr>
        <w:t>Findings on generalization verification</w:t>
      </w:r>
    </w:p>
    <w:p w14:paraId="30378CA6" w14:textId="77777777" w:rsidR="006E5F02" w:rsidRDefault="00144A5F">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5E1B8596" w14:textId="77777777" w:rsidR="006E5F02" w:rsidRDefault="00144A5F">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w:t>
      </w:r>
      <w:r>
        <w:rPr>
          <w:b/>
          <w:lang w:eastAsia="zh-CN"/>
        </w:rPr>
        <w:t xml:space="preserve"> </w:t>
      </w:r>
      <w:r>
        <w:rPr>
          <w:i/>
        </w:rPr>
        <w:t>UMa) for inference, its performance can be improved by applying fine-tuning (i.e., generalization Case 2A) using a relatively small dataset from Scenario#B.</w:t>
      </w:r>
    </w:p>
    <w:p w14:paraId="60E0A332" w14:textId="77777777" w:rsidR="006E5F02" w:rsidRDefault="00144A5F">
      <w:pPr>
        <w:pStyle w:val="afc"/>
        <w:numPr>
          <w:ilvl w:val="1"/>
          <w:numId w:val="24"/>
        </w:numPr>
        <w:ind w:left="709"/>
        <w:contextualSpacing w:val="0"/>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14:paraId="24E19347" w14:textId="77777777" w:rsidR="006E5F02" w:rsidRDefault="00144A5F">
      <w:pPr>
        <w:pStyle w:val="afc"/>
        <w:numPr>
          <w:ilvl w:val="1"/>
          <w:numId w:val="24"/>
        </w:numPr>
        <w:ind w:left="709"/>
        <w:contextualSpacing w:val="0"/>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7CDBC3A9" w14:textId="77777777" w:rsidR="006E5F02" w:rsidRDefault="00144A5F">
      <w:pPr>
        <w:pStyle w:val="afc"/>
        <w:numPr>
          <w:ilvl w:val="1"/>
          <w:numId w:val="24"/>
        </w:numPr>
        <w:ind w:left="709"/>
        <w:contextualSpacing w:val="0"/>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14:paraId="15EE256E" w14:textId="77777777" w:rsidR="006E5F02" w:rsidRDefault="00144A5F">
      <w:pPr>
        <w:pStyle w:val="afc"/>
        <w:numPr>
          <w:ilvl w:val="1"/>
          <w:numId w:val="24"/>
        </w:numPr>
        <w:ind w:left="709"/>
        <w:contextualSpacing w:val="0"/>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14:paraId="6C1EAA53" w14:textId="77777777" w:rsidR="006E5F02" w:rsidRDefault="00144A5F">
      <w:pPr>
        <w:pStyle w:val="afc"/>
        <w:numPr>
          <w:ilvl w:val="1"/>
          <w:numId w:val="24"/>
        </w:numPr>
        <w:ind w:left="709"/>
        <w:contextualSpacing w:val="0"/>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6F792949" w14:textId="77777777" w:rsidR="006E5F02" w:rsidRDefault="00144A5F">
      <w:pPr>
        <w:pStyle w:val="afc"/>
        <w:numPr>
          <w:ilvl w:val="1"/>
          <w:numId w:val="24"/>
        </w:numPr>
        <w:ind w:left="709"/>
        <w:contextualSpacing w:val="0"/>
        <w:rPr>
          <w:i/>
          <w:lang w:eastAsia="zh-CN"/>
        </w:rPr>
      </w:pPr>
      <w:r>
        <w:rPr>
          <w:i/>
          <w:color w:val="0000FF"/>
          <w:lang w:eastAsia="zh-CN"/>
        </w:rPr>
        <w:t xml:space="preserve">Xiaomi: </w:t>
      </w:r>
      <w:r>
        <w:rPr>
          <w:rFonts w:eastAsia="微软雅黑"/>
          <w:i/>
          <w:iCs/>
        </w:rPr>
        <w:t>AI/ML model shows good generalization performance in different scenarios</w:t>
      </w:r>
    </w:p>
    <w:p w14:paraId="1631CE88" w14:textId="77777777" w:rsidR="006E5F02" w:rsidRDefault="00144A5F">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0FCCF85F" w14:textId="77777777" w:rsidR="006E5F02" w:rsidRDefault="00144A5F">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45611A7F" w14:textId="77777777" w:rsidR="006E5F02" w:rsidRDefault="00144A5F">
      <w:pPr>
        <w:pStyle w:val="afc"/>
        <w:numPr>
          <w:ilvl w:val="1"/>
          <w:numId w:val="24"/>
        </w:numPr>
        <w:ind w:left="709"/>
        <w:contextualSpacing w:val="0"/>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394246A4" w14:textId="77777777" w:rsidR="006E5F02" w:rsidRDefault="00144A5F">
      <w:pPr>
        <w:pStyle w:val="afc"/>
        <w:numPr>
          <w:ilvl w:val="2"/>
          <w:numId w:val="24"/>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3E9CC683" w14:textId="77777777" w:rsidR="006E5F02" w:rsidRDefault="00144A5F">
      <w:pPr>
        <w:pStyle w:val="afc"/>
        <w:numPr>
          <w:ilvl w:val="2"/>
          <w:numId w:val="24"/>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1F786DA1" w14:textId="77777777" w:rsidR="006E5F02" w:rsidRDefault="00144A5F">
      <w:pPr>
        <w:pStyle w:val="afc"/>
        <w:numPr>
          <w:ilvl w:val="2"/>
          <w:numId w:val="24"/>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6A126B63" w14:textId="77777777" w:rsidR="006E5F02" w:rsidRDefault="00144A5F">
      <w:pPr>
        <w:numPr>
          <w:ilvl w:val="1"/>
          <w:numId w:val="24"/>
        </w:numPr>
        <w:ind w:left="709"/>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5FAEB41E" w14:textId="77777777" w:rsidR="006E5F02" w:rsidRDefault="00144A5F">
      <w:pPr>
        <w:numPr>
          <w:ilvl w:val="1"/>
          <w:numId w:val="24"/>
        </w:numPr>
        <w:ind w:left="709"/>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4C40C61A" w14:textId="77777777" w:rsidR="006E5F02" w:rsidRDefault="00144A5F">
      <w:pPr>
        <w:numPr>
          <w:ilvl w:val="1"/>
          <w:numId w:val="24"/>
        </w:numPr>
        <w:ind w:left="709"/>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14:paraId="6BFCC02A" w14:textId="77777777" w:rsidR="006E5F02" w:rsidRDefault="00144A5F">
      <w:pPr>
        <w:numPr>
          <w:ilvl w:val="1"/>
          <w:numId w:val="24"/>
        </w:numPr>
        <w:ind w:left="709"/>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14:paraId="5A64FA9A" w14:textId="77777777" w:rsidR="006E5F02" w:rsidRDefault="00144A5F">
      <w:pPr>
        <w:numPr>
          <w:ilvl w:val="1"/>
          <w:numId w:val="24"/>
        </w:numPr>
        <w:ind w:left="709"/>
        <w:rPr>
          <w:i/>
        </w:rPr>
      </w:pPr>
      <w:r>
        <w:rPr>
          <w:i/>
          <w:color w:val="0000FF"/>
          <w:lang w:eastAsia="zh-CN"/>
        </w:rPr>
        <w:t xml:space="preserve">FUTUREWEI: </w:t>
      </w:r>
      <w:r>
        <w:rPr>
          <w:i/>
        </w:rPr>
        <w:t>For AI/ML model generalization across different deployment scenarios in spatial-frequency domain CSI compression sub use case, our experiments showed</w:t>
      </w:r>
    </w:p>
    <w:p w14:paraId="6EEEBCC9" w14:textId="77777777" w:rsidR="006E5F02" w:rsidRDefault="00144A5F">
      <w:pPr>
        <w:pStyle w:val="afc"/>
        <w:numPr>
          <w:ilvl w:val="2"/>
          <w:numId w:val="24"/>
        </w:numPr>
        <w:spacing w:before="120"/>
        <w:ind w:left="1134" w:hanging="357"/>
        <w:contextualSpacing w:val="0"/>
        <w:rPr>
          <w:i/>
          <w:lang w:eastAsia="zh-CN"/>
        </w:rPr>
      </w:pPr>
      <w:r>
        <w:rPr>
          <w:i/>
          <w:lang w:eastAsia="zh-CN"/>
        </w:rPr>
        <w:t>The AI/ML model trained using dataset generated for UMa 2GHz CANNOT directly generalize to UMi 2GHz, and the AI/ML model trained using dataset generated for UMa 4GHz CANNOT generalize to UMi 4GHz.</w:t>
      </w:r>
    </w:p>
    <w:p w14:paraId="57CD58DD" w14:textId="77777777" w:rsidR="006E5F02" w:rsidRDefault="00144A5F">
      <w:pPr>
        <w:pStyle w:val="afc"/>
        <w:numPr>
          <w:ilvl w:val="2"/>
          <w:numId w:val="24"/>
        </w:numPr>
        <w:spacing w:before="120"/>
        <w:ind w:left="1134" w:hanging="357"/>
        <w:contextualSpacing w:val="0"/>
        <w:rPr>
          <w:i/>
          <w:lang w:eastAsia="zh-CN"/>
        </w:rPr>
      </w:pPr>
      <w:r>
        <w:rPr>
          <w:i/>
          <w:lang w:eastAsia="zh-CN"/>
        </w:rPr>
        <w:t>The AI/ML model trained using dataset generated for UMi 2GHz CANNOT directly generalize to UMa 2GHz, and the AI/ML model trained using dataset generated for UMi 4GHz CANNOT generalize to UMa 4GHz.</w:t>
      </w:r>
    </w:p>
    <w:p w14:paraId="7BD6FB36" w14:textId="77777777" w:rsidR="006E5F02" w:rsidRDefault="00144A5F">
      <w:pPr>
        <w:pStyle w:val="afc"/>
        <w:numPr>
          <w:ilvl w:val="2"/>
          <w:numId w:val="24"/>
        </w:numPr>
        <w:spacing w:before="120"/>
        <w:ind w:left="1134" w:hanging="357"/>
        <w:contextualSpacing w:val="0"/>
        <w:rPr>
          <w:i/>
          <w:lang w:eastAsia="zh-CN"/>
        </w:rPr>
      </w:pPr>
      <w:r>
        <w:rPr>
          <w:bCs/>
          <w:i/>
          <w:iCs/>
          <w:lang w:eastAsia="zh-CN"/>
        </w:rPr>
        <w:t xml:space="preserve">The </w:t>
      </w:r>
      <w:r>
        <w:rPr>
          <w:bCs/>
          <w:i/>
          <w:iCs/>
          <w:u w:val="single"/>
          <w:lang w:eastAsia="zh-CN"/>
        </w:rPr>
        <w:t>performance results from mixed datasets show significant improvement over the naïve transfer approach</w:t>
      </w:r>
      <w:r>
        <w:rPr>
          <w:bCs/>
          <w:i/>
          <w:iCs/>
          <w:lang w:eastAsia="zh-CN"/>
        </w:rPr>
        <w:t xml:space="preserve"> between Umi and Uma scenarios in both 2GHz and 4GHz carrier frequencies</w:t>
      </w:r>
      <w:r>
        <w:rPr>
          <w:lang w:eastAsia="zh-CN"/>
        </w:rPr>
        <w:t>.</w:t>
      </w:r>
    </w:p>
    <w:p w14:paraId="01703A29" w14:textId="77777777" w:rsidR="006E5F02" w:rsidRDefault="00144A5F">
      <w:pPr>
        <w:numPr>
          <w:ilvl w:val="1"/>
          <w:numId w:val="24"/>
        </w:numPr>
        <w:ind w:left="709"/>
        <w:rPr>
          <w:i/>
        </w:rPr>
      </w:pPr>
      <w:r>
        <w:rPr>
          <w:i/>
          <w:color w:val="0000FF"/>
          <w:lang w:eastAsia="zh-CN"/>
        </w:rPr>
        <w:t>InterDigital:</w:t>
      </w:r>
      <w:r>
        <w:rPr>
          <w:i/>
        </w:rPr>
        <w:t xml:space="preserve"> Both UMa and UMi channel samples distributions seem to be close to each other as one ML model trained on mixed samples yield the same result as having two ML models trained separately on each channel model</w:t>
      </w:r>
    </w:p>
    <w:p w14:paraId="4973EDF7" w14:textId="77777777" w:rsidR="006E5F02" w:rsidRDefault="00144A5F">
      <w:pPr>
        <w:numPr>
          <w:ilvl w:val="1"/>
          <w:numId w:val="24"/>
        </w:numPr>
        <w:ind w:left="709"/>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7F7D09F9" w14:textId="77777777" w:rsidR="006E5F02" w:rsidRDefault="00144A5F">
      <w:pPr>
        <w:numPr>
          <w:ilvl w:val="1"/>
          <w:numId w:val="24"/>
        </w:numPr>
        <w:ind w:left="709"/>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7AF49AAD" w14:textId="77777777" w:rsidR="006E5F02" w:rsidRDefault="00144A5F">
      <w:pPr>
        <w:pStyle w:val="afc"/>
        <w:numPr>
          <w:ilvl w:val="1"/>
          <w:numId w:val="24"/>
        </w:numPr>
        <w:ind w:left="709"/>
        <w:contextualSpacing w:val="0"/>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14DEDD8E" w14:textId="77777777" w:rsidR="006E5F02" w:rsidRDefault="00144A5F">
      <w:pPr>
        <w:pStyle w:val="afc"/>
        <w:ind w:left="709"/>
        <w:contextualSpacing w:val="0"/>
        <w:rPr>
          <w:b/>
          <w:u w:val="single"/>
          <w:lang w:eastAsia="zh-CN"/>
        </w:rPr>
      </w:pPr>
      <w:r>
        <w:rPr>
          <w:b/>
          <w:u w:val="single"/>
          <w:lang w:eastAsia="zh-CN"/>
        </w:rPr>
        <w:t>Preliminary trends observed by more than one company</w:t>
      </w:r>
    </w:p>
    <w:p w14:paraId="44E64A0E" w14:textId="77777777" w:rsidR="006E5F02" w:rsidRDefault="00144A5F">
      <w:pPr>
        <w:pStyle w:val="afc"/>
        <w:numPr>
          <w:ilvl w:val="1"/>
          <w:numId w:val="24"/>
        </w:numPr>
        <w:ind w:left="709"/>
        <w:contextualSpacing w:val="0"/>
        <w:rPr>
          <w:b/>
          <w:lang w:eastAsia="zh-CN"/>
        </w:rPr>
      </w:pPr>
      <w:r>
        <w:rPr>
          <w:i/>
          <w:lang w:eastAsia="zh-CN"/>
        </w:rPr>
        <w:t xml:space="preserve">AI model generalizes well from UMa to UMi and vice versa. It is relatively difficult to generalize from UMa or UMi to InH. </w:t>
      </w:r>
      <w:r>
        <w:rPr>
          <w:i/>
          <w:color w:val="0000FF"/>
          <w:lang w:eastAsia="zh-CN"/>
        </w:rPr>
        <w:t>Huawei, HiSilicon, Samsung, ZTE, CATT, InterDigital</w:t>
      </w:r>
    </w:p>
    <w:p w14:paraId="51B3E123" w14:textId="77777777" w:rsidR="006E5F02" w:rsidRDefault="00144A5F">
      <w:pPr>
        <w:pStyle w:val="afc"/>
        <w:numPr>
          <w:ilvl w:val="2"/>
          <w:numId w:val="24"/>
        </w:numPr>
        <w:spacing w:before="120"/>
        <w:ind w:left="1134" w:hanging="357"/>
        <w:contextualSpacing w:val="0"/>
        <w:rPr>
          <w:i/>
          <w:lang w:eastAsia="zh-CN"/>
        </w:rPr>
      </w:pPr>
      <w:r>
        <w:rPr>
          <w:i/>
          <w:color w:val="0000FF"/>
          <w:lang w:eastAsia="zh-CN"/>
        </w:rPr>
        <w:t>Samsung:</w:t>
      </w:r>
      <w:r>
        <w:t xml:space="preserve"> </w:t>
      </w:r>
      <w:r>
        <w:rPr>
          <w:i/>
          <w:lang w:eastAsia="zh-CN"/>
        </w:rPr>
        <w:t>AI model generalizes well from UMa to UMi and vice versa. It is relatively difficult to generalize from UMa or UMi to InH.</w:t>
      </w:r>
    </w:p>
    <w:p w14:paraId="7CD0E4B0" w14:textId="77777777" w:rsidR="006E5F02" w:rsidRDefault="00144A5F">
      <w:pPr>
        <w:pStyle w:val="afc"/>
        <w:numPr>
          <w:ilvl w:val="2"/>
          <w:numId w:val="24"/>
        </w:numPr>
        <w:spacing w:before="120"/>
        <w:ind w:left="1134" w:hanging="357"/>
        <w:contextualSpacing w:val="0"/>
        <w:rPr>
          <w:b/>
          <w:lang w:eastAsia="zh-CN"/>
        </w:rPr>
      </w:pPr>
      <w:r>
        <w:rPr>
          <w:i/>
          <w:color w:val="0000FF"/>
          <w:lang w:eastAsia="zh-CN"/>
        </w:rPr>
        <w:t>ZTE:</w:t>
      </w:r>
      <w:r>
        <w:rPr>
          <w:rFonts w:hint="eastAsia"/>
          <w:i/>
          <w:iCs/>
        </w:rPr>
        <w:t xml:space="preserve"> The AI model trained with the scenario of UMa/UMi shows good generalization performance for InH dataset, while the AI model trained with the scenario of InH shows generalization degradation for UMa/UMi dataset.</w:t>
      </w:r>
    </w:p>
    <w:p w14:paraId="74E22022" w14:textId="77777777" w:rsidR="006E5F02" w:rsidRDefault="00144A5F">
      <w:pPr>
        <w:pStyle w:val="afc"/>
        <w:numPr>
          <w:ilvl w:val="2"/>
          <w:numId w:val="24"/>
        </w:numPr>
        <w:tabs>
          <w:tab w:val="left" w:pos="1996"/>
        </w:tabs>
        <w:spacing w:before="120"/>
        <w:ind w:left="1134" w:hanging="357"/>
        <w:contextualSpacing w:val="0"/>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21F79D48" w14:textId="77777777" w:rsidR="006E5F02" w:rsidRDefault="00144A5F">
      <w:pPr>
        <w:pStyle w:val="afc"/>
        <w:numPr>
          <w:ilvl w:val="2"/>
          <w:numId w:val="24"/>
        </w:numPr>
        <w:tabs>
          <w:tab w:val="left" w:pos="1996"/>
        </w:tabs>
        <w:spacing w:before="120"/>
        <w:ind w:left="1134" w:hanging="357"/>
        <w:contextualSpacing w:val="0"/>
        <w:rPr>
          <w:b/>
          <w:lang w:eastAsia="zh-CN"/>
        </w:rPr>
      </w:pPr>
      <w:r>
        <w:rPr>
          <w:i/>
          <w:color w:val="0000FF"/>
          <w:lang w:eastAsia="zh-CN"/>
        </w:rPr>
        <w:t xml:space="preserve">InterDigital: </w:t>
      </w:r>
      <w:r>
        <w:t>B</w:t>
      </w:r>
      <w:r>
        <w:rPr>
          <w:i/>
          <w:lang w:eastAsia="zh-CN"/>
        </w:rPr>
        <w:t>oth UMa and UMi channel samples distributions seem to be close to each other as one ML model trained on mixed samples yield the same result as having two ML models trained separately on each channel model</w:t>
      </w:r>
    </w:p>
    <w:p w14:paraId="3359A069" w14:textId="77777777" w:rsidR="006E5F02" w:rsidRDefault="006E5F02">
      <w:pPr>
        <w:autoSpaceDE/>
        <w:autoSpaceDN/>
        <w:adjustRightInd/>
        <w:snapToGrid/>
        <w:spacing w:line="240" w:lineRule="auto"/>
        <w:rPr>
          <w:b/>
          <w:lang w:eastAsia="zh-CN"/>
        </w:rPr>
      </w:pPr>
    </w:p>
    <w:p w14:paraId="106B9A0A" w14:textId="77777777" w:rsidR="006E5F02" w:rsidRDefault="00144A5F">
      <w:pPr>
        <w:pStyle w:val="afc"/>
        <w:numPr>
          <w:ilvl w:val="0"/>
          <w:numId w:val="25"/>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Intel</w:t>
      </w:r>
    </w:p>
    <w:p w14:paraId="0B012676" w14:textId="77777777" w:rsidR="006E5F02" w:rsidRDefault="00144A5F">
      <w:pPr>
        <w:pStyle w:val="afc"/>
        <w:ind w:left="709"/>
        <w:contextualSpacing w:val="0"/>
        <w:rPr>
          <w:b/>
          <w:u w:val="single"/>
          <w:lang w:eastAsia="zh-CN"/>
        </w:rPr>
      </w:pPr>
      <w:r>
        <w:rPr>
          <w:b/>
          <w:u w:val="single"/>
          <w:lang w:eastAsia="zh-CN"/>
        </w:rPr>
        <w:t>Findings on generalization verification</w:t>
      </w:r>
    </w:p>
    <w:p w14:paraId="462D3284" w14:textId="77777777" w:rsidR="006E5F02" w:rsidRDefault="00144A5F">
      <w:pPr>
        <w:pStyle w:val="afc"/>
        <w:numPr>
          <w:ilvl w:val="1"/>
          <w:numId w:val="24"/>
        </w:numPr>
        <w:ind w:left="709"/>
        <w:contextualSpacing w:val="0"/>
        <w:rPr>
          <w:i/>
        </w:rPr>
      </w:pPr>
      <w:r>
        <w:rPr>
          <w:i/>
          <w:color w:val="0000FF"/>
          <w:lang w:eastAsia="zh-CN"/>
        </w:rPr>
        <w:t>Huawei, HiSilicon:</w:t>
      </w:r>
      <w:r>
        <w:rPr>
          <w:i/>
        </w:rPr>
        <w:t xml:space="preserve"> For generalization over indoor/outdoor UE distribution ratios, </w:t>
      </w:r>
    </w:p>
    <w:p w14:paraId="4EF7CDE4" w14:textId="77777777" w:rsidR="006E5F02" w:rsidRDefault="00144A5F">
      <w:pPr>
        <w:pStyle w:val="afc"/>
        <w:numPr>
          <w:ilvl w:val="2"/>
          <w:numId w:val="24"/>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13A278CD" w14:textId="77777777" w:rsidR="006E5F02" w:rsidRDefault="00144A5F">
      <w:pPr>
        <w:pStyle w:val="afc"/>
        <w:numPr>
          <w:ilvl w:val="2"/>
          <w:numId w:val="24"/>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5B010333" w14:textId="77777777" w:rsidR="006E5F02" w:rsidRDefault="00144A5F">
      <w:pPr>
        <w:pStyle w:val="afc"/>
        <w:numPr>
          <w:ilvl w:val="1"/>
          <w:numId w:val="24"/>
        </w:numPr>
        <w:ind w:left="709"/>
        <w:contextualSpacing w:val="0"/>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14:paraId="50E4943E" w14:textId="77777777" w:rsidR="006E5F02" w:rsidRDefault="00144A5F">
      <w:pPr>
        <w:pStyle w:val="afc"/>
        <w:numPr>
          <w:ilvl w:val="1"/>
          <w:numId w:val="24"/>
        </w:numPr>
        <w:ind w:left="709"/>
        <w:contextualSpacing w:val="0"/>
        <w:rPr>
          <w:i/>
        </w:rPr>
      </w:pPr>
      <w:r>
        <w:rPr>
          <w:i/>
          <w:color w:val="0000FF"/>
          <w:lang w:eastAsia="zh-CN"/>
        </w:rPr>
        <w:t>Samsung:</w:t>
      </w:r>
      <w:r>
        <w:rPr>
          <w:b/>
          <w:i/>
        </w:rPr>
        <w:t xml:space="preserve"> </w:t>
      </w:r>
      <w:r>
        <w:rPr>
          <w:i/>
        </w:rPr>
        <w:t>For AI/ML based CSI compression, the AI model generalizes well from indoor channel to outdoor channel</w:t>
      </w:r>
    </w:p>
    <w:p w14:paraId="6C17EAC2" w14:textId="77777777" w:rsidR="006E5F02" w:rsidRDefault="00144A5F">
      <w:pPr>
        <w:numPr>
          <w:ilvl w:val="1"/>
          <w:numId w:val="24"/>
        </w:numPr>
        <w:ind w:left="709"/>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6C960551" w14:textId="77777777" w:rsidR="006E5F02" w:rsidRDefault="00144A5F">
      <w:pPr>
        <w:pStyle w:val="afc"/>
        <w:numPr>
          <w:ilvl w:val="1"/>
          <w:numId w:val="24"/>
        </w:numPr>
        <w:ind w:left="709"/>
        <w:contextualSpacing w:val="0"/>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14:paraId="5256E38B" w14:textId="77777777" w:rsidR="006E5F02" w:rsidRDefault="006E5F02">
      <w:pPr>
        <w:autoSpaceDE/>
        <w:autoSpaceDN/>
        <w:adjustRightInd/>
        <w:snapToGrid/>
        <w:spacing w:line="240" w:lineRule="auto"/>
        <w:rPr>
          <w:b/>
          <w:i/>
          <w:lang w:eastAsia="zh-CN"/>
        </w:rPr>
      </w:pPr>
    </w:p>
    <w:p w14:paraId="6A6433B8" w14:textId="77777777" w:rsidR="006E5F02" w:rsidRDefault="00144A5F">
      <w:pPr>
        <w:pStyle w:val="afc"/>
        <w:ind w:left="709"/>
        <w:contextualSpacing w:val="0"/>
        <w:rPr>
          <w:b/>
          <w:u w:val="single"/>
          <w:lang w:eastAsia="zh-CN"/>
        </w:rPr>
      </w:pPr>
      <w:r>
        <w:rPr>
          <w:b/>
          <w:u w:val="single"/>
          <w:lang w:eastAsia="zh-CN"/>
        </w:rPr>
        <w:t>Preliminary trends observed by more than one company</w:t>
      </w:r>
    </w:p>
    <w:p w14:paraId="21210D16" w14:textId="77777777" w:rsidR="006E5F02" w:rsidRDefault="00144A5F">
      <w:pPr>
        <w:pStyle w:val="afc"/>
        <w:numPr>
          <w:ilvl w:val="1"/>
          <w:numId w:val="24"/>
        </w:numPr>
        <w:ind w:left="709"/>
        <w:contextualSpacing w:val="0"/>
        <w:rPr>
          <w:b/>
          <w:lang w:eastAsia="zh-CN"/>
        </w:rPr>
      </w:pPr>
      <w:r>
        <w:rPr>
          <w:i/>
          <w:lang w:eastAsia="zh-CN"/>
        </w:rPr>
        <w:t xml:space="preserve">For generalization Case 2, AI model generalizes well for training with indoor and inference with outdoor, while a poor generalization performance is observed for the other way around. </w:t>
      </w:r>
      <w:r>
        <w:rPr>
          <w:i/>
          <w:color w:val="0000FF"/>
          <w:lang w:eastAsia="zh-CN"/>
        </w:rPr>
        <w:t>Huawei, HiSilicon, Samsung, Qualcomm</w:t>
      </w:r>
    </w:p>
    <w:p w14:paraId="0BFFC668" w14:textId="77777777" w:rsidR="006E5F02" w:rsidRDefault="00144A5F">
      <w:pPr>
        <w:pStyle w:val="afc"/>
        <w:numPr>
          <w:ilvl w:val="1"/>
          <w:numId w:val="24"/>
        </w:numPr>
        <w:ind w:left="709"/>
        <w:contextualSpacing w:val="0"/>
        <w:rPr>
          <w:b/>
          <w:lang w:eastAsia="zh-CN"/>
        </w:rPr>
      </w:pPr>
      <w:r>
        <w:rPr>
          <w:i/>
          <w:color w:val="0000FF"/>
          <w:lang w:eastAsia="zh-CN"/>
        </w:rPr>
        <w:t>Qualcomm:</w:t>
      </w:r>
      <w:r>
        <w:t xml:space="preserve"> Study mechanisms to monitor the performance of the AI/ML model to detect whether the data observed during inference is outside the distribution of the dataset used to train the model</w:t>
      </w:r>
    </w:p>
    <w:p w14:paraId="6E6B4D35" w14:textId="77777777" w:rsidR="006E5F02" w:rsidRDefault="006E5F02">
      <w:pPr>
        <w:autoSpaceDE/>
        <w:autoSpaceDN/>
        <w:adjustRightInd/>
        <w:snapToGrid/>
        <w:spacing w:line="240" w:lineRule="auto"/>
        <w:rPr>
          <w:b/>
          <w:i/>
          <w:lang w:eastAsia="zh-CN"/>
        </w:rPr>
      </w:pPr>
    </w:p>
    <w:p w14:paraId="257DEAC2" w14:textId="77777777" w:rsidR="006E5F02" w:rsidRDefault="00144A5F">
      <w:pPr>
        <w:pStyle w:val="afc"/>
        <w:numPr>
          <w:ilvl w:val="0"/>
          <w:numId w:val="25"/>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NTT DOCOMO, FUTUREWEI, InterDigital</w:t>
      </w:r>
    </w:p>
    <w:p w14:paraId="6AA3DBBB" w14:textId="77777777" w:rsidR="006E5F02" w:rsidRDefault="00144A5F">
      <w:pPr>
        <w:pStyle w:val="afc"/>
        <w:ind w:left="709"/>
        <w:contextualSpacing w:val="0"/>
        <w:rPr>
          <w:i/>
          <w:u w:val="single"/>
        </w:rPr>
      </w:pPr>
      <w:r>
        <w:rPr>
          <w:b/>
          <w:u w:val="single"/>
          <w:lang w:eastAsia="zh-CN"/>
        </w:rPr>
        <w:t>Findings on generalization verification</w:t>
      </w:r>
    </w:p>
    <w:p w14:paraId="2B318B2C" w14:textId="77777777" w:rsidR="006E5F02" w:rsidRDefault="00144A5F">
      <w:pPr>
        <w:pStyle w:val="afc"/>
        <w:numPr>
          <w:ilvl w:val="1"/>
          <w:numId w:val="24"/>
        </w:numPr>
        <w:ind w:left="709"/>
        <w:contextualSpacing w:val="0"/>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14:paraId="26B4E297" w14:textId="77777777" w:rsidR="006E5F02" w:rsidRDefault="00144A5F">
      <w:pPr>
        <w:pStyle w:val="afc"/>
        <w:numPr>
          <w:ilvl w:val="1"/>
          <w:numId w:val="24"/>
        </w:numPr>
        <w:ind w:left="709"/>
        <w:contextualSpacing w:val="0"/>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046578E6" w14:textId="77777777" w:rsidR="006E5F02" w:rsidRDefault="00144A5F">
      <w:pPr>
        <w:pStyle w:val="afc"/>
        <w:numPr>
          <w:ilvl w:val="1"/>
          <w:numId w:val="24"/>
        </w:numPr>
        <w:ind w:left="709"/>
        <w:contextualSpacing w:val="0"/>
        <w:rPr>
          <w:i/>
        </w:rPr>
      </w:pPr>
      <w:r>
        <w:rPr>
          <w:i/>
          <w:color w:val="0000FF"/>
          <w:lang w:eastAsia="zh-CN"/>
        </w:rPr>
        <w:t xml:space="preserve">FUTUREWEI: </w:t>
      </w:r>
      <w:r>
        <w:rPr>
          <w:bCs/>
          <w:i/>
          <w:iCs/>
          <w:lang w:eastAsia="zh-CN"/>
        </w:rPr>
        <w:t>For AI/ML model generalization across different frequencies in spatial-frequency domain CSI compression sub use case, our experiments showed</w:t>
      </w:r>
    </w:p>
    <w:p w14:paraId="43DBD251" w14:textId="77777777" w:rsidR="006E5F02" w:rsidRDefault="00144A5F">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UMa 2GHz CAN generalize to UMa 4GHz, and the AI/ML model trained using dataset generated for UMa 4GHz CAN generalize to UMa 2GHz without significant performance difference.</w:t>
      </w:r>
    </w:p>
    <w:p w14:paraId="63204132" w14:textId="77777777" w:rsidR="006E5F02" w:rsidRDefault="00144A5F">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UMi 2GHz CAN generalize to UMi 4GHz, and the AI/ML model trained using dataset generated for UMi 4GHz CAN generalize to UMi 2GHz without significant performance difference.</w:t>
      </w:r>
    </w:p>
    <w:p w14:paraId="6771F7D9" w14:textId="77777777" w:rsidR="006E5F02" w:rsidRDefault="00144A5F">
      <w:pPr>
        <w:pStyle w:val="afc"/>
        <w:numPr>
          <w:ilvl w:val="2"/>
          <w:numId w:val="24"/>
        </w:numPr>
        <w:tabs>
          <w:tab w:val="left" w:pos="1996"/>
        </w:tabs>
        <w:spacing w:before="120"/>
        <w:ind w:left="1134" w:hanging="357"/>
        <w:contextualSpacing w:val="0"/>
        <w:rPr>
          <w:i/>
        </w:rPr>
      </w:pPr>
      <w:r>
        <w:rPr>
          <w:bCs/>
          <w:i/>
          <w:iCs/>
          <w:lang w:eastAsia="zh-CN"/>
        </w:rPr>
        <w:t xml:space="preserve">The </w:t>
      </w:r>
      <w:r>
        <w:rPr>
          <w:bCs/>
          <w:i/>
          <w:iCs/>
          <w:u w:val="single"/>
          <w:lang w:eastAsia="zh-CN"/>
        </w:rPr>
        <w:t>performance results from mixed datasets do not show significant difference compared to naïve transfers for cross frequency scenarios</w:t>
      </w:r>
      <w:r>
        <w:rPr>
          <w:bCs/>
          <w:i/>
          <w:iCs/>
          <w:lang w:eastAsia="zh-CN"/>
        </w:rPr>
        <w:t xml:space="preserve"> between 2GHz and 4GHz in both UMi and UMa scenarios</w:t>
      </w:r>
      <w:r>
        <w:rPr>
          <w:lang w:eastAsia="zh-CN"/>
        </w:rPr>
        <w:t xml:space="preserve">. </w:t>
      </w:r>
      <w:r>
        <w:rPr>
          <w:bCs/>
          <w:i/>
          <w:iCs/>
          <w:lang w:eastAsia="zh-CN"/>
        </w:rPr>
        <w:t xml:space="preserve"> </w:t>
      </w:r>
    </w:p>
    <w:p w14:paraId="1A3E3420" w14:textId="77777777" w:rsidR="006E5F02" w:rsidRDefault="00144A5F">
      <w:pPr>
        <w:pStyle w:val="afc"/>
        <w:numPr>
          <w:ilvl w:val="1"/>
          <w:numId w:val="24"/>
        </w:numPr>
        <w:ind w:left="709"/>
        <w:contextualSpacing w:val="0"/>
        <w:rPr>
          <w:bCs/>
          <w:i/>
          <w:iCs/>
          <w:lang w:eastAsia="zh-CN"/>
        </w:rPr>
      </w:pPr>
      <w:r>
        <w:rPr>
          <w:i/>
          <w:color w:val="0000FF"/>
          <w:lang w:eastAsia="zh-CN"/>
        </w:rPr>
        <w:t xml:space="preserve">FUTUREWEI: </w:t>
      </w:r>
      <w:r>
        <w:rPr>
          <w:bCs/>
          <w:i/>
          <w:iCs/>
          <w:lang w:eastAsia="zh-CN"/>
        </w:rPr>
        <w:t>When considering spatial-frequency domain CSI compression, in some cases, AI/ML model trained using dataset from one scenario can generalize to another scenario (e.g., at least between 2GHz and 4GHz), while in some other cases, AI/ML model trained using dataset from one scenario cannot generalize to another scenario (e.g., at least between UMa and UMi).</w:t>
      </w:r>
    </w:p>
    <w:p w14:paraId="5F625F81" w14:textId="77777777" w:rsidR="006E5F02" w:rsidRDefault="00144A5F">
      <w:pPr>
        <w:pStyle w:val="afc"/>
        <w:ind w:left="709"/>
        <w:contextualSpacing w:val="0"/>
        <w:rPr>
          <w:b/>
          <w:u w:val="single"/>
          <w:lang w:eastAsia="zh-CN"/>
        </w:rPr>
      </w:pPr>
      <w:r>
        <w:rPr>
          <w:b/>
          <w:u w:val="single"/>
          <w:lang w:eastAsia="zh-CN"/>
        </w:rPr>
        <w:t>Preliminary trends observed by more than one company</w:t>
      </w:r>
    </w:p>
    <w:p w14:paraId="5BF6B453" w14:textId="77777777" w:rsidR="006E5F02" w:rsidRDefault="00144A5F">
      <w:pPr>
        <w:pStyle w:val="afc"/>
        <w:numPr>
          <w:ilvl w:val="1"/>
          <w:numId w:val="24"/>
        </w:numPr>
        <w:ind w:left="709"/>
        <w:contextualSpacing w:val="0"/>
        <w:rPr>
          <w:i/>
        </w:rPr>
      </w:pPr>
      <w:r>
        <w:rPr>
          <w:rFonts w:hint="eastAsia"/>
          <w:i/>
        </w:rPr>
        <w:t>A</w:t>
      </w:r>
      <w:r>
        <w:rPr>
          <w:i/>
        </w:rPr>
        <w:t>I model trained under one carrier frequency generalizes well over other carrier frequencies (e.g., from the set of 2GHz, 3.5GHz, 4GHz, 5.5GHz)</w:t>
      </w:r>
    </w:p>
    <w:p w14:paraId="2270B38A" w14:textId="77777777" w:rsidR="006E5F02" w:rsidRDefault="006E5F02">
      <w:pPr>
        <w:autoSpaceDE/>
        <w:autoSpaceDN/>
        <w:adjustRightInd/>
        <w:snapToGrid/>
        <w:spacing w:line="240" w:lineRule="auto"/>
        <w:rPr>
          <w:b/>
          <w:i/>
        </w:rPr>
      </w:pPr>
    </w:p>
    <w:p w14:paraId="58A47160" w14:textId="77777777" w:rsidR="006E5F02" w:rsidRDefault="00144A5F">
      <w:pPr>
        <w:pStyle w:val="afc"/>
        <w:numPr>
          <w:ilvl w:val="0"/>
          <w:numId w:val="25"/>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w:t>
      </w:r>
    </w:p>
    <w:p w14:paraId="379E4B37" w14:textId="77777777" w:rsidR="006E5F02" w:rsidRDefault="00144A5F">
      <w:pPr>
        <w:pStyle w:val="afc"/>
        <w:ind w:left="709"/>
        <w:contextualSpacing w:val="0"/>
        <w:rPr>
          <w:i/>
          <w:u w:val="single"/>
        </w:rPr>
      </w:pPr>
      <w:r>
        <w:rPr>
          <w:b/>
          <w:u w:val="single"/>
          <w:lang w:eastAsia="zh-CN"/>
        </w:rPr>
        <w:t>Findings on generalization verification</w:t>
      </w:r>
    </w:p>
    <w:p w14:paraId="4EB84091" w14:textId="77777777" w:rsidR="006E5F02" w:rsidRDefault="00144A5F">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0D91CE60" w14:textId="77777777" w:rsidR="006E5F02" w:rsidRDefault="006E5F02">
      <w:pPr>
        <w:autoSpaceDE/>
        <w:autoSpaceDN/>
        <w:adjustRightInd/>
        <w:snapToGrid/>
        <w:spacing w:line="240" w:lineRule="auto"/>
        <w:rPr>
          <w:b/>
          <w:i/>
        </w:rPr>
      </w:pPr>
    </w:p>
    <w:p w14:paraId="2DA6E83B" w14:textId="77777777" w:rsidR="006E5F02" w:rsidRDefault="00144A5F">
      <w:pPr>
        <w:pStyle w:val="afc"/>
        <w:numPr>
          <w:ilvl w:val="0"/>
          <w:numId w:val="25"/>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7727F17A" w14:textId="77777777" w:rsidR="006E5F02" w:rsidRDefault="00144A5F">
      <w:pPr>
        <w:pStyle w:val="afc"/>
        <w:ind w:left="709"/>
        <w:contextualSpacing w:val="0"/>
        <w:rPr>
          <w:i/>
          <w:u w:val="single"/>
        </w:rPr>
      </w:pPr>
      <w:r>
        <w:rPr>
          <w:b/>
          <w:u w:val="single"/>
          <w:lang w:eastAsia="zh-CN"/>
        </w:rPr>
        <w:t>Findings on generalization verification</w:t>
      </w:r>
    </w:p>
    <w:p w14:paraId="5267D18D" w14:textId="77777777" w:rsidR="006E5F02" w:rsidRDefault="00144A5F">
      <w:pPr>
        <w:pStyle w:val="afc"/>
        <w:numPr>
          <w:ilvl w:val="1"/>
          <w:numId w:val="24"/>
        </w:numPr>
        <w:ind w:left="709"/>
        <w:contextualSpacing w:val="0"/>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73DEEE5A" w14:textId="77777777" w:rsidR="006E5F02" w:rsidRDefault="00144A5F">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4A6AF49F" w14:textId="77777777" w:rsidR="006E5F02" w:rsidRDefault="00144A5F">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04375068" w14:textId="77777777" w:rsidR="006E5F02" w:rsidRDefault="006E5F02">
      <w:pPr>
        <w:autoSpaceDE/>
        <w:autoSpaceDN/>
        <w:adjustRightInd/>
        <w:snapToGrid/>
        <w:spacing w:line="240" w:lineRule="auto"/>
        <w:rPr>
          <w:b/>
          <w:i/>
        </w:rPr>
      </w:pPr>
    </w:p>
    <w:p w14:paraId="591454AF" w14:textId="77777777" w:rsidR="006E5F02" w:rsidRDefault="00144A5F">
      <w:pPr>
        <w:pStyle w:val="afc"/>
        <w:numPr>
          <w:ilvl w:val="0"/>
          <w:numId w:val="25"/>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14:paraId="7C01B289" w14:textId="77777777" w:rsidR="006E5F02" w:rsidRDefault="00144A5F">
      <w:pPr>
        <w:pStyle w:val="afc"/>
        <w:numPr>
          <w:ilvl w:val="1"/>
          <w:numId w:val="24"/>
        </w:numPr>
        <w:ind w:left="709"/>
        <w:contextualSpacing w:val="0"/>
        <w:rPr>
          <w:i/>
        </w:rPr>
      </w:pPr>
      <w:r>
        <w:rPr>
          <w:i/>
          <w:color w:val="0000FF"/>
          <w:lang w:eastAsia="zh-CN"/>
        </w:rPr>
        <w:t>Samsung:</w:t>
      </w:r>
      <w:r>
        <w:rPr>
          <w:i/>
        </w:rPr>
        <w:t xml:space="preserve"> For AI/ML based CSI compression, the AI model generalizes well from LOS channel to NLOS channel and vice versa</w:t>
      </w:r>
    </w:p>
    <w:p w14:paraId="682B205D" w14:textId="77777777" w:rsidR="006E5F02" w:rsidRDefault="006E5F02">
      <w:pPr>
        <w:autoSpaceDE/>
        <w:autoSpaceDN/>
        <w:adjustRightInd/>
        <w:snapToGrid/>
        <w:spacing w:line="240" w:lineRule="auto"/>
        <w:rPr>
          <w:b/>
          <w:i/>
        </w:rPr>
      </w:pPr>
    </w:p>
    <w:p w14:paraId="59856D85" w14:textId="77777777" w:rsidR="006E5F02" w:rsidRDefault="00144A5F">
      <w:pPr>
        <w:pStyle w:val="afc"/>
        <w:numPr>
          <w:ilvl w:val="0"/>
          <w:numId w:val="25"/>
        </w:numPr>
        <w:autoSpaceDE/>
        <w:autoSpaceDN/>
        <w:adjustRightInd/>
        <w:snapToGrid/>
        <w:spacing w:line="240" w:lineRule="auto"/>
        <w:contextualSpacing w:val="0"/>
        <w:rPr>
          <w:b/>
          <w:lang w:eastAsia="zh-CN"/>
        </w:rPr>
      </w:pPr>
      <w:r>
        <w:rPr>
          <w:b/>
          <w:lang w:eastAsia="zh-CN"/>
        </w:rPr>
        <w:t xml:space="preserve">Effect of pre-processing </w:t>
      </w:r>
      <w:r>
        <w:rPr>
          <w:i/>
          <w:color w:val="0000FF"/>
          <w:lang w:eastAsia="zh-CN"/>
        </w:rPr>
        <w:t>vivo</w:t>
      </w:r>
    </w:p>
    <w:p w14:paraId="6EC76A12" w14:textId="77777777" w:rsidR="006E5F02" w:rsidRDefault="00144A5F">
      <w:pPr>
        <w:pStyle w:val="afc"/>
        <w:numPr>
          <w:ilvl w:val="1"/>
          <w:numId w:val="24"/>
        </w:numPr>
        <w:ind w:left="709"/>
        <w:contextualSpacing w:val="0"/>
      </w:pPr>
      <w:r>
        <w:rPr>
          <w:b/>
          <w:lang w:eastAsia="zh-CN"/>
        </w:rPr>
        <w:t>Issue</w:t>
      </w:r>
      <w:r>
        <w:rPr>
          <w:lang w:eastAsia="zh-CN"/>
        </w:rPr>
        <w:t xml:space="preserve">: </w:t>
      </w:r>
      <w:r>
        <w:t>Performance loss for antenna spacing mismatch of training data</w:t>
      </w:r>
    </w:p>
    <w:p w14:paraId="733D1DCF" w14:textId="77777777" w:rsidR="006E5F02" w:rsidRDefault="00144A5F">
      <w:pPr>
        <w:pStyle w:val="afc"/>
        <w:numPr>
          <w:ilvl w:val="1"/>
          <w:numId w:val="24"/>
        </w:numPr>
        <w:ind w:left="709"/>
        <w:contextualSpacing w:val="0"/>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0AAD9659" w14:textId="77777777" w:rsidR="006E5F02" w:rsidRDefault="00144A5F">
      <w:pPr>
        <w:pStyle w:val="afc"/>
        <w:numPr>
          <w:ilvl w:val="1"/>
          <w:numId w:val="24"/>
        </w:numPr>
        <w:ind w:left="709"/>
        <w:contextualSpacing w:val="0"/>
        <w:rPr>
          <w:i/>
        </w:rPr>
      </w:pPr>
      <w:r>
        <w:rPr>
          <w:b/>
          <w:lang w:eastAsia="zh-CN"/>
        </w:rPr>
        <w:t>Findings</w:t>
      </w:r>
      <w:r>
        <w:rPr>
          <w:i/>
          <w:color w:val="0000FF"/>
          <w:lang w:eastAsia="zh-CN"/>
        </w:rPr>
        <w:t>:</w:t>
      </w:r>
      <w:r>
        <w:t xml:space="preserve"> </w:t>
      </w:r>
      <w:bookmarkStart w:id="51" w:name="_Hlk102160699"/>
      <w:r>
        <w:rPr>
          <w:i/>
        </w:rPr>
        <w:t xml:space="preserve">For a generic model (non-optimized for a specific area/cell), </w:t>
      </w:r>
      <w:bookmarkEnd w:id="51"/>
      <w:r>
        <w:rPr>
          <w:i/>
        </w:rPr>
        <w:t>the influence of mismatch of training data may be reduced by pre-processing</w:t>
      </w:r>
    </w:p>
    <w:p w14:paraId="406D8975" w14:textId="77777777" w:rsidR="006E5F02" w:rsidRDefault="006E5F02">
      <w:pPr>
        <w:autoSpaceDE/>
        <w:autoSpaceDN/>
        <w:adjustRightInd/>
        <w:snapToGrid/>
        <w:spacing w:line="240" w:lineRule="auto"/>
        <w:rPr>
          <w:b/>
          <w:i/>
        </w:rPr>
      </w:pPr>
    </w:p>
    <w:p w14:paraId="453F1F07" w14:textId="77777777" w:rsidR="006E5F02" w:rsidRDefault="00144A5F">
      <w:pPr>
        <w:pStyle w:val="4"/>
        <w:numPr>
          <w:ilvl w:val="0"/>
          <w:numId w:val="0"/>
        </w:numPr>
        <w:rPr>
          <w:u w:val="single"/>
          <w:lang w:eastAsia="zh-CN"/>
        </w:rPr>
      </w:pPr>
      <w:r>
        <w:rPr>
          <w:u w:val="single"/>
          <w:lang w:eastAsia="zh-CN"/>
        </w:rPr>
        <w:t>Issue C: Configurations (dimensions of the input/output of the AI/ML model are different, i.e., scalability needed) to verify generalization</w:t>
      </w:r>
    </w:p>
    <w:p w14:paraId="21961AFF" w14:textId="77777777" w:rsidR="006E5F02" w:rsidRDefault="00144A5F">
      <w:pPr>
        <w:rPr>
          <w:lang w:eastAsia="zh-CN"/>
        </w:rPr>
      </w:pPr>
      <w:r>
        <w:rPr>
          <w:lang w:eastAsia="zh-CN"/>
        </w:rPr>
        <w:t>A number of companies evaluated the generalization under varying configurations.</w:t>
      </w:r>
    </w:p>
    <w:p w14:paraId="16967F1B" w14:textId="77777777" w:rsidR="006E5F02" w:rsidRDefault="00144A5F">
      <w:pPr>
        <w:pStyle w:val="afc"/>
        <w:numPr>
          <w:ilvl w:val="0"/>
          <w:numId w:val="25"/>
        </w:numPr>
        <w:autoSpaceDE/>
        <w:autoSpaceDN/>
        <w:adjustRightInd/>
        <w:spacing w:line="240" w:lineRule="auto"/>
        <w:contextualSpacing w:val="0"/>
        <w:rPr>
          <w:b/>
          <w:lang w:eastAsia="zh-CN"/>
        </w:rPr>
      </w:pPr>
      <w:r>
        <w:rPr>
          <w:b/>
          <w:lang w:eastAsia="zh-CN"/>
        </w:rPr>
        <w:t>General views</w:t>
      </w:r>
    </w:p>
    <w:p w14:paraId="2696F9D0" w14:textId="77777777" w:rsidR="006E5F02" w:rsidRDefault="00144A5F">
      <w:pPr>
        <w:pStyle w:val="afc"/>
        <w:numPr>
          <w:ilvl w:val="1"/>
          <w:numId w:val="24"/>
        </w:numPr>
        <w:ind w:left="709"/>
        <w:contextualSpacing w:val="0"/>
        <w:rPr>
          <w:lang w:eastAsia="zh-CN"/>
        </w:rPr>
      </w:pPr>
      <w:r>
        <w:rPr>
          <w:rFonts w:ascii="Times" w:eastAsia="Batang" w:hAnsi="Times"/>
          <w:i/>
          <w:iCs/>
          <w:color w:val="0000FF"/>
          <w:szCs w:val="24"/>
          <w:lang w:val="en-GB" w:eastAsia="zh-CN"/>
        </w:rPr>
        <w:t xml:space="preserve">Fujitsu: </w:t>
      </w:r>
      <w:r>
        <w:rPr>
          <w:rFonts w:eastAsiaTheme="minorEastAsia"/>
          <w:lang w:eastAsia="zh-CN"/>
        </w:rPr>
        <w:t>The baseline for the evaluation of the generalization/scalability of an AI/ML model over various configurations should be further studied. The baseline is suggested to be the performance of the two-sided AI/ML model composed by an encoder and a decoder only, without pre-processing/post-processing. Other potential baseline schemes can be further studied.</w:t>
      </w:r>
    </w:p>
    <w:p w14:paraId="08FA7396" w14:textId="77777777" w:rsidR="006E5F02" w:rsidRDefault="00144A5F">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hint="eastAsia"/>
          <w:lang w:eastAsia="zh-CN"/>
        </w:rPr>
        <w:t>For the generalization/scalability of an AI/ML model over various configurations, it should be clarified how an AI/ML model is defined.</w:t>
      </w:r>
    </w:p>
    <w:p w14:paraId="0B30FEDD" w14:textId="77777777" w:rsidR="006E5F02" w:rsidRDefault="00144A5F">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1. </w:t>
      </w:r>
      <w:r>
        <w:rPr>
          <w:rFonts w:eastAsia="微软雅黑" w:hint="eastAsia"/>
          <w:color w:val="000000"/>
          <w:szCs w:val="20"/>
          <w:lang w:eastAsia="zh-CN"/>
        </w:rPr>
        <w:t>Pre-/post-processing are precluded.</w:t>
      </w:r>
    </w:p>
    <w:p w14:paraId="71AE0EB1" w14:textId="77777777" w:rsidR="006E5F02" w:rsidRDefault="00144A5F">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2. </w:t>
      </w:r>
      <w:r>
        <w:rPr>
          <w:rFonts w:eastAsia="微软雅黑" w:hint="eastAsia"/>
          <w:color w:val="000000"/>
          <w:szCs w:val="20"/>
          <w:lang w:eastAsia="zh-CN"/>
        </w:rPr>
        <w:t xml:space="preserve">Pre-/post-processing are included, i.e., </w:t>
      </w:r>
      <w:r>
        <w:rPr>
          <w:rFonts w:eastAsia="微软雅黑"/>
          <w:color w:val="000000"/>
          <w:szCs w:val="20"/>
          <w:lang w:eastAsia="zh-CN"/>
        </w:rPr>
        <w:t>a</w:t>
      </w:r>
      <w:r>
        <w:rPr>
          <w:rFonts w:eastAsia="微软雅黑" w:hint="eastAsia"/>
          <w:color w:val="000000"/>
          <w:szCs w:val="20"/>
          <w:lang w:eastAsia="zh-CN"/>
        </w:rPr>
        <w:t xml:space="preserve"> unique AI/ML model in the sense that the backbone model is unique.</w:t>
      </w:r>
    </w:p>
    <w:p w14:paraId="3D769529" w14:textId="77777777" w:rsidR="006E5F02" w:rsidRDefault="00144A5F">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Alt. 3. One encoder vs. multiple decoders, or vice versa.</w:t>
      </w:r>
    </w:p>
    <w:p w14:paraId="09451F4A" w14:textId="77777777" w:rsidR="006E5F02" w:rsidRDefault="00144A5F">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pre-/post-processing are suggested to be counted as part of an AI/ML model for the generalization/scalability of an AI/ML model over various configurations.</w:t>
      </w:r>
    </w:p>
    <w:p w14:paraId="3BCE01BF" w14:textId="77777777" w:rsidR="006E5F02" w:rsidRDefault="00144A5F">
      <w:pPr>
        <w:pStyle w:val="afc"/>
        <w:numPr>
          <w:ilvl w:val="0"/>
          <w:numId w:val="25"/>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w:t>
      </w:r>
    </w:p>
    <w:p w14:paraId="6925C823" w14:textId="77777777" w:rsidR="006E5F02" w:rsidRDefault="00144A5F">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14:paraId="697BD90E" w14:textId="77777777" w:rsidR="006E5F02" w:rsidRDefault="00144A5F">
      <w:pPr>
        <w:pStyle w:val="afc"/>
        <w:numPr>
          <w:ilvl w:val="1"/>
          <w:numId w:val="24"/>
        </w:numPr>
        <w:ind w:left="709"/>
        <w:contextualSpacing w:val="0"/>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E.g., </w:t>
      </w:r>
      <w:r>
        <w:rPr>
          <w:rFonts w:eastAsiaTheme="minorEastAsia"/>
          <w:lang w:eastAsia="zh-CN"/>
        </w:rPr>
        <w:t xml:space="preserve">precoders of each subband can be transformed into angle-delay domain with selected beam and delay. With the projection </w:t>
      </w:r>
      <w:r>
        <w:rPr>
          <w:rFonts w:eastAsiaTheme="minorEastAsia" w:hint="eastAsia"/>
          <w:lang w:eastAsia="zh-CN"/>
        </w:rPr>
        <w:t>from</w:t>
      </w:r>
      <w:r>
        <w:rPr>
          <w:rFonts w:eastAsiaTheme="minorEastAsia"/>
          <w:lang w:eastAsia="zh-CN"/>
        </w:rPr>
        <w:t xml:space="preserve"> space-frequency domain to angle-delay domain, the dimension of input data is specific to the number of selected beams and delays</w:t>
      </w:r>
      <w:r>
        <w:rPr>
          <w:i/>
          <w:color w:val="0000FF"/>
          <w:lang w:eastAsia="zh-CN"/>
        </w:rPr>
        <w:t xml:space="preserve"> vivo</w:t>
      </w:r>
    </w:p>
    <w:p w14:paraId="4F42CEF8" w14:textId="77777777" w:rsidR="006E5F02" w:rsidRDefault="00144A5F">
      <w:pPr>
        <w:pStyle w:val="afc"/>
        <w:numPr>
          <w:ilvl w:val="1"/>
          <w:numId w:val="24"/>
        </w:numPr>
        <w:ind w:left="709"/>
        <w:contextualSpacing w:val="0"/>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510AD49D" w14:textId="77777777" w:rsidR="006E5F02" w:rsidRDefault="00144A5F">
      <w:pPr>
        <w:pStyle w:val="afc"/>
        <w:numPr>
          <w:ilvl w:val="1"/>
          <w:numId w:val="24"/>
        </w:numPr>
        <w:ind w:left="709"/>
        <w:contextualSpacing w:val="0"/>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 xml:space="preserve">ZTE, </w:t>
      </w:r>
    </w:p>
    <w:p w14:paraId="278B60AE" w14:textId="77777777" w:rsidR="006E5F02" w:rsidRDefault="00144A5F">
      <w:pPr>
        <w:pStyle w:val="afc"/>
        <w:numPr>
          <w:ilvl w:val="1"/>
          <w:numId w:val="24"/>
        </w:numPr>
        <w:ind w:left="709"/>
        <w:contextualSpacing w:val="0"/>
        <w:rPr>
          <w:b/>
          <w:lang w:eastAsia="zh-CN"/>
        </w:rPr>
      </w:pPr>
      <w:r>
        <w:rPr>
          <w:b/>
          <w:lang w:eastAsia="zh-CN"/>
        </w:rPr>
        <w:t xml:space="preserve">Solution 4: Zero padding. </w:t>
      </w:r>
      <w:r>
        <w:rPr>
          <w:i/>
          <w:color w:val="0000FF"/>
          <w:lang w:eastAsia="zh-CN"/>
        </w:rPr>
        <w:t>Xiaomi, OPPO, CMCC</w:t>
      </w:r>
    </w:p>
    <w:p w14:paraId="2908BE4A" w14:textId="77777777" w:rsidR="006E5F02" w:rsidRDefault="00144A5F">
      <w:pPr>
        <w:pStyle w:val="afc"/>
        <w:numPr>
          <w:ilvl w:val="2"/>
          <w:numId w:val="24"/>
        </w:numPr>
        <w:spacing w:before="120"/>
        <w:ind w:left="1134" w:hanging="357"/>
        <w:contextualSpacing w:val="0"/>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4F78F6DF" w14:textId="77777777" w:rsidR="006E5F02" w:rsidRDefault="00144A5F">
      <w:pPr>
        <w:pStyle w:val="afc"/>
        <w:numPr>
          <w:ilvl w:val="2"/>
          <w:numId w:val="24"/>
        </w:numPr>
        <w:spacing w:before="120"/>
        <w:ind w:left="1134" w:hanging="357"/>
        <w:contextualSpacing w:val="0"/>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6EA3A89E" w14:textId="77777777" w:rsidR="006E5F02" w:rsidRDefault="00144A5F">
      <w:pPr>
        <w:pStyle w:val="afc"/>
        <w:numPr>
          <w:ilvl w:val="1"/>
          <w:numId w:val="24"/>
        </w:numPr>
        <w:ind w:left="709"/>
        <w:contextualSpacing w:val="0"/>
        <w:rPr>
          <w:i/>
          <w:color w:val="0000FF"/>
          <w:lang w:eastAsia="zh-CN"/>
        </w:rPr>
      </w:pPr>
      <w:r>
        <w:rPr>
          <w:rFonts w:hint="eastAsia"/>
          <w:b/>
          <w:lang w:eastAsia="zh-CN"/>
        </w:rPr>
        <w:t>S</w:t>
      </w:r>
      <w:r>
        <w:rPr>
          <w:b/>
          <w:lang w:eastAsia="zh-CN"/>
        </w:rPr>
        <w:t xml:space="preserve">olution 5: Restoration. </w:t>
      </w:r>
      <w:r>
        <w:rPr>
          <w:i/>
          <w:color w:val="0000FF"/>
          <w:lang w:eastAsia="zh-CN"/>
        </w:rPr>
        <w:t>ETRI</w:t>
      </w:r>
    </w:p>
    <w:p w14:paraId="1788ACE9" w14:textId="77777777" w:rsidR="006E5F02" w:rsidRDefault="00144A5F">
      <w:pPr>
        <w:pStyle w:val="afc"/>
        <w:numPr>
          <w:ilvl w:val="2"/>
          <w:numId w:val="24"/>
        </w:numPr>
        <w:spacing w:before="120"/>
        <w:ind w:left="1134" w:hanging="357"/>
        <w:contextualSpacing w:val="0"/>
        <w:rPr>
          <w:b/>
          <w:lang w:eastAsia="zh-CN"/>
        </w:rPr>
      </w:pPr>
      <w:r>
        <w:rPr>
          <w:rFonts w:hint="eastAsia"/>
        </w:rPr>
        <w:t>W</w:t>
      </w:r>
      <w:r>
        <w:t xml:space="preserve">e use Transformer network architecture for the restoration NN in the Decoder. Transformer network is one of </w:t>
      </w:r>
      <w:r>
        <w:rPr>
          <w:rFonts w:eastAsia="微软雅黑"/>
          <w:color w:val="000000"/>
          <w:szCs w:val="20"/>
          <w:lang w:eastAsia="zh-CN"/>
        </w:rPr>
        <w:t>Recurrent</w:t>
      </w:r>
      <w:r>
        <w:t xml:space="preserve"> Neural Network (RNN) and RNNs can process variable length of data sequences. The restoration NN in Decoder gets (reconstructed) eigenvectors of subbands as an input sequence and puts restored eigenvectors of subbands as an output sequence.</w:t>
      </w:r>
    </w:p>
    <w:p w14:paraId="715E35B1" w14:textId="77777777" w:rsidR="006E5F02" w:rsidRDefault="006E5F02">
      <w:pPr>
        <w:pStyle w:val="afc"/>
        <w:spacing w:before="120"/>
        <w:ind w:left="360"/>
        <w:contextualSpacing w:val="0"/>
        <w:rPr>
          <w:b/>
          <w:lang w:eastAsia="zh-CN"/>
        </w:rPr>
      </w:pPr>
    </w:p>
    <w:p w14:paraId="463EB957" w14:textId="77777777" w:rsidR="006E5F02" w:rsidRDefault="00144A5F">
      <w:pPr>
        <w:pStyle w:val="afc"/>
        <w:ind w:left="709"/>
        <w:contextualSpacing w:val="0"/>
        <w:rPr>
          <w:i/>
          <w:u w:val="single"/>
        </w:rPr>
      </w:pPr>
      <w:r>
        <w:rPr>
          <w:b/>
          <w:u w:val="single"/>
          <w:lang w:eastAsia="zh-CN"/>
        </w:rPr>
        <w:t>Findings on generalization verification</w:t>
      </w:r>
    </w:p>
    <w:p w14:paraId="6F592A20" w14:textId="77777777" w:rsidR="006E5F02" w:rsidRDefault="00144A5F">
      <w:pPr>
        <w:pStyle w:val="afc"/>
        <w:numPr>
          <w:ilvl w:val="1"/>
          <w:numId w:val="24"/>
        </w:numPr>
        <w:ind w:left="709"/>
        <w:contextualSpacing w:val="0"/>
        <w:rPr>
          <w:b/>
          <w:sz w:val="24"/>
          <w:lang w:eastAsia="zh-CN"/>
        </w:rPr>
      </w:pPr>
      <w:r>
        <w:rPr>
          <w:i/>
          <w:color w:val="0000FF"/>
          <w:lang w:eastAsia="zh-CN"/>
        </w:rPr>
        <w:t>vivo:</w:t>
      </w:r>
      <w:r>
        <w:rPr>
          <w:b/>
          <w:sz w:val="24"/>
          <w:lang w:eastAsia="zh-CN"/>
        </w:rPr>
        <w:t xml:space="preserve"> </w:t>
      </w:r>
      <w:r>
        <w:rPr>
          <w:rFonts w:hint="eastAsia"/>
          <w:i/>
        </w:rPr>
        <w:t>P</w:t>
      </w:r>
      <w:r>
        <w:rPr>
          <w:i/>
        </w:rPr>
        <w:t xml:space="preserve">re-processing with delay domain and spatial domain compression can solve different input dimensions </w:t>
      </w:r>
      <w:r>
        <w:rPr>
          <w:i/>
          <w:lang w:val="en-GB"/>
        </w:rPr>
        <w:t>caused</w:t>
      </w:r>
      <w:r>
        <w:rPr>
          <w:i/>
        </w:rPr>
        <w:t xml:space="preserve"> by various frequency granularities and port numbers</w:t>
      </w:r>
    </w:p>
    <w:p w14:paraId="4AB20091" w14:textId="77777777" w:rsidR="006E5F02" w:rsidRDefault="00144A5F">
      <w:pPr>
        <w:pStyle w:val="afc"/>
        <w:numPr>
          <w:ilvl w:val="1"/>
          <w:numId w:val="24"/>
        </w:numPr>
        <w:ind w:left="709"/>
        <w:contextualSpacing w:val="0"/>
        <w:rPr>
          <w:i/>
        </w:rPr>
      </w:pPr>
      <w:r>
        <w:rPr>
          <w:i/>
          <w:color w:val="0000FF"/>
          <w:lang w:eastAsia="zh-CN"/>
        </w:rPr>
        <w:t>vivo:</w:t>
      </w:r>
      <w:r>
        <w:rPr>
          <w:b/>
          <w:sz w:val="24"/>
          <w:lang w:eastAsia="zh-CN"/>
        </w:rPr>
        <w:t xml:space="preserve"> </w:t>
      </w:r>
      <w:r>
        <w:rPr>
          <w:i/>
          <w:lang w:val="en-GB"/>
        </w:rPr>
        <w:t>Frequency</w:t>
      </w:r>
      <w:r>
        <w:rPr>
          <w:i/>
        </w:rPr>
        <w:t xml:space="preserve"> domain can be compressed more than spatial domain</w:t>
      </w:r>
    </w:p>
    <w:p w14:paraId="29CC86BB" w14:textId="77777777" w:rsidR="006E5F02" w:rsidRDefault="00144A5F">
      <w:pPr>
        <w:pStyle w:val="afc"/>
        <w:numPr>
          <w:ilvl w:val="1"/>
          <w:numId w:val="24"/>
        </w:numPr>
        <w:ind w:left="709"/>
        <w:contextualSpacing w:val="0"/>
        <w:rPr>
          <w:i/>
          <w:lang w:val="en-GB"/>
        </w:rPr>
      </w:pPr>
      <w:r>
        <w:rPr>
          <w:i/>
          <w:color w:val="0000FF"/>
          <w:lang w:eastAsia="zh-CN"/>
        </w:rPr>
        <w:t>vivo:</w:t>
      </w:r>
      <w:r>
        <w:rPr>
          <w:b/>
          <w:sz w:val="24"/>
          <w:lang w:eastAsia="zh-CN"/>
        </w:rPr>
        <w:t xml:space="preserve"> </w:t>
      </w:r>
      <w:r>
        <w:rPr>
          <w:i/>
          <w:lang w:val="en-GB"/>
        </w:rPr>
        <w:t>Pre-processing with delay domain and spatial domain compression can solve different input dimensions caused by various frequency granularities and port numbers</w:t>
      </w:r>
    </w:p>
    <w:p w14:paraId="2659756C" w14:textId="77777777" w:rsidR="006E5F02" w:rsidRDefault="00144A5F">
      <w:pPr>
        <w:pStyle w:val="afc"/>
        <w:numPr>
          <w:ilvl w:val="1"/>
          <w:numId w:val="24"/>
        </w:numPr>
        <w:ind w:left="709"/>
        <w:contextualSpacing w:val="0"/>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50FA80A2" w14:textId="77777777" w:rsidR="006E5F02" w:rsidRDefault="00144A5F">
      <w:pPr>
        <w:pStyle w:val="afc"/>
        <w:numPr>
          <w:ilvl w:val="1"/>
          <w:numId w:val="24"/>
        </w:numPr>
        <w:ind w:left="709"/>
        <w:contextualSpacing w:val="0"/>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35259CDF" w14:textId="77777777" w:rsidR="006E5F02" w:rsidRDefault="00144A5F">
      <w:pPr>
        <w:pStyle w:val="afc"/>
        <w:numPr>
          <w:ilvl w:val="1"/>
          <w:numId w:val="24"/>
        </w:numPr>
        <w:ind w:left="709"/>
        <w:contextualSpacing w:val="0"/>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14:paraId="7EFFDE91" w14:textId="77777777" w:rsidR="006E5F02" w:rsidRDefault="00144A5F">
      <w:pPr>
        <w:pStyle w:val="afc"/>
        <w:numPr>
          <w:ilvl w:val="1"/>
          <w:numId w:val="24"/>
        </w:numPr>
        <w:ind w:left="709"/>
        <w:contextualSpacing w:val="0"/>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390A4C6C" w14:textId="77777777" w:rsidR="006E5F02" w:rsidRDefault="00144A5F">
      <w:pPr>
        <w:pStyle w:val="afc"/>
        <w:numPr>
          <w:ilvl w:val="1"/>
          <w:numId w:val="24"/>
        </w:numPr>
        <w:ind w:left="709"/>
        <w:contextualSpacing w:val="0"/>
        <w:rPr>
          <w:i/>
          <w:lang w:val="en-GB"/>
        </w:rPr>
      </w:pPr>
      <w:r>
        <w:rPr>
          <w:i/>
          <w:color w:val="0000FF"/>
          <w:lang w:eastAsia="zh-CN"/>
        </w:rPr>
        <w:t>ETRI:</w:t>
      </w:r>
      <w:r>
        <w:rPr>
          <w:i/>
          <w:lang w:val="en-GB"/>
        </w:rPr>
        <w:t xml:space="preserve"> For operation of AI/ML model over various bandwidths (or subband sizes), it is required that the AI/ML model to support variable sizes of input and output</w:t>
      </w:r>
    </w:p>
    <w:p w14:paraId="5B22ACDD" w14:textId="77777777" w:rsidR="006E5F02" w:rsidRDefault="00144A5F">
      <w:pPr>
        <w:pStyle w:val="afc"/>
        <w:numPr>
          <w:ilvl w:val="1"/>
          <w:numId w:val="24"/>
        </w:numPr>
        <w:ind w:left="709"/>
        <w:contextualSpacing w:val="0"/>
        <w:rPr>
          <w:i/>
          <w:lang w:val="en-GB"/>
        </w:rPr>
      </w:pPr>
      <w:r>
        <w:rPr>
          <w:i/>
          <w:color w:val="0000FF"/>
          <w:lang w:eastAsia="zh-CN"/>
        </w:rPr>
        <w:t xml:space="preserve">ETRI: </w:t>
      </w:r>
      <w:r>
        <w:rPr>
          <w:i/>
          <w:lang w:val="en-GB"/>
        </w:rPr>
        <w:t>The PCA based AI/ML for CSI compression can be designed to support various bandwitdth (or subband sizes).</w:t>
      </w:r>
    </w:p>
    <w:p w14:paraId="5C4E8E1F" w14:textId="77777777" w:rsidR="006E5F02" w:rsidRDefault="00144A5F">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4CAF346C" w14:textId="77777777" w:rsidR="006E5F02" w:rsidRDefault="00144A5F">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787AE20E" w14:textId="77777777" w:rsidR="006E5F02" w:rsidRDefault="006E5F02">
      <w:pPr>
        <w:rPr>
          <w:b/>
          <w:highlight w:val="lightGray"/>
          <w:lang w:eastAsia="zh-CN"/>
        </w:rPr>
      </w:pPr>
    </w:p>
    <w:p w14:paraId="1D3F3696" w14:textId="77777777" w:rsidR="006E5F02" w:rsidRDefault="00144A5F">
      <w:pPr>
        <w:pStyle w:val="afc"/>
        <w:numPr>
          <w:ilvl w:val="0"/>
          <w:numId w:val="25"/>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w:t>
      </w:r>
    </w:p>
    <w:p w14:paraId="1D1DE9F1" w14:textId="77777777" w:rsidR="006E5F02" w:rsidRDefault="00144A5F">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dimensions of AI model.</w:t>
      </w:r>
    </w:p>
    <w:p w14:paraId="1FA4870A" w14:textId="77777777" w:rsidR="006E5F02" w:rsidRDefault="00144A5F">
      <w:pPr>
        <w:pStyle w:val="afc"/>
        <w:numPr>
          <w:ilvl w:val="1"/>
          <w:numId w:val="24"/>
        </w:numPr>
        <w:ind w:left="709"/>
        <w:contextualSpacing w:val="0"/>
        <w:rPr>
          <w:b/>
          <w:lang w:eastAsia="zh-CN"/>
        </w:rPr>
      </w:pPr>
      <w:r>
        <w:rPr>
          <w:b/>
          <w:lang w:eastAsia="zh-CN"/>
        </w:rPr>
        <w:t>Solution 1: Payload truncation.</w:t>
      </w:r>
      <w:r>
        <w:rPr>
          <w:lang w:eastAsia="zh-CN"/>
        </w:rPr>
        <w:t xml:space="preserve"> </w:t>
      </w:r>
    </w:p>
    <w:p w14:paraId="05DD3EDD" w14:textId="77777777" w:rsidR="006E5F02" w:rsidRDefault="00144A5F">
      <w:pPr>
        <w:pStyle w:val="afc"/>
        <w:numPr>
          <w:ilvl w:val="2"/>
          <w:numId w:val="24"/>
        </w:numPr>
        <w:spacing w:before="120"/>
        <w:ind w:left="1134" w:hanging="357"/>
        <w:contextualSpacing w:val="0"/>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14:paraId="13C1488E" w14:textId="77777777" w:rsidR="006E5F02" w:rsidRDefault="00144A5F">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79091FC3" w14:textId="77777777" w:rsidR="006E5F02" w:rsidRDefault="00144A5F">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6E14742C" w14:textId="77777777" w:rsidR="006E5F02" w:rsidRDefault="00144A5F">
      <w:pPr>
        <w:pStyle w:val="afc"/>
        <w:numPr>
          <w:ilvl w:val="2"/>
          <w:numId w:val="24"/>
        </w:numPr>
        <w:spacing w:before="120"/>
        <w:ind w:left="1134" w:hanging="357"/>
        <w:contextualSpacing w:val="0"/>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21B9B166" w14:textId="77777777" w:rsidR="006E5F02" w:rsidRDefault="00144A5F">
      <w:pPr>
        <w:pStyle w:val="afc"/>
        <w:numPr>
          <w:ilvl w:val="2"/>
          <w:numId w:val="24"/>
        </w:numPr>
        <w:spacing w:before="120"/>
        <w:ind w:left="1134" w:hanging="357"/>
        <w:contextualSpacing w:val="0"/>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6BD761CE" w14:textId="77777777" w:rsidR="006E5F02" w:rsidRDefault="00144A5F">
      <w:pPr>
        <w:pStyle w:val="afc"/>
        <w:numPr>
          <w:ilvl w:val="3"/>
          <w:numId w:val="24"/>
        </w:numPr>
        <w:spacing w:before="120"/>
        <w:ind w:left="1560"/>
        <w:contextualSpacing w:val="0"/>
        <w:rPr>
          <w:rFonts w:eastAsiaTheme="minorEastAsia"/>
          <w:lang w:eastAsia="zh-CN"/>
        </w:rPr>
      </w:pPr>
      <w:r>
        <w:rPr>
          <w:rFonts w:eastAsiaTheme="minorEastAsia"/>
          <w:lang w:eastAsia="zh-CN"/>
        </w:rPr>
        <w:t>Case 1: one joint encoder and 2 separate decoders of which the number of feedback bits are 32 and 48 bits.</w:t>
      </w:r>
    </w:p>
    <w:p w14:paraId="40D00E2D" w14:textId="77777777" w:rsidR="006E5F02" w:rsidRDefault="00144A5F">
      <w:pPr>
        <w:pStyle w:val="afc"/>
        <w:numPr>
          <w:ilvl w:val="3"/>
          <w:numId w:val="24"/>
        </w:numPr>
        <w:spacing w:before="120"/>
        <w:ind w:left="1560"/>
        <w:contextualSpacing w:val="0"/>
        <w:rPr>
          <w:rFonts w:eastAsiaTheme="minorEastAsia"/>
          <w:lang w:eastAsia="zh-CN"/>
        </w:rPr>
      </w:pPr>
      <w:r>
        <w:rPr>
          <w:rFonts w:eastAsiaTheme="minorEastAsia"/>
          <w:lang w:eastAsia="zh-CN"/>
        </w:rPr>
        <w:t>Case 2: one joint encoder and 3 separate decoders of which the number of feedback bits are 32, 48 and 120 bits.</w:t>
      </w:r>
    </w:p>
    <w:p w14:paraId="08BCB562" w14:textId="77777777" w:rsidR="006E5F02" w:rsidRDefault="00144A5F">
      <w:pPr>
        <w:pStyle w:val="afc"/>
        <w:numPr>
          <w:ilvl w:val="2"/>
          <w:numId w:val="24"/>
        </w:numPr>
        <w:spacing w:before="120"/>
        <w:ind w:left="1134" w:hanging="357"/>
        <w:contextualSpacing w:val="0"/>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14:paraId="4A872CB2" w14:textId="77777777" w:rsidR="006E5F02" w:rsidRDefault="00144A5F">
      <w:pPr>
        <w:pStyle w:val="afc"/>
        <w:numPr>
          <w:ilvl w:val="1"/>
          <w:numId w:val="24"/>
        </w:numPr>
        <w:ind w:left="709"/>
        <w:contextualSpacing w:val="0"/>
        <w:rPr>
          <w:b/>
          <w:lang w:eastAsia="zh-CN"/>
        </w:rPr>
      </w:pPr>
      <w:r>
        <w:rPr>
          <w:b/>
          <w:lang w:eastAsia="zh-CN"/>
        </w:rPr>
        <w:t xml:space="preserve">Solution 2: Different payload configurations are trained at the same time </w:t>
      </w:r>
      <w:r>
        <w:rPr>
          <w:i/>
          <w:color w:val="0000FF"/>
          <w:lang w:eastAsia="zh-CN"/>
        </w:rPr>
        <w:t>Qualcomm</w:t>
      </w:r>
    </w:p>
    <w:p w14:paraId="3ECA7611" w14:textId="77777777" w:rsidR="006E5F02" w:rsidRDefault="00144A5F">
      <w:pPr>
        <w:pStyle w:val="afc"/>
        <w:numPr>
          <w:ilvl w:val="2"/>
          <w:numId w:val="24"/>
        </w:numPr>
        <w:spacing w:before="120"/>
        <w:ind w:left="1134" w:hanging="357"/>
        <w:contextualSpacing w:val="0"/>
        <w:rPr>
          <w:b/>
          <w:sz w:val="24"/>
          <w:lang w:eastAsia="zh-CN"/>
        </w:rPr>
      </w:pPr>
      <w:r>
        <w:t xml:space="preserve">Option 1-two payload configurations are considered (i.e., encoder output dimension = 32 and 64) and are trained at the same time; </w:t>
      </w:r>
    </w:p>
    <w:p w14:paraId="78203600" w14:textId="77777777" w:rsidR="006E5F02" w:rsidRDefault="00144A5F">
      <w:pPr>
        <w:pStyle w:val="afc"/>
        <w:numPr>
          <w:ilvl w:val="2"/>
          <w:numId w:val="24"/>
        </w:numPr>
        <w:spacing w:before="120"/>
        <w:ind w:left="1134" w:hanging="357"/>
        <w:contextualSpacing w:val="0"/>
        <w:rPr>
          <w:b/>
          <w:sz w:val="24"/>
          <w:lang w:eastAsia="zh-CN"/>
        </w:rPr>
      </w:pPr>
      <w:r>
        <w:t xml:space="preserve">Option 2-training using contiguous patterns with random number of subbands, and the number of subbands are randomly generated; </w:t>
      </w:r>
    </w:p>
    <w:p w14:paraId="06C49750" w14:textId="77777777" w:rsidR="006E5F02" w:rsidRDefault="00144A5F">
      <w:pPr>
        <w:pStyle w:val="afc"/>
        <w:numPr>
          <w:ilvl w:val="2"/>
          <w:numId w:val="24"/>
        </w:numPr>
        <w:spacing w:before="120"/>
        <w:ind w:left="1134" w:hanging="357"/>
        <w:contextualSpacing w:val="0"/>
        <w:rPr>
          <w:b/>
          <w:sz w:val="24"/>
          <w:lang w:eastAsia="zh-CN"/>
        </w:rPr>
      </w:pPr>
      <w:r>
        <w:t>Option 3-Similar to Option 2 but arbitrary subband pattern is considered in the training</w:t>
      </w:r>
    </w:p>
    <w:p w14:paraId="3EED8E89" w14:textId="77777777" w:rsidR="006E5F02" w:rsidRDefault="00144A5F">
      <w:pPr>
        <w:pStyle w:val="afc"/>
        <w:numPr>
          <w:ilvl w:val="1"/>
          <w:numId w:val="24"/>
        </w:numPr>
        <w:ind w:left="709"/>
        <w:contextualSpacing w:val="0"/>
        <w:rPr>
          <w:b/>
          <w:lang w:eastAsia="zh-CN"/>
        </w:rPr>
      </w:pPr>
      <w:r>
        <w:rPr>
          <w:rFonts w:hint="eastAsia"/>
          <w:b/>
          <w:lang w:eastAsia="zh-CN"/>
        </w:rPr>
        <w:t>S</w:t>
      </w:r>
      <w:r>
        <w:rPr>
          <w:b/>
          <w:lang w:eastAsia="zh-CN"/>
        </w:rPr>
        <w:t xml:space="preserve">olution 3: Adaptation layer </w:t>
      </w:r>
      <w:r>
        <w:rPr>
          <w:i/>
          <w:color w:val="0000FF"/>
          <w:lang w:eastAsia="zh-CN"/>
        </w:rPr>
        <w:t xml:space="preserve">CATT, </w:t>
      </w:r>
      <w:r>
        <w:rPr>
          <w:rFonts w:ascii="Times" w:eastAsia="Batang" w:hAnsi="Times"/>
          <w:i/>
          <w:iCs/>
          <w:color w:val="0000FF"/>
          <w:szCs w:val="24"/>
          <w:lang w:val="en-GB" w:eastAsia="zh-CN"/>
        </w:rPr>
        <w:t>Fujitsu</w:t>
      </w:r>
    </w:p>
    <w:p w14:paraId="3A81F9A2" w14:textId="77777777" w:rsidR="006E5F02" w:rsidRDefault="00144A5F">
      <w:pPr>
        <w:pStyle w:val="afc"/>
        <w:numPr>
          <w:ilvl w:val="2"/>
          <w:numId w:val="24"/>
        </w:numPr>
        <w:spacing w:before="120"/>
        <w:ind w:left="1134" w:hanging="357"/>
        <w:contextualSpacing w:val="0"/>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275289DB" w14:textId="77777777" w:rsidR="006E5F02" w:rsidRDefault="00144A5F">
      <w:pPr>
        <w:pStyle w:val="afc"/>
        <w:numPr>
          <w:ilvl w:val="2"/>
          <w:numId w:val="24"/>
        </w:numPr>
        <w:spacing w:before="120"/>
        <w:ind w:left="1134" w:hanging="357"/>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In the case of Fig. 4, 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 as shown in Fig. 5.</w:t>
      </w:r>
    </w:p>
    <w:p w14:paraId="247F4D68" w14:textId="77777777" w:rsidR="006E5F02" w:rsidRDefault="006E5F02">
      <w:pPr>
        <w:pStyle w:val="afc"/>
        <w:spacing w:before="120"/>
        <w:ind w:left="1134"/>
        <w:contextualSpacing w:val="0"/>
        <w:rPr>
          <w:b/>
          <w:lang w:eastAsia="zh-CN"/>
        </w:rPr>
      </w:pPr>
    </w:p>
    <w:p w14:paraId="42C9671F" w14:textId="77777777" w:rsidR="006E5F02" w:rsidRDefault="00144A5F">
      <w:pPr>
        <w:pStyle w:val="afc"/>
        <w:ind w:left="709"/>
        <w:contextualSpacing w:val="0"/>
        <w:rPr>
          <w:i/>
          <w:u w:val="single"/>
        </w:rPr>
      </w:pPr>
      <w:r>
        <w:rPr>
          <w:b/>
          <w:u w:val="single"/>
          <w:lang w:eastAsia="zh-CN"/>
        </w:rPr>
        <w:t>Findings on generalization verification</w:t>
      </w:r>
    </w:p>
    <w:p w14:paraId="4385F005" w14:textId="77777777" w:rsidR="006E5F02" w:rsidRDefault="00144A5F">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i/>
          <w:lang w:eastAsia="zh-CN"/>
        </w:rPr>
        <w:t xml:space="preserve">Study payload </w:t>
      </w:r>
      <w:r>
        <w:rPr>
          <w:i/>
          <w:lang w:val="en-GB"/>
        </w:rPr>
        <w:t>generalization</w:t>
      </w:r>
      <w:r>
        <w:rPr>
          <w:rFonts w:eastAsiaTheme="minorEastAsia"/>
          <w:i/>
          <w:lang w:eastAsia="zh-CN"/>
        </w:rPr>
        <w:t xml:space="preserve"> with payload truncation as baseline.</w:t>
      </w:r>
    </w:p>
    <w:p w14:paraId="0455CEE8" w14:textId="77777777" w:rsidR="006E5F02" w:rsidRDefault="00144A5F">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hint="eastAsia"/>
          <w:i/>
          <w:lang w:eastAsia="zh-CN"/>
        </w:rPr>
        <w:t>P</w:t>
      </w:r>
      <w:r>
        <w:rPr>
          <w:rFonts w:eastAsiaTheme="minorEastAsia"/>
          <w:i/>
          <w:lang w:eastAsia="zh-CN"/>
        </w:rPr>
        <w:t xml:space="preserve">ayload truncation can be used to release payload generalization of </w:t>
      </w:r>
      <w:r>
        <w:rPr>
          <w:rFonts w:eastAsiaTheme="minorEastAsia" w:hint="eastAsia"/>
          <w:i/>
          <w:lang w:eastAsia="zh-CN"/>
        </w:rPr>
        <w:t>AI</w:t>
      </w:r>
      <w:r>
        <w:rPr>
          <w:rFonts w:eastAsiaTheme="minorEastAsia"/>
          <w:i/>
          <w:lang w:eastAsia="zh-CN"/>
        </w:rPr>
        <w:t xml:space="preserve"> models</w:t>
      </w:r>
    </w:p>
    <w:p w14:paraId="6AEF3AA6" w14:textId="77777777" w:rsidR="006E5F02" w:rsidRDefault="00144A5F">
      <w:pPr>
        <w:pStyle w:val="afc"/>
        <w:numPr>
          <w:ilvl w:val="1"/>
          <w:numId w:val="24"/>
        </w:numPr>
        <w:ind w:left="709"/>
        <w:contextualSpacing w:val="0"/>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76A9DE20" w14:textId="77777777" w:rsidR="006E5F02" w:rsidRDefault="00144A5F">
      <w:pPr>
        <w:pStyle w:val="afc"/>
        <w:numPr>
          <w:ilvl w:val="1"/>
          <w:numId w:val="24"/>
        </w:numPr>
        <w:ind w:left="709"/>
        <w:contextualSpacing w:val="0"/>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6DBB5A26" w14:textId="77777777" w:rsidR="006E5F02" w:rsidRDefault="00144A5F">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477E4CA1" w14:textId="77777777" w:rsidR="006E5F02" w:rsidRDefault="00144A5F">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534E9AD2" w14:textId="77777777" w:rsidR="006E5F02" w:rsidRDefault="00144A5F">
      <w:pPr>
        <w:pStyle w:val="afc"/>
        <w:numPr>
          <w:ilvl w:val="1"/>
          <w:numId w:val="24"/>
        </w:numPr>
        <w:ind w:left="709"/>
        <w:contextualSpacing w:val="0"/>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09965E6E" w14:textId="77777777" w:rsidR="006E5F02" w:rsidRDefault="00144A5F">
      <w:pPr>
        <w:pStyle w:val="afc"/>
        <w:numPr>
          <w:ilvl w:val="1"/>
          <w:numId w:val="24"/>
        </w:numPr>
        <w:ind w:left="709"/>
        <w:contextualSpacing w:val="0"/>
        <w:rPr>
          <w:b/>
          <w:sz w:val="24"/>
          <w:lang w:eastAsia="zh-CN"/>
        </w:rPr>
      </w:pPr>
      <w:r>
        <w:rPr>
          <w:i/>
          <w:color w:val="0000FF"/>
          <w:lang w:eastAsia="zh-CN"/>
        </w:rPr>
        <w:t xml:space="preserve">CMCC: </w:t>
      </w:r>
      <w:r>
        <w:rPr>
          <w:i/>
          <w:iCs/>
        </w:rPr>
        <w:t xml:space="preserve">The unified AI model </w:t>
      </w:r>
      <w:bookmarkStart w:id="52" w:name="_Hlk111215365"/>
      <w:r>
        <w:rPr>
          <w:i/>
          <w:iCs/>
        </w:rPr>
        <w:t xml:space="preserve">of one common encoder and multiple specific decoders </w:t>
      </w:r>
      <w:bookmarkEnd w:id="52"/>
      <w:r>
        <w:rPr>
          <w:i/>
          <w:iCs/>
        </w:rPr>
        <w:t>performs well across different number of feedback bits.</w:t>
      </w:r>
    </w:p>
    <w:p w14:paraId="68B16A44" w14:textId="77777777" w:rsidR="006E5F02" w:rsidRDefault="00144A5F">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Generalization of payload can be achieved by a framework of a single encoder and multiple decoders with proper pre-processing/post-processing</w:t>
      </w:r>
    </w:p>
    <w:p w14:paraId="79469767" w14:textId="77777777" w:rsidR="006E5F02" w:rsidRDefault="00144A5F">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w:t>
      </w:r>
      <w:r>
        <w:rPr>
          <w:rFonts w:hint="eastAsia"/>
          <w:i/>
          <w:iCs/>
        </w:rPr>
        <w:t>Various payload configurations can be supported in a unified two-sided AI/ML model</w:t>
      </w:r>
      <w:r>
        <w:rPr>
          <w:i/>
          <w:iCs/>
        </w:rPr>
        <w:t xml:space="preserve"> with proper pre-processing/post-processing</w:t>
      </w:r>
      <w:r>
        <w:rPr>
          <w:rFonts w:hint="eastAsia"/>
          <w:i/>
          <w:iCs/>
        </w:rPr>
        <w:t xml:space="preserve"> for CSI compression</w:t>
      </w:r>
    </w:p>
    <w:p w14:paraId="242B4F6B" w14:textId="77777777" w:rsidR="006E5F02" w:rsidRDefault="00144A5F">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2C927F3C" w14:textId="77777777" w:rsidR="006E5F02" w:rsidRDefault="00144A5F">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14:paraId="0B27DF97" w14:textId="77777777" w:rsidR="006E5F02" w:rsidRDefault="00144A5F">
      <w:pPr>
        <w:pStyle w:val="afc"/>
        <w:numPr>
          <w:ilvl w:val="1"/>
          <w:numId w:val="24"/>
        </w:numPr>
        <w:ind w:left="709"/>
        <w:contextualSpacing w:val="0"/>
        <w:rPr>
          <w:i/>
          <w:iCs/>
        </w:rPr>
      </w:pPr>
      <w:r>
        <w:rPr>
          <w:i/>
          <w:color w:val="0000FF"/>
          <w:lang w:eastAsia="zh-CN"/>
        </w:rPr>
        <w:t>InterDigital:</w:t>
      </w:r>
      <w:r>
        <w:rPr>
          <w:i/>
          <w:iCs/>
        </w:rPr>
        <w:t xml:space="preserve"> Increasing the AE feedback size from 256 bits to 384 bits does not provide throughput performance benefits, while the corresponding SGCS results showed significant improvement when increasing the feedback size</w:t>
      </w:r>
    </w:p>
    <w:p w14:paraId="13B95F94" w14:textId="77777777" w:rsidR="006E5F02" w:rsidRDefault="00144A5F">
      <w:pPr>
        <w:pStyle w:val="afc"/>
        <w:numPr>
          <w:ilvl w:val="0"/>
          <w:numId w:val="25"/>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Qualcomm, ZTE, Apple, CATT, OPPO, </w:t>
      </w:r>
    </w:p>
    <w:p w14:paraId="49945B53" w14:textId="77777777" w:rsidR="006E5F02" w:rsidRDefault="00144A5F">
      <w:pPr>
        <w:pStyle w:val="afc"/>
        <w:numPr>
          <w:ilvl w:val="1"/>
          <w:numId w:val="24"/>
        </w:numPr>
        <w:ind w:left="709"/>
        <w:contextualSpacing w:val="0"/>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5B805F95" w14:textId="77777777" w:rsidR="006E5F02" w:rsidRDefault="00144A5F">
      <w:pPr>
        <w:numPr>
          <w:ilvl w:val="1"/>
          <w:numId w:val="24"/>
        </w:numPr>
        <w:ind w:left="709"/>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66DFCE90" w14:textId="77777777" w:rsidR="006E5F02" w:rsidRDefault="00144A5F">
      <w:pPr>
        <w:pStyle w:val="afc"/>
        <w:numPr>
          <w:ilvl w:val="1"/>
          <w:numId w:val="24"/>
        </w:numPr>
        <w:ind w:left="709"/>
        <w:contextualSpacing w:val="0"/>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14:paraId="330458AF" w14:textId="77777777" w:rsidR="006E5F02" w:rsidRDefault="00144A5F">
      <w:pPr>
        <w:pStyle w:val="afc"/>
        <w:numPr>
          <w:ilvl w:val="2"/>
          <w:numId w:val="24"/>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48CAFA68" w14:textId="77777777" w:rsidR="006E5F02" w:rsidRDefault="00144A5F">
      <w:pPr>
        <w:numPr>
          <w:ilvl w:val="1"/>
          <w:numId w:val="24"/>
        </w:numPr>
        <w:ind w:left="709"/>
        <w:rPr>
          <w:b/>
          <w:lang w:eastAsia="zh-CN"/>
        </w:rPr>
      </w:pPr>
      <w:r>
        <w:rPr>
          <w:rFonts w:hint="eastAsia"/>
          <w:b/>
          <w:lang w:eastAsia="zh-CN"/>
        </w:rPr>
        <w:t>S</w:t>
      </w:r>
      <w:r>
        <w:rPr>
          <w:b/>
          <w:lang w:eastAsia="zh-CN"/>
        </w:rPr>
        <w:t xml:space="preserve">olution 3: Adaptation layer </w:t>
      </w:r>
      <w:r>
        <w:rPr>
          <w:i/>
          <w:color w:val="0000FF"/>
          <w:lang w:eastAsia="zh-CN"/>
        </w:rPr>
        <w:t>CATT</w:t>
      </w:r>
    </w:p>
    <w:p w14:paraId="2DF5308A" w14:textId="77777777" w:rsidR="006E5F02" w:rsidRDefault="00144A5F">
      <w:pPr>
        <w:numPr>
          <w:ilvl w:val="2"/>
          <w:numId w:val="24"/>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3253DFEC" w14:textId="77777777" w:rsidR="006E5F02" w:rsidRDefault="006E5F02">
      <w:pPr>
        <w:pStyle w:val="afc"/>
        <w:ind w:left="709"/>
        <w:contextualSpacing w:val="0"/>
      </w:pPr>
    </w:p>
    <w:p w14:paraId="56C226A4" w14:textId="77777777" w:rsidR="006E5F02" w:rsidRDefault="00144A5F">
      <w:pPr>
        <w:pStyle w:val="afc"/>
        <w:ind w:left="709"/>
        <w:contextualSpacing w:val="0"/>
        <w:rPr>
          <w:i/>
          <w:u w:val="single"/>
        </w:rPr>
      </w:pPr>
      <w:r>
        <w:rPr>
          <w:b/>
          <w:u w:val="single"/>
          <w:lang w:eastAsia="zh-CN"/>
        </w:rPr>
        <w:t>Findings on generalization verification</w:t>
      </w:r>
    </w:p>
    <w:p w14:paraId="71514D79" w14:textId="77777777" w:rsidR="006E5F02" w:rsidRDefault="00144A5F">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57160A60" w14:textId="77777777" w:rsidR="006E5F02" w:rsidRDefault="00144A5F">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0398E29D" w14:textId="77777777" w:rsidR="006E5F02" w:rsidRDefault="00144A5F">
      <w:pPr>
        <w:pStyle w:val="afc"/>
        <w:numPr>
          <w:ilvl w:val="1"/>
          <w:numId w:val="24"/>
        </w:numPr>
        <w:ind w:left="709"/>
        <w:contextualSpacing w:val="0"/>
      </w:pPr>
      <w:r>
        <w:rPr>
          <w:i/>
          <w:color w:val="0000FF"/>
          <w:lang w:eastAsia="zh-CN"/>
        </w:rPr>
        <w:t>ZTE:</w:t>
      </w:r>
      <w:r>
        <w:rPr>
          <w:rFonts w:eastAsia="微软雅黑" w:hint="eastAsia"/>
          <w:i/>
          <w:iCs/>
        </w:rPr>
        <w:t xml:space="preserve"> Case 3(AI model trained with mixed configurations of antenna port numbers) shows good generalization performance for various antenna port numbers</w:t>
      </w:r>
    </w:p>
    <w:p w14:paraId="1B3A5D6E" w14:textId="77777777" w:rsidR="006E5F02" w:rsidRDefault="00144A5F">
      <w:pPr>
        <w:pStyle w:val="afc"/>
        <w:numPr>
          <w:ilvl w:val="1"/>
          <w:numId w:val="24"/>
        </w:numPr>
        <w:ind w:left="709"/>
        <w:contextualSpacing w:val="0"/>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291F07E0" w14:textId="77777777" w:rsidR="006E5F02" w:rsidRDefault="00144A5F">
      <w:pPr>
        <w:pStyle w:val="afc"/>
        <w:numPr>
          <w:ilvl w:val="1"/>
          <w:numId w:val="24"/>
        </w:numPr>
        <w:ind w:left="709"/>
        <w:contextualSpacing w:val="0"/>
        <w:rPr>
          <w:i/>
          <w:iCs/>
        </w:rPr>
      </w:pPr>
      <w:r>
        <w:rPr>
          <w:i/>
          <w:color w:val="0000FF"/>
          <w:lang w:eastAsia="zh-CN"/>
        </w:rPr>
        <w:t xml:space="preserve">Apple: </w:t>
      </w:r>
      <w:r>
        <w:rPr>
          <w:i/>
          <w:iCs/>
        </w:rPr>
        <w:t>For generalization study case 2, when the autoencoder is trained in UMa with [8 2 2] antenna port layout, and test with [4 4 2] antenna port layout, large performance loss is observed</w:t>
      </w:r>
    </w:p>
    <w:p w14:paraId="267DD7B8" w14:textId="77777777" w:rsidR="006E5F02" w:rsidRDefault="00144A5F">
      <w:pPr>
        <w:numPr>
          <w:ilvl w:val="1"/>
          <w:numId w:val="24"/>
        </w:numPr>
        <w:ind w:left="709"/>
        <w:rPr>
          <w:i/>
          <w:iCs/>
        </w:rPr>
      </w:pPr>
      <w:r>
        <w:rPr>
          <w:i/>
          <w:color w:val="0000FF"/>
          <w:lang w:eastAsia="zh-CN"/>
        </w:rPr>
        <w:t>Apple:</w:t>
      </w:r>
      <w:r>
        <w:rPr>
          <w:i/>
          <w:iCs/>
        </w:rPr>
        <w:t xml:space="preserve"> For generalization study case 3, when the autoencoder is trained in mixed dataset with [8 2 2] and [4 4 2] antenna port layout, and test with [4 4 2] antenna port layout, similar performance is observed as case 1</w:t>
      </w:r>
    </w:p>
    <w:p w14:paraId="44C9824A" w14:textId="77777777" w:rsidR="006E5F02" w:rsidRDefault="00144A5F">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01981F90" w14:textId="77777777" w:rsidR="006E5F02" w:rsidRDefault="00144A5F">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43FF8026" w14:textId="77777777" w:rsidR="006E5F02" w:rsidRDefault="006E5F02">
      <w:pPr>
        <w:pStyle w:val="afc"/>
        <w:ind w:left="709"/>
        <w:contextualSpacing w:val="0"/>
      </w:pPr>
    </w:p>
    <w:p w14:paraId="3BE40B6C" w14:textId="77777777" w:rsidR="006E5F02" w:rsidRDefault="00144A5F">
      <w:pPr>
        <w:pStyle w:val="afc"/>
        <w:numPr>
          <w:ilvl w:val="0"/>
          <w:numId w:val="25"/>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14:paraId="3696F677" w14:textId="77777777" w:rsidR="006E5F02" w:rsidRDefault="00144A5F">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 of AI model.</w:t>
      </w:r>
    </w:p>
    <w:p w14:paraId="587A10F7" w14:textId="77777777" w:rsidR="006E5F02" w:rsidRDefault="00144A5F">
      <w:pPr>
        <w:pStyle w:val="afc"/>
        <w:numPr>
          <w:ilvl w:val="1"/>
          <w:numId w:val="24"/>
        </w:numPr>
        <w:ind w:left="709"/>
        <w:contextualSpacing w:val="0"/>
        <w:rPr>
          <w:b/>
          <w:lang w:eastAsia="zh-CN"/>
        </w:rPr>
      </w:pPr>
      <w:r>
        <w:rPr>
          <w:b/>
          <w:lang w:eastAsia="zh-CN"/>
        </w:rPr>
        <w:t>Solution: Layer common model.</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p>
    <w:p w14:paraId="5DE9B67C" w14:textId="77777777" w:rsidR="006E5F02" w:rsidRDefault="00144A5F">
      <w:pPr>
        <w:pStyle w:val="afc"/>
        <w:spacing w:before="120"/>
        <w:ind w:left="1134"/>
        <w:contextualSpacing w:val="0"/>
        <w:rPr>
          <w:b/>
          <w:i/>
        </w:rPr>
      </w:pPr>
      <w:r>
        <w:rPr>
          <w:b/>
        </w:rPr>
        <w:t>Elaboration</w:t>
      </w:r>
    </w:p>
    <w:p w14:paraId="6A0A9C52" w14:textId="77777777" w:rsidR="006E5F02" w:rsidRDefault="00144A5F">
      <w:pPr>
        <w:pStyle w:val="afc"/>
        <w:numPr>
          <w:ilvl w:val="2"/>
          <w:numId w:val="24"/>
        </w:numPr>
        <w:spacing w:before="120"/>
        <w:ind w:left="1134" w:hanging="357"/>
        <w:contextualSpacing w:val="0"/>
        <w:rPr>
          <w:b/>
          <w:i/>
        </w:rPr>
      </w:pPr>
      <w:r>
        <w:t xml:space="preserve">Option 4-A: </w:t>
      </w:r>
      <w:r>
        <w:rPr>
          <w:rFonts w:ascii="Times" w:hAnsi="Times" w:cs="Times"/>
        </w:rPr>
        <w:t xml:space="preserve">A unified AI/ML model is trained with the dataset for layer 1 (Case 1/2) only; </w:t>
      </w:r>
      <w:r>
        <w:rPr>
          <w:i/>
          <w:color w:val="0000FF"/>
          <w:lang w:eastAsia="zh-CN"/>
        </w:rPr>
        <w:t>Samsung, Apple</w:t>
      </w:r>
    </w:p>
    <w:p w14:paraId="341BD77F" w14:textId="77777777" w:rsidR="006E5F02" w:rsidRDefault="00144A5F">
      <w:pPr>
        <w:pStyle w:val="afc"/>
        <w:numPr>
          <w:ilvl w:val="2"/>
          <w:numId w:val="24"/>
        </w:numPr>
        <w:spacing w:before="120"/>
        <w:ind w:left="1134" w:hanging="357"/>
        <w:contextualSpacing w:val="0"/>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w:t>
      </w:r>
    </w:p>
    <w:p w14:paraId="2B26F795" w14:textId="77777777" w:rsidR="006E5F02" w:rsidRDefault="00144A5F">
      <w:pPr>
        <w:pStyle w:val="afc"/>
        <w:ind w:left="1134" w:hanging="442"/>
        <w:contextualSpacing w:val="0"/>
        <w:rPr>
          <w:i/>
          <w:u w:val="single"/>
        </w:rPr>
      </w:pPr>
      <w:r>
        <w:rPr>
          <w:b/>
          <w:u w:val="single"/>
          <w:lang w:eastAsia="zh-CN"/>
        </w:rPr>
        <w:t>Findings on generalization verification</w:t>
      </w:r>
    </w:p>
    <w:p w14:paraId="10F4DDCF" w14:textId="77777777" w:rsidR="006E5F02" w:rsidRDefault="00144A5F">
      <w:pPr>
        <w:pStyle w:val="afc"/>
        <w:numPr>
          <w:ilvl w:val="1"/>
          <w:numId w:val="24"/>
        </w:numPr>
        <w:ind w:left="709"/>
        <w:contextualSpacing w:val="0"/>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1CEDF70A" w14:textId="77777777" w:rsidR="006E5F02" w:rsidRDefault="00144A5F">
      <w:pPr>
        <w:pStyle w:val="afc"/>
        <w:numPr>
          <w:ilvl w:val="1"/>
          <w:numId w:val="24"/>
        </w:numPr>
        <w:ind w:left="709"/>
        <w:contextualSpacing w:val="0"/>
        <w:rPr>
          <w:i/>
        </w:rPr>
      </w:pPr>
      <w:bookmarkStart w:id="53" w:name="_Ref115456768"/>
      <w:r>
        <w:rPr>
          <w:i/>
          <w:color w:val="0000FF"/>
          <w:lang w:eastAsia="zh-CN"/>
        </w:rPr>
        <w:t>vivo:</w:t>
      </w:r>
      <w:r>
        <w:rPr>
          <w:i/>
        </w:rPr>
        <w:t xml:space="preserve"> For rank &gt; 1 cases, the precoder of each layer can be compressed by a common AI model.</w:t>
      </w:r>
      <w:bookmarkEnd w:id="53"/>
    </w:p>
    <w:p w14:paraId="702AEDE2" w14:textId="77777777" w:rsidR="006E5F02" w:rsidRDefault="00144A5F">
      <w:pPr>
        <w:pStyle w:val="afc"/>
        <w:numPr>
          <w:ilvl w:val="1"/>
          <w:numId w:val="24"/>
        </w:numPr>
        <w:ind w:left="709"/>
        <w:contextualSpacing w:val="0"/>
        <w:rPr>
          <w:i/>
        </w:rPr>
      </w:pPr>
      <w:r>
        <w:rPr>
          <w:i/>
          <w:color w:val="0000FF"/>
          <w:lang w:eastAsia="zh-CN"/>
        </w:rPr>
        <w:t>Samsung:</w:t>
      </w:r>
      <w:r>
        <w:rPr>
          <w:i/>
        </w:rPr>
        <w:t xml:space="preserve"> For AI/ML based CSI compression, the following observations were made for generalization performance across layer 1 and layer 2,</w:t>
      </w:r>
    </w:p>
    <w:p w14:paraId="39F4DA3B" w14:textId="77777777" w:rsidR="006E5F02" w:rsidRDefault="00144A5F">
      <w:pPr>
        <w:pStyle w:val="afc"/>
        <w:numPr>
          <w:ilvl w:val="2"/>
          <w:numId w:val="24"/>
        </w:numPr>
        <w:ind w:left="1134" w:hanging="357"/>
        <w:contextualSpacing w:val="0"/>
        <w:rPr>
          <w:i/>
        </w:rPr>
      </w:pPr>
      <w:r>
        <w:rPr>
          <w:i/>
        </w:rPr>
        <w:t>AI model generalizes well from layer 1 to layer 2 thus a layer-common model can be used</w:t>
      </w:r>
    </w:p>
    <w:p w14:paraId="0164EF44" w14:textId="77777777" w:rsidR="006E5F02" w:rsidRDefault="00144A5F">
      <w:pPr>
        <w:pStyle w:val="afc"/>
        <w:numPr>
          <w:ilvl w:val="2"/>
          <w:numId w:val="24"/>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14:paraId="183BB16A" w14:textId="77777777" w:rsidR="006E5F02" w:rsidRDefault="00144A5F">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4511DB58" w14:textId="77777777" w:rsidR="006E5F02" w:rsidRDefault="00144A5F">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591887E9" w14:textId="77777777" w:rsidR="006E5F02" w:rsidRDefault="00144A5F">
      <w:pPr>
        <w:pStyle w:val="afc"/>
        <w:numPr>
          <w:ilvl w:val="1"/>
          <w:numId w:val="24"/>
        </w:numPr>
        <w:ind w:left="709"/>
        <w:contextualSpacing w:val="0"/>
        <w:rPr>
          <w:i/>
        </w:rPr>
      </w:pPr>
      <w:r>
        <w:rPr>
          <w:i/>
          <w:color w:val="0000FF"/>
          <w:lang w:eastAsia="zh-CN"/>
        </w:rPr>
        <w:t>MediaTek:</w:t>
      </w:r>
      <w:r>
        <w:rPr>
          <w:i/>
        </w:rPr>
        <w:t xml:space="preserve"> It is feasible to generalize a layer-common AI/ML model across ranks with negligible performance loss</w:t>
      </w:r>
    </w:p>
    <w:p w14:paraId="1D22DC00" w14:textId="77777777" w:rsidR="006E5F02" w:rsidRDefault="00144A5F">
      <w:pPr>
        <w:pStyle w:val="afc"/>
        <w:numPr>
          <w:ilvl w:val="1"/>
          <w:numId w:val="24"/>
        </w:numPr>
        <w:ind w:left="709"/>
        <w:contextualSpacing w:val="0"/>
        <w:rPr>
          <w:i/>
        </w:rPr>
      </w:pPr>
      <w:r>
        <w:rPr>
          <w:i/>
          <w:color w:val="0000FF"/>
          <w:lang w:eastAsia="zh-CN"/>
        </w:rPr>
        <w:t>MediaTek:</w:t>
      </w:r>
      <w:r>
        <w:rPr>
          <w:i/>
        </w:rPr>
        <w:t xml:space="preserve"> a unified AI/ML model (generalization case 3) not only does not degrade the feedback accuracy, but it also achieves 0.46% higher GCS accuracy compared to the dedicated AI/ML models for both layers</w:t>
      </w:r>
    </w:p>
    <w:p w14:paraId="5D5EA41F" w14:textId="77777777" w:rsidR="006E5F02" w:rsidRDefault="00144A5F">
      <w:pPr>
        <w:pStyle w:val="afc"/>
        <w:numPr>
          <w:ilvl w:val="1"/>
          <w:numId w:val="24"/>
        </w:numPr>
        <w:ind w:left="709"/>
        <w:contextualSpacing w:val="0"/>
        <w:rPr>
          <w:i/>
        </w:rPr>
      </w:pPr>
      <w:r>
        <w:rPr>
          <w:i/>
          <w:color w:val="0000FF"/>
          <w:lang w:eastAsia="zh-CN"/>
        </w:rPr>
        <w:t>MediaTek:</w:t>
      </w:r>
      <w:r>
        <w:rPr>
          <w:i/>
        </w:rPr>
        <w:t xml:space="preserve"> a unified AI/ML model (generalization case 3) shows 5.8% higher GCS accuracy for EVs of layer 0 compared to those belonging to layer 1. The similar trend has also been observed among the dedicated AI/ML models</w:t>
      </w:r>
    </w:p>
    <w:p w14:paraId="12CB14FA" w14:textId="77777777" w:rsidR="006E5F02" w:rsidRDefault="00144A5F">
      <w:pPr>
        <w:pStyle w:val="afc"/>
        <w:numPr>
          <w:ilvl w:val="1"/>
          <w:numId w:val="24"/>
        </w:numPr>
        <w:ind w:left="709"/>
        <w:contextualSpacing w:val="0"/>
        <w:rPr>
          <w:i/>
        </w:rPr>
      </w:pPr>
      <w:r>
        <w:rPr>
          <w:i/>
          <w:color w:val="0000FF"/>
          <w:lang w:eastAsia="zh-CN"/>
        </w:rPr>
        <w:t>Xiaomi:</w:t>
      </w:r>
      <w:r>
        <w:rPr>
          <w:b/>
          <w:lang w:eastAsia="zh-CN"/>
        </w:rPr>
        <w:t xml:space="preserve"> </w:t>
      </w:r>
      <w:r>
        <w:rPr>
          <w:i/>
        </w:rPr>
        <w:t>AI/ML model shows good generalization performance in various rank number</w:t>
      </w:r>
    </w:p>
    <w:p w14:paraId="13F07AE3" w14:textId="77777777" w:rsidR="006E5F02" w:rsidRDefault="006E5F02">
      <w:pPr>
        <w:rPr>
          <w:b/>
          <w:lang w:eastAsia="zh-CN"/>
        </w:rPr>
      </w:pPr>
    </w:p>
    <w:p w14:paraId="0BA7158F" w14:textId="77777777" w:rsidR="006E5F02" w:rsidRDefault="00144A5F">
      <w:pPr>
        <w:numPr>
          <w:ilvl w:val="0"/>
          <w:numId w:val="25"/>
        </w:numPr>
        <w:autoSpaceDE/>
        <w:autoSpaceDN/>
        <w:adjustRightInd/>
        <w:snapToGrid/>
        <w:spacing w:line="240" w:lineRule="auto"/>
        <w:rPr>
          <w:b/>
          <w:lang w:eastAsia="zh-CN"/>
        </w:rPr>
      </w:pPr>
      <w:r>
        <w:rPr>
          <w:b/>
          <w:lang w:eastAsia="zh-CN"/>
        </w:rPr>
        <w:t>Overall proposals on generalization</w:t>
      </w:r>
    </w:p>
    <w:p w14:paraId="23F2C02E" w14:textId="77777777" w:rsidR="006E5F02" w:rsidRDefault="00144A5F">
      <w:pPr>
        <w:numPr>
          <w:ilvl w:val="1"/>
          <w:numId w:val="24"/>
        </w:numPr>
        <w:ind w:left="709"/>
        <w:contextualSpacing/>
        <w:rPr>
          <w:i/>
        </w:rPr>
      </w:pPr>
      <w:r>
        <w:rPr>
          <w:i/>
          <w:color w:val="0000FF"/>
          <w:lang w:eastAsia="zh-CN"/>
        </w:rPr>
        <w:t>Qualcomm:</w:t>
      </w:r>
      <w:r>
        <w:t xml:space="preserve"> </w:t>
      </w:r>
      <w:bookmarkStart w:id="54" w:name="_Toc115271187"/>
      <w:bookmarkStart w:id="55" w:name="_Toc115430009"/>
      <w:bookmarkStart w:id="56" w:name="_Toc115430262"/>
      <w:bookmarkStart w:id="57" w:name="_Toc115430180"/>
      <w:bookmarkStart w:id="58" w:name="_Toc115430912"/>
      <w:r>
        <w:t>For the evaluation of generalization of AI model to variable configurations, consider the following in data set generation:</w:t>
      </w:r>
      <w:bookmarkEnd w:id="54"/>
      <w:bookmarkEnd w:id="55"/>
      <w:bookmarkEnd w:id="56"/>
      <w:bookmarkEnd w:id="57"/>
      <w:bookmarkEnd w:id="58"/>
    </w:p>
    <w:p w14:paraId="32C36527" w14:textId="77777777" w:rsidR="006E5F02" w:rsidRDefault="00144A5F">
      <w:pPr>
        <w:pStyle w:val="afc"/>
        <w:numPr>
          <w:ilvl w:val="2"/>
          <w:numId w:val="24"/>
        </w:numPr>
        <w:ind w:left="1134" w:hanging="357"/>
        <w:contextualSpacing w:val="0"/>
      </w:pPr>
      <w:r>
        <w:t>For subband generalization, generate N&gt;=1 random patterns (either contiguous or non-contiguous) for each data sample in the training set. The full subband pattern can be used in addition.</w:t>
      </w:r>
    </w:p>
    <w:p w14:paraId="0D0C44BD" w14:textId="77777777" w:rsidR="006E5F02" w:rsidRDefault="00144A5F">
      <w:pPr>
        <w:pStyle w:val="afc"/>
        <w:numPr>
          <w:ilvl w:val="2"/>
          <w:numId w:val="24"/>
        </w:numPr>
        <w:ind w:left="1134" w:hanging="357"/>
        <w:contextualSpacing w:val="0"/>
      </w:pPr>
      <w:r>
        <w:t>For antenna configuration generalization, mix data sample generated based on M antenna configuration with equal proportion.</w:t>
      </w:r>
    </w:p>
    <w:p w14:paraId="2AB5C9A6" w14:textId="77777777" w:rsidR="006E5F02" w:rsidRDefault="00144A5F">
      <w:pPr>
        <w:pStyle w:val="afc"/>
        <w:numPr>
          <w:ilvl w:val="2"/>
          <w:numId w:val="24"/>
        </w:numPr>
        <w:ind w:left="1134" w:hanging="357"/>
        <w:contextualSpacing w:val="0"/>
      </w:pPr>
      <w:r>
        <w:t>Same configuration in the testing set and training set</w:t>
      </w:r>
    </w:p>
    <w:p w14:paraId="1B05A79E" w14:textId="77777777" w:rsidR="006E5F02" w:rsidRDefault="00144A5F">
      <w:pPr>
        <w:numPr>
          <w:ilvl w:val="1"/>
          <w:numId w:val="24"/>
        </w:numPr>
        <w:ind w:left="709"/>
        <w:contextualSpacing/>
        <w:rPr>
          <w:i/>
        </w:rPr>
      </w:pPr>
      <w:r>
        <w:rPr>
          <w:i/>
          <w:color w:val="0000FF"/>
          <w:lang w:eastAsia="zh-CN"/>
        </w:rPr>
        <w:t>OPPO:</w:t>
      </w:r>
      <w:r>
        <w:t xml:space="preserve"> </w:t>
      </w:r>
      <w:r>
        <w:rPr>
          <w:rFonts w:eastAsia="微软雅黑"/>
          <w:color w:val="000000"/>
          <w:szCs w:val="20"/>
          <w:lang w:eastAsia="zh-CN"/>
        </w:rPr>
        <w:t>Focus on the same input and output CSI dimension with different configuration(s)/scenario(s) for generalization performance evaluation</w:t>
      </w:r>
      <w:r>
        <w:t xml:space="preserve">. </w:t>
      </w:r>
      <w:r>
        <w:rPr>
          <w:rFonts w:eastAsia="微软雅黑"/>
          <w:color w:val="000000"/>
          <w:szCs w:val="20"/>
          <w:lang w:eastAsia="zh-CN"/>
        </w:rPr>
        <w:t>Focus on different input and output CSI dimensions with different configuration(s) for scalability performance evaluation</w:t>
      </w:r>
    </w:p>
    <w:p w14:paraId="42FC28B9" w14:textId="77777777" w:rsidR="006E5F02" w:rsidRDefault="00144A5F">
      <w:pPr>
        <w:pStyle w:val="afc"/>
        <w:numPr>
          <w:ilvl w:val="2"/>
          <w:numId w:val="24"/>
        </w:numPr>
        <w:ind w:left="1134" w:hanging="357"/>
        <w:contextualSpacing w:val="0"/>
      </w:pPr>
      <w:r>
        <w:t>E.g., different numbers of antenna ports, different number of sub-bands and different CSI feedback payloads</w:t>
      </w:r>
    </w:p>
    <w:p w14:paraId="5EB31041" w14:textId="77777777" w:rsidR="006E5F02" w:rsidRDefault="00144A5F">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Suggest to construct some typical datasets with aligned scenarios/configuration(s) to draw the conclusion on generalization performance.</w:t>
      </w:r>
    </w:p>
    <w:p w14:paraId="16837FA8" w14:textId="77777777" w:rsidR="006E5F02" w:rsidRDefault="00144A5F">
      <w:pPr>
        <w:pStyle w:val="afc"/>
        <w:numPr>
          <w:ilvl w:val="2"/>
          <w:numId w:val="24"/>
        </w:numPr>
        <w:ind w:left="1134" w:hanging="357"/>
        <w:contextualSpacing w:val="0"/>
      </w:pPr>
      <w:r>
        <w:rPr>
          <w:rFonts w:hint="eastAsia"/>
        </w:rPr>
        <w:t>C</w:t>
      </w:r>
      <w:r>
        <w:t>ompanies to report the details of utilized scenarios/configurations in the current stage</w:t>
      </w:r>
    </w:p>
    <w:p w14:paraId="4DC5150A" w14:textId="77777777" w:rsidR="006E5F02" w:rsidRDefault="00144A5F">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 xml:space="preserve">Suggest to construct </w:t>
      </w:r>
      <w:r>
        <w:rPr>
          <w:rFonts w:eastAsia="微软雅黑" w:hint="eastAsia"/>
          <w:color w:val="000000"/>
          <w:szCs w:val="20"/>
          <w:lang w:eastAsia="zh-CN"/>
        </w:rPr>
        <w:t>s</w:t>
      </w:r>
      <w:r>
        <w:rPr>
          <w:rFonts w:eastAsia="微软雅黑"/>
          <w:color w:val="000000"/>
          <w:szCs w:val="20"/>
          <w:lang w:eastAsia="zh-CN"/>
        </w:rPr>
        <w:t>ome typical datasets with aligned configuration(s) to draw the conclusion on scalability performance</w:t>
      </w:r>
    </w:p>
    <w:p w14:paraId="1CC505A3" w14:textId="77777777" w:rsidR="006E5F02" w:rsidRDefault="00144A5F">
      <w:pPr>
        <w:pStyle w:val="afc"/>
        <w:numPr>
          <w:ilvl w:val="2"/>
          <w:numId w:val="24"/>
        </w:numPr>
        <w:ind w:left="1134" w:hanging="357"/>
        <w:contextualSpacing w:val="0"/>
      </w:pPr>
      <w:r>
        <w:rPr>
          <w:rFonts w:hint="eastAsia"/>
        </w:rPr>
        <w:t>C</w:t>
      </w:r>
      <w:r>
        <w:t>ompanies to report the details of utilized methods and configurations in the current stage</w:t>
      </w:r>
    </w:p>
    <w:p w14:paraId="4D76125C" w14:textId="77777777" w:rsidR="006E5F02" w:rsidRDefault="00144A5F">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For scalability evaluation, zero-padding, clipping and truncation can be considered for pre-processing and post-processing.</w:t>
      </w:r>
    </w:p>
    <w:p w14:paraId="45AB2C96" w14:textId="77777777" w:rsidR="006E5F02" w:rsidRDefault="006E5F02">
      <w:pPr>
        <w:ind w:left="709"/>
        <w:contextualSpacing/>
        <w:rPr>
          <w:rFonts w:eastAsia="微软雅黑"/>
          <w:color w:val="000000"/>
          <w:szCs w:val="20"/>
          <w:lang w:eastAsia="zh-CN"/>
        </w:rPr>
      </w:pPr>
    </w:p>
    <w:p w14:paraId="52DA562D" w14:textId="77777777" w:rsidR="006E5F02" w:rsidRDefault="00144A5F">
      <w:pPr>
        <w:pStyle w:val="afc"/>
        <w:numPr>
          <w:ilvl w:val="0"/>
          <w:numId w:val="25"/>
        </w:numPr>
        <w:autoSpaceDE/>
        <w:autoSpaceDN/>
        <w:adjustRightInd/>
        <w:snapToGrid/>
        <w:spacing w:line="240" w:lineRule="auto"/>
        <w:contextualSpacing w:val="0"/>
        <w:rPr>
          <w:b/>
          <w:lang w:eastAsia="zh-CN"/>
        </w:rPr>
      </w:pPr>
      <w:r>
        <w:rPr>
          <w:b/>
          <w:lang w:eastAsia="zh-CN"/>
        </w:rPr>
        <w:t>Overall findings on generalization</w:t>
      </w:r>
    </w:p>
    <w:p w14:paraId="1D28D477" w14:textId="77777777" w:rsidR="006E5F02" w:rsidRDefault="00144A5F">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 well in generalization of carrier frequency, channel scenario, indoor/outdoor ratio</w:t>
      </w:r>
    </w:p>
    <w:p w14:paraId="426BA416" w14:textId="77777777" w:rsidR="006E5F02" w:rsidRDefault="00144A5F">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p>
    <w:p w14:paraId="3682A514" w14:textId="77777777" w:rsidR="006E5F02" w:rsidRDefault="006E5F02">
      <w:pPr>
        <w:rPr>
          <w:b/>
          <w:lang w:eastAsia="zh-CN"/>
        </w:rPr>
      </w:pPr>
    </w:p>
    <w:p w14:paraId="4D03B5E0" w14:textId="77777777" w:rsidR="006E5F02" w:rsidRDefault="00144A5F">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22652267" w14:textId="77777777" w:rsidR="006E5F02" w:rsidRDefault="00144A5F">
      <w:pPr>
        <w:rPr>
          <w:b/>
          <w:u w:val="single"/>
          <w:lang w:eastAsia="zh-CN"/>
        </w:rPr>
      </w:pPr>
      <w:r>
        <w:rPr>
          <w:b/>
          <w:u w:val="single"/>
          <w:lang w:eastAsia="zh-CN"/>
        </w:rPr>
        <w:t xml:space="preserve">Per-area/cell/region model </w:t>
      </w:r>
      <w:r>
        <w:rPr>
          <w:i/>
          <w:color w:val="0000FF"/>
          <w:lang w:eastAsia="zh-CN"/>
        </w:rPr>
        <w:t>vivo</w:t>
      </w:r>
    </w:p>
    <w:p w14:paraId="1CE57C99" w14:textId="77777777" w:rsidR="006E5F02" w:rsidRDefault="00144A5F">
      <w:pPr>
        <w:pStyle w:val="afc"/>
        <w:numPr>
          <w:ilvl w:val="0"/>
          <w:numId w:val="25"/>
        </w:numPr>
        <w:autoSpaceDE/>
        <w:autoSpaceDN/>
        <w:adjustRightInd/>
        <w:spacing w:line="240" w:lineRule="auto"/>
        <w:contextualSpacing w:val="0"/>
        <w:rPr>
          <w:b/>
          <w:lang w:eastAsia="zh-CN"/>
        </w:rPr>
      </w:pPr>
      <w:r>
        <w:rPr>
          <w:b/>
        </w:rPr>
        <w:t>Model size/structure</w:t>
      </w:r>
    </w:p>
    <w:p w14:paraId="2AE9AF62" w14:textId="77777777" w:rsidR="006E5F02" w:rsidRDefault="00144A5F">
      <w:pPr>
        <w:pStyle w:val="afc"/>
        <w:numPr>
          <w:ilvl w:val="1"/>
          <w:numId w:val="24"/>
        </w:numPr>
        <w:ind w:left="709"/>
        <w:contextualSpacing w:val="0"/>
        <w:rPr>
          <w:rFonts w:eastAsiaTheme="minorEastAsia"/>
          <w:i/>
          <w:lang w:eastAsia="zh-CN"/>
        </w:rPr>
      </w:pPr>
      <w:r>
        <w:rPr>
          <w:i/>
          <w:color w:val="0000FF"/>
          <w:lang w:eastAsia="zh-CN"/>
        </w:rPr>
        <w:t xml:space="preserve">vivo: </w:t>
      </w:r>
      <w:r>
        <w:rPr>
          <w:rFonts w:eastAsiaTheme="minorEastAsia"/>
          <w:i/>
          <w:lang w:eastAsia="zh-CN"/>
        </w:rPr>
        <w:t>Under ray tracing channel model, e</w:t>
      </w:r>
      <w:r>
        <w:rPr>
          <w:rFonts w:eastAsiaTheme="minorEastAsia" w:hint="eastAsia"/>
          <w:i/>
          <w:lang w:eastAsia="zh-CN"/>
        </w:rPr>
        <w:t>ven</w:t>
      </w:r>
      <w:r>
        <w:rPr>
          <w:rFonts w:eastAsiaTheme="minorEastAsia"/>
          <w:i/>
          <w:lang w:eastAsia="zh-CN"/>
        </w:rPr>
        <w:t xml:space="preserve"> with simple (e.g., one layer fully connected structure) and small scale (e.g., ~200kB size) model, per-cell (region) model could achieve the near optimal gain</w:t>
      </w:r>
    </w:p>
    <w:p w14:paraId="61FA061C" w14:textId="77777777" w:rsidR="006E5F02" w:rsidRDefault="00144A5F">
      <w:pPr>
        <w:pStyle w:val="afc"/>
        <w:numPr>
          <w:ilvl w:val="1"/>
          <w:numId w:val="24"/>
        </w:numPr>
        <w:ind w:left="709"/>
        <w:contextualSpacing w:val="0"/>
        <w:rPr>
          <w:i/>
        </w:rPr>
      </w:pPr>
      <w:r>
        <w:rPr>
          <w:i/>
          <w:color w:val="0000FF"/>
          <w:lang w:eastAsia="zh-CN"/>
        </w:rPr>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14:paraId="4FC95343" w14:textId="77777777" w:rsidR="006E5F02" w:rsidRDefault="00144A5F">
      <w:pPr>
        <w:pStyle w:val="afc"/>
        <w:numPr>
          <w:ilvl w:val="0"/>
          <w:numId w:val="25"/>
        </w:numPr>
        <w:autoSpaceDE/>
        <w:autoSpaceDN/>
        <w:adjustRightInd/>
        <w:spacing w:line="240" w:lineRule="auto"/>
        <w:contextualSpacing w:val="0"/>
        <w:rPr>
          <w:b/>
          <w:lang w:eastAsia="zh-CN"/>
        </w:rPr>
      </w:pPr>
      <w:r>
        <w:rPr>
          <w:b/>
          <w:lang w:eastAsia="zh-CN"/>
        </w:rPr>
        <w:t>Overhead of model update</w:t>
      </w:r>
    </w:p>
    <w:p w14:paraId="798C0B2D" w14:textId="77777777" w:rsidR="006E5F02" w:rsidRDefault="00144A5F">
      <w:pPr>
        <w:pStyle w:val="afc"/>
        <w:numPr>
          <w:ilvl w:val="1"/>
          <w:numId w:val="24"/>
        </w:numPr>
        <w:ind w:left="709"/>
        <w:contextualSpacing w:val="0"/>
        <w:rPr>
          <w:b/>
          <w:lang w:eastAsia="zh-CN"/>
        </w:rPr>
      </w:pPr>
      <w:bookmarkStart w:id="59"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14:paraId="0C95B563" w14:textId="77777777" w:rsidR="006E5F02" w:rsidRDefault="00144A5F">
      <w:pPr>
        <w:pStyle w:val="afc"/>
        <w:numPr>
          <w:ilvl w:val="1"/>
          <w:numId w:val="24"/>
        </w:numPr>
        <w:ind w:left="709"/>
        <w:contextualSpacing w:val="0"/>
        <w:rPr>
          <w:b/>
          <w:lang w:eastAsia="zh-CN"/>
        </w:rPr>
      </w:pPr>
      <w:r>
        <w:rPr>
          <w:i/>
          <w:color w:val="0000FF"/>
          <w:lang w:eastAsia="zh-CN"/>
        </w:rPr>
        <w:t xml:space="preserve">vivo: </w:t>
      </w:r>
      <w:r>
        <w:t>Further study the model update for per-cell (region) models</w:t>
      </w:r>
      <w:bookmarkEnd w:id="59"/>
      <w:r>
        <w:t xml:space="preserve"> </w:t>
      </w:r>
    </w:p>
    <w:p w14:paraId="665C4A24" w14:textId="77777777" w:rsidR="006E5F02" w:rsidRDefault="00144A5F">
      <w:pPr>
        <w:pStyle w:val="afc"/>
        <w:numPr>
          <w:ilvl w:val="0"/>
          <w:numId w:val="25"/>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7D95233D" w14:textId="77777777" w:rsidR="006E5F02" w:rsidRDefault="00144A5F">
      <w:pPr>
        <w:pStyle w:val="afc"/>
        <w:numPr>
          <w:ilvl w:val="1"/>
          <w:numId w:val="24"/>
        </w:numPr>
        <w:ind w:left="709"/>
        <w:contextualSpacing w:val="0"/>
        <w:rPr>
          <w:b/>
          <w:lang w:eastAsia="zh-CN"/>
        </w:rPr>
      </w:pPr>
      <w:r>
        <w:rPr>
          <w:i/>
          <w:color w:val="0000FF"/>
          <w:lang w:eastAsia="zh-CN"/>
        </w:rPr>
        <w:t xml:space="preserve">vivo: </w:t>
      </w:r>
      <w:r>
        <w:rPr>
          <w:rFonts w:hint="eastAsia"/>
        </w:rPr>
        <w:t>F</w:t>
      </w:r>
      <w:r>
        <w:t>urther study the data collection for per-cell (region) models (</w:t>
      </w:r>
      <w:r>
        <w:rPr>
          <w:rFonts w:eastAsiaTheme="minorEastAsia"/>
          <w:lang w:eastAsia="zh-CN"/>
        </w:rPr>
        <w:t>Cell ID/sector ID or some other information that could represent the collecting area; there could be some concerns on user privacy as some of the assistance information during data collection is sensitive</w:t>
      </w:r>
      <w:r>
        <w:t>)</w:t>
      </w:r>
    </w:p>
    <w:p w14:paraId="5D75C508" w14:textId="77777777" w:rsidR="006E5F02" w:rsidRDefault="00144A5F">
      <w:pPr>
        <w:pStyle w:val="afc"/>
        <w:numPr>
          <w:ilvl w:val="0"/>
          <w:numId w:val="25"/>
        </w:numPr>
        <w:autoSpaceDE/>
        <w:autoSpaceDN/>
        <w:adjustRightInd/>
        <w:spacing w:line="240" w:lineRule="auto"/>
        <w:contextualSpacing w:val="0"/>
        <w:rPr>
          <w:b/>
          <w:lang w:eastAsia="zh-CN"/>
        </w:rPr>
      </w:pPr>
      <w:r>
        <w:rPr>
          <w:b/>
        </w:rPr>
        <w:t>Channel model</w:t>
      </w:r>
    </w:p>
    <w:p w14:paraId="0A14B713" w14:textId="77777777" w:rsidR="006E5F02" w:rsidRDefault="00144A5F">
      <w:pPr>
        <w:pStyle w:val="afc"/>
        <w:numPr>
          <w:ilvl w:val="1"/>
          <w:numId w:val="24"/>
        </w:numPr>
        <w:ind w:left="709"/>
        <w:contextualSpacing w:val="0"/>
        <w:rPr>
          <w:b/>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57C00E58" w14:textId="77777777" w:rsidR="006E5F02" w:rsidRDefault="00144A5F">
      <w:pPr>
        <w:pStyle w:val="afc"/>
        <w:numPr>
          <w:ilvl w:val="0"/>
          <w:numId w:val="25"/>
        </w:numPr>
        <w:autoSpaceDE/>
        <w:autoSpaceDN/>
        <w:adjustRightInd/>
        <w:spacing w:line="240" w:lineRule="auto"/>
        <w:contextualSpacing w:val="0"/>
        <w:rPr>
          <w:b/>
          <w:lang w:eastAsia="zh-CN"/>
        </w:rPr>
      </w:pPr>
      <w:r>
        <w:rPr>
          <w:b/>
          <w:lang w:eastAsia="zh-CN"/>
        </w:rPr>
        <w:t>Findings on performance</w:t>
      </w:r>
    </w:p>
    <w:p w14:paraId="7DF339E1" w14:textId="77777777" w:rsidR="006E5F02" w:rsidRDefault="00144A5F">
      <w:pPr>
        <w:pStyle w:val="afc"/>
        <w:numPr>
          <w:ilvl w:val="1"/>
          <w:numId w:val="24"/>
        </w:numPr>
        <w:ind w:left="709"/>
        <w:contextualSpacing w:val="0"/>
        <w:rPr>
          <w:i/>
        </w:rPr>
      </w:pPr>
      <w:r>
        <w:rPr>
          <w:i/>
          <w:color w:val="0000FF"/>
          <w:lang w:eastAsia="zh-CN"/>
        </w:rPr>
        <w:t xml:space="preserve">vivo: </w:t>
      </w:r>
      <w:bookmarkStart w:id="60" w:name="_Ref111217242"/>
      <w:r>
        <w:rPr>
          <w:i/>
        </w:rPr>
        <w:t>Based on initial field test results, per-cell (region) models can provide more than 30%~50% improvement on SCGS of AI models.</w:t>
      </w:r>
      <w:bookmarkEnd w:id="60"/>
    </w:p>
    <w:p w14:paraId="77006CDD" w14:textId="77777777" w:rsidR="006E5F02" w:rsidRDefault="00144A5F">
      <w:pPr>
        <w:pStyle w:val="afc"/>
        <w:numPr>
          <w:ilvl w:val="1"/>
          <w:numId w:val="24"/>
        </w:numPr>
        <w:ind w:left="709"/>
        <w:contextualSpacing w:val="0"/>
        <w:rPr>
          <w:i/>
        </w:rPr>
      </w:pPr>
      <w:r>
        <w:rPr>
          <w:i/>
          <w:color w:val="0000FF"/>
          <w:lang w:eastAsia="zh-CN"/>
        </w:rPr>
        <w:t xml:space="preserve">vivo: </w:t>
      </w:r>
      <w:r>
        <w:rPr>
          <w:rFonts w:eastAsiaTheme="minorEastAsia"/>
          <w:i/>
          <w:lang w:eastAsia="zh-CN"/>
        </w:rPr>
        <w:t xml:space="preserve">Under ray tracing channel model, </w:t>
      </w:r>
      <w:r>
        <w:rPr>
          <w:i/>
        </w:rPr>
        <w:t>Per-cell (region) model could achieve near-optimal CSI compression performance at the matched area/environment, which obviously surpasses that of general models trained on data collected from a variety of situations</w:t>
      </w:r>
    </w:p>
    <w:p w14:paraId="665D4B80" w14:textId="77777777" w:rsidR="006E5F02" w:rsidRDefault="00144A5F">
      <w:pPr>
        <w:pStyle w:val="afc"/>
        <w:numPr>
          <w:ilvl w:val="1"/>
          <w:numId w:val="24"/>
        </w:numPr>
        <w:ind w:left="709"/>
        <w:contextualSpacing w:val="0"/>
        <w:rPr>
          <w:i/>
        </w:rPr>
      </w:pPr>
      <w:bookmarkStart w:id="61" w:name="_Ref115456276"/>
      <w:r>
        <w:rPr>
          <w:i/>
          <w:color w:val="0000FF"/>
          <w:lang w:eastAsia="zh-CN"/>
        </w:rPr>
        <w:t xml:space="preserve">vivo: </w:t>
      </w:r>
      <w:r>
        <w:rPr>
          <w:rFonts w:eastAsiaTheme="minorEastAsia"/>
          <w:i/>
          <w:lang w:eastAsia="zh-CN"/>
        </w:rPr>
        <w:t xml:space="preserve">Under field dataset, </w:t>
      </w:r>
      <w:r>
        <w:rPr>
          <w:i/>
        </w:rPr>
        <w:t>Per-cell (region) model demonstrate very good performance compared to Rel-16 Type II codebook.</w:t>
      </w:r>
      <w:bookmarkEnd w:id="61"/>
    </w:p>
    <w:p w14:paraId="24265906" w14:textId="77777777" w:rsidR="006E5F02" w:rsidRDefault="006E5F02">
      <w:pPr>
        <w:rPr>
          <w:b/>
          <w:lang w:eastAsia="zh-CN"/>
        </w:rPr>
      </w:pPr>
    </w:p>
    <w:p w14:paraId="6E3207C1" w14:textId="77777777" w:rsidR="006E5F02" w:rsidRDefault="00144A5F">
      <w:pPr>
        <w:outlineLvl w:val="2"/>
        <w:rPr>
          <w:b/>
          <w:lang w:eastAsia="zh-CN"/>
        </w:rPr>
      </w:pPr>
      <w:r>
        <w:rPr>
          <w:b/>
          <w:lang w:eastAsia="zh-CN"/>
        </w:rPr>
        <w:t>2.1-4: Dataset related issues</w:t>
      </w:r>
    </w:p>
    <w:p w14:paraId="10606962" w14:textId="77777777" w:rsidR="006E5F02" w:rsidRDefault="00144A5F">
      <w:pPr>
        <w:rPr>
          <w:b/>
          <w:u w:val="single"/>
          <w:lang w:eastAsia="zh-CN"/>
        </w:rPr>
      </w:pPr>
      <w:r>
        <w:rPr>
          <w:b/>
          <w:u w:val="single"/>
          <w:lang w:eastAsia="zh-CN"/>
        </w:rPr>
        <w:t>Channel model for dataset</w:t>
      </w:r>
    </w:p>
    <w:p w14:paraId="5DB7883A" w14:textId="77777777" w:rsidR="006E5F02" w:rsidRDefault="00144A5F">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Study the performance and overhead of per-cell (region) model transfer in CSI compression</w:t>
      </w:r>
    </w:p>
    <w:p w14:paraId="64F1F8AD" w14:textId="77777777" w:rsidR="006E5F02" w:rsidRDefault="00144A5F">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31DDFC5C" w14:textId="77777777" w:rsidR="006E5F02" w:rsidRDefault="006E5F02">
      <w:pPr>
        <w:rPr>
          <w:b/>
          <w:u w:val="single"/>
          <w:lang w:eastAsia="zh-CN"/>
        </w:rPr>
      </w:pPr>
    </w:p>
    <w:p w14:paraId="2C272466" w14:textId="77777777" w:rsidR="006E5F02" w:rsidRDefault="00144A5F">
      <w:pPr>
        <w:rPr>
          <w:b/>
          <w:u w:val="single"/>
          <w:lang w:eastAsia="zh-CN"/>
        </w:rPr>
      </w:pPr>
      <w:r>
        <w:rPr>
          <w:b/>
          <w:u w:val="single"/>
          <w:lang w:eastAsia="zh-CN"/>
        </w:rPr>
        <w:t xml:space="preserve">Ground-truth CSI labels </w:t>
      </w:r>
      <w:r>
        <w:rPr>
          <w:rFonts w:hint="eastAsia"/>
          <w:i/>
          <w:color w:val="0000FF"/>
          <w:lang w:eastAsia="zh-CN"/>
        </w:rPr>
        <w:t>H</w:t>
      </w:r>
      <w:r>
        <w:rPr>
          <w:i/>
          <w:color w:val="0000FF"/>
          <w:lang w:eastAsia="zh-CN"/>
        </w:rPr>
        <w:t>uawei, Hisilicon, Ericsson, Fujitsu</w:t>
      </w:r>
    </w:p>
    <w:p w14:paraId="74AC21C3" w14:textId="77777777" w:rsidR="006E5F02" w:rsidRDefault="00144A5F">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0A982556" w14:textId="77777777" w:rsidR="006E5F02" w:rsidRDefault="00144A5F">
      <w:pPr>
        <w:pStyle w:val="afc"/>
        <w:numPr>
          <w:ilvl w:val="0"/>
          <w:numId w:val="25"/>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Companies are encouraged to report the methods of how to feedback measured ground-truth CSI, e.g., compression</w:t>
      </w:r>
      <w:r>
        <w:rPr>
          <w:bCs/>
          <w:lang w:eastAsia="zh-CN"/>
        </w:rPr>
        <w:t>/</w:t>
      </w:r>
      <w:r>
        <w:rPr>
          <w:bCs/>
        </w:rPr>
        <w:t>quantization method, etc., for evaluating the overhead of dataset delivery via air interface</w:t>
      </w:r>
    </w:p>
    <w:p w14:paraId="09DD1283" w14:textId="77777777" w:rsidR="006E5F02" w:rsidRDefault="00144A5F">
      <w:pPr>
        <w:pStyle w:val="afc"/>
        <w:numPr>
          <w:ilvl w:val="1"/>
          <w:numId w:val="24"/>
        </w:numPr>
        <w:ind w:left="709"/>
        <w:contextualSpacing w:val="0"/>
      </w:pPr>
      <w:r>
        <w:t xml:space="preserve">Floating compression, e.g., </w:t>
      </w:r>
      <w:r>
        <w:rPr>
          <w:rFonts w:hint="eastAsia"/>
        </w:rPr>
        <w:t>F</w:t>
      </w:r>
      <w:r>
        <w:t>loat32</w:t>
      </w:r>
    </w:p>
    <w:p w14:paraId="011BDCE6" w14:textId="77777777" w:rsidR="006E5F02" w:rsidRDefault="00144A5F">
      <w:pPr>
        <w:pStyle w:val="afc"/>
        <w:numPr>
          <w:ilvl w:val="1"/>
          <w:numId w:val="24"/>
        </w:numPr>
        <w:ind w:left="709"/>
        <w:contextualSpacing w:val="0"/>
        <w:rPr>
          <w:u w:val="single"/>
          <w:lang w:eastAsia="zh-CN"/>
        </w:rPr>
      </w:pPr>
      <w:r>
        <w:t>Rel-16 TypeII CB-like method with new parameters</w:t>
      </w:r>
    </w:p>
    <w:p w14:paraId="24F6049A" w14:textId="77777777" w:rsidR="006E5F02" w:rsidRDefault="006E5F02">
      <w:pPr>
        <w:rPr>
          <w:b/>
        </w:rPr>
      </w:pPr>
    </w:p>
    <w:p w14:paraId="0D1B3F66" w14:textId="77777777" w:rsidR="006E5F02" w:rsidRDefault="00144A5F">
      <w:pPr>
        <w:pStyle w:val="afc"/>
        <w:numPr>
          <w:ilvl w:val="0"/>
          <w:numId w:val="25"/>
        </w:numPr>
        <w:autoSpaceDE/>
        <w:autoSpaceDN/>
        <w:adjustRightInd/>
        <w:spacing w:line="240" w:lineRule="auto"/>
        <w:contextualSpacing w:val="0"/>
        <w:rPr>
          <w:b/>
        </w:rPr>
      </w:pPr>
      <w:r>
        <w:rPr>
          <w:i/>
          <w:color w:val="0000FF"/>
          <w:lang w:eastAsia="zh-CN"/>
        </w:rPr>
        <w:t xml:space="preserve">Fujitsu: </w:t>
      </w:r>
      <w:r>
        <w:rPr>
          <w:bCs/>
        </w:rPr>
        <w:t>In order to achieve a low-overhead dataset transferring in separate training, the codebook-based quantization approach should be further studied</w:t>
      </w:r>
    </w:p>
    <w:p w14:paraId="695BD48D" w14:textId="77777777" w:rsidR="006E5F02" w:rsidRDefault="00144A5F">
      <w:pPr>
        <w:pStyle w:val="afc"/>
        <w:numPr>
          <w:ilvl w:val="1"/>
          <w:numId w:val="24"/>
        </w:numPr>
        <w:ind w:left="709"/>
        <w:contextualSpacing w:val="0"/>
      </w:pPr>
      <w:r>
        <w:t xml:space="preserve">However, the overhead for dataset transfer is large. To reduce the overhead due to the dataset transfer, the dataset should be carefully designed in such a way that the space of the channel vectors is well represented by a set of small size. </w:t>
      </w:r>
      <w:r>
        <w:rPr>
          <w:rFonts w:eastAsiaTheme="minorEastAsia"/>
          <w:lang w:eastAsia="zh-CN"/>
        </w:rPr>
        <w:t>To begin with, Rel-16 e-type II codebook can be used for this purpose. The dataset can also be constructed by using the framework of codebook generation, but not restricted to the parameters given in the technical specification.</w:t>
      </w:r>
    </w:p>
    <w:p w14:paraId="02F61907" w14:textId="77777777" w:rsidR="006E5F02" w:rsidRDefault="00144A5F">
      <w:pPr>
        <w:pStyle w:val="afc"/>
        <w:numPr>
          <w:ilvl w:val="0"/>
          <w:numId w:val="24"/>
        </w:numPr>
        <w:autoSpaceDE/>
        <w:autoSpaceDN/>
        <w:adjustRightInd/>
        <w:spacing w:line="240" w:lineRule="auto"/>
        <w:contextualSpacing w:val="0"/>
        <w:rPr>
          <w:b/>
        </w:rPr>
      </w:pPr>
      <w:r>
        <w:rPr>
          <w:i/>
          <w:color w:val="0000FF"/>
          <w:lang w:eastAsia="zh-CN"/>
        </w:rPr>
        <w:t xml:space="preserve">Fujitsu: </w:t>
      </w:r>
      <w:r>
        <w:t>The choice of parameters for the codebook-based dataset should be studied, for the purpose of finding an optimal configuration where the performance and overhead tradeoff is achieved</w:t>
      </w:r>
    </w:p>
    <w:p w14:paraId="362ADDA3" w14:textId="77777777" w:rsidR="006E5F02" w:rsidRDefault="006E5F02">
      <w:pPr>
        <w:rPr>
          <w:b/>
        </w:rPr>
      </w:pPr>
    </w:p>
    <w:p w14:paraId="2585839F" w14:textId="77777777" w:rsidR="006E5F02" w:rsidRDefault="00144A5F">
      <w:pPr>
        <w:pStyle w:val="afc"/>
        <w:numPr>
          <w:ilvl w:val="0"/>
          <w:numId w:val="25"/>
        </w:numPr>
        <w:autoSpaceDE/>
        <w:autoSpaceDN/>
        <w:adjustRightInd/>
        <w:spacing w:line="240" w:lineRule="auto"/>
        <w:contextualSpacing w:val="0"/>
        <w:rPr>
          <w:bCs/>
        </w:rPr>
      </w:pPr>
      <w:r>
        <w:rPr>
          <w:rFonts w:hint="eastAsia"/>
          <w:bCs/>
        </w:rPr>
        <w:t>F</w:t>
      </w:r>
      <w:r>
        <w:rPr>
          <w:bCs/>
        </w:rPr>
        <w:t>indings on overhead of dataset</w:t>
      </w:r>
    </w:p>
    <w:p w14:paraId="0E17273B" w14:textId="77777777" w:rsidR="006E5F02" w:rsidRDefault="00144A5F">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t>
      </w:r>
      <w:r>
        <w:rPr>
          <w:i/>
          <w:iCs/>
          <w:kern w:val="2"/>
          <w:lang w:eastAsia="zh-CN"/>
        </w:rPr>
        <w:t xml:space="preserve">the </w:t>
      </w:r>
      <w:r>
        <w:rPr>
          <w:i/>
          <w:lang w:eastAsia="zh-CN"/>
        </w:rPr>
        <w:t>average overhead per hour for Float32 compression is only 5.9 MB if data collection period is 1 week, and it can be reduced to 238 KB if training dataset is quantized by Rel-16 TypeII CB with new parameters.</w:t>
      </w:r>
    </w:p>
    <w:p w14:paraId="2948CC51" w14:textId="77777777" w:rsidR="006E5F02" w:rsidRDefault="00144A5F">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For AI/ML-based CSI compression on spatial-frequency domain, compared with the training dataset quantized by Float32 format, the training dataset quantized by Rel-16 TypeII CB with new parameters can provide only minor performance margin (&lt;0.7%) but reduces 96% overhead of training dataset delivery</w:t>
      </w:r>
    </w:p>
    <w:p w14:paraId="68D2F6A5" w14:textId="77777777" w:rsidR="006E5F02" w:rsidRDefault="00144A5F">
      <w:pPr>
        <w:pStyle w:val="afc"/>
        <w:numPr>
          <w:ilvl w:val="1"/>
          <w:numId w:val="24"/>
        </w:numPr>
        <w:ind w:left="709"/>
        <w:contextualSpacing w:val="0"/>
        <w:rPr>
          <w:i/>
          <w:lang w:eastAsia="zh-CN"/>
        </w:rPr>
      </w:pPr>
      <w:r>
        <w:rPr>
          <w:i/>
          <w:color w:val="0000FF"/>
          <w:lang w:eastAsia="zh-CN"/>
        </w:rPr>
        <w:t>Ericsson:</w:t>
      </w:r>
      <w:r>
        <w:t xml:space="preserve"> </w:t>
      </w:r>
      <w:r>
        <w:rPr>
          <w:i/>
          <w:lang w:eastAsia="zh-CN"/>
        </w:rPr>
        <w:t>High-resolution FD+SD basis vector preprocessing of the channel significantly reduces the channel dimension without losing important information for SU- and MU-MIMO transmissions</w:t>
      </w:r>
    </w:p>
    <w:p w14:paraId="004D1321" w14:textId="77777777" w:rsidR="006E5F02" w:rsidRDefault="00144A5F">
      <w:pPr>
        <w:pStyle w:val="afc"/>
        <w:numPr>
          <w:ilvl w:val="1"/>
          <w:numId w:val="24"/>
        </w:numPr>
        <w:ind w:left="709"/>
        <w:contextualSpacing w:val="0"/>
        <w:rPr>
          <w:i/>
          <w:lang w:eastAsia="zh-CN"/>
        </w:rPr>
      </w:pPr>
      <w:r>
        <w:rPr>
          <w:i/>
          <w:color w:val="0000FF"/>
          <w:lang w:eastAsia="zh-CN"/>
        </w:rPr>
        <w:t xml:space="preserve">Fujitsu: </w:t>
      </w:r>
      <w:r>
        <w:rPr>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27E37DC8" w14:textId="77777777" w:rsidR="006E5F02" w:rsidRDefault="00144A5F">
      <w:pPr>
        <w:pStyle w:val="afc"/>
        <w:numPr>
          <w:ilvl w:val="1"/>
          <w:numId w:val="24"/>
        </w:numPr>
        <w:ind w:left="709"/>
        <w:contextualSpacing w:val="0"/>
        <w:rPr>
          <w:i/>
          <w:lang w:eastAsia="zh-CN"/>
        </w:rPr>
      </w:pPr>
      <w:r>
        <w:rPr>
          <w:i/>
          <w:color w:val="0000FF"/>
          <w:lang w:eastAsia="zh-CN"/>
        </w:rPr>
        <w:t xml:space="preserve">Fujitsu: </w:t>
      </w:r>
      <w:r>
        <w:rPr>
          <w:i/>
          <w:lang w:eastAsia="zh-CN"/>
        </w:rPr>
        <w:t>The parameters of the codebook weight differently in the SGCS between the quantized codebook vectors and the ground-truth right singular vectors of the channel matrix</w:t>
      </w:r>
    </w:p>
    <w:p w14:paraId="5D5D1C40" w14:textId="77777777" w:rsidR="006E5F02" w:rsidRDefault="006E5F02">
      <w:pPr>
        <w:rPr>
          <w:b/>
          <w:lang w:eastAsia="zh-CN"/>
        </w:rPr>
      </w:pPr>
    </w:p>
    <w:p w14:paraId="5811AD1F" w14:textId="77777777" w:rsidR="006E5F02" w:rsidRDefault="00144A5F">
      <w:pPr>
        <w:rPr>
          <w:b/>
          <w:u w:val="single"/>
          <w:lang w:eastAsia="zh-CN"/>
        </w:rPr>
      </w:pPr>
      <w:r>
        <w:rPr>
          <w:b/>
          <w:u w:val="single"/>
          <w:lang w:eastAsia="zh-CN"/>
        </w:rPr>
        <w:t>Source of dataset</w:t>
      </w:r>
    </w:p>
    <w:p w14:paraId="392B715A" w14:textId="77777777" w:rsidR="006E5F02" w:rsidRDefault="00144A5F">
      <w:pPr>
        <w:pStyle w:val="afc"/>
        <w:numPr>
          <w:ilvl w:val="0"/>
          <w:numId w:val="25"/>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52A86389" w14:textId="77777777" w:rsidR="006E5F02" w:rsidRDefault="00144A5F">
      <w:pPr>
        <w:pStyle w:val="afc"/>
        <w:numPr>
          <w:ilvl w:val="0"/>
          <w:numId w:val="25"/>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20FF5072" w14:textId="77777777" w:rsidR="006E5F02" w:rsidRDefault="00144A5F">
      <w:pPr>
        <w:pStyle w:val="afc"/>
        <w:numPr>
          <w:ilvl w:val="1"/>
          <w:numId w:val="24"/>
        </w:numPr>
        <w:ind w:left="709"/>
        <w:contextualSpacing w:val="0"/>
        <w:rPr>
          <w:lang w:eastAsia="zh-CN"/>
        </w:rPr>
      </w:pPr>
      <w:r>
        <w:rPr>
          <w:rFonts w:eastAsia="微软雅黑"/>
          <w:color w:val="000000"/>
          <w:szCs w:val="20"/>
          <w:lang w:eastAsia="zh-CN"/>
        </w:rPr>
        <w:t>FFS: to establish common dataset(s) and/or reference model(s) for performance calibration and drawing final conclusions.</w:t>
      </w:r>
    </w:p>
    <w:p w14:paraId="7DBDD870" w14:textId="77777777" w:rsidR="006E5F02" w:rsidRDefault="00144A5F">
      <w:pPr>
        <w:pStyle w:val="afc"/>
        <w:numPr>
          <w:ilvl w:val="0"/>
          <w:numId w:val="25"/>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77253546" w14:textId="77777777" w:rsidR="006E5F02" w:rsidRDefault="006E5F02">
      <w:pPr>
        <w:spacing w:after="0" w:line="240" w:lineRule="auto"/>
        <w:rPr>
          <w:b/>
          <w:lang w:eastAsia="zh-CN"/>
        </w:rPr>
      </w:pPr>
    </w:p>
    <w:p w14:paraId="6979B08B" w14:textId="77777777" w:rsidR="006E5F02" w:rsidRDefault="00144A5F">
      <w:pPr>
        <w:pStyle w:val="20"/>
        <w:rPr>
          <w:lang w:eastAsia="zh-CN"/>
        </w:rPr>
      </w:pPr>
      <w:r>
        <w:rPr>
          <w:lang w:eastAsia="zh-CN"/>
        </w:rPr>
        <w:t>1</w:t>
      </w:r>
      <w:r>
        <w:rPr>
          <w:vertAlign w:val="superscript"/>
          <w:lang w:eastAsia="zh-CN"/>
        </w:rPr>
        <w:t>st</w:t>
      </w:r>
      <w:r>
        <w:rPr>
          <w:lang w:eastAsia="zh-CN"/>
        </w:rPr>
        <w:t xml:space="preserve"> round email discussions</w:t>
      </w:r>
    </w:p>
    <w:p w14:paraId="7C76B6E9" w14:textId="77777777" w:rsidR="006E5F02" w:rsidRDefault="00144A5F">
      <w:pPr>
        <w:outlineLvl w:val="2"/>
        <w:rPr>
          <w:b/>
          <w:lang w:eastAsia="zh-CN"/>
        </w:rPr>
      </w:pPr>
      <w:r>
        <w:rPr>
          <w:b/>
          <w:lang w:eastAsia="zh-CN"/>
        </w:rPr>
        <w:t>2.2-1: Remaining issues of the EVM table</w:t>
      </w:r>
    </w:p>
    <w:p w14:paraId="7153F07E" w14:textId="77777777" w:rsidR="006E5F02" w:rsidRDefault="00144A5F">
      <w:pPr>
        <w:pStyle w:val="4"/>
        <w:numPr>
          <w:ilvl w:val="0"/>
          <w:numId w:val="0"/>
        </w:numPr>
        <w:rPr>
          <w:u w:val="single"/>
          <w:lang w:eastAsia="zh-CN"/>
        </w:rPr>
      </w:pPr>
      <w:r>
        <w:rPr>
          <w:u w:val="single"/>
          <w:lang w:eastAsia="zh-CN"/>
        </w:rPr>
        <w:t xml:space="preserve">Issue#2-1 (Closed) </w:t>
      </w:r>
      <w:r>
        <w:rPr>
          <w:rFonts w:hint="eastAsia"/>
          <w:u w:val="single"/>
          <w:lang w:eastAsia="zh-CN"/>
        </w:rPr>
        <w:t>T</w:t>
      </w:r>
      <w:r>
        <w:rPr>
          <w:u w:val="single"/>
          <w:lang w:eastAsia="zh-CN"/>
        </w:rPr>
        <w:t>raffic model</w:t>
      </w:r>
    </w:p>
    <w:p w14:paraId="3C3E08AF" w14:textId="77777777" w:rsidR="006E5F02" w:rsidRDefault="00144A5F">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32E0059B" w14:textId="77777777" w:rsidR="006E5F02" w:rsidRDefault="00144A5F">
      <w:pPr>
        <w:rPr>
          <w:lang w:eastAsia="zh-CN"/>
        </w:rPr>
      </w:pPr>
      <w:r>
        <w:rPr>
          <w:lang w:eastAsia="zh-CN"/>
        </w:rPr>
        <w:t>From the inputs of this meeting, a majority of companies are in favor of taking FTP as baseline, while selecting full buffer as an optional choice. In addition, more companies have provided FTP results which conduct to some observations on the impact of traffic load (RU) to the gains of AI/ML-based solutions (see “</w:t>
      </w:r>
      <w:r>
        <w:rPr>
          <w:b/>
          <w:lang w:eastAsia="zh-CN"/>
        </w:rPr>
        <w:t>Impact of traffic load</w:t>
      </w:r>
      <w:r>
        <w:rPr>
          <w:rFonts w:hint="eastAsia"/>
          <w:b/>
          <w:lang w:eastAsia="zh-CN"/>
        </w:rPr>
        <w:t>/</w:t>
      </w:r>
      <w:r>
        <w:rPr>
          <w:b/>
          <w:lang w:eastAsia="zh-CN"/>
        </w:rPr>
        <w:t>RU</w:t>
      </w:r>
      <w:r>
        <w:rPr>
          <w:lang w:eastAsia="zh-CN"/>
        </w:rPr>
        <w:t>” in 3.1). So let’s try if we can agree on the following proposal.</w:t>
      </w:r>
    </w:p>
    <w:p w14:paraId="5743D197" w14:textId="77777777" w:rsidR="006E5F02" w:rsidRDefault="006E5F02">
      <w:pPr>
        <w:spacing w:after="0" w:line="240" w:lineRule="auto"/>
        <w:rPr>
          <w:b/>
          <w:bCs/>
          <w:highlight w:val="yellow"/>
          <w:lang w:eastAsia="zh-CN"/>
        </w:rPr>
      </w:pPr>
    </w:p>
    <w:p w14:paraId="5FCC763B" w14:textId="77777777" w:rsidR="006E5F02" w:rsidRDefault="00144A5F">
      <w:pPr>
        <w:spacing w:line="240" w:lineRule="auto"/>
        <w:rPr>
          <w:b/>
          <w:bCs/>
          <w:color w:val="BFBFBF" w:themeColor="background1" w:themeShade="BF"/>
          <w:lang w:eastAsia="zh-CN"/>
        </w:rPr>
      </w:pPr>
      <w:r>
        <w:rPr>
          <w:b/>
          <w:bCs/>
          <w:color w:val="BFBFBF" w:themeColor="background1" w:themeShade="BF"/>
          <w:highlight w:val="yellow"/>
          <w:lang w:eastAsia="zh-CN"/>
        </w:rPr>
        <w:t>Proposal 2.2.1:</w:t>
      </w:r>
      <w:r>
        <w:rPr>
          <w:b/>
          <w:bCs/>
          <w:color w:val="BFBFBF" w:themeColor="background1" w:themeShade="BF"/>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E5F02" w14:paraId="343960A5" w14:textId="77777777">
        <w:trPr>
          <w:trHeight w:val="638"/>
        </w:trPr>
        <w:tc>
          <w:tcPr>
            <w:tcW w:w="3048" w:type="dxa"/>
            <w:shd w:val="clear" w:color="auto" w:fill="auto"/>
          </w:tcPr>
          <w:p w14:paraId="41E0903F" w14:textId="77777777" w:rsidR="006E5F02" w:rsidRDefault="00144A5F">
            <w:pPr>
              <w:tabs>
                <w:tab w:val="left" w:pos="1601"/>
                <w:tab w:val="left" w:pos="2310"/>
              </w:tabs>
              <w:autoSpaceDE/>
              <w:autoSpaceDN/>
              <w:adjustRightInd/>
              <w:snapToGrid/>
              <w:spacing w:after="0" w:line="240" w:lineRule="auto"/>
              <w:ind w:leftChars="68" w:left="150"/>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Traffic model</w:t>
            </w:r>
            <w:r>
              <w:rPr>
                <w:rFonts w:eastAsia="Malgun Gothic"/>
                <w:color w:val="BFBFBF" w:themeColor="background1" w:themeShade="BF"/>
                <w:kern w:val="24"/>
                <w:sz w:val="20"/>
                <w:szCs w:val="20"/>
                <w:lang w:eastAsia="ko-KR"/>
              </w:rPr>
              <w:tab/>
            </w:r>
            <w:r>
              <w:rPr>
                <w:rFonts w:eastAsia="Malgun Gothic"/>
                <w:color w:val="BFBFBF" w:themeColor="background1" w:themeShade="BF"/>
                <w:kern w:val="24"/>
                <w:sz w:val="20"/>
                <w:szCs w:val="20"/>
                <w:lang w:eastAsia="ko-KR"/>
              </w:rPr>
              <w:tab/>
            </w:r>
          </w:p>
        </w:tc>
        <w:tc>
          <w:tcPr>
            <w:tcW w:w="6161" w:type="dxa"/>
            <w:shd w:val="clear" w:color="auto" w:fill="auto"/>
            <w:tcMar>
              <w:top w:w="72" w:type="dxa"/>
              <w:left w:w="144" w:type="dxa"/>
              <w:bottom w:w="72" w:type="dxa"/>
              <w:right w:w="144" w:type="dxa"/>
            </w:tcMar>
          </w:tcPr>
          <w:p w14:paraId="5F0AA06B" w14:textId="77777777" w:rsidR="006E5F02" w:rsidRDefault="00144A5F">
            <w:pPr>
              <w:autoSpaceDE/>
              <w:autoSpaceDN/>
              <w:adjustRightInd/>
              <w:snapToGrid/>
              <w:spacing w:after="0" w:line="240" w:lineRule="auto"/>
              <w:contextualSpacing/>
              <w:rPr>
                <w:rFonts w:eastAsiaTheme="minorEastAsia"/>
                <w:snapToGrid w:val="0"/>
                <w:color w:val="BFBFBF" w:themeColor="background1" w:themeShade="BF"/>
                <w:sz w:val="20"/>
                <w:szCs w:val="20"/>
                <w:lang w:val="en-GB" w:eastAsia="zh-CN"/>
              </w:rPr>
            </w:pPr>
            <w:r>
              <w:rPr>
                <w:rFonts w:eastAsiaTheme="minorEastAsia"/>
                <w:snapToGrid w:val="0"/>
                <w:color w:val="BFBFBF" w:themeColor="background1" w:themeShade="BF"/>
                <w:sz w:val="20"/>
                <w:szCs w:val="20"/>
                <w:lang w:val="en-GB" w:eastAsia="zh-CN"/>
              </w:rPr>
              <w:t xml:space="preserve">FTP model </w:t>
            </w:r>
            <w:r>
              <w:rPr>
                <w:rFonts w:eastAsia="Malgun Gothic"/>
                <w:color w:val="BFBFBF" w:themeColor="background1" w:themeShade="BF"/>
                <w:kern w:val="24"/>
                <w:sz w:val="20"/>
                <w:szCs w:val="20"/>
                <w:lang w:eastAsia="ko-KR"/>
              </w:rPr>
              <w:t>1 with packet size 0.5 Mbytes</w:t>
            </w:r>
            <w:r>
              <w:rPr>
                <w:rFonts w:eastAsiaTheme="minorEastAsia"/>
                <w:snapToGrid w:val="0"/>
                <w:color w:val="BFBFBF" w:themeColor="background1" w:themeShade="BF"/>
                <w:sz w:val="20"/>
                <w:szCs w:val="20"/>
                <w:lang w:val="en-GB" w:eastAsia="zh-CN"/>
              </w:rPr>
              <w:t xml:space="preserve"> as a baseline</w:t>
            </w:r>
          </w:p>
          <w:p w14:paraId="35B9196A" w14:textId="77777777" w:rsidR="006E5F02" w:rsidRDefault="00144A5F">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Other FTP model is not precluded.</w:t>
            </w:r>
          </w:p>
          <w:p w14:paraId="1910CA9B" w14:textId="77777777" w:rsidR="006E5F02" w:rsidRDefault="00144A5F">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Theme="minorEastAsia"/>
                <w:snapToGrid w:val="0"/>
                <w:color w:val="BFBFBF" w:themeColor="background1" w:themeShade="BF"/>
                <w:sz w:val="20"/>
                <w:szCs w:val="20"/>
                <w:lang w:val="en-GB" w:eastAsia="zh-CN"/>
              </w:rPr>
              <w:t>Full buffer model is not precluded</w:t>
            </w:r>
            <w:r>
              <w:rPr>
                <w:rFonts w:eastAsia="Malgun Gothic"/>
                <w:color w:val="BFBFBF" w:themeColor="background1" w:themeShade="BF"/>
                <w:kern w:val="24"/>
                <w:sz w:val="20"/>
                <w:szCs w:val="20"/>
                <w:lang w:eastAsia="ko-KR"/>
              </w:rPr>
              <w:t xml:space="preserve"> at least for the purpose of calibration and/or comparing results, while the conclusions for the use cases in the SI should be drawn based on FTP model.</w:t>
            </w:r>
          </w:p>
        </w:tc>
      </w:tr>
    </w:tbl>
    <w:p w14:paraId="183D6699" w14:textId="77777777" w:rsidR="006E5F02" w:rsidRDefault="006E5F02">
      <w:pPr>
        <w:rPr>
          <w:b/>
          <w:color w:val="BFBFBF" w:themeColor="background1" w:themeShade="BF"/>
          <w:lang w:eastAsia="zh-CN"/>
        </w:rPr>
      </w:pPr>
    </w:p>
    <w:tbl>
      <w:tblPr>
        <w:tblStyle w:val="af4"/>
        <w:tblW w:w="9351" w:type="dxa"/>
        <w:tblLook w:val="04A0" w:firstRow="1" w:lastRow="0" w:firstColumn="1" w:lastColumn="0" w:noHBand="0" w:noVBand="1"/>
      </w:tblPr>
      <w:tblGrid>
        <w:gridCol w:w="1980"/>
        <w:gridCol w:w="7371"/>
      </w:tblGrid>
      <w:tr w:rsidR="006E5F02" w14:paraId="5B359AD1" w14:textId="77777777">
        <w:tc>
          <w:tcPr>
            <w:tcW w:w="1980" w:type="dxa"/>
            <w:tcBorders>
              <w:top w:val="single" w:sz="4" w:space="0" w:color="auto"/>
              <w:left w:val="single" w:sz="4" w:space="0" w:color="auto"/>
              <w:bottom w:val="single" w:sz="4" w:space="0" w:color="auto"/>
              <w:right w:val="single" w:sz="4" w:space="0" w:color="auto"/>
            </w:tcBorders>
          </w:tcPr>
          <w:p w14:paraId="0695A818"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5E5026" w14:textId="77777777" w:rsidR="006E5F02" w:rsidRDefault="00144A5F">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NVIDIA</w:t>
            </w:r>
          </w:p>
        </w:tc>
      </w:tr>
      <w:tr w:rsidR="006E5F02" w14:paraId="6089BB97" w14:textId="77777777">
        <w:tc>
          <w:tcPr>
            <w:tcW w:w="1980" w:type="dxa"/>
            <w:tcBorders>
              <w:top w:val="single" w:sz="4" w:space="0" w:color="auto"/>
              <w:left w:val="single" w:sz="4" w:space="0" w:color="auto"/>
              <w:bottom w:val="single" w:sz="4" w:space="0" w:color="auto"/>
              <w:right w:val="single" w:sz="4" w:space="0" w:color="auto"/>
            </w:tcBorders>
          </w:tcPr>
          <w:p w14:paraId="32813C09"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905A1" w14:textId="77777777" w:rsidR="006E5F02" w:rsidRDefault="006E5F02">
            <w:pPr>
              <w:spacing w:before="120" w:line="240" w:lineRule="auto"/>
              <w:rPr>
                <w:lang w:eastAsia="zh-CN"/>
              </w:rPr>
            </w:pPr>
          </w:p>
        </w:tc>
      </w:tr>
    </w:tbl>
    <w:p w14:paraId="1EEE8259" w14:textId="77777777" w:rsidR="006E5F02" w:rsidRDefault="006E5F02">
      <w:pPr>
        <w:spacing w:after="0" w:line="240" w:lineRule="auto"/>
        <w:rPr>
          <w:b/>
          <w:lang w:eastAsia="zh-CN"/>
        </w:rPr>
      </w:pPr>
    </w:p>
    <w:p w14:paraId="3F0B58CA"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173FF6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5A09A9"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316EC9" w14:textId="77777777" w:rsidR="006E5F02" w:rsidRDefault="00144A5F">
            <w:pPr>
              <w:rPr>
                <w:i/>
                <w:iCs/>
                <w:kern w:val="2"/>
                <w:lang w:eastAsia="zh-CN"/>
              </w:rPr>
            </w:pPr>
            <w:r>
              <w:rPr>
                <w:i/>
                <w:iCs/>
                <w:kern w:val="2"/>
                <w:lang w:eastAsia="zh-CN"/>
              </w:rPr>
              <w:t>View</w:t>
            </w:r>
          </w:p>
        </w:tc>
      </w:tr>
      <w:tr w:rsidR="006E5F02" w14:paraId="276EC0DB" w14:textId="77777777">
        <w:tc>
          <w:tcPr>
            <w:tcW w:w="1350" w:type="dxa"/>
            <w:tcBorders>
              <w:top w:val="single" w:sz="4" w:space="0" w:color="auto"/>
              <w:left w:val="single" w:sz="4" w:space="0" w:color="auto"/>
              <w:bottom w:val="single" w:sz="4" w:space="0" w:color="auto"/>
              <w:right w:val="single" w:sz="4" w:space="0" w:color="auto"/>
            </w:tcBorders>
          </w:tcPr>
          <w:p w14:paraId="2A1A8304"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620ED72" w14:textId="77777777" w:rsidR="006E5F02" w:rsidRDefault="00144A5F">
            <w:pPr>
              <w:rPr>
                <w:rFonts w:eastAsia="PMingLiU"/>
                <w:snapToGrid w:val="0"/>
                <w:color w:val="000000" w:themeColor="text1"/>
                <w:sz w:val="20"/>
                <w:szCs w:val="20"/>
                <w:lang w:val="en-GB" w:eastAsia="zh-TW"/>
              </w:rPr>
            </w:pPr>
            <w:r>
              <w:rPr>
                <w:rFonts w:eastAsia="PMingLiU"/>
                <w:snapToGrid w:val="0"/>
                <w:color w:val="000000" w:themeColor="text1"/>
                <w:sz w:val="20"/>
                <w:szCs w:val="20"/>
                <w:lang w:val="en-GB" w:eastAsia="zh-TW"/>
              </w:rPr>
              <w:t>Agree.</w:t>
            </w:r>
          </w:p>
          <w:p w14:paraId="484202B5" w14:textId="77777777" w:rsidR="006E5F02" w:rsidRDefault="00144A5F">
            <w:pPr>
              <w:rPr>
                <w:i/>
                <w:lang w:eastAsia="zh-CN"/>
              </w:rPr>
            </w:pPr>
            <w:r>
              <w:rPr>
                <w:rFonts w:eastAsia="PMingLiU"/>
                <w:snapToGrid w:val="0"/>
                <w:color w:val="000000" w:themeColor="text1"/>
                <w:sz w:val="20"/>
                <w:szCs w:val="20"/>
                <w:lang w:val="en-GB" w:eastAsia="zh-TW"/>
              </w:rPr>
              <w:t>FTP mode 1 is more general as baseline for simulating burst traffic conditions and can better reflect the reality. For AI based architecture (or data-based architecture), it is more robust if we use real traffic models to compare users' throughput. Moreover, RAN1 MIMO also adopt FTP mode 1 as the baseline EVM, so we can follow it.</w:t>
            </w:r>
          </w:p>
        </w:tc>
      </w:tr>
      <w:tr w:rsidR="006E5F02" w14:paraId="05B0F176" w14:textId="77777777">
        <w:tc>
          <w:tcPr>
            <w:tcW w:w="1350" w:type="dxa"/>
            <w:tcBorders>
              <w:top w:val="single" w:sz="4" w:space="0" w:color="auto"/>
              <w:left w:val="single" w:sz="4" w:space="0" w:color="auto"/>
              <w:bottom w:val="single" w:sz="4" w:space="0" w:color="auto"/>
              <w:right w:val="single" w:sz="4" w:space="0" w:color="auto"/>
            </w:tcBorders>
          </w:tcPr>
          <w:p w14:paraId="5EE96900" w14:textId="77777777" w:rsidR="006E5F02" w:rsidRDefault="00144A5F">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B6DFDDE" w14:textId="77777777" w:rsidR="006E5F02" w:rsidRDefault="00144A5F">
            <w:pPr>
              <w:spacing w:line="252" w:lineRule="auto"/>
              <w:rPr>
                <w:lang w:eastAsia="zh-CN"/>
              </w:rPr>
            </w:pPr>
            <w:r>
              <w:rPr>
                <w:i/>
                <w:lang w:eastAsia="zh-CN"/>
              </w:rPr>
              <w:t>O</w:t>
            </w:r>
            <w:r>
              <w:rPr>
                <w:rFonts w:hint="eastAsia"/>
                <w:i/>
                <w:lang w:eastAsia="zh-CN"/>
              </w:rPr>
              <w:t>k.</w:t>
            </w:r>
          </w:p>
        </w:tc>
      </w:tr>
      <w:tr w:rsidR="006E5F02" w14:paraId="7EDEED80" w14:textId="77777777">
        <w:tc>
          <w:tcPr>
            <w:tcW w:w="1350" w:type="dxa"/>
            <w:tcBorders>
              <w:top w:val="single" w:sz="4" w:space="0" w:color="auto"/>
              <w:left w:val="single" w:sz="4" w:space="0" w:color="auto"/>
              <w:bottom w:val="single" w:sz="4" w:space="0" w:color="auto"/>
              <w:right w:val="single" w:sz="4" w:space="0" w:color="auto"/>
            </w:tcBorders>
          </w:tcPr>
          <w:p w14:paraId="702BFE1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2C01B29" w14:textId="77777777" w:rsidR="006E5F02" w:rsidRDefault="006E5F02">
            <w:pPr>
              <w:spacing w:line="252" w:lineRule="auto"/>
              <w:rPr>
                <w:lang w:eastAsia="zh-CN"/>
              </w:rPr>
            </w:pPr>
          </w:p>
        </w:tc>
      </w:tr>
      <w:tr w:rsidR="006E5F02" w14:paraId="39A0B5FD" w14:textId="77777777">
        <w:tc>
          <w:tcPr>
            <w:tcW w:w="1350" w:type="dxa"/>
            <w:tcBorders>
              <w:top w:val="single" w:sz="4" w:space="0" w:color="auto"/>
              <w:left w:val="single" w:sz="4" w:space="0" w:color="auto"/>
              <w:bottom w:val="single" w:sz="4" w:space="0" w:color="auto"/>
              <w:right w:val="single" w:sz="4" w:space="0" w:color="auto"/>
            </w:tcBorders>
          </w:tcPr>
          <w:p w14:paraId="494A402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8B4346" w14:textId="77777777" w:rsidR="006E5F02" w:rsidRDefault="006E5F02">
            <w:pPr>
              <w:spacing w:line="252" w:lineRule="auto"/>
              <w:rPr>
                <w:iCs/>
                <w:kern w:val="2"/>
                <w:lang w:eastAsia="zh-CN"/>
              </w:rPr>
            </w:pPr>
          </w:p>
        </w:tc>
      </w:tr>
      <w:tr w:rsidR="006E5F02" w14:paraId="3109CFD5" w14:textId="77777777">
        <w:tc>
          <w:tcPr>
            <w:tcW w:w="1350" w:type="dxa"/>
            <w:tcBorders>
              <w:top w:val="single" w:sz="4" w:space="0" w:color="auto"/>
              <w:left w:val="single" w:sz="4" w:space="0" w:color="auto"/>
              <w:bottom w:val="single" w:sz="4" w:space="0" w:color="auto"/>
              <w:right w:val="single" w:sz="4" w:space="0" w:color="auto"/>
            </w:tcBorders>
          </w:tcPr>
          <w:p w14:paraId="6572716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75ECC9" w14:textId="77777777" w:rsidR="006E5F02" w:rsidRDefault="006E5F02">
            <w:pPr>
              <w:spacing w:line="252" w:lineRule="auto"/>
              <w:rPr>
                <w:iCs/>
                <w:kern w:val="2"/>
                <w:lang w:eastAsia="zh-CN"/>
              </w:rPr>
            </w:pPr>
          </w:p>
        </w:tc>
      </w:tr>
      <w:tr w:rsidR="006E5F02" w14:paraId="5394D6C8" w14:textId="77777777">
        <w:tc>
          <w:tcPr>
            <w:tcW w:w="1350" w:type="dxa"/>
            <w:tcBorders>
              <w:top w:val="single" w:sz="4" w:space="0" w:color="auto"/>
              <w:left w:val="single" w:sz="4" w:space="0" w:color="auto"/>
              <w:bottom w:val="single" w:sz="4" w:space="0" w:color="auto"/>
              <w:right w:val="single" w:sz="4" w:space="0" w:color="auto"/>
            </w:tcBorders>
          </w:tcPr>
          <w:p w14:paraId="6076FF1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25C21E" w14:textId="77777777" w:rsidR="006E5F02" w:rsidRDefault="006E5F02">
            <w:pPr>
              <w:spacing w:line="252" w:lineRule="auto"/>
              <w:rPr>
                <w:iCs/>
                <w:kern w:val="2"/>
                <w:lang w:eastAsia="zh-CN"/>
              </w:rPr>
            </w:pPr>
          </w:p>
        </w:tc>
      </w:tr>
      <w:tr w:rsidR="006E5F02" w14:paraId="7C98EC3D" w14:textId="77777777">
        <w:tc>
          <w:tcPr>
            <w:tcW w:w="1350" w:type="dxa"/>
            <w:tcBorders>
              <w:top w:val="single" w:sz="4" w:space="0" w:color="auto"/>
              <w:left w:val="single" w:sz="4" w:space="0" w:color="auto"/>
              <w:bottom w:val="single" w:sz="4" w:space="0" w:color="auto"/>
              <w:right w:val="single" w:sz="4" w:space="0" w:color="auto"/>
            </w:tcBorders>
          </w:tcPr>
          <w:p w14:paraId="1000A75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20E25E" w14:textId="77777777" w:rsidR="006E5F02" w:rsidRDefault="006E5F02">
            <w:pPr>
              <w:spacing w:line="252" w:lineRule="auto"/>
              <w:rPr>
                <w:iCs/>
                <w:kern w:val="2"/>
                <w:lang w:eastAsia="zh-CN"/>
              </w:rPr>
            </w:pPr>
          </w:p>
        </w:tc>
      </w:tr>
      <w:tr w:rsidR="006E5F02" w14:paraId="4F2994EA" w14:textId="77777777">
        <w:tc>
          <w:tcPr>
            <w:tcW w:w="1350" w:type="dxa"/>
            <w:tcBorders>
              <w:top w:val="single" w:sz="4" w:space="0" w:color="auto"/>
              <w:left w:val="single" w:sz="4" w:space="0" w:color="auto"/>
              <w:bottom w:val="single" w:sz="4" w:space="0" w:color="auto"/>
              <w:right w:val="single" w:sz="4" w:space="0" w:color="auto"/>
            </w:tcBorders>
          </w:tcPr>
          <w:p w14:paraId="11ABD3E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EDF701" w14:textId="77777777" w:rsidR="006E5F02" w:rsidRDefault="006E5F02">
            <w:pPr>
              <w:spacing w:line="252" w:lineRule="auto"/>
              <w:rPr>
                <w:iCs/>
                <w:kern w:val="2"/>
                <w:lang w:eastAsia="zh-CN"/>
              </w:rPr>
            </w:pPr>
          </w:p>
        </w:tc>
      </w:tr>
      <w:tr w:rsidR="006E5F02" w14:paraId="22C66C01" w14:textId="77777777">
        <w:tc>
          <w:tcPr>
            <w:tcW w:w="1350" w:type="dxa"/>
            <w:tcBorders>
              <w:top w:val="single" w:sz="4" w:space="0" w:color="auto"/>
              <w:left w:val="single" w:sz="4" w:space="0" w:color="auto"/>
              <w:bottom w:val="single" w:sz="4" w:space="0" w:color="auto"/>
              <w:right w:val="single" w:sz="4" w:space="0" w:color="auto"/>
            </w:tcBorders>
          </w:tcPr>
          <w:p w14:paraId="0942ADA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0C8E92" w14:textId="77777777" w:rsidR="006E5F02" w:rsidRDefault="006E5F02">
            <w:pPr>
              <w:spacing w:line="252" w:lineRule="auto"/>
              <w:rPr>
                <w:iCs/>
                <w:kern w:val="2"/>
                <w:lang w:eastAsia="zh-CN"/>
              </w:rPr>
            </w:pPr>
          </w:p>
        </w:tc>
      </w:tr>
      <w:tr w:rsidR="006E5F02" w14:paraId="52990165" w14:textId="77777777">
        <w:tc>
          <w:tcPr>
            <w:tcW w:w="1350" w:type="dxa"/>
          </w:tcPr>
          <w:p w14:paraId="312A2A98" w14:textId="77777777" w:rsidR="006E5F02" w:rsidRDefault="006E5F02">
            <w:pPr>
              <w:rPr>
                <w:iCs/>
                <w:kern w:val="2"/>
                <w:lang w:eastAsia="zh-CN"/>
              </w:rPr>
            </w:pPr>
          </w:p>
        </w:tc>
        <w:tc>
          <w:tcPr>
            <w:tcW w:w="8001" w:type="dxa"/>
            <w:vAlign w:val="center"/>
          </w:tcPr>
          <w:p w14:paraId="39B0E6F4" w14:textId="77777777" w:rsidR="006E5F02" w:rsidRDefault="006E5F02">
            <w:pPr>
              <w:spacing w:line="252" w:lineRule="auto"/>
              <w:rPr>
                <w:iCs/>
                <w:kern w:val="2"/>
                <w:lang w:eastAsia="zh-CN"/>
              </w:rPr>
            </w:pPr>
          </w:p>
        </w:tc>
      </w:tr>
      <w:tr w:rsidR="006E5F02" w14:paraId="0F247623" w14:textId="77777777">
        <w:tc>
          <w:tcPr>
            <w:tcW w:w="1350" w:type="dxa"/>
          </w:tcPr>
          <w:p w14:paraId="52D768F7" w14:textId="77777777" w:rsidR="006E5F02" w:rsidRDefault="006E5F02">
            <w:pPr>
              <w:rPr>
                <w:iCs/>
                <w:kern w:val="2"/>
                <w:lang w:eastAsia="zh-CN"/>
              </w:rPr>
            </w:pPr>
          </w:p>
        </w:tc>
        <w:tc>
          <w:tcPr>
            <w:tcW w:w="8001" w:type="dxa"/>
            <w:vAlign w:val="center"/>
          </w:tcPr>
          <w:p w14:paraId="2CE2AD70" w14:textId="77777777" w:rsidR="006E5F02" w:rsidRDefault="006E5F02">
            <w:pPr>
              <w:spacing w:line="252" w:lineRule="auto"/>
              <w:rPr>
                <w:iCs/>
                <w:kern w:val="2"/>
                <w:lang w:eastAsia="zh-CN"/>
              </w:rPr>
            </w:pPr>
          </w:p>
        </w:tc>
      </w:tr>
      <w:tr w:rsidR="006E5F02" w14:paraId="59338EA3" w14:textId="77777777">
        <w:tc>
          <w:tcPr>
            <w:tcW w:w="1350" w:type="dxa"/>
          </w:tcPr>
          <w:p w14:paraId="04D4C508" w14:textId="77777777" w:rsidR="006E5F02" w:rsidRDefault="006E5F02">
            <w:pPr>
              <w:rPr>
                <w:iCs/>
                <w:kern w:val="2"/>
                <w:lang w:eastAsia="zh-CN"/>
              </w:rPr>
            </w:pPr>
          </w:p>
        </w:tc>
        <w:tc>
          <w:tcPr>
            <w:tcW w:w="8001" w:type="dxa"/>
            <w:vAlign w:val="center"/>
          </w:tcPr>
          <w:p w14:paraId="71976CBD" w14:textId="77777777" w:rsidR="006E5F02" w:rsidRDefault="006E5F02">
            <w:pPr>
              <w:spacing w:line="252" w:lineRule="auto"/>
              <w:rPr>
                <w:iCs/>
                <w:kern w:val="2"/>
                <w:lang w:eastAsia="zh-CN"/>
              </w:rPr>
            </w:pPr>
          </w:p>
        </w:tc>
      </w:tr>
      <w:tr w:rsidR="006E5F02" w14:paraId="6E0DBD4E" w14:textId="77777777">
        <w:tc>
          <w:tcPr>
            <w:tcW w:w="1350" w:type="dxa"/>
          </w:tcPr>
          <w:p w14:paraId="29F3E659" w14:textId="77777777" w:rsidR="006E5F02" w:rsidRDefault="006E5F02">
            <w:pPr>
              <w:rPr>
                <w:iCs/>
                <w:kern w:val="2"/>
                <w:lang w:eastAsia="zh-CN"/>
              </w:rPr>
            </w:pPr>
          </w:p>
        </w:tc>
        <w:tc>
          <w:tcPr>
            <w:tcW w:w="8001" w:type="dxa"/>
            <w:vAlign w:val="center"/>
          </w:tcPr>
          <w:p w14:paraId="0CD8A3BA" w14:textId="77777777" w:rsidR="006E5F02" w:rsidRDefault="006E5F02">
            <w:pPr>
              <w:spacing w:line="252" w:lineRule="auto"/>
              <w:rPr>
                <w:iCs/>
                <w:kern w:val="2"/>
                <w:lang w:eastAsia="zh-CN"/>
              </w:rPr>
            </w:pPr>
          </w:p>
        </w:tc>
      </w:tr>
      <w:tr w:rsidR="006E5F02" w14:paraId="29824B5E" w14:textId="77777777">
        <w:tc>
          <w:tcPr>
            <w:tcW w:w="1350" w:type="dxa"/>
          </w:tcPr>
          <w:p w14:paraId="20245605" w14:textId="77777777" w:rsidR="006E5F02" w:rsidRDefault="006E5F02">
            <w:pPr>
              <w:rPr>
                <w:iCs/>
                <w:kern w:val="2"/>
                <w:lang w:eastAsia="zh-CN"/>
              </w:rPr>
            </w:pPr>
          </w:p>
        </w:tc>
        <w:tc>
          <w:tcPr>
            <w:tcW w:w="8001" w:type="dxa"/>
            <w:vAlign w:val="center"/>
          </w:tcPr>
          <w:p w14:paraId="2D04BAE2" w14:textId="77777777" w:rsidR="006E5F02" w:rsidRDefault="006E5F02">
            <w:pPr>
              <w:spacing w:line="252" w:lineRule="auto"/>
              <w:rPr>
                <w:iCs/>
                <w:kern w:val="2"/>
                <w:lang w:eastAsia="zh-CN"/>
              </w:rPr>
            </w:pPr>
          </w:p>
        </w:tc>
      </w:tr>
    </w:tbl>
    <w:p w14:paraId="069211C5" w14:textId="77777777" w:rsidR="006E5F02" w:rsidRDefault="006E5F02">
      <w:pPr>
        <w:spacing w:after="0" w:line="240" w:lineRule="auto"/>
        <w:rPr>
          <w:b/>
          <w:lang w:eastAsia="zh-CN"/>
        </w:rPr>
      </w:pPr>
    </w:p>
    <w:p w14:paraId="2CC06405" w14:textId="77777777" w:rsidR="006E5F02" w:rsidRDefault="006E5F02">
      <w:pPr>
        <w:spacing w:after="0" w:line="240" w:lineRule="auto"/>
        <w:rPr>
          <w:b/>
          <w:lang w:eastAsia="zh-CN"/>
        </w:rPr>
      </w:pPr>
    </w:p>
    <w:p w14:paraId="6BC9E928" w14:textId="77777777" w:rsidR="006E5F02" w:rsidRDefault="00144A5F">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3C029F77" w14:textId="77777777" w:rsidR="006E5F02" w:rsidRDefault="00144A5F">
      <w:pPr>
        <w:rPr>
          <w:b/>
          <w:lang w:eastAsia="zh-CN"/>
        </w:rPr>
      </w:pPr>
      <w:r>
        <w:rPr>
          <w:lang w:eastAsia="zh-CN"/>
        </w:rPr>
        <w:t xml:space="preserve">As a remaining issue from the last meeting, if ideal channel is adopted (which is optional), whether the ideal channel estimation results </w:t>
      </w:r>
      <w:r>
        <w:t>is applied for dataset construction, or performance evaluation/inference needs to be discussed.</w:t>
      </w:r>
    </w:p>
    <w:p w14:paraId="4BAC5C7D" w14:textId="77777777" w:rsidR="006E5F02" w:rsidRDefault="00144A5F">
      <w:pPr>
        <w:spacing w:line="240" w:lineRule="auto"/>
        <w:rPr>
          <w:lang w:eastAsia="zh-CN"/>
        </w:rPr>
      </w:pPr>
      <w:r>
        <w:rPr>
          <w:rFonts w:hint="eastAsia"/>
          <w:lang w:eastAsia="zh-CN"/>
        </w:rPr>
        <w:t>B</w:t>
      </w:r>
      <w:r>
        <w:rPr>
          <w:lang w:eastAsia="zh-CN"/>
        </w:rPr>
        <w:t>ased on the inputs from companies, it looks more companies are in favor of Option1, but the number of companies providing their attitudes is still limited, so a question is raised in the first round. Different from the last meeting, Option 3 is added. It is Moderator’s thinking that if this issue is still controversial after this meeting, then Option 3 would be the solution by default.</w:t>
      </w:r>
    </w:p>
    <w:p w14:paraId="2E651375" w14:textId="77777777" w:rsidR="006E5F02" w:rsidRDefault="00144A5F">
      <w:pPr>
        <w:spacing w:line="240" w:lineRule="auto"/>
        <w:rPr>
          <w:b/>
          <w:bCs/>
          <w:lang w:eastAsia="zh-CN"/>
        </w:rPr>
      </w:pPr>
      <w:r>
        <w:rPr>
          <w:b/>
          <w:bCs/>
          <w:highlight w:val="yellow"/>
          <w:lang w:eastAsia="zh-CN"/>
        </w:rPr>
        <w:t>Question 2.2.1:</w:t>
      </w:r>
      <w:r>
        <w:rPr>
          <w:b/>
          <w:bCs/>
          <w:lang w:eastAsia="zh-CN"/>
        </w:rPr>
        <w:t xml:space="preserve"> If ideal DL channel estimation is considered (which is optional),</w:t>
      </w:r>
      <w:r>
        <w:rPr>
          <w:b/>
          <w:lang w:eastAsia="zh-CN"/>
        </w:rPr>
        <w:t xml:space="preserve"> whether i</w:t>
      </w:r>
      <w:r>
        <w:rPr>
          <w:b/>
        </w:rPr>
        <w:t>deal channel estimation is applied for only dataset construction, or also performance evaluation/inference</w:t>
      </w:r>
      <w:r>
        <w:rPr>
          <w:b/>
          <w:bCs/>
          <w:lang w:eastAsia="zh-CN"/>
        </w:rPr>
        <w:t>:</w:t>
      </w:r>
    </w:p>
    <w:p w14:paraId="76A8467E" w14:textId="77777777" w:rsidR="006E5F02" w:rsidRDefault="00144A5F">
      <w:pPr>
        <w:pStyle w:val="afc"/>
        <w:numPr>
          <w:ilvl w:val="0"/>
          <w:numId w:val="24"/>
        </w:numPr>
        <w:contextualSpacing w:val="0"/>
        <w:rPr>
          <w:b/>
        </w:rPr>
      </w:pPr>
      <w:r>
        <w:rPr>
          <w:b/>
        </w:rPr>
        <w:t xml:space="preserve">Option1: </w:t>
      </w:r>
      <w:r>
        <w:rPr>
          <w:rFonts w:hint="eastAsia"/>
          <w:b/>
        </w:rPr>
        <w:t>I</w:t>
      </w:r>
      <w:r>
        <w:rPr>
          <w:b/>
        </w:rPr>
        <w:t>deal channel estimation is used for both dataset construction and inference</w:t>
      </w:r>
    </w:p>
    <w:p w14:paraId="30A54B8E" w14:textId="77777777" w:rsidR="006E5F02" w:rsidRDefault="00144A5F">
      <w:pPr>
        <w:pStyle w:val="afc"/>
        <w:numPr>
          <w:ilvl w:val="0"/>
          <w:numId w:val="24"/>
        </w:numPr>
        <w:contextualSpacing w:val="0"/>
        <w:rPr>
          <w:b/>
        </w:rPr>
      </w:pPr>
      <w:r>
        <w:rPr>
          <w:b/>
        </w:rPr>
        <w:t xml:space="preserve">Option2: </w:t>
      </w:r>
      <w:r>
        <w:rPr>
          <w:rFonts w:hint="eastAsia"/>
          <w:b/>
        </w:rPr>
        <w:t>I</w:t>
      </w:r>
      <w:r>
        <w:rPr>
          <w:b/>
        </w:rPr>
        <w:t>deal channel estimation is used for dataset construction, while realistic channel estimation is used for inference</w:t>
      </w:r>
    </w:p>
    <w:p w14:paraId="5050631F" w14:textId="77777777" w:rsidR="006E5F02" w:rsidRDefault="00144A5F">
      <w:pPr>
        <w:pStyle w:val="afc"/>
        <w:numPr>
          <w:ilvl w:val="0"/>
          <w:numId w:val="24"/>
        </w:numPr>
        <w:contextualSpacing w:val="0"/>
        <w:rPr>
          <w:b/>
        </w:rPr>
      </w:pPr>
      <w:r>
        <w:rPr>
          <w:b/>
        </w:rPr>
        <w:t>Option3: Whether the ideal or realistic channel estimation is applied for dataset construction and performance evaluation/inference is up to companies</w:t>
      </w:r>
    </w:p>
    <w:p w14:paraId="36F7829D" w14:textId="77777777" w:rsidR="006E5F02" w:rsidRDefault="00144A5F">
      <w:pPr>
        <w:pStyle w:val="afc"/>
        <w:numPr>
          <w:ilvl w:val="0"/>
          <w:numId w:val="24"/>
        </w:numPr>
        <w:contextualSpacing w:val="0"/>
        <w:rPr>
          <w:b/>
        </w:rPr>
      </w:pPr>
      <w:r>
        <w:rPr>
          <w:b/>
        </w:rPr>
        <w:t>Option4: Other</w:t>
      </w:r>
    </w:p>
    <w:p w14:paraId="505A9F85" w14:textId="77777777" w:rsidR="006E5F02" w:rsidRDefault="006E5F02">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6E5F02" w14:paraId="1591089A" w14:textId="77777777">
        <w:trPr>
          <w:trHeight w:val="284"/>
        </w:trPr>
        <w:tc>
          <w:tcPr>
            <w:tcW w:w="1413" w:type="dxa"/>
            <w:vMerge w:val="restart"/>
            <w:tcBorders>
              <w:top w:val="single" w:sz="4" w:space="0" w:color="auto"/>
              <w:left w:val="single" w:sz="4" w:space="0" w:color="auto"/>
              <w:right w:val="single" w:sz="4" w:space="0" w:color="auto"/>
            </w:tcBorders>
          </w:tcPr>
          <w:p w14:paraId="3FA68D07" w14:textId="77777777" w:rsidR="006E5F02" w:rsidRDefault="00144A5F">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37D2BF8" w14:textId="77777777" w:rsidR="006E5F02" w:rsidRDefault="00144A5F">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40CAE8C" w14:textId="77777777" w:rsidR="006E5F02" w:rsidRDefault="00144A5F">
            <w:pPr>
              <w:spacing w:beforeLines="50" w:before="120"/>
              <w:rPr>
                <w:rFonts w:eastAsiaTheme="minorEastAsia"/>
                <w:iCs/>
                <w:kern w:val="2"/>
                <w:lang w:eastAsia="zh-CN"/>
              </w:rPr>
            </w:pPr>
            <w:r>
              <w:rPr>
                <w:rFonts w:hint="eastAsia"/>
                <w:iCs/>
                <w:kern w:val="2"/>
                <w:lang w:eastAsia="zh-CN"/>
              </w:rPr>
              <w:t>N</w:t>
            </w:r>
            <w:r>
              <w:rPr>
                <w:iCs/>
                <w:kern w:val="2"/>
                <w:lang w:eastAsia="zh-CN"/>
              </w:rPr>
              <w:t xml:space="preserve">TT DOCOMO, NVIDIA, </w:t>
            </w:r>
            <w:r>
              <w:rPr>
                <w:smallCaps/>
                <w:lang w:eastAsia="zh-CN"/>
              </w:rPr>
              <w:t>Futurewei</w:t>
            </w:r>
            <w:r>
              <w:rPr>
                <w:rFonts w:hint="eastAsia"/>
                <w:smallCaps/>
                <w:lang w:eastAsia="zh-CN"/>
              </w:rPr>
              <w:t>,</w:t>
            </w:r>
            <w:r>
              <w:rPr>
                <w:smallCaps/>
                <w:lang w:eastAsia="zh-CN"/>
              </w:rPr>
              <w:t xml:space="preserve"> </w:t>
            </w:r>
            <w:r>
              <w:rPr>
                <w:iCs/>
                <w:kern w:val="2"/>
                <w:lang w:eastAsia="zh-CN"/>
              </w:rPr>
              <w:t>Spreadtrum, Panasonic, Xiaomi</w:t>
            </w:r>
            <w:r>
              <w:rPr>
                <w:rFonts w:hint="eastAsia"/>
                <w:iCs/>
                <w:kern w:val="2"/>
                <w:lang w:eastAsia="zh-CN"/>
              </w:rPr>
              <w:t>,</w:t>
            </w:r>
            <w:r>
              <w:rPr>
                <w:rFonts w:eastAsia="MS Mincho"/>
                <w:iCs/>
                <w:kern w:val="2"/>
                <w:lang w:eastAsia="ja-JP"/>
              </w:rPr>
              <w:t xml:space="preserve"> vivo</w:t>
            </w:r>
            <w:r>
              <w:rPr>
                <w:iCs/>
                <w:kern w:val="2"/>
                <w:lang w:eastAsia="zh-CN"/>
              </w:rPr>
              <w:t>, CMCC, Qualcomm, Fujitsu</w:t>
            </w:r>
          </w:p>
        </w:tc>
      </w:tr>
      <w:tr w:rsidR="006E5F02" w14:paraId="5557615F" w14:textId="77777777">
        <w:tc>
          <w:tcPr>
            <w:tcW w:w="1413" w:type="dxa"/>
            <w:vMerge/>
            <w:tcBorders>
              <w:left w:val="single" w:sz="4" w:space="0" w:color="auto"/>
              <w:right w:val="single" w:sz="4" w:space="0" w:color="auto"/>
            </w:tcBorders>
          </w:tcPr>
          <w:p w14:paraId="7803CA51" w14:textId="77777777" w:rsidR="006E5F02" w:rsidRDefault="006E5F02">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475857A" w14:textId="77777777" w:rsidR="006E5F02" w:rsidRDefault="00144A5F">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B8E837E" w14:textId="77777777" w:rsidR="006E5F02" w:rsidRDefault="006E5F02">
            <w:pPr>
              <w:spacing w:beforeLines="50" w:before="120"/>
              <w:rPr>
                <w:rFonts w:eastAsiaTheme="minorEastAsia"/>
                <w:iCs/>
                <w:kern w:val="2"/>
                <w:lang w:eastAsia="ko-KR"/>
              </w:rPr>
            </w:pPr>
          </w:p>
        </w:tc>
      </w:tr>
      <w:tr w:rsidR="006E5F02" w14:paraId="62C1A790" w14:textId="77777777">
        <w:tc>
          <w:tcPr>
            <w:tcW w:w="1413" w:type="dxa"/>
            <w:vMerge w:val="restart"/>
            <w:tcBorders>
              <w:left w:val="single" w:sz="4" w:space="0" w:color="auto"/>
              <w:right w:val="single" w:sz="4" w:space="0" w:color="auto"/>
            </w:tcBorders>
          </w:tcPr>
          <w:p w14:paraId="143F693C" w14:textId="77777777" w:rsidR="006E5F02" w:rsidRDefault="00144A5F">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FB4CF9A" w14:textId="77777777" w:rsidR="006E5F02" w:rsidRDefault="00144A5F">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68D389D" w14:textId="77777777" w:rsidR="006E5F02" w:rsidRDefault="00144A5F">
            <w:pPr>
              <w:spacing w:beforeLines="50" w:before="120"/>
              <w:rPr>
                <w:rFonts w:eastAsiaTheme="minorEastAsia"/>
                <w:iCs/>
                <w:kern w:val="2"/>
                <w:lang w:eastAsia="zh-CN"/>
              </w:rPr>
            </w:pPr>
            <w:r>
              <w:rPr>
                <w:iCs/>
                <w:kern w:val="2"/>
                <w:lang w:eastAsia="zh-CN"/>
              </w:rPr>
              <w:t>MediaTek,OPPO,ETRI, CAICT, InterDigital</w:t>
            </w:r>
            <w:r>
              <w:rPr>
                <w:rFonts w:hint="eastAsia"/>
                <w:iCs/>
                <w:kern w:val="2"/>
                <w:lang w:eastAsia="zh-CN"/>
              </w:rPr>
              <w:t>, CATT</w:t>
            </w:r>
            <w:r>
              <w:rPr>
                <w:iCs/>
                <w:kern w:val="2"/>
                <w:lang w:eastAsia="zh-CN"/>
              </w:rPr>
              <w:t>, LG, Lenovo</w:t>
            </w:r>
          </w:p>
        </w:tc>
      </w:tr>
      <w:tr w:rsidR="006E5F02" w14:paraId="42BC0756" w14:textId="77777777">
        <w:tc>
          <w:tcPr>
            <w:tcW w:w="1413" w:type="dxa"/>
            <w:vMerge/>
            <w:tcBorders>
              <w:left w:val="single" w:sz="4" w:space="0" w:color="auto"/>
              <w:right w:val="single" w:sz="4" w:space="0" w:color="auto"/>
            </w:tcBorders>
          </w:tcPr>
          <w:p w14:paraId="3A4638EC" w14:textId="77777777" w:rsidR="006E5F02" w:rsidRDefault="006E5F02">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3028802" w14:textId="77777777" w:rsidR="006E5F02" w:rsidRDefault="00144A5F">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3287924" w14:textId="77777777" w:rsidR="006E5F02" w:rsidRDefault="006E5F02">
            <w:pPr>
              <w:spacing w:beforeLines="50" w:before="120"/>
              <w:rPr>
                <w:rFonts w:eastAsiaTheme="minorEastAsia"/>
                <w:iCs/>
                <w:kern w:val="2"/>
                <w:lang w:eastAsia="zh-CN"/>
              </w:rPr>
            </w:pPr>
          </w:p>
        </w:tc>
      </w:tr>
      <w:tr w:rsidR="006E5F02" w14:paraId="265AAA70" w14:textId="77777777">
        <w:tc>
          <w:tcPr>
            <w:tcW w:w="1413" w:type="dxa"/>
            <w:vMerge w:val="restart"/>
          </w:tcPr>
          <w:p w14:paraId="42723CFF" w14:textId="77777777" w:rsidR="006E5F02" w:rsidRDefault="00144A5F">
            <w:pPr>
              <w:spacing w:beforeLines="50" w:before="120"/>
              <w:rPr>
                <w:color w:val="FF0000"/>
                <w:kern w:val="2"/>
                <w:lang w:eastAsia="zh-CN"/>
              </w:rPr>
            </w:pPr>
            <w:r>
              <w:rPr>
                <w:b/>
                <w:lang w:eastAsia="zh-CN"/>
              </w:rPr>
              <w:t>Option 3</w:t>
            </w:r>
          </w:p>
        </w:tc>
        <w:tc>
          <w:tcPr>
            <w:tcW w:w="1984" w:type="dxa"/>
          </w:tcPr>
          <w:p w14:paraId="339AC972" w14:textId="77777777" w:rsidR="006E5F02" w:rsidRDefault="00144A5F">
            <w:pPr>
              <w:spacing w:beforeLines="50" w:before="120"/>
              <w:rPr>
                <w:color w:val="FF0000"/>
                <w:kern w:val="2"/>
                <w:lang w:eastAsia="zh-CN"/>
              </w:rPr>
            </w:pPr>
            <w:r>
              <w:rPr>
                <w:iCs/>
                <w:color w:val="00B050"/>
                <w:kern w:val="2"/>
                <w:lang w:eastAsia="zh-CN"/>
              </w:rPr>
              <w:t>Support/Can accept</w:t>
            </w:r>
          </w:p>
        </w:tc>
        <w:tc>
          <w:tcPr>
            <w:tcW w:w="5954" w:type="dxa"/>
          </w:tcPr>
          <w:p w14:paraId="542EE6D7" w14:textId="77777777" w:rsidR="006E5F02" w:rsidRDefault="00144A5F">
            <w:pPr>
              <w:spacing w:beforeLines="50" w:before="120"/>
              <w:rPr>
                <w:rFonts w:eastAsiaTheme="minorEastAsia"/>
                <w:iCs/>
                <w:kern w:val="2"/>
                <w:lang w:eastAsia="zh-CN"/>
              </w:rPr>
            </w:pPr>
            <w:r>
              <w:rPr>
                <w:rFonts w:eastAsia="MS Mincho"/>
                <w:iCs/>
                <w:kern w:val="2"/>
                <w:lang w:eastAsia="ja-JP"/>
              </w:rPr>
              <w:t>vivo, Fujitsu</w:t>
            </w:r>
          </w:p>
        </w:tc>
      </w:tr>
      <w:tr w:rsidR="006E5F02" w14:paraId="2DE3E8CD" w14:textId="77777777">
        <w:tc>
          <w:tcPr>
            <w:tcW w:w="1413" w:type="dxa"/>
            <w:vMerge/>
          </w:tcPr>
          <w:p w14:paraId="7F49467A" w14:textId="77777777" w:rsidR="006E5F02" w:rsidRDefault="006E5F02">
            <w:pPr>
              <w:spacing w:beforeLines="50" w:before="120"/>
              <w:ind w:left="1320" w:hanging="440"/>
              <w:rPr>
                <w:color w:val="FF0000"/>
                <w:kern w:val="2"/>
                <w:lang w:eastAsia="zh-CN"/>
              </w:rPr>
            </w:pPr>
          </w:p>
        </w:tc>
        <w:tc>
          <w:tcPr>
            <w:tcW w:w="1984" w:type="dxa"/>
          </w:tcPr>
          <w:p w14:paraId="3921B493" w14:textId="77777777" w:rsidR="006E5F02" w:rsidRDefault="00144A5F">
            <w:pPr>
              <w:spacing w:beforeLines="50" w:before="120"/>
              <w:rPr>
                <w:color w:val="FF0000"/>
                <w:kern w:val="2"/>
                <w:lang w:eastAsia="zh-CN"/>
              </w:rPr>
            </w:pPr>
            <w:r>
              <w:rPr>
                <w:color w:val="FF0000"/>
                <w:kern w:val="2"/>
                <w:lang w:eastAsia="zh-CN"/>
              </w:rPr>
              <w:t>Object/Concern</w:t>
            </w:r>
          </w:p>
        </w:tc>
        <w:tc>
          <w:tcPr>
            <w:tcW w:w="5954" w:type="dxa"/>
          </w:tcPr>
          <w:p w14:paraId="5D1947CA" w14:textId="77777777" w:rsidR="006E5F02" w:rsidRDefault="006E5F02">
            <w:pPr>
              <w:spacing w:beforeLines="50" w:before="120"/>
              <w:rPr>
                <w:rFonts w:eastAsiaTheme="minorEastAsia"/>
                <w:iCs/>
                <w:kern w:val="2"/>
                <w:lang w:eastAsia="ko-KR"/>
              </w:rPr>
            </w:pPr>
          </w:p>
        </w:tc>
      </w:tr>
      <w:tr w:rsidR="006E5F02" w14:paraId="08537A3A" w14:textId="77777777">
        <w:tc>
          <w:tcPr>
            <w:tcW w:w="1413" w:type="dxa"/>
            <w:vMerge w:val="restart"/>
          </w:tcPr>
          <w:p w14:paraId="1B66C0D7" w14:textId="77777777" w:rsidR="006E5F02" w:rsidRDefault="00144A5F">
            <w:pPr>
              <w:spacing w:beforeLines="50" w:before="120"/>
              <w:rPr>
                <w:color w:val="FF0000"/>
                <w:kern w:val="2"/>
                <w:lang w:eastAsia="zh-CN"/>
              </w:rPr>
            </w:pPr>
            <w:r>
              <w:rPr>
                <w:b/>
                <w:lang w:eastAsia="zh-CN"/>
              </w:rPr>
              <w:t>Option 4</w:t>
            </w:r>
          </w:p>
        </w:tc>
        <w:tc>
          <w:tcPr>
            <w:tcW w:w="1984" w:type="dxa"/>
          </w:tcPr>
          <w:p w14:paraId="5000ACB4" w14:textId="77777777" w:rsidR="006E5F02" w:rsidRDefault="00144A5F">
            <w:pPr>
              <w:spacing w:beforeLines="50" w:before="120"/>
              <w:rPr>
                <w:color w:val="FF0000"/>
                <w:kern w:val="2"/>
                <w:lang w:eastAsia="zh-CN"/>
              </w:rPr>
            </w:pPr>
            <w:r>
              <w:rPr>
                <w:iCs/>
                <w:color w:val="00B050"/>
                <w:kern w:val="2"/>
                <w:lang w:eastAsia="zh-CN"/>
              </w:rPr>
              <w:t>Support/Can accept</w:t>
            </w:r>
          </w:p>
        </w:tc>
        <w:tc>
          <w:tcPr>
            <w:tcW w:w="5954" w:type="dxa"/>
          </w:tcPr>
          <w:p w14:paraId="44EE62DC" w14:textId="77777777" w:rsidR="006E5F02" w:rsidRDefault="006E5F02">
            <w:pPr>
              <w:spacing w:beforeLines="50" w:before="120"/>
              <w:rPr>
                <w:rFonts w:eastAsiaTheme="minorEastAsia"/>
                <w:iCs/>
                <w:kern w:val="2"/>
                <w:lang w:eastAsia="zh-CN"/>
              </w:rPr>
            </w:pPr>
          </w:p>
        </w:tc>
      </w:tr>
      <w:tr w:rsidR="006E5F02" w14:paraId="1DED1C1E" w14:textId="77777777">
        <w:tc>
          <w:tcPr>
            <w:tcW w:w="1413" w:type="dxa"/>
            <w:vMerge/>
          </w:tcPr>
          <w:p w14:paraId="0584B08E" w14:textId="77777777" w:rsidR="006E5F02" w:rsidRDefault="006E5F02">
            <w:pPr>
              <w:spacing w:beforeLines="50" w:before="120"/>
              <w:ind w:left="1320" w:hanging="440"/>
              <w:rPr>
                <w:color w:val="FF0000"/>
                <w:kern w:val="2"/>
                <w:lang w:eastAsia="zh-CN"/>
              </w:rPr>
            </w:pPr>
          </w:p>
        </w:tc>
        <w:tc>
          <w:tcPr>
            <w:tcW w:w="1984" w:type="dxa"/>
          </w:tcPr>
          <w:p w14:paraId="4E75F4E0" w14:textId="77777777" w:rsidR="006E5F02" w:rsidRDefault="00144A5F">
            <w:pPr>
              <w:spacing w:beforeLines="50" w:before="120"/>
              <w:rPr>
                <w:color w:val="FF0000"/>
                <w:kern w:val="2"/>
                <w:lang w:eastAsia="zh-CN"/>
              </w:rPr>
            </w:pPr>
            <w:r>
              <w:rPr>
                <w:color w:val="FF0000"/>
                <w:kern w:val="2"/>
                <w:lang w:eastAsia="zh-CN"/>
              </w:rPr>
              <w:t>Object/Concern</w:t>
            </w:r>
          </w:p>
        </w:tc>
        <w:tc>
          <w:tcPr>
            <w:tcW w:w="5954" w:type="dxa"/>
          </w:tcPr>
          <w:p w14:paraId="1E40258C" w14:textId="77777777" w:rsidR="006E5F02" w:rsidRDefault="006E5F02">
            <w:pPr>
              <w:spacing w:beforeLines="50" w:before="120"/>
              <w:rPr>
                <w:rFonts w:eastAsiaTheme="minorEastAsia"/>
                <w:iCs/>
                <w:kern w:val="2"/>
                <w:lang w:eastAsia="ko-KR"/>
              </w:rPr>
            </w:pPr>
          </w:p>
        </w:tc>
      </w:tr>
    </w:tbl>
    <w:p w14:paraId="2C5C5D7A" w14:textId="77777777" w:rsidR="006E5F02" w:rsidRDefault="006E5F02">
      <w:pPr>
        <w:spacing w:after="0"/>
        <w:rPr>
          <w:lang w:eastAsia="zh-CN"/>
        </w:rPr>
      </w:pPr>
    </w:p>
    <w:p w14:paraId="6E7ADC19"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2E2EC29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5A8F8F"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2511D" w14:textId="77777777" w:rsidR="006E5F02" w:rsidRDefault="00144A5F">
            <w:pPr>
              <w:rPr>
                <w:i/>
                <w:iCs/>
                <w:kern w:val="2"/>
                <w:lang w:eastAsia="zh-CN"/>
              </w:rPr>
            </w:pPr>
            <w:r>
              <w:rPr>
                <w:i/>
                <w:iCs/>
                <w:kern w:val="2"/>
                <w:lang w:eastAsia="zh-CN"/>
              </w:rPr>
              <w:t>View</w:t>
            </w:r>
          </w:p>
        </w:tc>
      </w:tr>
      <w:tr w:rsidR="006E5F02" w14:paraId="021B01AC" w14:textId="77777777">
        <w:tc>
          <w:tcPr>
            <w:tcW w:w="1350" w:type="dxa"/>
            <w:tcBorders>
              <w:top w:val="single" w:sz="4" w:space="0" w:color="auto"/>
              <w:left w:val="single" w:sz="4" w:space="0" w:color="auto"/>
              <w:bottom w:val="single" w:sz="4" w:space="0" w:color="auto"/>
              <w:right w:val="single" w:sz="4" w:space="0" w:color="auto"/>
            </w:tcBorders>
          </w:tcPr>
          <w:p w14:paraId="52EBFAD6"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202D7BB" w14:textId="77777777" w:rsidR="006E5F02" w:rsidRDefault="00144A5F">
            <w:pPr>
              <w:spacing w:line="252" w:lineRule="auto"/>
              <w:rPr>
                <w:lang w:eastAsia="zh-CN"/>
              </w:rPr>
            </w:pPr>
            <w:r>
              <w:rPr>
                <w:lang w:eastAsia="zh-CN"/>
              </w:rPr>
              <w:t>While the ideal channels can be used for calibrating AI/ML models, the final evaluation needs to target realistic channels to avoid any performance mismatch in the design and deployment phases.</w:t>
            </w:r>
          </w:p>
        </w:tc>
      </w:tr>
      <w:tr w:rsidR="006E5F02" w14:paraId="1D3DBB21" w14:textId="77777777">
        <w:tc>
          <w:tcPr>
            <w:tcW w:w="1350" w:type="dxa"/>
            <w:tcBorders>
              <w:top w:val="single" w:sz="4" w:space="0" w:color="auto"/>
              <w:left w:val="single" w:sz="4" w:space="0" w:color="auto"/>
              <w:bottom w:val="single" w:sz="4" w:space="0" w:color="auto"/>
              <w:right w:val="single" w:sz="4" w:space="0" w:color="auto"/>
            </w:tcBorders>
          </w:tcPr>
          <w:p w14:paraId="611BC3B4"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12FAE48" w14:textId="77777777" w:rsidR="006E5F02" w:rsidRDefault="00144A5F">
            <w:pPr>
              <w:spacing w:line="252" w:lineRule="auto"/>
              <w:rPr>
                <w:lang w:eastAsia="zh-CN"/>
              </w:rPr>
            </w:pPr>
            <w:r>
              <w:rPr>
                <w:rFonts w:hint="eastAsia"/>
                <w:lang w:eastAsia="zh-CN"/>
              </w:rPr>
              <w:t>We</w:t>
            </w:r>
            <w:r>
              <w:rPr>
                <w:lang w:eastAsia="zh-CN"/>
              </w:rPr>
              <w:t xml:space="preserve"> prefer to use ideal channel estimation for dataset construction. In inference stage, ideal channel can be used for calibration, while the final conclusion should be drawn based on realistic channel estimation.</w:t>
            </w:r>
          </w:p>
        </w:tc>
      </w:tr>
      <w:tr w:rsidR="006E5F02" w14:paraId="0EC6DE3B" w14:textId="77777777">
        <w:tc>
          <w:tcPr>
            <w:tcW w:w="1350" w:type="dxa"/>
            <w:tcBorders>
              <w:top w:val="single" w:sz="4" w:space="0" w:color="auto"/>
              <w:left w:val="single" w:sz="4" w:space="0" w:color="auto"/>
              <w:bottom w:val="single" w:sz="4" w:space="0" w:color="auto"/>
              <w:right w:val="single" w:sz="4" w:space="0" w:color="auto"/>
            </w:tcBorders>
          </w:tcPr>
          <w:p w14:paraId="64409297" w14:textId="77777777" w:rsidR="006E5F02" w:rsidRDefault="00144A5F">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C4499A4" w14:textId="77777777" w:rsidR="006E5F02" w:rsidRDefault="00144A5F">
            <w:pPr>
              <w:spacing w:line="252" w:lineRule="auto"/>
              <w:rPr>
                <w:lang w:eastAsia="zh-CN"/>
              </w:rPr>
            </w:pPr>
            <w:r>
              <w:rPr>
                <w:rFonts w:hint="eastAsia"/>
                <w:lang w:eastAsia="zh-CN"/>
              </w:rPr>
              <w:t xml:space="preserve">From our view, </w:t>
            </w:r>
            <w:r>
              <w:rPr>
                <w:lang w:eastAsia="zh-CN"/>
              </w:rPr>
              <w:t xml:space="preserve">ideal channel estimation </w:t>
            </w:r>
            <w:r>
              <w:rPr>
                <w:rFonts w:hint="eastAsia"/>
                <w:lang w:eastAsia="zh-CN"/>
              </w:rPr>
              <w:t xml:space="preserve">can be applied </w:t>
            </w:r>
            <w:r>
              <w:rPr>
                <w:lang w:eastAsia="zh-CN"/>
              </w:rPr>
              <w:t>for dataset construction</w:t>
            </w:r>
            <w:r>
              <w:rPr>
                <w:rFonts w:hint="eastAsia"/>
                <w:lang w:eastAsia="zh-CN"/>
              </w:rPr>
              <w:t xml:space="preserve"> and </w:t>
            </w:r>
            <w:r>
              <w:rPr>
                <w:lang w:eastAsia="zh-CN"/>
              </w:rPr>
              <w:t>calibration</w:t>
            </w:r>
            <w:r>
              <w:rPr>
                <w:rFonts w:hint="eastAsia"/>
                <w:lang w:eastAsia="zh-CN"/>
              </w:rPr>
              <w:t xml:space="preserve"> on intermediate KPIs.</w:t>
            </w:r>
            <w:r>
              <w:rPr>
                <w:lang w:eastAsia="zh-CN"/>
              </w:rPr>
              <w:t xml:space="preserve"> </w:t>
            </w:r>
            <w:r>
              <w:rPr>
                <w:rFonts w:hint="eastAsia"/>
                <w:lang w:eastAsia="zh-CN"/>
              </w:rPr>
              <w:t xml:space="preserve">For the eventual SLS evaluation, </w:t>
            </w:r>
            <w:r>
              <w:rPr>
                <w:lang w:eastAsia="zh-CN"/>
              </w:rPr>
              <w:t>the final conclusion should be drawn based on realistic channel estimation.</w:t>
            </w:r>
          </w:p>
        </w:tc>
      </w:tr>
      <w:tr w:rsidR="006E5F02" w14:paraId="4C35BD92" w14:textId="77777777">
        <w:tc>
          <w:tcPr>
            <w:tcW w:w="1350" w:type="dxa"/>
            <w:tcBorders>
              <w:top w:val="single" w:sz="4" w:space="0" w:color="auto"/>
              <w:left w:val="single" w:sz="4" w:space="0" w:color="auto"/>
              <w:bottom w:val="single" w:sz="4" w:space="0" w:color="auto"/>
              <w:right w:val="single" w:sz="4" w:space="0" w:color="auto"/>
            </w:tcBorders>
          </w:tcPr>
          <w:p w14:paraId="7E483301"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32D9A8B2" w14:textId="77777777" w:rsidR="006E5F02" w:rsidRDefault="00144A5F">
            <w:pPr>
              <w:spacing w:line="252" w:lineRule="auto"/>
              <w:rPr>
                <w:iCs/>
                <w:kern w:val="2"/>
                <w:lang w:eastAsia="zh-CN"/>
              </w:rPr>
            </w:pPr>
            <w:r>
              <w:rPr>
                <w:iCs/>
                <w:kern w:val="2"/>
                <w:lang w:eastAsia="zh-CN"/>
              </w:rPr>
              <w:t xml:space="preserve">In our view ideal channel estimation can be applied for dataset construction for training. </w:t>
            </w:r>
          </w:p>
          <w:p w14:paraId="63298DE7" w14:textId="77777777" w:rsidR="006E5F02" w:rsidRDefault="00144A5F">
            <w:pPr>
              <w:spacing w:line="252" w:lineRule="auto"/>
              <w:rPr>
                <w:iCs/>
                <w:kern w:val="2"/>
                <w:lang w:eastAsia="zh-CN"/>
              </w:rPr>
            </w:pPr>
            <w:r>
              <w:rPr>
                <w:iCs/>
                <w:kern w:val="2"/>
                <w:lang w:eastAsia="zh-CN"/>
              </w:rPr>
              <w:t>For inference, we think both ideal and non-ideal channel estimation can be considered.</w:t>
            </w:r>
          </w:p>
        </w:tc>
      </w:tr>
      <w:tr w:rsidR="006E5F02" w14:paraId="4130D210" w14:textId="77777777">
        <w:tc>
          <w:tcPr>
            <w:tcW w:w="1350" w:type="dxa"/>
            <w:tcBorders>
              <w:top w:val="single" w:sz="4" w:space="0" w:color="auto"/>
              <w:left w:val="single" w:sz="4" w:space="0" w:color="auto"/>
              <w:bottom w:val="single" w:sz="4" w:space="0" w:color="auto"/>
              <w:right w:val="single" w:sz="4" w:space="0" w:color="auto"/>
            </w:tcBorders>
          </w:tcPr>
          <w:p w14:paraId="44B65E09" w14:textId="77777777" w:rsidR="006E5F02" w:rsidRDefault="00144A5F">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3424A80" w14:textId="77777777" w:rsidR="006E5F02" w:rsidRDefault="00144A5F">
            <w:pPr>
              <w:spacing w:line="252" w:lineRule="auto"/>
              <w:rPr>
                <w:iCs/>
                <w:kern w:val="2"/>
                <w:lang w:eastAsia="zh-CN"/>
              </w:rPr>
            </w:pPr>
            <w:r>
              <w:rPr>
                <w:iCs/>
                <w:kern w:val="2"/>
                <w:lang w:eastAsia="zh-CN"/>
              </w:rPr>
              <w:t>We prefer Option 1. As the moderator described in the proposal “</w:t>
            </w:r>
            <w:r>
              <w:rPr>
                <w:b/>
                <w:bCs/>
                <w:lang w:eastAsia="zh-CN"/>
              </w:rPr>
              <w:t xml:space="preserve">If ideal DL channel estimation is considered (which is optional)”, </w:t>
            </w:r>
            <w:r>
              <w:rPr>
                <w:lang w:eastAsia="zh-CN"/>
              </w:rPr>
              <w:t xml:space="preserve">ideal channel estimation can be used in the evaluation using intermediate KPIs </w:t>
            </w:r>
            <w:r>
              <w:rPr>
                <w:u w:val="single"/>
                <w:lang w:eastAsia="zh-CN"/>
              </w:rPr>
              <w:t>for the purpose of verifying AI/ML model performance</w:t>
            </w:r>
            <w:r>
              <w:rPr>
                <w:lang w:eastAsia="zh-CN"/>
              </w:rPr>
              <w:t>. For AI/ML model, typically consistent/same data distribution in training and testing is assumed.</w:t>
            </w:r>
          </w:p>
        </w:tc>
      </w:tr>
      <w:tr w:rsidR="006E5F02" w14:paraId="6055459A" w14:textId="77777777">
        <w:tc>
          <w:tcPr>
            <w:tcW w:w="1350" w:type="dxa"/>
            <w:tcBorders>
              <w:top w:val="single" w:sz="4" w:space="0" w:color="auto"/>
              <w:left w:val="single" w:sz="4" w:space="0" w:color="auto"/>
              <w:bottom w:val="single" w:sz="4" w:space="0" w:color="auto"/>
              <w:right w:val="single" w:sz="4" w:space="0" w:color="auto"/>
            </w:tcBorders>
          </w:tcPr>
          <w:p w14:paraId="08F7872F" w14:textId="77777777" w:rsidR="006E5F02" w:rsidRDefault="00144A5F">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B09C19C" w14:textId="77777777" w:rsidR="006E5F02" w:rsidRDefault="00144A5F">
            <w:pPr>
              <w:spacing w:line="252" w:lineRule="auto"/>
              <w:rPr>
                <w:iCs/>
                <w:kern w:val="2"/>
                <w:lang w:eastAsia="zh-CN"/>
              </w:rPr>
            </w:pPr>
            <w:r>
              <w:rPr>
                <w:iCs/>
                <w:kern w:val="2"/>
                <w:lang w:eastAsia="zh-CN"/>
              </w:rPr>
              <w:t>It doesn’t make sense that the ideal channel estimation is assumed for inference as it is not realistic assumption and it will lead to performance mismatch when it is deployed as also mentioned by MediaTek.</w:t>
            </w:r>
          </w:p>
        </w:tc>
      </w:tr>
      <w:tr w:rsidR="006E5F02" w14:paraId="14F068B3" w14:textId="77777777">
        <w:tc>
          <w:tcPr>
            <w:tcW w:w="1350" w:type="dxa"/>
            <w:tcBorders>
              <w:top w:val="single" w:sz="4" w:space="0" w:color="auto"/>
              <w:left w:val="single" w:sz="4" w:space="0" w:color="auto"/>
              <w:bottom w:val="single" w:sz="4" w:space="0" w:color="auto"/>
              <w:right w:val="single" w:sz="4" w:space="0" w:color="auto"/>
            </w:tcBorders>
          </w:tcPr>
          <w:p w14:paraId="425C0D2C" w14:textId="77777777" w:rsidR="006E5F02" w:rsidRDefault="00144A5F">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60721DDC" w14:textId="77777777" w:rsidR="006E5F02" w:rsidRDefault="00144A5F">
            <w:pPr>
              <w:spacing w:line="252" w:lineRule="auto"/>
              <w:rPr>
                <w:iCs/>
                <w:kern w:val="2"/>
                <w:lang w:eastAsia="zh-CN"/>
              </w:rPr>
            </w:pPr>
            <w:r>
              <w:rPr>
                <w:iCs/>
                <w:kern w:val="2"/>
                <w:lang w:eastAsia="zh-CN"/>
              </w:rPr>
              <w:t>We prefer Option1. We think the training dataset and testing dataset should be consistent, i.e., Ideal channel estimation is used for both dataset construction and inference.</w:t>
            </w:r>
          </w:p>
        </w:tc>
      </w:tr>
      <w:tr w:rsidR="006E5F02" w14:paraId="5DF29F1F" w14:textId="77777777">
        <w:tc>
          <w:tcPr>
            <w:tcW w:w="1350" w:type="dxa"/>
            <w:tcBorders>
              <w:top w:val="single" w:sz="4" w:space="0" w:color="auto"/>
              <w:left w:val="single" w:sz="4" w:space="0" w:color="auto"/>
              <w:bottom w:val="single" w:sz="4" w:space="0" w:color="auto"/>
              <w:right w:val="single" w:sz="4" w:space="0" w:color="auto"/>
            </w:tcBorders>
          </w:tcPr>
          <w:p w14:paraId="65ED6475" w14:textId="77777777" w:rsidR="006E5F02" w:rsidRDefault="00144A5F">
            <w:pPr>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5F33B6A4" w14:textId="77777777" w:rsidR="006E5F02" w:rsidRDefault="00144A5F">
            <w:pPr>
              <w:spacing w:line="252" w:lineRule="auto"/>
              <w:rPr>
                <w:iCs/>
                <w:kern w:val="2"/>
                <w:lang w:eastAsia="zh-CN"/>
              </w:rPr>
            </w:pPr>
            <w:r>
              <w:rPr>
                <w:rFonts w:eastAsia="Malgun Gothic" w:hint="eastAsia"/>
                <w:iCs/>
                <w:kern w:val="2"/>
                <w:lang w:eastAsia="ko-KR"/>
              </w:rPr>
              <w:t xml:space="preserve">We have </w:t>
            </w:r>
            <w:r>
              <w:rPr>
                <w:rFonts w:eastAsia="Malgun Gothic"/>
                <w:iCs/>
                <w:kern w:val="2"/>
                <w:lang w:eastAsia="ko-KR"/>
              </w:rPr>
              <w:t xml:space="preserve">the </w:t>
            </w:r>
            <w:r>
              <w:rPr>
                <w:rFonts w:eastAsia="Malgun Gothic" w:hint="eastAsia"/>
                <w:iCs/>
                <w:kern w:val="2"/>
                <w:lang w:eastAsia="ko-KR"/>
              </w:rPr>
              <w:t>same view with InterDigital.</w:t>
            </w:r>
          </w:p>
        </w:tc>
      </w:tr>
      <w:tr w:rsidR="006E5F02" w14:paraId="796CF204" w14:textId="77777777">
        <w:tc>
          <w:tcPr>
            <w:tcW w:w="1350" w:type="dxa"/>
          </w:tcPr>
          <w:p w14:paraId="3FCF5788" w14:textId="77777777" w:rsidR="006E5F02" w:rsidRDefault="00144A5F">
            <w:pPr>
              <w:rPr>
                <w:iCs/>
                <w:kern w:val="2"/>
                <w:lang w:eastAsia="zh-CN"/>
              </w:rPr>
            </w:pPr>
            <w:r>
              <w:rPr>
                <w:rFonts w:hint="eastAsia"/>
                <w:iCs/>
                <w:kern w:val="2"/>
                <w:lang w:eastAsia="zh-CN"/>
              </w:rPr>
              <w:t>C</w:t>
            </w:r>
            <w:r>
              <w:rPr>
                <w:iCs/>
                <w:kern w:val="2"/>
                <w:lang w:eastAsia="zh-CN"/>
              </w:rPr>
              <w:t>MCC</w:t>
            </w:r>
          </w:p>
        </w:tc>
        <w:tc>
          <w:tcPr>
            <w:tcW w:w="8001" w:type="dxa"/>
            <w:vAlign w:val="center"/>
          </w:tcPr>
          <w:p w14:paraId="105DCC22" w14:textId="77777777" w:rsidR="006E5F02" w:rsidRDefault="00144A5F">
            <w:pPr>
              <w:spacing w:line="252" w:lineRule="auto"/>
              <w:rPr>
                <w:iCs/>
                <w:kern w:val="2"/>
                <w:lang w:eastAsia="zh-CN"/>
              </w:rPr>
            </w:pPr>
            <w:r>
              <w:rPr>
                <w:iCs/>
                <w:kern w:val="2"/>
                <w:lang w:eastAsia="zh-CN"/>
              </w:rPr>
              <w:t>We prefer Option1. If ideal channel estimation is adopted optional to see the upper bound of AI/ML based method, we prefer the training and inference dataset is generated based on same assumption.</w:t>
            </w:r>
          </w:p>
        </w:tc>
      </w:tr>
      <w:tr w:rsidR="006E5F02" w14:paraId="24726FF4" w14:textId="77777777">
        <w:tc>
          <w:tcPr>
            <w:tcW w:w="1350" w:type="dxa"/>
          </w:tcPr>
          <w:p w14:paraId="638D7019" w14:textId="77777777" w:rsidR="006E5F02" w:rsidRDefault="00144A5F">
            <w:pPr>
              <w:rPr>
                <w:iCs/>
                <w:kern w:val="2"/>
                <w:lang w:eastAsia="zh-CN"/>
              </w:rPr>
            </w:pPr>
            <w:r>
              <w:rPr>
                <w:iCs/>
                <w:kern w:val="2"/>
                <w:lang w:eastAsia="zh-CN"/>
              </w:rPr>
              <w:t>Qualcomm</w:t>
            </w:r>
          </w:p>
        </w:tc>
        <w:tc>
          <w:tcPr>
            <w:tcW w:w="8001" w:type="dxa"/>
            <w:vAlign w:val="center"/>
          </w:tcPr>
          <w:p w14:paraId="4412579B" w14:textId="77777777" w:rsidR="006E5F02" w:rsidRDefault="00144A5F">
            <w:pPr>
              <w:spacing w:line="252" w:lineRule="auto"/>
              <w:rPr>
                <w:iCs/>
                <w:kern w:val="2"/>
                <w:lang w:eastAsia="zh-CN"/>
              </w:rPr>
            </w:pPr>
            <w:r>
              <w:rPr>
                <w:iCs/>
                <w:kern w:val="2"/>
                <w:lang w:eastAsia="zh-CN"/>
              </w:rPr>
              <w:t xml:space="preserve">In our view, “Ideal DL channel estimation is optionally considered” refers to the inference. We support option 1. </w:t>
            </w:r>
          </w:p>
          <w:p w14:paraId="0EB7BE10" w14:textId="77777777" w:rsidR="006E5F02" w:rsidRDefault="00144A5F">
            <w:pPr>
              <w:spacing w:line="252" w:lineRule="auto"/>
              <w:rPr>
                <w:iCs/>
                <w:kern w:val="2"/>
                <w:lang w:eastAsia="zh-CN"/>
              </w:rPr>
            </w:pPr>
            <w:r>
              <w:rPr>
                <w:iCs/>
                <w:kern w:val="2"/>
                <w:lang w:eastAsia="zh-CN"/>
              </w:rPr>
              <w:t xml:space="preserve">Separately, in our view, dataset construction should also be based on ideal channel as a starting point to separate the dataset generation/training from the system-level evaluation. </w:t>
            </w:r>
          </w:p>
          <w:p w14:paraId="3A031CBE" w14:textId="77777777" w:rsidR="006E5F02" w:rsidRDefault="00144A5F">
            <w:pPr>
              <w:spacing w:line="252" w:lineRule="auto"/>
              <w:rPr>
                <w:iCs/>
                <w:kern w:val="2"/>
                <w:lang w:eastAsia="zh-CN"/>
              </w:rPr>
            </w:pPr>
            <w:r>
              <w:rPr>
                <w:iCs/>
                <w:kern w:val="2"/>
                <w:lang w:eastAsia="zh-CN"/>
              </w:rPr>
              <w:t>(Request to moderator: In the moderator summary in Section 2.1-1 above, Qualcomm is marked as supporting Option 2. Please update this to Option 1).</w:t>
            </w:r>
          </w:p>
        </w:tc>
      </w:tr>
      <w:tr w:rsidR="006E5F02" w14:paraId="5B5B0591" w14:textId="77777777">
        <w:tc>
          <w:tcPr>
            <w:tcW w:w="1350" w:type="dxa"/>
          </w:tcPr>
          <w:p w14:paraId="553DAFB1" w14:textId="77777777" w:rsidR="006E5F02" w:rsidRDefault="006E5F02">
            <w:pPr>
              <w:rPr>
                <w:iCs/>
                <w:kern w:val="2"/>
                <w:lang w:eastAsia="zh-CN"/>
              </w:rPr>
            </w:pPr>
          </w:p>
        </w:tc>
        <w:tc>
          <w:tcPr>
            <w:tcW w:w="8001" w:type="dxa"/>
            <w:vAlign w:val="center"/>
          </w:tcPr>
          <w:p w14:paraId="3A8A0127" w14:textId="77777777" w:rsidR="006E5F02" w:rsidRDefault="006E5F02">
            <w:pPr>
              <w:spacing w:line="252" w:lineRule="auto"/>
              <w:rPr>
                <w:iCs/>
                <w:kern w:val="2"/>
                <w:lang w:eastAsia="zh-CN"/>
              </w:rPr>
            </w:pPr>
          </w:p>
        </w:tc>
      </w:tr>
      <w:tr w:rsidR="006E5F02" w14:paraId="19C49D18" w14:textId="77777777">
        <w:tc>
          <w:tcPr>
            <w:tcW w:w="1350" w:type="dxa"/>
          </w:tcPr>
          <w:p w14:paraId="4DF161B1" w14:textId="77777777" w:rsidR="006E5F02" w:rsidRDefault="006E5F02">
            <w:pPr>
              <w:rPr>
                <w:iCs/>
                <w:kern w:val="2"/>
                <w:lang w:eastAsia="zh-CN"/>
              </w:rPr>
            </w:pPr>
          </w:p>
        </w:tc>
        <w:tc>
          <w:tcPr>
            <w:tcW w:w="8001" w:type="dxa"/>
            <w:vAlign w:val="center"/>
          </w:tcPr>
          <w:p w14:paraId="403DB139" w14:textId="77777777" w:rsidR="006E5F02" w:rsidRDefault="006E5F02">
            <w:pPr>
              <w:spacing w:line="252" w:lineRule="auto"/>
              <w:rPr>
                <w:iCs/>
                <w:kern w:val="2"/>
                <w:lang w:eastAsia="zh-CN"/>
              </w:rPr>
            </w:pPr>
          </w:p>
        </w:tc>
      </w:tr>
      <w:tr w:rsidR="006E5F02" w14:paraId="63BC8BFA" w14:textId="77777777">
        <w:tc>
          <w:tcPr>
            <w:tcW w:w="1350" w:type="dxa"/>
          </w:tcPr>
          <w:p w14:paraId="26CB5CD7" w14:textId="77777777" w:rsidR="006E5F02" w:rsidRDefault="006E5F02">
            <w:pPr>
              <w:rPr>
                <w:iCs/>
                <w:kern w:val="2"/>
                <w:lang w:eastAsia="zh-CN"/>
              </w:rPr>
            </w:pPr>
          </w:p>
        </w:tc>
        <w:tc>
          <w:tcPr>
            <w:tcW w:w="8001" w:type="dxa"/>
            <w:vAlign w:val="center"/>
          </w:tcPr>
          <w:p w14:paraId="62B563A5" w14:textId="77777777" w:rsidR="006E5F02" w:rsidRDefault="006E5F02">
            <w:pPr>
              <w:spacing w:line="252" w:lineRule="auto"/>
              <w:rPr>
                <w:iCs/>
                <w:kern w:val="2"/>
                <w:lang w:eastAsia="zh-CN"/>
              </w:rPr>
            </w:pPr>
          </w:p>
        </w:tc>
      </w:tr>
    </w:tbl>
    <w:p w14:paraId="5352EA42" w14:textId="77777777" w:rsidR="006E5F02" w:rsidRDefault="006E5F02">
      <w:pPr>
        <w:spacing w:after="0" w:line="240" w:lineRule="auto"/>
        <w:rPr>
          <w:b/>
          <w:bCs/>
          <w:lang w:eastAsia="zh-CN"/>
        </w:rPr>
      </w:pPr>
    </w:p>
    <w:p w14:paraId="2EF1CA28" w14:textId="77777777" w:rsidR="006E5F02" w:rsidRDefault="00144A5F">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0CE534C1" w14:textId="77777777" w:rsidR="006E5F02" w:rsidRDefault="00144A5F">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502589E2" w14:textId="77777777" w:rsidR="006E5F02" w:rsidRDefault="00144A5F">
      <w:pPr>
        <w:spacing w:line="240" w:lineRule="auto"/>
        <w:rPr>
          <w:lang w:eastAsia="zh-CN"/>
        </w:rPr>
      </w:pPr>
      <w:r>
        <w:rPr>
          <w:lang w:eastAsia="zh-CN"/>
        </w:rPr>
        <w:t>For this issue, Option 1 in below is the most favorite option (7 companies), while 2 companies prefer Option 2. DCM [18] brought up that ordering issue may happen when the inference input is realistic CSI while the target CSI is ideal, which will cause performance underestimation. To Moderator’s understanding, if the ideal channel is used as the target CSI, it is equally applied to the intermediate KPI calculation for both AI/ML and non-AI/ML baseline (e.g., legacy eType II CB), so the underestimation may not impact the relative performance gain in the end. Hence, let’s first try to see if Option 1 is also acceptable to Option 2 proponents.</w:t>
      </w:r>
    </w:p>
    <w:p w14:paraId="4B277EAA" w14:textId="77777777" w:rsidR="006E5F02" w:rsidRDefault="00144A5F">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45331840" w14:textId="77777777" w:rsidR="006E5F02" w:rsidRDefault="00144A5F">
      <w:pPr>
        <w:numPr>
          <w:ilvl w:val="0"/>
          <w:numId w:val="24"/>
        </w:numPr>
        <w:rPr>
          <w:b/>
        </w:rPr>
      </w:pPr>
      <w:r>
        <w:rPr>
          <w:b/>
        </w:rPr>
        <w:t>Option1: Use the target CSI from ideal channel and use output CSI from the realistic channel estimation</w:t>
      </w:r>
    </w:p>
    <w:p w14:paraId="54361695" w14:textId="77777777" w:rsidR="006E5F02" w:rsidRDefault="00144A5F">
      <w:pPr>
        <w:numPr>
          <w:ilvl w:val="0"/>
          <w:numId w:val="24"/>
        </w:numPr>
        <w:rPr>
          <w:b/>
        </w:rPr>
      </w:pPr>
      <w:r>
        <w:rPr>
          <w:b/>
        </w:rPr>
        <w:t>Option2: Use the target CSI from realistic channel estimation and use output CSI from the realistic channel estimation</w:t>
      </w:r>
    </w:p>
    <w:p w14:paraId="3A0D28F9" w14:textId="77777777" w:rsidR="006E5F02" w:rsidRDefault="00144A5F">
      <w:pPr>
        <w:pStyle w:val="afc"/>
        <w:numPr>
          <w:ilvl w:val="0"/>
          <w:numId w:val="24"/>
        </w:numPr>
        <w:contextualSpacing w:val="0"/>
        <w:rPr>
          <w:b/>
        </w:rPr>
      </w:pPr>
      <w:r>
        <w:rPr>
          <w:rFonts w:hint="eastAsia"/>
          <w:b/>
        </w:rPr>
        <w:t>O</w:t>
      </w:r>
      <w:r>
        <w:rPr>
          <w:b/>
        </w:rPr>
        <w:t>ption3: Companies to report the target CSI is from ideal channel or from the realistic channel estimation</w:t>
      </w:r>
    </w:p>
    <w:p w14:paraId="25E99FF1" w14:textId="77777777" w:rsidR="006E5F02" w:rsidRDefault="00144A5F">
      <w:pPr>
        <w:numPr>
          <w:ilvl w:val="0"/>
          <w:numId w:val="24"/>
        </w:numPr>
        <w:rPr>
          <w:b/>
        </w:rPr>
      </w:pPr>
      <w:r>
        <w:rPr>
          <w:b/>
        </w:rPr>
        <w:t>Option4: Other</w:t>
      </w:r>
    </w:p>
    <w:p w14:paraId="0EA99EF8" w14:textId="77777777" w:rsidR="006E5F02" w:rsidRDefault="006E5F02">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6E5F02" w14:paraId="526D5557" w14:textId="77777777">
        <w:tc>
          <w:tcPr>
            <w:tcW w:w="1980" w:type="dxa"/>
            <w:tcBorders>
              <w:top w:val="single" w:sz="4" w:space="0" w:color="auto"/>
              <w:left w:val="single" w:sz="4" w:space="0" w:color="auto"/>
              <w:bottom w:val="single" w:sz="4" w:space="0" w:color="auto"/>
              <w:right w:val="single" w:sz="4" w:space="0" w:color="auto"/>
            </w:tcBorders>
          </w:tcPr>
          <w:p w14:paraId="1C444F56"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3A45569" w14:textId="77777777" w:rsidR="006E5F02" w:rsidRDefault="00144A5F">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6E5F02" w14:paraId="1020C37C" w14:textId="77777777">
        <w:tc>
          <w:tcPr>
            <w:tcW w:w="1980" w:type="dxa"/>
            <w:tcBorders>
              <w:top w:val="single" w:sz="4" w:space="0" w:color="auto"/>
              <w:left w:val="single" w:sz="4" w:space="0" w:color="auto"/>
              <w:bottom w:val="single" w:sz="4" w:space="0" w:color="auto"/>
              <w:right w:val="single" w:sz="4" w:space="0" w:color="auto"/>
            </w:tcBorders>
          </w:tcPr>
          <w:p w14:paraId="476FCD49"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234BD4" w14:textId="77777777" w:rsidR="006E5F02" w:rsidRDefault="00144A5F">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53F819C1" w14:textId="77777777" w:rsidR="006E5F02" w:rsidRDefault="006E5F02">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824699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00D34F"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B76180" w14:textId="77777777" w:rsidR="006E5F02" w:rsidRDefault="00144A5F">
            <w:pPr>
              <w:rPr>
                <w:i/>
                <w:iCs/>
                <w:kern w:val="2"/>
                <w:lang w:eastAsia="zh-CN"/>
              </w:rPr>
            </w:pPr>
            <w:r>
              <w:rPr>
                <w:i/>
                <w:iCs/>
                <w:kern w:val="2"/>
                <w:lang w:eastAsia="zh-CN"/>
              </w:rPr>
              <w:t>View</w:t>
            </w:r>
          </w:p>
        </w:tc>
      </w:tr>
      <w:tr w:rsidR="006E5F02" w14:paraId="1C0B3071" w14:textId="77777777">
        <w:tc>
          <w:tcPr>
            <w:tcW w:w="1350" w:type="dxa"/>
            <w:tcBorders>
              <w:top w:val="single" w:sz="4" w:space="0" w:color="auto"/>
              <w:left w:val="single" w:sz="4" w:space="0" w:color="auto"/>
              <w:bottom w:val="single" w:sz="4" w:space="0" w:color="auto"/>
              <w:right w:val="single" w:sz="4" w:space="0" w:color="auto"/>
            </w:tcBorders>
          </w:tcPr>
          <w:p w14:paraId="47F42DAF"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D896C43" w14:textId="77777777" w:rsidR="006E5F02" w:rsidRDefault="00144A5F">
            <w:pPr>
              <w:rPr>
                <w:iCs/>
                <w:lang w:eastAsia="zh-CN"/>
              </w:rPr>
            </w:pPr>
            <w:r>
              <w:rPr>
                <w:iCs/>
                <w:lang w:eastAsia="zh-CN"/>
              </w:rPr>
              <w:t>In our opinion, ideal channels as the target CSI reveals an AI/ML model’s real capability in compressing CSI, and its robustness against noise can be reported separately. We prefer option 3.</w:t>
            </w:r>
          </w:p>
        </w:tc>
      </w:tr>
      <w:tr w:rsidR="006E5F02" w14:paraId="0D22C8A7" w14:textId="77777777">
        <w:tc>
          <w:tcPr>
            <w:tcW w:w="1350" w:type="dxa"/>
            <w:tcBorders>
              <w:top w:val="single" w:sz="4" w:space="0" w:color="auto"/>
              <w:left w:val="single" w:sz="4" w:space="0" w:color="auto"/>
              <w:bottom w:val="single" w:sz="4" w:space="0" w:color="auto"/>
              <w:right w:val="single" w:sz="4" w:space="0" w:color="auto"/>
            </w:tcBorders>
          </w:tcPr>
          <w:p w14:paraId="744E1A51" w14:textId="77777777" w:rsidR="006E5F02" w:rsidRDefault="00144A5F">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3548943" w14:textId="77777777" w:rsidR="006E5F02" w:rsidRDefault="00144A5F">
            <w:pPr>
              <w:spacing w:line="252" w:lineRule="auto"/>
              <w:rPr>
                <w:rFonts w:eastAsia="PMingLiU"/>
                <w:lang w:eastAsia="zh-TW"/>
              </w:rPr>
            </w:pPr>
            <w:r>
              <w:rPr>
                <w:rFonts w:hint="eastAsia"/>
                <w:lang w:eastAsia="zh-CN"/>
              </w:rPr>
              <w:t xml:space="preserve">We believe </w:t>
            </w:r>
            <w:r>
              <w:rPr>
                <w:lang w:eastAsia="zh-CN"/>
              </w:rPr>
              <w:t xml:space="preserve">Option2 is the reasonable option. Given this topic has been discussed for two meetings now and the majority of companies support Option 1, we can live with Option 1. </w:t>
            </w:r>
          </w:p>
        </w:tc>
      </w:tr>
      <w:tr w:rsidR="006E5F02" w14:paraId="35C9B430" w14:textId="77777777">
        <w:tc>
          <w:tcPr>
            <w:tcW w:w="1350" w:type="dxa"/>
            <w:tcBorders>
              <w:top w:val="single" w:sz="4" w:space="0" w:color="auto"/>
              <w:left w:val="single" w:sz="4" w:space="0" w:color="auto"/>
              <w:bottom w:val="single" w:sz="4" w:space="0" w:color="auto"/>
              <w:right w:val="single" w:sz="4" w:space="0" w:color="auto"/>
            </w:tcBorders>
          </w:tcPr>
          <w:p w14:paraId="0A786525" w14:textId="77777777" w:rsidR="006E5F02" w:rsidRDefault="00144A5F">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47CCF1F1" w14:textId="77777777" w:rsidR="006E5F02" w:rsidRDefault="00144A5F">
            <w:pPr>
              <w:rPr>
                <w:iCs/>
                <w:lang w:eastAsia="zh-CN"/>
              </w:rPr>
            </w:pPr>
            <w:r>
              <w:rPr>
                <w:iCs/>
                <w:lang w:eastAsia="zh-CN"/>
              </w:rPr>
              <w:t>Our view is that the target CSI and the output CSI should be computed from the same type of channel estimation, either both ideal or both realistic.</w:t>
            </w:r>
          </w:p>
          <w:p w14:paraId="1C6A788E" w14:textId="77777777" w:rsidR="006E5F02" w:rsidRDefault="006E5F02">
            <w:pPr>
              <w:rPr>
                <w:iCs/>
                <w:lang w:eastAsia="zh-CN"/>
              </w:rPr>
            </w:pPr>
          </w:p>
          <w:p w14:paraId="3B9F966F" w14:textId="77777777" w:rsidR="006E5F02" w:rsidRDefault="00144A5F">
            <w:pPr>
              <w:rPr>
                <w:iCs/>
                <w:lang w:eastAsia="zh-CN"/>
              </w:rPr>
            </w:pPr>
            <w:r>
              <w:rPr>
                <w:rFonts w:hint="eastAsia"/>
                <w:iCs/>
                <w:lang w:eastAsia="zh-CN"/>
              </w:rPr>
              <w:t>S</w:t>
            </w:r>
            <w:r>
              <w:rPr>
                <w:iCs/>
                <w:lang w:eastAsia="zh-CN"/>
              </w:rPr>
              <w:t>o we propose Option 4 to be as follows:</w:t>
            </w:r>
          </w:p>
          <w:p w14:paraId="745AF8A9" w14:textId="77777777" w:rsidR="006E5F02" w:rsidRDefault="00144A5F">
            <w:pPr>
              <w:rPr>
                <w:bCs/>
              </w:rPr>
            </w:pPr>
            <w:r>
              <w:rPr>
                <w:bCs/>
              </w:rPr>
              <w:t>Use the target CSI from realistic channel estimation and use output CSI from the realistic channel estimation, or,</w:t>
            </w:r>
          </w:p>
          <w:p w14:paraId="61027184" w14:textId="77777777" w:rsidR="006E5F02" w:rsidRDefault="00144A5F">
            <w:pPr>
              <w:spacing w:line="252" w:lineRule="auto"/>
              <w:rPr>
                <w:lang w:eastAsia="zh-CN"/>
              </w:rPr>
            </w:pPr>
            <w:r>
              <w:rPr>
                <w:bCs/>
              </w:rPr>
              <w:t>Use the target CSI from ideal channel estimation and use output CSI from the ideal channel estimation.</w:t>
            </w:r>
          </w:p>
        </w:tc>
      </w:tr>
      <w:tr w:rsidR="006E5F02" w14:paraId="7673CC29" w14:textId="77777777">
        <w:tc>
          <w:tcPr>
            <w:tcW w:w="1350" w:type="dxa"/>
            <w:tcBorders>
              <w:top w:val="single" w:sz="4" w:space="0" w:color="auto"/>
              <w:left w:val="single" w:sz="4" w:space="0" w:color="auto"/>
              <w:bottom w:val="single" w:sz="4" w:space="0" w:color="auto"/>
              <w:right w:val="single" w:sz="4" w:space="0" w:color="auto"/>
            </w:tcBorders>
          </w:tcPr>
          <w:p w14:paraId="16126A1C" w14:textId="77777777" w:rsidR="006E5F02" w:rsidRDefault="00144A5F">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5B7D7163" w14:textId="77777777" w:rsidR="006E5F02" w:rsidRDefault="00144A5F">
            <w:pPr>
              <w:spacing w:line="252" w:lineRule="auto"/>
              <w:rPr>
                <w:iCs/>
                <w:kern w:val="2"/>
                <w:lang w:eastAsia="zh-CN"/>
              </w:rPr>
            </w:pPr>
            <w:r>
              <w:rPr>
                <w:rFonts w:hint="eastAsia"/>
                <w:lang w:eastAsia="zh-CN"/>
              </w:rPr>
              <w:t>I</w:t>
            </w:r>
            <w:r>
              <w:rPr>
                <w:lang w:eastAsia="zh-CN"/>
              </w:rPr>
              <w:t>n our view, using target CSI from ideal channel estimation is more appropriate to see the eventual accuracy of the CSI feedback.</w:t>
            </w:r>
          </w:p>
        </w:tc>
      </w:tr>
      <w:tr w:rsidR="006E5F02" w14:paraId="7BD9F50F" w14:textId="77777777">
        <w:tc>
          <w:tcPr>
            <w:tcW w:w="1350" w:type="dxa"/>
            <w:tcBorders>
              <w:top w:val="single" w:sz="4" w:space="0" w:color="auto"/>
              <w:left w:val="single" w:sz="4" w:space="0" w:color="auto"/>
              <w:bottom w:val="single" w:sz="4" w:space="0" w:color="auto"/>
              <w:right w:val="single" w:sz="4" w:space="0" w:color="auto"/>
            </w:tcBorders>
          </w:tcPr>
          <w:p w14:paraId="536C41FF" w14:textId="77777777" w:rsidR="006E5F02" w:rsidRDefault="00144A5F">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B2CAC46" w14:textId="77777777" w:rsidR="006E5F02" w:rsidRDefault="00144A5F">
            <w:pPr>
              <w:spacing w:line="252" w:lineRule="auto"/>
              <w:rPr>
                <w:iCs/>
                <w:kern w:val="2"/>
                <w:lang w:eastAsia="zh-CN"/>
              </w:rPr>
            </w:pPr>
            <w:r>
              <w:rPr>
                <w:rFonts w:eastAsia="MS Mincho"/>
                <w:iCs/>
                <w:kern w:val="2"/>
                <w:lang w:eastAsia="ja-JP"/>
              </w:rPr>
              <w:t xml:space="preserve">Whether using </w:t>
            </w:r>
            <w:r>
              <w:rPr>
                <w:lang w:eastAsia="zh-CN"/>
              </w:rPr>
              <w:t>ideal channel o</w:t>
            </w:r>
            <w:r>
              <w:rPr>
                <w:rFonts w:eastAsia="MS Mincho"/>
                <w:iCs/>
                <w:kern w:val="2"/>
                <w:lang w:eastAsia="ja-JP"/>
              </w:rPr>
              <w:t>r realistic channel estimation does not impact evaluation results. We should not spend too much time on it, and simply follow up the majority view to make the agreement.</w:t>
            </w:r>
          </w:p>
        </w:tc>
      </w:tr>
      <w:tr w:rsidR="006E5F02" w14:paraId="785C431F" w14:textId="77777777">
        <w:tc>
          <w:tcPr>
            <w:tcW w:w="1350" w:type="dxa"/>
            <w:tcBorders>
              <w:top w:val="single" w:sz="4" w:space="0" w:color="auto"/>
              <w:left w:val="single" w:sz="4" w:space="0" w:color="auto"/>
              <w:bottom w:val="single" w:sz="4" w:space="0" w:color="auto"/>
              <w:right w:val="single" w:sz="4" w:space="0" w:color="auto"/>
            </w:tcBorders>
          </w:tcPr>
          <w:p w14:paraId="739B358F"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462AB8F" w14:textId="77777777" w:rsidR="006E5F02" w:rsidRDefault="00144A5F">
            <w:pPr>
              <w:rPr>
                <w:iCs/>
                <w:lang w:eastAsia="zh-CN"/>
              </w:rPr>
            </w:pPr>
            <w:r>
              <w:rPr>
                <w:iCs/>
                <w:lang w:eastAsia="zh-CN"/>
              </w:rPr>
              <w:t>For intermediate results, we believe option 1 should be okay.</w:t>
            </w:r>
          </w:p>
        </w:tc>
      </w:tr>
      <w:tr w:rsidR="006E5F02" w14:paraId="6EE7ACC4" w14:textId="77777777">
        <w:tc>
          <w:tcPr>
            <w:tcW w:w="1350" w:type="dxa"/>
            <w:tcBorders>
              <w:top w:val="single" w:sz="4" w:space="0" w:color="auto"/>
              <w:left w:val="single" w:sz="4" w:space="0" w:color="auto"/>
              <w:bottom w:val="single" w:sz="4" w:space="0" w:color="auto"/>
              <w:right w:val="single" w:sz="4" w:space="0" w:color="auto"/>
            </w:tcBorders>
          </w:tcPr>
          <w:p w14:paraId="0687E29E" w14:textId="77777777" w:rsidR="006E5F02" w:rsidRDefault="00144A5F">
            <w:pPr>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60D7FAC" w14:textId="77777777" w:rsidR="006E5F02" w:rsidRDefault="00144A5F">
            <w:pPr>
              <w:spacing w:line="252" w:lineRule="auto"/>
              <w:rPr>
                <w:iCs/>
                <w:kern w:val="2"/>
                <w:lang w:eastAsia="zh-CN"/>
              </w:rPr>
            </w:pPr>
            <w:r>
              <w:rPr>
                <w:rFonts w:eastAsia="MS Mincho"/>
                <w:iCs/>
                <w:lang w:eastAsia="ja-JP"/>
              </w:rPr>
              <w:t xml:space="preserve">Thanks for the clarification. If it is common understanding that the intermediate KPI is to evaluate the </w:t>
            </w:r>
            <w:r>
              <w:rPr>
                <w:rFonts w:eastAsia="MS Mincho"/>
                <w:b/>
                <w:bCs/>
                <w:iCs/>
                <w:lang w:eastAsia="ja-JP"/>
              </w:rPr>
              <w:t>relative</w:t>
            </w:r>
            <w:r>
              <w:rPr>
                <w:rFonts w:eastAsia="MS Mincho"/>
                <w:iCs/>
                <w:lang w:eastAsia="ja-JP"/>
              </w:rPr>
              <w:t xml:space="preserve"> performance with baseline, we are fine with the proposal.</w:t>
            </w:r>
          </w:p>
        </w:tc>
      </w:tr>
      <w:tr w:rsidR="006E5F02" w14:paraId="11FE7710" w14:textId="77777777">
        <w:tc>
          <w:tcPr>
            <w:tcW w:w="1350" w:type="dxa"/>
            <w:tcBorders>
              <w:top w:val="single" w:sz="4" w:space="0" w:color="auto"/>
              <w:left w:val="single" w:sz="4" w:space="0" w:color="auto"/>
              <w:bottom w:val="single" w:sz="4" w:space="0" w:color="auto"/>
              <w:right w:val="single" w:sz="4" w:space="0" w:color="auto"/>
            </w:tcBorders>
          </w:tcPr>
          <w:p w14:paraId="48DBDFC0" w14:textId="77777777" w:rsidR="006E5F02" w:rsidRDefault="00144A5F">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623AF07" w14:textId="77777777" w:rsidR="006E5F02" w:rsidRDefault="00144A5F">
            <w:pPr>
              <w:spacing w:line="252" w:lineRule="auto"/>
              <w:rPr>
                <w:rFonts w:eastAsia="Malgun Gothic"/>
                <w:iCs/>
                <w:kern w:val="2"/>
                <w:lang w:eastAsia="ko-KR"/>
              </w:rPr>
            </w:pPr>
            <w:r>
              <w:rPr>
                <w:rFonts w:eastAsia="Malgun Gothic" w:hint="eastAsia"/>
                <w:iCs/>
                <w:kern w:val="2"/>
                <w:lang w:eastAsia="ko-KR"/>
              </w:rPr>
              <w:t xml:space="preserve">We also think option 2 is more reasonable than option 1. </w:t>
            </w:r>
          </w:p>
        </w:tc>
      </w:tr>
      <w:tr w:rsidR="006E5F02" w14:paraId="3C82743B" w14:textId="77777777">
        <w:tc>
          <w:tcPr>
            <w:tcW w:w="1350" w:type="dxa"/>
            <w:tcBorders>
              <w:top w:val="single" w:sz="4" w:space="0" w:color="auto"/>
              <w:left w:val="single" w:sz="4" w:space="0" w:color="auto"/>
              <w:bottom w:val="single" w:sz="4" w:space="0" w:color="auto"/>
              <w:right w:val="single" w:sz="4" w:space="0" w:color="auto"/>
            </w:tcBorders>
          </w:tcPr>
          <w:p w14:paraId="6A2A5A48" w14:textId="77777777" w:rsidR="006E5F02" w:rsidRDefault="00144A5F">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75D66235" w14:textId="77777777" w:rsidR="006E5F02" w:rsidRDefault="00144A5F">
            <w:pPr>
              <w:spacing w:line="252" w:lineRule="auto"/>
              <w:rPr>
                <w:iCs/>
                <w:kern w:val="2"/>
                <w:lang w:eastAsia="zh-CN"/>
              </w:rPr>
            </w:pPr>
            <w:r>
              <w:rPr>
                <w:rFonts w:hint="eastAsia"/>
                <w:iCs/>
                <w:kern w:val="2"/>
                <w:lang w:eastAsia="zh-CN"/>
              </w:rPr>
              <w:t xml:space="preserve">For calibration on intermediate results, ideal target CSI can be used.  </w:t>
            </w:r>
          </w:p>
        </w:tc>
      </w:tr>
      <w:tr w:rsidR="006E5F02" w14:paraId="5EF9A7EB" w14:textId="77777777">
        <w:tc>
          <w:tcPr>
            <w:tcW w:w="1350" w:type="dxa"/>
            <w:tcBorders>
              <w:top w:val="single" w:sz="4" w:space="0" w:color="auto"/>
              <w:left w:val="single" w:sz="4" w:space="0" w:color="auto"/>
              <w:bottom w:val="single" w:sz="4" w:space="0" w:color="auto"/>
              <w:right w:val="single" w:sz="4" w:space="0" w:color="auto"/>
            </w:tcBorders>
          </w:tcPr>
          <w:p w14:paraId="73B1C157" w14:textId="77777777" w:rsidR="006E5F02" w:rsidRDefault="00144A5F">
            <w:pPr>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05531282" w14:textId="77777777" w:rsidR="006E5F02" w:rsidRDefault="00144A5F">
            <w:pPr>
              <w:spacing w:line="252" w:lineRule="auto"/>
              <w:rPr>
                <w:iCs/>
                <w:kern w:val="2"/>
                <w:lang w:eastAsia="zh-CN"/>
              </w:rPr>
            </w:pPr>
            <w:r>
              <w:rPr>
                <w:iCs/>
                <w:kern w:val="2"/>
                <w:lang w:eastAsia="zh-CN"/>
              </w:rPr>
              <w:t xml:space="preserve">Agree with Fujitsu that </w:t>
            </w:r>
            <w:r>
              <w:rPr>
                <w:iCs/>
                <w:lang w:eastAsia="zh-CN"/>
              </w:rPr>
              <w:t>target CSI and the output CSI should be computed from the same type of channel estimation, either both ideal or both realistic.</w:t>
            </w:r>
          </w:p>
        </w:tc>
      </w:tr>
      <w:tr w:rsidR="006E5F02" w14:paraId="12F049B3" w14:textId="77777777">
        <w:tc>
          <w:tcPr>
            <w:tcW w:w="1350" w:type="dxa"/>
          </w:tcPr>
          <w:p w14:paraId="2AABC008" w14:textId="77777777" w:rsidR="006E5F02" w:rsidRDefault="00144A5F">
            <w:pPr>
              <w:rPr>
                <w:iCs/>
                <w:kern w:val="2"/>
                <w:lang w:eastAsia="zh-CN"/>
              </w:rPr>
            </w:pPr>
            <w:r>
              <w:rPr>
                <w:iCs/>
                <w:kern w:val="2"/>
                <w:lang w:eastAsia="zh-CN"/>
              </w:rPr>
              <w:t>Intel</w:t>
            </w:r>
          </w:p>
        </w:tc>
        <w:tc>
          <w:tcPr>
            <w:tcW w:w="8001" w:type="dxa"/>
            <w:vAlign w:val="center"/>
          </w:tcPr>
          <w:p w14:paraId="19F2CEB2" w14:textId="77777777" w:rsidR="006E5F02" w:rsidRDefault="00144A5F">
            <w:pPr>
              <w:spacing w:line="252" w:lineRule="auto"/>
              <w:rPr>
                <w:iCs/>
                <w:kern w:val="2"/>
                <w:lang w:eastAsia="zh-CN"/>
              </w:rPr>
            </w:pPr>
            <w:r>
              <w:rPr>
                <w:iCs/>
                <w:kern w:val="2"/>
                <w:lang w:eastAsia="zh-CN"/>
              </w:rPr>
              <w:t>In our view Option 1 should be considered.</w:t>
            </w:r>
          </w:p>
        </w:tc>
      </w:tr>
      <w:tr w:rsidR="006E5F02" w14:paraId="0BA42F3B" w14:textId="77777777">
        <w:tc>
          <w:tcPr>
            <w:tcW w:w="1350" w:type="dxa"/>
          </w:tcPr>
          <w:p w14:paraId="274812FF" w14:textId="77777777" w:rsidR="006E5F02" w:rsidRDefault="00144A5F">
            <w:pPr>
              <w:rPr>
                <w:iCs/>
                <w:kern w:val="2"/>
                <w:lang w:eastAsia="zh-CN"/>
              </w:rPr>
            </w:pPr>
            <w:r>
              <w:rPr>
                <w:smallCaps/>
                <w:lang w:eastAsia="zh-CN"/>
              </w:rPr>
              <w:t>Futurewei</w:t>
            </w:r>
          </w:p>
        </w:tc>
        <w:tc>
          <w:tcPr>
            <w:tcW w:w="8001" w:type="dxa"/>
            <w:vAlign w:val="center"/>
          </w:tcPr>
          <w:p w14:paraId="130D989B" w14:textId="77777777" w:rsidR="006E5F02" w:rsidRDefault="00144A5F">
            <w:pPr>
              <w:spacing w:line="252" w:lineRule="auto"/>
              <w:rPr>
                <w:iCs/>
                <w:kern w:val="2"/>
                <w:lang w:eastAsia="zh-CN"/>
              </w:rPr>
            </w:pPr>
            <w:r>
              <w:rPr>
                <w:iCs/>
                <w:kern w:val="2"/>
                <w:lang w:eastAsia="zh-CN"/>
              </w:rPr>
              <w:t>We are ok with Option 1 or Option 2. It is more likely Option 2 is close to data collection situation in the deployment phase, so our preference is Option 2 while Option 1 is ok for study purpose.</w:t>
            </w:r>
          </w:p>
        </w:tc>
      </w:tr>
      <w:tr w:rsidR="006E5F02" w14:paraId="7E217A12" w14:textId="77777777">
        <w:tc>
          <w:tcPr>
            <w:tcW w:w="1350" w:type="dxa"/>
          </w:tcPr>
          <w:p w14:paraId="34B49166" w14:textId="77777777" w:rsidR="006E5F02" w:rsidRDefault="00144A5F">
            <w:pPr>
              <w:rPr>
                <w:iCs/>
                <w:kern w:val="2"/>
                <w:lang w:eastAsia="zh-CN"/>
              </w:rPr>
            </w:pPr>
            <w:r>
              <w:rPr>
                <w:iCs/>
                <w:kern w:val="2"/>
                <w:lang w:eastAsia="zh-CN"/>
              </w:rPr>
              <w:t>CAICT</w:t>
            </w:r>
          </w:p>
        </w:tc>
        <w:tc>
          <w:tcPr>
            <w:tcW w:w="8001" w:type="dxa"/>
            <w:vAlign w:val="center"/>
          </w:tcPr>
          <w:p w14:paraId="0E3ABAEB" w14:textId="77777777" w:rsidR="006E5F02" w:rsidRDefault="00144A5F">
            <w:pPr>
              <w:spacing w:line="252" w:lineRule="auto"/>
              <w:rPr>
                <w:iCs/>
                <w:kern w:val="2"/>
                <w:lang w:eastAsia="zh-CN"/>
              </w:rPr>
            </w:pPr>
            <w:r>
              <w:rPr>
                <w:iCs/>
                <w:kern w:val="2"/>
                <w:lang w:eastAsia="zh-CN"/>
              </w:rPr>
              <w:t>Similar with as vivo.</w:t>
            </w:r>
          </w:p>
        </w:tc>
      </w:tr>
      <w:tr w:rsidR="006E5F02" w14:paraId="0F347C36" w14:textId="77777777">
        <w:tc>
          <w:tcPr>
            <w:tcW w:w="1350" w:type="dxa"/>
          </w:tcPr>
          <w:p w14:paraId="65550749" w14:textId="77777777" w:rsidR="006E5F02" w:rsidRDefault="00144A5F">
            <w:pPr>
              <w:rPr>
                <w:iCs/>
                <w:kern w:val="2"/>
                <w:lang w:eastAsia="zh-CN"/>
              </w:rPr>
            </w:pPr>
            <w:r>
              <w:rPr>
                <w:rFonts w:hint="eastAsia"/>
                <w:iCs/>
                <w:kern w:val="2"/>
                <w:lang w:eastAsia="zh-CN"/>
              </w:rPr>
              <w:t>S</w:t>
            </w:r>
            <w:r>
              <w:rPr>
                <w:iCs/>
                <w:kern w:val="2"/>
                <w:lang w:eastAsia="zh-CN"/>
              </w:rPr>
              <w:t>preadtrum</w:t>
            </w:r>
          </w:p>
        </w:tc>
        <w:tc>
          <w:tcPr>
            <w:tcW w:w="8001" w:type="dxa"/>
            <w:vAlign w:val="center"/>
          </w:tcPr>
          <w:p w14:paraId="0A057A60" w14:textId="77777777" w:rsidR="006E5F02" w:rsidRDefault="00144A5F">
            <w:pPr>
              <w:spacing w:line="252" w:lineRule="auto"/>
              <w:rPr>
                <w:iCs/>
                <w:kern w:val="2"/>
                <w:lang w:eastAsia="zh-CN"/>
              </w:rPr>
            </w:pPr>
            <w:r>
              <w:rPr>
                <w:iCs/>
                <w:kern w:val="2"/>
                <w:lang w:eastAsia="zh-CN"/>
              </w:rPr>
              <w:t>We prefer option 2.</w:t>
            </w:r>
            <w:r>
              <w:t xml:space="preserve"> T</w:t>
            </w:r>
            <w:r>
              <w:rPr>
                <w:iCs/>
                <w:kern w:val="2"/>
                <w:lang w:eastAsia="zh-CN"/>
              </w:rPr>
              <w:t>he same type of channel estimation should be used for target CSI and the output CSI.</w:t>
            </w:r>
          </w:p>
        </w:tc>
      </w:tr>
      <w:tr w:rsidR="006E5F02" w14:paraId="37E69B3E" w14:textId="77777777">
        <w:tc>
          <w:tcPr>
            <w:tcW w:w="1350" w:type="dxa"/>
          </w:tcPr>
          <w:p w14:paraId="6B8DD418" w14:textId="77777777" w:rsidR="006E5F02" w:rsidRDefault="00144A5F">
            <w:pPr>
              <w:rPr>
                <w:iCs/>
                <w:kern w:val="2"/>
                <w:lang w:eastAsia="zh-CN"/>
              </w:rPr>
            </w:pPr>
            <w:r>
              <w:rPr>
                <w:iCs/>
                <w:kern w:val="2"/>
                <w:lang w:eastAsia="zh-CN"/>
              </w:rPr>
              <w:t>AT&amp;T</w:t>
            </w:r>
          </w:p>
        </w:tc>
        <w:tc>
          <w:tcPr>
            <w:tcW w:w="8001" w:type="dxa"/>
            <w:vAlign w:val="center"/>
          </w:tcPr>
          <w:p w14:paraId="3B0E8A90" w14:textId="77777777" w:rsidR="006E5F02" w:rsidRDefault="00144A5F">
            <w:pPr>
              <w:spacing w:line="252" w:lineRule="auto"/>
              <w:rPr>
                <w:iCs/>
                <w:kern w:val="2"/>
                <w:lang w:eastAsia="zh-CN"/>
              </w:rPr>
            </w:pPr>
            <w:r>
              <w:rPr>
                <w:iCs/>
                <w:kern w:val="2"/>
                <w:lang w:eastAsia="zh-CN"/>
              </w:rPr>
              <w:t>We would prefer option 2 as the same channel model should be used for both target and output CSI.</w:t>
            </w:r>
          </w:p>
        </w:tc>
      </w:tr>
      <w:tr w:rsidR="006E5F02" w14:paraId="1A8FE260" w14:textId="77777777">
        <w:tc>
          <w:tcPr>
            <w:tcW w:w="1350" w:type="dxa"/>
          </w:tcPr>
          <w:p w14:paraId="24DE66B4" w14:textId="77777777" w:rsidR="006E5F02" w:rsidRDefault="00144A5F">
            <w:pPr>
              <w:rPr>
                <w:iCs/>
                <w:kern w:val="2"/>
                <w:lang w:eastAsia="zh-CN"/>
              </w:rPr>
            </w:pPr>
            <w:r>
              <w:rPr>
                <w:rFonts w:hint="eastAsia"/>
                <w:iCs/>
                <w:kern w:val="2"/>
                <w:lang w:eastAsia="zh-CN"/>
              </w:rPr>
              <w:t>C</w:t>
            </w:r>
            <w:r>
              <w:rPr>
                <w:iCs/>
                <w:kern w:val="2"/>
                <w:lang w:eastAsia="zh-CN"/>
              </w:rPr>
              <w:t>MCC</w:t>
            </w:r>
          </w:p>
        </w:tc>
        <w:tc>
          <w:tcPr>
            <w:tcW w:w="8001" w:type="dxa"/>
            <w:vAlign w:val="center"/>
          </w:tcPr>
          <w:p w14:paraId="0316BE51" w14:textId="77777777" w:rsidR="006E5F02" w:rsidRDefault="00144A5F">
            <w:pPr>
              <w:spacing w:line="252" w:lineRule="auto"/>
              <w:rPr>
                <w:iCs/>
                <w:kern w:val="2"/>
                <w:lang w:eastAsia="zh-CN"/>
              </w:rPr>
            </w:pPr>
            <w:r>
              <w:rPr>
                <w:iCs/>
                <w:kern w:val="2"/>
                <w:lang w:eastAsia="zh-CN"/>
              </w:rPr>
              <w:t>Since it is just intermediate KPI, Option1 is fine for us.</w:t>
            </w:r>
          </w:p>
        </w:tc>
      </w:tr>
      <w:tr w:rsidR="006E5F02" w14:paraId="1A2B5B37" w14:textId="77777777">
        <w:tc>
          <w:tcPr>
            <w:tcW w:w="1350" w:type="dxa"/>
          </w:tcPr>
          <w:p w14:paraId="1CEC3227" w14:textId="77777777" w:rsidR="006E5F02" w:rsidRDefault="00144A5F">
            <w:pPr>
              <w:rPr>
                <w:iCs/>
                <w:kern w:val="2"/>
                <w:lang w:eastAsia="zh-CN"/>
              </w:rPr>
            </w:pPr>
            <w:r>
              <w:rPr>
                <w:iCs/>
                <w:kern w:val="2"/>
                <w:lang w:eastAsia="zh-CN"/>
              </w:rPr>
              <w:t>Qualcomm</w:t>
            </w:r>
          </w:p>
        </w:tc>
        <w:tc>
          <w:tcPr>
            <w:tcW w:w="8001" w:type="dxa"/>
            <w:vAlign w:val="center"/>
          </w:tcPr>
          <w:p w14:paraId="2C4CD245" w14:textId="77777777" w:rsidR="006E5F02" w:rsidRDefault="00144A5F">
            <w:pPr>
              <w:spacing w:line="252" w:lineRule="auto"/>
              <w:rPr>
                <w:iCs/>
                <w:kern w:val="2"/>
                <w:lang w:eastAsia="zh-CN"/>
              </w:rPr>
            </w:pPr>
            <w:r>
              <w:rPr>
                <w:iCs/>
                <w:kern w:val="2"/>
                <w:lang w:eastAsia="zh-CN"/>
              </w:rPr>
              <w:t>To measure the accuracy of the CSI for a given channel realization, the output CSI should be compared with the CSI corresponding to the true channel realization. Using the ideal channel for the target CSI allows to capture any gain resulting from the ML model learning to output the CSI of the true channel based on the realistic channel.</w:t>
            </w:r>
          </w:p>
        </w:tc>
      </w:tr>
    </w:tbl>
    <w:p w14:paraId="0C56FEA9" w14:textId="77777777" w:rsidR="006E5F02" w:rsidRDefault="006E5F02">
      <w:pPr>
        <w:spacing w:after="0" w:line="240" w:lineRule="auto"/>
        <w:rPr>
          <w:b/>
          <w:bCs/>
          <w:lang w:eastAsia="zh-CN"/>
        </w:rPr>
      </w:pPr>
    </w:p>
    <w:p w14:paraId="00745D49" w14:textId="77777777" w:rsidR="006E5F02" w:rsidRDefault="006E5F02">
      <w:pPr>
        <w:spacing w:after="0" w:line="240" w:lineRule="auto"/>
        <w:rPr>
          <w:b/>
          <w:lang w:eastAsia="zh-CN"/>
        </w:rPr>
      </w:pPr>
    </w:p>
    <w:p w14:paraId="0B2B5C5D" w14:textId="77777777" w:rsidR="006E5F02" w:rsidRDefault="00144A5F">
      <w:pPr>
        <w:outlineLvl w:val="2"/>
        <w:rPr>
          <w:b/>
          <w:lang w:eastAsia="zh-CN"/>
        </w:rPr>
      </w:pPr>
      <w:r>
        <w:rPr>
          <w:b/>
          <w:lang w:eastAsia="zh-CN"/>
        </w:rPr>
        <w:t>2.2-2: Metrics</w:t>
      </w:r>
    </w:p>
    <w:p w14:paraId="19832106" w14:textId="77777777" w:rsidR="006E5F02" w:rsidRDefault="00144A5F">
      <w:pPr>
        <w:pStyle w:val="4"/>
        <w:numPr>
          <w:ilvl w:val="0"/>
          <w:numId w:val="0"/>
        </w:numPr>
        <w:rPr>
          <w:u w:val="single"/>
          <w:lang w:eastAsia="zh-CN"/>
        </w:rPr>
      </w:pPr>
      <w:r>
        <w:rPr>
          <w:u w:val="single"/>
          <w:lang w:eastAsia="zh-CN"/>
        </w:rPr>
        <w:t>Issue#2-4 (High priority) SGCS calculation granularity</w:t>
      </w:r>
    </w:p>
    <w:p w14:paraId="56969BDD" w14:textId="77777777" w:rsidR="006E5F02" w:rsidRDefault="00144A5F">
      <w:pPr>
        <w:spacing w:line="240" w:lineRule="auto"/>
        <w:rPr>
          <w:lang w:eastAsia="zh-CN"/>
        </w:rPr>
      </w:pPr>
      <w:r>
        <w:rPr>
          <w:lang w:eastAsia="zh-CN"/>
        </w:rPr>
        <w:t xml:space="preserve">The calculation of SGCS is an average of SGCS values over all frequency units and all samples. </w:t>
      </w:r>
      <w:r>
        <w:rPr>
          <w:rFonts w:hint="eastAsia"/>
          <w:lang w:eastAsia="zh-CN"/>
        </w:rPr>
        <w:t>E</w:t>
      </w:r>
      <w:r>
        <w:rPr>
          <w:lang w:eastAsia="zh-CN"/>
        </w:rPr>
        <w:t xml:space="preserve">.g., in the following formula where rank=1, N is the number of frequency units,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oMath>
      <w:r>
        <w:rPr>
          <w:rFonts w:hint="eastAsia"/>
          <w:sz w:val="20"/>
          <w:szCs w:val="20"/>
          <w:lang w:eastAsia="zh-CN"/>
        </w:rPr>
        <w:t xml:space="preserve"> </w:t>
      </w:r>
      <w:r>
        <w:rPr>
          <w:lang w:eastAsia="zh-CN"/>
        </w:rPr>
        <w:t xml:space="preserve">is </w:t>
      </w:r>
      <w:r>
        <w:rPr>
          <w:rFonts w:eastAsia="Microsoft YaHei UI"/>
          <w:iCs/>
          <w:color w:val="000000"/>
          <w:lang w:eastAsia="zh-CN"/>
        </w:rPr>
        <w:t xml:space="preserve">the eigenvector of the target CSI at frequency unit i,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oMath>
      <w:r>
        <w:rPr>
          <w:rFonts w:eastAsia="Microsoft YaHei UI" w:hint="eastAsia"/>
          <w:sz w:val="20"/>
          <w:szCs w:val="20"/>
          <w:lang w:eastAsia="zh-CN"/>
        </w:rPr>
        <w:t xml:space="preserve"> </w:t>
      </w:r>
      <w:r>
        <w:rPr>
          <w:rFonts w:eastAsia="Microsoft YaHei UI"/>
          <w:iCs/>
          <w:color w:val="000000"/>
          <w:lang w:eastAsia="zh-CN"/>
        </w:rPr>
        <w:t>is the output vector at frequency unit i,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6AE643B6" w14:textId="77777777" w:rsidR="006E5F02" w:rsidRDefault="00144A5F">
      <w:pPr>
        <w:spacing w:line="240" w:lineRule="auto"/>
        <w:rPr>
          <w:b/>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1EC09E25" w14:textId="77777777" w:rsidR="006E5F02" w:rsidRDefault="00144A5F">
      <w:pPr>
        <w:spacing w:line="240" w:lineRule="auto"/>
        <w:rPr>
          <w:b/>
          <w:lang w:eastAsia="zh-CN"/>
        </w:rPr>
      </w:pPr>
      <w:r>
        <w:rPr>
          <w:lang w:eastAsia="zh-CN"/>
        </w:rPr>
        <w:t>It has been raised by Ericsson [6] that the granularity of the SGCS has to be aligned over companies to better align the results. As per Moderator’s review, some companies used RB as the granularity while some companies used subband as the granularity. Therefore, a question is brought up to see if it is needed to align the granularity of SGCS calculation, and if so, what is the frequency granularity.</w:t>
      </w:r>
    </w:p>
    <w:p w14:paraId="5E7FC330" w14:textId="77777777" w:rsidR="006E5F02" w:rsidRDefault="006E5F02">
      <w:pPr>
        <w:spacing w:after="0" w:line="240" w:lineRule="auto"/>
        <w:rPr>
          <w:b/>
          <w:lang w:eastAsia="zh-CN"/>
        </w:rPr>
      </w:pPr>
    </w:p>
    <w:p w14:paraId="666FE8CB" w14:textId="77777777" w:rsidR="006E5F02" w:rsidRDefault="00144A5F">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the calculation of SGCS and NMSE, what should be the granularity of the frequency unit for averaging operation?</w:t>
      </w:r>
    </w:p>
    <w:p w14:paraId="6E42A436" w14:textId="77777777" w:rsidR="006E5F02" w:rsidRDefault="00144A5F">
      <w:pPr>
        <w:numPr>
          <w:ilvl w:val="0"/>
          <w:numId w:val="24"/>
        </w:numPr>
        <w:rPr>
          <w:b/>
        </w:rPr>
      </w:pPr>
      <w:r>
        <w:rPr>
          <w:b/>
        </w:rPr>
        <w:t>Option1: 1 RB</w:t>
      </w:r>
    </w:p>
    <w:p w14:paraId="0DA29E1C" w14:textId="77777777" w:rsidR="006E5F02" w:rsidRDefault="00144A5F">
      <w:pPr>
        <w:numPr>
          <w:ilvl w:val="0"/>
          <w:numId w:val="24"/>
        </w:numPr>
        <w:rPr>
          <w:b/>
        </w:rPr>
      </w:pPr>
      <w:r>
        <w:rPr>
          <w:b/>
        </w:rPr>
        <w:t>Option2: 1 Subband</w:t>
      </w:r>
    </w:p>
    <w:p w14:paraId="329860A1" w14:textId="77777777" w:rsidR="006E5F02" w:rsidRDefault="00144A5F">
      <w:pPr>
        <w:numPr>
          <w:ilvl w:val="0"/>
          <w:numId w:val="24"/>
        </w:numPr>
        <w:rPr>
          <w:b/>
        </w:rPr>
      </w:pPr>
      <w:r>
        <w:rPr>
          <w:rFonts w:hint="eastAsia"/>
          <w:b/>
        </w:rPr>
        <w:t>O</w:t>
      </w:r>
      <w:r>
        <w:rPr>
          <w:b/>
        </w:rPr>
        <w:t>ption3: Other</w:t>
      </w:r>
    </w:p>
    <w:p w14:paraId="1ABFCCC5" w14:textId="77777777" w:rsidR="006E5F02" w:rsidRDefault="006E5F02">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6E5F02" w14:paraId="4C95137D" w14:textId="77777777">
        <w:trPr>
          <w:trHeight w:val="284"/>
        </w:trPr>
        <w:tc>
          <w:tcPr>
            <w:tcW w:w="1413" w:type="dxa"/>
            <w:vMerge w:val="restart"/>
            <w:tcBorders>
              <w:top w:val="single" w:sz="4" w:space="0" w:color="auto"/>
              <w:left w:val="single" w:sz="4" w:space="0" w:color="auto"/>
              <w:right w:val="single" w:sz="4" w:space="0" w:color="auto"/>
            </w:tcBorders>
          </w:tcPr>
          <w:p w14:paraId="4B1F5198" w14:textId="77777777" w:rsidR="006E5F02" w:rsidRDefault="00144A5F">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B8A1E9F" w14:textId="77777777" w:rsidR="006E5F02" w:rsidRDefault="00144A5F">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CC56A8A" w14:textId="77777777" w:rsidR="006E5F02" w:rsidRDefault="00144A5F">
            <w:pPr>
              <w:spacing w:beforeLines="50" w:before="120" w:line="240" w:lineRule="auto"/>
              <w:ind w:left="440" w:hangingChars="200" w:hanging="440"/>
              <w:rPr>
                <w:iCs/>
                <w:kern w:val="2"/>
                <w:lang w:eastAsia="zh-CN"/>
              </w:rPr>
            </w:pPr>
            <w:r>
              <w:rPr>
                <w:rFonts w:hint="eastAsia"/>
                <w:iCs/>
                <w:kern w:val="2"/>
                <w:lang w:eastAsia="zh-CN"/>
              </w:rPr>
              <w:t>O</w:t>
            </w:r>
            <w:r>
              <w:rPr>
                <w:iCs/>
                <w:kern w:val="2"/>
                <w:lang w:eastAsia="zh-CN"/>
              </w:rPr>
              <w:t>PPO, Ericsson, Qualcomm</w:t>
            </w:r>
          </w:p>
        </w:tc>
      </w:tr>
      <w:tr w:rsidR="006E5F02" w14:paraId="7A6F79D8" w14:textId="77777777">
        <w:tc>
          <w:tcPr>
            <w:tcW w:w="1413" w:type="dxa"/>
            <w:vMerge/>
            <w:tcBorders>
              <w:left w:val="single" w:sz="4" w:space="0" w:color="auto"/>
              <w:right w:val="single" w:sz="4" w:space="0" w:color="auto"/>
            </w:tcBorders>
          </w:tcPr>
          <w:p w14:paraId="0E1976B5"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1EBBE7F" w14:textId="77777777" w:rsidR="006E5F02" w:rsidRDefault="00144A5F">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BF7BF37"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015B50C0" w14:textId="77777777">
        <w:tc>
          <w:tcPr>
            <w:tcW w:w="1413" w:type="dxa"/>
            <w:vMerge w:val="restart"/>
            <w:tcBorders>
              <w:left w:val="single" w:sz="4" w:space="0" w:color="auto"/>
              <w:right w:val="single" w:sz="4" w:space="0" w:color="auto"/>
            </w:tcBorders>
          </w:tcPr>
          <w:p w14:paraId="21A254A6" w14:textId="77777777" w:rsidR="006E5F02" w:rsidRDefault="00144A5F">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B961D79"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8F59B7F" w14:textId="77777777" w:rsidR="006E5F02" w:rsidRDefault="00144A5F">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ETRI, NVIDIA, Ericsson, </w:t>
            </w:r>
            <w:r>
              <w:rPr>
                <w:rFonts w:eastAsiaTheme="minorEastAsia"/>
                <w:iCs/>
                <w:smallCaps/>
                <w:kern w:val="2"/>
                <w:lang w:eastAsia="zh-CN"/>
              </w:rPr>
              <w:t>Futurewei, CAICT, InterDigital,</w:t>
            </w:r>
            <w:r>
              <w:rPr>
                <w:smallCaps/>
                <w:lang w:eastAsia="zh-CN"/>
              </w:rPr>
              <w:t xml:space="preserve"> New H3C, </w:t>
            </w:r>
            <w:r>
              <w:rPr>
                <w:rFonts w:hint="eastAsia"/>
                <w:iCs/>
                <w:kern w:val="2"/>
                <w:lang w:eastAsia="zh-CN"/>
              </w:rPr>
              <w:t>S</w:t>
            </w:r>
            <w:r>
              <w:rPr>
                <w:iCs/>
                <w:kern w:val="2"/>
                <w:lang w:eastAsia="zh-CN"/>
              </w:rPr>
              <w:t>preadtrum</w:t>
            </w:r>
            <w:r>
              <w:rPr>
                <w:rFonts w:eastAsia="PMingLiU" w:hint="eastAsia"/>
                <w:iCs/>
                <w:kern w:val="2"/>
                <w:lang w:eastAsia="zh-TW"/>
              </w:rPr>
              <w:t>,</w:t>
            </w:r>
            <w:r>
              <w:rPr>
                <w:rFonts w:eastAsia="PMingLiU"/>
                <w:iCs/>
                <w:kern w:val="2"/>
                <w:lang w:eastAsia="zh-TW"/>
              </w:rPr>
              <w:t xml:space="preserve"> MediaTek, Xiaomi</w:t>
            </w:r>
            <w:r>
              <w:rPr>
                <w:rFonts w:eastAsiaTheme="minorEastAsia" w:hint="eastAsia"/>
                <w:iCs/>
                <w:kern w:val="2"/>
                <w:lang w:eastAsia="zh-CN"/>
              </w:rPr>
              <w:t xml:space="preserve">, </w:t>
            </w:r>
            <w:r>
              <w:rPr>
                <w:rFonts w:eastAsia="PMingLiU"/>
                <w:iCs/>
                <w:kern w:val="2"/>
                <w:lang w:eastAsia="zh-TW"/>
              </w:rPr>
              <w:t>vivo</w:t>
            </w:r>
            <w:r>
              <w:rPr>
                <w:rFonts w:eastAsiaTheme="minorEastAsia" w:hint="eastAsia"/>
                <w:iCs/>
                <w:kern w:val="2"/>
                <w:lang w:eastAsia="zh-CN"/>
              </w:rPr>
              <w:t xml:space="preserve"> ,CATT</w:t>
            </w:r>
            <w:r>
              <w:rPr>
                <w:iCs/>
                <w:kern w:val="2"/>
                <w:lang w:eastAsia="zh-CN"/>
              </w:rPr>
              <w:t xml:space="preserve">, CMCC, </w:t>
            </w:r>
            <w:r>
              <w:rPr>
                <w:rFonts w:eastAsiaTheme="minorEastAsia"/>
                <w:iCs/>
                <w:kern w:val="2"/>
                <w:lang w:eastAsia="zh-CN"/>
              </w:rPr>
              <w:t>Lenovo, Fujitsu</w:t>
            </w:r>
            <w:r>
              <w:rPr>
                <w:rFonts w:eastAsiaTheme="minorEastAsia" w:hint="eastAsia"/>
                <w:iCs/>
                <w:kern w:val="2"/>
                <w:lang w:eastAsia="zh-CN"/>
              </w:rPr>
              <w:t>, ZTE</w:t>
            </w:r>
          </w:p>
        </w:tc>
      </w:tr>
      <w:tr w:rsidR="006E5F02" w14:paraId="782621A4" w14:textId="77777777">
        <w:tc>
          <w:tcPr>
            <w:tcW w:w="1413" w:type="dxa"/>
            <w:vMerge/>
            <w:tcBorders>
              <w:left w:val="single" w:sz="4" w:space="0" w:color="auto"/>
              <w:right w:val="single" w:sz="4" w:space="0" w:color="auto"/>
            </w:tcBorders>
          </w:tcPr>
          <w:p w14:paraId="273581BC"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ABED4AD"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5F1CBDA"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0675BC92" w14:textId="77777777">
        <w:tc>
          <w:tcPr>
            <w:tcW w:w="1413" w:type="dxa"/>
            <w:vMerge w:val="restart"/>
          </w:tcPr>
          <w:p w14:paraId="69E57A4D" w14:textId="77777777" w:rsidR="006E5F02" w:rsidRDefault="00144A5F">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2391C134"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9ADAA94"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522BC0E8" w14:textId="77777777">
        <w:tc>
          <w:tcPr>
            <w:tcW w:w="1413" w:type="dxa"/>
            <w:vMerge/>
          </w:tcPr>
          <w:p w14:paraId="6DCFE77B" w14:textId="77777777" w:rsidR="006E5F02" w:rsidRDefault="006E5F02">
            <w:pPr>
              <w:spacing w:beforeLines="50" w:before="120" w:line="240" w:lineRule="auto"/>
              <w:ind w:left="440" w:hangingChars="200" w:hanging="440"/>
              <w:rPr>
                <w:color w:val="FF0000"/>
                <w:kern w:val="2"/>
                <w:lang w:eastAsia="zh-CN"/>
              </w:rPr>
            </w:pPr>
          </w:p>
        </w:tc>
        <w:tc>
          <w:tcPr>
            <w:tcW w:w="1984" w:type="dxa"/>
          </w:tcPr>
          <w:p w14:paraId="5BF04D99"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CDDC06C" w14:textId="77777777" w:rsidR="006E5F02" w:rsidRDefault="006E5F02">
            <w:pPr>
              <w:spacing w:beforeLines="50" w:before="120" w:line="240" w:lineRule="auto"/>
              <w:ind w:left="440" w:hangingChars="200" w:hanging="440"/>
              <w:rPr>
                <w:rFonts w:eastAsiaTheme="minorEastAsia"/>
                <w:iCs/>
                <w:kern w:val="2"/>
                <w:lang w:eastAsia="ko-KR"/>
              </w:rPr>
            </w:pPr>
          </w:p>
        </w:tc>
      </w:tr>
    </w:tbl>
    <w:p w14:paraId="73945DAB" w14:textId="77777777" w:rsidR="006E5F02" w:rsidRDefault="006E5F02">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55E68F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DA5DB6"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49DADE" w14:textId="77777777" w:rsidR="006E5F02" w:rsidRDefault="00144A5F">
            <w:pPr>
              <w:rPr>
                <w:i/>
                <w:iCs/>
                <w:kern w:val="2"/>
                <w:lang w:eastAsia="zh-CN"/>
              </w:rPr>
            </w:pPr>
            <w:r>
              <w:rPr>
                <w:i/>
                <w:iCs/>
                <w:kern w:val="2"/>
                <w:lang w:eastAsia="zh-CN"/>
              </w:rPr>
              <w:t>View</w:t>
            </w:r>
          </w:p>
        </w:tc>
      </w:tr>
      <w:tr w:rsidR="006E5F02" w14:paraId="396AC838" w14:textId="77777777">
        <w:tc>
          <w:tcPr>
            <w:tcW w:w="1350" w:type="dxa"/>
            <w:tcBorders>
              <w:top w:val="single" w:sz="4" w:space="0" w:color="auto"/>
              <w:left w:val="single" w:sz="4" w:space="0" w:color="auto"/>
              <w:bottom w:val="single" w:sz="4" w:space="0" w:color="auto"/>
              <w:right w:val="single" w:sz="4" w:space="0" w:color="auto"/>
            </w:tcBorders>
          </w:tcPr>
          <w:p w14:paraId="41EE92CB" w14:textId="77777777" w:rsidR="006E5F02" w:rsidRDefault="00144A5F">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8824A56" w14:textId="77777777" w:rsidR="006E5F02" w:rsidRDefault="00144A5F">
            <w:pPr>
              <w:rPr>
                <w:i/>
                <w:lang w:eastAsia="zh-CN"/>
              </w:rPr>
            </w:pPr>
            <w:r>
              <w:rPr>
                <w:i/>
                <w:lang w:eastAsia="zh-CN"/>
              </w:rPr>
              <w:t xml:space="preserve">We slightly prefer subband based comparison for the calculation of NMSE and SGCS. The RB based comparison could be marginally more accurate (finer frequency units) but it may require alignment in the assumed interpolation scheme for the baseline based on Rel-16 CB. Companies may report the value they considered for numberOfPMI-SubbandsPerCQI-Subband=1,2.  </w:t>
            </w:r>
          </w:p>
        </w:tc>
      </w:tr>
      <w:tr w:rsidR="006E5F02" w14:paraId="6E81BE54" w14:textId="77777777">
        <w:tc>
          <w:tcPr>
            <w:tcW w:w="1350" w:type="dxa"/>
            <w:tcBorders>
              <w:top w:val="single" w:sz="4" w:space="0" w:color="auto"/>
              <w:left w:val="single" w:sz="4" w:space="0" w:color="auto"/>
              <w:bottom w:val="single" w:sz="4" w:space="0" w:color="auto"/>
              <w:right w:val="single" w:sz="4" w:space="0" w:color="auto"/>
            </w:tcBorders>
          </w:tcPr>
          <w:p w14:paraId="508FD34D"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8AA0B56" w14:textId="77777777" w:rsidR="006E5F02" w:rsidRDefault="00144A5F">
            <w:pPr>
              <w:spacing w:line="252" w:lineRule="auto"/>
              <w:rPr>
                <w:lang w:eastAsia="zh-CN"/>
              </w:rPr>
            </w:pPr>
            <w:r>
              <w:rPr>
                <w:lang w:eastAsia="zh-CN"/>
              </w:rPr>
              <w:t>Both option 1 and option 2 can be considered. However, since option 2 has been widely adopted currently, we think it is better to use option 2 for intermediate KPI calibration.</w:t>
            </w:r>
          </w:p>
        </w:tc>
      </w:tr>
      <w:tr w:rsidR="006E5F02" w14:paraId="3DE6B619" w14:textId="77777777">
        <w:tc>
          <w:tcPr>
            <w:tcW w:w="1350" w:type="dxa"/>
            <w:tcBorders>
              <w:top w:val="single" w:sz="4" w:space="0" w:color="auto"/>
              <w:left w:val="single" w:sz="4" w:space="0" w:color="auto"/>
              <w:bottom w:val="single" w:sz="4" w:space="0" w:color="auto"/>
              <w:right w:val="single" w:sz="4" w:space="0" w:color="auto"/>
            </w:tcBorders>
          </w:tcPr>
          <w:p w14:paraId="026F7F6D"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A782316" w14:textId="77777777" w:rsidR="006E5F02" w:rsidRDefault="00144A5F">
            <w:pPr>
              <w:spacing w:line="252" w:lineRule="auto"/>
              <w:rPr>
                <w:lang w:eastAsia="zh-CN"/>
              </w:rPr>
            </w:pPr>
            <w:r>
              <w:rPr>
                <w:lang w:eastAsia="zh-CN"/>
              </w:rPr>
              <w:t xml:space="preserve">In our view Option 1 shall be assumed since it is not clear whether there is a subband concept for the AI/ML CSI. </w:t>
            </w:r>
          </w:p>
        </w:tc>
      </w:tr>
      <w:tr w:rsidR="006E5F02" w14:paraId="6F4E162C" w14:textId="77777777">
        <w:tc>
          <w:tcPr>
            <w:tcW w:w="1350" w:type="dxa"/>
            <w:tcBorders>
              <w:top w:val="single" w:sz="4" w:space="0" w:color="auto"/>
              <w:left w:val="single" w:sz="4" w:space="0" w:color="auto"/>
              <w:bottom w:val="single" w:sz="4" w:space="0" w:color="auto"/>
              <w:right w:val="single" w:sz="4" w:space="0" w:color="auto"/>
            </w:tcBorders>
          </w:tcPr>
          <w:p w14:paraId="56E4A2E8"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C4A73ED" w14:textId="77777777" w:rsidR="006E5F02" w:rsidRDefault="00144A5F">
            <w:pPr>
              <w:spacing w:line="252" w:lineRule="auto"/>
              <w:rPr>
                <w:iCs/>
                <w:kern w:val="2"/>
                <w:lang w:eastAsia="zh-CN"/>
              </w:rPr>
            </w:pPr>
            <w:r>
              <w:rPr>
                <w:iCs/>
                <w:kern w:val="2"/>
                <w:lang w:eastAsia="zh-CN"/>
              </w:rPr>
              <w:t xml:space="preserve">If subband is agreed then we also need to agreed the number of RB in a subband otherwise we are back at square one. </w:t>
            </w:r>
          </w:p>
        </w:tc>
      </w:tr>
      <w:tr w:rsidR="006E5F02" w14:paraId="37A89C37" w14:textId="77777777">
        <w:tc>
          <w:tcPr>
            <w:tcW w:w="1350" w:type="dxa"/>
            <w:tcBorders>
              <w:top w:val="single" w:sz="4" w:space="0" w:color="auto"/>
              <w:left w:val="single" w:sz="4" w:space="0" w:color="auto"/>
              <w:bottom w:val="single" w:sz="4" w:space="0" w:color="auto"/>
              <w:right w:val="single" w:sz="4" w:space="0" w:color="auto"/>
            </w:tcBorders>
          </w:tcPr>
          <w:p w14:paraId="21B59657" w14:textId="77777777" w:rsidR="006E5F02" w:rsidRDefault="00144A5F">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E5540ED" w14:textId="77777777" w:rsidR="006E5F02" w:rsidRDefault="00144A5F">
            <w:pPr>
              <w:spacing w:line="252" w:lineRule="auto"/>
              <w:rPr>
                <w:iCs/>
                <w:kern w:val="2"/>
                <w:lang w:eastAsia="zh-CN"/>
              </w:rPr>
            </w:pPr>
            <w:r>
              <w:rPr>
                <w:lang w:eastAsia="zh-CN"/>
              </w:rPr>
              <w:t xml:space="preserve">We prefer using Option 2 for intermediate KPI calculation. </w:t>
            </w:r>
          </w:p>
        </w:tc>
      </w:tr>
      <w:tr w:rsidR="006E5F02" w14:paraId="48D09CA0" w14:textId="77777777">
        <w:tc>
          <w:tcPr>
            <w:tcW w:w="1350" w:type="dxa"/>
            <w:tcBorders>
              <w:top w:val="single" w:sz="4" w:space="0" w:color="auto"/>
              <w:left w:val="single" w:sz="4" w:space="0" w:color="auto"/>
              <w:bottom w:val="single" w:sz="4" w:space="0" w:color="auto"/>
              <w:right w:val="single" w:sz="4" w:space="0" w:color="auto"/>
            </w:tcBorders>
          </w:tcPr>
          <w:p w14:paraId="5A7DB4D5" w14:textId="77777777" w:rsidR="006E5F02" w:rsidRDefault="00144A5F">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238F3AD4" w14:textId="77777777" w:rsidR="006E5F02" w:rsidRDefault="00144A5F">
            <w:pPr>
              <w:spacing w:line="252" w:lineRule="auto"/>
              <w:rPr>
                <w:iCs/>
                <w:kern w:val="2"/>
                <w:lang w:eastAsia="zh-CN"/>
              </w:rPr>
            </w:pPr>
            <w:r>
              <w:rPr>
                <w:iCs/>
                <w:kern w:val="2"/>
                <w:lang w:eastAsia="zh-CN"/>
              </w:rPr>
              <w:t xml:space="preserve">We prefer Option 2. Considering the baseline is Type II codebook, it is better to use similar concept with the baseline. </w:t>
            </w:r>
          </w:p>
        </w:tc>
      </w:tr>
      <w:tr w:rsidR="006E5F02" w14:paraId="5A703121" w14:textId="77777777">
        <w:tc>
          <w:tcPr>
            <w:tcW w:w="1350" w:type="dxa"/>
            <w:tcBorders>
              <w:top w:val="single" w:sz="4" w:space="0" w:color="auto"/>
              <w:left w:val="single" w:sz="4" w:space="0" w:color="auto"/>
              <w:bottom w:val="single" w:sz="4" w:space="0" w:color="auto"/>
              <w:right w:val="single" w:sz="4" w:space="0" w:color="auto"/>
            </w:tcBorders>
          </w:tcPr>
          <w:p w14:paraId="06157627" w14:textId="77777777" w:rsidR="006E5F02" w:rsidRDefault="00144A5F">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0626959" w14:textId="77777777" w:rsidR="006E5F02" w:rsidRDefault="00144A5F">
            <w:pPr>
              <w:spacing w:line="252" w:lineRule="auto"/>
              <w:rPr>
                <w:iCs/>
                <w:kern w:val="2"/>
                <w:lang w:eastAsia="zh-CN"/>
              </w:rPr>
            </w:pPr>
            <w:r>
              <w:rPr>
                <w:i/>
                <w:lang w:eastAsia="zh-CN"/>
              </w:rPr>
              <w:t>We think the granularity of SGCS needs to be the same as PMI report.</w:t>
            </w:r>
          </w:p>
        </w:tc>
      </w:tr>
      <w:tr w:rsidR="006E5F02" w14:paraId="6FF27B19" w14:textId="77777777">
        <w:tc>
          <w:tcPr>
            <w:tcW w:w="1350" w:type="dxa"/>
            <w:tcBorders>
              <w:top w:val="single" w:sz="4" w:space="0" w:color="auto"/>
              <w:left w:val="single" w:sz="4" w:space="0" w:color="auto"/>
              <w:bottom w:val="single" w:sz="4" w:space="0" w:color="auto"/>
              <w:right w:val="single" w:sz="4" w:space="0" w:color="auto"/>
            </w:tcBorders>
          </w:tcPr>
          <w:p w14:paraId="1D19A8DE"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C700165" w14:textId="77777777" w:rsidR="006E5F02" w:rsidRDefault="00144A5F">
            <w:pPr>
              <w:spacing w:line="252" w:lineRule="auto"/>
              <w:rPr>
                <w:iCs/>
                <w:kern w:val="2"/>
                <w:lang w:eastAsia="zh-CN"/>
              </w:rPr>
            </w:pPr>
            <w:r>
              <w:rPr>
                <w:rFonts w:hint="eastAsia"/>
                <w:iCs/>
                <w:kern w:val="2"/>
                <w:lang w:eastAsia="zh-CN"/>
              </w:rPr>
              <w:t>We can follow the subband definition in legacy CSI report.</w:t>
            </w:r>
          </w:p>
        </w:tc>
      </w:tr>
      <w:tr w:rsidR="006E5F02" w14:paraId="3AC8DFDC" w14:textId="77777777">
        <w:tc>
          <w:tcPr>
            <w:tcW w:w="1350" w:type="dxa"/>
            <w:tcBorders>
              <w:top w:val="single" w:sz="4" w:space="0" w:color="auto"/>
              <w:left w:val="single" w:sz="4" w:space="0" w:color="auto"/>
              <w:bottom w:val="single" w:sz="4" w:space="0" w:color="auto"/>
              <w:right w:val="single" w:sz="4" w:space="0" w:color="auto"/>
            </w:tcBorders>
          </w:tcPr>
          <w:p w14:paraId="44694E37" w14:textId="77777777" w:rsidR="006E5F02" w:rsidRDefault="00144A5F">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6EA6F9F" w14:textId="77777777" w:rsidR="006E5F02" w:rsidRDefault="00144A5F">
            <w:pPr>
              <w:spacing w:line="252" w:lineRule="auto"/>
              <w:rPr>
                <w:iCs/>
                <w:kern w:val="2"/>
                <w:lang w:eastAsia="zh-CN"/>
              </w:rPr>
            </w:pPr>
            <w:r>
              <w:rPr>
                <w:iCs/>
                <w:kern w:val="2"/>
                <w:lang w:eastAsia="zh-CN"/>
              </w:rPr>
              <w:t>Prefer Option2 as it is more aligned with legacy codebook.</w:t>
            </w:r>
          </w:p>
        </w:tc>
      </w:tr>
      <w:tr w:rsidR="006E5F02" w14:paraId="1A3BA600" w14:textId="77777777">
        <w:tc>
          <w:tcPr>
            <w:tcW w:w="1350" w:type="dxa"/>
            <w:tcBorders>
              <w:top w:val="single" w:sz="4" w:space="0" w:color="auto"/>
              <w:left w:val="single" w:sz="4" w:space="0" w:color="auto"/>
              <w:bottom w:val="single" w:sz="4" w:space="0" w:color="auto"/>
              <w:right w:val="single" w:sz="4" w:space="0" w:color="auto"/>
            </w:tcBorders>
          </w:tcPr>
          <w:p w14:paraId="4740BE22" w14:textId="77777777" w:rsidR="006E5F02" w:rsidRDefault="00144A5F">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9CAF592" w14:textId="77777777" w:rsidR="006E5F02" w:rsidRDefault="00144A5F">
            <w:pPr>
              <w:spacing w:line="252" w:lineRule="auto"/>
              <w:rPr>
                <w:iCs/>
                <w:kern w:val="2"/>
                <w:lang w:eastAsia="zh-CN"/>
              </w:rPr>
            </w:pPr>
            <w:r>
              <w:rPr>
                <w:rFonts w:hint="eastAsia"/>
                <w:iCs/>
                <w:kern w:val="2"/>
                <w:lang w:eastAsia="zh-CN"/>
              </w:rPr>
              <w:t xml:space="preserve">We prefer option 2 for calibration since option 2 is widely adopted for evaluation among companies. If option 1 is considered, maybe how to align align the interpolation scheme from the granularity of subbands to RBs needs further clarification.   </w:t>
            </w:r>
          </w:p>
        </w:tc>
      </w:tr>
      <w:tr w:rsidR="006E5F02" w14:paraId="278733DD" w14:textId="77777777">
        <w:tc>
          <w:tcPr>
            <w:tcW w:w="1350" w:type="dxa"/>
          </w:tcPr>
          <w:p w14:paraId="7D5C1E2B" w14:textId="77777777" w:rsidR="006E5F02" w:rsidRDefault="006E5F02">
            <w:pPr>
              <w:rPr>
                <w:iCs/>
                <w:kern w:val="2"/>
                <w:lang w:eastAsia="zh-CN"/>
              </w:rPr>
            </w:pPr>
          </w:p>
        </w:tc>
        <w:tc>
          <w:tcPr>
            <w:tcW w:w="8001" w:type="dxa"/>
            <w:vAlign w:val="center"/>
          </w:tcPr>
          <w:p w14:paraId="51FE6576" w14:textId="77777777" w:rsidR="006E5F02" w:rsidRDefault="006E5F02">
            <w:pPr>
              <w:spacing w:line="252" w:lineRule="auto"/>
              <w:rPr>
                <w:iCs/>
                <w:kern w:val="2"/>
                <w:lang w:eastAsia="zh-CN"/>
              </w:rPr>
            </w:pPr>
          </w:p>
        </w:tc>
      </w:tr>
      <w:tr w:rsidR="006E5F02" w14:paraId="4BD55452" w14:textId="77777777">
        <w:tc>
          <w:tcPr>
            <w:tcW w:w="1350" w:type="dxa"/>
          </w:tcPr>
          <w:p w14:paraId="08DD7084" w14:textId="77777777" w:rsidR="006E5F02" w:rsidRDefault="006E5F02">
            <w:pPr>
              <w:rPr>
                <w:iCs/>
                <w:kern w:val="2"/>
                <w:lang w:eastAsia="zh-CN"/>
              </w:rPr>
            </w:pPr>
          </w:p>
        </w:tc>
        <w:tc>
          <w:tcPr>
            <w:tcW w:w="8001" w:type="dxa"/>
            <w:vAlign w:val="center"/>
          </w:tcPr>
          <w:p w14:paraId="32323984" w14:textId="77777777" w:rsidR="006E5F02" w:rsidRDefault="006E5F02">
            <w:pPr>
              <w:spacing w:line="252" w:lineRule="auto"/>
              <w:rPr>
                <w:iCs/>
                <w:kern w:val="2"/>
                <w:lang w:eastAsia="zh-CN"/>
              </w:rPr>
            </w:pPr>
          </w:p>
        </w:tc>
      </w:tr>
      <w:tr w:rsidR="006E5F02" w14:paraId="1DA12EE0" w14:textId="77777777">
        <w:tc>
          <w:tcPr>
            <w:tcW w:w="1350" w:type="dxa"/>
          </w:tcPr>
          <w:p w14:paraId="52109FAF" w14:textId="77777777" w:rsidR="006E5F02" w:rsidRDefault="006E5F02">
            <w:pPr>
              <w:rPr>
                <w:iCs/>
                <w:kern w:val="2"/>
                <w:lang w:eastAsia="zh-CN"/>
              </w:rPr>
            </w:pPr>
          </w:p>
        </w:tc>
        <w:tc>
          <w:tcPr>
            <w:tcW w:w="8001" w:type="dxa"/>
            <w:vAlign w:val="center"/>
          </w:tcPr>
          <w:p w14:paraId="62CAEADE" w14:textId="77777777" w:rsidR="006E5F02" w:rsidRDefault="006E5F02">
            <w:pPr>
              <w:spacing w:line="252" w:lineRule="auto"/>
              <w:rPr>
                <w:iCs/>
                <w:kern w:val="2"/>
                <w:lang w:eastAsia="zh-CN"/>
              </w:rPr>
            </w:pPr>
          </w:p>
        </w:tc>
      </w:tr>
      <w:tr w:rsidR="006E5F02" w14:paraId="67F7ACF8" w14:textId="77777777">
        <w:tc>
          <w:tcPr>
            <w:tcW w:w="1350" w:type="dxa"/>
          </w:tcPr>
          <w:p w14:paraId="4B901440" w14:textId="77777777" w:rsidR="006E5F02" w:rsidRDefault="006E5F02">
            <w:pPr>
              <w:rPr>
                <w:iCs/>
                <w:kern w:val="2"/>
                <w:lang w:eastAsia="zh-CN"/>
              </w:rPr>
            </w:pPr>
          </w:p>
        </w:tc>
        <w:tc>
          <w:tcPr>
            <w:tcW w:w="8001" w:type="dxa"/>
            <w:vAlign w:val="center"/>
          </w:tcPr>
          <w:p w14:paraId="7165C306" w14:textId="77777777" w:rsidR="006E5F02" w:rsidRDefault="006E5F02">
            <w:pPr>
              <w:spacing w:line="252" w:lineRule="auto"/>
              <w:rPr>
                <w:iCs/>
                <w:kern w:val="2"/>
                <w:lang w:eastAsia="zh-CN"/>
              </w:rPr>
            </w:pPr>
          </w:p>
        </w:tc>
      </w:tr>
      <w:tr w:rsidR="006E5F02" w14:paraId="4775E21C" w14:textId="77777777">
        <w:tc>
          <w:tcPr>
            <w:tcW w:w="1350" w:type="dxa"/>
          </w:tcPr>
          <w:p w14:paraId="23B3A699" w14:textId="77777777" w:rsidR="006E5F02" w:rsidRDefault="006E5F02">
            <w:pPr>
              <w:rPr>
                <w:iCs/>
                <w:kern w:val="2"/>
                <w:lang w:eastAsia="zh-CN"/>
              </w:rPr>
            </w:pPr>
          </w:p>
        </w:tc>
        <w:tc>
          <w:tcPr>
            <w:tcW w:w="8001" w:type="dxa"/>
            <w:vAlign w:val="center"/>
          </w:tcPr>
          <w:p w14:paraId="3E0B02C4" w14:textId="77777777" w:rsidR="006E5F02" w:rsidRDefault="006E5F02">
            <w:pPr>
              <w:spacing w:line="252" w:lineRule="auto"/>
              <w:rPr>
                <w:iCs/>
                <w:kern w:val="2"/>
                <w:lang w:eastAsia="zh-CN"/>
              </w:rPr>
            </w:pPr>
          </w:p>
        </w:tc>
      </w:tr>
    </w:tbl>
    <w:p w14:paraId="10701BE6" w14:textId="77777777" w:rsidR="006E5F02" w:rsidRDefault="006E5F02">
      <w:pPr>
        <w:spacing w:after="0" w:line="240" w:lineRule="auto"/>
        <w:rPr>
          <w:b/>
          <w:lang w:eastAsia="zh-CN"/>
        </w:rPr>
      </w:pPr>
    </w:p>
    <w:p w14:paraId="37EB0439" w14:textId="77777777" w:rsidR="006E5F02" w:rsidRDefault="00144A5F">
      <w:pPr>
        <w:pStyle w:val="4"/>
        <w:numPr>
          <w:ilvl w:val="0"/>
          <w:numId w:val="0"/>
        </w:numPr>
        <w:rPr>
          <w:u w:val="single"/>
          <w:lang w:eastAsia="zh-CN"/>
        </w:rPr>
      </w:pPr>
      <w:r>
        <w:rPr>
          <w:u w:val="single"/>
          <w:lang w:eastAsia="zh-CN"/>
        </w:rPr>
        <w:t>Issue#2-5 (High priority) SGCS calculation for rank&gt;1</w:t>
      </w:r>
    </w:p>
    <w:p w14:paraId="4E0DC4FD" w14:textId="77777777" w:rsidR="006E5F02" w:rsidRDefault="00144A5F">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014B064A" w14:textId="77777777" w:rsidR="006E5F02" w:rsidRDefault="00144A5F">
      <w:pPr>
        <w:pStyle w:val="afc"/>
        <w:numPr>
          <w:ilvl w:val="0"/>
          <w:numId w:val="24"/>
        </w:numPr>
        <w:ind w:left="426" w:hanging="442"/>
        <w:contextualSpacing w:val="0"/>
        <w:rPr>
          <w:b/>
          <w:lang w:eastAsia="zh-CN"/>
        </w:rPr>
      </w:pPr>
      <w:r>
        <w:rPr>
          <w:b/>
          <w:lang w:eastAsia="zh-CN"/>
        </w:rPr>
        <w:t xml:space="preserve">Method 1: Average over all layers - </w:t>
      </w:r>
      <w:r>
        <w:rPr>
          <w:lang w:eastAsia="zh-CN"/>
        </w:rPr>
        <w:t>5 companies</w:t>
      </w:r>
    </w:p>
    <w:p w14:paraId="363CF955" w14:textId="77777777" w:rsidR="006E5F02" w:rsidRDefault="00144A5F">
      <w:pPr>
        <w:pStyle w:val="afc"/>
        <w:numPr>
          <w:ilvl w:val="1"/>
          <w:numId w:val="24"/>
        </w:numPr>
        <w:ind w:left="709" w:hanging="357"/>
        <w:contextualSpacing w:val="0"/>
        <w:rPr>
          <w:b/>
          <w:lang w:eastAsia="zh-CN"/>
        </w:rPr>
      </w:pPr>
      <w:r>
        <w:t>Pros: simple; all of the metrics have a similar relationship to throughput</w:t>
      </w:r>
    </w:p>
    <w:p w14:paraId="5C36116A" w14:textId="77777777" w:rsidR="006E5F02" w:rsidRDefault="00144A5F">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2146E527" w14:textId="77777777" w:rsidR="006E5F02" w:rsidRDefault="00144A5F">
      <w:pPr>
        <w:pStyle w:val="afc"/>
        <w:ind w:left="709"/>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37D1D43F" w14:textId="77777777" w:rsidR="006E5F02" w:rsidRDefault="00144A5F">
      <w:pPr>
        <w:pStyle w:val="afc"/>
        <w:numPr>
          <w:ilvl w:val="0"/>
          <w:numId w:val="24"/>
        </w:numPr>
        <w:ind w:left="426" w:hanging="442"/>
        <w:contextualSpacing w:val="0"/>
        <w:rPr>
          <w:b/>
          <w:lang w:eastAsia="zh-CN"/>
        </w:rPr>
      </w:pPr>
      <w:r>
        <w:rPr>
          <w:b/>
          <w:lang w:eastAsia="zh-CN"/>
        </w:rPr>
        <w:t xml:space="preserve">Method 2: Weighted average over all layers - </w:t>
      </w:r>
      <w:r>
        <w:rPr>
          <w:lang w:eastAsia="zh-CN"/>
        </w:rPr>
        <w:t>3 companies</w:t>
      </w:r>
    </w:p>
    <w:p w14:paraId="07C84EE1" w14:textId="77777777" w:rsidR="006E5F02" w:rsidRDefault="00144A5F">
      <w:pPr>
        <w:pStyle w:val="afc"/>
        <w:numPr>
          <w:ilvl w:val="1"/>
          <w:numId w:val="24"/>
        </w:numPr>
        <w:ind w:left="709" w:hanging="357"/>
        <w:contextualSpacing w:val="0"/>
      </w:pPr>
      <w:r>
        <w:t xml:space="preserve">Pros1: The normalized weighted SGCS gives a larger number than the SGCS; </w:t>
      </w:r>
    </w:p>
    <w:p w14:paraId="2A86C6FC" w14:textId="77777777" w:rsidR="006E5F02" w:rsidRDefault="00144A5F">
      <w:pPr>
        <w:pStyle w:val="afc"/>
        <w:numPr>
          <w:ilvl w:val="1"/>
          <w:numId w:val="24"/>
        </w:numPr>
        <w:ind w:left="709" w:hanging="357"/>
        <w:contextualSpacing w:val="0"/>
      </w:pPr>
      <w:r>
        <w:t>Pros2: The SGCS decreases as the rank of the channel matrix increases.</w:t>
      </w:r>
    </w:p>
    <w:p w14:paraId="0F8C82B3" w14:textId="77777777" w:rsidR="006E5F02" w:rsidRDefault="00144A5F">
      <w:pPr>
        <w:pStyle w:val="afc"/>
        <w:numPr>
          <w:ilvl w:val="1"/>
          <w:numId w:val="24"/>
        </w:numPr>
        <w:ind w:left="709" w:hanging="357"/>
        <w:contextualSpacing w:val="0"/>
      </w:pPr>
      <w:r>
        <w:t>Pros3: Instead of averaging over ranks evenly in the GCS formula, the stronger ranks whose GCS are larger are more heavily weighted than the weaker ranks in the normalized weighted GCS.</w:t>
      </w:r>
    </w:p>
    <w:p w14:paraId="1C7EB5A4" w14:textId="77777777" w:rsidR="006E5F02" w:rsidRDefault="00144A5F">
      <w:pPr>
        <w:pStyle w:val="afc"/>
        <w:numPr>
          <w:ilvl w:val="1"/>
          <w:numId w:val="24"/>
        </w:numPr>
        <w:ind w:left="709" w:hanging="357"/>
        <w:contextualSpacing w:val="0"/>
        <w:rPr>
          <w:lang w:eastAsia="zh-CN"/>
        </w:rPr>
      </w:pPr>
      <w:r>
        <w:rPr>
          <w:b/>
          <w:lang w:eastAsia="zh-CN"/>
        </w:rPr>
        <w:t xml:space="preserve">Method 2-1: </w:t>
      </w:r>
      <w:r>
        <w:rPr>
          <w:lang w:eastAsia="zh-CN"/>
        </w:rPr>
        <w:t xml:space="preserve">2 </w:t>
      </w:r>
      <w:r>
        <w:t>companies</w:t>
      </w:r>
    </w:p>
    <w:p w14:paraId="440B194A" w14:textId="77777777" w:rsidR="006E5F02" w:rsidRDefault="00144A5F">
      <w:pPr>
        <w:pStyle w:val="afc"/>
        <w:ind w:left="1134"/>
        <w:contextualSpacing w:val="0"/>
        <w:rPr>
          <w:rFonts w:eastAsia="Microsoft YaHei UI"/>
          <w:b/>
        </w:rPr>
      </w:pPr>
      <m:oMathPara>
        <m:oMath>
          <m:r>
            <w:rPr>
              <w:rFonts w:ascii="Cambria Math" w:hAnsi="Cambria Math"/>
              <w:sz w:val="20"/>
              <w:szCs w:val="20"/>
            </w:rPr>
            <m:t xml:space="preserve"> </m:t>
          </m:r>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78D5F502" w14:textId="77777777" w:rsidR="006E5F02" w:rsidRDefault="00144A5F">
      <w:pPr>
        <w:pStyle w:val="afc"/>
        <w:numPr>
          <w:ilvl w:val="1"/>
          <w:numId w:val="24"/>
        </w:numPr>
        <w:ind w:left="709" w:hanging="357"/>
        <w:contextualSpacing w:val="0"/>
        <w:rPr>
          <w:lang w:eastAsia="zh-CN"/>
        </w:rPr>
      </w:pPr>
      <w:r>
        <w:rPr>
          <w:b/>
          <w:lang w:eastAsia="zh-CN"/>
        </w:rPr>
        <w:t xml:space="preserve">Method 2-2: </w:t>
      </w:r>
      <w:r>
        <w:rPr>
          <w:lang w:eastAsia="zh-CN"/>
        </w:rPr>
        <w:t xml:space="preserve">1 </w:t>
      </w:r>
      <w:r>
        <w:t>company</w:t>
      </w:r>
    </w:p>
    <w:p w14:paraId="432558B8" w14:textId="77777777" w:rsidR="006E5F02" w:rsidRDefault="00144A5F">
      <w:pPr>
        <w:pStyle w:val="afc"/>
        <w:ind w:left="1080"/>
        <w:contextualSpacing w:val="0"/>
        <w:rPr>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0AC96297" w14:textId="77777777" w:rsidR="006E5F02" w:rsidRDefault="00144A5F">
      <w:pPr>
        <w:pStyle w:val="afc"/>
        <w:ind w:left="709"/>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w:t>
      </w:r>
      <w:r>
        <w:rPr>
          <w:lang w:eastAsia="zh-CN"/>
        </w:rPr>
        <w:t>output</w:t>
      </w:r>
      <w:r>
        <w:rPr>
          <w:rFonts w:eastAsia="Microsoft YaHei UI"/>
          <w:iCs/>
          <w:color w:val="000000"/>
          <w:szCs w:val="20"/>
          <w:lang w:eastAsia="zh-CN"/>
        </w:rPr>
        <w:t xml:space="preserve">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w:t>
      </w:r>
    </w:p>
    <w:p w14:paraId="6AD7E2DD" w14:textId="77777777" w:rsidR="006E5F02" w:rsidRDefault="006E5F02">
      <w:pPr>
        <w:rPr>
          <w:lang w:eastAsia="zh-CN"/>
        </w:rPr>
      </w:pPr>
    </w:p>
    <w:p w14:paraId="77273856" w14:textId="77777777" w:rsidR="006E5F02" w:rsidRDefault="00144A5F">
      <w:pPr>
        <w:pStyle w:val="afc"/>
        <w:numPr>
          <w:ilvl w:val="0"/>
          <w:numId w:val="24"/>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14:paraId="36A9256B" w14:textId="77777777" w:rsidR="006E5F02" w:rsidRDefault="00144A5F">
      <w:pPr>
        <w:pStyle w:val="afc"/>
        <w:numPr>
          <w:ilvl w:val="1"/>
          <w:numId w:val="24"/>
        </w:numPr>
        <w:ind w:left="709" w:hanging="357"/>
        <w:contextualSpacing w:val="0"/>
      </w:pPr>
      <w:r>
        <w:t>Pros: can provide the insights for per layer, e.g., the accuracy of AI/ML based CSI compression has different effects on different layers</w:t>
      </w:r>
    </w:p>
    <w:p w14:paraId="120D3C30" w14:textId="77777777" w:rsidR="006E5F02" w:rsidRDefault="006E5F02">
      <w:pPr>
        <w:spacing w:line="240" w:lineRule="auto"/>
        <w:rPr>
          <w:lang w:eastAsia="zh-CN"/>
        </w:rPr>
      </w:pPr>
    </w:p>
    <w:p w14:paraId="20CAA766" w14:textId="77777777" w:rsidR="006E5F02" w:rsidRDefault="00144A5F">
      <w:pPr>
        <w:spacing w:line="240" w:lineRule="auto"/>
        <w:rPr>
          <w:iCs/>
          <w:kern w:val="2"/>
          <w:lang w:eastAsia="zh-CN"/>
        </w:rPr>
      </w:pPr>
      <w:r>
        <w:rPr>
          <w:rFonts w:hint="eastAsia"/>
          <w:lang w:eastAsia="zh-CN"/>
        </w:rPr>
        <w:t>H</w:t>
      </w:r>
      <w:r>
        <w:rPr>
          <w:lang w:eastAsia="zh-CN"/>
        </w:rPr>
        <w:t xml:space="preserve">owever, it has been argued by Ericsson [6], and Lenovo [14], that </w:t>
      </w:r>
      <w:r>
        <w:rPr>
          <w:lang w:val="en-GB"/>
        </w:rPr>
        <w:t xml:space="preserve">SGCS is sensitive to exact definition of the ground truth in a way that is not physically relevant, e.g., the ordering of the eigenvalues and the frequency granularity, for rank&gt;1 cases, while some of the raised intermediate KPIs above </w:t>
      </w:r>
      <w:r>
        <w:rPr>
          <w:iCs/>
          <w:kern w:val="2"/>
          <w:lang w:eastAsia="zh-CN"/>
        </w:rPr>
        <w:t xml:space="preserve">are not affected by a mismatch in the order of the eigenvectors between the target CSI and output CSI. </w:t>
      </w:r>
    </w:p>
    <w:tbl>
      <w:tblPr>
        <w:tblStyle w:val="af4"/>
        <w:tblW w:w="0" w:type="auto"/>
        <w:tblLook w:val="04A0" w:firstRow="1" w:lastRow="0" w:firstColumn="1" w:lastColumn="0" w:noHBand="0" w:noVBand="1"/>
      </w:tblPr>
      <w:tblGrid>
        <w:gridCol w:w="9307"/>
      </w:tblGrid>
      <w:tr w:rsidR="006E5F02" w14:paraId="7A5BB66A" w14:textId="77777777">
        <w:tc>
          <w:tcPr>
            <w:tcW w:w="9307" w:type="dxa"/>
          </w:tcPr>
          <w:p w14:paraId="1984C31B" w14:textId="77777777" w:rsidR="006E5F02" w:rsidRDefault="00144A5F">
            <w:pPr>
              <w:spacing w:line="240" w:lineRule="auto"/>
              <w:rPr>
                <w:rFonts w:eastAsiaTheme="minorEastAsia" w:cs="Arial"/>
                <w:iCs/>
                <w:color w:val="282829"/>
                <w:szCs w:val="20"/>
                <w:shd w:val="clear" w:color="auto" w:fill="FFFFFF"/>
                <w:lang w:val="en-GB" w:eastAsia="zh-CN"/>
              </w:rPr>
            </w:pPr>
            <w:r>
              <w:rPr>
                <w:rFonts w:eastAsiaTheme="minorEastAsia" w:cs="Arial"/>
                <w:iCs/>
                <w:color w:val="282829"/>
                <w:szCs w:val="20"/>
                <w:shd w:val="clear" w:color="auto" w:fill="FFFFFF"/>
                <w:lang w:val="en-GB" w:eastAsia="zh-CN"/>
              </w:rPr>
              <w:t>[</w:t>
            </w:r>
            <w:r>
              <w:rPr>
                <w:rFonts w:eastAsiaTheme="minorEastAsia" w:cs="Arial" w:hint="eastAsia"/>
                <w:iCs/>
                <w:color w:val="282829"/>
                <w:szCs w:val="20"/>
                <w:shd w:val="clear" w:color="auto" w:fill="FFFFFF"/>
                <w:lang w:val="en-GB" w:eastAsia="zh-CN"/>
              </w:rPr>
              <w:t>R</w:t>
            </w:r>
            <w:r>
              <w:rPr>
                <w:rFonts w:eastAsiaTheme="minorEastAsia" w:cs="Arial"/>
                <w:iCs/>
                <w:color w:val="282829"/>
                <w:szCs w:val="20"/>
                <w:shd w:val="clear" w:color="auto" w:fill="FFFFFF"/>
                <w:lang w:val="en-GB" w:eastAsia="zh-CN"/>
              </w:rPr>
              <w:t>1-2206883, RAN1#110]</w:t>
            </w:r>
          </w:p>
          <w:p w14:paraId="153DAE7D" w14:textId="77777777" w:rsidR="006E5F02" w:rsidRDefault="00144A5F">
            <w:pPr>
              <w:spacing w:line="240" w:lineRule="auto"/>
              <w:rPr>
                <w:iCs/>
                <w:kern w:val="2"/>
                <w:lang w:eastAsia="zh-CN"/>
              </w:rPr>
            </w:pPr>
            <w:r>
              <w:rPr>
                <w:rFonts w:eastAsiaTheme="minorEastAsia" w:cs="Arial"/>
                <w:iCs/>
                <w:color w:val="282829"/>
                <w:szCs w:val="20"/>
                <w:shd w:val="clear" w:color="auto" w:fill="FFFFFF"/>
                <w:lang w:val="en-GB"/>
              </w:rPr>
              <w:t>For example</w:t>
            </w:r>
            <w:r>
              <w:t xml:space="preserve">, </w:t>
            </w:r>
            <w:r>
              <w:rPr>
                <w:lang w:val="en-GB"/>
              </w:rPr>
              <w:t>imagine SU-MIMO transmission over a channel with two distinct main clusters with approximately equal strength. The ordering of the precoding vectors for these clusters does not matter from a DL throughput perspective. However, the GCS and SGCS KPIs need to be applied in a layer-by-layer manner using the “correct” order. For example, single-layer transmission using the precoding vector for “wrong” cluster</w:t>
            </w:r>
            <w:r>
              <w:rPr>
                <w:i/>
                <w:iCs/>
                <w:lang w:val="en-GB"/>
              </w:rPr>
              <w:t xml:space="preserve"> </w:t>
            </w:r>
            <w:r>
              <w:rPr>
                <w:lang w:val="en-GB"/>
              </w:rPr>
              <w:t>will result in almost the same throughput, but GSC, SGSC, GCS_LM, and SGCS_LM will report low values</w:t>
            </w:r>
            <w:r>
              <w:rPr>
                <w:i/>
                <w:iCs/>
                <w:lang w:val="en-GB"/>
              </w:rPr>
              <w:t xml:space="preserve">. </w:t>
            </w:r>
            <w:r>
              <w:rPr>
                <w:lang w:val="en-GB"/>
              </w:rPr>
              <w:t>Hence, this vector-swapping example illustrates a problem with the naïve (S)GCS-based metrics.</w:t>
            </w:r>
          </w:p>
        </w:tc>
      </w:tr>
    </w:tbl>
    <w:p w14:paraId="2B720BE0" w14:textId="77777777" w:rsidR="006E5F02" w:rsidRDefault="006E5F02">
      <w:pPr>
        <w:spacing w:line="240" w:lineRule="auto"/>
        <w:rPr>
          <w:iCs/>
          <w:kern w:val="2"/>
          <w:lang w:eastAsia="zh-CN"/>
        </w:rPr>
      </w:pPr>
    </w:p>
    <w:p w14:paraId="513E6485" w14:textId="77777777" w:rsidR="006E5F02" w:rsidRDefault="00144A5F">
      <w:pPr>
        <w:spacing w:line="240" w:lineRule="auto"/>
        <w:rPr>
          <w:iCs/>
          <w:kern w:val="2"/>
          <w:lang w:eastAsia="zh-CN"/>
        </w:rPr>
      </w:pPr>
      <w:r>
        <w:rPr>
          <w:iCs/>
          <w:kern w:val="2"/>
          <w:lang w:eastAsia="zh-CN"/>
        </w:rPr>
        <w:t xml:space="preserve">But it is Moderator’s first impression that such disorder issue can be resolved with AI/ML model design, e.g., input/output type, or with some processing when calculating the SGCS statistics, e.g., order the output eigenvectors by performing the correlation operation with the original eigenvectors of the corresponding layer. </w:t>
      </w:r>
      <w:r>
        <w:rPr>
          <w:lang w:eastAsia="zh-CN"/>
        </w:rPr>
        <w:t xml:space="preserve">E.g., for the output eigenvectors of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4</m:t>
            </m:r>
          </m:sup>
        </m:sSup>
      </m:oMath>
      <w:r>
        <w:rPr>
          <w:lang w:eastAsia="zh-CN"/>
        </w:rPr>
        <w:t xml:space="preserve">, their orders can be determined by performing the correlation with the original input eigenvectors of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4</m:t>
            </m:r>
          </m:sup>
        </m:sSup>
      </m:oMath>
      <w:r>
        <w:rPr>
          <w:rFonts w:hint="eastAsia"/>
          <w:lang w:eastAsia="zh-CN"/>
        </w:rPr>
        <w:t>;</w:t>
      </w:r>
      <w:r>
        <w:rPr>
          <w:lang w:eastAsia="zh-CN"/>
        </w:rPr>
        <w:t xml:space="preserve"> in other words, the SGCS for 4 layers are the largest 4 values of the 16 combinatorial SGCS values.</w:t>
      </w:r>
    </w:p>
    <w:p w14:paraId="61A31B7B" w14:textId="77777777" w:rsidR="006E5F02" w:rsidRDefault="00144A5F">
      <w:pPr>
        <w:spacing w:line="240" w:lineRule="auto"/>
        <w:rPr>
          <w:lang w:eastAsia="zh-CN"/>
        </w:rPr>
      </w:pPr>
      <w:r>
        <w:rPr>
          <w:iCs/>
          <w:kern w:val="2"/>
          <w:lang w:eastAsia="zh-CN"/>
        </w:rPr>
        <w:t>So, a question is raised in advance to collect the views from companies, that whether SGCS is sensitive or immune to the eigenvector disorder issue.</w:t>
      </w:r>
    </w:p>
    <w:p w14:paraId="49621D5E" w14:textId="77777777" w:rsidR="006E5F02" w:rsidRDefault="00144A5F">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if SGCS is adopted as the intermediate KPI for the rank&gt;1 situation, whether and in what case there will be disorder of the output eigenvectors (e.g., the layer index of the output eigenvector of the AI/ML model does not match the layer index of the corresponding input eigenvector)?</w:t>
      </w:r>
    </w:p>
    <w:p w14:paraId="540D7743"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49A20BE1" w14:textId="77777777">
        <w:tc>
          <w:tcPr>
            <w:tcW w:w="1980" w:type="dxa"/>
            <w:tcBorders>
              <w:top w:val="single" w:sz="4" w:space="0" w:color="auto"/>
              <w:left w:val="single" w:sz="4" w:space="0" w:color="auto"/>
              <w:bottom w:val="single" w:sz="4" w:space="0" w:color="auto"/>
              <w:right w:val="single" w:sz="4" w:space="0" w:color="auto"/>
            </w:tcBorders>
          </w:tcPr>
          <w:p w14:paraId="23A5368F" w14:textId="77777777" w:rsidR="006E5F02" w:rsidRDefault="00144A5F">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142AD109" w14:textId="77777777" w:rsidR="006E5F02" w:rsidRDefault="00144A5F">
            <w:pPr>
              <w:spacing w:before="120" w:line="240" w:lineRule="auto"/>
              <w:ind w:left="442" w:hanging="442"/>
              <w:rPr>
                <w:lang w:eastAsia="zh-CN"/>
              </w:rPr>
            </w:pPr>
            <w:r>
              <w:rPr>
                <w:lang w:eastAsia="zh-CN"/>
              </w:rPr>
              <w:t>Lenovo, Qualcomm</w:t>
            </w:r>
          </w:p>
        </w:tc>
      </w:tr>
      <w:tr w:rsidR="006E5F02" w14:paraId="3C052567" w14:textId="77777777">
        <w:tc>
          <w:tcPr>
            <w:tcW w:w="1980" w:type="dxa"/>
            <w:tcBorders>
              <w:top w:val="single" w:sz="4" w:space="0" w:color="auto"/>
              <w:left w:val="single" w:sz="4" w:space="0" w:color="auto"/>
              <w:bottom w:val="single" w:sz="4" w:space="0" w:color="auto"/>
              <w:right w:val="single" w:sz="4" w:space="0" w:color="auto"/>
            </w:tcBorders>
          </w:tcPr>
          <w:p w14:paraId="68AE86C2" w14:textId="77777777" w:rsidR="006E5F02" w:rsidRDefault="00144A5F">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0A74C062" w14:textId="77777777" w:rsidR="006E5F02" w:rsidRDefault="00144A5F">
            <w:pPr>
              <w:spacing w:before="120" w:line="240" w:lineRule="auto"/>
              <w:ind w:left="442" w:hanging="442"/>
              <w:rPr>
                <w:lang w:eastAsia="zh-CN"/>
              </w:rPr>
            </w:pPr>
            <w:r>
              <w:rPr>
                <w:rFonts w:hint="eastAsia"/>
                <w:lang w:eastAsia="zh-CN"/>
              </w:rPr>
              <w:t>O</w:t>
            </w:r>
            <w:r>
              <w:rPr>
                <w:lang w:eastAsia="zh-CN"/>
              </w:rPr>
              <w:t>PPO</w:t>
            </w:r>
          </w:p>
        </w:tc>
      </w:tr>
    </w:tbl>
    <w:p w14:paraId="2C78A3EE"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634"/>
        <w:gridCol w:w="7717"/>
      </w:tblGrid>
      <w:tr w:rsidR="006E5F02" w14:paraId="4B9D1277" w14:textId="77777777">
        <w:tc>
          <w:tcPr>
            <w:tcW w:w="16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35AE30" w14:textId="77777777" w:rsidR="006E5F02" w:rsidRDefault="00144A5F">
            <w:pPr>
              <w:spacing w:before="120" w:line="240" w:lineRule="auto"/>
              <w:ind w:left="440" w:hangingChars="200" w:hanging="440"/>
              <w:rPr>
                <w:i/>
                <w:iCs/>
                <w:kern w:val="2"/>
                <w:lang w:eastAsia="zh-CN"/>
              </w:rPr>
            </w:pPr>
            <w:r>
              <w:rPr>
                <w:i/>
                <w:iCs/>
                <w:kern w:val="2"/>
                <w:lang w:eastAsia="zh-CN"/>
              </w:rPr>
              <w:t>Company</w:t>
            </w:r>
          </w:p>
        </w:tc>
        <w:tc>
          <w:tcPr>
            <w:tcW w:w="771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684147" w14:textId="77777777" w:rsidR="006E5F02" w:rsidRDefault="00144A5F">
            <w:pPr>
              <w:spacing w:before="120" w:line="240" w:lineRule="auto"/>
              <w:ind w:left="440" w:hangingChars="200" w:hanging="440"/>
              <w:rPr>
                <w:i/>
                <w:iCs/>
                <w:kern w:val="2"/>
                <w:lang w:eastAsia="zh-CN"/>
              </w:rPr>
            </w:pPr>
            <w:r>
              <w:rPr>
                <w:i/>
                <w:iCs/>
                <w:kern w:val="2"/>
                <w:lang w:eastAsia="zh-CN"/>
              </w:rPr>
              <w:t>View</w:t>
            </w:r>
          </w:p>
        </w:tc>
      </w:tr>
      <w:tr w:rsidR="006E5F02" w14:paraId="141287BD" w14:textId="77777777">
        <w:tc>
          <w:tcPr>
            <w:tcW w:w="1634" w:type="dxa"/>
            <w:tcBorders>
              <w:top w:val="single" w:sz="4" w:space="0" w:color="auto"/>
              <w:left w:val="single" w:sz="4" w:space="0" w:color="auto"/>
              <w:bottom w:val="single" w:sz="4" w:space="0" w:color="auto"/>
              <w:right w:val="single" w:sz="4" w:space="0" w:color="auto"/>
            </w:tcBorders>
            <w:shd w:val="clear" w:color="auto" w:fill="FFFF00"/>
          </w:tcPr>
          <w:p w14:paraId="63DA389E" w14:textId="77777777" w:rsidR="006E5F02" w:rsidRDefault="00144A5F">
            <w:pPr>
              <w:spacing w:before="120" w:line="240" w:lineRule="auto"/>
              <w:ind w:left="440" w:hangingChars="200" w:hanging="440"/>
              <w:rPr>
                <w:lang w:eastAsia="zh-CN"/>
              </w:rPr>
            </w:pPr>
            <w:r>
              <w:rPr>
                <w:rFonts w:hint="eastAsia"/>
                <w:color w:val="C00000"/>
                <w:lang w:eastAsia="zh-CN"/>
              </w:rPr>
              <w:t>M</w:t>
            </w:r>
            <w:r>
              <w:rPr>
                <w:color w:val="C00000"/>
                <w:lang w:eastAsia="zh-CN"/>
              </w:rPr>
              <w:t>oderator</w:t>
            </w:r>
          </w:p>
        </w:tc>
        <w:tc>
          <w:tcPr>
            <w:tcW w:w="7717" w:type="dxa"/>
            <w:tcBorders>
              <w:top w:val="single" w:sz="4" w:space="0" w:color="auto"/>
              <w:left w:val="single" w:sz="4" w:space="0" w:color="auto"/>
              <w:bottom w:val="single" w:sz="4" w:space="0" w:color="auto"/>
              <w:right w:val="single" w:sz="4" w:space="0" w:color="auto"/>
            </w:tcBorders>
            <w:shd w:val="clear" w:color="auto" w:fill="FFFF00"/>
            <w:vAlign w:val="center"/>
          </w:tcPr>
          <w:p w14:paraId="45BAF9FD" w14:textId="77777777" w:rsidR="006E5F02" w:rsidRDefault="00144A5F">
            <w:pPr>
              <w:spacing w:before="120" w:line="240" w:lineRule="auto"/>
              <w:rPr>
                <w:lang w:eastAsia="zh-CN"/>
              </w:rPr>
            </w:pPr>
            <w:r>
              <w:rPr>
                <w:lang w:eastAsia="zh-CN"/>
              </w:rPr>
              <w:t>For the proponent companies who think the disorder issue occurs for rank&gt;1, please elaborate the details (input type, output type, whether any processing in simulation can resolve/alleviate the issue).</w:t>
            </w:r>
          </w:p>
          <w:p w14:paraId="31152AAA" w14:textId="77777777" w:rsidR="006E5F02" w:rsidRDefault="00144A5F">
            <w:pPr>
              <w:spacing w:before="120" w:line="240" w:lineRule="auto"/>
              <w:rPr>
                <w:lang w:eastAsia="zh-CN"/>
              </w:rPr>
            </w:pPr>
            <w:r>
              <w:rPr>
                <w:lang w:eastAsia="zh-CN"/>
              </w:rPr>
              <w:t>For the opponent companies who think the disorder issue does not exist if SGCS is adopted, clarifications are also welcome.</w:t>
            </w:r>
          </w:p>
        </w:tc>
      </w:tr>
      <w:tr w:rsidR="006E5F02" w14:paraId="565EBA13" w14:textId="77777777">
        <w:tc>
          <w:tcPr>
            <w:tcW w:w="1634" w:type="dxa"/>
            <w:tcBorders>
              <w:top w:val="single" w:sz="4" w:space="0" w:color="auto"/>
              <w:left w:val="single" w:sz="4" w:space="0" w:color="auto"/>
              <w:bottom w:val="single" w:sz="4" w:space="0" w:color="auto"/>
              <w:right w:val="single" w:sz="4" w:space="0" w:color="auto"/>
            </w:tcBorders>
          </w:tcPr>
          <w:p w14:paraId="25EE182E" w14:textId="77777777" w:rsidR="006E5F02" w:rsidRDefault="00144A5F">
            <w:pPr>
              <w:spacing w:before="120" w:line="240" w:lineRule="auto"/>
              <w:ind w:left="440" w:hangingChars="200" w:hanging="440"/>
              <w:rPr>
                <w:lang w:eastAsia="zh-CN"/>
              </w:rPr>
            </w:pPr>
            <w:r>
              <w:rPr>
                <w:rFonts w:hint="eastAsia"/>
                <w:lang w:eastAsia="zh-CN"/>
              </w:rPr>
              <w:t>Samsung</w:t>
            </w:r>
          </w:p>
        </w:tc>
        <w:tc>
          <w:tcPr>
            <w:tcW w:w="7717" w:type="dxa"/>
            <w:tcBorders>
              <w:top w:val="single" w:sz="4" w:space="0" w:color="auto"/>
              <w:left w:val="single" w:sz="4" w:space="0" w:color="auto"/>
              <w:bottom w:val="single" w:sz="4" w:space="0" w:color="auto"/>
              <w:right w:val="single" w:sz="4" w:space="0" w:color="auto"/>
            </w:tcBorders>
          </w:tcPr>
          <w:p w14:paraId="3A22713B" w14:textId="77777777" w:rsidR="006E5F02" w:rsidRDefault="00144A5F">
            <w:pPr>
              <w:spacing w:before="120" w:line="240" w:lineRule="auto"/>
              <w:rPr>
                <w:lang w:eastAsia="zh-CN"/>
              </w:rPr>
            </w:pPr>
            <w:r>
              <w:rPr>
                <w:rFonts w:hint="eastAsia"/>
                <w:lang w:eastAsia="zh-CN"/>
              </w:rPr>
              <w:t xml:space="preserve">We also agree with </w:t>
            </w:r>
            <w:r>
              <w:rPr>
                <w:lang w:eastAsia="zh-CN"/>
              </w:rPr>
              <w:t xml:space="preserve">FL’s view that this problem can be alleviated by reordering the output vectors while computing the SGCS. </w:t>
            </w:r>
          </w:p>
        </w:tc>
      </w:tr>
      <w:tr w:rsidR="006E5F02" w14:paraId="6DAE179C" w14:textId="77777777">
        <w:tc>
          <w:tcPr>
            <w:tcW w:w="1634" w:type="dxa"/>
            <w:tcBorders>
              <w:top w:val="single" w:sz="4" w:space="0" w:color="auto"/>
              <w:left w:val="single" w:sz="4" w:space="0" w:color="auto"/>
              <w:bottom w:val="single" w:sz="4" w:space="0" w:color="auto"/>
              <w:right w:val="single" w:sz="4" w:space="0" w:color="auto"/>
            </w:tcBorders>
          </w:tcPr>
          <w:p w14:paraId="0B155C59" w14:textId="77777777" w:rsidR="006E5F02" w:rsidRDefault="00144A5F">
            <w:pPr>
              <w:spacing w:before="120" w:line="240" w:lineRule="auto"/>
              <w:ind w:left="440" w:hangingChars="200" w:hanging="440"/>
              <w:rPr>
                <w:lang w:eastAsia="zh-CN"/>
              </w:rPr>
            </w:pPr>
            <w:r>
              <w:rPr>
                <w:rFonts w:hint="eastAsia"/>
                <w:lang w:eastAsia="zh-CN"/>
              </w:rPr>
              <w:t>O</w:t>
            </w:r>
            <w:r>
              <w:rPr>
                <w:lang w:eastAsia="zh-CN"/>
              </w:rPr>
              <w:t>PPO</w:t>
            </w:r>
          </w:p>
        </w:tc>
        <w:tc>
          <w:tcPr>
            <w:tcW w:w="7717" w:type="dxa"/>
            <w:tcBorders>
              <w:top w:val="single" w:sz="4" w:space="0" w:color="auto"/>
              <w:left w:val="single" w:sz="4" w:space="0" w:color="auto"/>
              <w:bottom w:val="single" w:sz="4" w:space="0" w:color="auto"/>
              <w:right w:val="single" w:sz="4" w:space="0" w:color="auto"/>
            </w:tcBorders>
          </w:tcPr>
          <w:p w14:paraId="4D8475F5" w14:textId="77777777" w:rsidR="006E5F02" w:rsidRDefault="00144A5F">
            <w:pPr>
              <w:spacing w:before="120" w:line="240" w:lineRule="auto"/>
              <w:rPr>
                <w:lang w:eastAsia="zh-CN"/>
              </w:rPr>
            </w:pPr>
            <w:r>
              <w:rPr>
                <w:rFonts w:hint="eastAsia"/>
                <w:lang w:eastAsia="zh-CN"/>
              </w:rPr>
              <w:t>F</w:t>
            </w:r>
            <w:r>
              <w:rPr>
                <w:lang w:eastAsia="zh-CN"/>
              </w:rPr>
              <w:t xml:space="preserve">rom our understanding, the disorder issue does not exist. If the layer-specific/common AI/ML model is utilized, the correct CSI output can be obtained with the input CSI of corresponding layer. For rank-specific </w:t>
            </w:r>
            <w:r>
              <w:rPr>
                <w:rFonts w:hint="eastAsia"/>
                <w:lang w:eastAsia="zh-CN"/>
              </w:rPr>
              <w:t>AI</w:t>
            </w:r>
            <w:r>
              <w:rPr>
                <w:lang w:eastAsia="zh-CN"/>
              </w:rPr>
              <w:t xml:space="preserve">/ML model, the CSI eigenvector for each layer can also be extracted correctly from the output of AI/ML model. </w:t>
            </w:r>
          </w:p>
        </w:tc>
      </w:tr>
      <w:tr w:rsidR="006E5F02" w14:paraId="4B83544D" w14:textId="77777777">
        <w:tc>
          <w:tcPr>
            <w:tcW w:w="1634" w:type="dxa"/>
            <w:tcBorders>
              <w:top w:val="single" w:sz="4" w:space="0" w:color="auto"/>
              <w:left w:val="single" w:sz="4" w:space="0" w:color="auto"/>
              <w:bottom w:val="single" w:sz="4" w:space="0" w:color="auto"/>
              <w:right w:val="single" w:sz="4" w:space="0" w:color="auto"/>
            </w:tcBorders>
          </w:tcPr>
          <w:p w14:paraId="4ACCB32F" w14:textId="77777777" w:rsidR="006E5F02" w:rsidRDefault="00144A5F">
            <w:pPr>
              <w:spacing w:before="120" w:line="240" w:lineRule="auto"/>
              <w:ind w:left="440" w:hangingChars="200" w:hanging="440"/>
              <w:rPr>
                <w:lang w:eastAsia="zh-CN"/>
              </w:rPr>
            </w:pPr>
            <w:r>
              <w:rPr>
                <w:rFonts w:eastAsia="MS Mincho" w:hint="eastAsia"/>
                <w:lang w:eastAsia="ja-JP"/>
              </w:rPr>
              <w:t>N</w:t>
            </w:r>
            <w:r>
              <w:rPr>
                <w:rFonts w:eastAsia="MS Mincho"/>
                <w:lang w:eastAsia="ja-JP"/>
              </w:rPr>
              <w:t>TT DOCOMO</w:t>
            </w:r>
          </w:p>
        </w:tc>
        <w:tc>
          <w:tcPr>
            <w:tcW w:w="7717" w:type="dxa"/>
            <w:tcBorders>
              <w:top w:val="single" w:sz="4" w:space="0" w:color="auto"/>
              <w:left w:val="single" w:sz="4" w:space="0" w:color="auto"/>
              <w:bottom w:val="single" w:sz="4" w:space="0" w:color="auto"/>
              <w:right w:val="single" w:sz="4" w:space="0" w:color="auto"/>
            </w:tcBorders>
          </w:tcPr>
          <w:p w14:paraId="2A02E120" w14:textId="77777777" w:rsidR="006E5F02" w:rsidRDefault="00144A5F">
            <w:pPr>
              <w:spacing w:before="120" w:line="240" w:lineRule="auto"/>
              <w:rPr>
                <w:lang w:eastAsia="zh-CN"/>
              </w:rPr>
            </w:pPr>
            <w:r>
              <w:rPr>
                <w:rFonts w:eastAsia="MS Mincho" w:hint="eastAsia"/>
                <w:lang w:eastAsia="ja-JP"/>
              </w:rPr>
              <w:t>I</w:t>
            </w:r>
            <w:r>
              <w:rPr>
                <w:rFonts w:eastAsia="MS Mincho"/>
                <w:lang w:eastAsia="ja-JP"/>
              </w:rPr>
              <w:t xml:space="preserve">f the correlation operation is performed to determine the order before the SCGS calculation, the disorder issue can be avoided. </w:t>
            </w:r>
          </w:p>
        </w:tc>
      </w:tr>
      <w:tr w:rsidR="006E5F02" w14:paraId="4168E99A" w14:textId="77777777">
        <w:tc>
          <w:tcPr>
            <w:tcW w:w="1634" w:type="dxa"/>
            <w:tcBorders>
              <w:top w:val="single" w:sz="4" w:space="0" w:color="auto"/>
              <w:left w:val="single" w:sz="4" w:space="0" w:color="auto"/>
              <w:bottom w:val="single" w:sz="4" w:space="0" w:color="auto"/>
              <w:right w:val="single" w:sz="4" w:space="0" w:color="auto"/>
            </w:tcBorders>
          </w:tcPr>
          <w:p w14:paraId="0845F959" w14:textId="77777777" w:rsidR="006E5F02" w:rsidRDefault="00144A5F">
            <w:pPr>
              <w:spacing w:before="120" w:line="240" w:lineRule="auto"/>
              <w:ind w:left="440" w:hangingChars="200" w:hanging="440"/>
              <w:rPr>
                <w:lang w:eastAsia="zh-CN"/>
              </w:rPr>
            </w:pPr>
            <w:r>
              <w:rPr>
                <w:lang w:eastAsia="zh-CN"/>
              </w:rPr>
              <w:t>Intel</w:t>
            </w:r>
          </w:p>
        </w:tc>
        <w:tc>
          <w:tcPr>
            <w:tcW w:w="7717" w:type="dxa"/>
            <w:tcBorders>
              <w:top w:val="single" w:sz="4" w:space="0" w:color="auto"/>
              <w:left w:val="single" w:sz="4" w:space="0" w:color="auto"/>
              <w:bottom w:val="single" w:sz="4" w:space="0" w:color="auto"/>
              <w:right w:val="single" w:sz="4" w:space="0" w:color="auto"/>
            </w:tcBorders>
            <w:vAlign w:val="center"/>
          </w:tcPr>
          <w:p w14:paraId="7F7B89F8" w14:textId="77777777" w:rsidR="006E5F02" w:rsidRDefault="00144A5F">
            <w:pPr>
              <w:spacing w:before="120" w:line="240" w:lineRule="auto"/>
              <w:rPr>
                <w:lang w:eastAsia="zh-CN"/>
              </w:rPr>
            </w:pPr>
            <w:r>
              <w:rPr>
                <w:lang w:eastAsia="zh-CN"/>
              </w:rPr>
              <w:t xml:space="preserve">Ordering of the SVD vectors can be corrected for the intermediate metrics calculation per layer.  </w:t>
            </w:r>
          </w:p>
        </w:tc>
      </w:tr>
      <w:tr w:rsidR="006E5F02" w14:paraId="576FE2B7" w14:textId="77777777">
        <w:tc>
          <w:tcPr>
            <w:tcW w:w="1634" w:type="dxa"/>
            <w:tcBorders>
              <w:top w:val="single" w:sz="4" w:space="0" w:color="auto"/>
              <w:left w:val="single" w:sz="4" w:space="0" w:color="auto"/>
              <w:bottom w:val="single" w:sz="4" w:space="0" w:color="auto"/>
              <w:right w:val="single" w:sz="4" w:space="0" w:color="auto"/>
            </w:tcBorders>
          </w:tcPr>
          <w:p w14:paraId="70D6922F" w14:textId="77777777" w:rsidR="006E5F02" w:rsidRDefault="00144A5F">
            <w:pPr>
              <w:spacing w:before="120" w:line="240" w:lineRule="auto"/>
              <w:ind w:left="440" w:hangingChars="200" w:hanging="440"/>
              <w:rPr>
                <w:lang w:eastAsia="zh-CN"/>
              </w:rPr>
            </w:pPr>
            <w:r>
              <w:rPr>
                <w:rFonts w:eastAsia="PMingLiU"/>
                <w:lang w:eastAsia="zh-TW"/>
              </w:rPr>
              <w:t>MediaTek</w:t>
            </w:r>
          </w:p>
        </w:tc>
        <w:tc>
          <w:tcPr>
            <w:tcW w:w="7717" w:type="dxa"/>
            <w:tcBorders>
              <w:top w:val="single" w:sz="4" w:space="0" w:color="auto"/>
              <w:left w:val="single" w:sz="4" w:space="0" w:color="auto"/>
              <w:bottom w:val="single" w:sz="4" w:space="0" w:color="auto"/>
              <w:right w:val="single" w:sz="4" w:space="0" w:color="auto"/>
            </w:tcBorders>
            <w:vAlign w:val="center"/>
          </w:tcPr>
          <w:p w14:paraId="72B2FBB9" w14:textId="77777777" w:rsidR="006E5F02" w:rsidRDefault="00144A5F">
            <w:pPr>
              <w:spacing w:before="120" w:line="240" w:lineRule="auto"/>
              <w:rPr>
                <w:lang w:eastAsia="zh-CN"/>
              </w:rPr>
            </w:pPr>
            <w:r>
              <w:rPr>
                <w:lang w:eastAsia="zh-CN"/>
              </w:rPr>
              <w:t>We think it is a design problem and not a general case. So, should not be discussed as a general issue. On the other hand, layer-common models do not have this problem.</w:t>
            </w:r>
          </w:p>
        </w:tc>
      </w:tr>
      <w:tr w:rsidR="006E5F02" w14:paraId="67186847" w14:textId="77777777">
        <w:tc>
          <w:tcPr>
            <w:tcW w:w="1634" w:type="dxa"/>
            <w:tcBorders>
              <w:top w:val="single" w:sz="4" w:space="0" w:color="auto"/>
              <w:left w:val="single" w:sz="4" w:space="0" w:color="auto"/>
              <w:bottom w:val="single" w:sz="4" w:space="0" w:color="auto"/>
              <w:right w:val="single" w:sz="4" w:space="0" w:color="auto"/>
            </w:tcBorders>
          </w:tcPr>
          <w:p w14:paraId="7A595FB8" w14:textId="77777777" w:rsidR="006E5F02" w:rsidRDefault="00144A5F">
            <w:pPr>
              <w:spacing w:before="120" w:line="240" w:lineRule="auto"/>
              <w:ind w:left="440" w:hangingChars="200" w:hanging="440"/>
              <w:rPr>
                <w:lang w:eastAsia="zh-CN"/>
              </w:rPr>
            </w:pPr>
            <w:r>
              <w:rPr>
                <w:rFonts w:hint="eastAsia"/>
                <w:lang w:eastAsia="zh-CN"/>
              </w:rPr>
              <w:t>CATT</w:t>
            </w:r>
          </w:p>
        </w:tc>
        <w:tc>
          <w:tcPr>
            <w:tcW w:w="7717" w:type="dxa"/>
            <w:tcBorders>
              <w:top w:val="single" w:sz="4" w:space="0" w:color="auto"/>
              <w:left w:val="single" w:sz="4" w:space="0" w:color="auto"/>
              <w:bottom w:val="single" w:sz="4" w:space="0" w:color="auto"/>
              <w:right w:val="single" w:sz="4" w:space="0" w:color="auto"/>
            </w:tcBorders>
            <w:vAlign w:val="center"/>
          </w:tcPr>
          <w:p w14:paraId="51B9FC7F" w14:textId="77777777" w:rsidR="006E5F02" w:rsidRDefault="00144A5F">
            <w:pPr>
              <w:spacing w:before="120" w:line="240" w:lineRule="auto"/>
              <w:rPr>
                <w:lang w:eastAsia="zh-CN"/>
              </w:rPr>
            </w:pPr>
            <w:r>
              <w:rPr>
                <w:rFonts w:hint="eastAsia"/>
                <w:lang w:eastAsia="zh-CN"/>
              </w:rPr>
              <w:t xml:space="preserve">In </w:t>
            </w:r>
            <w:r>
              <w:rPr>
                <w:lang w:eastAsia="zh-CN"/>
              </w:rPr>
              <w:t>addition</w:t>
            </w:r>
            <w:r>
              <w:rPr>
                <w:rFonts w:hint="eastAsia"/>
                <w:lang w:eastAsia="zh-CN"/>
              </w:rPr>
              <w:t xml:space="preserve"> to FL</w:t>
            </w:r>
            <w:r>
              <w:rPr>
                <w:lang w:eastAsia="zh-CN"/>
              </w:rPr>
              <w:t>’</w:t>
            </w:r>
            <w:r>
              <w:rPr>
                <w:rFonts w:hint="eastAsia"/>
                <w:lang w:eastAsia="zh-CN"/>
              </w:rPr>
              <w:t xml:space="preserve">s comments, we also doubt that it is a usual case where </w:t>
            </w:r>
            <w:r>
              <w:rPr>
                <w:lang w:val="en-GB"/>
              </w:rPr>
              <w:t xml:space="preserve">two </w:t>
            </w:r>
            <w:r>
              <w:rPr>
                <w:rFonts w:hint="eastAsia"/>
                <w:lang w:val="en-GB" w:eastAsia="zh-CN"/>
              </w:rPr>
              <w:t>spatial paths</w:t>
            </w:r>
            <w:r>
              <w:rPr>
                <w:lang w:val="en-GB"/>
              </w:rPr>
              <w:t xml:space="preserve"> </w:t>
            </w:r>
            <w:r>
              <w:rPr>
                <w:rFonts w:hint="eastAsia"/>
                <w:lang w:val="en-GB" w:eastAsia="zh-CN"/>
              </w:rPr>
              <w:t>have almost</w:t>
            </w:r>
            <w:r>
              <w:rPr>
                <w:lang w:val="en-GB"/>
              </w:rPr>
              <w:t xml:space="preserve"> equal strength</w:t>
            </w:r>
            <w:r>
              <w:rPr>
                <w:rFonts w:hint="eastAsia"/>
                <w:lang w:eastAsia="zh-CN"/>
              </w:rPr>
              <w:t>.</w:t>
            </w:r>
          </w:p>
        </w:tc>
      </w:tr>
      <w:tr w:rsidR="006E5F02" w14:paraId="51F8E212" w14:textId="77777777">
        <w:tc>
          <w:tcPr>
            <w:tcW w:w="1634" w:type="dxa"/>
            <w:tcBorders>
              <w:top w:val="single" w:sz="4" w:space="0" w:color="auto"/>
              <w:left w:val="single" w:sz="4" w:space="0" w:color="auto"/>
              <w:bottom w:val="single" w:sz="4" w:space="0" w:color="auto"/>
              <w:right w:val="single" w:sz="4" w:space="0" w:color="auto"/>
            </w:tcBorders>
          </w:tcPr>
          <w:p w14:paraId="2E656B53" w14:textId="77777777" w:rsidR="006E5F02" w:rsidRDefault="00144A5F">
            <w:pPr>
              <w:spacing w:before="120" w:line="240" w:lineRule="auto"/>
              <w:ind w:left="440" w:hangingChars="200" w:hanging="440"/>
              <w:rPr>
                <w:lang w:eastAsia="zh-CN"/>
              </w:rPr>
            </w:pPr>
            <w:r>
              <w:rPr>
                <w:rFonts w:hint="eastAsia"/>
                <w:lang w:eastAsia="zh-CN"/>
              </w:rPr>
              <w:t>C</w:t>
            </w:r>
            <w:r>
              <w:rPr>
                <w:lang w:eastAsia="zh-CN"/>
              </w:rPr>
              <w:t>MCC</w:t>
            </w:r>
          </w:p>
        </w:tc>
        <w:tc>
          <w:tcPr>
            <w:tcW w:w="7717" w:type="dxa"/>
            <w:tcBorders>
              <w:top w:val="single" w:sz="4" w:space="0" w:color="auto"/>
              <w:left w:val="single" w:sz="4" w:space="0" w:color="auto"/>
              <w:bottom w:val="single" w:sz="4" w:space="0" w:color="auto"/>
              <w:right w:val="single" w:sz="4" w:space="0" w:color="auto"/>
            </w:tcBorders>
            <w:vAlign w:val="center"/>
          </w:tcPr>
          <w:p w14:paraId="03D3087A" w14:textId="77777777" w:rsidR="006E5F02" w:rsidRDefault="00144A5F">
            <w:pPr>
              <w:spacing w:before="120" w:line="240" w:lineRule="auto"/>
              <w:rPr>
                <w:lang w:eastAsia="zh-CN"/>
              </w:rPr>
            </w:pPr>
            <w:r>
              <w:rPr>
                <w:lang w:eastAsia="zh-CN"/>
              </w:rPr>
              <w:t>Tend to agree with FL. Some post-processing can be helpful to alleviate disorder issue.</w:t>
            </w:r>
          </w:p>
        </w:tc>
      </w:tr>
      <w:tr w:rsidR="006E5F02" w14:paraId="621EC276" w14:textId="77777777">
        <w:tc>
          <w:tcPr>
            <w:tcW w:w="1634" w:type="dxa"/>
            <w:tcBorders>
              <w:top w:val="single" w:sz="4" w:space="0" w:color="auto"/>
              <w:left w:val="single" w:sz="4" w:space="0" w:color="auto"/>
              <w:bottom w:val="single" w:sz="4" w:space="0" w:color="auto"/>
              <w:right w:val="single" w:sz="4" w:space="0" w:color="auto"/>
            </w:tcBorders>
          </w:tcPr>
          <w:p w14:paraId="5405BDC1" w14:textId="77777777" w:rsidR="006E5F02" w:rsidRDefault="00144A5F">
            <w:pPr>
              <w:spacing w:before="120" w:line="240" w:lineRule="auto"/>
              <w:ind w:left="440" w:hangingChars="200" w:hanging="440"/>
              <w:rPr>
                <w:lang w:eastAsia="zh-CN"/>
              </w:rPr>
            </w:pPr>
            <w:r>
              <w:rPr>
                <w:lang w:eastAsia="zh-CN"/>
              </w:rPr>
              <w:t>Lenovo</w:t>
            </w:r>
          </w:p>
        </w:tc>
        <w:tc>
          <w:tcPr>
            <w:tcW w:w="7717" w:type="dxa"/>
            <w:tcBorders>
              <w:top w:val="single" w:sz="4" w:space="0" w:color="auto"/>
              <w:left w:val="single" w:sz="4" w:space="0" w:color="auto"/>
              <w:bottom w:val="single" w:sz="4" w:space="0" w:color="auto"/>
              <w:right w:val="single" w:sz="4" w:space="0" w:color="auto"/>
            </w:tcBorders>
            <w:vAlign w:val="center"/>
          </w:tcPr>
          <w:p w14:paraId="7B4D808F" w14:textId="77777777" w:rsidR="006E5F02" w:rsidRDefault="00144A5F">
            <w:pPr>
              <w:spacing w:before="120" w:line="240" w:lineRule="auto"/>
              <w:rPr>
                <w:u w:val="single"/>
                <w:lang w:eastAsia="zh-CN"/>
              </w:rPr>
            </w:pPr>
            <w:r>
              <w:rPr>
                <w:u w:val="single"/>
                <w:lang w:eastAsia="zh-CN"/>
              </w:rPr>
              <w:t xml:space="preserve">Why we might have disordered eigenvectors: </w:t>
            </w:r>
          </w:p>
          <w:p w14:paraId="6749D9EB" w14:textId="77777777" w:rsidR="006E5F02" w:rsidRDefault="00144A5F">
            <w:pPr>
              <w:spacing w:before="120" w:line="240" w:lineRule="auto"/>
              <w:rPr>
                <w:lang w:eastAsia="zh-CN"/>
              </w:rPr>
            </w:pPr>
            <w:r>
              <w:rPr>
                <w:lang w:eastAsia="zh-CN"/>
              </w:rPr>
              <w:t>Consider a two-sided model that gets raw CSI as the input and reconstruct the raw CSI. In this case we can determine K eigen-vectors from the input CSI.</w:t>
            </w:r>
          </w:p>
          <w:p w14:paraId="173A02D6" w14:textId="77777777" w:rsidR="006E5F02" w:rsidRDefault="00144A5F">
            <w:pPr>
              <w:spacing w:before="120" w:line="240" w:lineRule="auto"/>
              <w:rPr>
                <w:lang w:eastAsia="zh-CN"/>
              </w:rPr>
            </w:pPr>
            <w:r>
              <w:rPr>
                <w:lang w:eastAsia="zh-CN"/>
              </w:rPr>
              <w:t>After feedback and channel reconstruction, at the gNB we can again determine K eigen-vectors from the reconstructed CSI. Note that, here there is no clear mapping between which of the output eigne-vectors should go with which of the input vectors. This ambiguity is more visible in case of imperfect reconstruction, or having eigen values not well separated.</w:t>
            </w:r>
          </w:p>
          <w:p w14:paraId="278B85E3" w14:textId="77777777" w:rsidR="006E5F02" w:rsidRDefault="00144A5F">
            <w:pPr>
              <w:spacing w:before="120" w:line="240" w:lineRule="auto"/>
              <w:rPr>
                <w:lang w:eastAsia="zh-CN"/>
              </w:rPr>
            </w:pPr>
            <w:r>
              <w:rPr>
                <w:lang w:eastAsia="zh-CN"/>
              </w:rPr>
              <w:t>Note 1: We acknowledge that if we feed the model directly with eigenvectors (not raw CSI), there will be no eigne-vector matching issue.</w:t>
            </w:r>
          </w:p>
          <w:p w14:paraId="2E9C2D82" w14:textId="77777777" w:rsidR="006E5F02" w:rsidRDefault="00144A5F">
            <w:pPr>
              <w:spacing w:before="120" w:line="240" w:lineRule="auto"/>
              <w:rPr>
                <w:lang w:eastAsia="zh-CN"/>
              </w:rPr>
            </w:pPr>
            <w:r>
              <w:rPr>
                <w:lang w:eastAsia="zh-CN"/>
              </w:rPr>
              <w:t>Note 2:  The idea presented by NTT-DOCOMO may result in a not accurate similarity measure.</w:t>
            </w:r>
          </w:p>
          <w:p w14:paraId="388A981D" w14:textId="77777777" w:rsidR="006E5F02" w:rsidRDefault="00144A5F">
            <w:pPr>
              <w:spacing w:before="120" w:line="240" w:lineRule="auto"/>
              <w:rPr>
                <w:lang w:eastAsia="zh-CN"/>
              </w:rPr>
            </w:pPr>
            <w:r>
              <w:rPr>
                <w:lang w:eastAsia="zh-CN"/>
              </w:rPr>
              <w:t>To illustrate assume that raw input channel with the input eigen vectors of V1 and V2 resulted in V1^hat and V2^hat. The correct cosine similarity now should be evaluated using &lt; V1, V1^hat&gt; and &lt; V2, V2^hat&gt;</w:t>
            </w:r>
          </w:p>
          <w:p w14:paraId="37FA59BE" w14:textId="77777777" w:rsidR="006E5F02" w:rsidRDefault="00144A5F">
            <w:pPr>
              <w:spacing w:before="120" w:line="240" w:lineRule="auto"/>
              <w:rPr>
                <w:lang w:eastAsia="zh-CN"/>
              </w:rPr>
            </w:pPr>
            <w:r>
              <w:rPr>
                <w:lang w:eastAsia="zh-CN"/>
              </w:rPr>
              <w:t>Now assume that due to low feedback bits (imperfect reconstruction), the estimated eigen-vectors are not that accurate so the &lt; V1, V1^hat&gt; and &lt; V2, V2^hat&gt; are not close to 1. In this case, it could be possible that &lt; V1, V2^hat&gt; becomes larger than  &lt; V1, V1^hat&gt; and based on NTT-DOCOMO proposal we pair V1 and V2^hat. In this case, the cosine similarity will be calculated based on &lt; V1, V2^hat&gt; and &lt; V2, V1^hat&gt; which is incorrect.</w:t>
            </w:r>
          </w:p>
          <w:p w14:paraId="1A519343" w14:textId="77777777" w:rsidR="006E5F02" w:rsidRDefault="00144A5F">
            <w:pPr>
              <w:spacing w:before="120" w:line="240" w:lineRule="auto"/>
              <w:rPr>
                <w:lang w:eastAsia="zh-CN"/>
              </w:rPr>
            </w:pPr>
            <w:r>
              <w:rPr>
                <w:lang w:eastAsia="zh-CN"/>
              </w:rPr>
              <w:t>In short, the eigenvalue matching that results to highest SGCS is not always the correct matching.</w:t>
            </w:r>
          </w:p>
          <w:p w14:paraId="468B1E86" w14:textId="77777777" w:rsidR="006E5F02" w:rsidRDefault="006E5F02">
            <w:pPr>
              <w:spacing w:before="120" w:line="240" w:lineRule="auto"/>
              <w:rPr>
                <w:lang w:eastAsia="zh-CN"/>
              </w:rPr>
            </w:pPr>
          </w:p>
        </w:tc>
      </w:tr>
      <w:tr w:rsidR="006E5F02" w14:paraId="671C438D" w14:textId="77777777">
        <w:tc>
          <w:tcPr>
            <w:tcW w:w="1634" w:type="dxa"/>
            <w:tcBorders>
              <w:top w:val="single" w:sz="4" w:space="0" w:color="auto"/>
              <w:left w:val="single" w:sz="4" w:space="0" w:color="auto"/>
              <w:bottom w:val="single" w:sz="4" w:space="0" w:color="auto"/>
              <w:right w:val="single" w:sz="4" w:space="0" w:color="auto"/>
            </w:tcBorders>
          </w:tcPr>
          <w:p w14:paraId="51170328" w14:textId="77777777" w:rsidR="006E5F02" w:rsidRDefault="00144A5F">
            <w:pPr>
              <w:spacing w:before="120" w:line="240" w:lineRule="auto"/>
              <w:ind w:left="440" w:hangingChars="200" w:hanging="440"/>
              <w:rPr>
                <w:lang w:eastAsia="zh-CN"/>
              </w:rPr>
            </w:pPr>
            <w:r>
              <w:rPr>
                <w:lang w:eastAsia="zh-CN"/>
              </w:rPr>
              <w:t>Qualcomm</w:t>
            </w:r>
          </w:p>
        </w:tc>
        <w:tc>
          <w:tcPr>
            <w:tcW w:w="7717" w:type="dxa"/>
            <w:tcBorders>
              <w:top w:val="single" w:sz="4" w:space="0" w:color="auto"/>
              <w:left w:val="single" w:sz="4" w:space="0" w:color="auto"/>
              <w:bottom w:val="single" w:sz="4" w:space="0" w:color="auto"/>
              <w:right w:val="single" w:sz="4" w:space="0" w:color="auto"/>
            </w:tcBorders>
            <w:vAlign w:val="center"/>
          </w:tcPr>
          <w:p w14:paraId="7AE0EAA6" w14:textId="77777777" w:rsidR="006E5F02" w:rsidRDefault="00144A5F">
            <w:pPr>
              <w:spacing w:before="120" w:line="240" w:lineRule="auto"/>
              <w:rPr>
                <w:lang w:eastAsia="zh-CN"/>
              </w:rPr>
            </w:pPr>
            <w:r>
              <w:rPr>
                <w:lang w:eastAsia="zh-CN"/>
              </w:rPr>
              <w:t xml:space="preserve">The SGCS formula clearly shows that it is sensitive to the order assigned to the output CSI vectors relative to the order of the target CSI vectors. A common way to order the target CSI vectors is based on the eigen value. The moderator has proposed one method to order the output CSI vectors – based on correlation. Different companies may use a different method to derive the order, resulting in different KPI value for the same output. </w:t>
            </w:r>
          </w:p>
          <w:p w14:paraId="2196C955" w14:textId="77777777" w:rsidR="006E5F02" w:rsidRDefault="00144A5F">
            <w:pPr>
              <w:spacing w:before="120" w:line="240" w:lineRule="auto"/>
              <w:rPr>
                <w:lang w:eastAsia="zh-CN"/>
              </w:rPr>
            </w:pPr>
            <w:r>
              <w:rPr>
                <w:lang w:eastAsia="zh-CN"/>
              </w:rPr>
              <w:t xml:space="preserve">Moreover, the physical meaning associated with ordering based on correlation is not clear. For example, if two of the output CSI vectors are identical, the rank and therefore the capacity will be limited. However, the correlation or SGCS of this vector with target CSI vectors may be high. </w:t>
            </w:r>
          </w:p>
          <w:p w14:paraId="30B6926E" w14:textId="77777777" w:rsidR="006E5F02" w:rsidRDefault="00144A5F">
            <w:pPr>
              <w:spacing w:before="120" w:line="240" w:lineRule="auto"/>
              <w:rPr>
                <w:lang w:eastAsia="zh-CN"/>
              </w:rPr>
            </w:pPr>
            <w:r>
              <w:rPr>
                <w:lang w:eastAsia="zh-CN"/>
              </w:rPr>
              <w:t>The RAR metric discussed in Issue 2-6 addresses these concerns.</w:t>
            </w:r>
          </w:p>
        </w:tc>
      </w:tr>
      <w:tr w:rsidR="006E5F02" w14:paraId="3B282629" w14:textId="77777777">
        <w:tc>
          <w:tcPr>
            <w:tcW w:w="1634" w:type="dxa"/>
          </w:tcPr>
          <w:p w14:paraId="42585DE7" w14:textId="77777777" w:rsidR="006E5F02" w:rsidRDefault="00144A5F">
            <w:pPr>
              <w:spacing w:before="120" w:line="240" w:lineRule="auto"/>
              <w:ind w:left="440" w:hangingChars="200" w:hanging="440"/>
              <w:rPr>
                <w:lang w:eastAsia="zh-CN"/>
              </w:rPr>
            </w:pPr>
            <w:r>
              <w:rPr>
                <w:rFonts w:hint="eastAsia"/>
                <w:lang w:eastAsia="zh-CN"/>
              </w:rPr>
              <w:t>F</w:t>
            </w:r>
            <w:r>
              <w:rPr>
                <w:lang w:eastAsia="zh-CN"/>
              </w:rPr>
              <w:t>ujitsu</w:t>
            </w:r>
          </w:p>
        </w:tc>
        <w:tc>
          <w:tcPr>
            <w:tcW w:w="7717" w:type="dxa"/>
            <w:vAlign w:val="center"/>
          </w:tcPr>
          <w:p w14:paraId="53172D0D" w14:textId="77777777" w:rsidR="006E5F02" w:rsidRDefault="00144A5F">
            <w:pPr>
              <w:spacing w:before="120" w:line="240" w:lineRule="auto"/>
              <w:rPr>
                <w:lang w:eastAsia="zh-CN"/>
              </w:rPr>
            </w:pPr>
            <w:r>
              <w:rPr>
                <w:lang w:eastAsia="zh-CN"/>
              </w:rPr>
              <w:t>We agree with the FL’s view on this issue.</w:t>
            </w:r>
          </w:p>
        </w:tc>
      </w:tr>
      <w:tr w:rsidR="006E5F02" w14:paraId="2B60F909" w14:textId="77777777">
        <w:tc>
          <w:tcPr>
            <w:tcW w:w="1634" w:type="dxa"/>
          </w:tcPr>
          <w:p w14:paraId="0E4CD5F4" w14:textId="77777777" w:rsidR="006E5F02" w:rsidRDefault="00144A5F">
            <w:pPr>
              <w:spacing w:before="120" w:line="240" w:lineRule="auto"/>
              <w:ind w:left="440" w:hangingChars="200" w:hanging="440"/>
              <w:rPr>
                <w:lang w:eastAsia="zh-CN"/>
              </w:rPr>
            </w:pPr>
            <w:r>
              <w:rPr>
                <w:rFonts w:hint="eastAsia"/>
                <w:lang w:eastAsia="zh-CN"/>
              </w:rPr>
              <w:t>ZTE</w:t>
            </w:r>
          </w:p>
        </w:tc>
        <w:tc>
          <w:tcPr>
            <w:tcW w:w="7717" w:type="dxa"/>
            <w:vAlign w:val="center"/>
          </w:tcPr>
          <w:p w14:paraId="34B8AA10" w14:textId="77777777" w:rsidR="006E5F02" w:rsidRDefault="00144A5F">
            <w:pPr>
              <w:spacing w:before="120" w:line="240" w:lineRule="auto"/>
              <w:rPr>
                <w:lang w:eastAsia="zh-CN"/>
              </w:rPr>
            </w:pPr>
            <w:r>
              <w:rPr>
                <w:rFonts w:hint="eastAsia"/>
                <w:lang w:eastAsia="zh-CN"/>
              </w:rPr>
              <w:t xml:space="preserve">Agree with OPPO. </w:t>
            </w:r>
          </w:p>
        </w:tc>
      </w:tr>
      <w:tr w:rsidR="006E5F02" w14:paraId="2DB9B48C" w14:textId="77777777">
        <w:tc>
          <w:tcPr>
            <w:tcW w:w="1634" w:type="dxa"/>
          </w:tcPr>
          <w:p w14:paraId="423EA436" w14:textId="77777777" w:rsidR="006E5F02" w:rsidRDefault="006E5F02">
            <w:pPr>
              <w:spacing w:before="120" w:line="240" w:lineRule="auto"/>
              <w:ind w:left="440" w:hangingChars="200" w:hanging="440"/>
              <w:rPr>
                <w:lang w:eastAsia="zh-CN"/>
              </w:rPr>
            </w:pPr>
          </w:p>
        </w:tc>
        <w:tc>
          <w:tcPr>
            <w:tcW w:w="7717" w:type="dxa"/>
            <w:vAlign w:val="center"/>
          </w:tcPr>
          <w:p w14:paraId="782E9291" w14:textId="77777777" w:rsidR="006E5F02" w:rsidRDefault="006E5F02">
            <w:pPr>
              <w:spacing w:before="120" w:line="240" w:lineRule="auto"/>
              <w:rPr>
                <w:lang w:eastAsia="zh-CN"/>
              </w:rPr>
            </w:pPr>
          </w:p>
        </w:tc>
      </w:tr>
      <w:tr w:rsidR="006E5F02" w14:paraId="4D5AF9AF" w14:textId="77777777">
        <w:tc>
          <w:tcPr>
            <w:tcW w:w="1634" w:type="dxa"/>
          </w:tcPr>
          <w:p w14:paraId="485019AE" w14:textId="77777777" w:rsidR="006E5F02" w:rsidRDefault="006E5F02">
            <w:pPr>
              <w:spacing w:before="120" w:line="240" w:lineRule="auto"/>
              <w:ind w:left="440" w:hangingChars="200" w:hanging="440"/>
              <w:rPr>
                <w:lang w:eastAsia="zh-CN"/>
              </w:rPr>
            </w:pPr>
          </w:p>
        </w:tc>
        <w:tc>
          <w:tcPr>
            <w:tcW w:w="7717" w:type="dxa"/>
            <w:vAlign w:val="center"/>
          </w:tcPr>
          <w:p w14:paraId="43F5F23D" w14:textId="77777777" w:rsidR="006E5F02" w:rsidRDefault="006E5F02">
            <w:pPr>
              <w:spacing w:before="120" w:line="240" w:lineRule="auto"/>
              <w:rPr>
                <w:lang w:eastAsia="zh-CN"/>
              </w:rPr>
            </w:pPr>
          </w:p>
        </w:tc>
      </w:tr>
      <w:tr w:rsidR="006E5F02" w14:paraId="208DB375" w14:textId="77777777">
        <w:tc>
          <w:tcPr>
            <w:tcW w:w="1634" w:type="dxa"/>
          </w:tcPr>
          <w:p w14:paraId="36297B27" w14:textId="77777777" w:rsidR="006E5F02" w:rsidRDefault="006E5F02">
            <w:pPr>
              <w:spacing w:before="120" w:line="240" w:lineRule="auto"/>
              <w:ind w:left="440" w:hangingChars="200" w:hanging="440"/>
              <w:rPr>
                <w:lang w:eastAsia="zh-CN"/>
              </w:rPr>
            </w:pPr>
          </w:p>
        </w:tc>
        <w:tc>
          <w:tcPr>
            <w:tcW w:w="7717" w:type="dxa"/>
            <w:vAlign w:val="center"/>
          </w:tcPr>
          <w:p w14:paraId="70665311" w14:textId="77777777" w:rsidR="006E5F02" w:rsidRDefault="006E5F02">
            <w:pPr>
              <w:spacing w:before="120" w:line="240" w:lineRule="auto"/>
              <w:rPr>
                <w:lang w:eastAsia="zh-CN"/>
              </w:rPr>
            </w:pPr>
          </w:p>
        </w:tc>
      </w:tr>
    </w:tbl>
    <w:p w14:paraId="772A41C7" w14:textId="77777777" w:rsidR="006E5F02" w:rsidRDefault="006E5F02">
      <w:pPr>
        <w:spacing w:line="240" w:lineRule="auto"/>
        <w:rPr>
          <w:lang w:eastAsia="zh-CN"/>
        </w:rPr>
      </w:pPr>
    </w:p>
    <w:p w14:paraId="2B2A6AED" w14:textId="77777777" w:rsidR="006E5F02" w:rsidRDefault="006E5F02">
      <w:pPr>
        <w:rPr>
          <w:b/>
          <w:u w:val="single"/>
          <w:lang w:eastAsia="zh-CN"/>
        </w:rPr>
      </w:pPr>
    </w:p>
    <w:p w14:paraId="1554D4DA" w14:textId="77777777" w:rsidR="006E5F02" w:rsidRDefault="00144A5F">
      <w:pPr>
        <w:spacing w:line="240" w:lineRule="auto"/>
        <w:rPr>
          <w:b/>
          <w:bCs/>
          <w:lang w:eastAsia="zh-CN"/>
        </w:rPr>
      </w:pPr>
      <w:r>
        <w:rPr>
          <w:b/>
          <w:bCs/>
          <w:highlight w:val="lightGray"/>
          <w:lang w:eastAsia="zh-CN"/>
        </w:rPr>
        <w:t>Proposal 2.2.3 (on hold):</w:t>
      </w:r>
      <w:r>
        <w:rPr>
          <w:b/>
          <w:bCs/>
          <w:lang w:eastAsia="zh-CN"/>
        </w:rPr>
        <w:t xml:space="preserve"> For the evaluation of the AI/ML based CSI feedback enhancement, if the SGCS is adopted as the intermediate KPI as part of the ‘Evaluation Metric’ for rank&gt;1 cases, consider both the SGCS calculation/extension methods of Method 3 and a down-selected method between Method 1, Method 2:</w:t>
      </w:r>
    </w:p>
    <w:p w14:paraId="72765EFF" w14:textId="77777777" w:rsidR="006E5F02" w:rsidRDefault="00144A5F">
      <w:pPr>
        <w:pStyle w:val="afc"/>
        <w:numPr>
          <w:ilvl w:val="0"/>
          <w:numId w:val="24"/>
        </w:numPr>
        <w:ind w:left="426" w:hanging="442"/>
        <w:contextualSpacing w:val="0"/>
        <w:rPr>
          <w:b/>
          <w:lang w:eastAsia="zh-CN"/>
        </w:rPr>
      </w:pPr>
      <w:r>
        <w:rPr>
          <w:b/>
          <w:lang w:eastAsia="zh-CN"/>
        </w:rPr>
        <w:t>Method 1: Average over all layers</w:t>
      </w:r>
    </w:p>
    <w:p w14:paraId="4227587E" w14:textId="77777777" w:rsidR="006E5F02" w:rsidRDefault="00144A5F">
      <w:pPr>
        <w:pStyle w:val="afc"/>
        <w:numPr>
          <w:ilvl w:val="0"/>
          <w:numId w:val="24"/>
        </w:numPr>
        <w:ind w:left="426" w:hanging="442"/>
        <w:contextualSpacing w:val="0"/>
        <w:rPr>
          <w:b/>
          <w:lang w:eastAsia="zh-CN"/>
        </w:rPr>
      </w:pPr>
      <w:r>
        <w:rPr>
          <w:b/>
          <w:lang w:eastAsia="zh-CN"/>
        </w:rPr>
        <w:t>Method 2: Weighted average over all layers</w:t>
      </w:r>
    </w:p>
    <w:p w14:paraId="7A7ABD5A" w14:textId="77777777" w:rsidR="006E5F02" w:rsidRDefault="00144A5F">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51BF0EE5" w14:textId="77777777" w:rsidR="006E5F02" w:rsidRDefault="00144A5F">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29AB41EE" w14:textId="77777777" w:rsidR="006E5F02" w:rsidRDefault="00144A5F">
      <w:pPr>
        <w:pStyle w:val="afc"/>
        <w:numPr>
          <w:ilvl w:val="0"/>
          <w:numId w:val="24"/>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2A0D2007" w14:textId="77777777" w:rsidR="006E5F02" w:rsidRDefault="00144A5F">
      <w:pPr>
        <w:pStyle w:val="afc"/>
        <w:numPr>
          <w:ilvl w:val="0"/>
          <w:numId w:val="24"/>
        </w:numPr>
        <w:ind w:left="426" w:hanging="442"/>
        <w:contextualSpacing w:val="0"/>
        <w:rPr>
          <w:b/>
          <w:lang w:eastAsia="zh-CN"/>
        </w:rPr>
      </w:pPr>
      <w:r>
        <w:rPr>
          <w:b/>
          <w:lang w:eastAsia="zh-CN"/>
        </w:rPr>
        <w:t xml:space="preserve">FFS the down selection between </w:t>
      </w:r>
      <w:r>
        <w:rPr>
          <w:b/>
          <w:bCs/>
          <w:lang w:eastAsia="zh-CN"/>
        </w:rPr>
        <w:t>Method 1 and Method 2</w:t>
      </w:r>
    </w:p>
    <w:p w14:paraId="54927AD8" w14:textId="77777777" w:rsidR="006E5F02" w:rsidRDefault="006E5F02">
      <w:pPr>
        <w:rPr>
          <w:b/>
          <w:lang w:eastAsia="zh-CN"/>
        </w:rPr>
      </w:pPr>
    </w:p>
    <w:p w14:paraId="127F8331" w14:textId="77777777" w:rsidR="006E5F02" w:rsidRDefault="00144A5F">
      <w:pPr>
        <w:pStyle w:val="4"/>
        <w:numPr>
          <w:ilvl w:val="0"/>
          <w:numId w:val="0"/>
        </w:numPr>
        <w:rPr>
          <w:u w:val="single"/>
          <w:lang w:eastAsia="zh-CN"/>
        </w:rPr>
      </w:pPr>
      <w:r>
        <w:rPr>
          <w:u w:val="single"/>
          <w:lang w:eastAsia="zh-CN"/>
        </w:rPr>
        <w:t>Issue#2-6 (High priority) Other intermediate KPIs</w:t>
      </w:r>
    </w:p>
    <w:p w14:paraId="40D8B6A8" w14:textId="77777777" w:rsidR="006E5F02" w:rsidRDefault="00144A5F">
      <w:pPr>
        <w:spacing w:line="240" w:lineRule="auto"/>
        <w:rPr>
          <w:lang w:eastAsia="zh-CN"/>
        </w:rPr>
      </w:pPr>
      <w:r>
        <w:rPr>
          <w:lang w:eastAsia="zh-CN"/>
        </w:rPr>
        <w:t>As discussed in the last meeting, there are other intermediate KPIs each of which is supported by a limited number of companies. To this meeting, the following intermediate KPI is supported by 3 companies, so it is brought up for further discussions (formula borrowed from Ericsson [6]).</w:t>
      </w:r>
    </w:p>
    <w:p w14:paraId="54E42C4A"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Relative achievable rate (RAR)</w:t>
      </w:r>
      <w:r>
        <w:rPr>
          <w:lang w:eastAsia="zh-CN"/>
        </w:rPr>
        <w:t xml:space="preserve"> –</w:t>
      </w:r>
      <w:r>
        <w:rPr>
          <w:rFonts w:hint="eastAsia"/>
          <w:lang w:eastAsia="zh-CN"/>
        </w:rPr>
        <w:t xml:space="preserve"> </w:t>
      </w:r>
      <w:r>
        <w:rPr>
          <w:lang w:eastAsia="zh-CN"/>
        </w:rPr>
        <w:t>3 companies</w:t>
      </w:r>
    </w:p>
    <w:p w14:paraId="5083E3E1" w14:textId="77777777" w:rsidR="006E5F02" w:rsidRDefault="00144A5F">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6ECA1623" w14:textId="77777777" w:rsidR="006E5F02" w:rsidRDefault="003F4684">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144A5F">
        <w:t xml:space="preserve"> is the complex channel matrix for RB </w:t>
      </w:r>
      <m:oMath>
        <m:r>
          <w:rPr>
            <w:rFonts w:ascii="Cambria Math" w:hAnsi="Cambria Math"/>
          </w:rPr>
          <m:t>f</m:t>
        </m:r>
      </m:oMath>
    </w:p>
    <w:p w14:paraId="59C03007" w14:textId="77777777" w:rsidR="006E5F02" w:rsidRDefault="00144A5F">
      <w:pPr>
        <w:pStyle w:val="afc"/>
        <w:numPr>
          <w:ilvl w:val="2"/>
          <w:numId w:val="24"/>
        </w:numPr>
        <w:ind w:left="1134"/>
        <w:contextualSpacing w:val="0"/>
      </w:pPr>
      <m:oMath>
        <m:r>
          <w:rPr>
            <w:rFonts w:ascii="Cambria Math" w:hAnsi="Cambria Math"/>
          </w:rPr>
          <m:t>F</m:t>
        </m:r>
      </m:oMath>
      <w:r>
        <w:t xml:space="preserve"> is the total number of RBs,</w:t>
      </w:r>
    </w:p>
    <w:p w14:paraId="3CFF6B5D" w14:textId="77777777" w:rsidR="006E5F02" w:rsidRDefault="003F4684">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44A5F">
        <w:t xml:space="preserve"> </w:t>
      </w:r>
      <w:r w:rsidR="00144A5F">
        <w:rPr>
          <w:bCs/>
        </w:rPr>
        <w:t xml:space="preserve">is the reported precoding matrix for </w:t>
      </w:r>
      <w:r w:rsidR="00144A5F">
        <w:t xml:space="preserve">RB </w:t>
      </w:r>
      <m:oMath>
        <m:r>
          <w:rPr>
            <w:rFonts w:ascii="Cambria Math" w:hAnsi="Cambria Math"/>
          </w:rPr>
          <m:t>f</m:t>
        </m:r>
      </m:oMath>
      <w:r w:rsidR="00144A5F">
        <w:t>,</w:t>
      </w:r>
    </w:p>
    <w:p w14:paraId="2DC69B10" w14:textId="77777777" w:rsidR="006E5F02" w:rsidRDefault="003F4684">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44A5F">
        <w:t xml:space="preserve"> </w:t>
      </w:r>
      <w:r w:rsidR="00144A5F">
        <w:rPr>
          <w:bCs/>
        </w:rPr>
        <w:t xml:space="preserve">is the optimal (SVD-based) precoding matrix for </w:t>
      </w:r>
      <w:r w:rsidR="00144A5F">
        <w:t xml:space="preserve">RB </w:t>
      </w:r>
      <m:oMath>
        <m:r>
          <w:rPr>
            <w:rFonts w:ascii="Cambria Math" w:hAnsi="Cambria Math"/>
          </w:rPr>
          <m:t>f</m:t>
        </m:r>
      </m:oMath>
      <w:r w:rsidR="00144A5F">
        <w:t>,</w:t>
      </w:r>
    </w:p>
    <w:p w14:paraId="37378B35" w14:textId="77777777" w:rsidR="006E5F02" w:rsidRDefault="00144A5F">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68E43449" w14:textId="77777777" w:rsidR="006E5F02" w:rsidRDefault="00144A5F">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15B6D207" w14:textId="77777777" w:rsidR="006E5F02" w:rsidRDefault="00144A5F">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21A41389" w14:textId="77777777" w:rsidR="006E5F02" w:rsidRDefault="00144A5F">
      <w:pPr>
        <w:spacing w:line="240" w:lineRule="auto"/>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2E8E4311" w14:textId="77777777" w:rsidR="006E5F02" w:rsidRDefault="006E5F02">
      <w:pPr>
        <w:spacing w:line="240" w:lineRule="auto"/>
        <w:rPr>
          <w:lang w:eastAsia="zh-CN"/>
        </w:rPr>
      </w:pPr>
    </w:p>
    <w:p w14:paraId="22AFA3EA" w14:textId="77777777" w:rsidR="006E5F02" w:rsidRDefault="00144A5F">
      <w:pPr>
        <w:spacing w:line="240" w:lineRule="auto"/>
        <w:rPr>
          <w:lang w:eastAsia="zh-CN"/>
        </w:rPr>
      </w:pPr>
      <w:r>
        <w:rPr>
          <w:lang w:eastAsia="zh-CN"/>
        </w:rPr>
        <w:t xml:space="preserve">As for the value of </w:t>
      </w:r>
      <m:oMath>
        <m:r>
          <w:rPr>
            <w:rFonts w:ascii="Cambria Math" w:hAnsi="Cambria Math"/>
            <w:lang w:val="en-GB" w:eastAsia="zh-CN"/>
          </w:rPr>
          <m:t>γ</m:t>
        </m:r>
      </m:oMath>
      <w:r>
        <w:rPr>
          <w:lang w:eastAsia="zh-CN"/>
        </w:rPr>
        <w:t xml:space="preserve">, there are different views from the 3 proponent companies, so for this option, the value of </w:t>
      </w:r>
      <m:oMath>
        <m:r>
          <w:rPr>
            <w:rFonts w:ascii="Cambria Math" w:hAnsi="Cambria Math"/>
            <w:lang w:val="en-GB" w:eastAsia="zh-CN"/>
          </w:rPr>
          <m:t>γ</m:t>
        </m:r>
      </m:oMath>
      <w:r>
        <w:rPr>
          <w:lang w:eastAsia="zh-CN"/>
        </w:rPr>
        <w:t xml:space="preserve"> is moved to FFS.</w:t>
      </w:r>
    </w:p>
    <w:p w14:paraId="47301F73" w14:textId="77777777" w:rsidR="006E5F02" w:rsidRDefault="00144A5F">
      <w:pPr>
        <w:rPr>
          <w:b/>
          <w:bCs/>
          <w:lang w:eastAsia="zh-CN"/>
        </w:rPr>
      </w:pPr>
      <w:r>
        <w:rPr>
          <w:b/>
          <w:bCs/>
          <w:highlight w:val="yellow"/>
          <w:lang w:eastAsia="zh-CN"/>
        </w:rPr>
        <w:t>Question 2.2.4:</w:t>
      </w:r>
      <w:r>
        <w:rPr>
          <w:b/>
          <w:bCs/>
          <w:lang w:eastAsia="zh-CN"/>
        </w:rPr>
        <w:t xml:space="preserve"> For the intermediate KPI for evaluating the accuracy of the AI/ML output CSI, except for SGCS and NMSE which has been agreed as the baseline metrics, which of the following option do you prefer?</w:t>
      </w:r>
    </w:p>
    <w:p w14:paraId="1C3357A5"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rFonts w:hint="eastAsia"/>
          <w:b/>
          <w:bCs/>
          <w:lang w:eastAsia="zh-CN"/>
        </w:rPr>
        <w:t>O</w:t>
      </w:r>
      <w:r>
        <w:rPr>
          <w:b/>
          <w:bCs/>
          <w:lang w:eastAsia="zh-CN"/>
        </w:rPr>
        <w:t xml:space="preserve">ption 1: </w:t>
      </w:r>
      <w:r>
        <w:rPr>
          <w:b/>
          <w:lang w:eastAsia="zh-CN"/>
        </w:rPr>
        <w:t xml:space="preserve">Relative achievable rate (RAR), </w:t>
      </w:r>
    </w:p>
    <w:p w14:paraId="78B618C0" w14:textId="77777777" w:rsidR="006E5F02" w:rsidRDefault="00144A5F">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7CE06659" w14:textId="77777777" w:rsidR="006E5F02" w:rsidRDefault="00144A5F">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47C3540D" w14:textId="77777777" w:rsidR="006E5F02" w:rsidRDefault="00144A5F">
      <w:pPr>
        <w:ind w:left="774"/>
      </w:pPr>
      <m:oMath>
        <m:r>
          <w:rPr>
            <w:rFonts w:ascii="Cambria Math" w:hAnsi="Cambria Math"/>
          </w:rPr>
          <m:t>F</m:t>
        </m:r>
      </m:oMath>
      <w:r>
        <w:t xml:space="preserve"> is the total number of RBs,</w:t>
      </w:r>
    </w:p>
    <w:p w14:paraId="2B7C49F8" w14:textId="77777777" w:rsidR="006E5F02" w:rsidRDefault="003F4684">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44A5F">
        <w:t xml:space="preserve"> </w:t>
      </w:r>
      <w:r w:rsidR="00144A5F">
        <w:rPr>
          <w:bCs/>
        </w:rPr>
        <w:t xml:space="preserve">is the reported precoding matrix for </w:t>
      </w:r>
      <w:r w:rsidR="00144A5F">
        <w:t xml:space="preserve">RB </w:t>
      </w:r>
      <m:oMath>
        <m:r>
          <w:rPr>
            <w:rFonts w:ascii="Cambria Math" w:hAnsi="Cambria Math"/>
          </w:rPr>
          <m:t>f</m:t>
        </m:r>
      </m:oMath>
      <w:r w:rsidR="00144A5F">
        <w:t>,</w:t>
      </w:r>
    </w:p>
    <w:p w14:paraId="5A2E815D" w14:textId="77777777" w:rsidR="006E5F02" w:rsidRDefault="003F4684">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44A5F">
        <w:t xml:space="preserve"> </w:t>
      </w:r>
      <w:r w:rsidR="00144A5F">
        <w:rPr>
          <w:bCs/>
        </w:rPr>
        <w:t xml:space="preserve">is the optimal (SVD-based) precoding matrix for </w:t>
      </w:r>
      <w:r w:rsidR="00144A5F">
        <w:t xml:space="preserve">RB </w:t>
      </w:r>
      <m:oMath>
        <m:r>
          <w:rPr>
            <w:rFonts w:ascii="Cambria Math" w:hAnsi="Cambria Math"/>
          </w:rPr>
          <m:t>f</m:t>
        </m:r>
      </m:oMath>
      <w:r w:rsidR="00144A5F">
        <w:t>,</w:t>
      </w:r>
    </w:p>
    <w:p w14:paraId="4525B78F" w14:textId="77777777" w:rsidR="006E5F02" w:rsidRDefault="00144A5F">
      <w:pPr>
        <w:ind w:left="774"/>
      </w:pPr>
      <m:oMath>
        <m:r>
          <m:rPr>
            <m:sty m:val="p"/>
          </m:rPr>
          <w:rPr>
            <w:rFonts w:ascii="Cambria Math" w:hAnsi="Cambria Math"/>
          </w:rPr>
          <m:t>L</m:t>
        </m:r>
      </m:oMath>
      <w:r>
        <w:t xml:space="preserve"> is the number of MIMO layers the KPI is evaluated for,</w:t>
      </w:r>
    </w:p>
    <w:p w14:paraId="52FFBC92" w14:textId="77777777" w:rsidR="006E5F02" w:rsidRDefault="00144A5F">
      <w:pPr>
        <w:ind w:left="774"/>
        <w:rPr>
          <w:b/>
          <w:bCs/>
          <w:lang w:eastAsia="zh-CN"/>
        </w:rPr>
      </w:pPr>
      <m:oMath>
        <m:r>
          <w:rPr>
            <w:rFonts w:ascii="Cambria Math" w:hAnsi="Cambria Math"/>
            <w:lang w:val="en-GB" w:eastAsia="zh-CN"/>
          </w:rPr>
          <m:t>γ</m:t>
        </m:r>
      </m:oMath>
      <w:r>
        <w:rPr>
          <w:lang w:val="en-GB" w:eastAsia="zh-CN"/>
        </w:rPr>
        <w:t xml:space="preserve"> is the SNR-value;</w:t>
      </w:r>
    </w:p>
    <w:p w14:paraId="37F1FBCA" w14:textId="77777777" w:rsidR="006E5F02" w:rsidRDefault="00144A5F">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59554A8D"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2: Other intermediate KPIs are not considered as baseline for metrics, and can be optionally considered and reported by companies.</w:t>
      </w:r>
    </w:p>
    <w:p w14:paraId="3819D8B7"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3: Other</w:t>
      </w:r>
    </w:p>
    <w:p w14:paraId="529BC7FC" w14:textId="77777777" w:rsidR="006E5F02" w:rsidRDefault="006E5F02">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6E5F02" w14:paraId="355A343F" w14:textId="77777777">
        <w:trPr>
          <w:trHeight w:val="284"/>
        </w:trPr>
        <w:tc>
          <w:tcPr>
            <w:tcW w:w="1413" w:type="dxa"/>
            <w:vMerge w:val="restart"/>
            <w:tcBorders>
              <w:top w:val="single" w:sz="4" w:space="0" w:color="auto"/>
              <w:left w:val="single" w:sz="4" w:space="0" w:color="auto"/>
              <w:right w:val="single" w:sz="4" w:space="0" w:color="auto"/>
            </w:tcBorders>
          </w:tcPr>
          <w:p w14:paraId="3D53F0C7" w14:textId="77777777" w:rsidR="006E5F02" w:rsidRDefault="00144A5F">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848E127" w14:textId="77777777" w:rsidR="006E5F02" w:rsidRDefault="00144A5F">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EF26D5B" w14:textId="77777777" w:rsidR="006E5F02" w:rsidRDefault="00144A5F">
            <w:pPr>
              <w:spacing w:beforeLines="50" w:before="120" w:line="240" w:lineRule="auto"/>
              <w:ind w:left="440" w:hangingChars="200" w:hanging="440"/>
              <w:rPr>
                <w:iCs/>
                <w:kern w:val="2"/>
                <w:lang w:eastAsia="zh-CN"/>
              </w:rPr>
            </w:pPr>
            <w:r>
              <w:rPr>
                <w:iCs/>
                <w:kern w:val="2"/>
                <w:lang w:eastAsia="zh-CN"/>
              </w:rPr>
              <w:t>Ericsson, Lenovo, Qualcomm</w:t>
            </w:r>
          </w:p>
        </w:tc>
      </w:tr>
      <w:tr w:rsidR="006E5F02" w14:paraId="29E471EB" w14:textId="77777777">
        <w:tc>
          <w:tcPr>
            <w:tcW w:w="1413" w:type="dxa"/>
            <w:vMerge/>
            <w:tcBorders>
              <w:left w:val="single" w:sz="4" w:space="0" w:color="auto"/>
              <w:right w:val="single" w:sz="4" w:space="0" w:color="auto"/>
            </w:tcBorders>
          </w:tcPr>
          <w:p w14:paraId="609315D9"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5BA122F" w14:textId="77777777" w:rsidR="006E5F02" w:rsidRDefault="00144A5F">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E583B36"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001A2646" w14:textId="77777777">
        <w:tc>
          <w:tcPr>
            <w:tcW w:w="1413" w:type="dxa"/>
            <w:vMerge w:val="restart"/>
            <w:tcBorders>
              <w:left w:val="single" w:sz="4" w:space="0" w:color="auto"/>
              <w:right w:val="single" w:sz="4" w:space="0" w:color="auto"/>
            </w:tcBorders>
          </w:tcPr>
          <w:p w14:paraId="3BF2FC0B" w14:textId="77777777" w:rsidR="006E5F02" w:rsidRDefault="00144A5F">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73BC0A42"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FE28522" w14:textId="77777777" w:rsidR="006E5F02" w:rsidRDefault="00144A5F">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NTT DOCOMO, NVIDIA, </w:t>
            </w:r>
            <w:r>
              <w:rPr>
                <w:rFonts w:eastAsiaTheme="minorEastAsia"/>
                <w:iCs/>
                <w:smallCaps/>
                <w:kern w:val="2"/>
                <w:lang w:eastAsia="zh-CN"/>
              </w:rPr>
              <w:t>Futurewei, CAICT,</w:t>
            </w:r>
            <w:r>
              <w:rPr>
                <w:smallCaps/>
                <w:lang w:eastAsia="zh-CN"/>
              </w:rPr>
              <w:t xml:space="preserve"> New H3C, </w:t>
            </w:r>
            <w:r>
              <w:rPr>
                <w:rFonts w:hint="eastAsia"/>
                <w:iCs/>
                <w:kern w:val="2"/>
                <w:lang w:eastAsia="zh-CN"/>
              </w:rPr>
              <w:t>S</w:t>
            </w:r>
            <w:r>
              <w:rPr>
                <w:iCs/>
                <w:kern w:val="2"/>
                <w:lang w:eastAsia="zh-CN"/>
              </w:rPr>
              <w:t>preadtrum, AT&amp;T</w:t>
            </w:r>
            <w:r>
              <w:rPr>
                <w:rFonts w:eastAsia="PMingLiU"/>
                <w:iCs/>
                <w:kern w:val="2"/>
                <w:lang w:eastAsia="zh-TW"/>
              </w:rPr>
              <w:t xml:space="preserve">, </w:t>
            </w:r>
            <w:r>
              <w:rPr>
                <w:rFonts w:eastAsiaTheme="minorEastAsia"/>
                <w:iCs/>
                <w:kern w:val="2"/>
                <w:lang w:eastAsia="zh-CN"/>
              </w:rPr>
              <w:t>MediaTek, Xiaomi</w:t>
            </w:r>
            <w:r>
              <w:rPr>
                <w:rFonts w:eastAsiaTheme="minorEastAsia" w:hint="eastAsia"/>
                <w:iCs/>
                <w:kern w:val="2"/>
                <w:lang w:eastAsia="zh-CN"/>
              </w:rPr>
              <w:t>, vivo, CATT</w:t>
            </w:r>
            <w:r>
              <w:rPr>
                <w:iCs/>
                <w:kern w:val="2"/>
                <w:lang w:eastAsia="zh-CN"/>
              </w:rPr>
              <w:t>, CMCC</w:t>
            </w:r>
            <w:r>
              <w:rPr>
                <w:rFonts w:hint="eastAsia"/>
                <w:iCs/>
                <w:kern w:val="2"/>
                <w:lang w:eastAsia="zh-CN"/>
              </w:rPr>
              <w:t>, ZTE</w:t>
            </w:r>
          </w:p>
        </w:tc>
      </w:tr>
      <w:tr w:rsidR="006E5F02" w14:paraId="61108175" w14:textId="77777777">
        <w:tc>
          <w:tcPr>
            <w:tcW w:w="1413" w:type="dxa"/>
            <w:vMerge/>
            <w:tcBorders>
              <w:left w:val="single" w:sz="4" w:space="0" w:color="auto"/>
              <w:right w:val="single" w:sz="4" w:space="0" w:color="auto"/>
            </w:tcBorders>
          </w:tcPr>
          <w:p w14:paraId="063AF265"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E71D18E"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F80F3AA" w14:textId="77777777" w:rsidR="006E5F02" w:rsidRDefault="006E5F02">
            <w:pPr>
              <w:spacing w:beforeLines="50" w:before="120" w:line="240" w:lineRule="auto"/>
              <w:ind w:left="440" w:hangingChars="200" w:hanging="440"/>
              <w:rPr>
                <w:rFonts w:eastAsiaTheme="minorEastAsia"/>
                <w:iCs/>
                <w:kern w:val="2"/>
                <w:lang w:eastAsia="ko-KR"/>
              </w:rPr>
            </w:pPr>
          </w:p>
        </w:tc>
      </w:tr>
      <w:tr w:rsidR="006E5F02" w14:paraId="0C0F0942" w14:textId="77777777">
        <w:tc>
          <w:tcPr>
            <w:tcW w:w="1413" w:type="dxa"/>
            <w:vMerge w:val="restart"/>
          </w:tcPr>
          <w:p w14:paraId="51434CA4" w14:textId="77777777" w:rsidR="006E5F02" w:rsidRDefault="00144A5F">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DE01DBA"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39E11C7F"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11E94D8E" w14:textId="77777777">
        <w:tc>
          <w:tcPr>
            <w:tcW w:w="1413" w:type="dxa"/>
            <w:vMerge/>
          </w:tcPr>
          <w:p w14:paraId="37E2E9A4" w14:textId="77777777" w:rsidR="006E5F02" w:rsidRDefault="006E5F02">
            <w:pPr>
              <w:spacing w:beforeLines="50" w:before="120" w:line="240" w:lineRule="auto"/>
              <w:ind w:left="440" w:hangingChars="200" w:hanging="440"/>
              <w:rPr>
                <w:color w:val="FF0000"/>
                <w:kern w:val="2"/>
                <w:lang w:eastAsia="zh-CN"/>
              </w:rPr>
            </w:pPr>
          </w:p>
        </w:tc>
        <w:tc>
          <w:tcPr>
            <w:tcW w:w="1984" w:type="dxa"/>
          </w:tcPr>
          <w:p w14:paraId="172A090E"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42AA14B5" w14:textId="77777777" w:rsidR="006E5F02" w:rsidRDefault="006E5F02">
            <w:pPr>
              <w:spacing w:beforeLines="50" w:before="120" w:line="240" w:lineRule="auto"/>
              <w:ind w:left="440" w:hangingChars="200" w:hanging="440"/>
              <w:rPr>
                <w:rFonts w:eastAsiaTheme="minorEastAsia"/>
                <w:iCs/>
                <w:kern w:val="2"/>
                <w:lang w:eastAsia="ko-KR"/>
              </w:rPr>
            </w:pPr>
          </w:p>
        </w:tc>
      </w:tr>
    </w:tbl>
    <w:p w14:paraId="3E510658" w14:textId="77777777" w:rsidR="006E5F02" w:rsidRDefault="006E5F02">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6E5F02" w14:paraId="5A5AF16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6D3BEE" w14:textId="77777777" w:rsidR="006E5F02" w:rsidRDefault="00144A5F">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A0EAC3" w14:textId="77777777" w:rsidR="006E5F02" w:rsidRDefault="00144A5F">
            <w:pPr>
              <w:spacing w:before="120" w:line="240" w:lineRule="auto"/>
              <w:ind w:left="442" w:hanging="442"/>
              <w:rPr>
                <w:i/>
                <w:iCs/>
                <w:kern w:val="2"/>
                <w:lang w:eastAsia="zh-CN"/>
              </w:rPr>
            </w:pPr>
            <w:r>
              <w:rPr>
                <w:i/>
                <w:iCs/>
                <w:kern w:val="2"/>
                <w:lang w:eastAsia="zh-CN"/>
              </w:rPr>
              <w:t>View</w:t>
            </w:r>
          </w:p>
        </w:tc>
      </w:tr>
      <w:tr w:rsidR="006E5F02" w14:paraId="641F03A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DEB45CB" w14:textId="77777777" w:rsidR="006E5F02" w:rsidRDefault="00144A5F">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5E16CFC" w14:textId="77777777" w:rsidR="006E5F02" w:rsidRDefault="00144A5F">
            <w:pPr>
              <w:spacing w:before="120" w:line="240" w:lineRule="auto"/>
              <w:rPr>
                <w:lang w:eastAsia="zh-CN"/>
              </w:rPr>
            </w:pPr>
            <w:r>
              <w:rPr>
                <w:lang w:eastAsia="zh-CN"/>
              </w:rPr>
              <w:t xml:space="preserve">For the proponents of Option 1, please also elaborate your views on how to set </w:t>
            </w:r>
            <m:oMath>
              <m:r>
                <w:rPr>
                  <w:rFonts w:ascii="Cambria Math" w:hAnsi="Cambria Math"/>
                  <w:lang w:val="en-GB" w:eastAsia="zh-CN"/>
                </w:rPr>
                <m:t>γ</m:t>
              </m:r>
            </m:oMath>
            <w:r>
              <w:rPr>
                <w:rFonts w:hint="eastAsia"/>
                <w:lang w:val="en-GB" w:eastAsia="zh-CN"/>
              </w:rPr>
              <w:t xml:space="preserve"> </w:t>
            </w:r>
            <w:r>
              <w:rPr>
                <w:lang w:val="en-GB" w:eastAsia="zh-CN"/>
              </w:rPr>
              <w:t>to express RAR</w:t>
            </w:r>
            <w:r>
              <w:rPr>
                <w:lang w:eastAsia="zh-CN"/>
              </w:rPr>
              <w:t>.</w:t>
            </w:r>
          </w:p>
        </w:tc>
      </w:tr>
      <w:tr w:rsidR="006E5F02" w14:paraId="679CEEC8" w14:textId="77777777">
        <w:tc>
          <w:tcPr>
            <w:tcW w:w="1350" w:type="dxa"/>
            <w:tcBorders>
              <w:top w:val="single" w:sz="4" w:space="0" w:color="auto"/>
              <w:left w:val="single" w:sz="4" w:space="0" w:color="auto"/>
              <w:bottom w:val="single" w:sz="4" w:space="0" w:color="auto"/>
              <w:right w:val="single" w:sz="4" w:space="0" w:color="auto"/>
            </w:tcBorders>
          </w:tcPr>
          <w:p w14:paraId="14DBB3C6" w14:textId="77777777" w:rsidR="006E5F02" w:rsidRDefault="00144A5F">
            <w:pPr>
              <w:spacing w:before="120" w:line="240" w:lineRule="auto"/>
              <w:ind w:left="442" w:hanging="442"/>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B8C7CCF" w14:textId="77777777" w:rsidR="006E5F02" w:rsidRDefault="00144A5F">
            <w:pPr>
              <w:spacing w:before="120" w:line="240" w:lineRule="auto"/>
              <w:rPr>
                <w:lang w:eastAsia="zh-CN"/>
              </w:rPr>
            </w:pPr>
            <w:r>
              <w:rPr>
                <w:rFonts w:hint="eastAsia"/>
                <w:lang w:eastAsia="zh-CN"/>
              </w:rPr>
              <w:t>As we discussed in our Tdo</w:t>
            </w:r>
            <w:r>
              <w:rPr>
                <w:lang w:eastAsia="zh-CN"/>
              </w:rPr>
              <w:t>c</w:t>
            </w:r>
            <w:r>
              <w:rPr>
                <w:rFonts w:hint="eastAsia"/>
                <w:lang w:eastAsia="zh-CN"/>
              </w:rPr>
              <w:t>, the additional advantages of using the channel matrix and reported precoder</w:t>
            </w:r>
            <w:r>
              <w:rPr>
                <w:lang w:eastAsia="zh-CN"/>
              </w:rPr>
              <w:t>s</w:t>
            </w:r>
            <w:r>
              <w:rPr>
                <w:rFonts w:hint="eastAsia"/>
                <w:lang w:eastAsia="zh-CN"/>
              </w:rPr>
              <w:t xml:space="preserve"> to compute </w:t>
            </w:r>
            <w:r>
              <w:rPr>
                <w:lang w:eastAsia="zh-CN"/>
              </w:rPr>
              <w:t xml:space="preserve">intermediate KPIs, e.g., </w:t>
            </w:r>
            <w:r>
              <w:rPr>
                <w:rFonts w:hint="eastAsia"/>
                <w:lang w:eastAsia="zh-CN"/>
              </w:rPr>
              <w:t>in</w:t>
            </w:r>
            <w:r>
              <w:rPr>
                <w:lang w:eastAsia="zh-CN"/>
              </w:rPr>
              <w:t xml:space="preserve"> </w:t>
            </w:r>
            <w:r>
              <w:rPr>
                <w:rFonts w:hint="eastAsia"/>
                <w:lang w:eastAsia="zh-CN"/>
              </w:rPr>
              <w:t>terms of capturing inter-layer interference, emulating SINR,</w:t>
            </w:r>
            <w:r>
              <w:rPr>
                <w:lang w:eastAsia="zh-CN"/>
              </w:rPr>
              <w:t xml:space="preserve"> </w:t>
            </w:r>
            <w:r>
              <w:rPr>
                <w:rFonts w:hint="eastAsia"/>
                <w:lang w:eastAsia="zh-CN"/>
              </w:rPr>
              <w:t>etc,</w:t>
            </w:r>
            <w:r>
              <w:rPr>
                <w:lang w:eastAsia="zh-CN"/>
              </w:rPr>
              <w:t xml:space="preserve"> are not applicable if the gNB does not directly apply the reported precoders. Moreover, considering additional intermediate KPIs may pose difficulties in fair comparison and drawing conclusions. </w:t>
            </w:r>
          </w:p>
        </w:tc>
      </w:tr>
      <w:tr w:rsidR="006E5F02" w14:paraId="4A034CEF" w14:textId="77777777">
        <w:tc>
          <w:tcPr>
            <w:tcW w:w="1350" w:type="dxa"/>
            <w:tcBorders>
              <w:top w:val="single" w:sz="4" w:space="0" w:color="auto"/>
              <w:left w:val="single" w:sz="4" w:space="0" w:color="auto"/>
              <w:bottom w:val="single" w:sz="4" w:space="0" w:color="auto"/>
              <w:right w:val="single" w:sz="4" w:space="0" w:color="auto"/>
            </w:tcBorders>
          </w:tcPr>
          <w:p w14:paraId="0A8169D8" w14:textId="77777777" w:rsidR="006E5F02" w:rsidRDefault="00144A5F">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21C62843" w14:textId="77777777" w:rsidR="006E5F02" w:rsidRDefault="00144A5F">
            <w:pPr>
              <w:spacing w:before="120" w:line="240" w:lineRule="auto"/>
              <w:rPr>
                <w:lang w:eastAsia="zh-CN"/>
              </w:rPr>
            </w:pPr>
            <w:r>
              <w:rPr>
                <w:rFonts w:hint="eastAsia"/>
                <w:lang w:eastAsia="zh-CN"/>
              </w:rPr>
              <w:t>W</w:t>
            </w:r>
            <w:r>
              <w:rPr>
                <w:lang w:eastAsia="zh-CN"/>
              </w:rPr>
              <w:t>e think that the intermediate KPI is proposed only for calibration between companies. Too many metrics are not helpful for calibration.</w:t>
            </w:r>
          </w:p>
        </w:tc>
      </w:tr>
      <w:tr w:rsidR="006E5F02" w14:paraId="675DA3F1" w14:textId="77777777">
        <w:tc>
          <w:tcPr>
            <w:tcW w:w="1350" w:type="dxa"/>
            <w:tcBorders>
              <w:top w:val="single" w:sz="4" w:space="0" w:color="auto"/>
              <w:left w:val="single" w:sz="4" w:space="0" w:color="auto"/>
              <w:bottom w:val="single" w:sz="4" w:space="0" w:color="auto"/>
              <w:right w:val="single" w:sz="4" w:space="0" w:color="auto"/>
            </w:tcBorders>
          </w:tcPr>
          <w:p w14:paraId="7BAB484F" w14:textId="77777777" w:rsidR="006E5F02" w:rsidRDefault="00144A5F">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7501F695" w14:textId="77777777" w:rsidR="006E5F02" w:rsidRDefault="00144A5F">
            <w:pPr>
              <w:spacing w:before="120" w:line="240" w:lineRule="auto"/>
              <w:rPr>
                <w:lang w:eastAsia="zh-CN"/>
              </w:rPr>
            </w:pPr>
            <w:r>
              <w:rPr>
                <w:lang w:eastAsia="zh-CN"/>
              </w:rPr>
              <w:t xml:space="preserve">We prefer to focus on SGCS and throughput for the AI/ML CSI evaluations. </w:t>
            </w:r>
          </w:p>
        </w:tc>
      </w:tr>
      <w:tr w:rsidR="006E5F02" w14:paraId="7B6D6237" w14:textId="77777777">
        <w:tc>
          <w:tcPr>
            <w:tcW w:w="1350" w:type="dxa"/>
            <w:tcBorders>
              <w:top w:val="single" w:sz="4" w:space="0" w:color="auto"/>
              <w:left w:val="single" w:sz="4" w:space="0" w:color="auto"/>
              <w:bottom w:val="single" w:sz="4" w:space="0" w:color="auto"/>
              <w:right w:val="single" w:sz="4" w:space="0" w:color="auto"/>
            </w:tcBorders>
          </w:tcPr>
          <w:p w14:paraId="0E675176" w14:textId="77777777" w:rsidR="006E5F02" w:rsidRDefault="00144A5F">
            <w:pPr>
              <w:spacing w:before="120" w:line="240" w:lineRule="auto"/>
              <w:ind w:left="442" w:hanging="442"/>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CACC77A" w14:textId="77777777" w:rsidR="006E5F02" w:rsidRDefault="00144A5F">
            <w:pPr>
              <w:spacing w:before="120" w:line="240" w:lineRule="auto"/>
              <w:rPr>
                <w:lang w:eastAsia="zh-CN"/>
              </w:rPr>
            </w:pPr>
            <w:r>
              <w:rPr>
                <w:lang w:eastAsia="zh-CN"/>
              </w:rPr>
              <w:t xml:space="preserve">The RAR can be used by proponents as the single optional intermediate KPI. </w:t>
            </w:r>
          </w:p>
        </w:tc>
      </w:tr>
      <w:tr w:rsidR="006E5F02" w14:paraId="3FDDA7CC" w14:textId="77777777">
        <w:tc>
          <w:tcPr>
            <w:tcW w:w="1350" w:type="dxa"/>
            <w:tcBorders>
              <w:top w:val="single" w:sz="4" w:space="0" w:color="auto"/>
              <w:left w:val="single" w:sz="4" w:space="0" w:color="auto"/>
              <w:bottom w:val="single" w:sz="4" w:space="0" w:color="auto"/>
              <w:right w:val="single" w:sz="4" w:space="0" w:color="auto"/>
            </w:tcBorders>
          </w:tcPr>
          <w:p w14:paraId="2E5DE273" w14:textId="77777777" w:rsidR="006E5F02" w:rsidRDefault="00144A5F">
            <w:pPr>
              <w:spacing w:before="120" w:line="240" w:lineRule="auto"/>
              <w:ind w:left="442" w:hanging="442"/>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2C52307" w14:textId="77777777" w:rsidR="006E5F02" w:rsidRDefault="00144A5F">
            <w:pPr>
              <w:spacing w:before="120" w:line="240" w:lineRule="auto"/>
              <w:rPr>
                <w:lang w:eastAsia="zh-CN"/>
              </w:rPr>
            </w:pPr>
            <w:r>
              <w:rPr>
                <w:lang w:eastAsia="zh-CN"/>
              </w:rPr>
              <w:t xml:space="preserve">We do not recommend using many intermediate KPIs. Companies may end up using various sets of KPIs which may make the comparison more difficult. </w:t>
            </w:r>
          </w:p>
        </w:tc>
      </w:tr>
      <w:tr w:rsidR="006E5F02" w14:paraId="52AB6AB3" w14:textId="77777777">
        <w:tc>
          <w:tcPr>
            <w:tcW w:w="1350" w:type="dxa"/>
            <w:tcBorders>
              <w:top w:val="single" w:sz="4" w:space="0" w:color="auto"/>
              <w:left w:val="single" w:sz="4" w:space="0" w:color="auto"/>
              <w:bottom w:val="single" w:sz="4" w:space="0" w:color="auto"/>
              <w:right w:val="single" w:sz="4" w:space="0" w:color="auto"/>
            </w:tcBorders>
          </w:tcPr>
          <w:p w14:paraId="357B184C" w14:textId="77777777" w:rsidR="006E5F02" w:rsidRDefault="00144A5F">
            <w:pPr>
              <w:spacing w:before="120" w:line="240" w:lineRule="auto"/>
              <w:ind w:left="442" w:hanging="442"/>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E5FF79F" w14:textId="77777777" w:rsidR="006E5F02" w:rsidRDefault="00144A5F">
            <w:pPr>
              <w:spacing w:before="120" w:line="240" w:lineRule="auto"/>
              <w:rPr>
                <w:lang w:eastAsia="zh-CN"/>
              </w:rPr>
            </w:pPr>
            <w:r>
              <w:rPr>
                <w:lang w:eastAsia="zh-CN"/>
              </w:rPr>
              <w:t>The final KPI is the most important indicator to measure the AI/ML performance. Therefore, we suggest not to consider many intermediate KPIs.</w:t>
            </w:r>
          </w:p>
        </w:tc>
      </w:tr>
      <w:tr w:rsidR="006E5F02" w14:paraId="28855C4A" w14:textId="77777777">
        <w:tc>
          <w:tcPr>
            <w:tcW w:w="1350" w:type="dxa"/>
            <w:tcBorders>
              <w:top w:val="single" w:sz="4" w:space="0" w:color="auto"/>
              <w:left w:val="single" w:sz="4" w:space="0" w:color="auto"/>
              <w:bottom w:val="single" w:sz="4" w:space="0" w:color="auto"/>
              <w:right w:val="single" w:sz="4" w:space="0" w:color="auto"/>
            </w:tcBorders>
          </w:tcPr>
          <w:p w14:paraId="15292A00" w14:textId="77777777" w:rsidR="006E5F02" w:rsidRDefault="00144A5F">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673CF4B9" w14:textId="77777777" w:rsidR="006E5F02" w:rsidRDefault="00144A5F">
            <w:pPr>
              <w:spacing w:before="120" w:line="240" w:lineRule="auto"/>
              <w:rPr>
                <w:lang w:eastAsia="zh-CN"/>
              </w:rPr>
            </w:pPr>
            <w:r>
              <w:rPr>
                <w:lang w:eastAsia="zh-CN"/>
              </w:rPr>
              <w:t>We are open for other intermediate KPIs, but it should be optional.</w:t>
            </w:r>
          </w:p>
        </w:tc>
      </w:tr>
      <w:tr w:rsidR="006E5F02" w14:paraId="7A14352E" w14:textId="77777777">
        <w:tc>
          <w:tcPr>
            <w:tcW w:w="1350" w:type="dxa"/>
            <w:tcBorders>
              <w:top w:val="single" w:sz="4" w:space="0" w:color="auto"/>
              <w:left w:val="single" w:sz="4" w:space="0" w:color="auto"/>
              <w:bottom w:val="single" w:sz="4" w:space="0" w:color="auto"/>
              <w:right w:val="single" w:sz="4" w:space="0" w:color="auto"/>
            </w:tcBorders>
          </w:tcPr>
          <w:p w14:paraId="1F3238C2" w14:textId="77777777" w:rsidR="006E5F02" w:rsidRDefault="00144A5F">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4B834F4" w14:textId="77777777" w:rsidR="006E5F02" w:rsidRDefault="00144A5F">
            <w:pPr>
              <w:pStyle w:val="afc"/>
              <w:numPr>
                <w:ilvl w:val="0"/>
                <w:numId w:val="26"/>
              </w:numPr>
              <w:spacing w:before="120" w:line="240" w:lineRule="auto"/>
              <w:rPr>
                <w:lang w:eastAsia="zh-CN"/>
              </w:rPr>
            </w:pPr>
            <w:r>
              <w:rPr>
                <w:lang w:eastAsia="zh-CN"/>
              </w:rPr>
              <w:t>When rank&gt;1, we will have several SGSC for each layer. To be able to compare different schemes, however, we need to have a scalar metric. The proposed metric is therefore can be used for such evaluation when ranke&gt;1 and as we discussed it lso to resolve the eigenvalue mismatch problem.</w:t>
            </w:r>
          </w:p>
          <w:p w14:paraId="09D4639D" w14:textId="77777777" w:rsidR="006E5F02" w:rsidRDefault="00144A5F">
            <w:pPr>
              <w:pStyle w:val="afc"/>
              <w:numPr>
                <w:ilvl w:val="0"/>
                <w:numId w:val="26"/>
              </w:numPr>
              <w:spacing w:before="120" w:line="240" w:lineRule="auto"/>
              <w:rPr>
                <w:lang w:eastAsia="zh-CN"/>
              </w:rPr>
            </w:pPr>
            <w:r>
              <w:rPr>
                <w:lang w:eastAsia="zh-CN"/>
              </w:rPr>
              <w:t>The proposed metric gives a more realistic expected gain compared to metrics presented in Proposal 2.2.3. It is due to the fact that it considers the effect of selected precoder mismatch for that actual channel realization (not just angle between the two precoders).</w:t>
            </w:r>
          </w:p>
          <w:p w14:paraId="33FE31E3" w14:textId="77777777" w:rsidR="006E5F02" w:rsidRDefault="00144A5F">
            <w:pPr>
              <w:spacing w:before="120" w:line="240" w:lineRule="auto"/>
              <w:ind w:left="360"/>
              <w:rPr>
                <w:lang w:eastAsia="zh-CN"/>
              </w:rPr>
            </w:pPr>
            <w:r>
              <w:rPr>
                <w:lang w:eastAsia="zh-CN"/>
              </w:rPr>
              <w:t xml:space="preserve">In response to Samsung point: Your point is valid and the gNB might want to select another precoder other than what is fed back by the UE. So our intension here is not to determine the actual rate that will be transmitted by the gNB. Here the intension is just to show what can be achieved if the gNB uses the feedback precoder (not forcing the gNB to use that precoder). </w:t>
            </w:r>
          </w:p>
          <w:p w14:paraId="39CC9F9E" w14:textId="77777777" w:rsidR="006E5F02" w:rsidRDefault="00144A5F">
            <w:pPr>
              <w:pStyle w:val="afc"/>
              <w:numPr>
                <w:ilvl w:val="0"/>
                <w:numId w:val="26"/>
              </w:numPr>
              <w:spacing w:before="120" w:line="240" w:lineRule="auto"/>
              <w:rPr>
                <w:lang w:eastAsia="zh-CN"/>
              </w:rPr>
            </w:pPr>
            <w:r>
              <w:rPr>
                <w:lang w:eastAsia="zh-CN"/>
              </w:rPr>
              <w:t xml:space="preserve">In a general case, </w:t>
            </w:r>
            <m:oMath>
              <m:r>
                <w:rPr>
                  <w:rFonts w:ascii="Cambria Math" w:hAnsi="Cambria Math"/>
                  <w:lang w:eastAsia="zh-CN"/>
                </w:rPr>
                <m:t>γ</m:t>
              </m:r>
            </m:oMath>
            <w:r>
              <w:rPr>
                <w:lang w:eastAsia="zh-CN"/>
              </w:rPr>
              <w:t xml:space="preserve"> can be set to different values so we can observe the performance of the model in different SNRs. However, to have a single metric we can set </w:t>
            </w:r>
            <m:oMath>
              <m:r>
                <w:rPr>
                  <w:rFonts w:ascii="Cambria Math" w:hAnsi="Cambria Math"/>
                  <w:lang w:eastAsia="zh-CN"/>
                </w:rPr>
                <m:t>γ</m:t>
              </m:r>
            </m:oMath>
            <w:r>
              <w:rPr>
                <w:lang w:eastAsia="zh-CN"/>
              </w:rPr>
              <w:t xml:space="preserve"> to a constant number as 1.</w:t>
            </w:r>
          </w:p>
        </w:tc>
      </w:tr>
      <w:tr w:rsidR="006E5F02" w14:paraId="00182DC4" w14:textId="77777777">
        <w:tc>
          <w:tcPr>
            <w:tcW w:w="1350" w:type="dxa"/>
            <w:tcBorders>
              <w:top w:val="single" w:sz="4" w:space="0" w:color="auto"/>
              <w:left w:val="single" w:sz="4" w:space="0" w:color="auto"/>
              <w:bottom w:val="single" w:sz="4" w:space="0" w:color="auto"/>
              <w:right w:val="single" w:sz="4" w:space="0" w:color="auto"/>
            </w:tcBorders>
          </w:tcPr>
          <w:p w14:paraId="74491C2B" w14:textId="77777777" w:rsidR="006E5F02" w:rsidRDefault="00144A5F">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3CAA491" w14:textId="77777777" w:rsidR="006E5F02" w:rsidRDefault="00144A5F">
            <w:pPr>
              <w:spacing w:before="120" w:line="240" w:lineRule="auto"/>
              <w:rPr>
                <w:lang w:eastAsia="zh-CN"/>
              </w:rPr>
            </w:pPr>
            <w:r>
              <w:rPr>
                <w:lang w:eastAsia="zh-CN"/>
              </w:rPr>
              <w:t>The formula in option 1 is not sensitive to the relative ordering of the target CSI vectors and the output CSI vectors. Moreover, it reflects the impact of the error in the precoder on the spectral efficiency. As discussed before, SGCS-based metrics are sensitive to the ordering of the target CSI vectors relative to the ordering of the output CSI vectors.</w:t>
            </w:r>
          </w:p>
        </w:tc>
      </w:tr>
      <w:tr w:rsidR="006E5F02" w14:paraId="31F72203" w14:textId="77777777">
        <w:tc>
          <w:tcPr>
            <w:tcW w:w="1350" w:type="dxa"/>
          </w:tcPr>
          <w:p w14:paraId="3AA05893" w14:textId="77777777" w:rsidR="006E5F02" w:rsidRDefault="00144A5F">
            <w:pPr>
              <w:spacing w:before="120" w:line="240" w:lineRule="auto"/>
              <w:ind w:left="442" w:hanging="442"/>
              <w:rPr>
                <w:iCs/>
                <w:kern w:val="2"/>
                <w:lang w:eastAsia="zh-CN"/>
              </w:rPr>
            </w:pPr>
            <w:r>
              <w:rPr>
                <w:rFonts w:hint="eastAsia"/>
                <w:iCs/>
                <w:kern w:val="2"/>
                <w:lang w:eastAsia="zh-CN"/>
              </w:rPr>
              <w:t>F</w:t>
            </w:r>
            <w:r>
              <w:rPr>
                <w:iCs/>
                <w:kern w:val="2"/>
                <w:lang w:eastAsia="zh-CN"/>
              </w:rPr>
              <w:t>ujitsu</w:t>
            </w:r>
          </w:p>
        </w:tc>
        <w:tc>
          <w:tcPr>
            <w:tcW w:w="8001" w:type="dxa"/>
            <w:vAlign w:val="center"/>
          </w:tcPr>
          <w:p w14:paraId="3472C4DD" w14:textId="77777777" w:rsidR="006E5F02" w:rsidRDefault="00144A5F">
            <w:pPr>
              <w:spacing w:before="120" w:line="240" w:lineRule="auto"/>
              <w:rPr>
                <w:lang w:eastAsia="zh-CN"/>
              </w:rPr>
            </w:pPr>
            <w:r>
              <w:rPr>
                <w:lang w:eastAsia="zh-CN"/>
              </w:rPr>
              <w:t>As an intermediate KPI, the SGCS (including normalized weighted SGCS for the case of rank&gt;1) is enough for evaluation purposes. We think that we do not need to have these capacity-oriented metrics, which can be finally reflected in the throughput performance.</w:t>
            </w:r>
          </w:p>
        </w:tc>
      </w:tr>
      <w:tr w:rsidR="006E5F02" w14:paraId="0B9BCD01" w14:textId="77777777">
        <w:tc>
          <w:tcPr>
            <w:tcW w:w="1350" w:type="dxa"/>
          </w:tcPr>
          <w:p w14:paraId="70E08AC1" w14:textId="77777777" w:rsidR="006E5F02" w:rsidRDefault="00144A5F">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7137FAC2" w14:textId="77777777" w:rsidR="006E5F02" w:rsidRDefault="00144A5F">
            <w:pPr>
              <w:spacing w:before="120" w:line="240" w:lineRule="auto"/>
              <w:rPr>
                <w:lang w:eastAsia="zh-CN"/>
              </w:rPr>
            </w:pPr>
            <w:r>
              <w:rPr>
                <w:rFonts w:hint="eastAsia"/>
                <w:lang w:eastAsia="zh-CN"/>
              </w:rPr>
              <w:t xml:space="preserve">We think too many intermediate KPIs are not helpful for calibration among companies.  </w:t>
            </w:r>
          </w:p>
        </w:tc>
      </w:tr>
      <w:tr w:rsidR="006E5F02" w14:paraId="5A5E0CF7" w14:textId="77777777">
        <w:tc>
          <w:tcPr>
            <w:tcW w:w="1350" w:type="dxa"/>
          </w:tcPr>
          <w:p w14:paraId="731461D2" w14:textId="77777777" w:rsidR="006E5F02" w:rsidRDefault="006E5F02">
            <w:pPr>
              <w:spacing w:before="120" w:line="240" w:lineRule="auto"/>
              <w:ind w:left="442" w:hanging="442"/>
              <w:rPr>
                <w:iCs/>
                <w:kern w:val="2"/>
                <w:lang w:eastAsia="zh-CN"/>
              </w:rPr>
            </w:pPr>
          </w:p>
        </w:tc>
        <w:tc>
          <w:tcPr>
            <w:tcW w:w="8001" w:type="dxa"/>
            <w:vAlign w:val="center"/>
          </w:tcPr>
          <w:p w14:paraId="6FF9B9E9" w14:textId="77777777" w:rsidR="006E5F02" w:rsidRDefault="006E5F02">
            <w:pPr>
              <w:spacing w:before="120" w:line="240" w:lineRule="auto"/>
              <w:rPr>
                <w:lang w:eastAsia="zh-CN"/>
              </w:rPr>
            </w:pPr>
          </w:p>
        </w:tc>
      </w:tr>
      <w:tr w:rsidR="006E5F02" w14:paraId="3DE7D9A2" w14:textId="77777777">
        <w:tc>
          <w:tcPr>
            <w:tcW w:w="1350" w:type="dxa"/>
          </w:tcPr>
          <w:p w14:paraId="65243A2B" w14:textId="77777777" w:rsidR="006E5F02" w:rsidRDefault="006E5F02">
            <w:pPr>
              <w:spacing w:before="120" w:line="240" w:lineRule="auto"/>
              <w:ind w:left="442" w:hanging="442"/>
              <w:rPr>
                <w:iCs/>
                <w:kern w:val="2"/>
                <w:lang w:eastAsia="zh-CN"/>
              </w:rPr>
            </w:pPr>
          </w:p>
        </w:tc>
        <w:tc>
          <w:tcPr>
            <w:tcW w:w="8001" w:type="dxa"/>
            <w:vAlign w:val="center"/>
          </w:tcPr>
          <w:p w14:paraId="39D866AD" w14:textId="77777777" w:rsidR="006E5F02" w:rsidRDefault="006E5F02">
            <w:pPr>
              <w:spacing w:before="120" w:line="240" w:lineRule="auto"/>
              <w:rPr>
                <w:lang w:eastAsia="zh-CN"/>
              </w:rPr>
            </w:pPr>
          </w:p>
        </w:tc>
      </w:tr>
      <w:tr w:rsidR="006E5F02" w14:paraId="109A906D" w14:textId="77777777">
        <w:tc>
          <w:tcPr>
            <w:tcW w:w="1350" w:type="dxa"/>
          </w:tcPr>
          <w:p w14:paraId="0294ED14" w14:textId="77777777" w:rsidR="006E5F02" w:rsidRDefault="006E5F02">
            <w:pPr>
              <w:spacing w:before="120" w:line="240" w:lineRule="auto"/>
              <w:ind w:left="442" w:hanging="442"/>
              <w:rPr>
                <w:iCs/>
                <w:kern w:val="2"/>
                <w:lang w:eastAsia="zh-CN"/>
              </w:rPr>
            </w:pPr>
          </w:p>
        </w:tc>
        <w:tc>
          <w:tcPr>
            <w:tcW w:w="8001" w:type="dxa"/>
            <w:vAlign w:val="center"/>
          </w:tcPr>
          <w:p w14:paraId="2657C7D9" w14:textId="77777777" w:rsidR="006E5F02" w:rsidRDefault="006E5F02">
            <w:pPr>
              <w:spacing w:before="120" w:line="240" w:lineRule="auto"/>
              <w:rPr>
                <w:lang w:eastAsia="zh-CN"/>
              </w:rPr>
            </w:pPr>
          </w:p>
        </w:tc>
      </w:tr>
    </w:tbl>
    <w:p w14:paraId="14A35FBF" w14:textId="77777777" w:rsidR="006E5F02" w:rsidRDefault="006E5F02">
      <w:pPr>
        <w:spacing w:after="0" w:line="240" w:lineRule="auto"/>
        <w:rPr>
          <w:b/>
          <w:lang w:eastAsia="zh-CN"/>
        </w:rPr>
      </w:pPr>
    </w:p>
    <w:p w14:paraId="5A9CD410" w14:textId="77777777" w:rsidR="006E5F02" w:rsidRDefault="006E5F02">
      <w:pPr>
        <w:rPr>
          <w:b/>
          <w:u w:val="single"/>
          <w:lang w:eastAsia="zh-CN"/>
        </w:rPr>
      </w:pPr>
    </w:p>
    <w:p w14:paraId="4D80540F" w14:textId="77777777" w:rsidR="006E5F02" w:rsidRDefault="00144A5F">
      <w:pPr>
        <w:pStyle w:val="4"/>
        <w:numPr>
          <w:ilvl w:val="0"/>
          <w:numId w:val="0"/>
        </w:numPr>
        <w:rPr>
          <w:u w:val="single"/>
          <w:lang w:eastAsia="zh-CN"/>
        </w:rPr>
      </w:pPr>
      <w:r>
        <w:rPr>
          <w:u w:val="single"/>
          <w:lang w:eastAsia="zh-CN"/>
        </w:rPr>
        <w:t>Issue#2-7 (High priority) Benchmark for evaluation results comparison</w:t>
      </w:r>
    </w:p>
    <w:p w14:paraId="4F25B304" w14:textId="77777777" w:rsidR="006E5F02" w:rsidRDefault="00144A5F">
      <w:pPr>
        <w:spacing w:line="240" w:lineRule="auto"/>
        <w:rPr>
          <w:lang w:eastAsia="zh-CN"/>
        </w:rPr>
      </w:pPr>
      <w:r>
        <w:rPr>
          <w:rFonts w:hint="eastAsia"/>
          <w:lang w:eastAsia="zh-CN"/>
        </w:rPr>
        <w:t>I</w:t>
      </w:r>
      <w:r>
        <w:rPr>
          <w:lang w:eastAsia="zh-CN"/>
        </w:rPr>
        <w:t xml:space="preserve">n the 109-e and 110 meeting, it has been agreed that companies to report Rel-16 or Rel-17 TypeII CB is used as baseline in the evaluation, while there is still a FFS issue on whether Type I CB should be also considered as a candidate benchmark. </w:t>
      </w:r>
    </w:p>
    <w:tbl>
      <w:tblPr>
        <w:tblStyle w:val="af4"/>
        <w:tblW w:w="0" w:type="auto"/>
        <w:tblLook w:val="04A0" w:firstRow="1" w:lastRow="0" w:firstColumn="1" w:lastColumn="0" w:noHBand="0" w:noVBand="1"/>
      </w:tblPr>
      <w:tblGrid>
        <w:gridCol w:w="9307"/>
      </w:tblGrid>
      <w:tr w:rsidR="006E5F02" w14:paraId="7F9D4D31" w14:textId="77777777">
        <w:tc>
          <w:tcPr>
            <w:tcW w:w="9307" w:type="dxa"/>
          </w:tcPr>
          <w:p w14:paraId="74518C0C" w14:textId="77777777" w:rsidR="006E5F02" w:rsidRDefault="00144A5F">
            <w:pPr>
              <w:rPr>
                <w:highlight w:val="green"/>
                <w:lang w:eastAsia="zh-CN"/>
              </w:rPr>
            </w:pPr>
            <w:r>
              <w:rPr>
                <w:highlight w:val="green"/>
                <w:lang w:eastAsia="zh-CN"/>
              </w:rPr>
              <w:t>Agreement </w:t>
            </w:r>
          </w:p>
          <w:p w14:paraId="7776A244" w14:textId="77777777" w:rsidR="006E5F02" w:rsidRDefault="00144A5F">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6E5F02" w14:paraId="7E668B9B"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1D3BF8ED" w14:textId="77777777" w:rsidR="006E5F02" w:rsidRDefault="00144A5F">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20C95712" w14:textId="77777777" w:rsidR="006E5F02" w:rsidRDefault="00144A5F">
                  <w:pPr>
                    <w:rPr>
                      <w:color w:val="000000"/>
                      <w:sz w:val="16"/>
                      <w:szCs w:val="16"/>
                      <w:lang w:eastAsia="zh-CN"/>
                    </w:rPr>
                  </w:pPr>
                  <w:r>
                    <w:rPr>
                      <w:color w:val="000000"/>
                      <w:sz w:val="16"/>
                      <w:szCs w:val="16"/>
                      <w:lang w:eastAsia="zh-CN"/>
                    </w:rPr>
                    <w:t>Companies need to report which option is used between</w:t>
                  </w:r>
                </w:p>
                <w:p w14:paraId="671DFF24" w14:textId="77777777" w:rsidR="006E5F02" w:rsidRDefault="00144A5F">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04D1EB5D" w14:textId="77777777" w:rsidR="006E5F02" w:rsidRDefault="00144A5F">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043EF5C0" w14:textId="77777777" w:rsidR="006E5F02" w:rsidRDefault="00144A5F">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3F06B6BD" w14:textId="77777777" w:rsidR="006E5F02" w:rsidRDefault="006E5F02">
            <w:pPr>
              <w:spacing w:after="0" w:line="240" w:lineRule="auto"/>
              <w:rPr>
                <w:b/>
                <w:u w:val="single"/>
                <w:lang w:eastAsia="zh-CN"/>
              </w:rPr>
            </w:pPr>
          </w:p>
        </w:tc>
      </w:tr>
    </w:tbl>
    <w:p w14:paraId="50A75D84" w14:textId="77777777" w:rsidR="006E5F02" w:rsidRDefault="006E5F02">
      <w:pPr>
        <w:spacing w:after="0" w:line="240" w:lineRule="auto"/>
        <w:rPr>
          <w:b/>
          <w:u w:val="single"/>
          <w:lang w:eastAsia="zh-CN"/>
        </w:rPr>
      </w:pPr>
    </w:p>
    <w:p w14:paraId="3FBB6F97" w14:textId="77777777" w:rsidR="006E5F02" w:rsidRDefault="00144A5F">
      <w:pPr>
        <w:spacing w:after="0" w:line="240" w:lineRule="auto"/>
        <w:rPr>
          <w:lang w:eastAsia="zh-CN"/>
        </w:rPr>
      </w:pPr>
      <w:r>
        <w:rPr>
          <w:lang w:eastAsia="zh-CN"/>
        </w:rPr>
        <w:t>From the inputs of this meeting, there are 2 companies believe it is not necessary to take Type I CB as a baseline. Based on the inputs of this meeting and the replies of the 110 meeting, the following proposal is provided.</w:t>
      </w:r>
    </w:p>
    <w:p w14:paraId="14B4B725" w14:textId="77777777" w:rsidR="006E5F02" w:rsidRDefault="006E5F02">
      <w:pPr>
        <w:spacing w:after="0" w:line="240" w:lineRule="auto"/>
        <w:rPr>
          <w:lang w:eastAsia="zh-CN"/>
        </w:rPr>
      </w:pPr>
    </w:p>
    <w:p w14:paraId="73E2BE43" w14:textId="77777777" w:rsidR="006E5F02" w:rsidRDefault="00144A5F">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5CA9F68A"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7F64030A"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16B58FE2" w14:textId="77777777">
        <w:tc>
          <w:tcPr>
            <w:tcW w:w="1980" w:type="dxa"/>
            <w:tcBorders>
              <w:top w:val="single" w:sz="4" w:space="0" w:color="auto"/>
              <w:left w:val="single" w:sz="4" w:space="0" w:color="auto"/>
              <w:bottom w:val="single" w:sz="4" w:space="0" w:color="auto"/>
              <w:right w:val="single" w:sz="4" w:space="0" w:color="auto"/>
            </w:tcBorders>
          </w:tcPr>
          <w:p w14:paraId="3AD5A0F3"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8C701B" w14:textId="77777777" w:rsidR="006E5F02" w:rsidRDefault="00144A5F">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p>
        </w:tc>
      </w:tr>
      <w:tr w:rsidR="006E5F02" w14:paraId="4680B83B" w14:textId="77777777">
        <w:tc>
          <w:tcPr>
            <w:tcW w:w="1980" w:type="dxa"/>
            <w:tcBorders>
              <w:top w:val="single" w:sz="4" w:space="0" w:color="auto"/>
              <w:left w:val="single" w:sz="4" w:space="0" w:color="auto"/>
              <w:bottom w:val="single" w:sz="4" w:space="0" w:color="auto"/>
              <w:right w:val="single" w:sz="4" w:space="0" w:color="auto"/>
            </w:tcBorders>
          </w:tcPr>
          <w:p w14:paraId="4E5D7CEF"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38EC0A0" w14:textId="77777777" w:rsidR="006E5F02" w:rsidRDefault="006E5F02">
            <w:pPr>
              <w:spacing w:before="120" w:line="240" w:lineRule="auto"/>
              <w:ind w:left="442" w:hanging="442"/>
              <w:rPr>
                <w:lang w:eastAsia="zh-CN"/>
              </w:rPr>
            </w:pPr>
          </w:p>
        </w:tc>
      </w:tr>
    </w:tbl>
    <w:p w14:paraId="53287DE2"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898FB2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7227C2"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6C2374" w14:textId="77777777" w:rsidR="006E5F02" w:rsidRDefault="00144A5F">
            <w:pPr>
              <w:rPr>
                <w:i/>
                <w:iCs/>
                <w:kern w:val="2"/>
                <w:lang w:eastAsia="zh-CN"/>
              </w:rPr>
            </w:pPr>
            <w:r>
              <w:rPr>
                <w:i/>
                <w:iCs/>
                <w:kern w:val="2"/>
                <w:lang w:eastAsia="zh-CN"/>
              </w:rPr>
              <w:t>View</w:t>
            </w:r>
          </w:p>
        </w:tc>
      </w:tr>
      <w:tr w:rsidR="006E5F02" w14:paraId="3F5D389B" w14:textId="77777777">
        <w:tc>
          <w:tcPr>
            <w:tcW w:w="1350" w:type="dxa"/>
            <w:tcBorders>
              <w:top w:val="single" w:sz="4" w:space="0" w:color="auto"/>
              <w:left w:val="single" w:sz="4" w:space="0" w:color="auto"/>
              <w:bottom w:val="single" w:sz="4" w:space="0" w:color="auto"/>
              <w:right w:val="single" w:sz="4" w:space="0" w:color="auto"/>
            </w:tcBorders>
          </w:tcPr>
          <w:p w14:paraId="3FE7AAC2" w14:textId="77777777" w:rsidR="006E5F02" w:rsidRDefault="00144A5F">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58EB908" w14:textId="77777777" w:rsidR="006E5F02" w:rsidRDefault="00144A5F">
            <w:pPr>
              <w:rPr>
                <w:i/>
                <w:lang w:eastAsia="zh-CN"/>
              </w:rPr>
            </w:pPr>
            <w:r>
              <w:rPr>
                <w:rFonts w:hint="eastAsia"/>
                <w:i/>
                <w:lang w:eastAsia="zh-CN"/>
              </w:rPr>
              <w:t>Ok.</w:t>
            </w:r>
          </w:p>
        </w:tc>
      </w:tr>
      <w:tr w:rsidR="006E5F02" w14:paraId="006B83AC" w14:textId="77777777">
        <w:tc>
          <w:tcPr>
            <w:tcW w:w="1350" w:type="dxa"/>
            <w:tcBorders>
              <w:top w:val="single" w:sz="4" w:space="0" w:color="auto"/>
              <w:left w:val="single" w:sz="4" w:space="0" w:color="auto"/>
              <w:bottom w:val="single" w:sz="4" w:space="0" w:color="auto"/>
              <w:right w:val="single" w:sz="4" w:space="0" w:color="auto"/>
            </w:tcBorders>
          </w:tcPr>
          <w:p w14:paraId="76515DD5"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A89B82E" w14:textId="77777777" w:rsidR="006E5F02" w:rsidRDefault="00144A5F">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6E5F02" w14:paraId="58FD6CB8" w14:textId="77777777">
        <w:tc>
          <w:tcPr>
            <w:tcW w:w="1350" w:type="dxa"/>
            <w:tcBorders>
              <w:top w:val="single" w:sz="4" w:space="0" w:color="auto"/>
              <w:left w:val="single" w:sz="4" w:space="0" w:color="auto"/>
              <w:bottom w:val="single" w:sz="4" w:space="0" w:color="auto"/>
              <w:right w:val="single" w:sz="4" w:space="0" w:color="auto"/>
            </w:tcBorders>
          </w:tcPr>
          <w:p w14:paraId="37A7117C"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F569E23" w14:textId="77777777" w:rsidR="006E5F02" w:rsidRDefault="00144A5F">
            <w:pPr>
              <w:spacing w:line="252" w:lineRule="auto"/>
              <w:rPr>
                <w:lang w:eastAsia="zh-CN"/>
              </w:rPr>
            </w:pPr>
            <w:r>
              <w:rPr>
                <w:lang w:eastAsia="zh-CN"/>
              </w:rPr>
              <w:t>Using Type I codebook by itself as a baseline with result in the over-estimation of gain from AI/ML-based CSI feedback. To avoid this, if Type I is considered, then the better choice between Type I and Type II should be used as the baseline.</w:t>
            </w:r>
          </w:p>
        </w:tc>
      </w:tr>
      <w:tr w:rsidR="006E5F02" w14:paraId="0417141F" w14:textId="77777777">
        <w:tc>
          <w:tcPr>
            <w:tcW w:w="1350" w:type="dxa"/>
            <w:tcBorders>
              <w:top w:val="single" w:sz="4" w:space="0" w:color="auto"/>
              <w:left w:val="single" w:sz="4" w:space="0" w:color="auto"/>
              <w:bottom w:val="single" w:sz="4" w:space="0" w:color="auto"/>
              <w:right w:val="single" w:sz="4" w:space="0" w:color="auto"/>
            </w:tcBorders>
          </w:tcPr>
          <w:p w14:paraId="0D40BE0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C74E64" w14:textId="77777777" w:rsidR="006E5F02" w:rsidRDefault="006E5F02">
            <w:pPr>
              <w:spacing w:line="252" w:lineRule="auto"/>
              <w:rPr>
                <w:iCs/>
                <w:kern w:val="2"/>
                <w:lang w:eastAsia="zh-CN"/>
              </w:rPr>
            </w:pPr>
          </w:p>
        </w:tc>
      </w:tr>
      <w:tr w:rsidR="006E5F02" w14:paraId="4DE31F5A" w14:textId="77777777">
        <w:tc>
          <w:tcPr>
            <w:tcW w:w="1350" w:type="dxa"/>
            <w:tcBorders>
              <w:top w:val="single" w:sz="4" w:space="0" w:color="auto"/>
              <w:left w:val="single" w:sz="4" w:space="0" w:color="auto"/>
              <w:bottom w:val="single" w:sz="4" w:space="0" w:color="auto"/>
              <w:right w:val="single" w:sz="4" w:space="0" w:color="auto"/>
            </w:tcBorders>
          </w:tcPr>
          <w:p w14:paraId="046B88CF"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6C32BC" w14:textId="77777777" w:rsidR="006E5F02" w:rsidRDefault="006E5F02">
            <w:pPr>
              <w:spacing w:line="252" w:lineRule="auto"/>
              <w:rPr>
                <w:iCs/>
                <w:kern w:val="2"/>
                <w:lang w:eastAsia="zh-CN"/>
              </w:rPr>
            </w:pPr>
          </w:p>
        </w:tc>
      </w:tr>
      <w:tr w:rsidR="006E5F02" w14:paraId="474B56DD" w14:textId="77777777">
        <w:tc>
          <w:tcPr>
            <w:tcW w:w="1350" w:type="dxa"/>
            <w:tcBorders>
              <w:top w:val="single" w:sz="4" w:space="0" w:color="auto"/>
              <w:left w:val="single" w:sz="4" w:space="0" w:color="auto"/>
              <w:bottom w:val="single" w:sz="4" w:space="0" w:color="auto"/>
              <w:right w:val="single" w:sz="4" w:space="0" w:color="auto"/>
            </w:tcBorders>
          </w:tcPr>
          <w:p w14:paraId="1D369D5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3F87D8" w14:textId="77777777" w:rsidR="006E5F02" w:rsidRDefault="006E5F02">
            <w:pPr>
              <w:spacing w:line="252" w:lineRule="auto"/>
              <w:rPr>
                <w:iCs/>
                <w:kern w:val="2"/>
                <w:lang w:eastAsia="zh-CN"/>
              </w:rPr>
            </w:pPr>
          </w:p>
        </w:tc>
      </w:tr>
      <w:tr w:rsidR="006E5F02" w14:paraId="12260911" w14:textId="77777777">
        <w:tc>
          <w:tcPr>
            <w:tcW w:w="1350" w:type="dxa"/>
            <w:tcBorders>
              <w:top w:val="single" w:sz="4" w:space="0" w:color="auto"/>
              <w:left w:val="single" w:sz="4" w:space="0" w:color="auto"/>
              <w:bottom w:val="single" w:sz="4" w:space="0" w:color="auto"/>
              <w:right w:val="single" w:sz="4" w:space="0" w:color="auto"/>
            </w:tcBorders>
          </w:tcPr>
          <w:p w14:paraId="30503D9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58AE5E" w14:textId="77777777" w:rsidR="006E5F02" w:rsidRDefault="006E5F02">
            <w:pPr>
              <w:spacing w:line="252" w:lineRule="auto"/>
              <w:rPr>
                <w:iCs/>
                <w:kern w:val="2"/>
                <w:lang w:eastAsia="zh-CN"/>
              </w:rPr>
            </w:pPr>
          </w:p>
        </w:tc>
      </w:tr>
      <w:tr w:rsidR="006E5F02" w14:paraId="310FB346" w14:textId="77777777">
        <w:tc>
          <w:tcPr>
            <w:tcW w:w="1350" w:type="dxa"/>
            <w:tcBorders>
              <w:top w:val="single" w:sz="4" w:space="0" w:color="auto"/>
              <w:left w:val="single" w:sz="4" w:space="0" w:color="auto"/>
              <w:bottom w:val="single" w:sz="4" w:space="0" w:color="auto"/>
              <w:right w:val="single" w:sz="4" w:space="0" w:color="auto"/>
            </w:tcBorders>
          </w:tcPr>
          <w:p w14:paraId="58369E8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6B7FB9" w14:textId="77777777" w:rsidR="006E5F02" w:rsidRDefault="006E5F02">
            <w:pPr>
              <w:spacing w:line="252" w:lineRule="auto"/>
              <w:rPr>
                <w:iCs/>
                <w:kern w:val="2"/>
                <w:lang w:eastAsia="zh-CN"/>
              </w:rPr>
            </w:pPr>
          </w:p>
        </w:tc>
      </w:tr>
      <w:tr w:rsidR="006E5F02" w14:paraId="33919255" w14:textId="77777777">
        <w:tc>
          <w:tcPr>
            <w:tcW w:w="1350" w:type="dxa"/>
            <w:tcBorders>
              <w:top w:val="single" w:sz="4" w:space="0" w:color="auto"/>
              <w:left w:val="single" w:sz="4" w:space="0" w:color="auto"/>
              <w:bottom w:val="single" w:sz="4" w:space="0" w:color="auto"/>
              <w:right w:val="single" w:sz="4" w:space="0" w:color="auto"/>
            </w:tcBorders>
          </w:tcPr>
          <w:p w14:paraId="425D60D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580A58" w14:textId="77777777" w:rsidR="006E5F02" w:rsidRDefault="006E5F02">
            <w:pPr>
              <w:spacing w:line="252" w:lineRule="auto"/>
              <w:rPr>
                <w:iCs/>
                <w:kern w:val="2"/>
                <w:lang w:eastAsia="zh-CN"/>
              </w:rPr>
            </w:pPr>
          </w:p>
        </w:tc>
      </w:tr>
      <w:tr w:rsidR="006E5F02" w14:paraId="1481C9C8" w14:textId="77777777">
        <w:tc>
          <w:tcPr>
            <w:tcW w:w="1350" w:type="dxa"/>
          </w:tcPr>
          <w:p w14:paraId="72A7A1D7" w14:textId="77777777" w:rsidR="006E5F02" w:rsidRDefault="006E5F02">
            <w:pPr>
              <w:rPr>
                <w:iCs/>
                <w:kern w:val="2"/>
                <w:lang w:eastAsia="zh-CN"/>
              </w:rPr>
            </w:pPr>
          </w:p>
        </w:tc>
        <w:tc>
          <w:tcPr>
            <w:tcW w:w="8001" w:type="dxa"/>
            <w:vAlign w:val="center"/>
          </w:tcPr>
          <w:p w14:paraId="23F8A294" w14:textId="77777777" w:rsidR="006E5F02" w:rsidRDefault="006E5F02">
            <w:pPr>
              <w:spacing w:line="252" w:lineRule="auto"/>
              <w:rPr>
                <w:iCs/>
                <w:kern w:val="2"/>
                <w:lang w:eastAsia="zh-CN"/>
              </w:rPr>
            </w:pPr>
          </w:p>
        </w:tc>
      </w:tr>
      <w:tr w:rsidR="006E5F02" w14:paraId="52ED1B26" w14:textId="77777777">
        <w:tc>
          <w:tcPr>
            <w:tcW w:w="1350" w:type="dxa"/>
          </w:tcPr>
          <w:p w14:paraId="5226B21B" w14:textId="77777777" w:rsidR="006E5F02" w:rsidRDefault="006E5F02">
            <w:pPr>
              <w:rPr>
                <w:iCs/>
                <w:kern w:val="2"/>
                <w:lang w:eastAsia="zh-CN"/>
              </w:rPr>
            </w:pPr>
          </w:p>
        </w:tc>
        <w:tc>
          <w:tcPr>
            <w:tcW w:w="8001" w:type="dxa"/>
            <w:vAlign w:val="center"/>
          </w:tcPr>
          <w:p w14:paraId="318B9558" w14:textId="77777777" w:rsidR="006E5F02" w:rsidRDefault="006E5F02">
            <w:pPr>
              <w:spacing w:line="252" w:lineRule="auto"/>
              <w:rPr>
                <w:iCs/>
                <w:kern w:val="2"/>
                <w:lang w:eastAsia="zh-CN"/>
              </w:rPr>
            </w:pPr>
          </w:p>
        </w:tc>
      </w:tr>
      <w:tr w:rsidR="006E5F02" w14:paraId="09904F45" w14:textId="77777777">
        <w:tc>
          <w:tcPr>
            <w:tcW w:w="1350" w:type="dxa"/>
          </w:tcPr>
          <w:p w14:paraId="6D3753E6" w14:textId="77777777" w:rsidR="006E5F02" w:rsidRDefault="006E5F02">
            <w:pPr>
              <w:rPr>
                <w:iCs/>
                <w:kern w:val="2"/>
                <w:lang w:eastAsia="zh-CN"/>
              </w:rPr>
            </w:pPr>
          </w:p>
        </w:tc>
        <w:tc>
          <w:tcPr>
            <w:tcW w:w="8001" w:type="dxa"/>
            <w:vAlign w:val="center"/>
          </w:tcPr>
          <w:p w14:paraId="7E9A8940" w14:textId="77777777" w:rsidR="006E5F02" w:rsidRDefault="006E5F02">
            <w:pPr>
              <w:spacing w:line="252" w:lineRule="auto"/>
              <w:rPr>
                <w:iCs/>
                <w:kern w:val="2"/>
                <w:lang w:eastAsia="zh-CN"/>
              </w:rPr>
            </w:pPr>
          </w:p>
        </w:tc>
      </w:tr>
      <w:tr w:rsidR="006E5F02" w14:paraId="1BA4F013" w14:textId="77777777">
        <w:tc>
          <w:tcPr>
            <w:tcW w:w="1350" w:type="dxa"/>
          </w:tcPr>
          <w:p w14:paraId="003DB6A7" w14:textId="77777777" w:rsidR="006E5F02" w:rsidRDefault="006E5F02">
            <w:pPr>
              <w:rPr>
                <w:iCs/>
                <w:kern w:val="2"/>
                <w:lang w:eastAsia="zh-CN"/>
              </w:rPr>
            </w:pPr>
          </w:p>
        </w:tc>
        <w:tc>
          <w:tcPr>
            <w:tcW w:w="8001" w:type="dxa"/>
            <w:vAlign w:val="center"/>
          </w:tcPr>
          <w:p w14:paraId="5A94DB11" w14:textId="77777777" w:rsidR="006E5F02" w:rsidRDefault="006E5F02">
            <w:pPr>
              <w:spacing w:line="252" w:lineRule="auto"/>
              <w:rPr>
                <w:iCs/>
                <w:kern w:val="2"/>
                <w:lang w:eastAsia="zh-CN"/>
              </w:rPr>
            </w:pPr>
          </w:p>
        </w:tc>
      </w:tr>
      <w:tr w:rsidR="006E5F02" w14:paraId="3D3FE24E" w14:textId="77777777">
        <w:tc>
          <w:tcPr>
            <w:tcW w:w="1350" w:type="dxa"/>
          </w:tcPr>
          <w:p w14:paraId="219AC30D" w14:textId="77777777" w:rsidR="006E5F02" w:rsidRDefault="006E5F02">
            <w:pPr>
              <w:rPr>
                <w:iCs/>
                <w:kern w:val="2"/>
                <w:lang w:eastAsia="zh-CN"/>
              </w:rPr>
            </w:pPr>
          </w:p>
        </w:tc>
        <w:tc>
          <w:tcPr>
            <w:tcW w:w="8001" w:type="dxa"/>
            <w:vAlign w:val="center"/>
          </w:tcPr>
          <w:p w14:paraId="49397B66" w14:textId="77777777" w:rsidR="006E5F02" w:rsidRDefault="006E5F02">
            <w:pPr>
              <w:spacing w:line="252" w:lineRule="auto"/>
              <w:rPr>
                <w:iCs/>
                <w:kern w:val="2"/>
                <w:lang w:eastAsia="zh-CN"/>
              </w:rPr>
            </w:pPr>
          </w:p>
        </w:tc>
      </w:tr>
    </w:tbl>
    <w:p w14:paraId="56D9938A" w14:textId="77777777" w:rsidR="006E5F02" w:rsidRDefault="006E5F02">
      <w:pPr>
        <w:spacing w:after="0" w:line="240" w:lineRule="auto"/>
        <w:rPr>
          <w:b/>
          <w:lang w:eastAsia="zh-CN"/>
        </w:rPr>
      </w:pPr>
    </w:p>
    <w:p w14:paraId="73FE00BA" w14:textId="77777777" w:rsidR="006E5F02" w:rsidRDefault="006E5F02">
      <w:pPr>
        <w:spacing w:after="0" w:line="240" w:lineRule="auto"/>
        <w:rPr>
          <w:b/>
          <w:lang w:eastAsia="zh-CN"/>
        </w:rPr>
      </w:pPr>
    </w:p>
    <w:p w14:paraId="726ED97A" w14:textId="77777777" w:rsidR="006E5F02" w:rsidRDefault="00144A5F">
      <w:pPr>
        <w:outlineLvl w:val="2"/>
        <w:rPr>
          <w:b/>
          <w:lang w:eastAsia="zh-CN"/>
        </w:rPr>
      </w:pPr>
      <w:r>
        <w:rPr>
          <w:b/>
          <w:lang w:eastAsia="zh-CN"/>
        </w:rPr>
        <w:t>2.2-3: Generalization verification</w:t>
      </w:r>
    </w:p>
    <w:p w14:paraId="219A0B8B" w14:textId="77777777" w:rsidR="006E5F02" w:rsidRDefault="00144A5F">
      <w:pPr>
        <w:pStyle w:val="4"/>
        <w:numPr>
          <w:ilvl w:val="0"/>
          <w:numId w:val="0"/>
        </w:numPr>
        <w:rPr>
          <w:u w:val="single"/>
          <w:lang w:eastAsia="zh-CN"/>
        </w:rPr>
      </w:pPr>
      <w:r>
        <w:rPr>
          <w:u w:val="single"/>
          <w:lang w:eastAsia="zh-CN"/>
        </w:rPr>
        <w:t>Issue#2-8 (High priority) Case 2A for generalization verification</w:t>
      </w:r>
    </w:p>
    <w:p w14:paraId="2DB98E77" w14:textId="77777777" w:rsidR="006E5F02" w:rsidRDefault="00144A5F">
      <w:pPr>
        <w:spacing w:line="240" w:lineRule="auto"/>
        <w:rPr>
          <w:lang w:eastAsia="zh-CN"/>
        </w:rPr>
      </w:pPr>
      <w:r>
        <w:rPr>
          <w:lang w:eastAsia="zh-CN"/>
        </w:rPr>
        <w:t>In the last meeting, 3 cases are agreed for generalization verification methodology. Still there is one FFS on whether Case 2A (fine-tuning) should be also considered for generalization verification. From the inputs of companies for this meeting, 2 companies are in favor of considering Case 2A as a generalization case with the views that Case 2A provides different performance from Case 1/3, while 2 companies are against it by feeling Case 2A is one special case of Case 1/3.</w:t>
      </w:r>
    </w:p>
    <w:tbl>
      <w:tblPr>
        <w:tblStyle w:val="af4"/>
        <w:tblW w:w="0" w:type="auto"/>
        <w:tblLook w:val="04A0" w:firstRow="1" w:lastRow="0" w:firstColumn="1" w:lastColumn="0" w:noHBand="0" w:noVBand="1"/>
      </w:tblPr>
      <w:tblGrid>
        <w:gridCol w:w="1413"/>
        <w:gridCol w:w="7894"/>
      </w:tblGrid>
      <w:tr w:rsidR="006E5F02" w14:paraId="6149BABD" w14:textId="77777777">
        <w:tc>
          <w:tcPr>
            <w:tcW w:w="1413" w:type="dxa"/>
          </w:tcPr>
          <w:p w14:paraId="429B4332" w14:textId="77777777" w:rsidR="006E5F02" w:rsidRDefault="00144A5F">
            <w:pPr>
              <w:spacing w:after="0" w:line="240" w:lineRule="auto"/>
              <w:rPr>
                <w:b/>
                <w:lang w:eastAsia="zh-CN"/>
              </w:rPr>
            </w:pPr>
            <w:r>
              <w:rPr>
                <w:rFonts w:hint="eastAsia"/>
                <w:b/>
                <w:lang w:eastAsia="zh-CN"/>
              </w:rPr>
              <w:t>P</w:t>
            </w:r>
            <w:r>
              <w:rPr>
                <w:b/>
                <w:lang w:eastAsia="zh-CN"/>
              </w:rPr>
              <w:t>roponents</w:t>
            </w:r>
          </w:p>
        </w:tc>
        <w:tc>
          <w:tcPr>
            <w:tcW w:w="7894" w:type="dxa"/>
          </w:tcPr>
          <w:p w14:paraId="596DB871" w14:textId="77777777" w:rsidR="006E5F02" w:rsidRDefault="00144A5F">
            <w:pPr>
              <w:spacing w:after="0" w:line="240" w:lineRule="auto"/>
              <w:rPr>
                <w:b/>
                <w:lang w:eastAsia="zh-CN"/>
              </w:rPr>
            </w:pPr>
            <w:r>
              <w:rPr>
                <w:rFonts w:hint="eastAsia"/>
                <w:b/>
                <w:lang w:eastAsia="zh-CN"/>
              </w:rPr>
              <w:t>V</w:t>
            </w:r>
            <w:r>
              <w:rPr>
                <w:b/>
                <w:lang w:eastAsia="zh-CN"/>
              </w:rPr>
              <w:t>iews</w:t>
            </w:r>
          </w:p>
        </w:tc>
      </w:tr>
      <w:tr w:rsidR="006E5F02" w14:paraId="00139603" w14:textId="77777777">
        <w:tc>
          <w:tcPr>
            <w:tcW w:w="1413" w:type="dxa"/>
          </w:tcPr>
          <w:p w14:paraId="648DCFE1" w14:textId="77777777" w:rsidR="006E5F02" w:rsidRDefault="00144A5F">
            <w:pPr>
              <w:spacing w:after="0" w:line="240" w:lineRule="auto"/>
              <w:rPr>
                <w:lang w:eastAsia="zh-CN"/>
              </w:rPr>
            </w:pPr>
            <w:r>
              <w:rPr>
                <w:rFonts w:hint="eastAsia"/>
                <w:lang w:eastAsia="zh-CN"/>
              </w:rPr>
              <w:t>H</w:t>
            </w:r>
            <w:r>
              <w:rPr>
                <w:lang w:eastAsia="zh-CN"/>
              </w:rPr>
              <w:t>uawei, Hisilicon</w:t>
            </w:r>
          </w:p>
        </w:tc>
        <w:tc>
          <w:tcPr>
            <w:tcW w:w="7894" w:type="dxa"/>
          </w:tcPr>
          <w:p w14:paraId="2F6CE82B" w14:textId="77777777" w:rsidR="006E5F02" w:rsidRDefault="00144A5F">
            <w:pPr>
              <w:spacing w:after="0" w:line="240" w:lineRule="auto"/>
              <w:rPr>
                <w:b/>
                <w:lang w:eastAsia="zh-CN"/>
              </w:rPr>
            </w:pPr>
            <w:r>
              <w:rPr>
                <w:lang w:eastAsia="zh-CN"/>
              </w:rPr>
              <w:t xml:space="preserve">For Case 3, besides training, the testing dataset for the AI/ML model is based on datasets from both </w:t>
            </w:r>
            <w:r>
              <w:rPr>
                <w:rFonts w:hint="eastAsia"/>
                <w:lang w:eastAsia="zh-CN"/>
              </w:rPr>
              <w:t>S</w:t>
            </w:r>
            <w:r>
              <w:rPr>
                <w:lang w:eastAsia="zh-CN"/>
              </w:rPr>
              <w:t xml:space="preserve">cenario#A and </w:t>
            </w:r>
            <w:r>
              <w:rPr>
                <w:rFonts w:hint="eastAsia"/>
                <w:lang w:eastAsia="zh-CN"/>
              </w:rPr>
              <w:t>S</w:t>
            </w:r>
            <w:r>
              <w:rPr>
                <w:lang w:eastAsia="zh-CN"/>
              </w:rPr>
              <w:t xml:space="preserve">cenario#B, so the trained AI/ML model can adapt to the channel characteristics of both scenarios; while for Case 2A, the fine-tuning procedure, including the validation/testing, only takes into account the dataset from </w:t>
            </w:r>
            <w:r>
              <w:rPr>
                <w:rFonts w:hint="eastAsia"/>
                <w:lang w:eastAsia="zh-CN"/>
              </w:rPr>
              <w:t>S</w:t>
            </w:r>
            <w:r>
              <w:rPr>
                <w:lang w:eastAsia="zh-CN"/>
              </w:rPr>
              <w:t xml:space="preserve">cenario#B, so the model after fine-tuning can well match </w:t>
            </w:r>
            <w:r>
              <w:rPr>
                <w:rFonts w:hint="eastAsia"/>
                <w:lang w:eastAsia="zh-CN"/>
              </w:rPr>
              <w:t>S</w:t>
            </w:r>
            <w:r>
              <w:rPr>
                <w:lang w:eastAsia="zh-CN"/>
              </w:rPr>
              <w:t xml:space="preserve">cenario#B but may lose the match with </w:t>
            </w:r>
            <w:r>
              <w:rPr>
                <w:rFonts w:hint="eastAsia"/>
                <w:lang w:eastAsia="zh-CN"/>
              </w:rPr>
              <w:t>S</w:t>
            </w:r>
            <w:r>
              <w:rPr>
                <w:lang w:eastAsia="zh-CN"/>
              </w:rPr>
              <w:t>cenario#A to some extent.</w:t>
            </w:r>
          </w:p>
        </w:tc>
      </w:tr>
      <w:tr w:rsidR="006E5F02" w14:paraId="24280175" w14:textId="77777777">
        <w:tc>
          <w:tcPr>
            <w:tcW w:w="1413" w:type="dxa"/>
          </w:tcPr>
          <w:p w14:paraId="0A6EA325" w14:textId="77777777" w:rsidR="006E5F02" w:rsidRDefault="00144A5F">
            <w:pPr>
              <w:spacing w:after="0" w:line="240" w:lineRule="auto"/>
              <w:rPr>
                <w:lang w:eastAsia="zh-CN"/>
              </w:rPr>
            </w:pPr>
            <w:r>
              <w:rPr>
                <w:rFonts w:hint="eastAsia"/>
                <w:lang w:eastAsia="zh-CN"/>
              </w:rPr>
              <w:t>Z</w:t>
            </w:r>
            <w:r>
              <w:rPr>
                <w:lang w:eastAsia="zh-CN"/>
              </w:rPr>
              <w:t>TE</w:t>
            </w:r>
          </w:p>
        </w:tc>
        <w:tc>
          <w:tcPr>
            <w:tcW w:w="7894" w:type="dxa"/>
          </w:tcPr>
          <w:p w14:paraId="517582CE" w14:textId="77777777" w:rsidR="006E5F02" w:rsidRDefault="00144A5F">
            <w:pPr>
              <w:spacing w:after="0" w:line="240" w:lineRule="auto"/>
              <w:rPr>
                <w:b/>
                <w:lang w:eastAsia="zh-CN"/>
              </w:rPr>
            </w:pPr>
            <w:r>
              <w:rPr>
                <w:rFonts w:hint="eastAsia"/>
                <w:bCs/>
              </w:rPr>
              <w:t xml:space="preserve">Case 2A also differs from Case 3 that Case 2A only focuses on the performance in the second </w:t>
            </w:r>
            <w:r>
              <w:rPr>
                <w:bCs/>
              </w:rPr>
              <w:t>Scenario/Configuration</w:t>
            </w:r>
            <w:r>
              <w:rPr>
                <w:rFonts w:hint="eastAsia"/>
                <w:bCs/>
              </w:rPr>
              <w:t xml:space="preserve">. However,  Case 3 takes the performance of both </w:t>
            </w:r>
            <w:r>
              <w:rPr>
                <w:bCs/>
              </w:rPr>
              <w:t>Scenario</w:t>
            </w:r>
            <w:r>
              <w:rPr>
                <w:rFonts w:hint="eastAsia"/>
                <w:bCs/>
              </w:rPr>
              <w:t>s</w:t>
            </w:r>
            <w:r>
              <w:rPr>
                <w:bCs/>
              </w:rPr>
              <w:t>/Configuration</w:t>
            </w:r>
            <w:r>
              <w:rPr>
                <w:rFonts w:hint="eastAsia"/>
                <w:bCs/>
              </w:rPr>
              <w:t>s into account</w:t>
            </w:r>
          </w:p>
        </w:tc>
      </w:tr>
    </w:tbl>
    <w:p w14:paraId="2DCCA6FE" w14:textId="77777777" w:rsidR="006E5F02" w:rsidRDefault="006E5F02">
      <w:pPr>
        <w:spacing w:after="0" w:line="240" w:lineRule="auto"/>
        <w:rPr>
          <w:b/>
          <w:lang w:eastAsia="zh-CN"/>
        </w:rPr>
      </w:pPr>
    </w:p>
    <w:tbl>
      <w:tblPr>
        <w:tblStyle w:val="af4"/>
        <w:tblW w:w="0" w:type="auto"/>
        <w:tblLook w:val="04A0" w:firstRow="1" w:lastRow="0" w:firstColumn="1" w:lastColumn="0" w:noHBand="0" w:noVBand="1"/>
      </w:tblPr>
      <w:tblGrid>
        <w:gridCol w:w="1413"/>
        <w:gridCol w:w="7894"/>
      </w:tblGrid>
      <w:tr w:rsidR="006E5F02" w14:paraId="564FE66B" w14:textId="77777777">
        <w:tc>
          <w:tcPr>
            <w:tcW w:w="1413" w:type="dxa"/>
          </w:tcPr>
          <w:p w14:paraId="1F2F2EAC" w14:textId="77777777" w:rsidR="006E5F02" w:rsidRDefault="00144A5F">
            <w:pPr>
              <w:spacing w:after="0" w:line="240" w:lineRule="auto"/>
              <w:rPr>
                <w:b/>
                <w:lang w:eastAsia="zh-CN"/>
              </w:rPr>
            </w:pPr>
            <w:r>
              <w:rPr>
                <w:b/>
                <w:lang w:eastAsia="zh-CN"/>
              </w:rPr>
              <w:t>Opponents</w:t>
            </w:r>
          </w:p>
        </w:tc>
        <w:tc>
          <w:tcPr>
            <w:tcW w:w="7894" w:type="dxa"/>
          </w:tcPr>
          <w:p w14:paraId="701E5280" w14:textId="77777777" w:rsidR="006E5F02" w:rsidRDefault="00144A5F">
            <w:pPr>
              <w:spacing w:after="0" w:line="240" w:lineRule="auto"/>
              <w:rPr>
                <w:b/>
                <w:lang w:eastAsia="zh-CN"/>
              </w:rPr>
            </w:pPr>
            <w:r>
              <w:rPr>
                <w:rFonts w:hint="eastAsia"/>
                <w:b/>
                <w:lang w:eastAsia="zh-CN"/>
              </w:rPr>
              <w:t>V</w:t>
            </w:r>
            <w:r>
              <w:rPr>
                <w:b/>
                <w:lang w:eastAsia="zh-CN"/>
              </w:rPr>
              <w:t>iews</w:t>
            </w:r>
          </w:p>
        </w:tc>
      </w:tr>
      <w:tr w:rsidR="006E5F02" w14:paraId="472DCFD2" w14:textId="77777777">
        <w:tc>
          <w:tcPr>
            <w:tcW w:w="1413" w:type="dxa"/>
          </w:tcPr>
          <w:p w14:paraId="524782B1" w14:textId="77777777" w:rsidR="006E5F02" w:rsidRDefault="00144A5F">
            <w:pPr>
              <w:spacing w:after="0" w:line="240" w:lineRule="auto"/>
              <w:rPr>
                <w:lang w:eastAsia="zh-CN"/>
              </w:rPr>
            </w:pPr>
            <w:r>
              <w:rPr>
                <w:lang w:eastAsia="zh-CN"/>
              </w:rPr>
              <w:t>Samsung</w:t>
            </w:r>
          </w:p>
        </w:tc>
        <w:tc>
          <w:tcPr>
            <w:tcW w:w="7894" w:type="dxa"/>
          </w:tcPr>
          <w:p w14:paraId="1C6DA8C1" w14:textId="77777777" w:rsidR="006E5F02" w:rsidRDefault="00144A5F">
            <w:pPr>
              <w:spacing w:after="0" w:line="240" w:lineRule="auto"/>
              <w:rPr>
                <w:lang w:eastAsia="zh-CN"/>
              </w:rPr>
            </w:pPr>
            <w:r>
              <w:rPr>
                <w:lang w:eastAsia="zh-CN"/>
              </w:rPr>
              <w:t>One can see this case as Case 1 as from the testing perspective the model is last trained/finetuned by the same scenario as the scenario the test is conducted.</w:t>
            </w:r>
          </w:p>
          <w:p w14:paraId="35EFAF88" w14:textId="77777777" w:rsidR="006E5F02" w:rsidRDefault="00144A5F">
            <w:pPr>
              <w:spacing w:after="0" w:line="240" w:lineRule="auto"/>
              <w:rPr>
                <w:b/>
                <w:lang w:eastAsia="zh-CN"/>
              </w:rPr>
            </w:pPr>
            <w:r>
              <w:rPr>
                <w:lang w:eastAsia="zh-CN"/>
              </w:rPr>
              <w:t>One can also view Case2A as part of Case 3. In the above example, the fine-tuning training can basically mix the training dataset. The mixed training dataset in Case 3 can be applied in both interleaved manner (dataset samples from multiple scenarios/configurations interleaved in the training) or ordered manner (dataset samples from one scenario/configuration applied one after the other).</w:t>
            </w:r>
          </w:p>
        </w:tc>
      </w:tr>
      <w:tr w:rsidR="006E5F02" w14:paraId="3A630F17" w14:textId="77777777">
        <w:tc>
          <w:tcPr>
            <w:tcW w:w="1413" w:type="dxa"/>
          </w:tcPr>
          <w:p w14:paraId="438A75D8" w14:textId="77777777" w:rsidR="006E5F02" w:rsidRDefault="00144A5F">
            <w:pPr>
              <w:spacing w:after="0" w:line="240" w:lineRule="auto"/>
              <w:rPr>
                <w:lang w:eastAsia="zh-CN"/>
              </w:rPr>
            </w:pPr>
            <w:r>
              <w:rPr>
                <w:lang w:eastAsia="zh-CN"/>
              </w:rPr>
              <w:t>LG</w:t>
            </w:r>
          </w:p>
        </w:tc>
        <w:tc>
          <w:tcPr>
            <w:tcW w:w="7894" w:type="dxa"/>
          </w:tcPr>
          <w:p w14:paraId="31D7AF0B" w14:textId="77777777" w:rsidR="006E5F02" w:rsidRDefault="00144A5F">
            <w:pPr>
              <w:spacing w:after="0" w:line="240" w:lineRule="auto"/>
              <w:rPr>
                <w:b/>
                <w:lang w:eastAsia="zh-CN"/>
              </w:rPr>
            </w:pPr>
            <w:r>
              <w:rPr>
                <w:rFonts w:eastAsiaTheme="minorEastAsia"/>
              </w:rPr>
              <w:t>in the generalization perspective, Case 2A can be included in Case 3. Therefore, Case 2A and Case 3 can be merged.</w:t>
            </w:r>
          </w:p>
        </w:tc>
      </w:tr>
    </w:tbl>
    <w:p w14:paraId="0546B3E2" w14:textId="77777777" w:rsidR="006E5F02" w:rsidRDefault="006E5F02">
      <w:pPr>
        <w:spacing w:after="0" w:line="240" w:lineRule="auto"/>
        <w:rPr>
          <w:b/>
          <w:lang w:eastAsia="zh-CN"/>
        </w:rPr>
      </w:pPr>
    </w:p>
    <w:p w14:paraId="046FA65E" w14:textId="77777777" w:rsidR="006E5F02" w:rsidRDefault="00144A5F">
      <w:pPr>
        <w:spacing w:line="240" w:lineRule="auto"/>
        <w:rPr>
          <w:lang w:eastAsia="zh-CN"/>
        </w:rPr>
      </w:pPr>
      <w:r>
        <w:rPr>
          <w:lang w:eastAsia="zh-CN"/>
        </w:rPr>
        <w:t>The following question is then raised to collect views from more companies to see if Case 2A should be considered as an individual case for generalization verification.</w:t>
      </w:r>
    </w:p>
    <w:p w14:paraId="4A4E1FA4" w14:textId="77777777" w:rsidR="006E5F02" w:rsidRDefault="00144A5F">
      <w:pPr>
        <w:rPr>
          <w:b/>
          <w:bCs/>
          <w:lang w:eastAsia="zh-CN"/>
        </w:rPr>
      </w:pPr>
      <w:r>
        <w:rPr>
          <w:b/>
          <w:bCs/>
          <w:highlight w:val="yellow"/>
          <w:lang w:eastAsia="zh-CN"/>
        </w:rPr>
        <w:t>Question 2.2.5:</w:t>
      </w:r>
      <w:r>
        <w:rPr>
          <w:b/>
          <w:bCs/>
          <w:lang w:eastAsia="zh-CN"/>
        </w:rPr>
        <w:t xml:space="preserve"> For the generalization verification of CSI feedback enhancement, whether Case 2A should be classified as an individual case for generalization verification?</w:t>
      </w:r>
    </w:p>
    <w:p w14:paraId="3220B8F6"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2C647BCD"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727F4B1E" w14:textId="77777777">
        <w:tc>
          <w:tcPr>
            <w:tcW w:w="1980" w:type="dxa"/>
            <w:tcBorders>
              <w:top w:val="single" w:sz="4" w:space="0" w:color="auto"/>
              <w:left w:val="single" w:sz="4" w:space="0" w:color="auto"/>
              <w:bottom w:val="single" w:sz="4" w:space="0" w:color="auto"/>
              <w:right w:val="single" w:sz="4" w:space="0" w:color="auto"/>
            </w:tcBorders>
          </w:tcPr>
          <w:p w14:paraId="25EE376C"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ED0FCCE" w14:textId="77777777" w:rsidR="006E5F02" w:rsidRDefault="00144A5F">
            <w:pPr>
              <w:spacing w:before="120" w:line="240" w:lineRule="auto"/>
              <w:ind w:left="442" w:hanging="442"/>
              <w:rPr>
                <w:lang w:eastAsia="zh-CN"/>
              </w:rPr>
            </w:pPr>
            <w:r>
              <w:rPr>
                <w:smallCaps/>
                <w:lang w:eastAsia="zh-CN"/>
              </w:rPr>
              <w:t>Futurewei</w:t>
            </w:r>
            <w:r>
              <w:rPr>
                <w:rFonts w:hint="eastAsia"/>
                <w:smallCaps/>
                <w:lang w:eastAsia="zh-CN"/>
              </w:rPr>
              <w:t>,</w:t>
            </w:r>
            <w:r>
              <w:rPr>
                <w:smallCaps/>
                <w:lang w:eastAsia="zh-CN"/>
              </w:rPr>
              <w:t xml:space="preserve"> vivo, </w:t>
            </w:r>
            <w:r>
              <w:rPr>
                <w:lang w:eastAsia="zh-CN"/>
              </w:rPr>
              <w:t>Lenovo</w:t>
            </w:r>
            <w:r>
              <w:rPr>
                <w:rFonts w:hint="eastAsia"/>
                <w:lang w:eastAsia="zh-CN"/>
              </w:rPr>
              <w:t>, ZTE</w:t>
            </w:r>
          </w:p>
        </w:tc>
      </w:tr>
      <w:tr w:rsidR="006E5F02" w14:paraId="528AAC6B" w14:textId="77777777">
        <w:tc>
          <w:tcPr>
            <w:tcW w:w="1980" w:type="dxa"/>
            <w:tcBorders>
              <w:top w:val="single" w:sz="4" w:space="0" w:color="auto"/>
              <w:left w:val="single" w:sz="4" w:space="0" w:color="auto"/>
              <w:bottom w:val="single" w:sz="4" w:space="0" w:color="auto"/>
              <w:right w:val="single" w:sz="4" w:space="0" w:color="auto"/>
            </w:tcBorders>
          </w:tcPr>
          <w:p w14:paraId="1871A766"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2FC44D" w14:textId="77777777" w:rsidR="006E5F02" w:rsidRDefault="00144A5F">
            <w:pPr>
              <w:spacing w:before="120" w:line="240" w:lineRule="auto"/>
              <w:ind w:left="442" w:hanging="442"/>
              <w:rPr>
                <w:lang w:eastAsia="zh-CN"/>
              </w:rPr>
            </w:pPr>
            <w:r>
              <w:rPr>
                <w:lang w:eastAsia="zh-CN"/>
              </w:rPr>
              <w:t>Ericsson, MediaTek, OPPO, Xiaomi</w:t>
            </w:r>
          </w:p>
        </w:tc>
      </w:tr>
    </w:tbl>
    <w:p w14:paraId="2D0554AC"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475649F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8E0F1E"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E6DA6D" w14:textId="77777777" w:rsidR="006E5F02" w:rsidRDefault="00144A5F">
            <w:pPr>
              <w:rPr>
                <w:i/>
                <w:iCs/>
                <w:kern w:val="2"/>
                <w:lang w:eastAsia="zh-CN"/>
              </w:rPr>
            </w:pPr>
            <w:r>
              <w:rPr>
                <w:i/>
                <w:iCs/>
                <w:kern w:val="2"/>
                <w:lang w:eastAsia="zh-CN"/>
              </w:rPr>
              <w:t>View</w:t>
            </w:r>
          </w:p>
        </w:tc>
      </w:tr>
      <w:tr w:rsidR="006E5F02" w14:paraId="3DFE9352" w14:textId="77777777">
        <w:tc>
          <w:tcPr>
            <w:tcW w:w="1350" w:type="dxa"/>
            <w:tcBorders>
              <w:top w:val="single" w:sz="4" w:space="0" w:color="auto"/>
              <w:left w:val="single" w:sz="4" w:space="0" w:color="auto"/>
              <w:bottom w:val="single" w:sz="4" w:space="0" w:color="auto"/>
              <w:right w:val="single" w:sz="4" w:space="0" w:color="auto"/>
            </w:tcBorders>
          </w:tcPr>
          <w:p w14:paraId="54611FD6"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2D0F4609" w14:textId="77777777" w:rsidR="006E5F02" w:rsidRDefault="00144A5F">
            <w:pPr>
              <w:rPr>
                <w:i/>
                <w:lang w:eastAsia="zh-CN"/>
              </w:rPr>
            </w:pPr>
            <w:r>
              <w:rPr>
                <w:i/>
                <w:lang w:eastAsia="zh-CN"/>
              </w:rPr>
              <w:t xml:space="preserve">In our view Case 1, Case 2 and Case 3 are enough for generalization performance verification.  </w:t>
            </w:r>
          </w:p>
        </w:tc>
      </w:tr>
      <w:tr w:rsidR="006E5F02" w14:paraId="353E9BD7" w14:textId="77777777">
        <w:tc>
          <w:tcPr>
            <w:tcW w:w="1350" w:type="dxa"/>
            <w:tcBorders>
              <w:top w:val="single" w:sz="4" w:space="0" w:color="auto"/>
              <w:left w:val="single" w:sz="4" w:space="0" w:color="auto"/>
              <w:bottom w:val="single" w:sz="4" w:space="0" w:color="auto"/>
              <w:right w:val="single" w:sz="4" w:space="0" w:color="auto"/>
            </w:tcBorders>
          </w:tcPr>
          <w:p w14:paraId="6A6698A3"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CFA9BF9" w14:textId="77777777" w:rsidR="006E5F02" w:rsidRDefault="00144A5F">
            <w:pPr>
              <w:spacing w:line="252" w:lineRule="auto"/>
              <w:rPr>
                <w:lang w:eastAsia="zh-CN"/>
              </w:rPr>
            </w:pPr>
            <w:r>
              <w:rPr>
                <w:lang w:eastAsia="zh-CN"/>
              </w:rPr>
              <w:t xml:space="preserve">This seems to be a test of fine tuning and not of generalization verification. </w:t>
            </w:r>
          </w:p>
        </w:tc>
      </w:tr>
      <w:tr w:rsidR="006E5F02" w14:paraId="29396790" w14:textId="77777777">
        <w:tc>
          <w:tcPr>
            <w:tcW w:w="1350" w:type="dxa"/>
            <w:tcBorders>
              <w:top w:val="single" w:sz="4" w:space="0" w:color="auto"/>
              <w:left w:val="single" w:sz="4" w:space="0" w:color="auto"/>
              <w:bottom w:val="single" w:sz="4" w:space="0" w:color="auto"/>
              <w:right w:val="single" w:sz="4" w:space="0" w:color="auto"/>
            </w:tcBorders>
          </w:tcPr>
          <w:p w14:paraId="3DED4EAA" w14:textId="77777777" w:rsidR="006E5F02" w:rsidRDefault="00144A5F">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53EF9524" w14:textId="77777777" w:rsidR="006E5F02" w:rsidRDefault="00144A5F">
            <w:pPr>
              <w:spacing w:line="252" w:lineRule="auto"/>
              <w:rPr>
                <w:lang w:eastAsia="zh-CN"/>
              </w:rPr>
            </w:pPr>
            <w:r>
              <w:rPr>
                <w:iCs/>
                <w:lang w:eastAsia="zh-CN"/>
              </w:rPr>
              <w:t xml:space="preserve">We think Case 2A can be considered as an individual case. The difference between Case 3 and Case 2A is that Case 3 assumes datasets from 2 or multiple scenarios/configurations are available to train the AI/ML model from the beginning while Case 2A typically assumes that only the trained model (for scenario/configuration A) is available while the original (full) dataset used in training the first model is not available, and the labelled data from the new scenario/configuration (e.g., scenario/configuration B) is limited. Thus, the trained model (even though for a different scenario/configuration) is fine-tuned using the data from the new scenario/configuration in order to reuse the originally trained model in the new scenario/configuration.     </w:t>
            </w:r>
          </w:p>
        </w:tc>
      </w:tr>
      <w:tr w:rsidR="006E5F02" w14:paraId="5A54A7DF" w14:textId="77777777">
        <w:tc>
          <w:tcPr>
            <w:tcW w:w="1350" w:type="dxa"/>
            <w:tcBorders>
              <w:top w:val="single" w:sz="4" w:space="0" w:color="auto"/>
              <w:left w:val="single" w:sz="4" w:space="0" w:color="auto"/>
              <w:bottom w:val="single" w:sz="4" w:space="0" w:color="auto"/>
              <w:right w:val="single" w:sz="4" w:space="0" w:color="auto"/>
            </w:tcBorders>
          </w:tcPr>
          <w:p w14:paraId="1A46BEDB" w14:textId="77777777" w:rsidR="006E5F02" w:rsidRDefault="00144A5F">
            <w:pPr>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27148C3C" w14:textId="77777777" w:rsidR="006E5F02" w:rsidRDefault="00144A5F">
            <w:pPr>
              <w:spacing w:line="252" w:lineRule="auto"/>
              <w:rPr>
                <w:iCs/>
                <w:kern w:val="2"/>
                <w:lang w:eastAsia="zh-CN"/>
              </w:rPr>
            </w:pPr>
            <w:r>
              <w:rPr>
                <w:iCs/>
                <w:kern w:val="2"/>
                <w:lang w:eastAsia="zh-CN"/>
              </w:rPr>
              <w:t>Same view as Intel.</w:t>
            </w:r>
          </w:p>
        </w:tc>
      </w:tr>
      <w:tr w:rsidR="006E5F02" w14:paraId="73B7E5F2" w14:textId="77777777">
        <w:tc>
          <w:tcPr>
            <w:tcW w:w="1350" w:type="dxa"/>
            <w:tcBorders>
              <w:top w:val="single" w:sz="4" w:space="0" w:color="auto"/>
              <w:left w:val="single" w:sz="4" w:space="0" w:color="auto"/>
              <w:bottom w:val="single" w:sz="4" w:space="0" w:color="auto"/>
              <w:right w:val="single" w:sz="4" w:space="0" w:color="auto"/>
            </w:tcBorders>
          </w:tcPr>
          <w:p w14:paraId="7CB8FA30" w14:textId="77777777" w:rsidR="006E5F02" w:rsidRDefault="00144A5F">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F62FE05" w14:textId="77777777" w:rsidR="006E5F02" w:rsidRDefault="00144A5F">
            <w:pPr>
              <w:spacing w:line="252" w:lineRule="auto"/>
              <w:rPr>
                <w:iCs/>
                <w:kern w:val="2"/>
                <w:lang w:eastAsia="zh-CN"/>
              </w:rPr>
            </w:pPr>
            <w:r>
              <w:rPr>
                <w:rFonts w:eastAsia="PMingLiU"/>
                <w:lang w:eastAsia="zh-TW"/>
              </w:rPr>
              <w:t>Case2A is the subset of Case3 and w</w:t>
            </w:r>
            <w:r>
              <w:rPr>
                <w:rFonts w:eastAsiaTheme="minorEastAsia"/>
              </w:rPr>
              <w:t>e believe Case2A is not a category of generalization, it is a fine-tuning technique to obtain objective of Case3. No need to be introduced as a generalization case.</w:t>
            </w:r>
          </w:p>
        </w:tc>
      </w:tr>
      <w:tr w:rsidR="006E5F02" w14:paraId="0C07EABC" w14:textId="77777777">
        <w:tc>
          <w:tcPr>
            <w:tcW w:w="1350" w:type="dxa"/>
            <w:tcBorders>
              <w:top w:val="single" w:sz="4" w:space="0" w:color="auto"/>
              <w:left w:val="single" w:sz="4" w:space="0" w:color="auto"/>
              <w:bottom w:val="single" w:sz="4" w:space="0" w:color="auto"/>
              <w:right w:val="single" w:sz="4" w:space="0" w:color="auto"/>
            </w:tcBorders>
          </w:tcPr>
          <w:p w14:paraId="70FD76D6"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6C4EEBF" w14:textId="77777777" w:rsidR="006E5F02" w:rsidRDefault="00144A5F">
            <w:pPr>
              <w:spacing w:line="252" w:lineRule="auto"/>
              <w:rPr>
                <w:iCs/>
                <w:kern w:val="2"/>
                <w:lang w:eastAsia="zh-CN"/>
              </w:rPr>
            </w:pPr>
            <w:r>
              <w:rPr>
                <w:rFonts w:hint="eastAsia"/>
                <w:lang w:eastAsia="zh-CN"/>
              </w:rPr>
              <w:t>F</w:t>
            </w:r>
            <w:r>
              <w:rPr>
                <w:lang w:eastAsia="zh-CN"/>
              </w:rPr>
              <w:t>or generalization verification, Case 2A with fine-tuning should be studied with low priority. Before considering Case 2A, the details of fine-tuning should be clarified. For example, offline or online fine-tuning should be considered? And the size of dataset, time of fine-tuning may also influence the performance of fine-tuning.</w:t>
            </w:r>
          </w:p>
        </w:tc>
      </w:tr>
      <w:tr w:rsidR="006E5F02" w14:paraId="64256B91" w14:textId="77777777">
        <w:tc>
          <w:tcPr>
            <w:tcW w:w="1350" w:type="dxa"/>
            <w:tcBorders>
              <w:top w:val="single" w:sz="4" w:space="0" w:color="auto"/>
              <w:left w:val="single" w:sz="4" w:space="0" w:color="auto"/>
              <w:bottom w:val="single" w:sz="4" w:space="0" w:color="auto"/>
              <w:right w:val="single" w:sz="4" w:space="0" w:color="auto"/>
            </w:tcBorders>
          </w:tcPr>
          <w:p w14:paraId="26C4DD81" w14:textId="77777777" w:rsidR="006E5F02" w:rsidRDefault="00144A5F">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697261F9" w14:textId="77777777" w:rsidR="006E5F02" w:rsidRDefault="00144A5F">
            <w:pPr>
              <w:spacing w:line="252" w:lineRule="auto"/>
              <w:rPr>
                <w:iCs/>
                <w:kern w:val="2"/>
                <w:lang w:eastAsia="zh-CN"/>
              </w:rPr>
            </w:pPr>
            <w:r>
              <w:rPr>
                <w:iCs/>
                <w:kern w:val="2"/>
                <w:lang w:eastAsia="zh-CN"/>
              </w:rPr>
              <w:t xml:space="preserve">We share similar view with Intel. </w:t>
            </w:r>
          </w:p>
        </w:tc>
      </w:tr>
      <w:tr w:rsidR="006E5F02" w14:paraId="733D7BA4" w14:textId="77777777">
        <w:tc>
          <w:tcPr>
            <w:tcW w:w="1350" w:type="dxa"/>
            <w:tcBorders>
              <w:top w:val="single" w:sz="4" w:space="0" w:color="auto"/>
              <w:left w:val="single" w:sz="4" w:space="0" w:color="auto"/>
              <w:bottom w:val="single" w:sz="4" w:space="0" w:color="auto"/>
              <w:right w:val="single" w:sz="4" w:space="0" w:color="auto"/>
            </w:tcBorders>
          </w:tcPr>
          <w:p w14:paraId="0A9C78EA" w14:textId="77777777" w:rsidR="006E5F02" w:rsidRDefault="00144A5F">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FD75751" w14:textId="77777777" w:rsidR="006E5F02" w:rsidRDefault="00144A5F">
            <w:pPr>
              <w:spacing w:line="252" w:lineRule="auto"/>
              <w:rPr>
                <w:lang w:eastAsia="zh-CN"/>
              </w:rPr>
            </w:pPr>
            <w:r>
              <w:rPr>
                <w:rFonts w:eastAsiaTheme="minorEastAsia" w:hint="eastAsia"/>
              </w:rPr>
              <w:t>W</w:t>
            </w:r>
            <w:r>
              <w:rPr>
                <w:rFonts w:eastAsiaTheme="minorEastAsia"/>
              </w:rPr>
              <w:t>e believe the Case 2A is an independent case, and should be classified as an individual case.</w:t>
            </w:r>
          </w:p>
        </w:tc>
      </w:tr>
      <w:tr w:rsidR="006E5F02" w14:paraId="7982A778" w14:textId="77777777">
        <w:tc>
          <w:tcPr>
            <w:tcW w:w="1350" w:type="dxa"/>
            <w:tcBorders>
              <w:top w:val="single" w:sz="4" w:space="0" w:color="auto"/>
              <w:left w:val="single" w:sz="4" w:space="0" w:color="auto"/>
              <w:bottom w:val="single" w:sz="4" w:space="0" w:color="auto"/>
              <w:right w:val="single" w:sz="4" w:space="0" w:color="auto"/>
            </w:tcBorders>
          </w:tcPr>
          <w:p w14:paraId="18BD2BC8"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C454C08" w14:textId="77777777" w:rsidR="006E5F02" w:rsidRDefault="00144A5F">
            <w:pPr>
              <w:spacing w:line="252" w:lineRule="auto"/>
              <w:rPr>
                <w:iCs/>
                <w:kern w:val="2"/>
                <w:lang w:eastAsia="zh-CN"/>
              </w:rPr>
            </w:pPr>
            <w:r>
              <w:rPr>
                <w:rFonts w:hint="eastAsia"/>
                <w:lang w:eastAsia="zh-CN"/>
              </w:rPr>
              <w:t xml:space="preserve">We do not have strong views on how to mark/number this case. But we are OK if this case can be explicitly listed since it focuses on the capability of fine-tuning, targeting at one specific scenario. </w:t>
            </w:r>
          </w:p>
        </w:tc>
      </w:tr>
      <w:tr w:rsidR="006E5F02" w14:paraId="1AEE4BC2" w14:textId="77777777">
        <w:tc>
          <w:tcPr>
            <w:tcW w:w="1350" w:type="dxa"/>
            <w:tcBorders>
              <w:top w:val="single" w:sz="4" w:space="0" w:color="auto"/>
              <w:left w:val="single" w:sz="4" w:space="0" w:color="auto"/>
              <w:bottom w:val="single" w:sz="4" w:space="0" w:color="auto"/>
              <w:right w:val="single" w:sz="4" w:space="0" w:color="auto"/>
            </w:tcBorders>
          </w:tcPr>
          <w:p w14:paraId="245F9B42"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2D405C7" w14:textId="77777777" w:rsidR="006E5F02" w:rsidRDefault="00144A5F">
            <w:pPr>
              <w:rPr>
                <w:iCs/>
                <w:lang w:eastAsia="zh-CN"/>
              </w:rPr>
            </w:pPr>
            <w:r>
              <w:rPr>
                <w:iCs/>
                <w:lang w:eastAsia="zh-CN"/>
              </w:rPr>
              <w:t>Yes, we think this case can be considered as an independent case.</w:t>
            </w:r>
          </w:p>
        </w:tc>
      </w:tr>
      <w:tr w:rsidR="006E5F02" w14:paraId="49ED60EE" w14:textId="77777777">
        <w:tc>
          <w:tcPr>
            <w:tcW w:w="1350" w:type="dxa"/>
            <w:tcBorders>
              <w:top w:val="single" w:sz="4" w:space="0" w:color="auto"/>
              <w:left w:val="single" w:sz="4" w:space="0" w:color="auto"/>
              <w:bottom w:val="single" w:sz="4" w:space="0" w:color="auto"/>
              <w:right w:val="single" w:sz="4" w:space="0" w:color="auto"/>
            </w:tcBorders>
          </w:tcPr>
          <w:p w14:paraId="42DD0840" w14:textId="77777777" w:rsidR="006E5F02" w:rsidRDefault="00144A5F">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49267A0" w14:textId="77777777" w:rsidR="006E5F02" w:rsidRDefault="00144A5F">
            <w:pPr>
              <w:rPr>
                <w:highlight w:val="green"/>
                <w:lang w:eastAsia="zh-CN"/>
              </w:rPr>
            </w:pPr>
            <w:r>
              <w:t xml:space="preserve">It is mentioned in the main bullet in the agreement that: </w:t>
            </w:r>
          </w:p>
          <w:p w14:paraId="6F9E3FEF" w14:textId="77777777" w:rsidR="006E5F02" w:rsidRDefault="00144A5F">
            <w:pPr>
              <w:rPr>
                <w:rFonts w:ascii="Calibri" w:hAnsi="Calibri" w:cs="Calibri"/>
              </w:rPr>
            </w:pPr>
            <w:r>
              <w:t xml:space="preserve">The following cases are considered for verifying the generalization performance of </w:t>
            </w:r>
            <w:r>
              <w:rPr>
                <w:color w:val="FF0000"/>
              </w:rPr>
              <w:t xml:space="preserve">an AI/ML model </w:t>
            </w:r>
            <w:r>
              <w:t>over various scenarios/configurations as a starting point:</w:t>
            </w:r>
          </w:p>
          <w:p w14:paraId="2507B9B9" w14:textId="77777777" w:rsidR="006E5F02" w:rsidRDefault="006E5F02"/>
          <w:p w14:paraId="346CB876" w14:textId="77777777" w:rsidR="006E5F02" w:rsidRDefault="00144A5F">
            <w:pPr>
              <w:spacing w:line="252" w:lineRule="auto"/>
              <w:rPr>
                <w:iCs/>
                <w:kern w:val="2"/>
                <w:lang w:eastAsia="zh-CN"/>
              </w:rPr>
            </w:pPr>
            <w:r>
              <w:t xml:space="preserve">We wonder whether the model before and after update/finetuning can be counted as </w:t>
            </w:r>
            <w:r>
              <w:rPr>
                <w:color w:val="FF0000"/>
              </w:rPr>
              <w:t xml:space="preserve">an AI/ML model </w:t>
            </w:r>
            <w:r>
              <w:t>or not? We think that this should be clarified.</w:t>
            </w:r>
          </w:p>
        </w:tc>
      </w:tr>
      <w:tr w:rsidR="006E5F02" w14:paraId="767177BE" w14:textId="77777777">
        <w:tc>
          <w:tcPr>
            <w:tcW w:w="1350" w:type="dxa"/>
          </w:tcPr>
          <w:p w14:paraId="32AC710A" w14:textId="77777777" w:rsidR="006E5F02" w:rsidRDefault="00144A5F">
            <w:pPr>
              <w:rPr>
                <w:iCs/>
                <w:kern w:val="2"/>
                <w:lang w:eastAsia="zh-CN"/>
              </w:rPr>
            </w:pPr>
            <w:r>
              <w:rPr>
                <w:rFonts w:hint="eastAsia"/>
                <w:iCs/>
                <w:kern w:val="2"/>
                <w:lang w:eastAsia="zh-CN"/>
              </w:rPr>
              <w:t>ZTE</w:t>
            </w:r>
          </w:p>
        </w:tc>
        <w:tc>
          <w:tcPr>
            <w:tcW w:w="8001" w:type="dxa"/>
            <w:vAlign w:val="center"/>
          </w:tcPr>
          <w:p w14:paraId="1C7959A9" w14:textId="77777777" w:rsidR="006E5F02" w:rsidRDefault="00144A5F">
            <w:pPr>
              <w:spacing w:line="252" w:lineRule="auto"/>
              <w:rPr>
                <w:iCs/>
                <w:kern w:val="2"/>
                <w:lang w:eastAsia="zh-CN"/>
              </w:rPr>
            </w:pPr>
            <w:r>
              <w:rPr>
                <w:rFonts w:hint="eastAsia"/>
                <w:iCs/>
                <w:kern w:val="2"/>
                <w:lang w:eastAsia="zh-CN"/>
              </w:rPr>
              <w:t xml:space="preserve">From our view, Case 2A can be considered as an individual case. For Case 2 and Case 3, once model training is finished, the parameters of AI/ML model are fixed. Then, the trained AI/ML model is tested for generalization. However, Case 2A is different from Case 2 and Case 3 since it entails parameter modification. Case 2A aims at addressing the generalization problem of Case 2 via fine-tuning with the data from the new scenario/configuration. In addition, the fine-tuned data may be much less than the data in the mixed dataset for Case 3.    </w:t>
            </w:r>
          </w:p>
        </w:tc>
      </w:tr>
      <w:tr w:rsidR="006E5F02" w14:paraId="2DE18A34" w14:textId="77777777">
        <w:tc>
          <w:tcPr>
            <w:tcW w:w="1350" w:type="dxa"/>
          </w:tcPr>
          <w:p w14:paraId="7A0B9B92" w14:textId="77777777" w:rsidR="006E5F02" w:rsidRDefault="00144A5F">
            <w:pPr>
              <w:rPr>
                <w:iCs/>
                <w:kern w:val="2"/>
                <w:lang w:eastAsia="zh-CN"/>
              </w:rPr>
            </w:pPr>
            <w:r>
              <w:rPr>
                <w:iCs/>
                <w:kern w:val="2"/>
                <w:lang w:eastAsia="zh-CN"/>
              </w:rPr>
              <w:t>Samsung</w:t>
            </w:r>
          </w:p>
        </w:tc>
        <w:tc>
          <w:tcPr>
            <w:tcW w:w="8001" w:type="dxa"/>
            <w:vAlign w:val="center"/>
          </w:tcPr>
          <w:p w14:paraId="2A5C3171" w14:textId="77777777" w:rsidR="006E5F02" w:rsidRDefault="00144A5F">
            <w:pPr>
              <w:spacing w:line="252" w:lineRule="auto"/>
              <w:rPr>
                <w:iCs/>
                <w:kern w:val="2"/>
                <w:lang w:eastAsia="zh-CN"/>
              </w:rPr>
            </w:pPr>
            <w:r>
              <w:rPr>
                <w:rFonts w:hint="eastAsia"/>
                <w:iCs/>
                <w:kern w:val="2"/>
                <w:lang w:eastAsia="zh-CN"/>
              </w:rPr>
              <w:t>We understand the intention of Case2A as fine-tun</w:t>
            </w:r>
            <w:r>
              <w:rPr>
                <w:iCs/>
                <w:kern w:val="2"/>
                <w:lang w:eastAsia="zh-CN"/>
              </w:rPr>
              <w:t xml:space="preserve">ing can serve as one way of solving the generalization issue. However, We think it is better if RAN1 first focuses on studying the three agreed cases and get back to this case later if time allows. </w:t>
            </w:r>
          </w:p>
        </w:tc>
      </w:tr>
      <w:tr w:rsidR="006E5F02" w14:paraId="311A696C" w14:textId="77777777">
        <w:tc>
          <w:tcPr>
            <w:tcW w:w="1350" w:type="dxa"/>
          </w:tcPr>
          <w:p w14:paraId="407FB1AD" w14:textId="77777777" w:rsidR="006E5F02" w:rsidRDefault="006E5F02">
            <w:pPr>
              <w:rPr>
                <w:iCs/>
                <w:kern w:val="2"/>
                <w:lang w:eastAsia="zh-CN"/>
              </w:rPr>
            </w:pPr>
          </w:p>
        </w:tc>
        <w:tc>
          <w:tcPr>
            <w:tcW w:w="8001" w:type="dxa"/>
            <w:vAlign w:val="center"/>
          </w:tcPr>
          <w:p w14:paraId="7DD009F1" w14:textId="77777777" w:rsidR="006E5F02" w:rsidRDefault="006E5F02">
            <w:pPr>
              <w:spacing w:line="252" w:lineRule="auto"/>
              <w:rPr>
                <w:iCs/>
                <w:kern w:val="2"/>
                <w:lang w:eastAsia="zh-CN"/>
              </w:rPr>
            </w:pPr>
          </w:p>
        </w:tc>
      </w:tr>
      <w:tr w:rsidR="006E5F02" w14:paraId="7F72D36A" w14:textId="77777777">
        <w:tc>
          <w:tcPr>
            <w:tcW w:w="1350" w:type="dxa"/>
          </w:tcPr>
          <w:p w14:paraId="5D4B2C46" w14:textId="77777777" w:rsidR="006E5F02" w:rsidRDefault="006E5F02">
            <w:pPr>
              <w:rPr>
                <w:iCs/>
                <w:kern w:val="2"/>
                <w:lang w:eastAsia="zh-CN"/>
              </w:rPr>
            </w:pPr>
          </w:p>
        </w:tc>
        <w:tc>
          <w:tcPr>
            <w:tcW w:w="8001" w:type="dxa"/>
            <w:vAlign w:val="center"/>
          </w:tcPr>
          <w:p w14:paraId="27EE63AE" w14:textId="77777777" w:rsidR="006E5F02" w:rsidRDefault="006E5F02">
            <w:pPr>
              <w:spacing w:line="252" w:lineRule="auto"/>
              <w:rPr>
                <w:iCs/>
                <w:kern w:val="2"/>
                <w:lang w:eastAsia="zh-CN"/>
              </w:rPr>
            </w:pPr>
          </w:p>
        </w:tc>
      </w:tr>
      <w:tr w:rsidR="006E5F02" w14:paraId="4C1F4AEA" w14:textId="77777777">
        <w:tc>
          <w:tcPr>
            <w:tcW w:w="1350" w:type="dxa"/>
          </w:tcPr>
          <w:p w14:paraId="7325751A" w14:textId="77777777" w:rsidR="006E5F02" w:rsidRDefault="006E5F02">
            <w:pPr>
              <w:rPr>
                <w:iCs/>
                <w:kern w:val="2"/>
                <w:lang w:eastAsia="zh-CN"/>
              </w:rPr>
            </w:pPr>
          </w:p>
        </w:tc>
        <w:tc>
          <w:tcPr>
            <w:tcW w:w="8001" w:type="dxa"/>
            <w:vAlign w:val="center"/>
          </w:tcPr>
          <w:p w14:paraId="7F0A605A" w14:textId="77777777" w:rsidR="006E5F02" w:rsidRDefault="006E5F02">
            <w:pPr>
              <w:spacing w:line="252" w:lineRule="auto"/>
              <w:rPr>
                <w:iCs/>
                <w:kern w:val="2"/>
                <w:lang w:eastAsia="zh-CN"/>
              </w:rPr>
            </w:pPr>
          </w:p>
        </w:tc>
      </w:tr>
    </w:tbl>
    <w:p w14:paraId="6789D456" w14:textId="77777777" w:rsidR="006E5F02" w:rsidRDefault="006E5F02">
      <w:pPr>
        <w:spacing w:after="0" w:line="240" w:lineRule="auto"/>
        <w:rPr>
          <w:b/>
          <w:lang w:eastAsia="zh-CN"/>
        </w:rPr>
      </w:pPr>
    </w:p>
    <w:p w14:paraId="2DA3E593" w14:textId="77777777" w:rsidR="006E5F02" w:rsidRDefault="00144A5F">
      <w:pPr>
        <w:pStyle w:val="4"/>
        <w:numPr>
          <w:ilvl w:val="0"/>
          <w:numId w:val="0"/>
        </w:numPr>
        <w:rPr>
          <w:u w:val="single"/>
          <w:lang w:eastAsia="zh-CN"/>
        </w:rPr>
      </w:pPr>
      <w:r>
        <w:rPr>
          <w:u w:val="single"/>
          <w:lang w:eastAsia="zh-CN"/>
        </w:rPr>
        <w:t>Issue#2-9 (Medium) Per-area/cell/region model</w:t>
      </w:r>
    </w:p>
    <w:p w14:paraId="03AAF553" w14:textId="77777777" w:rsidR="006E5F02" w:rsidRDefault="00144A5F">
      <w:pPr>
        <w:spacing w:line="240" w:lineRule="auto"/>
        <w:rPr>
          <w:lang w:eastAsia="zh-CN"/>
        </w:rPr>
      </w:pPr>
      <w:r>
        <w:rPr>
          <w:rFonts w:hint="eastAsia"/>
          <w:lang w:eastAsia="zh-CN"/>
        </w:rPr>
        <w:t>B</w:t>
      </w:r>
      <w:r>
        <w:rPr>
          <w:lang w:eastAsia="zh-CN"/>
        </w:rPr>
        <w:t xml:space="preserve">esides the statistical channel model which has been agreed as the baseline for evaluation, one company also evaluated a ray-tracing channel model, and evaluated with the dataset collected from field [5], to simulate the performance of AI/ML for per-area, with the observations that AI/ML can achieve much better performance under a per-area usage (as the channel characteristics are less diverse). It is Moderator’s understanding that it is meaningful to look into the performance of per-area AI/ML model though, it will consume time to align the EVM for the ray-tracing channel model (e.g., the </w:t>
      </w:r>
      <w:r>
        <w:t xml:space="preserve">digitized </w:t>
      </w:r>
      <w:r>
        <w:rPr>
          <w:lang w:eastAsia="zh-CN"/>
        </w:rPr>
        <w:t>map), calibrating the ray-tracing model, or align the dataset from field on the other hand. Therefore, it may be up to companies to submit the results for information, as agreed in 109-e.</w:t>
      </w:r>
    </w:p>
    <w:tbl>
      <w:tblPr>
        <w:tblStyle w:val="af4"/>
        <w:tblW w:w="0" w:type="auto"/>
        <w:tblLook w:val="04A0" w:firstRow="1" w:lastRow="0" w:firstColumn="1" w:lastColumn="0" w:noHBand="0" w:noVBand="1"/>
      </w:tblPr>
      <w:tblGrid>
        <w:gridCol w:w="9307"/>
      </w:tblGrid>
      <w:tr w:rsidR="006E5F02" w14:paraId="2B9068E2" w14:textId="77777777">
        <w:tc>
          <w:tcPr>
            <w:tcW w:w="9307" w:type="dxa"/>
          </w:tcPr>
          <w:p w14:paraId="5092181D" w14:textId="77777777" w:rsidR="006E5F02" w:rsidRDefault="00144A5F">
            <w:pPr>
              <w:tabs>
                <w:tab w:val="left" w:pos="1299"/>
              </w:tabs>
              <w:rPr>
                <w:highlight w:val="green"/>
                <w:lang w:eastAsia="zh-CN"/>
              </w:rPr>
            </w:pPr>
            <w:r>
              <w:rPr>
                <w:rFonts w:hint="eastAsia"/>
                <w:highlight w:val="green"/>
                <w:lang w:eastAsia="zh-CN"/>
              </w:rPr>
              <w:t>A</w:t>
            </w:r>
            <w:r>
              <w:rPr>
                <w:highlight w:val="green"/>
                <w:lang w:eastAsia="zh-CN"/>
              </w:rPr>
              <w:t>greement</w:t>
            </w:r>
            <w:r>
              <w:rPr>
                <w:highlight w:val="green"/>
                <w:lang w:eastAsia="zh-CN"/>
              </w:rPr>
              <w:tab/>
            </w:r>
          </w:p>
          <w:p w14:paraId="0FB3FBC3" w14:textId="77777777" w:rsidR="006E5F02" w:rsidRDefault="00144A5F">
            <w:pPr>
              <w:pStyle w:val="afc"/>
              <w:numPr>
                <w:ilvl w:val="0"/>
                <w:numId w:val="27"/>
              </w:numPr>
              <w:overflowPunct w:val="0"/>
              <w:snapToGrid/>
              <w:spacing w:after="180" w:line="240" w:lineRule="auto"/>
              <w:jc w:val="left"/>
              <w:textAlignment w:val="baseline"/>
            </w:pPr>
            <w:r>
              <w:t>Use 3gpp channel models (TR 38.901) as the baseline for evaluations.</w:t>
            </w:r>
          </w:p>
          <w:p w14:paraId="06CE188C" w14:textId="77777777" w:rsidR="006E5F02" w:rsidRDefault="00144A5F">
            <w:pPr>
              <w:pStyle w:val="afc"/>
              <w:numPr>
                <w:ilvl w:val="0"/>
                <w:numId w:val="27"/>
              </w:numPr>
              <w:overflowPunct w:val="0"/>
              <w:snapToGrid/>
              <w:spacing w:after="180" w:line="240" w:lineRule="auto"/>
              <w:jc w:val="left"/>
              <w:textAlignment w:val="baseline"/>
            </w:pPr>
            <w:r>
              <w:t>Note: Companies may submit additional results based on other dataset than generated by 3GPP channel models</w:t>
            </w:r>
          </w:p>
        </w:tc>
      </w:tr>
    </w:tbl>
    <w:p w14:paraId="5E147E84" w14:textId="77777777" w:rsidR="006E5F02" w:rsidRDefault="006E5F02">
      <w:pPr>
        <w:spacing w:line="240" w:lineRule="auto"/>
        <w:rPr>
          <w:lang w:eastAsia="zh-CN"/>
        </w:rPr>
      </w:pPr>
    </w:p>
    <w:p w14:paraId="534674AE" w14:textId="77777777" w:rsidR="006E5F02" w:rsidRDefault="00144A5F">
      <w:pPr>
        <w:rPr>
          <w:b/>
          <w:bCs/>
          <w:lang w:eastAsia="zh-CN"/>
        </w:rPr>
      </w:pPr>
      <w:r>
        <w:rPr>
          <w:b/>
          <w:bCs/>
          <w:highlight w:val="yellow"/>
          <w:lang w:eastAsia="zh-CN"/>
        </w:rPr>
        <w:t>Question 2.2.6:</w:t>
      </w:r>
      <w:r>
        <w:rPr>
          <w:b/>
          <w:bCs/>
          <w:lang w:eastAsia="zh-CN"/>
        </w:rPr>
        <w:t xml:space="preserve"> For the evaluation of CSI enhancements, do you think the evaluations based on ray-tracing channel models (other than the statistic channel models as agreed) or based on field dataset can be considered up to companies?</w:t>
      </w:r>
    </w:p>
    <w:p w14:paraId="50F7122C"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4B826BE5" w14:textId="77777777">
        <w:tc>
          <w:tcPr>
            <w:tcW w:w="1980" w:type="dxa"/>
            <w:tcBorders>
              <w:top w:val="single" w:sz="4" w:space="0" w:color="auto"/>
              <w:left w:val="single" w:sz="4" w:space="0" w:color="auto"/>
              <w:bottom w:val="single" w:sz="4" w:space="0" w:color="auto"/>
              <w:right w:val="single" w:sz="4" w:space="0" w:color="auto"/>
            </w:tcBorders>
          </w:tcPr>
          <w:p w14:paraId="31810F75"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3ABD71" w14:textId="77777777" w:rsidR="006E5F02" w:rsidRDefault="00144A5F">
            <w:pPr>
              <w:spacing w:before="120" w:line="240" w:lineRule="auto"/>
              <w:ind w:left="442" w:hanging="442"/>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 Samsung</w:t>
            </w:r>
          </w:p>
        </w:tc>
      </w:tr>
      <w:tr w:rsidR="006E5F02" w14:paraId="3FC684D5" w14:textId="77777777">
        <w:tc>
          <w:tcPr>
            <w:tcW w:w="1980" w:type="dxa"/>
            <w:tcBorders>
              <w:top w:val="single" w:sz="4" w:space="0" w:color="auto"/>
              <w:left w:val="single" w:sz="4" w:space="0" w:color="auto"/>
              <w:bottom w:val="single" w:sz="4" w:space="0" w:color="auto"/>
              <w:right w:val="single" w:sz="4" w:space="0" w:color="auto"/>
            </w:tcBorders>
          </w:tcPr>
          <w:p w14:paraId="657213D8"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47035A2" w14:textId="77777777" w:rsidR="006E5F02" w:rsidRDefault="00144A5F">
            <w:pPr>
              <w:spacing w:before="120" w:line="240" w:lineRule="auto"/>
              <w:ind w:left="442" w:hanging="442"/>
              <w:rPr>
                <w:lang w:eastAsia="zh-CN"/>
              </w:rPr>
            </w:pPr>
            <w:r>
              <w:rPr>
                <w:lang w:eastAsia="zh-CN"/>
              </w:rPr>
              <w:t>Ericsson, InterDigital, Qualcomm</w:t>
            </w:r>
          </w:p>
        </w:tc>
      </w:tr>
    </w:tbl>
    <w:p w14:paraId="3DE2B852"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4DE2D74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C5EC91"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115B27" w14:textId="77777777" w:rsidR="006E5F02" w:rsidRDefault="00144A5F">
            <w:pPr>
              <w:rPr>
                <w:i/>
                <w:iCs/>
                <w:kern w:val="2"/>
                <w:lang w:eastAsia="zh-CN"/>
              </w:rPr>
            </w:pPr>
            <w:r>
              <w:rPr>
                <w:i/>
                <w:iCs/>
                <w:kern w:val="2"/>
                <w:lang w:eastAsia="zh-CN"/>
              </w:rPr>
              <w:t>View</w:t>
            </w:r>
          </w:p>
        </w:tc>
      </w:tr>
      <w:tr w:rsidR="006E5F02" w14:paraId="02939CDD" w14:textId="77777777">
        <w:tc>
          <w:tcPr>
            <w:tcW w:w="1350" w:type="dxa"/>
            <w:tcBorders>
              <w:top w:val="single" w:sz="4" w:space="0" w:color="auto"/>
              <w:left w:val="single" w:sz="4" w:space="0" w:color="auto"/>
              <w:bottom w:val="single" w:sz="4" w:space="0" w:color="auto"/>
              <w:right w:val="single" w:sz="4" w:space="0" w:color="auto"/>
            </w:tcBorders>
          </w:tcPr>
          <w:p w14:paraId="1268F4FE"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5F8B6AF8" w14:textId="77777777" w:rsidR="006E5F02" w:rsidRDefault="00144A5F">
            <w:pPr>
              <w:rPr>
                <w:i/>
                <w:lang w:eastAsia="zh-CN"/>
              </w:rPr>
            </w:pPr>
            <w:r>
              <w:rPr>
                <w:i/>
                <w:lang w:eastAsia="zh-CN"/>
              </w:rPr>
              <w:t>It is not clear for us what are consequences of this proposal. Are we going to study new channel model based on ray tracing or specify dataset for AI/ML study? This specific discussion may take a lot of time to converge in RAN1.</w:t>
            </w:r>
          </w:p>
        </w:tc>
      </w:tr>
      <w:tr w:rsidR="006E5F02" w14:paraId="2CE68652" w14:textId="77777777">
        <w:tc>
          <w:tcPr>
            <w:tcW w:w="1350" w:type="dxa"/>
            <w:tcBorders>
              <w:top w:val="single" w:sz="4" w:space="0" w:color="auto"/>
              <w:left w:val="single" w:sz="4" w:space="0" w:color="auto"/>
              <w:bottom w:val="single" w:sz="4" w:space="0" w:color="auto"/>
              <w:right w:val="single" w:sz="4" w:space="0" w:color="auto"/>
            </w:tcBorders>
          </w:tcPr>
          <w:p w14:paraId="73F58BEB"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E05BB13" w14:textId="77777777" w:rsidR="006E5F02" w:rsidRDefault="00144A5F">
            <w:pPr>
              <w:spacing w:line="252" w:lineRule="auto"/>
              <w:rPr>
                <w:lang w:eastAsia="zh-CN"/>
              </w:rPr>
            </w:pPr>
            <w:r>
              <w:rPr>
                <w:lang w:eastAsia="zh-CN"/>
              </w:rPr>
              <w:t xml:space="preserve">Companies can submit anything they want, but keep in mind that whether these results are included in the TR is another discussion. For TR inclusion there need to be able to draw a conclusion from similar/aligned results from multiple companies. </w:t>
            </w:r>
          </w:p>
        </w:tc>
      </w:tr>
      <w:tr w:rsidR="006E5F02" w14:paraId="658A2A19" w14:textId="77777777">
        <w:tc>
          <w:tcPr>
            <w:tcW w:w="1350" w:type="dxa"/>
            <w:tcBorders>
              <w:top w:val="single" w:sz="4" w:space="0" w:color="auto"/>
              <w:left w:val="single" w:sz="4" w:space="0" w:color="auto"/>
              <w:bottom w:val="single" w:sz="4" w:space="0" w:color="auto"/>
              <w:right w:val="single" w:sz="4" w:space="0" w:color="auto"/>
            </w:tcBorders>
          </w:tcPr>
          <w:p w14:paraId="22BBB708" w14:textId="77777777" w:rsidR="006E5F02" w:rsidRDefault="00144A5F">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6696D13" w14:textId="77777777" w:rsidR="006E5F02" w:rsidRDefault="00144A5F">
            <w:pPr>
              <w:spacing w:line="252" w:lineRule="auto"/>
              <w:rPr>
                <w:lang w:eastAsia="zh-CN"/>
              </w:rPr>
            </w:pPr>
            <w:r>
              <w:rPr>
                <w:lang w:eastAsia="zh-CN"/>
              </w:rPr>
              <w:t>Agree with Ericsson</w:t>
            </w:r>
          </w:p>
        </w:tc>
      </w:tr>
      <w:tr w:rsidR="006E5F02" w14:paraId="69CE7B45" w14:textId="77777777">
        <w:tc>
          <w:tcPr>
            <w:tcW w:w="1350" w:type="dxa"/>
            <w:tcBorders>
              <w:top w:val="single" w:sz="4" w:space="0" w:color="auto"/>
              <w:left w:val="single" w:sz="4" w:space="0" w:color="auto"/>
              <w:bottom w:val="single" w:sz="4" w:space="0" w:color="auto"/>
              <w:right w:val="single" w:sz="4" w:space="0" w:color="auto"/>
            </w:tcBorders>
          </w:tcPr>
          <w:p w14:paraId="007DE3C4" w14:textId="77777777" w:rsidR="006E5F02" w:rsidRDefault="00144A5F">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8979225" w14:textId="77777777" w:rsidR="006E5F02" w:rsidRDefault="00144A5F">
            <w:pPr>
              <w:spacing w:line="252" w:lineRule="auto"/>
              <w:rPr>
                <w:iCs/>
                <w:kern w:val="2"/>
                <w:lang w:eastAsia="zh-CN"/>
              </w:rPr>
            </w:pPr>
            <w:r>
              <w:rPr>
                <w:rFonts w:eastAsia="PMingLiU"/>
                <w:lang w:eastAsia="zh-TW"/>
              </w:rPr>
              <w:t>At present, the topic is still in SI. Therefore,</w:t>
            </w:r>
            <w:r>
              <w:t xml:space="preserve"> </w:t>
            </w:r>
            <w:r>
              <w:rPr>
                <w:rFonts w:eastAsia="PMingLiU"/>
                <w:lang w:eastAsia="zh-TW"/>
              </w:rPr>
              <w:t xml:space="preserve">companies are welcome to study and submit the results of different channel models. </w:t>
            </w:r>
          </w:p>
        </w:tc>
      </w:tr>
      <w:tr w:rsidR="006E5F02" w14:paraId="1AD1E581" w14:textId="77777777">
        <w:tc>
          <w:tcPr>
            <w:tcW w:w="1350" w:type="dxa"/>
            <w:tcBorders>
              <w:top w:val="single" w:sz="4" w:space="0" w:color="auto"/>
              <w:left w:val="single" w:sz="4" w:space="0" w:color="auto"/>
              <w:bottom w:val="single" w:sz="4" w:space="0" w:color="auto"/>
              <w:right w:val="single" w:sz="4" w:space="0" w:color="auto"/>
            </w:tcBorders>
          </w:tcPr>
          <w:p w14:paraId="315BE5C0"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D89CEDE" w14:textId="77777777" w:rsidR="006E5F02" w:rsidRDefault="00144A5F">
            <w:pPr>
              <w:spacing w:line="252" w:lineRule="auto"/>
              <w:rPr>
                <w:iCs/>
                <w:kern w:val="2"/>
                <w:lang w:eastAsia="zh-CN"/>
              </w:rPr>
            </w:pPr>
            <w:r>
              <w:rPr>
                <w:lang w:eastAsia="zh-CN"/>
              </w:rPr>
              <w:t xml:space="preserve">The evaluations on ray-tracing channel models or field dataset may show larger performance gain with per-area AI/ML model. Companies can provide these results if possible. </w:t>
            </w:r>
          </w:p>
        </w:tc>
      </w:tr>
      <w:tr w:rsidR="006E5F02" w14:paraId="2EB1017E" w14:textId="77777777">
        <w:tc>
          <w:tcPr>
            <w:tcW w:w="1350" w:type="dxa"/>
            <w:tcBorders>
              <w:top w:val="single" w:sz="4" w:space="0" w:color="auto"/>
              <w:left w:val="single" w:sz="4" w:space="0" w:color="auto"/>
              <w:bottom w:val="single" w:sz="4" w:space="0" w:color="auto"/>
              <w:right w:val="single" w:sz="4" w:space="0" w:color="auto"/>
            </w:tcBorders>
          </w:tcPr>
          <w:p w14:paraId="015E4AF4" w14:textId="77777777" w:rsidR="006E5F02" w:rsidRDefault="00144A5F">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96E11E3" w14:textId="77777777" w:rsidR="006E5F02" w:rsidRDefault="00144A5F">
            <w:pPr>
              <w:spacing w:line="252" w:lineRule="auto"/>
              <w:rPr>
                <w:iCs/>
                <w:kern w:val="2"/>
                <w:lang w:eastAsia="zh-CN"/>
              </w:rPr>
            </w:pPr>
            <w:r>
              <w:rPr>
                <w:iCs/>
                <w:kern w:val="2"/>
                <w:lang w:eastAsia="zh-CN"/>
              </w:rPr>
              <w:t xml:space="preserve">We think the statistic channel model based on TR 38.901 is sufficient. </w:t>
            </w:r>
          </w:p>
        </w:tc>
      </w:tr>
      <w:tr w:rsidR="006E5F02" w14:paraId="78ECD7BD" w14:textId="77777777">
        <w:tc>
          <w:tcPr>
            <w:tcW w:w="1350" w:type="dxa"/>
            <w:tcBorders>
              <w:top w:val="single" w:sz="4" w:space="0" w:color="auto"/>
              <w:left w:val="single" w:sz="4" w:space="0" w:color="auto"/>
              <w:bottom w:val="single" w:sz="4" w:space="0" w:color="auto"/>
              <w:right w:val="single" w:sz="4" w:space="0" w:color="auto"/>
            </w:tcBorders>
          </w:tcPr>
          <w:p w14:paraId="5792FD73" w14:textId="77777777" w:rsidR="006E5F02" w:rsidRDefault="00144A5F">
            <w:pPr>
              <w:rPr>
                <w:iCs/>
                <w:kern w:val="2"/>
                <w:lang w:eastAsia="zh-CN"/>
              </w:rPr>
            </w:pPr>
            <w:r>
              <w:rPr>
                <w:rFonts w:hint="eastAsia"/>
              </w:rPr>
              <w:t>v</w:t>
            </w:r>
            <w:r>
              <w:t>ivo</w:t>
            </w:r>
          </w:p>
        </w:tc>
        <w:tc>
          <w:tcPr>
            <w:tcW w:w="8001" w:type="dxa"/>
            <w:tcBorders>
              <w:top w:val="single" w:sz="4" w:space="0" w:color="auto"/>
              <w:left w:val="single" w:sz="4" w:space="0" w:color="auto"/>
              <w:bottom w:val="single" w:sz="4" w:space="0" w:color="auto"/>
              <w:right w:val="single" w:sz="4" w:space="0" w:color="auto"/>
            </w:tcBorders>
            <w:vAlign w:val="center"/>
          </w:tcPr>
          <w:p w14:paraId="3D120F97" w14:textId="77777777" w:rsidR="006E5F02" w:rsidRDefault="00144A5F">
            <w:pPr>
              <w:spacing w:line="252" w:lineRule="auto"/>
              <w:rPr>
                <w:iCs/>
                <w:kern w:val="2"/>
                <w:lang w:eastAsia="zh-CN"/>
              </w:rPr>
            </w:pPr>
            <w:r>
              <w:rPr>
                <w:rFonts w:hint="eastAsia"/>
              </w:rPr>
              <w:t>A</w:t>
            </w:r>
            <w:r>
              <w:t xml:space="preserve">ccording to our evaluation, </w:t>
            </w:r>
            <w:bookmarkStart w:id="62" w:name="_Ref115456188"/>
            <w:r>
              <w:t>per-cell (region) model can achieve near-optimal CSI compression performance at the matched area/environment, which obviously surpasses that of general models trained on data collected from a variety of situations.</w:t>
            </w:r>
            <w:bookmarkEnd w:id="62"/>
            <w:r>
              <w:t xml:space="preserve"> This case should be captured with further detailed discussion. The field data, in addition, could make the performance investigation more concrete and realistic.</w:t>
            </w:r>
          </w:p>
        </w:tc>
      </w:tr>
      <w:tr w:rsidR="006E5F02" w14:paraId="47E20489" w14:textId="77777777">
        <w:tc>
          <w:tcPr>
            <w:tcW w:w="1350" w:type="dxa"/>
            <w:tcBorders>
              <w:top w:val="single" w:sz="4" w:space="0" w:color="auto"/>
              <w:left w:val="single" w:sz="4" w:space="0" w:color="auto"/>
              <w:bottom w:val="single" w:sz="4" w:space="0" w:color="auto"/>
              <w:right w:val="single" w:sz="4" w:space="0" w:color="auto"/>
            </w:tcBorders>
          </w:tcPr>
          <w:p w14:paraId="311D5D3B" w14:textId="77777777" w:rsidR="006E5F02" w:rsidRDefault="00144A5F">
            <w:pPr>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4E8E65BE" w14:textId="77777777" w:rsidR="006E5F02" w:rsidRDefault="00144A5F">
            <w:pPr>
              <w:spacing w:line="252" w:lineRule="auto"/>
              <w:rPr>
                <w:iCs/>
                <w:kern w:val="2"/>
                <w:lang w:eastAsia="zh-CN"/>
              </w:rPr>
            </w:pPr>
            <w:r>
              <w:rPr>
                <w:rFonts w:eastAsia="Malgun Gothic" w:hint="eastAsia"/>
                <w:iCs/>
                <w:kern w:val="2"/>
                <w:lang w:eastAsia="ko-KR"/>
              </w:rPr>
              <w:t>Agree with Ericsson.</w:t>
            </w:r>
          </w:p>
        </w:tc>
      </w:tr>
      <w:tr w:rsidR="006E5F02" w14:paraId="7971C8BD" w14:textId="77777777">
        <w:tc>
          <w:tcPr>
            <w:tcW w:w="1350" w:type="dxa"/>
            <w:tcBorders>
              <w:top w:val="single" w:sz="4" w:space="0" w:color="auto"/>
              <w:left w:val="single" w:sz="4" w:space="0" w:color="auto"/>
              <w:bottom w:val="single" w:sz="4" w:space="0" w:color="auto"/>
              <w:right w:val="single" w:sz="4" w:space="0" w:color="auto"/>
            </w:tcBorders>
          </w:tcPr>
          <w:p w14:paraId="44D4E5CB"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6807769" w14:textId="77777777" w:rsidR="006E5F02" w:rsidRDefault="00144A5F">
            <w:pPr>
              <w:rPr>
                <w:iCs/>
                <w:lang w:eastAsia="zh-CN"/>
              </w:rPr>
            </w:pPr>
            <w:r>
              <w:rPr>
                <w:iCs/>
                <w:lang w:eastAsia="zh-CN"/>
              </w:rPr>
              <w:t xml:space="preserve">Results specially based on field dataset could be very useful for evaluation purposes. So, it is desirable if companies </w:t>
            </w:r>
            <w:r>
              <w:rPr>
                <w:i/>
                <w:lang w:eastAsia="zh-CN"/>
              </w:rPr>
              <w:t>optionally</w:t>
            </w:r>
            <w:r>
              <w:rPr>
                <w:iCs/>
                <w:lang w:eastAsia="zh-CN"/>
              </w:rPr>
              <w:t xml:space="preserve"> can provide such results.</w:t>
            </w:r>
          </w:p>
        </w:tc>
      </w:tr>
      <w:tr w:rsidR="006E5F02" w14:paraId="4594BA38" w14:textId="77777777">
        <w:tc>
          <w:tcPr>
            <w:tcW w:w="1350" w:type="dxa"/>
            <w:tcBorders>
              <w:top w:val="single" w:sz="4" w:space="0" w:color="auto"/>
              <w:left w:val="single" w:sz="4" w:space="0" w:color="auto"/>
              <w:bottom w:val="single" w:sz="4" w:space="0" w:color="auto"/>
              <w:right w:val="single" w:sz="4" w:space="0" w:color="auto"/>
            </w:tcBorders>
          </w:tcPr>
          <w:p w14:paraId="1D2EF372"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D3E2EC3" w14:textId="77777777" w:rsidR="006E5F02" w:rsidRDefault="00144A5F">
            <w:pPr>
              <w:spacing w:line="252" w:lineRule="auto"/>
              <w:rPr>
                <w:iCs/>
                <w:kern w:val="2"/>
                <w:lang w:eastAsia="zh-CN"/>
              </w:rPr>
            </w:pPr>
            <w:r>
              <w:rPr>
                <w:iCs/>
                <w:kern w:val="2"/>
                <w:lang w:eastAsia="zh-CN"/>
              </w:rPr>
              <w:t>Alignment across companies on datasets from the field or a ray-tracing model may take a lot of time in RAN1.</w:t>
            </w:r>
          </w:p>
        </w:tc>
      </w:tr>
      <w:tr w:rsidR="006E5F02" w14:paraId="01BE9FDE" w14:textId="77777777">
        <w:tc>
          <w:tcPr>
            <w:tcW w:w="1350" w:type="dxa"/>
          </w:tcPr>
          <w:p w14:paraId="75B8C5D7" w14:textId="77777777" w:rsidR="006E5F02" w:rsidRDefault="00144A5F">
            <w:pPr>
              <w:rPr>
                <w:iCs/>
                <w:kern w:val="2"/>
                <w:lang w:eastAsia="zh-CN"/>
              </w:rPr>
            </w:pPr>
            <w:r>
              <w:rPr>
                <w:rFonts w:hint="eastAsia"/>
                <w:iCs/>
                <w:kern w:val="2"/>
                <w:lang w:eastAsia="zh-CN"/>
              </w:rPr>
              <w:t>F</w:t>
            </w:r>
            <w:r>
              <w:rPr>
                <w:iCs/>
                <w:kern w:val="2"/>
                <w:lang w:eastAsia="zh-CN"/>
              </w:rPr>
              <w:t>ujitsu</w:t>
            </w:r>
          </w:p>
        </w:tc>
        <w:tc>
          <w:tcPr>
            <w:tcW w:w="8001" w:type="dxa"/>
            <w:vAlign w:val="center"/>
          </w:tcPr>
          <w:p w14:paraId="4C8ABE98" w14:textId="77777777" w:rsidR="006E5F02" w:rsidRDefault="00144A5F">
            <w:pPr>
              <w:spacing w:line="252" w:lineRule="auto"/>
              <w:rPr>
                <w:iCs/>
                <w:kern w:val="2"/>
                <w:lang w:eastAsia="zh-CN"/>
              </w:rPr>
            </w:pPr>
            <w:r>
              <w:rPr>
                <w:iCs/>
                <w:kern w:val="2"/>
                <w:lang w:eastAsia="zh-CN"/>
              </w:rPr>
              <w:t>We share a similar view to that of Ericsson for this question.</w:t>
            </w:r>
          </w:p>
        </w:tc>
      </w:tr>
      <w:tr w:rsidR="006E5F02" w14:paraId="7A293A6B" w14:textId="77777777">
        <w:tc>
          <w:tcPr>
            <w:tcW w:w="1350" w:type="dxa"/>
          </w:tcPr>
          <w:p w14:paraId="0907C88A" w14:textId="77777777" w:rsidR="006E5F02" w:rsidRDefault="00144A5F">
            <w:pPr>
              <w:rPr>
                <w:iCs/>
                <w:kern w:val="2"/>
                <w:lang w:eastAsia="zh-CN"/>
              </w:rPr>
            </w:pPr>
            <w:r>
              <w:rPr>
                <w:rFonts w:hint="eastAsia"/>
                <w:iCs/>
                <w:kern w:val="2"/>
                <w:lang w:eastAsia="zh-CN"/>
              </w:rPr>
              <w:t>ZTE</w:t>
            </w:r>
          </w:p>
        </w:tc>
        <w:tc>
          <w:tcPr>
            <w:tcW w:w="8001" w:type="dxa"/>
            <w:vAlign w:val="center"/>
          </w:tcPr>
          <w:p w14:paraId="0AA51527" w14:textId="77777777" w:rsidR="006E5F02" w:rsidRDefault="00144A5F">
            <w:pPr>
              <w:spacing w:line="252" w:lineRule="auto"/>
              <w:rPr>
                <w:iCs/>
                <w:kern w:val="2"/>
                <w:lang w:eastAsia="zh-CN"/>
              </w:rPr>
            </w:pPr>
            <w:r>
              <w:rPr>
                <w:iCs/>
                <w:kern w:val="2"/>
                <w:lang w:eastAsia="zh-CN"/>
              </w:rPr>
              <w:t xml:space="preserve">We think </w:t>
            </w:r>
            <w:r>
              <w:rPr>
                <w:rFonts w:hint="eastAsia"/>
                <w:iCs/>
                <w:kern w:val="2"/>
                <w:lang w:eastAsia="zh-CN"/>
              </w:rPr>
              <w:t xml:space="preserve">evaluation on the field dataset can be deferred to discuss. </w:t>
            </w:r>
          </w:p>
        </w:tc>
      </w:tr>
      <w:tr w:rsidR="006E5F02" w14:paraId="7A4E59F5" w14:textId="77777777">
        <w:tc>
          <w:tcPr>
            <w:tcW w:w="1350" w:type="dxa"/>
          </w:tcPr>
          <w:p w14:paraId="1AB313D6" w14:textId="77777777" w:rsidR="006E5F02" w:rsidRDefault="00144A5F">
            <w:pPr>
              <w:rPr>
                <w:iCs/>
                <w:kern w:val="2"/>
                <w:lang w:eastAsia="zh-CN"/>
              </w:rPr>
            </w:pPr>
            <w:r>
              <w:rPr>
                <w:rFonts w:hint="eastAsia"/>
                <w:iCs/>
                <w:kern w:val="2"/>
                <w:lang w:eastAsia="zh-CN"/>
              </w:rPr>
              <w:t>Samsung</w:t>
            </w:r>
          </w:p>
        </w:tc>
        <w:tc>
          <w:tcPr>
            <w:tcW w:w="8001" w:type="dxa"/>
            <w:vAlign w:val="center"/>
          </w:tcPr>
          <w:p w14:paraId="630CBA27" w14:textId="77777777" w:rsidR="006E5F02" w:rsidRDefault="00144A5F">
            <w:pPr>
              <w:spacing w:line="252" w:lineRule="auto"/>
              <w:rPr>
                <w:iCs/>
                <w:kern w:val="2"/>
                <w:lang w:eastAsia="zh-CN"/>
              </w:rPr>
            </w:pPr>
            <w:r>
              <w:rPr>
                <w:rFonts w:hint="eastAsia"/>
                <w:iCs/>
                <w:kern w:val="2"/>
                <w:lang w:eastAsia="zh-CN"/>
              </w:rPr>
              <w:t xml:space="preserve">We are ok if companies submit their evaluation results. </w:t>
            </w:r>
          </w:p>
        </w:tc>
      </w:tr>
      <w:tr w:rsidR="006E5F02" w14:paraId="4AD6CAEC" w14:textId="77777777">
        <w:tc>
          <w:tcPr>
            <w:tcW w:w="1350" w:type="dxa"/>
          </w:tcPr>
          <w:p w14:paraId="2ADE0C82" w14:textId="77777777" w:rsidR="006E5F02" w:rsidRDefault="006E5F02">
            <w:pPr>
              <w:rPr>
                <w:iCs/>
                <w:kern w:val="2"/>
                <w:lang w:eastAsia="zh-CN"/>
              </w:rPr>
            </w:pPr>
          </w:p>
        </w:tc>
        <w:tc>
          <w:tcPr>
            <w:tcW w:w="8001" w:type="dxa"/>
            <w:vAlign w:val="center"/>
          </w:tcPr>
          <w:p w14:paraId="23929E7C" w14:textId="77777777" w:rsidR="006E5F02" w:rsidRDefault="006E5F02">
            <w:pPr>
              <w:spacing w:line="252" w:lineRule="auto"/>
              <w:rPr>
                <w:iCs/>
                <w:kern w:val="2"/>
                <w:lang w:eastAsia="zh-CN"/>
              </w:rPr>
            </w:pPr>
          </w:p>
        </w:tc>
      </w:tr>
      <w:tr w:rsidR="006E5F02" w14:paraId="07241112" w14:textId="77777777">
        <w:tc>
          <w:tcPr>
            <w:tcW w:w="1350" w:type="dxa"/>
          </w:tcPr>
          <w:p w14:paraId="2D338B57" w14:textId="77777777" w:rsidR="006E5F02" w:rsidRDefault="006E5F02">
            <w:pPr>
              <w:rPr>
                <w:iCs/>
                <w:kern w:val="2"/>
                <w:lang w:eastAsia="zh-CN"/>
              </w:rPr>
            </w:pPr>
          </w:p>
        </w:tc>
        <w:tc>
          <w:tcPr>
            <w:tcW w:w="8001" w:type="dxa"/>
            <w:vAlign w:val="center"/>
          </w:tcPr>
          <w:p w14:paraId="2D7546A6" w14:textId="77777777" w:rsidR="006E5F02" w:rsidRDefault="006E5F02">
            <w:pPr>
              <w:spacing w:line="252" w:lineRule="auto"/>
              <w:rPr>
                <w:iCs/>
                <w:kern w:val="2"/>
                <w:lang w:eastAsia="zh-CN"/>
              </w:rPr>
            </w:pPr>
          </w:p>
        </w:tc>
      </w:tr>
    </w:tbl>
    <w:p w14:paraId="0DAF8CF3" w14:textId="77777777" w:rsidR="006E5F02" w:rsidRDefault="006E5F02">
      <w:pPr>
        <w:spacing w:after="0" w:line="240" w:lineRule="auto"/>
        <w:rPr>
          <w:b/>
          <w:lang w:eastAsia="zh-CN"/>
        </w:rPr>
      </w:pPr>
    </w:p>
    <w:p w14:paraId="22BEFC9A" w14:textId="77777777" w:rsidR="006E5F02" w:rsidRDefault="006E5F02">
      <w:pPr>
        <w:spacing w:after="0" w:line="240" w:lineRule="auto"/>
        <w:rPr>
          <w:b/>
          <w:lang w:eastAsia="zh-CN"/>
        </w:rPr>
      </w:pPr>
    </w:p>
    <w:p w14:paraId="13ED6DE0" w14:textId="77777777" w:rsidR="006E5F02" w:rsidRDefault="00144A5F">
      <w:pPr>
        <w:outlineLvl w:val="2"/>
        <w:rPr>
          <w:b/>
          <w:lang w:eastAsia="zh-CN"/>
        </w:rPr>
      </w:pPr>
      <w:r>
        <w:rPr>
          <w:b/>
          <w:lang w:eastAsia="zh-CN"/>
        </w:rPr>
        <w:t>2.2-4: Others</w:t>
      </w:r>
    </w:p>
    <w:p w14:paraId="169CDA42" w14:textId="77777777" w:rsidR="006E5F02" w:rsidRDefault="00144A5F">
      <w:pPr>
        <w:spacing w:after="0" w:line="240" w:lineRule="auto"/>
        <w:rPr>
          <w:b/>
          <w:bCs/>
          <w:lang w:eastAsia="zh-CN"/>
        </w:rPr>
      </w:pPr>
      <w:r>
        <w:rPr>
          <w:b/>
          <w:bCs/>
          <w:highlight w:val="yellow"/>
          <w:lang w:eastAsia="zh-CN"/>
        </w:rPr>
        <w:t>Question 2.2.7:</w:t>
      </w:r>
      <w:r>
        <w:rPr>
          <w:b/>
          <w:bCs/>
          <w:lang w:eastAsia="zh-CN"/>
        </w:rPr>
        <w:t xml:space="preserve"> Do you think there are additional high priority issues or EVM parameters which are generic to all sub use cases and have not been discussed/captured in previous sub-sections?</w:t>
      </w:r>
    </w:p>
    <w:p w14:paraId="1A6DCC14"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DBFC1F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3AD44A"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EED720" w14:textId="77777777" w:rsidR="006E5F02" w:rsidRDefault="00144A5F">
            <w:pPr>
              <w:rPr>
                <w:i/>
                <w:iCs/>
                <w:kern w:val="2"/>
                <w:lang w:eastAsia="zh-CN"/>
              </w:rPr>
            </w:pPr>
            <w:r>
              <w:rPr>
                <w:i/>
                <w:iCs/>
                <w:kern w:val="2"/>
                <w:lang w:eastAsia="zh-CN"/>
              </w:rPr>
              <w:t>View</w:t>
            </w:r>
          </w:p>
        </w:tc>
      </w:tr>
      <w:tr w:rsidR="006E5F02" w14:paraId="49698340" w14:textId="77777777">
        <w:tc>
          <w:tcPr>
            <w:tcW w:w="1350" w:type="dxa"/>
            <w:tcBorders>
              <w:top w:val="single" w:sz="4" w:space="0" w:color="auto"/>
              <w:left w:val="single" w:sz="4" w:space="0" w:color="auto"/>
              <w:bottom w:val="single" w:sz="4" w:space="0" w:color="auto"/>
              <w:right w:val="single" w:sz="4" w:space="0" w:color="auto"/>
            </w:tcBorders>
          </w:tcPr>
          <w:p w14:paraId="1080EFC8" w14:textId="77777777" w:rsidR="006E5F02" w:rsidRDefault="00144A5F">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D7B9756" w14:textId="77777777" w:rsidR="006E5F02" w:rsidRDefault="00144A5F">
            <w:pPr>
              <w:rPr>
                <w:i/>
                <w:lang w:eastAsia="zh-CN"/>
              </w:rPr>
            </w:pPr>
            <w:r>
              <w:rPr>
                <w:rFonts w:hint="eastAsia"/>
                <w:iCs/>
                <w:lang w:eastAsia="zh-CN"/>
              </w:rPr>
              <w:t xml:space="preserve">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 </w:t>
            </w:r>
          </w:p>
        </w:tc>
      </w:tr>
      <w:tr w:rsidR="006E5F02" w14:paraId="047D83B8" w14:textId="77777777">
        <w:tc>
          <w:tcPr>
            <w:tcW w:w="1350" w:type="dxa"/>
            <w:tcBorders>
              <w:top w:val="single" w:sz="4" w:space="0" w:color="auto"/>
              <w:left w:val="single" w:sz="4" w:space="0" w:color="auto"/>
              <w:bottom w:val="single" w:sz="4" w:space="0" w:color="auto"/>
              <w:right w:val="single" w:sz="4" w:space="0" w:color="auto"/>
            </w:tcBorders>
          </w:tcPr>
          <w:p w14:paraId="6FDD134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3878C3" w14:textId="77777777" w:rsidR="006E5F02" w:rsidRDefault="006E5F02">
            <w:pPr>
              <w:spacing w:line="252" w:lineRule="auto"/>
              <w:rPr>
                <w:lang w:eastAsia="zh-CN"/>
              </w:rPr>
            </w:pPr>
          </w:p>
        </w:tc>
      </w:tr>
      <w:tr w:rsidR="006E5F02" w14:paraId="3C609790" w14:textId="77777777">
        <w:tc>
          <w:tcPr>
            <w:tcW w:w="1350" w:type="dxa"/>
            <w:tcBorders>
              <w:top w:val="single" w:sz="4" w:space="0" w:color="auto"/>
              <w:left w:val="single" w:sz="4" w:space="0" w:color="auto"/>
              <w:bottom w:val="single" w:sz="4" w:space="0" w:color="auto"/>
              <w:right w:val="single" w:sz="4" w:space="0" w:color="auto"/>
            </w:tcBorders>
          </w:tcPr>
          <w:p w14:paraId="5E32EA2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24CEE58" w14:textId="77777777" w:rsidR="006E5F02" w:rsidRDefault="006E5F02">
            <w:pPr>
              <w:spacing w:line="252" w:lineRule="auto"/>
              <w:rPr>
                <w:lang w:eastAsia="zh-CN"/>
              </w:rPr>
            </w:pPr>
          </w:p>
        </w:tc>
      </w:tr>
      <w:tr w:rsidR="006E5F02" w14:paraId="0905C2EC" w14:textId="77777777">
        <w:tc>
          <w:tcPr>
            <w:tcW w:w="1350" w:type="dxa"/>
            <w:tcBorders>
              <w:top w:val="single" w:sz="4" w:space="0" w:color="auto"/>
              <w:left w:val="single" w:sz="4" w:space="0" w:color="auto"/>
              <w:bottom w:val="single" w:sz="4" w:space="0" w:color="auto"/>
              <w:right w:val="single" w:sz="4" w:space="0" w:color="auto"/>
            </w:tcBorders>
          </w:tcPr>
          <w:p w14:paraId="60A330E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F96D8BD" w14:textId="77777777" w:rsidR="006E5F02" w:rsidRDefault="006E5F02">
            <w:pPr>
              <w:spacing w:line="252" w:lineRule="auto"/>
              <w:rPr>
                <w:iCs/>
                <w:kern w:val="2"/>
                <w:lang w:eastAsia="zh-CN"/>
              </w:rPr>
            </w:pPr>
          </w:p>
        </w:tc>
      </w:tr>
      <w:tr w:rsidR="006E5F02" w14:paraId="2A9B0E51" w14:textId="77777777">
        <w:tc>
          <w:tcPr>
            <w:tcW w:w="1350" w:type="dxa"/>
            <w:tcBorders>
              <w:top w:val="single" w:sz="4" w:space="0" w:color="auto"/>
              <w:left w:val="single" w:sz="4" w:space="0" w:color="auto"/>
              <w:bottom w:val="single" w:sz="4" w:space="0" w:color="auto"/>
              <w:right w:val="single" w:sz="4" w:space="0" w:color="auto"/>
            </w:tcBorders>
          </w:tcPr>
          <w:p w14:paraId="3D139FB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E404DB" w14:textId="77777777" w:rsidR="006E5F02" w:rsidRDefault="006E5F02">
            <w:pPr>
              <w:spacing w:line="252" w:lineRule="auto"/>
              <w:rPr>
                <w:iCs/>
                <w:kern w:val="2"/>
                <w:lang w:eastAsia="zh-CN"/>
              </w:rPr>
            </w:pPr>
          </w:p>
        </w:tc>
      </w:tr>
      <w:tr w:rsidR="006E5F02" w14:paraId="14D71A5D" w14:textId="77777777">
        <w:tc>
          <w:tcPr>
            <w:tcW w:w="1350" w:type="dxa"/>
            <w:tcBorders>
              <w:top w:val="single" w:sz="4" w:space="0" w:color="auto"/>
              <w:left w:val="single" w:sz="4" w:space="0" w:color="auto"/>
              <w:bottom w:val="single" w:sz="4" w:space="0" w:color="auto"/>
              <w:right w:val="single" w:sz="4" w:space="0" w:color="auto"/>
            </w:tcBorders>
          </w:tcPr>
          <w:p w14:paraId="1980FB3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3232E4" w14:textId="77777777" w:rsidR="006E5F02" w:rsidRDefault="006E5F02">
            <w:pPr>
              <w:spacing w:line="252" w:lineRule="auto"/>
              <w:rPr>
                <w:iCs/>
                <w:kern w:val="2"/>
                <w:lang w:eastAsia="zh-CN"/>
              </w:rPr>
            </w:pPr>
          </w:p>
        </w:tc>
      </w:tr>
      <w:tr w:rsidR="006E5F02" w14:paraId="57FED5FD" w14:textId="77777777">
        <w:tc>
          <w:tcPr>
            <w:tcW w:w="1350" w:type="dxa"/>
            <w:tcBorders>
              <w:top w:val="single" w:sz="4" w:space="0" w:color="auto"/>
              <w:left w:val="single" w:sz="4" w:space="0" w:color="auto"/>
              <w:bottom w:val="single" w:sz="4" w:space="0" w:color="auto"/>
              <w:right w:val="single" w:sz="4" w:space="0" w:color="auto"/>
            </w:tcBorders>
          </w:tcPr>
          <w:p w14:paraId="1B1B2AD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C4757C3" w14:textId="77777777" w:rsidR="006E5F02" w:rsidRDefault="006E5F02">
            <w:pPr>
              <w:spacing w:line="252" w:lineRule="auto"/>
              <w:rPr>
                <w:iCs/>
                <w:kern w:val="2"/>
                <w:lang w:eastAsia="zh-CN"/>
              </w:rPr>
            </w:pPr>
          </w:p>
        </w:tc>
      </w:tr>
      <w:tr w:rsidR="006E5F02" w14:paraId="30E786FB" w14:textId="77777777">
        <w:tc>
          <w:tcPr>
            <w:tcW w:w="1350" w:type="dxa"/>
            <w:tcBorders>
              <w:top w:val="single" w:sz="4" w:space="0" w:color="auto"/>
              <w:left w:val="single" w:sz="4" w:space="0" w:color="auto"/>
              <w:bottom w:val="single" w:sz="4" w:space="0" w:color="auto"/>
              <w:right w:val="single" w:sz="4" w:space="0" w:color="auto"/>
            </w:tcBorders>
          </w:tcPr>
          <w:p w14:paraId="6664386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D3C98A" w14:textId="77777777" w:rsidR="006E5F02" w:rsidRDefault="006E5F02">
            <w:pPr>
              <w:spacing w:line="252" w:lineRule="auto"/>
              <w:rPr>
                <w:iCs/>
                <w:kern w:val="2"/>
                <w:lang w:eastAsia="zh-CN"/>
              </w:rPr>
            </w:pPr>
          </w:p>
        </w:tc>
      </w:tr>
      <w:tr w:rsidR="006E5F02" w14:paraId="0637743F" w14:textId="77777777">
        <w:tc>
          <w:tcPr>
            <w:tcW w:w="1350" w:type="dxa"/>
            <w:tcBorders>
              <w:top w:val="single" w:sz="4" w:space="0" w:color="auto"/>
              <w:left w:val="single" w:sz="4" w:space="0" w:color="auto"/>
              <w:bottom w:val="single" w:sz="4" w:space="0" w:color="auto"/>
              <w:right w:val="single" w:sz="4" w:space="0" w:color="auto"/>
            </w:tcBorders>
          </w:tcPr>
          <w:p w14:paraId="3D32087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7BFA20" w14:textId="77777777" w:rsidR="006E5F02" w:rsidRDefault="006E5F02">
            <w:pPr>
              <w:spacing w:line="252" w:lineRule="auto"/>
              <w:rPr>
                <w:iCs/>
                <w:kern w:val="2"/>
                <w:lang w:eastAsia="zh-CN"/>
              </w:rPr>
            </w:pPr>
          </w:p>
        </w:tc>
      </w:tr>
      <w:tr w:rsidR="006E5F02" w14:paraId="47DB1035" w14:textId="77777777">
        <w:tc>
          <w:tcPr>
            <w:tcW w:w="1350" w:type="dxa"/>
          </w:tcPr>
          <w:p w14:paraId="18734777" w14:textId="77777777" w:rsidR="006E5F02" w:rsidRDefault="006E5F02">
            <w:pPr>
              <w:rPr>
                <w:iCs/>
                <w:kern w:val="2"/>
                <w:lang w:eastAsia="zh-CN"/>
              </w:rPr>
            </w:pPr>
          </w:p>
        </w:tc>
        <w:tc>
          <w:tcPr>
            <w:tcW w:w="8001" w:type="dxa"/>
            <w:vAlign w:val="center"/>
          </w:tcPr>
          <w:p w14:paraId="19896B03" w14:textId="77777777" w:rsidR="006E5F02" w:rsidRDefault="006E5F02">
            <w:pPr>
              <w:spacing w:line="252" w:lineRule="auto"/>
              <w:rPr>
                <w:iCs/>
                <w:kern w:val="2"/>
                <w:lang w:eastAsia="zh-CN"/>
              </w:rPr>
            </w:pPr>
          </w:p>
        </w:tc>
      </w:tr>
      <w:tr w:rsidR="006E5F02" w14:paraId="10A51C3A" w14:textId="77777777">
        <w:tc>
          <w:tcPr>
            <w:tcW w:w="1350" w:type="dxa"/>
          </w:tcPr>
          <w:p w14:paraId="3A098AFC" w14:textId="77777777" w:rsidR="006E5F02" w:rsidRDefault="006E5F02">
            <w:pPr>
              <w:rPr>
                <w:iCs/>
                <w:kern w:val="2"/>
                <w:lang w:eastAsia="zh-CN"/>
              </w:rPr>
            </w:pPr>
          </w:p>
        </w:tc>
        <w:tc>
          <w:tcPr>
            <w:tcW w:w="8001" w:type="dxa"/>
            <w:vAlign w:val="center"/>
          </w:tcPr>
          <w:p w14:paraId="1B25B533" w14:textId="77777777" w:rsidR="006E5F02" w:rsidRDefault="006E5F02">
            <w:pPr>
              <w:spacing w:line="252" w:lineRule="auto"/>
              <w:rPr>
                <w:iCs/>
                <w:kern w:val="2"/>
                <w:lang w:eastAsia="zh-CN"/>
              </w:rPr>
            </w:pPr>
          </w:p>
        </w:tc>
      </w:tr>
      <w:tr w:rsidR="006E5F02" w14:paraId="5A93F956" w14:textId="77777777">
        <w:tc>
          <w:tcPr>
            <w:tcW w:w="1350" w:type="dxa"/>
          </w:tcPr>
          <w:p w14:paraId="2938A77A" w14:textId="77777777" w:rsidR="006E5F02" w:rsidRDefault="006E5F02">
            <w:pPr>
              <w:rPr>
                <w:iCs/>
                <w:kern w:val="2"/>
                <w:lang w:eastAsia="zh-CN"/>
              </w:rPr>
            </w:pPr>
          </w:p>
        </w:tc>
        <w:tc>
          <w:tcPr>
            <w:tcW w:w="8001" w:type="dxa"/>
            <w:vAlign w:val="center"/>
          </w:tcPr>
          <w:p w14:paraId="7D7DB4F4" w14:textId="77777777" w:rsidR="006E5F02" w:rsidRDefault="006E5F02">
            <w:pPr>
              <w:spacing w:line="252" w:lineRule="auto"/>
              <w:rPr>
                <w:iCs/>
                <w:kern w:val="2"/>
                <w:lang w:eastAsia="zh-CN"/>
              </w:rPr>
            </w:pPr>
          </w:p>
        </w:tc>
      </w:tr>
      <w:tr w:rsidR="006E5F02" w14:paraId="548AFA06" w14:textId="77777777">
        <w:tc>
          <w:tcPr>
            <w:tcW w:w="1350" w:type="dxa"/>
          </w:tcPr>
          <w:p w14:paraId="79D14C74" w14:textId="77777777" w:rsidR="006E5F02" w:rsidRDefault="006E5F02">
            <w:pPr>
              <w:rPr>
                <w:iCs/>
                <w:kern w:val="2"/>
                <w:lang w:eastAsia="zh-CN"/>
              </w:rPr>
            </w:pPr>
          </w:p>
        </w:tc>
        <w:tc>
          <w:tcPr>
            <w:tcW w:w="8001" w:type="dxa"/>
            <w:vAlign w:val="center"/>
          </w:tcPr>
          <w:p w14:paraId="6D6EF3C7" w14:textId="77777777" w:rsidR="006E5F02" w:rsidRDefault="006E5F02">
            <w:pPr>
              <w:spacing w:line="252" w:lineRule="auto"/>
              <w:rPr>
                <w:iCs/>
                <w:kern w:val="2"/>
                <w:lang w:eastAsia="zh-CN"/>
              </w:rPr>
            </w:pPr>
          </w:p>
        </w:tc>
      </w:tr>
      <w:tr w:rsidR="006E5F02" w14:paraId="258FC7F6" w14:textId="77777777">
        <w:tc>
          <w:tcPr>
            <w:tcW w:w="1350" w:type="dxa"/>
          </w:tcPr>
          <w:p w14:paraId="72A6A533" w14:textId="77777777" w:rsidR="006E5F02" w:rsidRDefault="006E5F02">
            <w:pPr>
              <w:rPr>
                <w:iCs/>
                <w:kern w:val="2"/>
                <w:lang w:eastAsia="zh-CN"/>
              </w:rPr>
            </w:pPr>
          </w:p>
        </w:tc>
        <w:tc>
          <w:tcPr>
            <w:tcW w:w="8001" w:type="dxa"/>
            <w:vAlign w:val="center"/>
          </w:tcPr>
          <w:p w14:paraId="7E1C7A61" w14:textId="77777777" w:rsidR="006E5F02" w:rsidRDefault="006E5F02">
            <w:pPr>
              <w:spacing w:line="252" w:lineRule="auto"/>
              <w:rPr>
                <w:iCs/>
                <w:kern w:val="2"/>
                <w:lang w:eastAsia="zh-CN"/>
              </w:rPr>
            </w:pPr>
          </w:p>
        </w:tc>
      </w:tr>
    </w:tbl>
    <w:p w14:paraId="17F6F16D" w14:textId="77777777" w:rsidR="006E5F02" w:rsidRDefault="006E5F02">
      <w:pPr>
        <w:spacing w:after="0" w:line="240" w:lineRule="auto"/>
        <w:rPr>
          <w:b/>
          <w:lang w:eastAsia="zh-CN"/>
        </w:rPr>
      </w:pPr>
    </w:p>
    <w:p w14:paraId="779899E4" w14:textId="77777777" w:rsidR="006E5F02" w:rsidRDefault="00144A5F">
      <w:pPr>
        <w:pStyle w:val="20"/>
        <w:rPr>
          <w:lang w:eastAsia="zh-CN"/>
        </w:rPr>
      </w:pPr>
      <w:r>
        <w:rPr>
          <w:lang w:eastAsia="zh-CN"/>
        </w:rPr>
        <w:t>2</w:t>
      </w:r>
      <w:r>
        <w:rPr>
          <w:vertAlign w:val="superscript"/>
          <w:lang w:eastAsia="zh-CN"/>
        </w:rPr>
        <w:t>nd</w:t>
      </w:r>
      <w:r>
        <w:rPr>
          <w:lang w:eastAsia="zh-CN"/>
        </w:rPr>
        <w:t xml:space="preserve"> round email discussions</w:t>
      </w:r>
    </w:p>
    <w:p w14:paraId="3454C1FB" w14:textId="77777777" w:rsidR="006E5F02" w:rsidRDefault="00144A5F">
      <w:pPr>
        <w:outlineLvl w:val="2"/>
        <w:rPr>
          <w:b/>
          <w:lang w:eastAsia="zh-CN"/>
        </w:rPr>
      </w:pPr>
      <w:r>
        <w:rPr>
          <w:b/>
          <w:lang w:eastAsia="zh-CN"/>
        </w:rPr>
        <w:t>2.3-1: Remaining issues of the EVM table</w:t>
      </w:r>
    </w:p>
    <w:p w14:paraId="32A2814B" w14:textId="77777777" w:rsidR="006E5F02" w:rsidRDefault="00144A5F">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F46DC2F" w14:textId="77777777" w:rsidR="006E5F02" w:rsidRDefault="00144A5F">
      <w:pPr>
        <w:spacing w:line="240" w:lineRule="auto"/>
        <w:rPr>
          <w:lang w:eastAsia="zh-CN"/>
        </w:rPr>
      </w:pPr>
      <w:r>
        <w:rPr>
          <w:rFonts w:hint="eastAsia"/>
          <w:lang w:eastAsia="zh-CN"/>
        </w:rPr>
        <w:t>F</w:t>
      </w:r>
      <w:r>
        <w:rPr>
          <w:lang w:eastAsia="zh-CN"/>
        </w:rPr>
        <w:t>rom the 1</w:t>
      </w:r>
      <w:r>
        <w:rPr>
          <w:vertAlign w:val="superscript"/>
          <w:lang w:eastAsia="zh-CN"/>
        </w:rPr>
        <w:t>st</w:t>
      </w:r>
      <w:r>
        <w:rPr>
          <w:lang w:eastAsia="zh-CN"/>
        </w:rPr>
        <w:t xml:space="preserve"> round inputs, 10 companies preferred Option 1, while 8 companies preferred Option 2, mainly with the argument that ideal channel for inference would not reflect the real performance, while some of the Option 2 companies can accept Option 1 for the calibration purpose. So, the following proposal is made. Hope that can be the middle ground.</w:t>
      </w:r>
    </w:p>
    <w:p w14:paraId="7C79CAEA" w14:textId="77777777" w:rsidR="006E5F02" w:rsidRDefault="00144A5F">
      <w:pPr>
        <w:spacing w:line="240" w:lineRule="auto"/>
        <w:rPr>
          <w:b/>
          <w:lang w:eastAsia="zh-CN"/>
        </w:rPr>
      </w:pPr>
      <w:r>
        <w:rPr>
          <w:b/>
          <w:bCs/>
          <w:highlight w:val="yellow"/>
          <w:lang w:eastAsia="zh-CN"/>
        </w:rPr>
        <w:t>Proposal 2.3.1:</w:t>
      </w:r>
      <w:r>
        <w:rPr>
          <w:b/>
          <w:bCs/>
          <w:lang w:eastAsia="zh-CN"/>
        </w:rPr>
        <w:t xml:space="preserve"> If ideal DL channel estimation is considered (which is optional),</w:t>
      </w:r>
      <w:r>
        <w:rPr>
          <w:b/>
          <w:lang w:eastAsia="zh-CN"/>
        </w:rPr>
        <w:t xml:space="preserve"> </w:t>
      </w:r>
    </w:p>
    <w:p w14:paraId="676A7D06" w14:textId="77777777" w:rsidR="006E5F02" w:rsidRDefault="00144A5F">
      <w:pPr>
        <w:pStyle w:val="afc"/>
        <w:numPr>
          <w:ilvl w:val="0"/>
          <w:numId w:val="24"/>
        </w:numPr>
        <w:contextualSpacing w:val="0"/>
        <w:rPr>
          <w:b/>
        </w:rPr>
      </w:pPr>
      <w:r>
        <w:rPr>
          <w:b/>
          <w:color w:val="FF0000"/>
        </w:rPr>
        <w:t>For the purpose of calibration and AI/ML solution comparison</w:t>
      </w:r>
      <w:r>
        <w:rPr>
          <w:b/>
        </w:rPr>
        <w:t>, ideal channel estimation is used for both dataset construction and inference</w:t>
      </w:r>
    </w:p>
    <w:p w14:paraId="7B4B3F7E" w14:textId="77777777" w:rsidR="006E5F02" w:rsidRDefault="00144A5F">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rPr>
        <w:t>ideal channel estimation is used for dataset construction, while realistic channel estimation is used for inference</w:t>
      </w:r>
    </w:p>
    <w:p w14:paraId="10CFCFB2"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425B0543" w14:textId="77777777">
        <w:tc>
          <w:tcPr>
            <w:tcW w:w="1980" w:type="dxa"/>
            <w:tcBorders>
              <w:top w:val="single" w:sz="4" w:space="0" w:color="auto"/>
              <w:left w:val="single" w:sz="4" w:space="0" w:color="auto"/>
              <w:bottom w:val="single" w:sz="4" w:space="0" w:color="auto"/>
              <w:right w:val="single" w:sz="4" w:space="0" w:color="auto"/>
            </w:tcBorders>
          </w:tcPr>
          <w:p w14:paraId="0F5F8A27"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43AD44" w14:textId="77777777" w:rsidR="006E5F02" w:rsidRDefault="00144A5F">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InterDigital, Intel, </w:t>
            </w:r>
            <w:r>
              <w:rPr>
                <w:iCs/>
                <w:kern w:val="2"/>
                <w:lang w:eastAsia="zh-CN"/>
              </w:rPr>
              <w:t>Mavenir, Apple, MediaTek</w:t>
            </w:r>
            <w:r>
              <w:rPr>
                <w:rFonts w:hint="eastAsia"/>
                <w:iCs/>
                <w:kern w:val="2"/>
                <w:lang w:eastAsia="zh-CN"/>
              </w:rPr>
              <w:t>,</w:t>
            </w:r>
            <w:r>
              <w:rPr>
                <w:iCs/>
                <w:kern w:val="2"/>
                <w:lang w:eastAsia="zh-CN"/>
              </w:rPr>
              <w:t xml:space="preserve"> CAICT</w:t>
            </w:r>
            <w:r>
              <w:rPr>
                <w:rFonts w:hint="eastAsia"/>
                <w:iCs/>
                <w:kern w:val="2"/>
                <w:lang w:eastAsia="zh-CN"/>
              </w:rPr>
              <w:t>, CATT</w:t>
            </w:r>
            <w:r>
              <w:rPr>
                <w:iCs/>
                <w:kern w:val="2"/>
                <w:lang w:eastAsia="zh-CN"/>
              </w:rPr>
              <w:t>, Panasonic, Spreadtrum, OPPO New H3C, CMCC, Samsung, Nokia/NSB, Lenovo (comment), LG</w:t>
            </w:r>
            <w:r>
              <w:rPr>
                <w:rFonts w:hint="eastAsia"/>
                <w:iCs/>
                <w:kern w:val="2"/>
                <w:lang w:eastAsia="zh-CN"/>
              </w:rPr>
              <w:t>, ZTE</w:t>
            </w:r>
            <w:r>
              <w:rPr>
                <w:iCs/>
                <w:kern w:val="2"/>
                <w:lang w:eastAsia="zh-CN"/>
              </w:rPr>
              <w:t>, vivo</w:t>
            </w:r>
          </w:p>
        </w:tc>
      </w:tr>
      <w:tr w:rsidR="006E5F02" w14:paraId="7F6E408E" w14:textId="77777777">
        <w:tc>
          <w:tcPr>
            <w:tcW w:w="1980" w:type="dxa"/>
            <w:tcBorders>
              <w:top w:val="single" w:sz="4" w:space="0" w:color="auto"/>
              <w:left w:val="single" w:sz="4" w:space="0" w:color="auto"/>
              <w:bottom w:val="single" w:sz="4" w:space="0" w:color="auto"/>
              <w:right w:val="single" w:sz="4" w:space="0" w:color="auto"/>
            </w:tcBorders>
          </w:tcPr>
          <w:p w14:paraId="38E5A2F9"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A9F6CF" w14:textId="77777777" w:rsidR="006E5F02" w:rsidRDefault="00144A5F">
            <w:pPr>
              <w:spacing w:before="120" w:line="240" w:lineRule="auto"/>
              <w:rPr>
                <w:lang w:eastAsia="zh-CN"/>
              </w:rPr>
            </w:pPr>
            <w:r>
              <w:rPr>
                <w:rFonts w:hint="eastAsia"/>
                <w:lang w:eastAsia="zh-CN"/>
              </w:rPr>
              <w:t>N</w:t>
            </w:r>
            <w:r>
              <w:rPr>
                <w:lang w:eastAsia="zh-CN"/>
              </w:rPr>
              <w:t>TT DOCOMO, Xiaomi,Ericsson, Qualcomm</w:t>
            </w:r>
          </w:p>
        </w:tc>
      </w:tr>
    </w:tbl>
    <w:p w14:paraId="43AF943A"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3FF11E1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D64CA9"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47D632" w14:textId="77777777" w:rsidR="006E5F02" w:rsidRDefault="00144A5F">
            <w:pPr>
              <w:rPr>
                <w:i/>
                <w:iCs/>
                <w:kern w:val="2"/>
                <w:lang w:eastAsia="zh-CN"/>
              </w:rPr>
            </w:pPr>
            <w:r>
              <w:rPr>
                <w:i/>
                <w:iCs/>
                <w:kern w:val="2"/>
                <w:lang w:eastAsia="zh-CN"/>
              </w:rPr>
              <w:t>View</w:t>
            </w:r>
          </w:p>
        </w:tc>
      </w:tr>
      <w:tr w:rsidR="006E5F02" w14:paraId="02184786" w14:textId="77777777">
        <w:tc>
          <w:tcPr>
            <w:tcW w:w="1350" w:type="dxa"/>
            <w:tcBorders>
              <w:top w:val="single" w:sz="4" w:space="0" w:color="auto"/>
              <w:left w:val="single" w:sz="4" w:space="0" w:color="auto"/>
              <w:bottom w:val="single" w:sz="4" w:space="0" w:color="auto"/>
              <w:right w:val="single" w:sz="4" w:space="0" w:color="auto"/>
            </w:tcBorders>
          </w:tcPr>
          <w:p w14:paraId="201C6812" w14:textId="77777777" w:rsidR="006E5F02" w:rsidRDefault="00144A5F">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CD13CD9" w14:textId="77777777" w:rsidR="006E5F02" w:rsidRDefault="00144A5F">
            <w:pPr>
              <w:rPr>
                <w:iCs/>
                <w:lang w:eastAsia="zh-CN"/>
              </w:rPr>
            </w:pPr>
            <w:r>
              <w:rPr>
                <w:iCs/>
                <w:lang w:eastAsia="zh-CN"/>
              </w:rPr>
              <w:t>We are ok with this updated version.</w:t>
            </w:r>
          </w:p>
        </w:tc>
      </w:tr>
      <w:tr w:rsidR="006E5F02" w14:paraId="7385261A" w14:textId="77777777">
        <w:tc>
          <w:tcPr>
            <w:tcW w:w="1350" w:type="dxa"/>
            <w:tcBorders>
              <w:top w:val="single" w:sz="4" w:space="0" w:color="auto"/>
              <w:left w:val="single" w:sz="4" w:space="0" w:color="auto"/>
              <w:bottom w:val="single" w:sz="4" w:space="0" w:color="auto"/>
              <w:right w:val="single" w:sz="4" w:space="0" w:color="auto"/>
            </w:tcBorders>
          </w:tcPr>
          <w:p w14:paraId="787C885D"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C8849D4" w14:textId="77777777" w:rsidR="006E5F02" w:rsidRDefault="00144A5F">
            <w:pPr>
              <w:spacing w:line="252" w:lineRule="auto"/>
              <w:rPr>
                <w:lang w:eastAsia="zh-CN"/>
              </w:rPr>
            </w:pPr>
            <w:r>
              <w:rPr>
                <w:lang w:eastAsia="zh-CN"/>
              </w:rPr>
              <w:t>Agree. Matching our opinion of the ideal channel estimation can be used for calibrating the AI/ML models, and the realistic channel estimation is used for final evaluation to avoid any performance mismatch in the design and deployment phases.</w:t>
            </w:r>
          </w:p>
        </w:tc>
      </w:tr>
      <w:tr w:rsidR="006E5F02" w14:paraId="392CEE90" w14:textId="77777777">
        <w:tc>
          <w:tcPr>
            <w:tcW w:w="1350" w:type="dxa"/>
            <w:tcBorders>
              <w:top w:val="single" w:sz="4" w:space="0" w:color="auto"/>
              <w:left w:val="single" w:sz="4" w:space="0" w:color="auto"/>
              <w:bottom w:val="single" w:sz="4" w:space="0" w:color="auto"/>
              <w:right w:val="single" w:sz="4" w:space="0" w:color="auto"/>
            </w:tcBorders>
          </w:tcPr>
          <w:p w14:paraId="5613965A" w14:textId="77777777" w:rsidR="006E5F02" w:rsidRDefault="00144A5F">
            <w:pPr>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487BCB8B" w14:textId="77777777" w:rsidR="006E5F02" w:rsidRDefault="00144A5F">
            <w:pPr>
              <w:rPr>
                <w:iCs/>
                <w:lang w:eastAsia="zh-CN"/>
              </w:rPr>
            </w:pPr>
            <w:r>
              <w:rPr>
                <w:rFonts w:hint="eastAsia"/>
                <w:iCs/>
                <w:lang w:eastAsia="zh-CN"/>
              </w:rPr>
              <w:t>W</w:t>
            </w:r>
            <w:r>
              <w:rPr>
                <w:iCs/>
                <w:lang w:eastAsia="zh-CN"/>
              </w:rPr>
              <w:t xml:space="preserve">e prefer the same </w:t>
            </w:r>
            <w:r>
              <w:rPr>
                <w:rFonts w:eastAsia="MS Mincho" w:hint="eastAsia"/>
                <w:iCs/>
                <w:lang w:eastAsia="ja-JP"/>
              </w:rPr>
              <w:t>c</w:t>
            </w:r>
            <w:r>
              <w:rPr>
                <w:rFonts w:eastAsia="MS Mincho"/>
                <w:iCs/>
                <w:lang w:eastAsia="ja-JP"/>
              </w:rPr>
              <w:t>hannel estimation scheme</w:t>
            </w:r>
            <w:r>
              <w:rPr>
                <w:iCs/>
                <w:lang w:eastAsia="zh-CN"/>
              </w:rPr>
              <w:t xml:space="preserve"> is assumed for both training and inference dataset. Otherwise, it is kind of a verification of generalization performance.</w:t>
            </w:r>
          </w:p>
          <w:p w14:paraId="503C6CF6" w14:textId="77777777" w:rsidR="006E5F02" w:rsidRDefault="00144A5F">
            <w:pPr>
              <w:spacing w:line="252" w:lineRule="auto"/>
              <w:rPr>
                <w:lang w:eastAsia="zh-CN"/>
              </w:rPr>
            </w:pPr>
            <w:r>
              <w:rPr>
                <w:rFonts w:hint="eastAsia"/>
                <w:iCs/>
                <w:lang w:eastAsia="zh-CN"/>
              </w:rPr>
              <w:t>T</w:t>
            </w:r>
            <w:r>
              <w:rPr>
                <w:iCs/>
                <w:lang w:eastAsia="zh-CN"/>
              </w:rPr>
              <w:t>herefore, we think the 2</w:t>
            </w:r>
            <w:r>
              <w:rPr>
                <w:iCs/>
                <w:vertAlign w:val="superscript"/>
                <w:lang w:eastAsia="zh-CN"/>
              </w:rPr>
              <w:t>nd</w:t>
            </w:r>
            <w:r>
              <w:rPr>
                <w:iCs/>
                <w:lang w:eastAsia="zh-CN"/>
              </w:rPr>
              <w:t xml:space="preserve"> bullet is not need.</w:t>
            </w:r>
          </w:p>
        </w:tc>
      </w:tr>
      <w:tr w:rsidR="006E5F02" w14:paraId="08D5D4E0" w14:textId="77777777">
        <w:tc>
          <w:tcPr>
            <w:tcW w:w="1350" w:type="dxa"/>
            <w:tcBorders>
              <w:top w:val="single" w:sz="4" w:space="0" w:color="auto"/>
              <w:left w:val="single" w:sz="4" w:space="0" w:color="auto"/>
              <w:bottom w:val="single" w:sz="4" w:space="0" w:color="auto"/>
              <w:right w:val="single" w:sz="4" w:space="0" w:color="auto"/>
            </w:tcBorders>
          </w:tcPr>
          <w:p w14:paraId="0BC8D1F3" w14:textId="77777777" w:rsidR="006E5F02" w:rsidRDefault="00144A5F">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322AFD44" w14:textId="77777777" w:rsidR="006E5F02" w:rsidRDefault="00144A5F">
            <w:pPr>
              <w:spacing w:line="252" w:lineRule="auto"/>
              <w:rPr>
                <w:iCs/>
                <w:kern w:val="2"/>
                <w:lang w:eastAsia="zh-CN"/>
              </w:rPr>
            </w:pPr>
            <w:r>
              <w:rPr>
                <w:iCs/>
                <w:kern w:val="2"/>
                <w:lang w:eastAsia="zh-CN"/>
              </w:rPr>
              <w:t>We share similar view with DCM, the 2</w:t>
            </w:r>
            <w:r>
              <w:rPr>
                <w:iCs/>
                <w:kern w:val="2"/>
                <w:vertAlign w:val="superscript"/>
                <w:lang w:eastAsia="zh-CN"/>
              </w:rPr>
              <w:t>nd</w:t>
            </w:r>
            <w:r>
              <w:rPr>
                <w:iCs/>
                <w:kern w:val="2"/>
                <w:lang w:eastAsia="zh-CN"/>
              </w:rPr>
              <w:t xml:space="preserve"> bullet is not necessary. </w:t>
            </w:r>
          </w:p>
          <w:p w14:paraId="3642F711" w14:textId="77777777" w:rsidR="006E5F02" w:rsidRDefault="00144A5F">
            <w:pPr>
              <w:spacing w:line="252" w:lineRule="auto"/>
              <w:rPr>
                <w:iCs/>
                <w:kern w:val="2"/>
                <w:lang w:eastAsia="zh-CN"/>
              </w:rPr>
            </w:pPr>
            <w:r>
              <w:rPr>
                <w:iCs/>
                <w:kern w:val="2"/>
                <w:lang w:eastAsia="zh-CN"/>
              </w:rPr>
              <w:t xml:space="preserve">To our understanding, the channel estimation type of inference and the target CSI is more important. While how to conduct the dataset for training to achieve better performance or better intermediate results can be up to companies. </w:t>
            </w:r>
          </w:p>
          <w:p w14:paraId="420D0717" w14:textId="77777777" w:rsidR="006E5F02" w:rsidRDefault="00144A5F">
            <w:pPr>
              <w:spacing w:line="252" w:lineRule="auto"/>
              <w:rPr>
                <w:iCs/>
                <w:kern w:val="2"/>
                <w:lang w:eastAsia="zh-CN"/>
              </w:rPr>
            </w:pPr>
            <w:r>
              <w:rPr>
                <w:iCs/>
                <w:kern w:val="2"/>
                <w:lang w:eastAsia="zh-CN"/>
              </w:rPr>
              <w:t>Our preference for the 2</w:t>
            </w:r>
            <w:r>
              <w:rPr>
                <w:iCs/>
                <w:kern w:val="2"/>
                <w:vertAlign w:val="superscript"/>
                <w:lang w:eastAsia="zh-CN"/>
              </w:rPr>
              <w:t>nd</w:t>
            </w:r>
            <w:r>
              <w:rPr>
                <w:iCs/>
                <w:kern w:val="2"/>
                <w:lang w:eastAsia="zh-CN"/>
              </w:rPr>
              <w:t xml:space="preserve"> bullet is the ideal channel estimation used for both dataset construction and inference. If all companies think ideal channel can’t be adopted for inference, we can live with deleting the 2</w:t>
            </w:r>
            <w:r>
              <w:rPr>
                <w:iCs/>
                <w:kern w:val="2"/>
                <w:vertAlign w:val="superscript"/>
                <w:lang w:eastAsia="zh-CN"/>
              </w:rPr>
              <w:t>nd</w:t>
            </w:r>
            <w:r>
              <w:rPr>
                <w:iCs/>
                <w:kern w:val="2"/>
                <w:lang w:eastAsia="zh-CN"/>
              </w:rPr>
              <w:t xml:space="preserve"> bullet.</w:t>
            </w:r>
          </w:p>
        </w:tc>
      </w:tr>
      <w:tr w:rsidR="006E5F02" w14:paraId="6271C94A" w14:textId="77777777">
        <w:tc>
          <w:tcPr>
            <w:tcW w:w="1350" w:type="dxa"/>
            <w:tcBorders>
              <w:top w:val="single" w:sz="4" w:space="0" w:color="auto"/>
              <w:left w:val="single" w:sz="4" w:space="0" w:color="auto"/>
              <w:bottom w:val="single" w:sz="4" w:space="0" w:color="auto"/>
              <w:right w:val="single" w:sz="4" w:space="0" w:color="auto"/>
            </w:tcBorders>
          </w:tcPr>
          <w:p w14:paraId="0E544ED9" w14:textId="77777777" w:rsidR="006E5F02" w:rsidRDefault="00144A5F">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53619A85" w14:textId="77777777" w:rsidR="006E5F02" w:rsidRDefault="00144A5F">
            <w:pPr>
              <w:spacing w:line="252" w:lineRule="auto"/>
              <w:rPr>
                <w:iCs/>
                <w:kern w:val="2"/>
                <w:lang w:eastAsia="zh-CN"/>
              </w:rPr>
            </w:pPr>
            <w:r>
              <w:rPr>
                <w:iCs/>
                <w:lang w:eastAsia="zh-CN"/>
              </w:rPr>
              <w:t>Ok. At least conclusions should be drawn based on realistic channel estimates for comparison with legacy CSI methods</w:t>
            </w:r>
          </w:p>
        </w:tc>
      </w:tr>
      <w:tr w:rsidR="006E5F02" w14:paraId="5C461035" w14:textId="77777777">
        <w:tc>
          <w:tcPr>
            <w:tcW w:w="1350" w:type="dxa"/>
            <w:tcBorders>
              <w:top w:val="single" w:sz="4" w:space="0" w:color="auto"/>
              <w:left w:val="single" w:sz="4" w:space="0" w:color="auto"/>
              <w:bottom w:val="single" w:sz="4" w:space="0" w:color="auto"/>
              <w:right w:val="single" w:sz="4" w:space="0" w:color="auto"/>
            </w:tcBorders>
          </w:tcPr>
          <w:p w14:paraId="42440814"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6F6CC32" w14:textId="77777777" w:rsidR="006E5F02" w:rsidRDefault="00144A5F">
            <w:pPr>
              <w:rPr>
                <w:iCs/>
                <w:lang w:eastAsia="zh-CN"/>
              </w:rPr>
            </w:pPr>
            <w:r>
              <w:rPr>
                <w:iCs/>
                <w:lang w:eastAsia="zh-CN"/>
              </w:rPr>
              <w:t>We are okay with the first bullet.</w:t>
            </w:r>
          </w:p>
          <w:p w14:paraId="05046758" w14:textId="77777777" w:rsidR="006E5F02" w:rsidRDefault="00144A5F">
            <w:pPr>
              <w:rPr>
                <w:i/>
                <w:lang w:eastAsia="zh-CN"/>
              </w:rPr>
            </w:pPr>
            <w:r>
              <w:rPr>
                <w:i/>
                <w:lang w:eastAsia="zh-CN"/>
              </w:rPr>
              <w:t xml:space="preserve"> </w:t>
            </w:r>
          </w:p>
          <w:p w14:paraId="14FD51E5" w14:textId="77777777" w:rsidR="006E5F02" w:rsidRDefault="00144A5F">
            <w:pPr>
              <w:rPr>
                <w:iCs/>
                <w:lang w:eastAsia="zh-CN"/>
              </w:rPr>
            </w:pPr>
            <w:r>
              <w:rPr>
                <w:iCs/>
                <w:lang w:eastAsia="zh-CN"/>
              </w:rPr>
              <w:t xml:space="preserve">For the second bullet: </w:t>
            </w:r>
          </w:p>
          <w:p w14:paraId="553B7723" w14:textId="77777777" w:rsidR="006E5F02" w:rsidRDefault="00144A5F">
            <w:pPr>
              <w:rPr>
                <w:iCs/>
                <w:lang w:eastAsia="zh-CN"/>
              </w:rPr>
            </w:pPr>
            <w:r>
              <w:rPr>
                <w:iCs/>
                <w:lang w:eastAsia="zh-CN"/>
              </w:rPr>
              <w:t>From ML perspective, if we want to later use realistic channel as the input for inference, it is better to construct the training dataset to be similar to what happen during the inference, i.e., dataset is constructed as input: estimated channel and output: ideal channel.</w:t>
            </w:r>
          </w:p>
          <w:p w14:paraId="6556555A" w14:textId="77777777" w:rsidR="006E5F02" w:rsidRDefault="00144A5F">
            <w:pPr>
              <w:rPr>
                <w:iCs/>
                <w:lang w:eastAsia="zh-CN"/>
              </w:rPr>
            </w:pPr>
            <w:r>
              <w:rPr>
                <w:iCs/>
                <w:lang w:eastAsia="zh-CN"/>
              </w:rPr>
              <w:t>This way the model may also be able to learn how to correct some of deficiencies in the “estimated channel” and get to a better output. However, if we train the model with ideal channel input and then give estimated channel as the input, the model does not know how to handle the “estimated channel input” as it had always observed ideal channel.</w:t>
            </w:r>
          </w:p>
          <w:p w14:paraId="3C153D28" w14:textId="77777777" w:rsidR="006E5F02" w:rsidRDefault="006E5F02">
            <w:pPr>
              <w:rPr>
                <w:iCs/>
                <w:lang w:eastAsia="zh-CN"/>
              </w:rPr>
            </w:pPr>
          </w:p>
          <w:p w14:paraId="15D7EABF" w14:textId="77777777" w:rsidR="006E5F02" w:rsidRDefault="00144A5F">
            <w:pPr>
              <w:rPr>
                <w:iCs/>
                <w:lang w:eastAsia="zh-CN"/>
              </w:rPr>
            </w:pPr>
            <w:r>
              <w:rPr>
                <w:iCs/>
                <w:lang w:eastAsia="zh-CN"/>
              </w:rPr>
              <w:t>So, we are okay to keep the first bullet and maybe change the second bullet as:</w:t>
            </w:r>
          </w:p>
          <w:p w14:paraId="1755523E" w14:textId="77777777" w:rsidR="006E5F02" w:rsidRDefault="00144A5F">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strike/>
              </w:rPr>
              <w:t>ideal channel estimation is used for dataset construction, while</w:t>
            </w:r>
            <w:r>
              <w:rPr>
                <w:b/>
              </w:rPr>
              <w:t xml:space="preserve"> realistic channel estimation is used for inference</w:t>
            </w:r>
          </w:p>
          <w:p w14:paraId="3F40D87C" w14:textId="77777777" w:rsidR="006E5F02" w:rsidRDefault="00144A5F">
            <w:pPr>
              <w:rPr>
                <w:iCs/>
                <w:lang w:eastAsia="zh-CN"/>
              </w:rPr>
            </w:pPr>
            <w:r>
              <w:rPr>
                <w:iCs/>
                <w:lang w:eastAsia="zh-CN"/>
              </w:rPr>
              <w:t>Which gives the option to companies to experiment different possibilities.</w:t>
            </w:r>
          </w:p>
          <w:p w14:paraId="35BDDD39" w14:textId="77777777" w:rsidR="006E5F02" w:rsidRDefault="006E5F02">
            <w:pPr>
              <w:rPr>
                <w:i/>
                <w:lang w:eastAsia="zh-CN"/>
              </w:rPr>
            </w:pPr>
          </w:p>
          <w:p w14:paraId="4FDC94D2" w14:textId="77777777" w:rsidR="006E5F02" w:rsidRDefault="00144A5F">
            <w:pPr>
              <w:rPr>
                <w:iCs/>
                <w:lang w:eastAsia="zh-CN"/>
              </w:rPr>
            </w:pPr>
            <w:r>
              <w:rPr>
                <w:iCs/>
                <w:lang w:eastAsia="zh-CN"/>
              </w:rPr>
              <w:t>We are also okay to remove the second bullet and only keep the first one as well</w:t>
            </w:r>
          </w:p>
        </w:tc>
      </w:tr>
      <w:tr w:rsidR="006E5F02" w14:paraId="297BB23A" w14:textId="77777777">
        <w:tc>
          <w:tcPr>
            <w:tcW w:w="1350" w:type="dxa"/>
            <w:tcBorders>
              <w:top w:val="single" w:sz="4" w:space="0" w:color="auto"/>
              <w:left w:val="single" w:sz="4" w:space="0" w:color="auto"/>
              <w:bottom w:val="single" w:sz="4" w:space="0" w:color="auto"/>
              <w:right w:val="single" w:sz="4" w:space="0" w:color="auto"/>
            </w:tcBorders>
          </w:tcPr>
          <w:p w14:paraId="06E8ABE1"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7169C6C" w14:textId="77777777" w:rsidR="006E5F02" w:rsidRDefault="00144A5F">
            <w:pPr>
              <w:spacing w:line="252" w:lineRule="auto"/>
              <w:rPr>
                <w:iCs/>
                <w:kern w:val="2"/>
                <w:lang w:eastAsia="zh-CN"/>
              </w:rPr>
            </w:pPr>
            <w:r>
              <w:rPr>
                <w:iCs/>
                <w:kern w:val="2"/>
                <w:lang w:eastAsia="zh-CN"/>
              </w:rPr>
              <w:t>We have concerns on drawing conclusion on ideal assumptions. If 2</w:t>
            </w:r>
            <w:r>
              <w:rPr>
                <w:iCs/>
                <w:kern w:val="2"/>
                <w:vertAlign w:val="superscript"/>
                <w:lang w:eastAsia="zh-CN"/>
              </w:rPr>
              <w:t>nd</w:t>
            </w:r>
            <w:r>
              <w:rPr>
                <w:iCs/>
                <w:kern w:val="2"/>
                <w:lang w:eastAsia="zh-CN"/>
              </w:rPr>
              <w:t xml:space="preserve"> bullet is removed it looks ok. </w:t>
            </w:r>
          </w:p>
        </w:tc>
      </w:tr>
      <w:tr w:rsidR="006E5F02" w14:paraId="681A8441" w14:textId="77777777">
        <w:tc>
          <w:tcPr>
            <w:tcW w:w="1350" w:type="dxa"/>
            <w:tcBorders>
              <w:top w:val="single" w:sz="4" w:space="0" w:color="auto"/>
              <w:left w:val="single" w:sz="4" w:space="0" w:color="auto"/>
              <w:bottom w:val="single" w:sz="4" w:space="0" w:color="auto"/>
              <w:right w:val="single" w:sz="4" w:space="0" w:color="auto"/>
            </w:tcBorders>
          </w:tcPr>
          <w:p w14:paraId="0971307E"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65E07F2" w14:textId="77777777" w:rsidR="006E5F02" w:rsidRDefault="00144A5F">
            <w:pPr>
              <w:spacing w:line="252" w:lineRule="auto"/>
              <w:rPr>
                <w:iCs/>
                <w:kern w:val="2"/>
                <w:lang w:eastAsia="zh-CN"/>
              </w:rPr>
            </w:pPr>
            <w:r>
              <w:rPr>
                <w:iCs/>
                <w:kern w:val="2"/>
                <w:lang w:eastAsia="zh-CN"/>
              </w:rPr>
              <w:t>The following agreement was made in RAN1#109-e:</w:t>
            </w:r>
          </w:p>
          <w:p w14:paraId="7063B543" w14:textId="77777777" w:rsidR="006E5F02" w:rsidRDefault="00144A5F">
            <w:pPr>
              <w:spacing w:line="252" w:lineRule="auto"/>
              <w:rPr>
                <w:i/>
                <w:kern w:val="2"/>
                <w:sz w:val="20"/>
                <w:szCs w:val="20"/>
                <w:lang w:eastAsia="zh-CN"/>
              </w:rPr>
            </w:pPr>
            <w:r>
              <w:rPr>
                <w:iCs/>
                <w:kern w:val="2"/>
                <w:sz w:val="20"/>
                <w:szCs w:val="20"/>
                <w:lang w:eastAsia="zh-CN"/>
              </w:rPr>
              <w:t>“</w:t>
            </w:r>
            <w:r>
              <w:rPr>
                <w:i/>
                <w:kern w:val="2"/>
                <w:sz w:val="20"/>
                <w:szCs w:val="20"/>
                <w:lang w:eastAsia="zh-CN"/>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C2DD030" w14:textId="77777777" w:rsidR="006E5F02" w:rsidRDefault="00144A5F">
            <w:pPr>
              <w:spacing w:line="252" w:lineRule="auto"/>
              <w:rPr>
                <w:i/>
                <w:kern w:val="2"/>
                <w:sz w:val="20"/>
                <w:szCs w:val="20"/>
                <w:lang w:eastAsia="zh-CN"/>
              </w:rPr>
            </w:pPr>
            <w:r>
              <w:rPr>
                <w:i/>
                <w:kern w:val="2"/>
                <w:sz w:val="20"/>
                <w:szCs w:val="20"/>
                <w:lang w:eastAsia="zh-CN"/>
              </w:rPr>
              <w:t>•</w:t>
            </w:r>
            <w:r>
              <w:rPr>
                <w:i/>
                <w:kern w:val="2"/>
                <w:sz w:val="20"/>
                <w:szCs w:val="20"/>
                <w:lang w:eastAsia="zh-CN"/>
              </w:rPr>
              <w:tab/>
              <w:t>Note: Eventual performance comparison with the benchmark release and drawing SI conclusions should be based on realistic DL channel estimation.</w:t>
            </w:r>
          </w:p>
          <w:p w14:paraId="44989D3A" w14:textId="77777777" w:rsidR="006E5F02" w:rsidRDefault="00144A5F">
            <w:pPr>
              <w:spacing w:line="252" w:lineRule="auto"/>
              <w:rPr>
                <w:i/>
                <w:kern w:val="2"/>
                <w:sz w:val="20"/>
                <w:szCs w:val="20"/>
                <w:lang w:eastAsia="zh-CN"/>
              </w:rPr>
            </w:pPr>
            <w:r>
              <w:rPr>
                <w:i/>
                <w:kern w:val="2"/>
                <w:sz w:val="20"/>
                <w:szCs w:val="20"/>
                <w:lang w:eastAsia="zh-CN"/>
              </w:rPr>
              <w:t>•</w:t>
            </w:r>
            <w:r>
              <w:rPr>
                <w:i/>
                <w:kern w:val="2"/>
                <w:sz w:val="20"/>
                <w:szCs w:val="20"/>
                <w:lang w:eastAsia="zh-CN"/>
              </w:rPr>
              <w:tab/>
              <w:t>FFS: the ideal channel estimation is applied for dataset construction, or performance evaluation/inference.</w:t>
            </w:r>
          </w:p>
          <w:p w14:paraId="2DD4811B" w14:textId="77777777" w:rsidR="006E5F02" w:rsidRDefault="00144A5F">
            <w:pPr>
              <w:spacing w:line="252" w:lineRule="auto"/>
              <w:rPr>
                <w:i/>
                <w:kern w:val="2"/>
                <w:sz w:val="20"/>
                <w:szCs w:val="20"/>
                <w:lang w:eastAsia="zh-CN"/>
              </w:rPr>
            </w:pPr>
            <w:r>
              <w:rPr>
                <w:i/>
                <w:kern w:val="2"/>
                <w:sz w:val="20"/>
                <w:szCs w:val="20"/>
                <w:lang w:eastAsia="zh-CN"/>
              </w:rPr>
              <w:t>•</w:t>
            </w:r>
            <w:r>
              <w:rPr>
                <w:i/>
                <w:kern w:val="2"/>
                <w:sz w:val="20"/>
                <w:szCs w:val="20"/>
                <w:lang w:eastAsia="zh-CN"/>
              </w:rPr>
              <w:tab/>
              <w:t>FFS: How to model the realistic channel estimation</w:t>
            </w:r>
          </w:p>
          <w:p w14:paraId="4C69A3C7" w14:textId="77777777" w:rsidR="006E5F02" w:rsidRDefault="00144A5F">
            <w:pPr>
              <w:spacing w:line="252" w:lineRule="auto"/>
              <w:rPr>
                <w:iCs/>
                <w:kern w:val="2"/>
                <w:sz w:val="20"/>
                <w:szCs w:val="20"/>
                <w:lang w:eastAsia="zh-CN"/>
              </w:rPr>
            </w:pPr>
            <w:r>
              <w:rPr>
                <w:i/>
                <w:kern w:val="2"/>
                <w:sz w:val="20"/>
                <w:szCs w:val="20"/>
                <w:lang w:eastAsia="zh-CN"/>
              </w:rPr>
              <w:t>FFS: Whether ideal channel is used as target CSI for intermediate results calculation with AI/ML output CSI from realistic channel estimation</w:t>
            </w:r>
            <w:r>
              <w:rPr>
                <w:iCs/>
                <w:kern w:val="2"/>
                <w:sz w:val="20"/>
                <w:szCs w:val="20"/>
                <w:lang w:eastAsia="zh-CN"/>
              </w:rPr>
              <w:t>”</w:t>
            </w:r>
          </w:p>
          <w:p w14:paraId="0BBCE143" w14:textId="77777777" w:rsidR="006E5F02" w:rsidRDefault="00144A5F">
            <w:pPr>
              <w:spacing w:line="252" w:lineRule="auto"/>
              <w:rPr>
                <w:iCs/>
                <w:kern w:val="2"/>
                <w:lang w:eastAsia="zh-CN"/>
              </w:rPr>
            </w:pPr>
            <w:r>
              <w:rPr>
                <w:iCs/>
                <w:kern w:val="2"/>
                <w:lang w:eastAsia="zh-CN"/>
              </w:rPr>
              <w:t>The note in the agreement implies that ideal DL channel estimation cannot be considered for drawing conclusions in the SI. Therefore, the second item in the proposal should be removed.</w:t>
            </w:r>
          </w:p>
        </w:tc>
      </w:tr>
      <w:tr w:rsidR="006E5F02" w14:paraId="3477633B" w14:textId="77777777">
        <w:tc>
          <w:tcPr>
            <w:tcW w:w="1350" w:type="dxa"/>
            <w:tcBorders>
              <w:top w:val="single" w:sz="4" w:space="0" w:color="auto"/>
              <w:left w:val="single" w:sz="4" w:space="0" w:color="auto"/>
              <w:bottom w:val="single" w:sz="4" w:space="0" w:color="auto"/>
              <w:right w:val="single" w:sz="4" w:space="0" w:color="auto"/>
            </w:tcBorders>
          </w:tcPr>
          <w:p w14:paraId="5C50A54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E26633" w14:textId="77777777" w:rsidR="006E5F02" w:rsidRDefault="006E5F02">
            <w:pPr>
              <w:spacing w:line="252" w:lineRule="auto"/>
              <w:rPr>
                <w:iCs/>
                <w:kern w:val="2"/>
                <w:lang w:eastAsia="zh-CN"/>
              </w:rPr>
            </w:pPr>
          </w:p>
        </w:tc>
      </w:tr>
      <w:tr w:rsidR="006E5F02" w14:paraId="48FE6A1E" w14:textId="77777777">
        <w:tc>
          <w:tcPr>
            <w:tcW w:w="1350" w:type="dxa"/>
            <w:tcBorders>
              <w:top w:val="single" w:sz="4" w:space="0" w:color="auto"/>
              <w:left w:val="single" w:sz="4" w:space="0" w:color="auto"/>
              <w:bottom w:val="single" w:sz="4" w:space="0" w:color="auto"/>
              <w:right w:val="single" w:sz="4" w:space="0" w:color="auto"/>
            </w:tcBorders>
          </w:tcPr>
          <w:p w14:paraId="6326AAD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7412B4" w14:textId="77777777" w:rsidR="006E5F02" w:rsidRDefault="006E5F02">
            <w:pPr>
              <w:spacing w:line="252" w:lineRule="auto"/>
              <w:rPr>
                <w:iCs/>
                <w:kern w:val="2"/>
                <w:lang w:eastAsia="zh-CN"/>
              </w:rPr>
            </w:pPr>
          </w:p>
        </w:tc>
      </w:tr>
      <w:tr w:rsidR="006E5F02" w14:paraId="4EE208A1" w14:textId="77777777">
        <w:tc>
          <w:tcPr>
            <w:tcW w:w="1350" w:type="dxa"/>
          </w:tcPr>
          <w:p w14:paraId="6339DBDC" w14:textId="77777777" w:rsidR="006E5F02" w:rsidRDefault="006E5F02">
            <w:pPr>
              <w:rPr>
                <w:iCs/>
                <w:kern w:val="2"/>
                <w:lang w:eastAsia="zh-CN"/>
              </w:rPr>
            </w:pPr>
          </w:p>
        </w:tc>
        <w:tc>
          <w:tcPr>
            <w:tcW w:w="8001" w:type="dxa"/>
            <w:vAlign w:val="center"/>
          </w:tcPr>
          <w:p w14:paraId="3DB47464" w14:textId="77777777" w:rsidR="006E5F02" w:rsidRDefault="006E5F02">
            <w:pPr>
              <w:spacing w:line="252" w:lineRule="auto"/>
              <w:rPr>
                <w:iCs/>
                <w:kern w:val="2"/>
                <w:lang w:eastAsia="zh-CN"/>
              </w:rPr>
            </w:pPr>
          </w:p>
        </w:tc>
      </w:tr>
      <w:tr w:rsidR="006E5F02" w14:paraId="1E022D94" w14:textId="77777777">
        <w:tc>
          <w:tcPr>
            <w:tcW w:w="1350" w:type="dxa"/>
          </w:tcPr>
          <w:p w14:paraId="5071DC55" w14:textId="77777777" w:rsidR="006E5F02" w:rsidRDefault="006E5F02">
            <w:pPr>
              <w:rPr>
                <w:iCs/>
                <w:kern w:val="2"/>
                <w:lang w:eastAsia="zh-CN"/>
              </w:rPr>
            </w:pPr>
          </w:p>
        </w:tc>
        <w:tc>
          <w:tcPr>
            <w:tcW w:w="8001" w:type="dxa"/>
            <w:vAlign w:val="center"/>
          </w:tcPr>
          <w:p w14:paraId="3B1E8C89" w14:textId="77777777" w:rsidR="006E5F02" w:rsidRDefault="006E5F02">
            <w:pPr>
              <w:spacing w:line="252" w:lineRule="auto"/>
              <w:rPr>
                <w:iCs/>
                <w:kern w:val="2"/>
                <w:lang w:eastAsia="zh-CN"/>
              </w:rPr>
            </w:pPr>
          </w:p>
        </w:tc>
      </w:tr>
      <w:tr w:rsidR="006E5F02" w14:paraId="02234442" w14:textId="77777777">
        <w:tc>
          <w:tcPr>
            <w:tcW w:w="1350" w:type="dxa"/>
          </w:tcPr>
          <w:p w14:paraId="549B3705" w14:textId="77777777" w:rsidR="006E5F02" w:rsidRDefault="006E5F02">
            <w:pPr>
              <w:rPr>
                <w:iCs/>
                <w:kern w:val="2"/>
                <w:lang w:eastAsia="zh-CN"/>
              </w:rPr>
            </w:pPr>
          </w:p>
        </w:tc>
        <w:tc>
          <w:tcPr>
            <w:tcW w:w="8001" w:type="dxa"/>
            <w:vAlign w:val="center"/>
          </w:tcPr>
          <w:p w14:paraId="619A93C1" w14:textId="77777777" w:rsidR="006E5F02" w:rsidRDefault="006E5F02">
            <w:pPr>
              <w:spacing w:line="252" w:lineRule="auto"/>
              <w:rPr>
                <w:iCs/>
                <w:kern w:val="2"/>
                <w:lang w:eastAsia="zh-CN"/>
              </w:rPr>
            </w:pPr>
          </w:p>
        </w:tc>
      </w:tr>
      <w:tr w:rsidR="006E5F02" w14:paraId="5ACD426E" w14:textId="77777777">
        <w:tc>
          <w:tcPr>
            <w:tcW w:w="1350" w:type="dxa"/>
          </w:tcPr>
          <w:p w14:paraId="1DFE5618" w14:textId="77777777" w:rsidR="006E5F02" w:rsidRDefault="006E5F02">
            <w:pPr>
              <w:rPr>
                <w:iCs/>
                <w:kern w:val="2"/>
                <w:lang w:eastAsia="zh-CN"/>
              </w:rPr>
            </w:pPr>
          </w:p>
        </w:tc>
        <w:tc>
          <w:tcPr>
            <w:tcW w:w="8001" w:type="dxa"/>
            <w:vAlign w:val="center"/>
          </w:tcPr>
          <w:p w14:paraId="4139A073" w14:textId="77777777" w:rsidR="006E5F02" w:rsidRDefault="006E5F02">
            <w:pPr>
              <w:spacing w:line="252" w:lineRule="auto"/>
              <w:rPr>
                <w:iCs/>
                <w:kern w:val="2"/>
                <w:lang w:eastAsia="zh-CN"/>
              </w:rPr>
            </w:pPr>
          </w:p>
        </w:tc>
      </w:tr>
      <w:tr w:rsidR="006E5F02" w14:paraId="3B464A5C" w14:textId="77777777">
        <w:tc>
          <w:tcPr>
            <w:tcW w:w="1350" w:type="dxa"/>
          </w:tcPr>
          <w:p w14:paraId="0F7A49F5" w14:textId="77777777" w:rsidR="006E5F02" w:rsidRDefault="006E5F02">
            <w:pPr>
              <w:rPr>
                <w:iCs/>
                <w:kern w:val="2"/>
                <w:lang w:eastAsia="zh-CN"/>
              </w:rPr>
            </w:pPr>
          </w:p>
        </w:tc>
        <w:tc>
          <w:tcPr>
            <w:tcW w:w="8001" w:type="dxa"/>
            <w:vAlign w:val="center"/>
          </w:tcPr>
          <w:p w14:paraId="6174073B" w14:textId="77777777" w:rsidR="006E5F02" w:rsidRDefault="006E5F02">
            <w:pPr>
              <w:spacing w:line="252" w:lineRule="auto"/>
              <w:rPr>
                <w:iCs/>
                <w:kern w:val="2"/>
                <w:lang w:eastAsia="zh-CN"/>
              </w:rPr>
            </w:pPr>
          </w:p>
        </w:tc>
      </w:tr>
    </w:tbl>
    <w:p w14:paraId="129F82CB" w14:textId="77777777" w:rsidR="006E5F02" w:rsidRDefault="006E5F02">
      <w:pPr>
        <w:spacing w:after="0" w:line="240" w:lineRule="auto"/>
        <w:rPr>
          <w:b/>
          <w:lang w:eastAsia="zh-CN"/>
        </w:rPr>
      </w:pPr>
    </w:p>
    <w:p w14:paraId="0C695148" w14:textId="77777777" w:rsidR="006E5F02" w:rsidRDefault="006E5F02">
      <w:pPr>
        <w:spacing w:after="0" w:line="240" w:lineRule="auto"/>
        <w:rPr>
          <w:b/>
          <w:lang w:eastAsia="zh-CN"/>
        </w:rPr>
      </w:pPr>
    </w:p>
    <w:p w14:paraId="3F5FFF16" w14:textId="77777777" w:rsidR="006E5F02" w:rsidRDefault="00144A5F">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60C9D737" w14:textId="77777777" w:rsidR="006E5F02" w:rsidRDefault="00144A5F">
      <w:pPr>
        <w:spacing w:line="240" w:lineRule="auto"/>
        <w:rPr>
          <w:lang w:eastAsia="zh-CN"/>
        </w:rPr>
      </w:pPr>
      <w:r>
        <w:rPr>
          <w:lang w:eastAsia="zh-CN"/>
        </w:rPr>
        <w:t>It seems everything is clarified, and no new argument is received. No need for a 2</w:t>
      </w:r>
      <w:r>
        <w:rPr>
          <w:vertAlign w:val="superscript"/>
          <w:lang w:eastAsia="zh-CN"/>
        </w:rPr>
        <w:t>nd</w:t>
      </w:r>
      <w:r>
        <w:rPr>
          <w:lang w:eastAsia="zh-CN"/>
        </w:rPr>
        <w:t xml:space="preserve"> round discussion, and we can go to the GTW for decision.</w:t>
      </w:r>
    </w:p>
    <w:p w14:paraId="3A524C39" w14:textId="77777777" w:rsidR="006E5F02" w:rsidRDefault="00144A5F">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0242E820" w14:textId="77777777" w:rsidR="006E5F02" w:rsidRDefault="00144A5F">
      <w:pPr>
        <w:numPr>
          <w:ilvl w:val="0"/>
          <w:numId w:val="24"/>
        </w:numPr>
        <w:rPr>
          <w:b/>
        </w:rPr>
      </w:pPr>
      <w:r>
        <w:rPr>
          <w:b/>
        </w:rPr>
        <w:t>Option1: Use the target CSI from ideal channel and use output CSI from the realistic channel estimation</w:t>
      </w:r>
    </w:p>
    <w:p w14:paraId="5BCFB6B1" w14:textId="77777777" w:rsidR="006E5F02" w:rsidRDefault="00144A5F">
      <w:pPr>
        <w:numPr>
          <w:ilvl w:val="0"/>
          <w:numId w:val="24"/>
        </w:numPr>
        <w:rPr>
          <w:b/>
          <w:strike/>
        </w:rPr>
      </w:pPr>
      <w:r>
        <w:rPr>
          <w:b/>
          <w:strike/>
        </w:rPr>
        <w:t>Option2: Use the target CSI from realistic channel estimation and use output CSI from the realistic channel estimation</w:t>
      </w:r>
    </w:p>
    <w:p w14:paraId="4AA07E71" w14:textId="77777777" w:rsidR="006E5F02" w:rsidRDefault="00144A5F">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0A1F933D" w14:textId="77777777" w:rsidR="006E5F02" w:rsidRDefault="00144A5F">
      <w:pPr>
        <w:numPr>
          <w:ilvl w:val="0"/>
          <w:numId w:val="24"/>
        </w:numPr>
        <w:rPr>
          <w:b/>
          <w:strike/>
        </w:rPr>
      </w:pPr>
      <w:r>
        <w:rPr>
          <w:b/>
          <w:strike/>
        </w:rPr>
        <w:t>Option4: Other</w:t>
      </w:r>
    </w:p>
    <w:p w14:paraId="78604AFF" w14:textId="77777777" w:rsidR="006E5F02" w:rsidRDefault="006E5F02">
      <w:pPr>
        <w:spacing w:after="0" w:line="240" w:lineRule="auto"/>
        <w:rPr>
          <w:b/>
          <w:lang w:eastAsia="zh-CN"/>
        </w:rPr>
      </w:pPr>
    </w:p>
    <w:p w14:paraId="212A0F8D" w14:textId="77777777" w:rsidR="006E5F02" w:rsidRDefault="006E5F02">
      <w:pPr>
        <w:spacing w:after="0" w:line="240" w:lineRule="auto"/>
        <w:rPr>
          <w:b/>
          <w:lang w:eastAsia="zh-CN"/>
        </w:rPr>
      </w:pPr>
    </w:p>
    <w:p w14:paraId="65A351E3" w14:textId="77777777" w:rsidR="006E5F02" w:rsidRDefault="00144A5F">
      <w:pPr>
        <w:outlineLvl w:val="2"/>
        <w:rPr>
          <w:b/>
          <w:lang w:eastAsia="zh-CN"/>
        </w:rPr>
      </w:pPr>
      <w:r>
        <w:rPr>
          <w:b/>
          <w:lang w:eastAsia="zh-CN"/>
        </w:rPr>
        <w:t>2.3-2: Metrics</w:t>
      </w:r>
    </w:p>
    <w:p w14:paraId="45895E1C" w14:textId="77777777" w:rsidR="006E5F02" w:rsidRDefault="00144A5F">
      <w:pPr>
        <w:pStyle w:val="4"/>
        <w:numPr>
          <w:ilvl w:val="0"/>
          <w:numId w:val="0"/>
        </w:numPr>
        <w:rPr>
          <w:u w:val="single"/>
          <w:lang w:eastAsia="zh-CN"/>
        </w:rPr>
      </w:pPr>
      <w:r>
        <w:rPr>
          <w:u w:val="single"/>
          <w:lang w:eastAsia="zh-CN"/>
        </w:rPr>
        <w:t>Issue#2-4 (High priority) SGCS calculation granularity</w:t>
      </w:r>
    </w:p>
    <w:p w14:paraId="41EC408C" w14:textId="77777777" w:rsidR="006E5F02" w:rsidRDefault="00144A5F">
      <w:pPr>
        <w:spacing w:line="240" w:lineRule="auto"/>
        <w:rPr>
          <w:lang w:eastAsia="zh-CN"/>
        </w:rPr>
      </w:pPr>
      <w:r>
        <w:rPr>
          <w:lang w:eastAsia="zh-CN"/>
        </w:rPr>
        <w:t>From the inputs of the 1st round, most companies think it is better to be aligned with legacy codebook. One comment is the size of subband is still not fixed depending on the configurations. Therefore, the following proposal is made by considering 1 subband as the granularity, with two options for determing the subband size: one is a fixed value, and the second to be reported by companies.</w:t>
      </w:r>
    </w:p>
    <w:p w14:paraId="1F7515AD" w14:textId="77777777" w:rsidR="006E5F02" w:rsidRDefault="00144A5F">
      <w:pPr>
        <w:spacing w:line="240" w:lineRule="auto"/>
        <w:rPr>
          <w:b/>
          <w:bCs/>
          <w:lang w:eastAsia="zh-CN"/>
        </w:rPr>
      </w:pPr>
      <w:bookmarkStart w:id="63" w:name="_Hlk116466486"/>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69CD4704" w14:textId="77777777" w:rsidR="006E5F02" w:rsidRDefault="00144A5F">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032A5500" w14:textId="77777777" w:rsidR="006E5F02" w:rsidRDefault="00144A5F">
      <w:pPr>
        <w:numPr>
          <w:ilvl w:val="0"/>
          <w:numId w:val="24"/>
        </w:numPr>
        <w:rPr>
          <w:b/>
        </w:rPr>
      </w:pPr>
      <w:r>
        <w:rPr>
          <w:b/>
        </w:rPr>
        <w:t xml:space="preserve">Option 2: </w:t>
      </w:r>
      <w:r>
        <w:rPr>
          <w:b/>
          <w:strike/>
          <w:color w:val="FF0000"/>
        </w:rPr>
        <w:t>Subband size</w:t>
      </w:r>
      <w:r>
        <w:rPr>
          <w:b/>
          <w:color w:val="FF0000"/>
        </w:rPr>
        <w:t xml:space="preserve"> </w:t>
      </w:r>
      <w:r>
        <w:rPr>
          <w:b/>
          <w:bCs/>
          <w:color w:val="FF0000"/>
          <w:highlight w:val="yellow"/>
          <w:lang w:eastAsia="zh-CN"/>
        </w:rPr>
        <w:t>Frequency unit granularity</w:t>
      </w:r>
      <w:r>
        <w:rPr>
          <w:b/>
          <w:bCs/>
          <w:color w:val="FF0000"/>
          <w:lang w:eastAsia="zh-CN"/>
        </w:rPr>
        <w:t xml:space="preserve"> </w:t>
      </w:r>
      <w:r>
        <w:rPr>
          <w:b/>
        </w:rPr>
        <w:t>is reported by companies</w:t>
      </w:r>
    </w:p>
    <w:p w14:paraId="0A0B8DBC" w14:textId="77777777" w:rsidR="006E5F02" w:rsidRDefault="00144A5F">
      <w:pPr>
        <w:numPr>
          <w:ilvl w:val="0"/>
          <w:numId w:val="24"/>
        </w:numPr>
        <w:rPr>
          <w:b/>
        </w:rPr>
      </w:pPr>
      <w:r>
        <w:rPr>
          <w:b/>
        </w:rPr>
        <w:t>Option 3: Other</w:t>
      </w:r>
    </w:p>
    <w:bookmarkEnd w:id="63"/>
    <w:p w14:paraId="784929A1"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6E5F02" w14:paraId="73638CAA" w14:textId="77777777">
        <w:trPr>
          <w:trHeight w:val="284"/>
        </w:trPr>
        <w:tc>
          <w:tcPr>
            <w:tcW w:w="1413" w:type="dxa"/>
            <w:vMerge w:val="restart"/>
            <w:tcBorders>
              <w:top w:val="single" w:sz="4" w:space="0" w:color="auto"/>
              <w:left w:val="single" w:sz="4" w:space="0" w:color="auto"/>
              <w:right w:val="single" w:sz="4" w:space="0" w:color="auto"/>
            </w:tcBorders>
          </w:tcPr>
          <w:p w14:paraId="29CF0F80" w14:textId="77777777" w:rsidR="006E5F02" w:rsidRDefault="00144A5F">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7925C2C" w14:textId="77777777" w:rsidR="006E5F02" w:rsidRDefault="00144A5F">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E6C014" w14:textId="77777777" w:rsidR="006E5F02" w:rsidRDefault="00144A5F">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Qualcomm (comment), AT&amp;T</w:t>
            </w:r>
          </w:p>
        </w:tc>
      </w:tr>
      <w:tr w:rsidR="006E5F02" w14:paraId="53D2837D" w14:textId="77777777">
        <w:tc>
          <w:tcPr>
            <w:tcW w:w="1413" w:type="dxa"/>
            <w:vMerge/>
            <w:tcBorders>
              <w:left w:val="single" w:sz="4" w:space="0" w:color="auto"/>
              <w:right w:val="single" w:sz="4" w:space="0" w:color="auto"/>
            </w:tcBorders>
          </w:tcPr>
          <w:p w14:paraId="4D1847F3"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8D0839" w14:textId="77777777" w:rsidR="006E5F02" w:rsidRDefault="00144A5F">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8814F78"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3C02D3F7" w14:textId="77777777">
        <w:tc>
          <w:tcPr>
            <w:tcW w:w="1413" w:type="dxa"/>
            <w:vMerge w:val="restart"/>
            <w:tcBorders>
              <w:left w:val="single" w:sz="4" w:space="0" w:color="auto"/>
              <w:right w:val="single" w:sz="4" w:space="0" w:color="auto"/>
            </w:tcBorders>
          </w:tcPr>
          <w:p w14:paraId="4E0B2488" w14:textId="77777777" w:rsidR="006E5F02" w:rsidRDefault="00144A5F">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C85523F"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1B0F063" w14:textId="77777777" w:rsidR="006E5F02" w:rsidRDefault="00144A5F">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 vivo</w:t>
            </w:r>
          </w:p>
        </w:tc>
      </w:tr>
      <w:tr w:rsidR="006E5F02" w14:paraId="6033FB93" w14:textId="77777777">
        <w:tc>
          <w:tcPr>
            <w:tcW w:w="1413" w:type="dxa"/>
            <w:vMerge/>
            <w:tcBorders>
              <w:left w:val="single" w:sz="4" w:space="0" w:color="auto"/>
              <w:right w:val="single" w:sz="4" w:space="0" w:color="auto"/>
            </w:tcBorders>
          </w:tcPr>
          <w:p w14:paraId="538A87F1"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48E00E5"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6C50A96"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4FF780EC" w14:textId="77777777">
        <w:tc>
          <w:tcPr>
            <w:tcW w:w="1413" w:type="dxa"/>
            <w:vMerge w:val="restart"/>
          </w:tcPr>
          <w:p w14:paraId="4547237F" w14:textId="77777777" w:rsidR="006E5F02" w:rsidRDefault="00144A5F">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5529AAF5"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3A906174"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5E843DBA" w14:textId="77777777">
        <w:tc>
          <w:tcPr>
            <w:tcW w:w="1413" w:type="dxa"/>
            <w:vMerge/>
          </w:tcPr>
          <w:p w14:paraId="6519B925" w14:textId="77777777" w:rsidR="006E5F02" w:rsidRDefault="006E5F02">
            <w:pPr>
              <w:spacing w:beforeLines="50" w:before="120" w:line="240" w:lineRule="auto"/>
              <w:ind w:left="440" w:hangingChars="200" w:hanging="440"/>
              <w:rPr>
                <w:color w:val="FF0000"/>
                <w:kern w:val="2"/>
                <w:lang w:eastAsia="zh-CN"/>
              </w:rPr>
            </w:pPr>
          </w:p>
        </w:tc>
        <w:tc>
          <w:tcPr>
            <w:tcW w:w="1984" w:type="dxa"/>
          </w:tcPr>
          <w:p w14:paraId="26E0B15C"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500E600" w14:textId="77777777" w:rsidR="006E5F02" w:rsidRDefault="006E5F02">
            <w:pPr>
              <w:spacing w:beforeLines="50" w:before="120" w:line="240" w:lineRule="auto"/>
              <w:ind w:left="440" w:hangingChars="200" w:hanging="440"/>
              <w:rPr>
                <w:rFonts w:eastAsiaTheme="minorEastAsia"/>
                <w:iCs/>
                <w:kern w:val="2"/>
                <w:lang w:eastAsia="ko-KR"/>
              </w:rPr>
            </w:pPr>
          </w:p>
        </w:tc>
      </w:tr>
    </w:tbl>
    <w:p w14:paraId="1240FD76" w14:textId="77777777" w:rsidR="006E5F02" w:rsidRDefault="006E5F02">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413"/>
        <w:gridCol w:w="7938"/>
      </w:tblGrid>
      <w:tr w:rsidR="006E5F02" w14:paraId="117BC8DA"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485921"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9028D9" w14:textId="77777777" w:rsidR="006E5F02" w:rsidRDefault="00144A5F">
            <w:pPr>
              <w:rPr>
                <w:i/>
                <w:iCs/>
                <w:kern w:val="2"/>
                <w:lang w:eastAsia="zh-CN"/>
              </w:rPr>
            </w:pPr>
            <w:r>
              <w:rPr>
                <w:i/>
                <w:iCs/>
                <w:kern w:val="2"/>
                <w:lang w:eastAsia="zh-CN"/>
              </w:rPr>
              <w:t>View</w:t>
            </w:r>
          </w:p>
        </w:tc>
      </w:tr>
      <w:tr w:rsidR="006E5F02" w14:paraId="08EE6C43" w14:textId="77777777">
        <w:tc>
          <w:tcPr>
            <w:tcW w:w="1413" w:type="dxa"/>
            <w:tcBorders>
              <w:top w:val="single" w:sz="4" w:space="0" w:color="auto"/>
              <w:left w:val="single" w:sz="4" w:space="0" w:color="auto"/>
              <w:bottom w:val="single" w:sz="4" w:space="0" w:color="auto"/>
              <w:right w:val="single" w:sz="4" w:space="0" w:color="auto"/>
            </w:tcBorders>
          </w:tcPr>
          <w:p w14:paraId="54D519A1" w14:textId="77777777" w:rsidR="006E5F02" w:rsidRDefault="00144A5F">
            <w:pPr>
              <w:spacing w:line="252" w:lineRule="auto"/>
              <w:rPr>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E450571" w14:textId="77777777" w:rsidR="006E5F02" w:rsidRDefault="00144A5F">
            <w:pPr>
              <w:spacing w:line="252" w:lineRule="auto"/>
              <w:rPr>
                <w:lang w:eastAsia="zh-CN"/>
              </w:rPr>
            </w:pPr>
            <w:r>
              <w:rPr>
                <w:lang w:eastAsia="zh-CN"/>
              </w:rPr>
              <w:t>A simple and aligned frequency unit is preferred for better cross check over companies.</w:t>
            </w:r>
          </w:p>
        </w:tc>
      </w:tr>
      <w:tr w:rsidR="006E5F02" w14:paraId="19719192" w14:textId="77777777">
        <w:tc>
          <w:tcPr>
            <w:tcW w:w="1413" w:type="dxa"/>
            <w:tcBorders>
              <w:top w:val="single" w:sz="4" w:space="0" w:color="auto"/>
              <w:left w:val="single" w:sz="4" w:space="0" w:color="auto"/>
              <w:bottom w:val="single" w:sz="4" w:space="0" w:color="auto"/>
              <w:right w:val="single" w:sz="4" w:space="0" w:color="auto"/>
            </w:tcBorders>
          </w:tcPr>
          <w:p w14:paraId="3DBC0043" w14:textId="77777777" w:rsidR="006E5F02" w:rsidRDefault="00144A5F">
            <w:pPr>
              <w:rPr>
                <w:iCs/>
                <w:kern w:val="2"/>
                <w:lang w:eastAsia="zh-CN"/>
              </w:rPr>
            </w:pPr>
            <w:r>
              <w:rPr>
                <w:rFonts w:eastAsiaTheme="minorEastAsia"/>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7062CD79" w14:textId="77777777" w:rsidR="006E5F02" w:rsidRDefault="00144A5F">
            <w:pPr>
              <w:spacing w:line="252" w:lineRule="auto"/>
              <w:rPr>
                <w:lang w:eastAsia="zh-CN"/>
              </w:rPr>
            </w:pPr>
            <w:r>
              <w:rPr>
                <w:lang w:eastAsia="zh-CN"/>
              </w:rPr>
              <w:t xml:space="preserve">We are ok with Option 1. As the size of the sub-band has not been agreed, we are also ok to let companies report.  </w:t>
            </w:r>
          </w:p>
        </w:tc>
      </w:tr>
      <w:tr w:rsidR="006E5F02" w14:paraId="2D869B57" w14:textId="77777777">
        <w:tc>
          <w:tcPr>
            <w:tcW w:w="1413" w:type="dxa"/>
            <w:tcBorders>
              <w:top w:val="single" w:sz="4" w:space="0" w:color="auto"/>
              <w:left w:val="single" w:sz="4" w:space="0" w:color="auto"/>
              <w:bottom w:val="single" w:sz="4" w:space="0" w:color="auto"/>
              <w:right w:val="single" w:sz="4" w:space="0" w:color="auto"/>
            </w:tcBorders>
          </w:tcPr>
          <w:p w14:paraId="34EA5632" w14:textId="77777777" w:rsidR="006E5F02" w:rsidRDefault="00144A5F">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1CF992EF" w14:textId="77777777" w:rsidR="006E5F02" w:rsidRDefault="00144A5F">
            <w:pPr>
              <w:spacing w:line="252" w:lineRule="auto"/>
              <w:rPr>
                <w:lang w:eastAsia="zh-CN"/>
              </w:rPr>
            </w:pPr>
            <w:r>
              <w:rPr>
                <w:lang w:eastAsia="zh-CN"/>
              </w:rPr>
              <w:t>Having evaluation assumption is to align evaluation results across companies. If we allow too much flexibility for evaluation, we end up having diverse observations which make our life difficult to draw conclusion.</w:t>
            </w:r>
          </w:p>
        </w:tc>
      </w:tr>
      <w:tr w:rsidR="006E5F02" w14:paraId="2F645A5D" w14:textId="77777777">
        <w:tc>
          <w:tcPr>
            <w:tcW w:w="1413" w:type="dxa"/>
            <w:tcBorders>
              <w:top w:val="single" w:sz="4" w:space="0" w:color="auto"/>
              <w:left w:val="single" w:sz="4" w:space="0" w:color="auto"/>
              <w:bottom w:val="single" w:sz="4" w:space="0" w:color="auto"/>
              <w:right w:val="single" w:sz="4" w:space="0" w:color="auto"/>
            </w:tcBorders>
          </w:tcPr>
          <w:p w14:paraId="20021B25" w14:textId="77777777" w:rsidR="006E5F02" w:rsidRDefault="00144A5F">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0BD8194F" w14:textId="77777777" w:rsidR="006E5F02" w:rsidRDefault="00144A5F">
            <w:pPr>
              <w:spacing w:line="252" w:lineRule="auto"/>
              <w:rPr>
                <w:lang w:eastAsia="zh-CN"/>
              </w:rPr>
            </w:pPr>
            <w:r>
              <w:rPr>
                <w:lang w:eastAsia="zh-CN"/>
              </w:rPr>
              <w:t xml:space="preserve">We propose the following change for the proposal. There is no need to define another new subband size just for the calculation of SGCS and NMSE. If subband for AI/ML CSI is defined, when it should have more meaning other than just metrics calculation. </w:t>
            </w:r>
          </w:p>
          <w:p w14:paraId="7C4FAE62" w14:textId="77777777" w:rsidR="006E5F02" w:rsidRDefault="00144A5F">
            <w:pPr>
              <w:spacing w:line="240" w:lineRule="auto"/>
              <w:rPr>
                <w:b/>
                <w:bCs/>
                <w:lang w:eastAsia="zh-CN"/>
              </w:rPr>
            </w:pPr>
            <w:r>
              <w:rPr>
                <w:b/>
                <w:bCs/>
                <w:lang w:eastAsia="zh-CN"/>
              </w:rPr>
              <w:t xml:space="preserve">In the evaluation of the AI/ML based CSI feedback enhancement, for the calculation of SGCS and NMSE, </w:t>
            </w:r>
            <w:r>
              <w:rPr>
                <w:b/>
                <w:bCs/>
                <w:color w:val="FF0000"/>
                <w:lang w:eastAsia="zh-CN"/>
              </w:rPr>
              <w:t>the following options are considered as the granularity of the frequency unit for averaging operation</w:t>
            </w:r>
          </w:p>
          <w:p w14:paraId="17E1D8C5" w14:textId="77777777" w:rsidR="006E5F02" w:rsidRDefault="00144A5F">
            <w:pPr>
              <w:numPr>
                <w:ilvl w:val="0"/>
                <w:numId w:val="24"/>
              </w:numPr>
              <w:rPr>
                <w:b/>
              </w:rPr>
            </w:pPr>
            <w:r>
              <w:rPr>
                <w:b/>
              </w:rPr>
              <w:t>Option 1: For 10MHz bandwidth: 4 RBs; for 20MHz bandwidth: 8 RBs</w:t>
            </w:r>
          </w:p>
          <w:p w14:paraId="4E45B816" w14:textId="77777777" w:rsidR="006E5F02" w:rsidRDefault="00144A5F">
            <w:pPr>
              <w:numPr>
                <w:ilvl w:val="0"/>
                <w:numId w:val="24"/>
              </w:numPr>
              <w:rPr>
                <w:b/>
              </w:rPr>
            </w:pPr>
            <w:r>
              <w:rPr>
                <w:b/>
              </w:rPr>
              <w:t xml:space="preserve">Option 2: </w:t>
            </w:r>
            <w:r>
              <w:rPr>
                <w:b/>
                <w:color w:val="FF0000"/>
              </w:rPr>
              <w:t xml:space="preserve">Granularity of the frequency unit for averaging operation </w:t>
            </w:r>
            <w:r>
              <w:rPr>
                <w:b/>
              </w:rPr>
              <w:t>is reported by companies</w:t>
            </w:r>
          </w:p>
          <w:p w14:paraId="63B3F882" w14:textId="77777777" w:rsidR="006E5F02" w:rsidRDefault="00144A5F">
            <w:pPr>
              <w:numPr>
                <w:ilvl w:val="0"/>
                <w:numId w:val="24"/>
              </w:numPr>
              <w:rPr>
                <w:b/>
              </w:rPr>
            </w:pPr>
            <w:r>
              <w:rPr>
                <w:b/>
              </w:rPr>
              <w:t>Option 3: Other</w:t>
            </w:r>
          </w:p>
          <w:p w14:paraId="0A518F3D" w14:textId="77777777" w:rsidR="006E5F02" w:rsidRDefault="006E5F02">
            <w:pPr>
              <w:spacing w:line="252" w:lineRule="auto"/>
              <w:rPr>
                <w:lang w:eastAsia="zh-CN"/>
              </w:rPr>
            </w:pPr>
          </w:p>
          <w:p w14:paraId="75F0BBDF" w14:textId="77777777" w:rsidR="006E5F02" w:rsidRDefault="00144A5F">
            <w:pPr>
              <w:spacing w:line="252" w:lineRule="auto"/>
              <w:rPr>
                <w:iCs/>
                <w:kern w:val="2"/>
                <w:lang w:eastAsia="zh-CN"/>
              </w:rPr>
            </w:pPr>
            <w:r>
              <w:rPr>
                <w:lang w:eastAsia="zh-CN"/>
              </w:rPr>
              <w:t>In our view 1 PRB can be assumed for simplicity.</w:t>
            </w:r>
          </w:p>
        </w:tc>
      </w:tr>
      <w:tr w:rsidR="006E5F02" w14:paraId="0DD200F9" w14:textId="77777777">
        <w:tc>
          <w:tcPr>
            <w:tcW w:w="1413" w:type="dxa"/>
            <w:tcBorders>
              <w:top w:val="single" w:sz="4" w:space="0" w:color="auto"/>
              <w:left w:val="single" w:sz="4" w:space="0" w:color="auto"/>
              <w:bottom w:val="single" w:sz="4" w:space="0" w:color="auto"/>
              <w:right w:val="single" w:sz="4" w:space="0" w:color="auto"/>
            </w:tcBorders>
          </w:tcPr>
          <w:p w14:paraId="37EB8178" w14:textId="77777777" w:rsidR="006E5F02" w:rsidRDefault="00144A5F">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60D2B0B5" w14:textId="77777777" w:rsidR="006E5F02" w:rsidRDefault="00144A5F">
            <w:pPr>
              <w:spacing w:line="252" w:lineRule="auto"/>
              <w:rPr>
                <w:iCs/>
                <w:kern w:val="2"/>
                <w:lang w:eastAsia="zh-CN"/>
              </w:rPr>
            </w:pPr>
            <w:r>
              <w:rPr>
                <w:iCs/>
                <w:kern w:val="2"/>
                <w:lang w:eastAsia="zh-CN"/>
              </w:rPr>
              <w:t>We suggest to fix the RB size. The advantage is that we can more clearly compare the performance results provided by various companies. In addition, we would like to emphasize that at present, companies widely use 4RB with 10MHz bandwidth in the simulation, so selecting option1 can also avoid divergence settings.</w:t>
            </w:r>
          </w:p>
        </w:tc>
      </w:tr>
      <w:tr w:rsidR="006E5F02" w14:paraId="470F4AD5" w14:textId="77777777">
        <w:tc>
          <w:tcPr>
            <w:tcW w:w="1413" w:type="dxa"/>
            <w:tcBorders>
              <w:top w:val="single" w:sz="4" w:space="0" w:color="auto"/>
              <w:left w:val="single" w:sz="4" w:space="0" w:color="auto"/>
              <w:bottom w:val="single" w:sz="4" w:space="0" w:color="auto"/>
              <w:right w:val="single" w:sz="4" w:space="0" w:color="auto"/>
            </w:tcBorders>
          </w:tcPr>
          <w:p w14:paraId="4C7C158A" w14:textId="77777777" w:rsidR="006E5F02" w:rsidRDefault="00144A5F">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4F533B1B" w14:textId="77777777" w:rsidR="006E5F02" w:rsidRDefault="00144A5F">
            <w:pPr>
              <w:spacing w:line="252" w:lineRule="auto"/>
              <w:rPr>
                <w:iCs/>
                <w:kern w:val="2"/>
                <w:lang w:eastAsia="zh-CN"/>
              </w:rPr>
            </w:pPr>
            <w:r>
              <w:rPr>
                <w:rFonts w:hint="eastAsia"/>
                <w:iCs/>
                <w:kern w:val="2"/>
                <w:lang w:eastAsia="zh-CN"/>
              </w:rPr>
              <w:t>S</w:t>
            </w:r>
            <w:r>
              <w:rPr>
                <w:iCs/>
                <w:kern w:val="2"/>
                <w:lang w:eastAsia="zh-CN"/>
              </w:rPr>
              <w:t>upport option 1 as the baseline for calibration.</w:t>
            </w:r>
          </w:p>
        </w:tc>
      </w:tr>
      <w:tr w:rsidR="006E5F02" w14:paraId="10608848" w14:textId="77777777">
        <w:tc>
          <w:tcPr>
            <w:tcW w:w="1413" w:type="dxa"/>
            <w:tcBorders>
              <w:top w:val="single" w:sz="4" w:space="0" w:color="auto"/>
              <w:left w:val="single" w:sz="4" w:space="0" w:color="auto"/>
              <w:bottom w:val="single" w:sz="4" w:space="0" w:color="auto"/>
              <w:right w:val="single" w:sz="4" w:space="0" w:color="auto"/>
            </w:tcBorders>
          </w:tcPr>
          <w:p w14:paraId="30B6A6EB" w14:textId="77777777" w:rsidR="006E5F02" w:rsidRDefault="00144A5F">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6A2E6188" w14:textId="77777777" w:rsidR="006E5F02" w:rsidRDefault="00144A5F">
            <w:pPr>
              <w:spacing w:line="252" w:lineRule="auto"/>
              <w:rPr>
                <w:iCs/>
                <w:kern w:val="2"/>
                <w:lang w:eastAsia="zh-CN"/>
              </w:rPr>
            </w:pPr>
            <w:r>
              <w:rPr>
                <w:iCs/>
                <w:kern w:val="2"/>
                <w:lang w:eastAsia="zh-CN"/>
              </w:rPr>
              <w:t>A fixed RB size can make companies’ cross-check easier.</w:t>
            </w:r>
          </w:p>
        </w:tc>
      </w:tr>
      <w:tr w:rsidR="006E5F02" w14:paraId="57B8D839" w14:textId="77777777">
        <w:tc>
          <w:tcPr>
            <w:tcW w:w="1413" w:type="dxa"/>
            <w:tcBorders>
              <w:top w:val="single" w:sz="4" w:space="0" w:color="auto"/>
              <w:left w:val="single" w:sz="4" w:space="0" w:color="auto"/>
              <w:bottom w:val="single" w:sz="4" w:space="0" w:color="auto"/>
              <w:right w:val="single" w:sz="4" w:space="0" w:color="auto"/>
            </w:tcBorders>
          </w:tcPr>
          <w:p w14:paraId="6258FEE2" w14:textId="77777777" w:rsidR="006E5F02" w:rsidRDefault="00144A5F">
            <w:pPr>
              <w:rPr>
                <w:iCs/>
                <w:kern w:val="2"/>
                <w:lang w:eastAsia="zh-CN"/>
              </w:rPr>
            </w:pPr>
            <w:r>
              <w:rPr>
                <w:iCs/>
                <w:kern w:val="2"/>
                <w:lang w:eastAsia="zh-CN"/>
              </w:rPr>
              <w:t>Xiaomi</w:t>
            </w:r>
          </w:p>
        </w:tc>
        <w:tc>
          <w:tcPr>
            <w:tcW w:w="7938" w:type="dxa"/>
            <w:tcBorders>
              <w:top w:val="single" w:sz="4" w:space="0" w:color="auto"/>
              <w:left w:val="single" w:sz="4" w:space="0" w:color="auto"/>
              <w:bottom w:val="single" w:sz="4" w:space="0" w:color="auto"/>
              <w:right w:val="single" w:sz="4" w:space="0" w:color="auto"/>
            </w:tcBorders>
            <w:vAlign w:val="center"/>
          </w:tcPr>
          <w:p w14:paraId="0B36FDF2" w14:textId="77777777" w:rsidR="006E5F02" w:rsidRDefault="00144A5F">
            <w:pPr>
              <w:spacing w:line="252" w:lineRule="auto"/>
              <w:rPr>
                <w:iCs/>
                <w:kern w:val="2"/>
                <w:lang w:eastAsia="zh-CN"/>
              </w:rPr>
            </w:pPr>
            <w:r>
              <w:rPr>
                <w:iCs/>
                <w:kern w:val="2"/>
                <w:lang w:eastAsia="zh-CN"/>
              </w:rPr>
              <w:t>We support</w:t>
            </w:r>
            <w:r>
              <w:rPr>
                <w:b/>
                <w:bCs/>
                <w:color w:val="FF0000"/>
                <w:highlight w:val="yellow"/>
                <w:lang w:eastAsia="zh-CN"/>
              </w:rPr>
              <w:t xml:space="preserve"> Upd </w:t>
            </w:r>
            <w:r>
              <w:rPr>
                <w:b/>
                <w:bCs/>
                <w:highlight w:val="yellow"/>
                <w:lang w:eastAsia="zh-CN"/>
              </w:rPr>
              <w:t>Proposal 2.3.3</w:t>
            </w:r>
          </w:p>
        </w:tc>
      </w:tr>
      <w:tr w:rsidR="006E5F02" w14:paraId="37059774" w14:textId="77777777">
        <w:tc>
          <w:tcPr>
            <w:tcW w:w="1413" w:type="dxa"/>
            <w:tcBorders>
              <w:top w:val="single" w:sz="4" w:space="0" w:color="auto"/>
              <w:left w:val="single" w:sz="4" w:space="0" w:color="auto"/>
              <w:bottom w:val="single" w:sz="4" w:space="0" w:color="auto"/>
              <w:right w:val="single" w:sz="4" w:space="0" w:color="auto"/>
            </w:tcBorders>
          </w:tcPr>
          <w:p w14:paraId="694BDC18" w14:textId="77777777" w:rsidR="006E5F02" w:rsidRDefault="00144A5F">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E47794F" w14:textId="77777777" w:rsidR="006E5F02" w:rsidRDefault="00144A5F">
            <w:pPr>
              <w:spacing w:line="252" w:lineRule="auto"/>
              <w:rPr>
                <w:iCs/>
                <w:kern w:val="2"/>
                <w:lang w:eastAsia="zh-CN"/>
              </w:rPr>
            </w:pPr>
            <w:r>
              <w:rPr>
                <w:iCs/>
                <w:lang w:eastAsia="zh-CN"/>
              </w:rPr>
              <w:t>Because SGCS and NMSE evaluation is done on PMI, we suggest clarifying “</w:t>
            </w:r>
            <w:r>
              <w:rPr>
                <w:b/>
                <w:bCs/>
                <w:iCs/>
                <w:lang w:eastAsia="zh-CN"/>
              </w:rPr>
              <w:t>1 PMI subband</w:t>
            </w:r>
            <w:r>
              <w:rPr>
                <w:iCs/>
                <w:lang w:eastAsia="zh-CN"/>
              </w:rPr>
              <w:t>” in the main text and in Option 1: “</w:t>
            </w:r>
            <w:r>
              <w:rPr>
                <w:b/>
                <w:bCs/>
                <w:iCs/>
                <w:lang w:eastAsia="zh-CN"/>
              </w:rPr>
              <w:t>CQI subband</w:t>
            </w:r>
            <w:r>
              <w:rPr>
                <w:iCs/>
                <w:lang w:eastAsia="zh-CN"/>
              </w:rPr>
              <w:t xml:space="preserve"> size for 10MHz: 4RBs; for 20MHz: 8RBs”</w:t>
            </w:r>
          </w:p>
        </w:tc>
      </w:tr>
      <w:tr w:rsidR="006E5F02" w14:paraId="4F506140" w14:textId="77777777">
        <w:tc>
          <w:tcPr>
            <w:tcW w:w="1413" w:type="dxa"/>
            <w:tcBorders>
              <w:top w:val="single" w:sz="4" w:space="0" w:color="auto"/>
              <w:left w:val="single" w:sz="4" w:space="0" w:color="auto"/>
              <w:bottom w:val="single" w:sz="4" w:space="0" w:color="auto"/>
              <w:right w:val="single" w:sz="4" w:space="0" w:color="auto"/>
            </w:tcBorders>
          </w:tcPr>
          <w:p w14:paraId="6C90091E" w14:textId="77777777" w:rsidR="006E5F02" w:rsidRDefault="00144A5F">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vAlign w:val="center"/>
          </w:tcPr>
          <w:p w14:paraId="6CBAA4C7" w14:textId="77777777" w:rsidR="006E5F02" w:rsidRDefault="00144A5F">
            <w:pPr>
              <w:rPr>
                <w:iCs/>
                <w:lang w:eastAsia="zh-CN"/>
              </w:rPr>
            </w:pPr>
            <w:r>
              <w:rPr>
                <w:iCs/>
                <w:lang w:eastAsia="zh-CN"/>
              </w:rPr>
              <w:t>We prefer Option 1 but Option 2 is also Okay</w:t>
            </w:r>
          </w:p>
        </w:tc>
      </w:tr>
      <w:tr w:rsidR="006E5F02" w14:paraId="28E7EFC8" w14:textId="77777777">
        <w:tc>
          <w:tcPr>
            <w:tcW w:w="1413" w:type="dxa"/>
            <w:tcBorders>
              <w:top w:val="single" w:sz="4" w:space="0" w:color="auto"/>
              <w:left w:val="single" w:sz="4" w:space="0" w:color="auto"/>
              <w:bottom w:val="single" w:sz="4" w:space="0" w:color="auto"/>
              <w:right w:val="single" w:sz="4" w:space="0" w:color="auto"/>
            </w:tcBorders>
          </w:tcPr>
          <w:p w14:paraId="59AFB0EF" w14:textId="77777777" w:rsidR="006E5F02" w:rsidRDefault="00144A5F">
            <w:pPr>
              <w:rPr>
                <w:iCs/>
                <w:kern w:val="2"/>
                <w:lang w:eastAsia="zh-CN"/>
              </w:rPr>
            </w:pPr>
            <w:r>
              <w:rPr>
                <w:rFonts w:eastAsia="Malgun Gothic" w:hint="eastAsia"/>
                <w:iCs/>
                <w:kern w:val="2"/>
                <w:lang w:eastAsia="ko-KR"/>
              </w:rPr>
              <w:t>LG</w:t>
            </w:r>
          </w:p>
        </w:tc>
        <w:tc>
          <w:tcPr>
            <w:tcW w:w="7938" w:type="dxa"/>
            <w:tcBorders>
              <w:top w:val="single" w:sz="4" w:space="0" w:color="auto"/>
              <w:left w:val="single" w:sz="4" w:space="0" w:color="auto"/>
              <w:bottom w:val="single" w:sz="4" w:space="0" w:color="auto"/>
              <w:right w:val="single" w:sz="4" w:space="0" w:color="auto"/>
            </w:tcBorders>
            <w:vAlign w:val="center"/>
          </w:tcPr>
          <w:p w14:paraId="4423B51D" w14:textId="77777777" w:rsidR="006E5F02" w:rsidRDefault="00144A5F">
            <w:pPr>
              <w:spacing w:line="252" w:lineRule="auto"/>
              <w:rPr>
                <w:iCs/>
                <w:kern w:val="2"/>
                <w:lang w:eastAsia="zh-CN"/>
              </w:rPr>
            </w:pPr>
            <w:r>
              <w:rPr>
                <w:rFonts w:eastAsia="Malgun Gothic" w:hint="eastAsia"/>
                <w:iCs/>
                <w:kern w:val="2"/>
                <w:lang w:eastAsia="ko-KR"/>
              </w:rPr>
              <w:t xml:space="preserve">Option 1 is preferred for the calibration purpose. </w:t>
            </w:r>
            <w:r>
              <w:rPr>
                <w:rFonts w:eastAsia="Malgun Gothic"/>
                <w:iCs/>
                <w:kern w:val="2"/>
                <w:lang w:eastAsia="ko-KR"/>
              </w:rPr>
              <w:t xml:space="preserve">Anyway, we can discuss further, if different RB size brings different observation. </w:t>
            </w:r>
          </w:p>
        </w:tc>
      </w:tr>
      <w:tr w:rsidR="006E5F02" w14:paraId="7D33C534" w14:textId="77777777">
        <w:tc>
          <w:tcPr>
            <w:tcW w:w="1413" w:type="dxa"/>
          </w:tcPr>
          <w:p w14:paraId="64E681C1" w14:textId="77777777" w:rsidR="006E5F02" w:rsidRDefault="00144A5F">
            <w:pPr>
              <w:rPr>
                <w:iCs/>
                <w:kern w:val="2"/>
                <w:lang w:eastAsia="zh-CN"/>
              </w:rPr>
            </w:pPr>
            <w:r>
              <w:rPr>
                <w:rFonts w:hint="eastAsia"/>
                <w:iCs/>
                <w:kern w:val="2"/>
                <w:lang w:eastAsia="zh-CN"/>
              </w:rPr>
              <w:t>ZTE</w:t>
            </w:r>
          </w:p>
        </w:tc>
        <w:tc>
          <w:tcPr>
            <w:tcW w:w="7938" w:type="dxa"/>
            <w:vAlign w:val="center"/>
          </w:tcPr>
          <w:p w14:paraId="7A0CA87E" w14:textId="77777777" w:rsidR="006E5F02" w:rsidRDefault="00144A5F">
            <w:pPr>
              <w:spacing w:line="252" w:lineRule="auto"/>
              <w:rPr>
                <w:lang w:eastAsia="zh-CN"/>
              </w:rPr>
            </w:pPr>
            <w:r>
              <w:rPr>
                <w:rFonts w:hint="eastAsia"/>
                <w:iCs/>
                <w:kern w:val="2"/>
                <w:lang w:eastAsia="zh-CN"/>
              </w:rPr>
              <w:t xml:space="preserve">We prefer Option 1 since it is simple </w:t>
            </w:r>
            <w:r>
              <w:rPr>
                <w:lang w:eastAsia="zh-CN"/>
              </w:rPr>
              <w:t xml:space="preserve">for </w:t>
            </w:r>
            <w:r>
              <w:rPr>
                <w:rFonts w:hint="eastAsia"/>
                <w:lang w:eastAsia="zh-CN"/>
              </w:rPr>
              <w:t xml:space="preserve">companies to </w:t>
            </w:r>
            <w:r>
              <w:rPr>
                <w:lang w:eastAsia="zh-CN"/>
              </w:rPr>
              <w:t>better cross check</w:t>
            </w:r>
            <w:r>
              <w:rPr>
                <w:rFonts w:hint="eastAsia"/>
                <w:lang w:eastAsia="zh-CN"/>
              </w:rPr>
              <w:t xml:space="preserve"> and we think the option 2 and option 3 can be merged into a Note as</w:t>
            </w:r>
          </w:p>
          <w:p w14:paraId="52A8F2BE" w14:textId="77777777" w:rsidR="006E5F02" w:rsidRDefault="00144A5F">
            <w:pPr>
              <w:spacing w:line="240" w:lineRule="auto"/>
              <w:rPr>
                <w:b/>
                <w:bCs/>
                <w:lang w:eastAsia="zh-CN"/>
              </w:rPr>
            </w:pP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36753E5D" w14:textId="77777777" w:rsidR="006E5F02" w:rsidRDefault="00144A5F">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4AE6395F" w14:textId="77777777" w:rsidR="006E5F02" w:rsidRDefault="00144A5F">
            <w:pPr>
              <w:numPr>
                <w:ilvl w:val="0"/>
                <w:numId w:val="24"/>
              </w:numPr>
              <w:rPr>
                <w:lang w:eastAsia="zh-CN"/>
              </w:rPr>
            </w:pPr>
            <w:r>
              <w:rPr>
                <w:rFonts w:hint="eastAsia"/>
                <w:b/>
                <w:color w:val="FF0000"/>
                <w:lang w:eastAsia="zh-CN"/>
              </w:rPr>
              <w:t>Note</w:t>
            </w:r>
            <w:r>
              <w:rPr>
                <w:b/>
                <w:color w:val="FF0000"/>
              </w:rPr>
              <w:t xml:space="preserve">: </w:t>
            </w:r>
            <w:r>
              <w:rPr>
                <w:rFonts w:hint="eastAsia"/>
                <w:b/>
                <w:color w:val="FF0000"/>
                <w:lang w:eastAsia="zh-CN"/>
              </w:rPr>
              <w:t>Other f</w:t>
            </w:r>
            <w:r>
              <w:rPr>
                <w:b/>
                <w:bCs/>
                <w:color w:val="FF0000"/>
                <w:lang w:eastAsia="zh-CN"/>
              </w:rPr>
              <w:t>requency unit granularit</w:t>
            </w:r>
            <w:r>
              <w:rPr>
                <w:rFonts w:hint="eastAsia"/>
                <w:b/>
                <w:bCs/>
                <w:color w:val="FF0000"/>
                <w:lang w:eastAsia="zh-CN"/>
              </w:rPr>
              <w:t>ies</w:t>
            </w:r>
            <w:r>
              <w:rPr>
                <w:b/>
                <w:bCs/>
                <w:color w:val="FF0000"/>
                <w:lang w:eastAsia="zh-CN"/>
              </w:rPr>
              <w:t xml:space="preserve"> </w:t>
            </w:r>
            <w:r>
              <w:rPr>
                <w:rFonts w:hint="eastAsia"/>
                <w:b/>
                <w:bCs/>
                <w:color w:val="FF0000"/>
                <w:lang w:eastAsia="zh-CN"/>
              </w:rPr>
              <w:t>are</w:t>
            </w:r>
            <w:r>
              <w:rPr>
                <w:b/>
                <w:color w:val="FF0000"/>
              </w:rPr>
              <w:t xml:space="preserve"> </w:t>
            </w:r>
            <w:r>
              <w:rPr>
                <w:rFonts w:hint="eastAsia"/>
                <w:b/>
                <w:color w:val="FF0000"/>
                <w:lang w:eastAsia="zh-CN"/>
              </w:rPr>
              <w:t xml:space="preserve">not precluded, which are up to companies to </w:t>
            </w:r>
            <w:r>
              <w:rPr>
                <w:b/>
                <w:color w:val="FF0000"/>
              </w:rPr>
              <w:t>report</w:t>
            </w:r>
          </w:p>
        </w:tc>
      </w:tr>
      <w:tr w:rsidR="006E5F02" w14:paraId="17298CEB" w14:textId="77777777">
        <w:tc>
          <w:tcPr>
            <w:tcW w:w="1413" w:type="dxa"/>
          </w:tcPr>
          <w:p w14:paraId="462157F9" w14:textId="77777777" w:rsidR="006E5F02" w:rsidRDefault="00144A5F">
            <w:pPr>
              <w:rPr>
                <w:iCs/>
                <w:kern w:val="2"/>
                <w:lang w:eastAsia="zh-CN"/>
              </w:rPr>
            </w:pPr>
            <w:r>
              <w:rPr>
                <w:iCs/>
                <w:kern w:val="2"/>
                <w:lang w:eastAsia="zh-CN"/>
              </w:rPr>
              <w:t>Qualcomm</w:t>
            </w:r>
          </w:p>
        </w:tc>
        <w:tc>
          <w:tcPr>
            <w:tcW w:w="7938" w:type="dxa"/>
            <w:vAlign w:val="center"/>
          </w:tcPr>
          <w:p w14:paraId="0838BD82" w14:textId="77777777" w:rsidR="006E5F02" w:rsidRDefault="00144A5F">
            <w:pPr>
              <w:spacing w:line="252" w:lineRule="auto"/>
              <w:rPr>
                <w:iCs/>
                <w:kern w:val="2"/>
                <w:lang w:eastAsia="zh-CN"/>
              </w:rPr>
            </w:pPr>
            <w:r>
              <w:rPr>
                <w:iCs/>
                <w:kern w:val="2"/>
                <w:lang w:eastAsia="zh-CN"/>
              </w:rPr>
              <w:t>Agree with InterDigital – KPIs computed with different assumptions are difficult to compare. Hence, we prefer Option 1.</w:t>
            </w:r>
          </w:p>
          <w:p w14:paraId="03CAD3BC" w14:textId="77777777" w:rsidR="006E5F02" w:rsidRDefault="00144A5F">
            <w:pPr>
              <w:spacing w:line="252" w:lineRule="auto"/>
              <w:rPr>
                <w:iCs/>
                <w:kern w:val="2"/>
                <w:lang w:eastAsia="zh-CN"/>
              </w:rPr>
            </w:pPr>
            <w:r>
              <w:rPr>
                <w:iCs/>
                <w:kern w:val="2"/>
                <w:lang w:eastAsia="zh-CN"/>
              </w:rPr>
              <w:t>We prefer that Option 1 be simplified to a single value of 4 RBs without dependency on the bandwidth. We are also fine with 1 RB.</w:t>
            </w:r>
          </w:p>
        </w:tc>
      </w:tr>
      <w:tr w:rsidR="006E5F02" w14:paraId="26EB3E19" w14:textId="77777777">
        <w:tc>
          <w:tcPr>
            <w:tcW w:w="1413" w:type="dxa"/>
          </w:tcPr>
          <w:p w14:paraId="300FE100" w14:textId="77777777" w:rsidR="006E5F02" w:rsidRDefault="00144A5F">
            <w:pPr>
              <w:rPr>
                <w:iCs/>
                <w:kern w:val="2"/>
                <w:lang w:eastAsia="zh-CN"/>
              </w:rPr>
            </w:pPr>
            <w:r>
              <w:rPr>
                <w:rFonts w:hint="eastAsia"/>
                <w:iCs/>
                <w:kern w:val="2"/>
                <w:lang w:eastAsia="zh-CN"/>
              </w:rPr>
              <w:t>v</w:t>
            </w:r>
            <w:r>
              <w:rPr>
                <w:iCs/>
                <w:kern w:val="2"/>
                <w:lang w:eastAsia="zh-CN"/>
              </w:rPr>
              <w:t>ivo</w:t>
            </w:r>
          </w:p>
        </w:tc>
        <w:tc>
          <w:tcPr>
            <w:tcW w:w="7938" w:type="dxa"/>
            <w:vAlign w:val="center"/>
          </w:tcPr>
          <w:p w14:paraId="6C37775E" w14:textId="77777777" w:rsidR="006E5F02" w:rsidRDefault="00144A5F">
            <w:pPr>
              <w:spacing w:line="252" w:lineRule="auto"/>
              <w:rPr>
                <w:iCs/>
                <w:kern w:val="2"/>
                <w:lang w:eastAsia="zh-CN"/>
              </w:rPr>
            </w:pPr>
            <w:r>
              <w:rPr>
                <w:i/>
                <w:lang w:eastAsia="zh-CN"/>
              </w:rPr>
              <w:t>In our opinion, companies can use different subband width for specific generalization analysis like the generalization of bandwidth or subband number, i.e., different number of PRB’s per subband can be settled. For example, for 20MHz bandwidth, 13 subbands with 8 PRB’s per subband and 26 subbands with 4 PRB’s can be compared to verify the generalization of subband numbers. So, we think it is convenient for companies to report the PRB number pre subband.</w:t>
            </w:r>
          </w:p>
        </w:tc>
      </w:tr>
      <w:tr w:rsidR="006E5F02" w14:paraId="42727207" w14:textId="77777777">
        <w:tc>
          <w:tcPr>
            <w:tcW w:w="1413" w:type="dxa"/>
          </w:tcPr>
          <w:p w14:paraId="29B9FCC1" w14:textId="77777777" w:rsidR="006E5F02" w:rsidRDefault="006E5F02">
            <w:pPr>
              <w:rPr>
                <w:iCs/>
                <w:kern w:val="2"/>
                <w:lang w:eastAsia="zh-CN"/>
              </w:rPr>
            </w:pPr>
          </w:p>
        </w:tc>
        <w:tc>
          <w:tcPr>
            <w:tcW w:w="7938" w:type="dxa"/>
            <w:vAlign w:val="center"/>
          </w:tcPr>
          <w:p w14:paraId="5F225061" w14:textId="77777777" w:rsidR="006E5F02" w:rsidRDefault="006E5F02">
            <w:pPr>
              <w:spacing w:line="252" w:lineRule="auto"/>
              <w:rPr>
                <w:iCs/>
                <w:kern w:val="2"/>
                <w:lang w:eastAsia="zh-CN"/>
              </w:rPr>
            </w:pPr>
          </w:p>
        </w:tc>
      </w:tr>
      <w:tr w:rsidR="006E5F02" w14:paraId="27A0B827" w14:textId="77777777">
        <w:tc>
          <w:tcPr>
            <w:tcW w:w="1413" w:type="dxa"/>
          </w:tcPr>
          <w:p w14:paraId="3B8D59C0" w14:textId="77777777" w:rsidR="006E5F02" w:rsidRDefault="006E5F02">
            <w:pPr>
              <w:rPr>
                <w:iCs/>
                <w:kern w:val="2"/>
                <w:lang w:eastAsia="zh-CN"/>
              </w:rPr>
            </w:pPr>
          </w:p>
        </w:tc>
        <w:tc>
          <w:tcPr>
            <w:tcW w:w="7938" w:type="dxa"/>
            <w:vAlign w:val="center"/>
          </w:tcPr>
          <w:p w14:paraId="38B8E11C" w14:textId="77777777" w:rsidR="006E5F02" w:rsidRDefault="006E5F02">
            <w:pPr>
              <w:spacing w:line="252" w:lineRule="auto"/>
              <w:rPr>
                <w:iCs/>
                <w:kern w:val="2"/>
                <w:lang w:eastAsia="zh-CN"/>
              </w:rPr>
            </w:pPr>
          </w:p>
        </w:tc>
      </w:tr>
    </w:tbl>
    <w:p w14:paraId="5BC586DC" w14:textId="77777777" w:rsidR="006E5F02" w:rsidRDefault="006E5F02">
      <w:pPr>
        <w:spacing w:after="0" w:line="240" w:lineRule="auto"/>
        <w:rPr>
          <w:b/>
          <w:lang w:eastAsia="zh-CN"/>
        </w:rPr>
      </w:pPr>
    </w:p>
    <w:p w14:paraId="43D385D5" w14:textId="77777777" w:rsidR="006E5F02" w:rsidRDefault="006E5F02">
      <w:pPr>
        <w:spacing w:after="0" w:line="240" w:lineRule="auto"/>
        <w:rPr>
          <w:b/>
          <w:lang w:eastAsia="zh-CN"/>
        </w:rPr>
      </w:pPr>
    </w:p>
    <w:p w14:paraId="24C2030A" w14:textId="77777777" w:rsidR="006E5F02" w:rsidRDefault="00144A5F">
      <w:pPr>
        <w:pStyle w:val="4"/>
        <w:numPr>
          <w:ilvl w:val="0"/>
          <w:numId w:val="0"/>
        </w:numPr>
        <w:rPr>
          <w:u w:val="single"/>
          <w:lang w:eastAsia="zh-CN"/>
        </w:rPr>
      </w:pPr>
      <w:r>
        <w:rPr>
          <w:u w:val="single"/>
          <w:lang w:eastAsia="zh-CN"/>
        </w:rPr>
        <w:t>Issue#2-5 (High priority) SGCS calculation for rank&gt;1</w:t>
      </w:r>
    </w:p>
    <w:p w14:paraId="41FB5520" w14:textId="77777777" w:rsidR="006E5F02" w:rsidRDefault="00144A5F">
      <w:pPr>
        <w:spacing w:line="240" w:lineRule="auto"/>
        <w:rPr>
          <w:lang w:eastAsia="zh-CN"/>
        </w:rPr>
      </w:pPr>
      <w:r>
        <w:rPr>
          <w:lang w:eastAsia="zh-CN"/>
        </w:rPr>
        <w:t>From the inputs of the 1</w:t>
      </w:r>
      <w:r>
        <w:rPr>
          <w:vertAlign w:val="superscript"/>
          <w:lang w:eastAsia="zh-CN"/>
        </w:rPr>
        <w:t>st</w:t>
      </w:r>
      <w:r>
        <w:rPr>
          <w:lang w:eastAsia="zh-CN"/>
        </w:rPr>
        <w:t xml:space="preserve"> round, two companies clarified the situation may happen when there is critical error to recover the eigenvectors, while the vast majority believe by setting the input type (e.g., eigenvectors), or doing the processing, the issue does not exist or can be resolved. It is Moderator’s understanding that the probability of such error is really a corner case, and if the AI/ML model is such inaccurate for the recovery (biasing one eigenvector to be more like another one), it probably means the AI/ML performance would not be good enough…Anyway for such model, company still can use throughput to observe the gain or make comparison.</w:t>
      </w:r>
    </w:p>
    <w:p w14:paraId="61FD72D5" w14:textId="77777777" w:rsidR="006E5F02" w:rsidRDefault="00144A5F">
      <w:pPr>
        <w:spacing w:line="240" w:lineRule="auto"/>
        <w:rPr>
          <w:lang w:eastAsia="zh-CN"/>
        </w:rPr>
      </w:pPr>
      <w:r>
        <w:rPr>
          <w:lang w:eastAsia="zh-CN"/>
        </w:rPr>
        <w:t>In addition, up to Moderator’s knowledge, there is no contribution identify such issue in the evaluation, so let’s see if we can make the following working assumption, which keeps the door open to identify whether the issue really exists. It is appreciated if companies can live with it.</w:t>
      </w:r>
    </w:p>
    <w:p w14:paraId="532B36C9" w14:textId="77777777" w:rsidR="006E5F02" w:rsidRDefault="00144A5F">
      <w:pPr>
        <w:spacing w:line="240" w:lineRule="auto"/>
        <w:rPr>
          <w:b/>
          <w:bCs/>
          <w:lang w:eastAsia="zh-CN"/>
        </w:rPr>
      </w:pPr>
      <w:r>
        <w:rPr>
          <w:b/>
          <w:bCs/>
          <w:highlight w:val="darkYellow"/>
          <w:lang w:eastAsia="zh-CN"/>
        </w:rPr>
        <w:t>Proposed working assumption 2.3.4:</w:t>
      </w:r>
      <w:r>
        <w:rPr>
          <w:b/>
          <w:bCs/>
          <w:lang w:eastAsia="zh-CN"/>
        </w:rPr>
        <w:t xml:space="preserve"> In the evaluation of the AI/ML based CSI feedback enhancement, if SGCS is adopted as the intermediate KPI for the rank&gt;1 situation, </w:t>
      </w:r>
      <w:r>
        <w:rPr>
          <w:b/>
          <w:bCs/>
          <w:color w:val="FF0000"/>
          <w:lang w:eastAsia="zh-CN"/>
        </w:rPr>
        <w:t>companies to ensure the AI/ML model design and necessary processing to correctly calculate SGCS</w:t>
      </w:r>
    </w:p>
    <w:p w14:paraId="3BE19BF4" w14:textId="77777777" w:rsidR="006E5F02" w:rsidRDefault="00144A5F">
      <w:pPr>
        <w:numPr>
          <w:ilvl w:val="0"/>
          <w:numId w:val="24"/>
        </w:numPr>
        <w:rPr>
          <w:b/>
          <w:color w:val="FF0000"/>
        </w:rPr>
      </w:pPr>
      <w:r>
        <w:rPr>
          <w:b/>
          <w:color w:val="FF0000"/>
        </w:rPr>
        <w:t>Note: Eventual KPI can still be used to compare the performance</w:t>
      </w:r>
    </w:p>
    <w:p w14:paraId="5928BECC"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736C3165" w14:textId="77777777">
        <w:tc>
          <w:tcPr>
            <w:tcW w:w="1980" w:type="dxa"/>
            <w:tcBorders>
              <w:top w:val="single" w:sz="4" w:space="0" w:color="auto"/>
              <w:left w:val="single" w:sz="4" w:space="0" w:color="auto"/>
              <w:bottom w:val="single" w:sz="4" w:space="0" w:color="auto"/>
              <w:right w:val="single" w:sz="4" w:space="0" w:color="auto"/>
            </w:tcBorders>
          </w:tcPr>
          <w:p w14:paraId="0B2C8C2D"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0A5BAF" w14:textId="77777777" w:rsidR="006E5F02" w:rsidRDefault="00144A5F">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w:t>
            </w:r>
          </w:p>
        </w:tc>
      </w:tr>
      <w:tr w:rsidR="006E5F02" w14:paraId="7B2F1FF6" w14:textId="77777777">
        <w:tc>
          <w:tcPr>
            <w:tcW w:w="1980" w:type="dxa"/>
            <w:tcBorders>
              <w:top w:val="single" w:sz="4" w:space="0" w:color="auto"/>
              <w:left w:val="single" w:sz="4" w:space="0" w:color="auto"/>
              <w:bottom w:val="single" w:sz="4" w:space="0" w:color="auto"/>
              <w:right w:val="single" w:sz="4" w:space="0" w:color="auto"/>
            </w:tcBorders>
          </w:tcPr>
          <w:p w14:paraId="18AFF451"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3C8E62" w14:textId="77777777" w:rsidR="006E5F02" w:rsidRDefault="00144A5F">
            <w:pPr>
              <w:spacing w:before="120" w:line="240" w:lineRule="auto"/>
              <w:rPr>
                <w:lang w:eastAsia="zh-CN"/>
              </w:rPr>
            </w:pPr>
            <w:r>
              <w:rPr>
                <w:lang w:eastAsia="zh-CN"/>
              </w:rPr>
              <w:t>Intel, Nokia/NSB (not clear what is “correct” SGCS for rank&gt;1)</w:t>
            </w:r>
          </w:p>
        </w:tc>
      </w:tr>
    </w:tbl>
    <w:p w14:paraId="59EA22D1"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2BFBE6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468EE9"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E53219" w14:textId="77777777" w:rsidR="006E5F02" w:rsidRDefault="00144A5F">
            <w:pPr>
              <w:rPr>
                <w:i/>
                <w:iCs/>
                <w:kern w:val="2"/>
                <w:lang w:eastAsia="zh-CN"/>
              </w:rPr>
            </w:pPr>
            <w:r>
              <w:rPr>
                <w:i/>
                <w:iCs/>
                <w:kern w:val="2"/>
                <w:lang w:eastAsia="zh-CN"/>
              </w:rPr>
              <w:t>View</w:t>
            </w:r>
          </w:p>
        </w:tc>
      </w:tr>
      <w:tr w:rsidR="006E5F02" w14:paraId="26D5B50C" w14:textId="77777777">
        <w:tc>
          <w:tcPr>
            <w:tcW w:w="1350" w:type="dxa"/>
            <w:tcBorders>
              <w:top w:val="single" w:sz="4" w:space="0" w:color="auto"/>
              <w:left w:val="single" w:sz="4" w:space="0" w:color="auto"/>
              <w:bottom w:val="single" w:sz="4" w:space="0" w:color="auto"/>
              <w:right w:val="single" w:sz="4" w:space="0" w:color="auto"/>
            </w:tcBorders>
          </w:tcPr>
          <w:p w14:paraId="10F9312B"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42E002BC" w14:textId="77777777" w:rsidR="006E5F02" w:rsidRDefault="00144A5F">
            <w:pPr>
              <w:rPr>
                <w:i/>
                <w:lang w:eastAsia="zh-CN"/>
              </w:rPr>
            </w:pPr>
            <w:r>
              <w:rPr>
                <w:iCs/>
                <w:lang w:eastAsia="zh-CN"/>
              </w:rPr>
              <w:t>The proposal seems to general. In our view we can assume that all the companies do their best to correctly calculate SGCS without this working assumption agreed.</w:t>
            </w:r>
          </w:p>
        </w:tc>
      </w:tr>
      <w:tr w:rsidR="006E5F02" w14:paraId="2F2FF65A" w14:textId="77777777">
        <w:tc>
          <w:tcPr>
            <w:tcW w:w="1350" w:type="dxa"/>
            <w:tcBorders>
              <w:top w:val="single" w:sz="4" w:space="0" w:color="auto"/>
              <w:left w:val="single" w:sz="4" w:space="0" w:color="auto"/>
              <w:bottom w:val="single" w:sz="4" w:space="0" w:color="auto"/>
              <w:right w:val="single" w:sz="4" w:space="0" w:color="auto"/>
            </w:tcBorders>
          </w:tcPr>
          <w:p w14:paraId="6F8F6386"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AEA0789" w14:textId="77777777" w:rsidR="006E5F02" w:rsidRDefault="00144A5F">
            <w:pPr>
              <w:spacing w:line="252" w:lineRule="auto"/>
              <w:rPr>
                <w:lang w:eastAsia="zh-CN"/>
              </w:rPr>
            </w:pPr>
            <w:r>
              <w:rPr>
                <w:lang w:eastAsia="zh-CN"/>
              </w:rPr>
              <w:t>Agree. We also want to mention that the disorder issue of SGCS does not exist if we use the same type of channel estimation for both output CSI and target CSI. For example, use ideal channel estimation for output CSI and target CSI, or use realistic channel estimation for output CSI and target CSI. This can ensure the correctness of SGCS. Additionally, layer-specific and layer-common model do not suffer from this problem.</w:t>
            </w:r>
          </w:p>
        </w:tc>
      </w:tr>
      <w:tr w:rsidR="006E5F02" w14:paraId="2291DEE6" w14:textId="77777777">
        <w:tc>
          <w:tcPr>
            <w:tcW w:w="1350" w:type="dxa"/>
            <w:tcBorders>
              <w:top w:val="single" w:sz="4" w:space="0" w:color="auto"/>
              <w:left w:val="single" w:sz="4" w:space="0" w:color="auto"/>
              <w:bottom w:val="single" w:sz="4" w:space="0" w:color="auto"/>
              <w:right w:val="single" w:sz="4" w:space="0" w:color="auto"/>
            </w:tcBorders>
          </w:tcPr>
          <w:p w14:paraId="5E0A9D9B" w14:textId="77777777" w:rsidR="006E5F02" w:rsidRDefault="00144A5F">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584D2504" w14:textId="77777777" w:rsidR="006E5F02" w:rsidRDefault="00144A5F">
            <w:pPr>
              <w:spacing w:line="252" w:lineRule="auto"/>
              <w:rPr>
                <w:lang w:eastAsia="zh-CN"/>
              </w:rPr>
            </w:pPr>
            <w:r>
              <w:rPr>
                <w:iCs/>
                <w:lang w:eastAsia="zh-CN"/>
              </w:rPr>
              <w:t>This conclusion does not seem clear as there are many different “correct” ways to calculate SGCS for rank&gt;1. Maybe we can down-select Method 1 and 3 which seem to have most support (see next proposal)</w:t>
            </w:r>
          </w:p>
        </w:tc>
      </w:tr>
      <w:tr w:rsidR="006E5F02" w14:paraId="3DBBBA77" w14:textId="77777777">
        <w:tc>
          <w:tcPr>
            <w:tcW w:w="1350" w:type="dxa"/>
            <w:tcBorders>
              <w:top w:val="single" w:sz="4" w:space="0" w:color="auto"/>
              <w:left w:val="single" w:sz="4" w:space="0" w:color="auto"/>
              <w:bottom w:val="single" w:sz="4" w:space="0" w:color="auto"/>
              <w:right w:val="single" w:sz="4" w:space="0" w:color="auto"/>
            </w:tcBorders>
          </w:tcPr>
          <w:p w14:paraId="5120EC3B"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71362A1" w14:textId="77777777" w:rsidR="006E5F02" w:rsidRDefault="00144A5F">
            <w:pPr>
              <w:rPr>
                <w:iCs/>
                <w:lang w:eastAsia="zh-CN"/>
              </w:rPr>
            </w:pPr>
            <w:r>
              <w:rPr>
                <w:iCs/>
                <w:lang w:eastAsia="zh-CN"/>
              </w:rPr>
              <w:t>We are okay with the proposed working assumption.</w:t>
            </w:r>
          </w:p>
        </w:tc>
      </w:tr>
      <w:tr w:rsidR="006E5F02" w14:paraId="56B03873" w14:textId="77777777">
        <w:tc>
          <w:tcPr>
            <w:tcW w:w="1350" w:type="dxa"/>
            <w:tcBorders>
              <w:top w:val="single" w:sz="4" w:space="0" w:color="auto"/>
              <w:left w:val="single" w:sz="4" w:space="0" w:color="auto"/>
              <w:bottom w:val="single" w:sz="4" w:space="0" w:color="auto"/>
              <w:right w:val="single" w:sz="4" w:space="0" w:color="auto"/>
            </w:tcBorders>
          </w:tcPr>
          <w:p w14:paraId="65ED4A5C"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5B4A912C" w14:textId="77777777" w:rsidR="006E5F02" w:rsidRDefault="00144A5F">
            <w:pPr>
              <w:spacing w:line="252" w:lineRule="auto"/>
              <w:rPr>
                <w:iCs/>
                <w:kern w:val="2"/>
                <w:lang w:eastAsia="zh-CN"/>
              </w:rPr>
            </w:pPr>
            <w:r>
              <w:rPr>
                <w:lang w:eastAsia="zh-CN"/>
              </w:rPr>
              <w:t>Don’t understand the proposal. Companies should do the job correctly?</w:t>
            </w:r>
          </w:p>
        </w:tc>
      </w:tr>
      <w:tr w:rsidR="006E5F02" w14:paraId="538ED311" w14:textId="77777777">
        <w:tc>
          <w:tcPr>
            <w:tcW w:w="1350" w:type="dxa"/>
            <w:tcBorders>
              <w:top w:val="single" w:sz="4" w:space="0" w:color="auto"/>
              <w:left w:val="single" w:sz="4" w:space="0" w:color="auto"/>
              <w:bottom w:val="single" w:sz="4" w:space="0" w:color="auto"/>
              <w:right w:val="single" w:sz="4" w:space="0" w:color="auto"/>
            </w:tcBorders>
          </w:tcPr>
          <w:p w14:paraId="41726A18"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D5CFE26" w14:textId="77777777" w:rsidR="006E5F02" w:rsidRDefault="00144A5F">
            <w:pPr>
              <w:spacing w:line="252" w:lineRule="auto"/>
              <w:rPr>
                <w:iCs/>
                <w:kern w:val="2"/>
                <w:lang w:eastAsia="zh-CN"/>
              </w:rPr>
            </w:pPr>
            <w:r>
              <w:rPr>
                <w:iCs/>
                <w:kern w:val="2"/>
                <w:lang w:eastAsia="zh-CN"/>
              </w:rPr>
              <w:t>The definition of the intermediate KPI should be applicable to any AI/ML model design, and placing restrictions on the model design for the sake of the intermediate KPI calculation may be limiting the study.</w:t>
            </w:r>
          </w:p>
        </w:tc>
      </w:tr>
      <w:tr w:rsidR="006E5F02" w14:paraId="4B56D56A" w14:textId="77777777">
        <w:tc>
          <w:tcPr>
            <w:tcW w:w="1350" w:type="dxa"/>
            <w:tcBorders>
              <w:top w:val="single" w:sz="4" w:space="0" w:color="auto"/>
              <w:left w:val="single" w:sz="4" w:space="0" w:color="auto"/>
              <w:bottom w:val="single" w:sz="4" w:space="0" w:color="auto"/>
              <w:right w:val="single" w:sz="4" w:space="0" w:color="auto"/>
            </w:tcBorders>
          </w:tcPr>
          <w:p w14:paraId="29441628" w14:textId="77777777" w:rsidR="006E5F02" w:rsidRDefault="00144A5F">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412D459" w14:textId="77777777" w:rsidR="006E5F02" w:rsidRDefault="00144A5F">
            <w:pPr>
              <w:rPr>
                <w:rFonts w:eastAsia="MS Mincho"/>
                <w:iCs/>
                <w:lang w:eastAsia="ja-JP"/>
              </w:rPr>
            </w:pPr>
            <w:r>
              <w:rPr>
                <w:rFonts w:eastAsia="MS Mincho" w:hint="eastAsia"/>
                <w:iCs/>
                <w:lang w:eastAsia="ja-JP"/>
              </w:rPr>
              <w:t>W</w:t>
            </w:r>
            <w:r>
              <w:rPr>
                <w:rFonts w:eastAsia="MS Mincho"/>
                <w:iCs/>
                <w:lang w:eastAsia="ja-JP"/>
              </w:rPr>
              <w:t>e prefer to change the wording as</w:t>
            </w:r>
          </w:p>
          <w:p w14:paraId="51692FAD" w14:textId="77777777" w:rsidR="006E5F02" w:rsidRDefault="00144A5F">
            <w:pPr>
              <w:spacing w:line="252" w:lineRule="auto"/>
              <w:rPr>
                <w:iCs/>
                <w:kern w:val="2"/>
                <w:lang w:eastAsia="zh-CN"/>
              </w:rPr>
            </w:pPr>
            <w:r>
              <w:rPr>
                <w:rFonts w:eastAsia="MS Mincho"/>
                <w:iCs/>
                <w:lang w:eastAsia="ja-JP"/>
              </w:rPr>
              <w:t>…, companies to ensure the AI/ML model design by avoiding the issue on rank disorder in SGCS calculation.</w:t>
            </w:r>
          </w:p>
        </w:tc>
      </w:tr>
      <w:tr w:rsidR="006E5F02" w14:paraId="1903207C" w14:textId="77777777">
        <w:tc>
          <w:tcPr>
            <w:tcW w:w="1350" w:type="dxa"/>
            <w:tcBorders>
              <w:top w:val="single" w:sz="4" w:space="0" w:color="auto"/>
              <w:left w:val="single" w:sz="4" w:space="0" w:color="auto"/>
              <w:bottom w:val="single" w:sz="4" w:space="0" w:color="auto"/>
              <w:right w:val="single" w:sz="4" w:space="0" w:color="auto"/>
            </w:tcBorders>
          </w:tcPr>
          <w:p w14:paraId="5D462DF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5ED44B" w14:textId="77777777" w:rsidR="006E5F02" w:rsidRDefault="006E5F02">
            <w:pPr>
              <w:spacing w:line="252" w:lineRule="auto"/>
              <w:rPr>
                <w:iCs/>
                <w:kern w:val="2"/>
                <w:lang w:eastAsia="zh-CN"/>
              </w:rPr>
            </w:pPr>
          </w:p>
        </w:tc>
      </w:tr>
      <w:tr w:rsidR="006E5F02" w14:paraId="08FE81A2" w14:textId="77777777">
        <w:tc>
          <w:tcPr>
            <w:tcW w:w="1350" w:type="dxa"/>
            <w:tcBorders>
              <w:top w:val="single" w:sz="4" w:space="0" w:color="auto"/>
              <w:left w:val="single" w:sz="4" w:space="0" w:color="auto"/>
              <w:bottom w:val="single" w:sz="4" w:space="0" w:color="auto"/>
              <w:right w:val="single" w:sz="4" w:space="0" w:color="auto"/>
            </w:tcBorders>
          </w:tcPr>
          <w:p w14:paraId="2801E35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B7BD746" w14:textId="77777777" w:rsidR="006E5F02" w:rsidRDefault="006E5F02">
            <w:pPr>
              <w:spacing w:line="252" w:lineRule="auto"/>
              <w:rPr>
                <w:iCs/>
                <w:kern w:val="2"/>
                <w:lang w:eastAsia="zh-CN"/>
              </w:rPr>
            </w:pPr>
          </w:p>
        </w:tc>
      </w:tr>
      <w:tr w:rsidR="006E5F02" w14:paraId="5B669883" w14:textId="77777777">
        <w:tc>
          <w:tcPr>
            <w:tcW w:w="1350" w:type="dxa"/>
            <w:tcBorders>
              <w:top w:val="single" w:sz="4" w:space="0" w:color="auto"/>
              <w:left w:val="single" w:sz="4" w:space="0" w:color="auto"/>
              <w:bottom w:val="single" w:sz="4" w:space="0" w:color="auto"/>
              <w:right w:val="single" w:sz="4" w:space="0" w:color="auto"/>
            </w:tcBorders>
          </w:tcPr>
          <w:p w14:paraId="26BFD83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D701A3" w14:textId="77777777" w:rsidR="006E5F02" w:rsidRDefault="006E5F02">
            <w:pPr>
              <w:spacing w:line="252" w:lineRule="auto"/>
              <w:rPr>
                <w:iCs/>
                <w:kern w:val="2"/>
                <w:lang w:eastAsia="zh-CN"/>
              </w:rPr>
            </w:pPr>
          </w:p>
        </w:tc>
      </w:tr>
      <w:tr w:rsidR="006E5F02" w14:paraId="32FB20A6" w14:textId="77777777">
        <w:tc>
          <w:tcPr>
            <w:tcW w:w="1350" w:type="dxa"/>
          </w:tcPr>
          <w:p w14:paraId="09F5D2AD" w14:textId="77777777" w:rsidR="006E5F02" w:rsidRDefault="006E5F02">
            <w:pPr>
              <w:rPr>
                <w:iCs/>
                <w:kern w:val="2"/>
                <w:lang w:eastAsia="zh-CN"/>
              </w:rPr>
            </w:pPr>
          </w:p>
        </w:tc>
        <w:tc>
          <w:tcPr>
            <w:tcW w:w="8001" w:type="dxa"/>
            <w:vAlign w:val="center"/>
          </w:tcPr>
          <w:p w14:paraId="369FFEB4" w14:textId="77777777" w:rsidR="006E5F02" w:rsidRDefault="006E5F02">
            <w:pPr>
              <w:spacing w:line="252" w:lineRule="auto"/>
              <w:rPr>
                <w:iCs/>
                <w:kern w:val="2"/>
                <w:lang w:eastAsia="zh-CN"/>
              </w:rPr>
            </w:pPr>
          </w:p>
        </w:tc>
      </w:tr>
      <w:tr w:rsidR="006E5F02" w14:paraId="56EED5D3" w14:textId="77777777">
        <w:tc>
          <w:tcPr>
            <w:tcW w:w="1350" w:type="dxa"/>
          </w:tcPr>
          <w:p w14:paraId="6720514D" w14:textId="77777777" w:rsidR="006E5F02" w:rsidRDefault="006E5F02">
            <w:pPr>
              <w:rPr>
                <w:iCs/>
                <w:kern w:val="2"/>
                <w:lang w:eastAsia="zh-CN"/>
              </w:rPr>
            </w:pPr>
          </w:p>
        </w:tc>
        <w:tc>
          <w:tcPr>
            <w:tcW w:w="8001" w:type="dxa"/>
            <w:vAlign w:val="center"/>
          </w:tcPr>
          <w:p w14:paraId="5DDBDE5F" w14:textId="77777777" w:rsidR="006E5F02" w:rsidRDefault="006E5F02">
            <w:pPr>
              <w:spacing w:line="252" w:lineRule="auto"/>
              <w:rPr>
                <w:iCs/>
                <w:kern w:val="2"/>
                <w:lang w:eastAsia="zh-CN"/>
              </w:rPr>
            </w:pPr>
          </w:p>
        </w:tc>
      </w:tr>
      <w:tr w:rsidR="006E5F02" w14:paraId="6385BE4C" w14:textId="77777777">
        <w:tc>
          <w:tcPr>
            <w:tcW w:w="1350" w:type="dxa"/>
          </w:tcPr>
          <w:p w14:paraId="238DEE66" w14:textId="77777777" w:rsidR="006E5F02" w:rsidRDefault="006E5F02">
            <w:pPr>
              <w:rPr>
                <w:iCs/>
                <w:kern w:val="2"/>
                <w:lang w:eastAsia="zh-CN"/>
              </w:rPr>
            </w:pPr>
          </w:p>
        </w:tc>
        <w:tc>
          <w:tcPr>
            <w:tcW w:w="8001" w:type="dxa"/>
            <w:vAlign w:val="center"/>
          </w:tcPr>
          <w:p w14:paraId="16FF845E" w14:textId="77777777" w:rsidR="006E5F02" w:rsidRDefault="006E5F02">
            <w:pPr>
              <w:spacing w:line="252" w:lineRule="auto"/>
              <w:rPr>
                <w:iCs/>
                <w:kern w:val="2"/>
                <w:lang w:eastAsia="zh-CN"/>
              </w:rPr>
            </w:pPr>
          </w:p>
        </w:tc>
      </w:tr>
      <w:tr w:rsidR="006E5F02" w14:paraId="2C7DC18D" w14:textId="77777777">
        <w:tc>
          <w:tcPr>
            <w:tcW w:w="1350" w:type="dxa"/>
          </w:tcPr>
          <w:p w14:paraId="1CE253A3" w14:textId="77777777" w:rsidR="006E5F02" w:rsidRDefault="006E5F02">
            <w:pPr>
              <w:rPr>
                <w:iCs/>
                <w:kern w:val="2"/>
                <w:lang w:eastAsia="zh-CN"/>
              </w:rPr>
            </w:pPr>
          </w:p>
        </w:tc>
        <w:tc>
          <w:tcPr>
            <w:tcW w:w="8001" w:type="dxa"/>
            <w:vAlign w:val="center"/>
          </w:tcPr>
          <w:p w14:paraId="31AF4884" w14:textId="77777777" w:rsidR="006E5F02" w:rsidRDefault="006E5F02">
            <w:pPr>
              <w:spacing w:line="252" w:lineRule="auto"/>
              <w:rPr>
                <w:iCs/>
                <w:kern w:val="2"/>
                <w:lang w:eastAsia="zh-CN"/>
              </w:rPr>
            </w:pPr>
          </w:p>
        </w:tc>
      </w:tr>
      <w:tr w:rsidR="006E5F02" w14:paraId="65CF4E55" w14:textId="77777777">
        <w:tc>
          <w:tcPr>
            <w:tcW w:w="1350" w:type="dxa"/>
          </w:tcPr>
          <w:p w14:paraId="6F7710A4" w14:textId="77777777" w:rsidR="006E5F02" w:rsidRDefault="006E5F02">
            <w:pPr>
              <w:rPr>
                <w:iCs/>
                <w:kern w:val="2"/>
                <w:lang w:eastAsia="zh-CN"/>
              </w:rPr>
            </w:pPr>
          </w:p>
        </w:tc>
        <w:tc>
          <w:tcPr>
            <w:tcW w:w="8001" w:type="dxa"/>
            <w:vAlign w:val="center"/>
          </w:tcPr>
          <w:p w14:paraId="45C65C4A" w14:textId="77777777" w:rsidR="006E5F02" w:rsidRDefault="006E5F02">
            <w:pPr>
              <w:spacing w:line="252" w:lineRule="auto"/>
              <w:rPr>
                <w:iCs/>
                <w:kern w:val="2"/>
                <w:lang w:eastAsia="zh-CN"/>
              </w:rPr>
            </w:pPr>
          </w:p>
        </w:tc>
      </w:tr>
    </w:tbl>
    <w:p w14:paraId="5CFD0FB5" w14:textId="77777777" w:rsidR="006E5F02" w:rsidRDefault="006E5F02">
      <w:pPr>
        <w:spacing w:after="0" w:line="240" w:lineRule="auto"/>
        <w:rPr>
          <w:b/>
          <w:lang w:eastAsia="zh-CN"/>
        </w:rPr>
      </w:pPr>
    </w:p>
    <w:p w14:paraId="7350841E" w14:textId="77777777" w:rsidR="006E5F02" w:rsidRDefault="00144A5F">
      <w:pPr>
        <w:pStyle w:val="4"/>
        <w:numPr>
          <w:ilvl w:val="0"/>
          <w:numId w:val="0"/>
        </w:numPr>
        <w:rPr>
          <w:u w:val="single"/>
          <w:lang w:eastAsia="zh-CN"/>
        </w:rPr>
      </w:pPr>
      <w:r>
        <w:rPr>
          <w:u w:val="single"/>
          <w:lang w:eastAsia="zh-CN"/>
        </w:rPr>
        <w:t>Issue#2-5a (High priority) SGCS calculation for rank&gt;1</w:t>
      </w:r>
    </w:p>
    <w:p w14:paraId="72E96C48" w14:textId="77777777" w:rsidR="006E5F02" w:rsidRDefault="00144A5F">
      <w:pPr>
        <w:spacing w:line="240" w:lineRule="auto"/>
        <w:rPr>
          <w:lang w:eastAsia="zh-CN"/>
        </w:rPr>
      </w:pPr>
      <w:r>
        <w:rPr>
          <w:rFonts w:hint="eastAsia"/>
          <w:lang w:eastAsia="zh-CN"/>
        </w:rPr>
        <w:t>T</w:t>
      </w:r>
      <w:r>
        <w:rPr>
          <w:lang w:eastAsia="zh-CN"/>
        </w:rPr>
        <w:t>he following issue has also been discussed for a couple of meetings, while the views are still diverge. As Method 3 can provide additional insights to AI effects on different layers, it is Moderator’s feeling that Method 3 is beneficial to be reported. In addition, as Method 1 and Method 2 are quite similar, we may consider to down select one of them.</w:t>
      </w:r>
    </w:p>
    <w:p w14:paraId="7FEBE9E2" w14:textId="77777777" w:rsidR="006E5F02" w:rsidRDefault="00144A5F">
      <w:pPr>
        <w:spacing w:line="240" w:lineRule="auto"/>
        <w:rPr>
          <w:b/>
          <w:bCs/>
          <w:lang w:eastAsia="zh-CN"/>
        </w:rPr>
      </w:pPr>
      <w:r>
        <w:rPr>
          <w:b/>
          <w:bCs/>
          <w:highlight w:val="cyan"/>
          <w:lang w:eastAsia="zh-CN"/>
        </w:rPr>
        <w:t xml:space="preserve">Upd </w:t>
      </w:r>
      <w:r>
        <w:rPr>
          <w:b/>
          <w:bCs/>
          <w:highlight w:val="yellow"/>
          <w:lang w:eastAsia="zh-CN"/>
        </w:rPr>
        <w:t>Proposal 2.3.5:</w:t>
      </w:r>
      <w:r>
        <w:rPr>
          <w:b/>
          <w:bCs/>
          <w:lang w:eastAsia="zh-CN"/>
        </w:rPr>
        <w:t xml:space="preserve"> For the evaluation of the AI/ML based CSI feedback enhancement, if the SGCS is adopted as the intermediate KPI as part of the ‘Evaluation Metric’ for rank&gt;1 cases, company to report both </w:t>
      </w:r>
      <w:r>
        <w:rPr>
          <w:b/>
          <w:bCs/>
          <w:color w:val="FF0000"/>
          <w:lang w:eastAsia="zh-CN"/>
        </w:rPr>
        <w:t xml:space="preserve">Method 3 </w:t>
      </w:r>
      <w:r>
        <w:rPr>
          <w:b/>
          <w:bCs/>
          <w:lang w:eastAsia="zh-CN"/>
        </w:rPr>
        <w:t xml:space="preserve">and a </w:t>
      </w:r>
      <w:r>
        <w:rPr>
          <w:b/>
          <w:bCs/>
          <w:color w:val="FF0000"/>
          <w:lang w:eastAsia="zh-CN"/>
        </w:rPr>
        <w:t>down-selected method between Method 1, Method 2</w:t>
      </w:r>
      <w:r>
        <w:rPr>
          <w:b/>
          <w:bCs/>
          <w:lang w:eastAsia="zh-CN"/>
        </w:rPr>
        <w:t>:</w:t>
      </w:r>
    </w:p>
    <w:p w14:paraId="18787A51" w14:textId="77777777" w:rsidR="006E5F02" w:rsidRDefault="00144A5F">
      <w:pPr>
        <w:pStyle w:val="afc"/>
        <w:numPr>
          <w:ilvl w:val="0"/>
          <w:numId w:val="24"/>
        </w:numPr>
        <w:ind w:left="426" w:hanging="442"/>
        <w:contextualSpacing w:val="0"/>
        <w:rPr>
          <w:b/>
          <w:lang w:eastAsia="zh-CN"/>
        </w:rPr>
      </w:pPr>
      <w:r>
        <w:rPr>
          <w:b/>
          <w:lang w:eastAsia="zh-CN"/>
        </w:rPr>
        <w:t>Method 1: Average over all layers</w:t>
      </w:r>
    </w:p>
    <w:p w14:paraId="60F9289A" w14:textId="77777777" w:rsidR="006E5F02" w:rsidRDefault="00144A5F">
      <w:pPr>
        <w:pStyle w:val="afc"/>
        <w:numPr>
          <w:ilvl w:val="0"/>
          <w:numId w:val="24"/>
        </w:numPr>
        <w:ind w:left="426" w:hanging="442"/>
        <w:contextualSpacing w:val="0"/>
        <w:rPr>
          <w:b/>
          <w:lang w:eastAsia="zh-CN"/>
        </w:rPr>
      </w:pPr>
      <w:r>
        <w:rPr>
          <w:b/>
          <w:lang w:eastAsia="zh-CN"/>
        </w:rPr>
        <w:t>Method 2: Weighted average over all layers</w:t>
      </w:r>
    </w:p>
    <w:p w14:paraId="5197781B" w14:textId="77777777" w:rsidR="006E5F02" w:rsidRDefault="00144A5F">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3AE78DAF" w14:textId="77777777" w:rsidR="006E5F02" w:rsidRDefault="00144A5F">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60333F4D" w14:textId="77777777" w:rsidR="006E5F02" w:rsidRDefault="00144A5F">
      <w:pPr>
        <w:pStyle w:val="afc"/>
        <w:numPr>
          <w:ilvl w:val="0"/>
          <w:numId w:val="24"/>
        </w:numPr>
        <w:ind w:left="426" w:hanging="442"/>
        <w:contextualSpacing w:val="0"/>
        <w:rPr>
          <w:b/>
          <w:lang w:eastAsia="zh-CN"/>
        </w:rPr>
      </w:pPr>
      <w:r>
        <w:rPr>
          <w:b/>
          <w:lang w:eastAsia="zh-CN"/>
        </w:rPr>
        <w:t xml:space="preserve">Method 3: </w:t>
      </w:r>
      <w:r>
        <w:rPr>
          <w:b/>
          <w:strike/>
          <w:highlight w:val="cyan"/>
          <w:lang w:eastAsia="zh-CN"/>
        </w:rPr>
        <w:t>GCS/</w:t>
      </w:r>
      <w:r>
        <w:rPr>
          <w:b/>
          <w:lang w:eastAsia="zh-CN"/>
        </w:rPr>
        <w:t>SGCS is separately calculated for each layer (e.g., for K layers, K GCS/SGCS values are derived respectively, and comparison is performed per layer)</w:t>
      </w:r>
    </w:p>
    <w:p w14:paraId="291046D0" w14:textId="77777777" w:rsidR="006E5F02" w:rsidRDefault="00144A5F">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70796B3B"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751EAE74" w14:textId="77777777">
        <w:tc>
          <w:tcPr>
            <w:tcW w:w="1980" w:type="dxa"/>
            <w:tcBorders>
              <w:top w:val="single" w:sz="4" w:space="0" w:color="auto"/>
              <w:left w:val="single" w:sz="4" w:space="0" w:color="auto"/>
              <w:bottom w:val="single" w:sz="4" w:space="0" w:color="auto"/>
              <w:right w:val="single" w:sz="4" w:space="0" w:color="auto"/>
            </w:tcBorders>
          </w:tcPr>
          <w:p w14:paraId="7D13B62F"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411DBC" w14:textId="77777777" w:rsidR="006E5F02" w:rsidRDefault="00144A5F">
            <w:pPr>
              <w:spacing w:before="120" w:line="240" w:lineRule="auto"/>
              <w:rPr>
                <w:rFonts w:eastAsiaTheme="minorEastAsia"/>
                <w:lang w:eastAsia="zh-CN"/>
              </w:rPr>
            </w:pPr>
            <w:r>
              <w:rPr>
                <w:lang w:eastAsia="zh-CN"/>
              </w:rPr>
              <w:t xml:space="preserve">Huawei/HiSi, </w:t>
            </w:r>
            <w:r>
              <w:rPr>
                <w:smallCaps/>
                <w:lang w:eastAsia="zh-CN"/>
              </w:rPr>
              <w:t>Futurewei</w:t>
            </w:r>
            <w:r>
              <w:rPr>
                <w:iCs/>
                <w:kern w:val="2"/>
                <w:lang w:eastAsia="zh-CN"/>
              </w:rPr>
              <w:t>, Mavenir, MediaTek, CAICT</w:t>
            </w:r>
            <w:r>
              <w:rPr>
                <w:rFonts w:hint="eastAsia"/>
                <w:iCs/>
                <w:kern w:val="2"/>
                <w:lang w:eastAsia="zh-CN"/>
              </w:rPr>
              <w:t>, CATT</w:t>
            </w:r>
            <w:r>
              <w:rPr>
                <w:iCs/>
                <w:kern w:val="2"/>
                <w:lang w:eastAsia="zh-CN"/>
              </w:rPr>
              <w:t>, Panasonic, Spreadtrum, NTT DOCOMO, OPPO New H3C, CMCC,</w:t>
            </w:r>
            <w:r>
              <w:rPr>
                <w:rFonts w:eastAsiaTheme="minorEastAsia" w:hint="eastAsia"/>
                <w:lang w:eastAsia="zh-CN"/>
              </w:rPr>
              <w:t xml:space="preserve"> F</w:t>
            </w:r>
            <w:r>
              <w:rPr>
                <w:rFonts w:eastAsiaTheme="minorEastAsia"/>
                <w:lang w:eastAsia="zh-CN"/>
              </w:rPr>
              <w:t xml:space="preserve">ujitsu (with comments), </w:t>
            </w:r>
            <w:r>
              <w:rPr>
                <w:iCs/>
                <w:kern w:val="2"/>
                <w:lang w:eastAsia="zh-CN"/>
              </w:rPr>
              <w:t>Samsung (with comment), Nokia/NSB, LG, ETRI, Qualcomm, AT&amp;T, vivo</w:t>
            </w:r>
          </w:p>
        </w:tc>
      </w:tr>
      <w:tr w:rsidR="006E5F02" w14:paraId="6E569DCD" w14:textId="77777777">
        <w:tc>
          <w:tcPr>
            <w:tcW w:w="1980" w:type="dxa"/>
            <w:tcBorders>
              <w:top w:val="single" w:sz="4" w:space="0" w:color="auto"/>
              <w:left w:val="single" w:sz="4" w:space="0" w:color="auto"/>
              <w:bottom w:val="single" w:sz="4" w:space="0" w:color="auto"/>
              <w:right w:val="single" w:sz="4" w:space="0" w:color="auto"/>
            </w:tcBorders>
          </w:tcPr>
          <w:p w14:paraId="35178D68"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988C98" w14:textId="77777777" w:rsidR="006E5F02" w:rsidRDefault="006E5F02">
            <w:pPr>
              <w:spacing w:before="120" w:line="240" w:lineRule="auto"/>
              <w:rPr>
                <w:lang w:eastAsia="zh-CN"/>
              </w:rPr>
            </w:pPr>
          </w:p>
        </w:tc>
      </w:tr>
    </w:tbl>
    <w:p w14:paraId="0BF0A19C"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51777F1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7492F3"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362D5F" w14:textId="77777777" w:rsidR="006E5F02" w:rsidRDefault="00144A5F">
            <w:pPr>
              <w:rPr>
                <w:i/>
                <w:iCs/>
                <w:kern w:val="2"/>
                <w:lang w:eastAsia="zh-CN"/>
              </w:rPr>
            </w:pPr>
            <w:r>
              <w:rPr>
                <w:i/>
                <w:iCs/>
                <w:kern w:val="2"/>
                <w:lang w:eastAsia="zh-CN"/>
              </w:rPr>
              <w:t>View</w:t>
            </w:r>
          </w:p>
        </w:tc>
      </w:tr>
      <w:tr w:rsidR="006E5F02" w14:paraId="5E8EECD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0534648"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5BC2973" w14:textId="77777777" w:rsidR="006E5F02" w:rsidRDefault="00144A5F">
            <w:pPr>
              <w:rPr>
                <w:i/>
                <w:lang w:eastAsia="zh-CN"/>
              </w:rPr>
            </w:pPr>
            <w:r>
              <w:rPr>
                <w:lang w:eastAsia="zh-CN"/>
              </w:rPr>
              <w:t>Note: there is a precondition “if SGCS is adopted”, so please refrain from saying “a different intermediate KPI other than SGCS should be used for rank&gt;1” in your comments.</w:t>
            </w:r>
          </w:p>
        </w:tc>
      </w:tr>
      <w:tr w:rsidR="006E5F02" w14:paraId="0909AFCC" w14:textId="77777777">
        <w:tc>
          <w:tcPr>
            <w:tcW w:w="1350" w:type="dxa"/>
            <w:tcBorders>
              <w:top w:val="single" w:sz="4" w:space="0" w:color="auto"/>
              <w:left w:val="single" w:sz="4" w:space="0" w:color="auto"/>
              <w:bottom w:val="single" w:sz="4" w:space="0" w:color="auto"/>
              <w:right w:val="single" w:sz="4" w:space="0" w:color="auto"/>
            </w:tcBorders>
          </w:tcPr>
          <w:p w14:paraId="2C2068DE" w14:textId="77777777" w:rsidR="006E5F02" w:rsidRDefault="00144A5F">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7263DD0B" w14:textId="77777777" w:rsidR="006E5F02" w:rsidRDefault="00144A5F">
            <w:pPr>
              <w:spacing w:line="252" w:lineRule="auto"/>
              <w:rPr>
                <w:lang w:eastAsia="zh-CN"/>
              </w:rPr>
            </w:pPr>
            <w:r>
              <w:rPr>
                <w:lang w:eastAsia="zh-CN"/>
              </w:rPr>
              <w:t xml:space="preserve">We think method 3 is enough. Do not see why we need both. </w:t>
            </w:r>
          </w:p>
          <w:p w14:paraId="7C23EB60" w14:textId="77777777" w:rsidR="006E5F02" w:rsidRDefault="00144A5F">
            <w:pPr>
              <w:spacing w:line="240" w:lineRule="auto"/>
              <w:rPr>
                <w:lang w:eastAsia="zh-CN"/>
              </w:rPr>
            </w:pPr>
            <w:r>
              <w:rPr>
                <w:b/>
                <w:bCs/>
                <w:lang w:eastAsia="zh-CN"/>
              </w:rPr>
              <w:t xml:space="preserve">company to report both </w:t>
            </w:r>
            <w:r>
              <w:rPr>
                <w:b/>
                <w:bCs/>
                <w:color w:val="FF0000"/>
                <w:lang w:eastAsia="zh-CN"/>
              </w:rPr>
              <w:t xml:space="preserve">Method 3 </w:t>
            </w:r>
            <w:r>
              <w:rPr>
                <w:b/>
                <w:bCs/>
                <w:lang w:eastAsia="zh-CN"/>
              </w:rPr>
              <w:t>and</w:t>
            </w:r>
            <w:r>
              <w:rPr>
                <w:b/>
                <w:bCs/>
                <w:color w:val="FF0000"/>
                <w:lang w:eastAsia="zh-CN"/>
              </w:rPr>
              <w:t>/OR</w:t>
            </w:r>
            <w:r>
              <w:rPr>
                <w:b/>
                <w:bCs/>
                <w:lang w:eastAsia="zh-CN"/>
              </w:rPr>
              <w:t xml:space="preserve"> a </w:t>
            </w:r>
            <w:r>
              <w:rPr>
                <w:b/>
                <w:bCs/>
                <w:color w:val="FF0000"/>
                <w:lang w:eastAsia="zh-CN"/>
              </w:rPr>
              <w:t>down-selected method between Method 1, Method 2</w:t>
            </w:r>
            <w:r>
              <w:rPr>
                <w:b/>
                <w:bCs/>
                <w:lang w:eastAsia="zh-CN"/>
              </w:rPr>
              <w:t>.</w:t>
            </w:r>
            <w:r>
              <w:rPr>
                <w:lang w:eastAsia="zh-CN"/>
              </w:rPr>
              <w:t xml:space="preserve"> </w:t>
            </w:r>
          </w:p>
        </w:tc>
      </w:tr>
      <w:tr w:rsidR="006E5F02" w14:paraId="53039E68" w14:textId="77777777">
        <w:tc>
          <w:tcPr>
            <w:tcW w:w="1350" w:type="dxa"/>
            <w:tcBorders>
              <w:top w:val="single" w:sz="4" w:space="0" w:color="auto"/>
              <w:left w:val="single" w:sz="4" w:space="0" w:color="auto"/>
              <w:bottom w:val="single" w:sz="4" w:space="0" w:color="auto"/>
              <w:right w:val="single" w:sz="4" w:space="0" w:color="auto"/>
            </w:tcBorders>
          </w:tcPr>
          <w:p w14:paraId="53A9EA91"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898A520" w14:textId="77777777" w:rsidR="006E5F02" w:rsidRDefault="00144A5F">
            <w:pPr>
              <w:spacing w:line="252" w:lineRule="auto"/>
              <w:rPr>
                <w:lang w:eastAsia="zh-CN"/>
              </w:rPr>
            </w:pPr>
            <w:r>
              <w:rPr>
                <w:lang w:eastAsia="zh-CN"/>
              </w:rPr>
              <w:t>We prefer Method 3 for final evaluation and Method 1 for training. Our preliminary results show that for rank&gt;1, the higher layers are more prone to CSI reconstruction error. Therefore, averaging (in training phase) is a more conservative choice to protect those layers.</w:t>
            </w:r>
          </w:p>
        </w:tc>
      </w:tr>
      <w:tr w:rsidR="006E5F02" w14:paraId="387A596B" w14:textId="77777777">
        <w:tc>
          <w:tcPr>
            <w:tcW w:w="1350" w:type="dxa"/>
            <w:tcBorders>
              <w:top w:val="single" w:sz="4" w:space="0" w:color="auto"/>
              <w:left w:val="single" w:sz="4" w:space="0" w:color="auto"/>
              <w:bottom w:val="single" w:sz="4" w:space="0" w:color="auto"/>
              <w:right w:val="single" w:sz="4" w:space="0" w:color="auto"/>
            </w:tcBorders>
          </w:tcPr>
          <w:p w14:paraId="4CE0D731"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68AC63B7" w14:textId="77777777" w:rsidR="006E5F02" w:rsidRDefault="00144A5F">
            <w:pPr>
              <w:spacing w:line="252" w:lineRule="auto"/>
              <w:rPr>
                <w:iCs/>
                <w:kern w:val="2"/>
                <w:lang w:eastAsia="zh-CN"/>
              </w:rPr>
            </w:pPr>
            <w:r>
              <w:rPr>
                <w:rFonts w:hint="eastAsia"/>
                <w:lang w:eastAsia="zh-CN"/>
              </w:rPr>
              <w:t xml:space="preserve">Minor comment: Should we remove </w:t>
            </w:r>
            <w:r>
              <w:rPr>
                <w:lang w:eastAsia="zh-CN"/>
              </w:rPr>
              <w:t>‘</w:t>
            </w:r>
            <w:r>
              <w:rPr>
                <w:rFonts w:hint="eastAsia"/>
                <w:lang w:eastAsia="zh-CN"/>
              </w:rPr>
              <w:t>GCS</w:t>
            </w:r>
            <w:r>
              <w:rPr>
                <w:lang w:eastAsia="zh-CN"/>
              </w:rPr>
              <w:t>’</w:t>
            </w:r>
            <w:r>
              <w:rPr>
                <w:rFonts w:hint="eastAsia"/>
                <w:lang w:eastAsia="zh-CN"/>
              </w:rPr>
              <w:t xml:space="preserve"> in Method 3?</w:t>
            </w:r>
          </w:p>
        </w:tc>
      </w:tr>
      <w:tr w:rsidR="006E5F02" w14:paraId="27D7FA3E" w14:textId="77777777">
        <w:tc>
          <w:tcPr>
            <w:tcW w:w="1350" w:type="dxa"/>
            <w:tcBorders>
              <w:top w:val="single" w:sz="4" w:space="0" w:color="auto"/>
              <w:left w:val="single" w:sz="4" w:space="0" w:color="auto"/>
              <w:bottom w:val="single" w:sz="4" w:space="0" w:color="auto"/>
              <w:right w:val="single" w:sz="4" w:space="0" w:color="auto"/>
            </w:tcBorders>
          </w:tcPr>
          <w:p w14:paraId="48C533F7"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0675941" w14:textId="77777777" w:rsidR="006E5F02" w:rsidRDefault="00144A5F">
            <w:pPr>
              <w:spacing w:line="252" w:lineRule="auto"/>
              <w:rPr>
                <w:iCs/>
                <w:kern w:val="2"/>
                <w:lang w:eastAsia="zh-CN"/>
              </w:rPr>
            </w:pPr>
            <w:r>
              <w:rPr>
                <w:iCs/>
                <w:kern w:val="2"/>
                <w:lang w:eastAsia="zh-CN"/>
              </w:rPr>
              <w:t>We agree. Similar to Apple’s view, if method 3 is reported, it seems not necessary to report with method 1 or method 2, which can be remained to companies.</w:t>
            </w:r>
          </w:p>
        </w:tc>
      </w:tr>
      <w:tr w:rsidR="006E5F02" w14:paraId="00951F2E" w14:textId="77777777">
        <w:tc>
          <w:tcPr>
            <w:tcW w:w="1350" w:type="dxa"/>
            <w:tcBorders>
              <w:top w:val="single" w:sz="4" w:space="0" w:color="auto"/>
              <w:left w:val="single" w:sz="4" w:space="0" w:color="auto"/>
              <w:bottom w:val="single" w:sz="4" w:space="0" w:color="auto"/>
              <w:right w:val="single" w:sz="4" w:space="0" w:color="auto"/>
            </w:tcBorders>
          </w:tcPr>
          <w:p w14:paraId="23A7D805" w14:textId="77777777" w:rsidR="006E5F02" w:rsidRDefault="00144A5F">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916F3D5" w14:textId="77777777" w:rsidR="006E5F02" w:rsidRDefault="00144A5F">
            <w:pPr>
              <w:spacing w:line="252" w:lineRule="auto"/>
              <w:rPr>
                <w:iCs/>
                <w:kern w:val="2"/>
                <w:lang w:eastAsia="zh-CN"/>
              </w:rPr>
            </w:pPr>
            <w:r>
              <w:rPr>
                <w:iCs/>
                <w:kern w:val="2"/>
                <w:lang w:eastAsia="zh-CN"/>
              </w:rPr>
              <w:t>We prefer Method 3, which could give us more insights for AI based CSI compression.</w:t>
            </w:r>
          </w:p>
        </w:tc>
      </w:tr>
      <w:tr w:rsidR="006E5F02" w14:paraId="242EEA5F" w14:textId="77777777">
        <w:tc>
          <w:tcPr>
            <w:tcW w:w="1350" w:type="dxa"/>
            <w:tcBorders>
              <w:top w:val="single" w:sz="4" w:space="0" w:color="auto"/>
              <w:left w:val="single" w:sz="4" w:space="0" w:color="auto"/>
              <w:bottom w:val="single" w:sz="4" w:space="0" w:color="auto"/>
              <w:right w:val="single" w:sz="4" w:space="0" w:color="auto"/>
            </w:tcBorders>
          </w:tcPr>
          <w:p w14:paraId="73D9D14B" w14:textId="77777777" w:rsidR="006E5F02" w:rsidRDefault="00144A5F">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3F232F" w14:textId="77777777" w:rsidR="006E5F02" w:rsidRDefault="00144A5F">
            <w:pPr>
              <w:spacing w:line="252" w:lineRule="auto"/>
              <w:rPr>
                <w:lang w:eastAsia="zh-CN"/>
              </w:rPr>
            </w:pPr>
            <w:r>
              <w:rPr>
                <w:rFonts w:hint="eastAsia"/>
                <w:lang w:eastAsia="zh-CN"/>
              </w:rPr>
              <w:t>F</w:t>
            </w:r>
            <w:r>
              <w:rPr>
                <w:lang w:eastAsia="zh-CN"/>
              </w:rPr>
              <w:t>or method 2, we think the SGCS formula should be</w:t>
            </w:r>
          </w:p>
          <w:p w14:paraId="3F358788" w14:textId="77777777" w:rsidR="006E5F02" w:rsidRDefault="00144A5F">
            <w:pPr>
              <w:pStyle w:val="afc"/>
              <w:ind w:left="426"/>
              <w:contextualSpacing w:val="0"/>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bCs/>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bCs/>
                                    <w:i/>
                                  </w:rPr>
                                </m:ctrlPr>
                              </m:sSupPr>
                              <m:e>
                                <m:f>
                                  <m:fPr>
                                    <m:ctrlPr>
                                      <w:rPr>
                                        <w:rFonts w:ascii="Cambria Math" w:hAnsi="Cambria Math"/>
                                        <w:b/>
                                        <w:bCs/>
                                        <w:i/>
                                      </w:rPr>
                                    </m:ctrlPr>
                                  </m:fPr>
                                  <m:num>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bCs/>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r>
                  <w:rPr>
                    <w:rFonts w:ascii="Cambria Math" w:hAnsi="Cambria Math"/>
                    <w:lang w:eastAsia="zh-CN"/>
                  </w:rPr>
                  <m:t>.</m:t>
                </m:r>
              </m:oMath>
            </m:oMathPara>
          </w:p>
          <w:p w14:paraId="039D54DC" w14:textId="77777777" w:rsidR="006E5F02" w:rsidRDefault="00144A5F">
            <w:pPr>
              <w:rPr>
                <w:lang w:eastAsia="zh-CN"/>
              </w:rPr>
            </w:pPr>
            <w:r>
              <w:rPr>
                <w:lang w:eastAsia="zh-CN"/>
              </w:rPr>
              <w:t xml:space="preserve">The reason is to ensure that the range of SGCS lies between 0 and 1. Specifically, if the SGCS is defined in the way presented in Proposal 2.3.5, consider the case that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hint="eastAsia"/>
                <w:b/>
                <w:bCs/>
                <w:lang w:eastAsia="zh-CN"/>
              </w:rPr>
              <w:t>,</w:t>
            </w:r>
            <w:r>
              <w:rPr>
                <w:b/>
                <w:bCs/>
                <w:lang w:eastAsia="zh-CN"/>
              </w:rPr>
              <w:t xml:space="preserve"> </w:t>
            </w:r>
            <w:r>
              <w:rPr>
                <w:lang w:eastAsia="zh-CN"/>
              </w:rPr>
              <w:t>we have</w:t>
            </w:r>
          </w:p>
          <w:p w14:paraId="45CD3757" w14:textId="77777777" w:rsidR="006E5F02" w:rsidRDefault="00144A5F">
            <w:pPr>
              <w:pStyle w:val="afc"/>
              <w:ind w:left="426"/>
              <w:contextualSpacing w:val="0"/>
              <w:rPr>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r>
                                      <m:rPr>
                                        <m:sty m:val="bi"/>
                                      </m:rPr>
                                      <w:rPr>
                                        <w:rFonts w:ascii="Cambria Math" w:hAnsi="Cambria Math"/>
                                      </w:rPr>
                                      <m:t>1</m:t>
                                    </m:r>
                                  </m:e>
                                </m:d>
                              </m:e>
                              <m:sup>
                                <m:r>
                                  <m:rPr>
                                    <m:sty m:val="bi"/>
                                  </m:rPr>
                                  <w:rPr>
                                    <w:rFonts w:ascii="Cambria Math" w:hAnsi="Cambria Math"/>
                                  </w:rPr>
                                  <m:t>2</m:t>
                                </m:r>
                              </m:sup>
                            </m:sSup>
                          </m:e>
                        </m:nary>
                      </m:e>
                    </m:nary>
                  </m:e>
                </m:d>
                <m:r>
                  <m:rPr>
                    <m:sty m:val="bi"/>
                  </m:rPr>
                  <w:rPr>
                    <w:rFonts w:ascii="Cambria Math" w:hAnsi="Cambria Math"/>
                    <w:szCs w:val="20"/>
                  </w:rPr>
                  <m:t>=</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1</m:t>
                        </m:r>
                      </m:e>
                    </m:nary>
                  </m:e>
                </m:d>
                <m:r>
                  <m:rPr>
                    <m:sty m:val="bi"/>
                  </m:rPr>
                  <w:rPr>
                    <w:rFonts w:ascii="Cambria Math" w:hAnsi="Cambria Math"/>
                    <w:szCs w:val="20"/>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K</m:t>
                    </m:r>
                  </m:den>
                </m:f>
                <m:r>
                  <m:rPr>
                    <m:sty m:val="bi"/>
                  </m:rPr>
                  <w:rPr>
                    <w:rFonts w:ascii="Cambria Math" w:hAnsi="Cambria Math"/>
                  </w:rPr>
                  <m:t>≤1,</m:t>
                </m:r>
              </m:oMath>
            </m:oMathPara>
          </w:p>
          <w:p w14:paraId="6CD0E004" w14:textId="77777777" w:rsidR="006E5F02" w:rsidRDefault="00144A5F">
            <w:pPr>
              <w:spacing w:line="252" w:lineRule="auto"/>
              <w:rPr>
                <w:iCs/>
                <w:kern w:val="2"/>
                <w:lang w:eastAsia="zh-CN"/>
              </w:rPr>
            </w:pPr>
            <w:r>
              <w:rPr>
                <w:bCs/>
                <w:lang w:eastAsia="zh-CN"/>
              </w:rPr>
              <w:t xml:space="preserve">which may be less than 1 when </w:t>
            </w:r>
            <m:oMath>
              <m:r>
                <w:rPr>
                  <w:rFonts w:ascii="Cambria Math" w:hAnsi="Cambria Math"/>
                  <w:lang w:eastAsia="zh-CN"/>
                </w:rPr>
                <m:t>K&gt;1</m:t>
              </m:r>
            </m:oMath>
            <w:r>
              <w:rPr>
                <w:bCs/>
                <w:lang w:eastAsia="zh-CN"/>
              </w:rPr>
              <w:t>.</w:t>
            </w:r>
          </w:p>
        </w:tc>
      </w:tr>
      <w:tr w:rsidR="006E5F02" w14:paraId="27670D0D" w14:textId="77777777">
        <w:tc>
          <w:tcPr>
            <w:tcW w:w="1350" w:type="dxa"/>
            <w:tcBorders>
              <w:top w:val="single" w:sz="4" w:space="0" w:color="auto"/>
              <w:left w:val="single" w:sz="4" w:space="0" w:color="auto"/>
              <w:bottom w:val="single" w:sz="4" w:space="0" w:color="auto"/>
              <w:right w:val="single" w:sz="4" w:space="0" w:color="auto"/>
            </w:tcBorders>
          </w:tcPr>
          <w:p w14:paraId="36E20E29" w14:textId="77777777" w:rsidR="006E5F02" w:rsidRDefault="00144A5F">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94617F5" w14:textId="77777777" w:rsidR="006E5F02" w:rsidRDefault="00144A5F">
            <w:pPr>
              <w:spacing w:line="252" w:lineRule="auto"/>
              <w:jc w:val="left"/>
              <w:rPr>
                <w:iCs/>
                <w:kern w:val="2"/>
                <w:lang w:eastAsia="zh-CN"/>
              </w:rPr>
            </w:pPr>
            <w:r>
              <w:rPr>
                <w:iCs/>
                <w:kern w:val="2"/>
                <w:lang w:eastAsia="zh-CN"/>
              </w:rPr>
              <w:t>Thank you very much FL and Fujitsu.</w:t>
            </w:r>
            <w:r>
              <w:rPr>
                <w:rFonts w:hint="eastAsia"/>
                <w:iCs/>
                <w:kern w:val="2"/>
                <w:lang w:eastAsia="zh-CN"/>
              </w:rPr>
              <w:t xml:space="preserve"> </w:t>
            </w:r>
            <w:r>
              <w:rPr>
                <w:iCs/>
                <w:kern w:val="2"/>
                <w:lang w:eastAsia="zh-CN"/>
              </w:rPr>
              <w:t xml:space="preserve">We noticed that we made a typo in our proposal. The “K” in the denominator of the normalizing factor can be removed as its effect is already taken care of by the weights. We kindly ask the FL to update the equation as below: </w:t>
            </w:r>
          </w:p>
          <w:p w14:paraId="3111DC69" w14:textId="77777777" w:rsidR="006E5F02" w:rsidRDefault="00144A5F">
            <w:pPr>
              <w:pStyle w:val="afc"/>
              <w:ind w:left="1322" w:hanging="442"/>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54169C9" w14:textId="77777777" w:rsidR="006E5F02" w:rsidRDefault="006E5F02">
            <w:pPr>
              <w:spacing w:line="252" w:lineRule="auto"/>
              <w:ind w:left="1320" w:hanging="440"/>
              <w:rPr>
                <w:iCs/>
                <w:kern w:val="2"/>
                <w:lang w:eastAsia="zh-CN"/>
              </w:rPr>
            </w:pPr>
          </w:p>
          <w:p w14:paraId="0983FBFF" w14:textId="77777777" w:rsidR="006E5F02" w:rsidRDefault="006E5F02">
            <w:pPr>
              <w:spacing w:line="252" w:lineRule="auto"/>
              <w:rPr>
                <w:iCs/>
                <w:kern w:val="2"/>
                <w:lang w:eastAsia="zh-CN"/>
              </w:rPr>
            </w:pPr>
          </w:p>
        </w:tc>
      </w:tr>
      <w:tr w:rsidR="006E5F02" w14:paraId="7422374B" w14:textId="77777777">
        <w:tc>
          <w:tcPr>
            <w:tcW w:w="1350" w:type="dxa"/>
            <w:tcBorders>
              <w:top w:val="single" w:sz="4" w:space="0" w:color="auto"/>
              <w:left w:val="single" w:sz="4" w:space="0" w:color="auto"/>
              <w:bottom w:val="single" w:sz="4" w:space="0" w:color="auto"/>
              <w:right w:val="single" w:sz="4" w:space="0" w:color="auto"/>
            </w:tcBorders>
          </w:tcPr>
          <w:p w14:paraId="376C7408"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6AC153F" w14:textId="77777777" w:rsidR="006E5F02" w:rsidRDefault="00144A5F">
            <w:pPr>
              <w:spacing w:line="252" w:lineRule="auto"/>
              <w:rPr>
                <w:lang w:eastAsia="zh-CN"/>
              </w:rPr>
            </w:pPr>
            <w:r>
              <w:rPr>
                <w:lang w:eastAsia="zh-CN"/>
              </w:rPr>
              <w:t>We are okay with the proposal in cases of “if SGCS is adopted”.</w:t>
            </w:r>
            <w:r>
              <w:rPr>
                <w:lang w:eastAsia="zh-CN"/>
              </w:rPr>
              <w:br/>
            </w:r>
          </w:p>
          <w:p w14:paraId="22B7F086" w14:textId="77777777" w:rsidR="006E5F02" w:rsidRDefault="00144A5F">
            <w:pPr>
              <w:spacing w:line="252" w:lineRule="auto"/>
              <w:rPr>
                <w:lang w:eastAsia="zh-CN"/>
              </w:rPr>
            </w:pPr>
            <w:r>
              <w:rPr>
                <w:lang w:eastAsia="zh-CN"/>
              </w:rPr>
              <w:t>To us, Method 1 and Method 2 have some approximation which is not desirable, in short</w:t>
            </w:r>
          </w:p>
          <w:p w14:paraId="059307F8" w14:textId="77777777" w:rsidR="006E5F02" w:rsidRDefault="00144A5F">
            <w:pPr>
              <w:pStyle w:val="afc"/>
              <w:numPr>
                <w:ilvl w:val="0"/>
                <w:numId w:val="28"/>
              </w:numPr>
              <w:spacing w:line="252" w:lineRule="auto"/>
              <w:rPr>
                <w:lang w:eastAsia="zh-CN"/>
              </w:rPr>
            </w:pPr>
            <w:r>
              <w:rPr>
                <w:lang w:eastAsia="zh-CN"/>
              </w:rPr>
              <w:t>Method 1 treats all layers similarly;</w:t>
            </w:r>
          </w:p>
          <w:p w14:paraId="74A56CEA" w14:textId="77777777" w:rsidR="006E5F02" w:rsidRDefault="00144A5F">
            <w:pPr>
              <w:pStyle w:val="afc"/>
              <w:numPr>
                <w:ilvl w:val="0"/>
                <w:numId w:val="28"/>
              </w:numPr>
              <w:spacing w:line="252" w:lineRule="auto"/>
              <w:rPr>
                <w:lang w:eastAsia="zh-CN"/>
              </w:rPr>
            </w:pPr>
            <w:r>
              <w:rPr>
                <w:lang w:eastAsia="zh-CN"/>
              </w:rPr>
              <w:t>Method 2 there is no need for the denominator (</w:t>
            </w:r>
            <m:oMath>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oMath>
            <w:r>
              <w:rPr>
                <w:lang w:eastAsia="zh-CN"/>
              </w:rPr>
              <w:t>) as it treats all channels (deep fade or not similarly). When we have expectation, it will be upperbonded by 1 even without the denominator.</w:t>
            </w:r>
          </w:p>
          <w:p w14:paraId="09503337" w14:textId="77777777" w:rsidR="006E5F02" w:rsidRDefault="006E5F02">
            <w:pPr>
              <w:pStyle w:val="afc"/>
              <w:spacing w:line="252" w:lineRule="auto"/>
              <w:rPr>
                <w:lang w:eastAsia="zh-CN"/>
              </w:rPr>
            </w:pPr>
          </w:p>
          <w:p w14:paraId="64C96F2A" w14:textId="77777777" w:rsidR="006E5F02" w:rsidRDefault="00144A5F">
            <w:pPr>
              <w:pStyle w:val="afc"/>
              <w:ind w:left="426"/>
              <w:contextualSpacing w:val="0"/>
              <w:rPr>
                <w:b/>
                <w:lang w:eastAsia="zh-CN"/>
              </w:rPr>
            </w:pPr>
            <w:r>
              <w:rPr>
                <w:lang w:eastAsia="zh-CN"/>
              </w:rPr>
              <w:t xml:space="preserve">Maybe this is a better option </w:t>
            </w:r>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w:p>
          <w:p w14:paraId="1EBA8237" w14:textId="77777777" w:rsidR="006E5F02" w:rsidRDefault="006E5F02">
            <w:pPr>
              <w:spacing w:line="252" w:lineRule="auto"/>
              <w:rPr>
                <w:lang w:eastAsia="zh-CN"/>
              </w:rPr>
            </w:pPr>
          </w:p>
        </w:tc>
      </w:tr>
      <w:tr w:rsidR="006E5F02" w14:paraId="2353FCED" w14:textId="77777777">
        <w:tc>
          <w:tcPr>
            <w:tcW w:w="1350" w:type="dxa"/>
            <w:tcBorders>
              <w:top w:val="single" w:sz="4" w:space="0" w:color="auto"/>
              <w:left w:val="single" w:sz="4" w:space="0" w:color="auto"/>
              <w:bottom w:val="single" w:sz="4" w:space="0" w:color="auto"/>
              <w:right w:val="single" w:sz="4" w:space="0" w:color="auto"/>
            </w:tcBorders>
          </w:tcPr>
          <w:p w14:paraId="5FB024BE" w14:textId="77777777" w:rsidR="006E5F02" w:rsidRDefault="00144A5F">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37E6777" w14:textId="77777777" w:rsidR="006E5F02" w:rsidRDefault="00144A5F">
            <w:pPr>
              <w:spacing w:line="252" w:lineRule="auto"/>
              <w:rPr>
                <w:iCs/>
                <w:kern w:val="2"/>
                <w:lang w:eastAsia="zh-CN"/>
              </w:rPr>
            </w:pPr>
            <w:r>
              <w:rPr>
                <w:rFonts w:hint="eastAsia"/>
                <w:iCs/>
                <w:kern w:val="2"/>
                <w:lang w:eastAsia="zh-CN"/>
              </w:rPr>
              <w:t>We agree with</w:t>
            </w:r>
            <w:r>
              <w:rPr>
                <w:iCs/>
                <w:kern w:val="2"/>
                <w:lang w:eastAsia="zh-CN"/>
              </w:rPr>
              <w:t xml:space="preserve"> Apple’s view, </w:t>
            </w:r>
            <w:r>
              <w:rPr>
                <w:rFonts w:hint="eastAsia"/>
                <w:iCs/>
                <w:kern w:val="2"/>
                <w:lang w:eastAsia="zh-CN"/>
              </w:rPr>
              <w:t xml:space="preserve">we think </w:t>
            </w:r>
            <w:r>
              <w:rPr>
                <w:iCs/>
                <w:kern w:val="2"/>
                <w:lang w:eastAsia="zh-CN"/>
              </w:rPr>
              <w:t xml:space="preserve">it </w:t>
            </w:r>
            <w:r>
              <w:rPr>
                <w:rFonts w:hint="eastAsia"/>
                <w:iCs/>
                <w:kern w:val="2"/>
                <w:lang w:eastAsia="zh-CN"/>
              </w:rPr>
              <w:t>may be</w:t>
            </w:r>
            <w:r>
              <w:rPr>
                <w:iCs/>
                <w:kern w:val="2"/>
                <w:lang w:eastAsia="zh-CN"/>
              </w:rPr>
              <w:t xml:space="preserve"> not necessary to report method 1 or method 2</w:t>
            </w:r>
            <w:r>
              <w:rPr>
                <w:rFonts w:hint="eastAsia"/>
                <w:iCs/>
                <w:kern w:val="2"/>
                <w:lang w:eastAsia="zh-CN"/>
              </w:rPr>
              <w:t xml:space="preserve"> if method 3 is reported.</w:t>
            </w:r>
          </w:p>
        </w:tc>
      </w:tr>
      <w:tr w:rsidR="006E5F02" w14:paraId="0D0FEF14" w14:textId="77777777">
        <w:tc>
          <w:tcPr>
            <w:tcW w:w="1350" w:type="dxa"/>
          </w:tcPr>
          <w:p w14:paraId="681AC884" w14:textId="77777777" w:rsidR="006E5F02" w:rsidRDefault="006E5F02">
            <w:pPr>
              <w:rPr>
                <w:iCs/>
                <w:kern w:val="2"/>
                <w:lang w:eastAsia="zh-CN"/>
              </w:rPr>
            </w:pPr>
          </w:p>
        </w:tc>
        <w:tc>
          <w:tcPr>
            <w:tcW w:w="8001" w:type="dxa"/>
            <w:vAlign w:val="center"/>
          </w:tcPr>
          <w:p w14:paraId="668B6789" w14:textId="77777777" w:rsidR="006E5F02" w:rsidRDefault="006E5F02">
            <w:pPr>
              <w:spacing w:line="252" w:lineRule="auto"/>
              <w:rPr>
                <w:iCs/>
                <w:kern w:val="2"/>
                <w:lang w:eastAsia="zh-CN"/>
              </w:rPr>
            </w:pPr>
          </w:p>
        </w:tc>
      </w:tr>
      <w:tr w:rsidR="006E5F02" w14:paraId="510A37EB" w14:textId="77777777">
        <w:tc>
          <w:tcPr>
            <w:tcW w:w="1350" w:type="dxa"/>
          </w:tcPr>
          <w:p w14:paraId="375392DB" w14:textId="77777777" w:rsidR="006E5F02" w:rsidRDefault="006E5F02">
            <w:pPr>
              <w:rPr>
                <w:iCs/>
                <w:kern w:val="2"/>
                <w:lang w:eastAsia="zh-CN"/>
              </w:rPr>
            </w:pPr>
          </w:p>
        </w:tc>
        <w:tc>
          <w:tcPr>
            <w:tcW w:w="8001" w:type="dxa"/>
            <w:vAlign w:val="center"/>
          </w:tcPr>
          <w:p w14:paraId="1C35A511" w14:textId="77777777" w:rsidR="006E5F02" w:rsidRDefault="006E5F02">
            <w:pPr>
              <w:spacing w:line="252" w:lineRule="auto"/>
              <w:rPr>
                <w:iCs/>
                <w:kern w:val="2"/>
                <w:lang w:eastAsia="zh-CN"/>
              </w:rPr>
            </w:pPr>
          </w:p>
        </w:tc>
      </w:tr>
      <w:tr w:rsidR="006E5F02" w14:paraId="0EF20A89" w14:textId="77777777">
        <w:tc>
          <w:tcPr>
            <w:tcW w:w="1350" w:type="dxa"/>
          </w:tcPr>
          <w:p w14:paraId="10101BCC" w14:textId="77777777" w:rsidR="006E5F02" w:rsidRDefault="006E5F02">
            <w:pPr>
              <w:rPr>
                <w:iCs/>
                <w:kern w:val="2"/>
                <w:lang w:eastAsia="zh-CN"/>
              </w:rPr>
            </w:pPr>
          </w:p>
        </w:tc>
        <w:tc>
          <w:tcPr>
            <w:tcW w:w="8001" w:type="dxa"/>
            <w:vAlign w:val="center"/>
          </w:tcPr>
          <w:p w14:paraId="55072A63" w14:textId="77777777" w:rsidR="006E5F02" w:rsidRDefault="006E5F02">
            <w:pPr>
              <w:spacing w:line="252" w:lineRule="auto"/>
              <w:rPr>
                <w:iCs/>
                <w:kern w:val="2"/>
                <w:lang w:eastAsia="zh-CN"/>
              </w:rPr>
            </w:pPr>
          </w:p>
        </w:tc>
      </w:tr>
      <w:tr w:rsidR="006E5F02" w14:paraId="5AF9479C" w14:textId="77777777">
        <w:tc>
          <w:tcPr>
            <w:tcW w:w="1350" w:type="dxa"/>
          </w:tcPr>
          <w:p w14:paraId="768AD2D4" w14:textId="77777777" w:rsidR="006E5F02" w:rsidRDefault="006E5F02">
            <w:pPr>
              <w:rPr>
                <w:iCs/>
                <w:kern w:val="2"/>
                <w:lang w:eastAsia="zh-CN"/>
              </w:rPr>
            </w:pPr>
          </w:p>
        </w:tc>
        <w:tc>
          <w:tcPr>
            <w:tcW w:w="8001" w:type="dxa"/>
            <w:vAlign w:val="center"/>
          </w:tcPr>
          <w:p w14:paraId="46C6FD89" w14:textId="77777777" w:rsidR="006E5F02" w:rsidRDefault="006E5F02">
            <w:pPr>
              <w:spacing w:line="252" w:lineRule="auto"/>
              <w:rPr>
                <w:iCs/>
                <w:kern w:val="2"/>
                <w:lang w:eastAsia="zh-CN"/>
              </w:rPr>
            </w:pPr>
          </w:p>
        </w:tc>
      </w:tr>
      <w:tr w:rsidR="006E5F02" w14:paraId="29FD088A" w14:textId="77777777">
        <w:tc>
          <w:tcPr>
            <w:tcW w:w="1350" w:type="dxa"/>
          </w:tcPr>
          <w:p w14:paraId="283D1985" w14:textId="77777777" w:rsidR="006E5F02" w:rsidRDefault="006E5F02">
            <w:pPr>
              <w:rPr>
                <w:iCs/>
                <w:kern w:val="2"/>
                <w:lang w:eastAsia="zh-CN"/>
              </w:rPr>
            </w:pPr>
          </w:p>
        </w:tc>
        <w:tc>
          <w:tcPr>
            <w:tcW w:w="8001" w:type="dxa"/>
            <w:vAlign w:val="center"/>
          </w:tcPr>
          <w:p w14:paraId="4B08C1BB" w14:textId="77777777" w:rsidR="006E5F02" w:rsidRDefault="006E5F02">
            <w:pPr>
              <w:spacing w:line="252" w:lineRule="auto"/>
              <w:rPr>
                <w:iCs/>
                <w:kern w:val="2"/>
                <w:lang w:eastAsia="zh-CN"/>
              </w:rPr>
            </w:pPr>
          </w:p>
        </w:tc>
      </w:tr>
    </w:tbl>
    <w:p w14:paraId="6B3D554C" w14:textId="77777777" w:rsidR="006E5F02" w:rsidRDefault="006E5F02">
      <w:pPr>
        <w:spacing w:after="0" w:line="240" w:lineRule="auto"/>
        <w:rPr>
          <w:b/>
          <w:lang w:eastAsia="zh-CN"/>
        </w:rPr>
      </w:pPr>
    </w:p>
    <w:p w14:paraId="2AFE232C" w14:textId="77777777" w:rsidR="006E5F02" w:rsidRDefault="00144A5F">
      <w:pPr>
        <w:pStyle w:val="4"/>
        <w:numPr>
          <w:ilvl w:val="0"/>
          <w:numId w:val="0"/>
        </w:numPr>
        <w:rPr>
          <w:u w:val="single"/>
          <w:lang w:eastAsia="zh-CN"/>
        </w:rPr>
      </w:pPr>
      <w:r>
        <w:rPr>
          <w:u w:val="single"/>
          <w:lang w:eastAsia="zh-CN"/>
        </w:rPr>
        <w:t>Issue#2-7 (High priority) Benchmark for evaluation results comparison</w:t>
      </w:r>
    </w:p>
    <w:p w14:paraId="72980B73" w14:textId="77777777" w:rsidR="006E5F02" w:rsidRDefault="00144A5F">
      <w:pPr>
        <w:spacing w:line="240" w:lineRule="auto"/>
        <w:rPr>
          <w:lang w:eastAsia="zh-CN"/>
        </w:rPr>
      </w:pPr>
      <w:r>
        <w:rPr>
          <w:rFonts w:hint="eastAsia"/>
          <w:lang w:eastAsia="zh-CN"/>
        </w:rPr>
        <w:t>M</w:t>
      </w:r>
      <w:r>
        <w:rPr>
          <w:lang w:eastAsia="zh-CN"/>
        </w:rPr>
        <w:t>inor change based on the comments of the first round.</w:t>
      </w:r>
    </w:p>
    <w:p w14:paraId="4DFC2B05" w14:textId="77777777" w:rsidR="006E5F02" w:rsidRDefault="00144A5F">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5E0B3C8D"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701ECFFA"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6CF7C6E9" w14:textId="77777777">
        <w:tc>
          <w:tcPr>
            <w:tcW w:w="1980" w:type="dxa"/>
            <w:tcBorders>
              <w:top w:val="single" w:sz="4" w:space="0" w:color="auto"/>
              <w:left w:val="single" w:sz="4" w:space="0" w:color="auto"/>
              <w:bottom w:val="single" w:sz="4" w:space="0" w:color="auto"/>
              <w:right w:val="single" w:sz="4" w:space="0" w:color="auto"/>
            </w:tcBorders>
          </w:tcPr>
          <w:p w14:paraId="691D9318"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EA0E180" w14:textId="77777777" w:rsidR="006E5F02" w:rsidRDefault="00144A5F">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 Samsung, Nokia/NSB, LG, ETRI, Ericsson, vivo</w:t>
            </w:r>
          </w:p>
        </w:tc>
      </w:tr>
      <w:tr w:rsidR="006E5F02" w14:paraId="092A8282" w14:textId="77777777">
        <w:tc>
          <w:tcPr>
            <w:tcW w:w="1980" w:type="dxa"/>
            <w:tcBorders>
              <w:top w:val="single" w:sz="4" w:space="0" w:color="auto"/>
              <w:left w:val="single" w:sz="4" w:space="0" w:color="auto"/>
              <w:bottom w:val="single" w:sz="4" w:space="0" w:color="auto"/>
              <w:right w:val="single" w:sz="4" w:space="0" w:color="auto"/>
            </w:tcBorders>
          </w:tcPr>
          <w:p w14:paraId="7896C98F"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BF68F6" w14:textId="77777777" w:rsidR="006E5F02" w:rsidRDefault="006E5F02">
            <w:pPr>
              <w:spacing w:before="120" w:line="240" w:lineRule="auto"/>
              <w:ind w:left="442" w:hanging="442"/>
              <w:rPr>
                <w:lang w:eastAsia="zh-CN"/>
              </w:rPr>
            </w:pPr>
          </w:p>
        </w:tc>
      </w:tr>
    </w:tbl>
    <w:p w14:paraId="3EDD603C"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51F9803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1C1AD"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2FE88F" w14:textId="77777777" w:rsidR="006E5F02" w:rsidRDefault="00144A5F">
            <w:pPr>
              <w:rPr>
                <w:i/>
                <w:iCs/>
                <w:kern w:val="2"/>
                <w:lang w:eastAsia="zh-CN"/>
              </w:rPr>
            </w:pPr>
            <w:r>
              <w:rPr>
                <w:i/>
                <w:iCs/>
                <w:kern w:val="2"/>
                <w:lang w:eastAsia="zh-CN"/>
              </w:rPr>
              <w:t>View</w:t>
            </w:r>
          </w:p>
        </w:tc>
      </w:tr>
      <w:tr w:rsidR="006E5F02" w14:paraId="35DFB072" w14:textId="77777777">
        <w:tc>
          <w:tcPr>
            <w:tcW w:w="1350" w:type="dxa"/>
            <w:tcBorders>
              <w:top w:val="single" w:sz="4" w:space="0" w:color="auto"/>
              <w:left w:val="single" w:sz="4" w:space="0" w:color="auto"/>
              <w:bottom w:val="single" w:sz="4" w:space="0" w:color="auto"/>
              <w:right w:val="single" w:sz="4" w:space="0" w:color="auto"/>
            </w:tcBorders>
          </w:tcPr>
          <w:p w14:paraId="6BB824F4" w14:textId="77777777" w:rsidR="006E5F02" w:rsidRDefault="00144A5F">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26E8B38" w14:textId="77777777" w:rsidR="006E5F02" w:rsidRDefault="00144A5F">
            <w:pPr>
              <w:rPr>
                <w:i/>
                <w:lang w:eastAsia="zh-CN"/>
              </w:rPr>
            </w:pPr>
            <w:r>
              <w:rPr>
                <w:rFonts w:hint="eastAsia"/>
                <w:i/>
                <w:lang w:eastAsia="zh-CN"/>
              </w:rPr>
              <w:t>Ok.</w:t>
            </w:r>
          </w:p>
        </w:tc>
      </w:tr>
      <w:tr w:rsidR="006E5F02" w14:paraId="2068630D" w14:textId="77777777">
        <w:tc>
          <w:tcPr>
            <w:tcW w:w="1350" w:type="dxa"/>
            <w:tcBorders>
              <w:top w:val="single" w:sz="4" w:space="0" w:color="auto"/>
              <w:left w:val="single" w:sz="4" w:space="0" w:color="auto"/>
              <w:bottom w:val="single" w:sz="4" w:space="0" w:color="auto"/>
              <w:right w:val="single" w:sz="4" w:space="0" w:color="auto"/>
            </w:tcBorders>
          </w:tcPr>
          <w:p w14:paraId="6180DBBB"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77A785E" w14:textId="77777777" w:rsidR="006E5F02" w:rsidRDefault="00144A5F">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6E5F02" w14:paraId="3A061794" w14:textId="77777777">
        <w:tc>
          <w:tcPr>
            <w:tcW w:w="1350" w:type="dxa"/>
            <w:tcBorders>
              <w:top w:val="single" w:sz="4" w:space="0" w:color="auto"/>
              <w:left w:val="single" w:sz="4" w:space="0" w:color="auto"/>
              <w:bottom w:val="single" w:sz="4" w:space="0" w:color="auto"/>
              <w:right w:val="single" w:sz="4" w:space="0" w:color="auto"/>
            </w:tcBorders>
          </w:tcPr>
          <w:p w14:paraId="5FACA657"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D762F6B" w14:textId="77777777" w:rsidR="006E5F02" w:rsidRDefault="00144A5F">
            <w:pPr>
              <w:spacing w:line="252" w:lineRule="auto"/>
              <w:rPr>
                <w:lang w:eastAsia="zh-CN"/>
              </w:rPr>
            </w:pPr>
            <w:r>
              <w:rPr>
                <w:lang w:eastAsia="zh-CN"/>
              </w:rPr>
              <w:t>Using Type I codebook by itself as a baseline with result in the over-estimation of gain from AI/ML-based CSI feedback. To avoid this, if Type I is considered, then the better choice between Type I and Type II should be used as the baseline.</w:t>
            </w:r>
          </w:p>
        </w:tc>
      </w:tr>
      <w:tr w:rsidR="006E5F02" w14:paraId="6E473DB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6C35E69"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009AD39" w14:textId="77777777" w:rsidR="006E5F02" w:rsidRDefault="00144A5F">
            <w:pPr>
              <w:spacing w:line="252" w:lineRule="auto"/>
              <w:rPr>
                <w:iCs/>
                <w:kern w:val="2"/>
                <w:lang w:eastAsia="zh-CN"/>
              </w:rPr>
            </w:pPr>
            <w:r>
              <w:rPr>
                <w:rFonts w:hint="eastAsia"/>
                <w:iCs/>
                <w:kern w:val="2"/>
                <w:lang w:eastAsia="zh-CN"/>
              </w:rPr>
              <w:t>@</w:t>
            </w:r>
            <w:r>
              <w:rPr>
                <w:iCs/>
                <w:kern w:val="2"/>
                <w:lang w:eastAsia="zh-CN"/>
              </w:rPr>
              <w:t>Ericsson @Qualcomm See if the changes are ok for you.</w:t>
            </w:r>
          </w:p>
        </w:tc>
      </w:tr>
      <w:tr w:rsidR="006E5F02" w14:paraId="76A36FBD" w14:textId="77777777">
        <w:tc>
          <w:tcPr>
            <w:tcW w:w="1350" w:type="dxa"/>
            <w:tcBorders>
              <w:top w:val="single" w:sz="4" w:space="0" w:color="auto"/>
              <w:left w:val="single" w:sz="4" w:space="0" w:color="auto"/>
              <w:bottom w:val="single" w:sz="4" w:space="0" w:color="auto"/>
              <w:right w:val="single" w:sz="4" w:space="0" w:color="auto"/>
            </w:tcBorders>
          </w:tcPr>
          <w:p w14:paraId="3E16B546"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8350F95" w14:textId="77777777" w:rsidR="006E5F02" w:rsidRDefault="00144A5F">
            <w:pPr>
              <w:spacing w:line="252" w:lineRule="auto"/>
              <w:rPr>
                <w:iCs/>
                <w:kern w:val="2"/>
                <w:lang w:eastAsia="zh-CN"/>
              </w:rPr>
            </w:pPr>
            <w:r>
              <w:rPr>
                <w:iCs/>
                <w:kern w:val="2"/>
                <w:lang w:eastAsia="zh-CN"/>
              </w:rPr>
              <w:t>OK</w:t>
            </w:r>
          </w:p>
        </w:tc>
      </w:tr>
      <w:tr w:rsidR="006E5F02" w14:paraId="52B22B2C" w14:textId="77777777">
        <w:tc>
          <w:tcPr>
            <w:tcW w:w="1350" w:type="dxa"/>
            <w:tcBorders>
              <w:top w:val="single" w:sz="4" w:space="0" w:color="auto"/>
              <w:left w:val="single" w:sz="4" w:space="0" w:color="auto"/>
              <w:bottom w:val="single" w:sz="4" w:space="0" w:color="auto"/>
              <w:right w:val="single" w:sz="4" w:space="0" w:color="auto"/>
            </w:tcBorders>
          </w:tcPr>
          <w:p w14:paraId="770290BB" w14:textId="77777777" w:rsidR="006E5F02" w:rsidRDefault="00144A5F">
            <w:pPr>
              <w:jc w:val="cente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8774581" w14:textId="77777777" w:rsidR="006E5F02" w:rsidRDefault="00144A5F">
            <w:pPr>
              <w:spacing w:line="252" w:lineRule="auto"/>
              <w:rPr>
                <w:iCs/>
                <w:kern w:val="2"/>
                <w:lang w:eastAsia="zh-CN"/>
              </w:rPr>
            </w:pPr>
            <w:r>
              <w:rPr>
                <w:iCs/>
                <w:kern w:val="2"/>
                <w:lang w:eastAsia="zh-CN"/>
              </w:rPr>
              <w:t>We thank the moderator for making the change, and we are fine with it.</w:t>
            </w:r>
          </w:p>
        </w:tc>
      </w:tr>
      <w:tr w:rsidR="006E5F02" w14:paraId="1F1B428F" w14:textId="77777777">
        <w:tc>
          <w:tcPr>
            <w:tcW w:w="1350" w:type="dxa"/>
            <w:tcBorders>
              <w:top w:val="single" w:sz="4" w:space="0" w:color="auto"/>
              <w:left w:val="single" w:sz="4" w:space="0" w:color="auto"/>
              <w:bottom w:val="single" w:sz="4" w:space="0" w:color="auto"/>
              <w:right w:val="single" w:sz="4" w:space="0" w:color="auto"/>
            </w:tcBorders>
          </w:tcPr>
          <w:p w14:paraId="182F118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BF1F29" w14:textId="77777777" w:rsidR="006E5F02" w:rsidRDefault="006E5F02">
            <w:pPr>
              <w:spacing w:line="252" w:lineRule="auto"/>
              <w:rPr>
                <w:iCs/>
                <w:kern w:val="2"/>
                <w:lang w:eastAsia="zh-CN"/>
              </w:rPr>
            </w:pPr>
          </w:p>
        </w:tc>
      </w:tr>
      <w:tr w:rsidR="006E5F02" w14:paraId="5F4BD680" w14:textId="77777777">
        <w:tc>
          <w:tcPr>
            <w:tcW w:w="1350" w:type="dxa"/>
            <w:tcBorders>
              <w:top w:val="single" w:sz="4" w:space="0" w:color="auto"/>
              <w:left w:val="single" w:sz="4" w:space="0" w:color="auto"/>
              <w:bottom w:val="single" w:sz="4" w:space="0" w:color="auto"/>
              <w:right w:val="single" w:sz="4" w:space="0" w:color="auto"/>
            </w:tcBorders>
          </w:tcPr>
          <w:p w14:paraId="73D5398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0D8248" w14:textId="77777777" w:rsidR="006E5F02" w:rsidRDefault="006E5F02">
            <w:pPr>
              <w:spacing w:line="252" w:lineRule="auto"/>
              <w:rPr>
                <w:iCs/>
                <w:kern w:val="2"/>
                <w:lang w:eastAsia="zh-CN"/>
              </w:rPr>
            </w:pPr>
          </w:p>
        </w:tc>
      </w:tr>
      <w:tr w:rsidR="006E5F02" w14:paraId="1B757562" w14:textId="77777777">
        <w:tc>
          <w:tcPr>
            <w:tcW w:w="1350" w:type="dxa"/>
            <w:tcBorders>
              <w:top w:val="single" w:sz="4" w:space="0" w:color="auto"/>
              <w:left w:val="single" w:sz="4" w:space="0" w:color="auto"/>
              <w:bottom w:val="single" w:sz="4" w:space="0" w:color="auto"/>
              <w:right w:val="single" w:sz="4" w:space="0" w:color="auto"/>
            </w:tcBorders>
          </w:tcPr>
          <w:p w14:paraId="7B70DE3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0AC006" w14:textId="77777777" w:rsidR="006E5F02" w:rsidRDefault="006E5F02">
            <w:pPr>
              <w:spacing w:line="252" w:lineRule="auto"/>
              <w:rPr>
                <w:iCs/>
                <w:kern w:val="2"/>
                <w:lang w:eastAsia="zh-CN"/>
              </w:rPr>
            </w:pPr>
          </w:p>
        </w:tc>
      </w:tr>
      <w:tr w:rsidR="006E5F02" w14:paraId="174726E8" w14:textId="77777777">
        <w:tc>
          <w:tcPr>
            <w:tcW w:w="1350" w:type="dxa"/>
          </w:tcPr>
          <w:p w14:paraId="0424E3DB" w14:textId="77777777" w:rsidR="006E5F02" w:rsidRDefault="006E5F02">
            <w:pPr>
              <w:rPr>
                <w:iCs/>
                <w:kern w:val="2"/>
                <w:lang w:eastAsia="zh-CN"/>
              </w:rPr>
            </w:pPr>
          </w:p>
        </w:tc>
        <w:tc>
          <w:tcPr>
            <w:tcW w:w="8001" w:type="dxa"/>
            <w:vAlign w:val="center"/>
          </w:tcPr>
          <w:p w14:paraId="16460554" w14:textId="77777777" w:rsidR="006E5F02" w:rsidRDefault="006E5F02">
            <w:pPr>
              <w:spacing w:line="252" w:lineRule="auto"/>
              <w:rPr>
                <w:iCs/>
                <w:kern w:val="2"/>
                <w:lang w:eastAsia="zh-CN"/>
              </w:rPr>
            </w:pPr>
          </w:p>
        </w:tc>
      </w:tr>
      <w:tr w:rsidR="006E5F02" w14:paraId="0B6702CE" w14:textId="77777777">
        <w:tc>
          <w:tcPr>
            <w:tcW w:w="1350" w:type="dxa"/>
          </w:tcPr>
          <w:p w14:paraId="1FAC5F62" w14:textId="77777777" w:rsidR="006E5F02" w:rsidRDefault="006E5F02">
            <w:pPr>
              <w:rPr>
                <w:iCs/>
                <w:kern w:val="2"/>
                <w:lang w:eastAsia="zh-CN"/>
              </w:rPr>
            </w:pPr>
          </w:p>
        </w:tc>
        <w:tc>
          <w:tcPr>
            <w:tcW w:w="8001" w:type="dxa"/>
            <w:vAlign w:val="center"/>
          </w:tcPr>
          <w:p w14:paraId="32D408EC" w14:textId="77777777" w:rsidR="006E5F02" w:rsidRDefault="006E5F02">
            <w:pPr>
              <w:spacing w:line="252" w:lineRule="auto"/>
              <w:rPr>
                <w:iCs/>
                <w:kern w:val="2"/>
                <w:lang w:eastAsia="zh-CN"/>
              </w:rPr>
            </w:pPr>
          </w:p>
        </w:tc>
      </w:tr>
      <w:tr w:rsidR="006E5F02" w14:paraId="178C639D" w14:textId="77777777">
        <w:tc>
          <w:tcPr>
            <w:tcW w:w="1350" w:type="dxa"/>
          </w:tcPr>
          <w:p w14:paraId="09E34DBD" w14:textId="77777777" w:rsidR="006E5F02" w:rsidRDefault="006E5F02">
            <w:pPr>
              <w:rPr>
                <w:iCs/>
                <w:kern w:val="2"/>
                <w:lang w:eastAsia="zh-CN"/>
              </w:rPr>
            </w:pPr>
          </w:p>
        </w:tc>
        <w:tc>
          <w:tcPr>
            <w:tcW w:w="8001" w:type="dxa"/>
            <w:vAlign w:val="center"/>
          </w:tcPr>
          <w:p w14:paraId="702A0846" w14:textId="77777777" w:rsidR="006E5F02" w:rsidRDefault="006E5F02">
            <w:pPr>
              <w:spacing w:line="252" w:lineRule="auto"/>
              <w:rPr>
                <w:iCs/>
                <w:kern w:val="2"/>
                <w:lang w:eastAsia="zh-CN"/>
              </w:rPr>
            </w:pPr>
          </w:p>
        </w:tc>
      </w:tr>
      <w:tr w:rsidR="006E5F02" w14:paraId="7ECB5270" w14:textId="77777777">
        <w:tc>
          <w:tcPr>
            <w:tcW w:w="1350" w:type="dxa"/>
          </w:tcPr>
          <w:p w14:paraId="7FD62D03" w14:textId="77777777" w:rsidR="006E5F02" w:rsidRDefault="006E5F02">
            <w:pPr>
              <w:rPr>
                <w:iCs/>
                <w:kern w:val="2"/>
                <w:lang w:eastAsia="zh-CN"/>
              </w:rPr>
            </w:pPr>
          </w:p>
        </w:tc>
        <w:tc>
          <w:tcPr>
            <w:tcW w:w="8001" w:type="dxa"/>
            <w:vAlign w:val="center"/>
          </w:tcPr>
          <w:p w14:paraId="5689C805" w14:textId="77777777" w:rsidR="006E5F02" w:rsidRDefault="006E5F02">
            <w:pPr>
              <w:spacing w:line="252" w:lineRule="auto"/>
              <w:rPr>
                <w:iCs/>
                <w:kern w:val="2"/>
                <w:lang w:eastAsia="zh-CN"/>
              </w:rPr>
            </w:pPr>
          </w:p>
        </w:tc>
      </w:tr>
      <w:tr w:rsidR="006E5F02" w14:paraId="7BB4B10A" w14:textId="77777777">
        <w:tc>
          <w:tcPr>
            <w:tcW w:w="1350" w:type="dxa"/>
          </w:tcPr>
          <w:p w14:paraId="59267EBC" w14:textId="77777777" w:rsidR="006E5F02" w:rsidRDefault="006E5F02">
            <w:pPr>
              <w:rPr>
                <w:iCs/>
                <w:kern w:val="2"/>
                <w:lang w:eastAsia="zh-CN"/>
              </w:rPr>
            </w:pPr>
          </w:p>
        </w:tc>
        <w:tc>
          <w:tcPr>
            <w:tcW w:w="8001" w:type="dxa"/>
            <w:vAlign w:val="center"/>
          </w:tcPr>
          <w:p w14:paraId="34D8C971" w14:textId="77777777" w:rsidR="006E5F02" w:rsidRDefault="006E5F02">
            <w:pPr>
              <w:spacing w:line="252" w:lineRule="auto"/>
              <w:rPr>
                <w:iCs/>
                <w:kern w:val="2"/>
                <w:lang w:eastAsia="zh-CN"/>
              </w:rPr>
            </w:pPr>
          </w:p>
        </w:tc>
      </w:tr>
    </w:tbl>
    <w:p w14:paraId="5DF8C74A" w14:textId="77777777" w:rsidR="006E5F02" w:rsidRDefault="006E5F02">
      <w:pPr>
        <w:spacing w:after="0" w:line="240" w:lineRule="auto"/>
        <w:rPr>
          <w:b/>
          <w:lang w:eastAsia="zh-CN"/>
        </w:rPr>
      </w:pPr>
    </w:p>
    <w:p w14:paraId="2C024910" w14:textId="77777777" w:rsidR="006E5F02" w:rsidRDefault="006E5F02">
      <w:pPr>
        <w:spacing w:after="0" w:line="240" w:lineRule="auto"/>
        <w:rPr>
          <w:b/>
          <w:lang w:eastAsia="zh-CN"/>
        </w:rPr>
      </w:pPr>
    </w:p>
    <w:p w14:paraId="6EB9A2DB" w14:textId="77777777" w:rsidR="006E5F02" w:rsidRDefault="006E5F02">
      <w:pPr>
        <w:spacing w:after="0" w:line="240" w:lineRule="auto"/>
        <w:rPr>
          <w:b/>
          <w:lang w:eastAsia="zh-CN"/>
        </w:rPr>
      </w:pPr>
    </w:p>
    <w:p w14:paraId="62A9A6AA" w14:textId="77777777" w:rsidR="006E5F02" w:rsidRDefault="006E5F02">
      <w:pPr>
        <w:spacing w:after="0" w:line="240" w:lineRule="auto"/>
        <w:rPr>
          <w:b/>
          <w:lang w:eastAsia="zh-CN"/>
        </w:rPr>
      </w:pPr>
    </w:p>
    <w:p w14:paraId="216BB262" w14:textId="77777777" w:rsidR="006E5F02" w:rsidRDefault="00144A5F">
      <w:pPr>
        <w:outlineLvl w:val="2"/>
        <w:rPr>
          <w:b/>
          <w:lang w:eastAsia="zh-CN"/>
        </w:rPr>
      </w:pPr>
      <w:r>
        <w:rPr>
          <w:b/>
          <w:lang w:eastAsia="zh-CN"/>
        </w:rPr>
        <w:t>2.2-3: Generalization verification</w:t>
      </w:r>
    </w:p>
    <w:p w14:paraId="3BA71F49" w14:textId="77777777" w:rsidR="006E5F02" w:rsidRDefault="00144A5F">
      <w:pPr>
        <w:pStyle w:val="4"/>
        <w:numPr>
          <w:ilvl w:val="0"/>
          <w:numId w:val="0"/>
        </w:numPr>
        <w:rPr>
          <w:u w:val="single"/>
          <w:lang w:eastAsia="zh-CN"/>
        </w:rPr>
      </w:pPr>
      <w:r>
        <w:rPr>
          <w:u w:val="single"/>
          <w:lang w:eastAsia="zh-CN"/>
        </w:rPr>
        <w:t>Issue#2-8 (High priority) Case 2A for generalization verification</w:t>
      </w:r>
    </w:p>
    <w:p w14:paraId="15680A84" w14:textId="77777777" w:rsidR="006E5F02" w:rsidRDefault="00144A5F">
      <w:pPr>
        <w:spacing w:line="240" w:lineRule="auto"/>
        <w:rPr>
          <w:lang w:eastAsia="zh-CN"/>
        </w:rPr>
      </w:pPr>
      <w:r>
        <w:rPr>
          <w:rFonts w:hint="eastAsia"/>
          <w:lang w:eastAsia="zh-CN"/>
        </w:rPr>
        <w:t>F</w:t>
      </w:r>
      <w:r>
        <w:rPr>
          <w:lang w:eastAsia="zh-CN"/>
        </w:rPr>
        <w:t>rom the inputs of the 1</w:t>
      </w:r>
      <w:r>
        <w:rPr>
          <w:vertAlign w:val="superscript"/>
          <w:lang w:eastAsia="zh-CN"/>
        </w:rPr>
        <w:t>st</w:t>
      </w:r>
      <w:r>
        <w:rPr>
          <w:lang w:eastAsia="zh-CN"/>
        </w:rPr>
        <w:t xml:space="preserve"> round, it seems most companies have the concern on the priority of Case 2A (rather than is categorization). Thus the following proposal is given.</w:t>
      </w:r>
    </w:p>
    <w:p w14:paraId="53681902" w14:textId="77777777" w:rsidR="006E5F02" w:rsidRDefault="006E5F02">
      <w:pPr>
        <w:spacing w:after="0" w:line="240" w:lineRule="auto"/>
        <w:rPr>
          <w:b/>
          <w:lang w:eastAsia="zh-CN"/>
        </w:rPr>
      </w:pPr>
    </w:p>
    <w:p w14:paraId="5B943E43" w14:textId="77777777" w:rsidR="006E5F02" w:rsidRDefault="00144A5F">
      <w:pPr>
        <w:rPr>
          <w:b/>
          <w:bCs/>
          <w:lang w:eastAsia="zh-CN"/>
        </w:rPr>
      </w:pPr>
      <w:r>
        <w:rPr>
          <w:b/>
          <w:bCs/>
          <w:highlight w:val="yellow"/>
          <w:lang w:eastAsia="zh-CN"/>
        </w:rPr>
        <w:t>Proposal 2.3.7:</w:t>
      </w:r>
      <w:r>
        <w:rPr>
          <w:b/>
          <w:bCs/>
          <w:lang w:eastAsia="zh-CN"/>
        </w:rPr>
        <w:t xml:space="preserve"> For the generalization verification of CSI feedback enhancement, Case 2A is classified as an individual case for generalization verification </w:t>
      </w:r>
      <w:r>
        <w:rPr>
          <w:b/>
          <w:bCs/>
          <w:color w:val="FF0000"/>
          <w:lang w:eastAsia="zh-CN"/>
        </w:rPr>
        <w:t>and optionally considered by companies for evaluation</w:t>
      </w:r>
    </w:p>
    <w:p w14:paraId="612576B1"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754742C8"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7D44FEDF" w14:textId="77777777">
        <w:tc>
          <w:tcPr>
            <w:tcW w:w="1980" w:type="dxa"/>
            <w:tcBorders>
              <w:top w:val="single" w:sz="4" w:space="0" w:color="auto"/>
              <w:left w:val="single" w:sz="4" w:space="0" w:color="auto"/>
              <w:bottom w:val="single" w:sz="4" w:space="0" w:color="auto"/>
              <w:right w:val="single" w:sz="4" w:space="0" w:color="auto"/>
            </w:tcBorders>
          </w:tcPr>
          <w:p w14:paraId="49D9F4BB"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98E905C" w14:textId="77777777" w:rsidR="006E5F02" w:rsidRDefault="00144A5F">
            <w:pPr>
              <w:spacing w:before="120" w:line="240" w:lineRule="auto"/>
              <w:ind w:left="442" w:hanging="442"/>
              <w:rPr>
                <w:lang w:eastAsia="zh-CN"/>
              </w:rPr>
            </w:pPr>
            <w:r>
              <w:rPr>
                <w:lang w:eastAsia="zh-CN"/>
              </w:rPr>
              <w:t xml:space="preserve">Huawei/HiSi, </w:t>
            </w:r>
            <w:r>
              <w:rPr>
                <w:smallCaps/>
                <w:lang w:eastAsia="zh-CN"/>
              </w:rPr>
              <w:t>Futurewei, NVIDIA, InterDigital, Intel</w:t>
            </w:r>
            <w:r>
              <w:rPr>
                <w:iCs/>
                <w:kern w:val="2"/>
                <w:lang w:eastAsia="zh-CN"/>
              </w:rPr>
              <w:t>, Mavenir, Apple, CAICT</w:t>
            </w:r>
            <w:r>
              <w:rPr>
                <w:rFonts w:hint="eastAsia"/>
                <w:iCs/>
                <w:kern w:val="2"/>
                <w:lang w:eastAsia="zh-CN"/>
              </w:rPr>
              <w:t>, CATT</w:t>
            </w:r>
            <w:r>
              <w:rPr>
                <w:iCs/>
                <w:kern w:val="2"/>
                <w:lang w:eastAsia="zh-CN"/>
              </w:rPr>
              <w:t>, Panasonic, Spreadtrum, NTT DOCOMO, OPPO New H3C, CMCC, Samsung, Nokia/NSB, Lenovo, LG, ETRI</w:t>
            </w:r>
            <w:r>
              <w:rPr>
                <w:rFonts w:hint="eastAsia"/>
                <w:iCs/>
                <w:kern w:val="2"/>
                <w:lang w:eastAsia="zh-CN"/>
              </w:rPr>
              <w:t>, ZTE</w:t>
            </w:r>
            <w:r>
              <w:rPr>
                <w:iCs/>
                <w:kern w:val="2"/>
                <w:lang w:eastAsia="zh-CN"/>
              </w:rPr>
              <w:t>, AT&amp;T, vivo</w:t>
            </w:r>
          </w:p>
        </w:tc>
      </w:tr>
      <w:tr w:rsidR="006E5F02" w14:paraId="4A02C335" w14:textId="77777777">
        <w:tc>
          <w:tcPr>
            <w:tcW w:w="1980" w:type="dxa"/>
            <w:tcBorders>
              <w:top w:val="single" w:sz="4" w:space="0" w:color="auto"/>
              <w:left w:val="single" w:sz="4" w:space="0" w:color="auto"/>
              <w:bottom w:val="single" w:sz="4" w:space="0" w:color="auto"/>
              <w:right w:val="single" w:sz="4" w:space="0" w:color="auto"/>
            </w:tcBorders>
          </w:tcPr>
          <w:p w14:paraId="5AF2AEF7"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2F209C" w14:textId="77777777" w:rsidR="006E5F02" w:rsidRDefault="00144A5F">
            <w:pPr>
              <w:spacing w:before="120" w:line="240" w:lineRule="auto"/>
              <w:ind w:left="442" w:hanging="442"/>
              <w:rPr>
                <w:lang w:eastAsia="zh-CN"/>
              </w:rPr>
            </w:pPr>
            <w:r>
              <w:rPr>
                <w:rFonts w:hint="eastAsia"/>
                <w:lang w:eastAsia="zh-CN"/>
              </w:rPr>
              <w:t>F</w:t>
            </w:r>
            <w:r>
              <w:rPr>
                <w:lang w:eastAsia="zh-CN"/>
              </w:rPr>
              <w:t>ujitsu</w:t>
            </w:r>
          </w:p>
        </w:tc>
      </w:tr>
    </w:tbl>
    <w:p w14:paraId="6707AD7B"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F0DC4E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9730BC"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356919" w14:textId="77777777" w:rsidR="006E5F02" w:rsidRDefault="00144A5F">
            <w:pPr>
              <w:rPr>
                <w:i/>
                <w:iCs/>
                <w:kern w:val="2"/>
                <w:lang w:eastAsia="zh-CN"/>
              </w:rPr>
            </w:pPr>
            <w:r>
              <w:rPr>
                <w:i/>
                <w:iCs/>
                <w:kern w:val="2"/>
                <w:lang w:eastAsia="zh-CN"/>
              </w:rPr>
              <w:t>View</w:t>
            </w:r>
          </w:p>
        </w:tc>
      </w:tr>
      <w:tr w:rsidR="006E5F02" w14:paraId="5A1253F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E472C61" w14:textId="77777777" w:rsidR="006E5F02" w:rsidRDefault="00144A5F">
            <w:pPr>
              <w:rPr>
                <w:rFonts w:eastAsia="PMingLiU"/>
                <w:iCs/>
                <w:kern w:val="2"/>
                <w:lang w:eastAsia="zh-TW"/>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B7E5F14" w14:textId="77777777" w:rsidR="006E5F02" w:rsidRDefault="00144A5F">
            <w:pPr>
              <w:rPr>
                <w:iCs/>
                <w:kern w:val="2"/>
                <w:lang w:eastAsia="zh-CN"/>
              </w:rPr>
            </w:pPr>
            <w:r>
              <w:rPr>
                <w:rFonts w:hint="eastAsia"/>
                <w:i/>
                <w:lang w:eastAsia="zh-CN"/>
              </w:rPr>
              <w:t>@</w:t>
            </w:r>
            <w:r>
              <w:rPr>
                <w:rFonts w:hint="eastAsia"/>
                <w:iCs/>
                <w:kern w:val="2"/>
                <w:lang w:eastAsia="zh-CN"/>
              </w:rPr>
              <w:t xml:space="preserve"> F</w:t>
            </w:r>
            <w:r>
              <w:rPr>
                <w:iCs/>
                <w:kern w:val="2"/>
                <w:lang w:eastAsia="zh-CN"/>
              </w:rPr>
              <w:t>ujitsu As the structure of the AI/ML model is not changed (only parameters updated), so it is still regarded one AI/ML model then?</w:t>
            </w:r>
          </w:p>
        </w:tc>
      </w:tr>
      <w:tr w:rsidR="006E5F02" w14:paraId="3740FA07" w14:textId="77777777">
        <w:tc>
          <w:tcPr>
            <w:tcW w:w="1350" w:type="dxa"/>
            <w:tcBorders>
              <w:top w:val="single" w:sz="4" w:space="0" w:color="auto"/>
              <w:left w:val="single" w:sz="4" w:space="0" w:color="auto"/>
              <w:bottom w:val="single" w:sz="4" w:space="0" w:color="auto"/>
              <w:right w:val="single" w:sz="4" w:space="0" w:color="auto"/>
            </w:tcBorders>
          </w:tcPr>
          <w:p w14:paraId="0C2AF795"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6768B6FD" w14:textId="77777777" w:rsidR="006E5F02" w:rsidRDefault="00144A5F">
            <w:pPr>
              <w:spacing w:line="252" w:lineRule="auto"/>
              <w:rPr>
                <w:lang w:eastAsia="zh-CN"/>
              </w:rPr>
            </w:pPr>
            <w:r>
              <w:rPr>
                <w:lang w:eastAsia="zh-CN"/>
              </w:rPr>
              <w:t>We are OK with Case 2A as an optional case.</w:t>
            </w:r>
          </w:p>
        </w:tc>
      </w:tr>
      <w:tr w:rsidR="006E5F02" w14:paraId="7C22A170" w14:textId="77777777">
        <w:tc>
          <w:tcPr>
            <w:tcW w:w="1350" w:type="dxa"/>
            <w:tcBorders>
              <w:top w:val="single" w:sz="4" w:space="0" w:color="auto"/>
              <w:left w:val="single" w:sz="4" w:space="0" w:color="auto"/>
              <w:bottom w:val="single" w:sz="4" w:space="0" w:color="auto"/>
              <w:right w:val="single" w:sz="4" w:space="0" w:color="auto"/>
            </w:tcBorders>
          </w:tcPr>
          <w:p w14:paraId="52C4AA85" w14:textId="77777777" w:rsidR="006E5F02" w:rsidRDefault="00144A5F">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5DCE9132" w14:textId="77777777" w:rsidR="006E5F02" w:rsidRDefault="00144A5F">
            <w:pPr>
              <w:spacing w:line="252" w:lineRule="auto"/>
              <w:rPr>
                <w:lang w:eastAsia="zh-CN"/>
              </w:rPr>
            </w:pPr>
            <w:r>
              <w:rPr>
                <w:rFonts w:hint="eastAsia"/>
                <w:lang w:eastAsia="zh-CN"/>
              </w:rPr>
              <w:t>T</w:t>
            </w:r>
            <w:r>
              <w:rPr>
                <w:lang w:eastAsia="zh-CN"/>
              </w:rPr>
              <w:t>hank you moderator for the clarification. We think that it should be clarified whether “</w:t>
            </w:r>
            <w:r>
              <w:rPr>
                <w:iCs/>
                <w:kern w:val="2"/>
                <w:lang w:eastAsia="zh-CN"/>
              </w:rPr>
              <w:t>As the structure of the AI/ML model is not changed (only parameters updated), so it is still regarded one AI/ML model</w:t>
            </w:r>
            <w:r>
              <w:rPr>
                <w:lang w:eastAsia="zh-CN"/>
              </w:rPr>
              <w:t>” is a common understanding. If it is, we suggest that we can make it an agreement first.</w:t>
            </w:r>
          </w:p>
          <w:p w14:paraId="58A5260C" w14:textId="77777777" w:rsidR="006E5F02" w:rsidRDefault="006E5F02">
            <w:pPr>
              <w:spacing w:line="252" w:lineRule="auto"/>
              <w:rPr>
                <w:lang w:eastAsia="zh-CN"/>
              </w:rPr>
            </w:pPr>
          </w:p>
          <w:p w14:paraId="52B17000" w14:textId="77777777" w:rsidR="006E5F02" w:rsidRDefault="00144A5F">
            <w:pPr>
              <w:spacing w:line="252" w:lineRule="auto"/>
              <w:rPr>
                <w:lang w:eastAsia="zh-CN"/>
              </w:rPr>
            </w:pPr>
            <w:r>
              <w:rPr>
                <w:lang w:eastAsia="zh-CN"/>
              </w:rPr>
              <w:t>To the best of our knowledge, it is not a generalization issue. We think that Case 2A looks more like a finetuning.</w:t>
            </w:r>
          </w:p>
        </w:tc>
      </w:tr>
      <w:tr w:rsidR="006E5F02" w14:paraId="7DA8748A" w14:textId="77777777">
        <w:tc>
          <w:tcPr>
            <w:tcW w:w="1350" w:type="dxa"/>
            <w:tcBorders>
              <w:top w:val="single" w:sz="4" w:space="0" w:color="auto"/>
              <w:left w:val="single" w:sz="4" w:space="0" w:color="auto"/>
              <w:bottom w:val="single" w:sz="4" w:space="0" w:color="auto"/>
              <w:right w:val="single" w:sz="4" w:space="0" w:color="auto"/>
            </w:tcBorders>
          </w:tcPr>
          <w:p w14:paraId="5798460A" w14:textId="77777777" w:rsidR="006E5F02" w:rsidRDefault="00144A5F">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7C3CD52" w14:textId="77777777" w:rsidR="006E5F02" w:rsidRDefault="00144A5F">
            <w:pPr>
              <w:spacing w:line="252" w:lineRule="auto"/>
              <w:rPr>
                <w:iCs/>
                <w:kern w:val="2"/>
                <w:lang w:eastAsia="zh-CN"/>
              </w:rPr>
            </w:pPr>
            <w:r>
              <w:rPr>
                <w:lang w:eastAsia="zh-CN"/>
              </w:rPr>
              <w:t>Case 2A is a special case of Case 3 with the mixed database constructed sequentially. So it is ok to have it separate to verify feasibility of fine-tuning</w:t>
            </w:r>
          </w:p>
        </w:tc>
      </w:tr>
      <w:tr w:rsidR="006E5F02" w14:paraId="45105623" w14:textId="77777777">
        <w:tc>
          <w:tcPr>
            <w:tcW w:w="1350" w:type="dxa"/>
            <w:tcBorders>
              <w:top w:val="single" w:sz="4" w:space="0" w:color="auto"/>
              <w:left w:val="single" w:sz="4" w:space="0" w:color="auto"/>
              <w:bottom w:val="single" w:sz="4" w:space="0" w:color="auto"/>
              <w:right w:val="single" w:sz="4" w:space="0" w:color="auto"/>
            </w:tcBorders>
          </w:tcPr>
          <w:p w14:paraId="428BC35A" w14:textId="77777777" w:rsidR="006E5F02" w:rsidRDefault="00144A5F">
            <w:pPr>
              <w:rPr>
                <w:iCs/>
                <w:kern w:val="2"/>
                <w:lang w:eastAsia="zh-CN"/>
              </w:rPr>
            </w:pPr>
            <w:r>
              <w:rPr>
                <w:rFonts w:eastAsia="Malgun Gothic" w:hint="eastAsia"/>
                <w:iCs/>
                <w:kern w:val="2"/>
                <w:lang w:eastAsia="ko-KR"/>
              </w:rPr>
              <w:t>L</w:t>
            </w:r>
            <w:r>
              <w:rPr>
                <w:rFonts w:eastAsia="Malgun Gothic"/>
                <w:iCs/>
                <w:kern w:val="2"/>
                <w:lang w:eastAsia="ko-KR"/>
              </w:rPr>
              <w:t>G</w:t>
            </w:r>
          </w:p>
        </w:tc>
        <w:tc>
          <w:tcPr>
            <w:tcW w:w="8001" w:type="dxa"/>
            <w:tcBorders>
              <w:top w:val="single" w:sz="4" w:space="0" w:color="auto"/>
              <w:left w:val="single" w:sz="4" w:space="0" w:color="auto"/>
              <w:bottom w:val="single" w:sz="4" w:space="0" w:color="auto"/>
              <w:right w:val="single" w:sz="4" w:space="0" w:color="auto"/>
            </w:tcBorders>
            <w:vAlign w:val="center"/>
          </w:tcPr>
          <w:p w14:paraId="06D218DC" w14:textId="77777777" w:rsidR="006E5F02" w:rsidRDefault="00144A5F">
            <w:pPr>
              <w:spacing w:line="252" w:lineRule="auto"/>
              <w:rPr>
                <w:iCs/>
                <w:kern w:val="2"/>
                <w:lang w:eastAsia="zh-CN"/>
              </w:rPr>
            </w:pPr>
            <w:r>
              <w:rPr>
                <w:rFonts w:eastAsia="Malgun Gothic"/>
                <w:iCs/>
                <w:kern w:val="2"/>
                <w:lang w:eastAsia="ko-KR"/>
              </w:rPr>
              <w:t xml:space="preserve">For the sake of progress, we can accept Case 2A as optional. </w:t>
            </w:r>
            <w:r>
              <w:rPr>
                <w:rFonts w:eastAsia="Malgun Gothic" w:hint="eastAsia"/>
                <w:iCs/>
                <w:kern w:val="2"/>
                <w:lang w:eastAsia="ko-KR"/>
              </w:rPr>
              <w:t xml:space="preserve"> </w:t>
            </w:r>
          </w:p>
        </w:tc>
      </w:tr>
      <w:tr w:rsidR="006E5F02" w14:paraId="6A7568B3" w14:textId="77777777">
        <w:tc>
          <w:tcPr>
            <w:tcW w:w="1350" w:type="dxa"/>
            <w:tcBorders>
              <w:top w:val="single" w:sz="4" w:space="0" w:color="auto"/>
              <w:left w:val="single" w:sz="4" w:space="0" w:color="auto"/>
              <w:bottom w:val="single" w:sz="4" w:space="0" w:color="auto"/>
              <w:right w:val="single" w:sz="4" w:space="0" w:color="auto"/>
            </w:tcBorders>
          </w:tcPr>
          <w:p w14:paraId="1EC5489F"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7FAF51" w14:textId="77777777" w:rsidR="006E5F02" w:rsidRDefault="006E5F02">
            <w:pPr>
              <w:spacing w:line="252" w:lineRule="auto"/>
              <w:rPr>
                <w:iCs/>
                <w:kern w:val="2"/>
                <w:lang w:eastAsia="zh-CN"/>
              </w:rPr>
            </w:pPr>
          </w:p>
        </w:tc>
      </w:tr>
      <w:tr w:rsidR="006E5F02" w14:paraId="0DD4C1DF" w14:textId="77777777">
        <w:tc>
          <w:tcPr>
            <w:tcW w:w="1350" w:type="dxa"/>
            <w:tcBorders>
              <w:top w:val="single" w:sz="4" w:space="0" w:color="auto"/>
              <w:left w:val="single" w:sz="4" w:space="0" w:color="auto"/>
              <w:bottom w:val="single" w:sz="4" w:space="0" w:color="auto"/>
              <w:right w:val="single" w:sz="4" w:space="0" w:color="auto"/>
            </w:tcBorders>
          </w:tcPr>
          <w:p w14:paraId="353E96A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269FFF" w14:textId="77777777" w:rsidR="006E5F02" w:rsidRDefault="006E5F02">
            <w:pPr>
              <w:spacing w:line="252" w:lineRule="auto"/>
              <w:rPr>
                <w:iCs/>
                <w:kern w:val="2"/>
                <w:lang w:eastAsia="zh-CN"/>
              </w:rPr>
            </w:pPr>
          </w:p>
        </w:tc>
      </w:tr>
      <w:tr w:rsidR="006E5F02" w14:paraId="5F0D0D55" w14:textId="77777777">
        <w:tc>
          <w:tcPr>
            <w:tcW w:w="1350" w:type="dxa"/>
            <w:tcBorders>
              <w:top w:val="single" w:sz="4" w:space="0" w:color="auto"/>
              <w:left w:val="single" w:sz="4" w:space="0" w:color="auto"/>
              <w:bottom w:val="single" w:sz="4" w:space="0" w:color="auto"/>
              <w:right w:val="single" w:sz="4" w:space="0" w:color="auto"/>
            </w:tcBorders>
          </w:tcPr>
          <w:p w14:paraId="361E3F6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72755B" w14:textId="77777777" w:rsidR="006E5F02" w:rsidRDefault="006E5F02">
            <w:pPr>
              <w:spacing w:line="252" w:lineRule="auto"/>
              <w:rPr>
                <w:iCs/>
                <w:kern w:val="2"/>
                <w:lang w:eastAsia="zh-CN"/>
              </w:rPr>
            </w:pPr>
          </w:p>
        </w:tc>
      </w:tr>
      <w:tr w:rsidR="006E5F02" w14:paraId="0BC46ADE" w14:textId="77777777">
        <w:tc>
          <w:tcPr>
            <w:tcW w:w="1350" w:type="dxa"/>
            <w:tcBorders>
              <w:top w:val="single" w:sz="4" w:space="0" w:color="auto"/>
              <w:left w:val="single" w:sz="4" w:space="0" w:color="auto"/>
              <w:bottom w:val="single" w:sz="4" w:space="0" w:color="auto"/>
              <w:right w:val="single" w:sz="4" w:space="0" w:color="auto"/>
            </w:tcBorders>
          </w:tcPr>
          <w:p w14:paraId="12C5579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DE9F0" w14:textId="77777777" w:rsidR="006E5F02" w:rsidRDefault="006E5F02">
            <w:pPr>
              <w:spacing w:line="252" w:lineRule="auto"/>
              <w:rPr>
                <w:iCs/>
                <w:kern w:val="2"/>
                <w:lang w:eastAsia="zh-CN"/>
              </w:rPr>
            </w:pPr>
          </w:p>
        </w:tc>
      </w:tr>
      <w:tr w:rsidR="006E5F02" w14:paraId="3D935386" w14:textId="77777777">
        <w:tc>
          <w:tcPr>
            <w:tcW w:w="1350" w:type="dxa"/>
          </w:tcPr>
          <w:p w14:paraId="09446F7D" w14:textId="77777777" w:rsidR="006E5F02" w:rsidRDefault="006E5F02">
            <w:pPr>
              <w:rPr>
                <w:iCs/>
                <w:kern w:val="2"/>
                <w:lang w:eastAsia="zh-CN"/>
              </w:rPr>
            </w:pPr>
          </w:p>
        </w:tc>
        <w:tc>
          <w:tcPr>
            <w:tcW w:w="8001" w:type="dxa"/>
            <w:vAlign w:val="center"/>
          </w:tcPr>
          <w:p w14:paraId="2175C1AA" w14:textId="77777777" w:rsidR="006E5F02" w:rsidRDefault="006E5F02">
            <w:pPr>
              <w:spacing w:line="252" w:lineRule="auto"/>
              <w:rPr>
                <w:iCs/>
                <w:kern w:val="2"/>
                <w:lang w:eastAsia="zh-CN"/>
              </w:rPr>
            </w:pPr>
          </w:p>
        </w:tc>
      </w:tr>
      <w:tr w:rsidR="006E5F02" w14:paraId="347767EB" w14:textId="77777777">
        <w:tc>
          <w:tcPr>
            <w:tcW w:w="1350" w:type="dxa"/>
          </w:tcPr>
          <w:p w14:paraId="57F8216E" w14:textId="77777777" w:rsidR="006E5F02" w:rsidRDefault="006E5F02">
            <w:pPr>
              <w:rPr>
                <w:iCs/>
                <w:kern w:val="2"/>
                <w:lang w:eastAsia="zh-CN"/>
              </w:rPr>
            </w:pPr>
          </w:p>
        </w:tc>
        <w:tc>
          <w:tcPr>
            <w:tcW w:w="8001" w:type="dxa"/>
            <w:vAlign w:val="center"/>
          </w:tcPr>
          <w:p w14:paraId="65276C6C" w14:textId="77777777" w:rsidR="006E5F02" w:rsidRDefault="006E5F02">
            <w:pPr>
              <w:spacing w:line="252" w:lineRule="auto"/>
              <w:rPr>
                <w:iCs/>
                <w:kern w:val="2"/>
                <w:lang w:eastAsia="zh-CN"/>
              </w:rPr>
            </w:pPr>
          </w:p>
        </w:tc>
      </w:tr>
      <w:tr w:rsidR="006E5F02" w14:paraId="5ABF1B42" w14:textId="77777777">
        <w:tc>
          <w:tcPr>
            <w:tcW w:w="1350" w:type="dxa"/>
          </w:tcPr>
          <w:p w14:paraId="63DA5F70" w14:textId="77777777" w:rsidR="006E5F02" w:rsidRDefault="006E5F02">
            <w:pPr>
              <w:rPr>
                <w:iCs/>
                <w:kern w:val="2"/>
                <w:lang w:eastAsia="zh-CN"/>
              </w:rPr>
            </w:pPr>
          </w:p>
        </w:tc>
        <w:tc>
          <w:tcPr>
            <w:tcW w:w="8001" w:type="dxa"/>
            <w:vAlign w:val="center"/>
          </w:tcPr>
          <w:p w14:paraId="4B8C26F3" w14:textId="77777777" w:rsidR="006E5F02" w:rsidRDefault="006E5F02">
            <w:pPr>
              <w:spacing w:line="252" w:lineRule="auto"/>
              <w:rPr>
                <w:iCs/>
                <w:kern w:val="2"/>
                <w:lang w:eastAsia="zh-CN"/>
              </w:rPr>
            </w:pPr>
          </w:p>
        </w:tc>
      </w:tr>
      <w:tr w:rsidR="006E5F02" w14:paraId="4B283F00" w14:textId="77777777">
        <w:tc>
          <w:tcPr>
            <w:tcW w:w="1350" w:type="dxa"/>
          </w:tcPr>
          <w:p w14:paraId="70858ACA" w14:textId="77777777" w:rsidR="006E5F02" w:rsidRDefault="006E5F02">
            <w:pPr>
              <w:rPr>
                <w:iCs/>
                <w:kern w:val="2"/>
                <w:lang w:eastAsia="zh-CN"/>
              </w:rPr>
            </w:pPr>
          </w:p>
        </w:tc>
        <w:tc>
          <w:tcPr>
            <w:tcW w:w="8001" w:type="dxa"/>
            <w:vAlign w:val="center"/>
          </w:tcPr>
          <w:p w14:paraId="4E2A6317" w14:textId="77777777" w:rsidR="006E5F02" w:rsidRDefault="006E5F02">
            <w:pPr>
              <w:spacing w:line="252" w:lineRule="auto"/>
              <w:rPr>
                <w:iCs/>
                <w:kern w:val="2"/>
                <w:lang w:eastAsia="zh-CN"/>
              </w:rPr>
            </w:pPr>
          </w:p>
        </w:tc>
      </w:tr>
      <w:tr w:rsidR="006E5F02" w14:paraId="43FA1039" w14:textId="77777777">
        <w:tc>
          <w:tcPr>
            <w:tcW w:w="1350" w:type="dxa"/>
          </w:tcPr>
          <w:p w14:paraId="6205AE14" w14:textId="77777777" w:rsidR="006E5F02" w:rsidRDefault="006E5F02">
            <w:pPr>
              <w:rPr>
                <w:iCs/>
                <w:kern w:val="2"/>
                <w:lang w:eastAsia="zh-CN"/>
              </w:rPr>
            </w:pPr>
          </w:p>
        </w:tc>
        <w:tc>
          <w:tcPr>
            <w:tcW w:w="8001" w:type="dxa"/>
            <w:vAlign w:val="center"/>
          </w:tcPr>
          <w:p w14:paraId="0EF40F42" w14:textId="77777777" w:rsidR="006E5F02" w:rsidRDefault="006E5F02">
            <w:pPr>
              <w:spacing w:line="252" w:lineRule="auto"/>
              <w:rPr>
                <w:iCs/>
                <w:kern w:val="2"/>
                <w:lang w:eastAsia="zh-CN"/>
              </w:rPr>
            </w:pPr>
          </w:p>
        </w:tc>
      </w:tr>
    </w:tbl>
    <w:p w14:paraId="6B4D2BDA" w14:textId="77777777" w:rsidR="006E5F02" w:rsidRDefault="006E5F02">
      <w:pPr>
        <w:spacing w:after="0" w:line="240" w:lineRule="auto"/>
        <w:rPr>
          <w:lang w:eastAsia="zh-CN"/>
        </w:rPr>
      </w:pPr>
    </w:p>
    <w:p w14:paraId="0A983F89" w14:textId="77777777" w:rsidR="006E5F02" w:rsidRDefault="00144A5F">
      <w:pPr>
        <w:pStyle w:val="4"/>
        <w:numPr>
          <w:ilvl w:val="0"/>
          <w:numId w:val="0"/>
        </w:numPr>
        <w:rPr>
          <w:u w:val="single"/>
          <w:lang w:eastAsia="zh-CN"/>
        </w:rPr>
      </w:pPr>
      <w:r>
        <w:rPr>
          <w:u w:val="single"/>
          <w:lang w:eastAsia="zh-CN"/>
        </w:rPr>
        <w:t>Issue#2-9 (Medium) Per-area/cell/region model</w:t>
      </w:r>
    </w:p>
    <w:p w14:paraId="0DCA2FA2" w14:textId="77777777" w:rsidR="006E5F02" w:rsidRDefault="00144A5F">
      <w:pPr>
        <w:spacing w:line="240" w:lineRule="auto"/>
        <w:rPr>
          <w:lang w:eastAsia="zh-CN"/>
        </w:rPr>
      </w:pPr>
      <w:r>
        <w:rPr>
          <w:rFonts w:hint="eastAsia"/>
          <w:lang w:eastAsia="zh-CN"/>
        </w:rPr>
        <w:t>U</w:t>
      </w:r>
      <w:r>
        <w:rPr>
          <w:lang w:eastAsia="zh-CN"/>
        </w:rPr>
        <w:t>pdated based on comments of companies.</w:t>
      </w:r>
    </w:p>
    <w:p w14:paraId="20920A8F" w14:textId="77777777" w:rsidR="006E5F02" w:rsidRDefault="00144A5F">
      <w:pPr>
        <w:rPr>
          <w:b/>
          <w:bCs/>
          <w:lang w:eastAsia="zh-CN"/>
        </w:rPr>
      </w:pPr>
      <w:r>
        <w:rPr>
          <w:b/>
          <w:bCs/>
          <w:highlight w:val="yellow"/>
          <w:lang w:eastAsia="zh-CN"/>
        </w:rPr>
        <w:t>Proposal 2.3.8:</w:t>
      </w:r>
      <w:r>
        <w:rPr>
          <w:b/>
          <w:bCs/>
          <w:lang w:eastAsia="zh-CN"/>
        </w:rPr>
        <w:t xml:space="preserve"> For the evaluation of CSI enhancements, the evaluations based on ray-tracing channel models (other than the statistic channel models as agreed) or based on field dataset can be considered up to companies</w:t>
      </w:r>
    </w:p>
    <w:p w14:paraId="1DABC5FA"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Note1: the study is for the purpose of providing information rather than pursuing the results to be captured in TR</w:t>
      </w:r>
    </w:p>
    <w:p w14:paraId="61D6B9DF"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Note2: no further discussions on the EVM/dataset</w:t>
      </w:r>
    </w:p>
    <w:p w14:paraId="05A586BE"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178ECFBD" w14:textId="77777777">
        <w:tc>
          <w:tcPr>
            <w:tcW w:w="1980" w:type="dxa"/>
            <w:tcBorders>
              <w:top w:val="single" w:sz="4" w:space="0" w:color="auto"/>
              <w:left w:val="single" w:sz="4" w:space="0" w:color="auto"/>
              <w:bottom w:val="single" w:sz="4" w:space="0" w:color="auto"/>
              <w:right w:val="single" w:sz="4" w:space="0" w:color="auto"/>
            </w:tcBorders>
          </w:tcPr>
          <w:p w14:paraId="3A2EDBA0"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AC503C" w14:textId="77777777" w:rsidR="006E5F02" w:rsidRDefault="00144A5F">
            <w:pPr>
              <w:spacing w:before="120" w:line="240" w:lineRule="auto"/>
              <w:rPr>
                <w:rFonts w:eastAsiaTheme="minorEastAsia"/>
                <w:lang w:eastAsia="zh-CN"/>
              </w:rPr>
            </w:pPr>
            <w:r>
              <w:rPr>
                <w:lang w:eastAsia="zh-CN"/>
              </w:rPr>
              <w:t>Huawei/HiSi,</w:t>
            </w:r>
            <w:r>
              <w:rPr>
                <w:smallCaps/>
                <w:lang w:eastAsia="zh-CN"/>
              </w:rPr>
              <w:t xml:space="preserve"> Futurewei, NVIDIA, Intel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Nokia/NSB, Lenovo, ETRI</w:t>
            </w:r>
            <w:r>
              <w:rPr>
                <w:rFonts w:hint="eastAsia"/>
                <w:iCs/>
                <w:kern w:val="2"/>
                <w:lang w:eastAsia="zh-CN"/>
              </w:rPr>
              <w:t>, ZTE</w:t>
            </w:r>
            <w:r>
              <w:rPr>
                <w:iCs/>
                <w:kern w:val="2"/>
                <w:lang w:eastAsia="zh-CN"/>
              </w:rPr>
              <w:t xml:space="preserve">, Qualcomm, AT&amp;T, </w:t>
            </w:r>
            <w:r>
              <w:rPr>
                <w:lang w:eastAsia="zh-CN"/>
              </w:rPr>
              <w:t>vivo (with the comment)</w:t>
            </w:r>
          </w:p>
        </w:tc>
      </w:tr>
      <w:tr w:rsidR="006E5F02" w14:paraId="64302919" w14:textId="77777777">
        <w:tc>
          <w:tcPr>
            <w:tcW w:w="1980" w:type="dxa"/>
            <w:tcBorders>
              <w:top w:val="single" w:sz="4" w:space="0" w:color="auto"/>
              <w:left w:val="single" w:sz="4" w:space="0" w:color="auto"/>
              <w:bottom w:val="single" w:sz="4" w:space="0" w:color="auto"/>
              <w:right w:val="single" w:sz="4" w:space="0" w:color="auto"/>
            </w:tcBorders>
          </w:tcPr>
          <w:p w14:paraId="5CC43324"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EACFBB" w14:textId="77777777" w:rsidR="006E5F02" w:rsidRDefault="006E5F02">
            <w:pPr>
              <w:spacing w:before="120" w:line="240" w:lineRule="auto"/>
              <w:rPr>
                <w:lang w:eastAsia="zh-CN"/>
              </w:rPr>
            </w:pPr>
          </w:p>
        </w:tc>
      </w:tr>
    </w:tbl>
    <w:p w14:paraId="26A5A124"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E5F02" w14:paraId="49685082"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239BA0"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160FC8" w14:textId="77777777" w:rsidR="006E5F02" w:rsidRDefault="00144A5F">
            <w:pPr>
              <w:rPr>
                <w:i/>
                <w:iCs/>
                <w:kern w:val="2"/>
                <w:lang w:eastAsia="zh-CN"/>
              </w:rPr>
            </w:pPr>
            <w:r>
              <w:rPr>
                <w:i/>
                <w:iCs/>
                <w:kern w:val="2"/>
                <w:lang w:eastAsia="zh-CN"/>
              </w:rPr>
              <w:t>View</w:t>
            </w:r>
          </w:p>
        </w:tc>
      </w:tr>
      <w:tr w:rsidR="006E5F02" w14:paraId="5C00DCE3" w14:textId="77777777">
        <w:tc>
          <w:tcPr>
            <w:tcW w:w="1413" w:type="dxa"/>
            <w:tcBorders>
              <w:top w:val="single" w:sz="4" w:space="0" w:color="auto"/>
              <w:left w:val="single" w:sz="4" w:space="0" w:color="auto"/>
              <w:bottom w:val="single" w:sz="4" w:space="0" w:color="auto"/>
              <w:right w:val="single" w:sz="4" w:space="0" w:color="auto"/>
            </w:tcBorders>
          </w:tcPr>
          <w:p w14:paraId="41E577CC" w14:textId="77777777" w:rsidR="006E5F02" w:rsidRDefault="00144A5F">
            <w:pPr>
              <w:rPr>
                <w:iCs/>
                <w:kern w:val="2"/>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B31AE85" w14:textId="77777777" w:rsidR="006E5F02" w:rsidRDefault="00144A5F">
            <w:pPr>
              <w:rPr>
                <w:lang w:eastAsia="zh-CN"/>
              </w:rPr>
            </w:pPr>
            <w:r>
              <w:rPr>
                <w:rFonts w:hint="eastAsia"/>
                <w:lang w:eastAsia="zh-CN"/>
              </w:rPr>
              <w:t>I</w:t>
            </w:r>
            <w:r>
              <w:rPr>
                <w:lang w:eastAsia="zh-CN"/>
              </w:rPr>
              <w:t>f the study is up to companies to provide the insights, then it is beneficial and free from additional 3gpp work load.</w:t>
            </w:r>
          </w:p>
        </w:tc>
      </w:tr>
      <w:tr w:rsidR="006E5F02" w14:paraId="0B5E585B" w14:textId="77777777">
        <w:tc>
          <w:tcPr>
            <w:tcW w:w="1413" w:type="dxa"/>
            <w:tcBorders>
              <w:top w:val="single" w:sz="4" w:space="0" w:color="auto"/>
              <w:left w:val="single" w:sz="4" w:space="0" w:color="auto"/>
              <w:bottom w:val="single" w:sz="4" w:space="0" w:color="auto"/>
              <w:right w:val="single" w:sz="4" w:space="0" w:color="auto"/>
            </w:tcBorders>
          </w:tcPr>
          <w:p w14:paraId="2826CFA0" w14:textId="77777777" w:rsidR="006E5F02" w:rsidRDefault="00144A5F">
            <w:pPr>
              <w:rPr>
                <w:iCs/>
                <w:kern w:val="2"/>
                <w:lang w:eastAsia="zh-CN"/>
              </w:rPr>
            </w:pPr>
            <w:r>
              <w:rPr>
                <w:smallCaps/>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73F7FAD3" w14:textId="77777777" w:rsidR="006E5F02" w:rsidRDefault="00144A5F">
            <w:pPr>
              <w:spacing w:line="252" w:lineRule="auto"/>
              <w:rPr>
                <w:lang w:eastAsia="zh-CN"/>
              </w:rPr>
            </w:pPr>
            <w:r>
              <w:rPr>
                <w:lang w:eastAsia="zh-CN"/>
              </w:rPr>
              <w:t>We are ok with the proposal. Companies are free to use other datasets/channel models for evaluation and provide results as references.</w:t>
            </w:r>
          </w:p>
        </w:tc>
      </w:tr>
      <w:tr w:rsidR="006E5F02" w14:paraId="69371592" w14:textId="77777777">
        <w:tc>
          <w:tcPr>
            <w:tcW w:w="1413" w:type="dxa"/>
            <w:tcBorders>
              <w:top w:val="single" w:sz="4" w:space="0" w:color="auto"/>
              <w:left w:val="single" w:sz="4" w:space="0" w:color="auto"/>
              <w:bottom w:val="single" w:sz="4" w:space="0" w:color="auto"/>
              <w:right w:val="single" w:sz="4" w:space="0" w:color="auto"/>
            </w:tcBorders>
          </w:tcPr>
          <w:p w14:paraId="3D705D85" w14:textId="77777777" w:rsidR="006E5F02" w:rsidRDefault="00144A5F">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1AC09594" w14:textId="77777777" w:rsidR="006E5F02" w:rsidRDefault="00144A5F">
            <w:pPr>
              <w:spacing w:line="252" w:lineRule="auto"/>
              <w:rPr>
                <w:lang w:eastAsia="zh-CN"/>
              </w:rPr>
            </w:pPr>
            <w:r>
              <w:rPr>
                <w:lang w:eastAsia="zh-CN"/>
              </w:rPr>
              <w:t>We better not to spend time to discuss on evaluation assumptions which is not the common assumption companies to consider for the evaluation.</w:t>
            </w:r>
          </w:p>
        </w:tc>
      </w:tr>
      <w:tr w:rsidR="006E5F02" w14:paraId="72038B20" w14:textId="77777777">
        <w:tc>
          <w:tcPr>
            <w:tcW w:w="1413" w:type="dxa"/>
            <w:tcBorders>
              <w:top w:val="single" w:sz="4" w:space="0" w:color="auto"/>
              <w:left w:val="single" w:sz="4" w:space="0" w:color="auto"/>
              <w:bottom w:val="single" w:sz="4" w:space="0" w:color="auto"/>
              <w:right w:val="single" w:sz="4" w:space="0" w:color="auto"/>
            </w:tcBorders>
          </w:tcPr>
          <w:p w14:paraId="014374D5" w14:textId="77777777" w:rsidR="006E5F02" w:rsidRDefault="00144A5F">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13E5CD59" w14:textId="77777777" w:rsidR="006E5F02" w:rsidRDefault="00144A5F">
            <w:pPr>
              <w:spacing w:line="252" w:lineRule="auto"/>
              <w:rPr>
                <w:iCs/>
                <w:kern w:val="2"/>
                <w:lang w:eastAsia="zh-CN"/>
              </w:rPr>
            </w:pPr>
            <w:r>
              <w:rPr>
                <w:lang w:eastAsia="zh-CN"/>
              </w:rPr>
              <w:t>We are fine with the proposal. We can add any results in the TR as soon as there is consensus to do so, so we can discuss it further.</w:t>
            </w:r>
          </w:p>
        </w:tc>
      </w:tr>
      <w:tr w:rsidR="006E5F02" w14:paraId="6061162C" w14:textId="77777777">
        <w:tc>
          <w:tcPr>
            <w:tcW w:w="1413" w:type="dxa"/>
            <w:tcBorders>
              <w:top w:val="single" w:sz="4" w:space="0" w:color="auto"/>
              <w:left w:val="single" w:sz="4" w:space="0" w:color="auto"/>
              <w:bottom w:val="single" w:sz="4" w:space="0" w:color="auto"/>
              <w:right w:val="single" w:sz="4" w:space="0" w:color="auto"/>
            </w:tcBorders>
          </w:tcPr>
          <w:p w14:paraId="0CFD2E05" w14:textId="77777777" w:rsidR="006E5F02" w:rsidRDefault="00144A5F">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67DB3A86" w14:textId="77777777" w:rsidR="006E5F02" w:rsidRDefault="00144A5F">
            <w:pPr>
              <w:spacing w:line="252" w:lineRule="auto"/>
              <w:rPr>
                <w:iCs/>
                <w:kern w:val="2"/>
                <w:lang w:eastAsia="zh-CN"/>
              </w:rPr>
            </w:pPr>
            <w:r>
              <w:rPr>
                <w:rFonts w:hint="eastAsia"/>
                <w:iCs/>
                <w:kern w:val="2"/>
                <w:lang w:eastAsia="zh-CN"/>
              </w:rPr>
              <w:t>F</w:t>
            </w:r>
            <w:r>
              <w:rPr>
                <w:iCs/>
                <w:kern w:val="2"/>
                <w:lang w:eastAsia="zh-CN"/>
              </w:rPr>
              <w:t>ine with this proposal.</w:t>
            </w:r>
          </w:p>
        </w:tc>
      </w:tr>
      <w:tr w:rsidR="006E5F02" w14:paraId="633FB0CC" w14:textId="77777777">
        <w:tc>
          <w:tcPr>
            <w:tcW w:w="1413" w:type="dxa"/>
            <w:tcBorders>
              <w:top w:val="single" w:sz="4" w:space="0" w:color="auto"/>
              <w:left w:val="single" w:sz="4" w:space="0" w:color="auto"/>
              <w:bottom w:val="single" w:sz="4" w:space="0" w:color="auto"/>
              <w:right w:val="single" w:sz="4" w:space="0" w:color="auto"/>
            </w:tcBorders>
          </w:tcPr>
          <w:p w14:paraId="079C7A9E" w14:textId="77777777" w:rsidR="006E5F02" w:rsidRDefault="00144A5F">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1918B0B4" w14:textId="77777777" w:rsidR="006E5F02" w:rsidRDefault="00144A5F">
            <w:pPr>
              <w:spacing w:line="252" w:lineRule="auto"/>
              <w:rPr>
                <w:iCs/>
                <w:kern w:val="2"/>
                <w:lang w:eastAsia="zh-CN"/>
              </w:rPr>
            </w:pPr>
            <w:r>
              <w:rPr>
                <w:iCs/>
                <w:kern w:val="2"/>
                <w:lang w:eastAsia="zh-CN"/>
              </w:rPr>
              <w:t>Companies are free to use other datasets for more insights of AI based method.</w:t>
            </w:r>
          </w:p>
        </w:tc>
      </w:tr>
      <w:tr w:rsidR="006E5F02" w14:paraId="193E11E0" w14:textId="77777777">
        <w:tc>
          <w:tcPr>
            <w:tcW w:w="1413" w:type="dxa"/>
            <w:tcBorders>
              <w:top w:val="single" w:sz="4" w:space="0" w:color="auto"/>
              <w:left w:val="single" w:sz="4" w:space="0" w:color="auto"/>
              <w:bottom w:val="single" w:sz="4" w:space="0" w:color="auto"/>
              <w:right w:val="single" w:sz="4" w:space="0" w:color="auto"/>
            </w:tcBorders>
          </w:tcPr>
          <w:p w14:paraId="1D6E5FEC" w14:textId="77777777" w:rsidR="006E5F02" w:rsidRDefault="00144A5F">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2E62A419" w14:textId="77777777" w:rsidR="006E5F02" w:rsidRDefault="00144A5F">
            <w:pPr>
              <w:spacing w:line="252" w:lineRule="auto"/>
              <w:rPr>
                <w:iCs/>
                <w:kern w:val="2"/>
                <w:lang w:eastAsia="zh-CN"/>
              </w:rPr>
            </w:pPr>
            <w:r>
              <w:rPr>
                <w:iCs/>
                <w:kern w:val="2"/>
                <w:lang w:eastAsia="zh-CN"/>
              </w:rPr>
              <w:t xml:space="preserve">Concerned about the work load and the lack of alignment of ray tracing methodology. It will be hard to draw a conclusion on these results. </w:t>
            </w:r>
            <w:r>
              <w:rPr>
                <w:lang w:eastAsia="zh-CN"/>
              </w:rPr>
              <w:t>We can add any results in the TR as soon as there is consensus to do so, so we can discuss it further.</w:t>
            </w:r>
          </w:p>
        </w:tc>
      </w:tr>
      <w:tr w:rsidR="006E5F02" w14:paraId="57636302" w14:textId="77777777">
        <w:tc>
          <w:tcPr>
            <w:tcW w:w="1413" w:type="dxa"/>
            <w:tcBorders>
              <w:top w:val="single" w:sz="4" w:space="0" w:color="auto"/>
              <w:left w:val="single" w:sz="4" w:space="0" w:color="auto"/>
              <w:bottom w:val="single" w:sz="4" w:space="0" w:color="auto"/>
              <w:right w:val="single" w:sz="4" w:space="0" w:color="auto"/>
            </w:tcBorders>
          </w:tcPr>
          <w:p w14:paraId="7D407A17" w14:textId="77777777" w:rsidR="006E5F02" w:rsidRDefault="00144A5F">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2D98BBA5" w14:textId="77777777" w:rsidR="006E5F02" w:rsidRDefault="00144A5F">
            <w:pPr>
              <w:spacing w:line="252" w:lineRule="auto"/>
              <w:rPr>
                <w:iCs/>
                <w:kern w:val="2"/>
                <w:lang w:eastAsia="zh-CN"/>
              </w:rPr>
            </w:pPr>
            <w:r>
              <w:rPr>
                <w:rFonts w:hint="eastAsia"/>
                <w:iCs/>
                <w:kern w:val="2"/>
                <w:lang w:eastAsia="zh-CN"/>
              </w:rPr>
              <w:t>F</w:t>
            </w:r>
            <w:r>
              <w:rPr>
                <w:iCs/>
                <w:kern w:val="2"/>
                <w:lang w:eastAsia="zh-CN"/>
              </w:rPr>
              <w:t>ine with this proposal.</w:t>
            </w:r>
          </w:p>
        </w:tc>
      </w:tr>
      <w:tr w:rsidR="006E5F02" w14:paraId="7DBE3388" w14:textId="77777777">
        <w:tc>
          <w:tcPr>
            <w:tcW w:w="1413" w:type="dxa"/>
            <w:tcBorders>
              <w:top w:val="single" w:sz="4" w:space="0" w:color="auto"/>
              <w:left w:val="single" w:sz="4" w:space="0" w:color="auto"/>
              <w:bottom w:val="single" w:sz="4" w:space="0" w:color="auto"/>
              <w:right w:val="single" w:sz="4" w:space="0" w:color="auto"/>
            </w:tcBorders>
          </w:tcPr>
          <w:p w14:paraId="1ADA3B2A" w14:textId="77777777" w:rsidR="006E5F02" w:rsidRDefault="00144A5F">
            <w:pPr>
              <w:rPr>
                <w:iCs/>
                <w:kern w:val="2"/>
                <w:lang w:eastAsia="zh-CN"/>
              </w:rPr>
            </w:pPr>
            <w:r>
              <w:rPr>
                <w:rFonts w:hint="eastAsia"/>
                <w:iCs/>
                <w:kern w:val="2"/>
                <w:lang w:eastAsia="zh-CN"/>
              </w:rPr>
              <w:t>v</w:t>
            </w:r>
            <w:r>
              <w:rPr>
                <w:iCs/>
                <w:kern w:val="2"/>
                <w:lang w:eastAsia="zh-CN"/>
              </w:rPr>
              <w:t>ivo</w:t>
            </w:r>
          </w:p>
        </w:tc>
        <w:tc>
          <w:tcPr>
            <w:tcW w:w="7938" w:type="dxa"/>
            <w:tcBorders>
              <w:top w:val="single" w:sz="4" w:space="0" w:color="auto"/>
              <w:left w:val="single" w:sz="4" w:space="0" w:color="auto"/>
              <w:bottom w:val="single" w:sz="4" w:space="0" w:color="auto"/>
              <w:right w:val="single" w:sz="4" w:space="0" w:color="auto"/>
            </w:tcBorders>
            <w:vAlign w:val="center"/>
          </w:tcPr>
          <w:p w14:paraId="411C8244" w14:textId="77777777" w:rsidR="006E5F02" w:rsidRDefault="00144A5F">
            <w:pPr>
              <w:spacing w:line="252" w:lineRule="auto"/>
              <w:rPr>
                <w:iCs/>
                <w:kern w:val="2"/>
                <w:lang w:eastAsia="zh-CN"/>
              </w:rPr>
            </w:pPr>
            <w:r>
              <w:rPr>
                <w:iCs/>
                <w:lang w:eastAsia="zh-CN"/>
              </w:rPr>
              <w:t>Note1 is not necessary. Whether it will be captured in TR depends on the necessity and the outcomes provided from the proponent companies.</w:t>
            </w:r>
          </w:p>
        </w:tc>
      </w:tr>
      <w:tr w:rsidR="006E5F02" w14:paraId="0659EC29" w14:textId="77777777">
        <w:tc>
          <w:tcPr>
            <w:tcW w:w="1413" w:type="dxa"/>
          </w:tcPr>
          <w:p w14:paraId="04CBD787" w14:textId="77777777" w:rsidR="006E5F02" w:rsidRDefault="006E5F02">
            <w:pPr>
              <w:rPr>
                <w:iCs/>
                <w:kern w:val="2"/>
                <w:lang w:eastAsia="zh-CN"/>
              </w:rPr>
            </w:pPr>
          </w:p>
        </w:tc>
        <w:tc>
          <w:tcPr>
            <w:tcW w:w="7938" w:type="dxa"/>
            <w:vAlign w:val="center"/>
          </w:tcPr>
          <w:p w14:paraId="1B1817E8" w14:textId="77777777" w:rsidR="006E5F02" w:rsidRDefault="006E5F02">
            <w:pPr>
              <w:spacing w:line="252" w:lineRule="auto"/>
              <w:rPr>
                <w:iCs/>
                <w:kern w:val="2"/>
                <w:lang w:eastAsia="zh-CN"/>
              </w:rPr>
            </w:pPr>
          </w:p>
        </w:tc>
      </w:tr>
      <w:tr w:rsidR="006E5F02" w14:paraId="4E8A1E20" w14:textId="77777777">
        <w:tc>
          <w:tcPr>
            <w:tcW w:w="1413" w:type="dxa"/>
          </w:tcPr>
          <w:p w14:paraId="42C5A24F" w14:textId="77777777" w:rsidR="006E5F02" w:rsidRDefault="006E5F02">
            <w:pPr>
              <w:rPr>
                <w:iCs/>
                <w:kern w:val="2"/>
                <w:lang w:eastAsia="zh-CN"/>
              </w:rPr>
            </w:pPr>
          </w:p>
        </w:tc>
        <w:tc>
          <w:tcPr>
            <w:tcW w:w="7938" w:type="dxa"/>
            <w:vAlign w:val="center"/>
          </w:tcPr>
          <w:p w14:paraId="32F07A21" w14:textId="77777777" w:rsidR="006E5F02" w:rsidRDefault="006E5F02">
            <w:pPr>
              <w:spacing w:line="252" w:lineRule="auto"/>
              <w:rPr>
                <w:iCs/>
                <w:kern w:val="2"/>
                <w:lang w:eastAsia="zh-CN"/>
              </w:rPr>
            </w:pPr>
          </w:p>
        </w:tc>
      </w:tr>
      <w:tr w:rsidR="006E5F02" w14:paraId="591AB18D" w14:textId="77777777">
        <w:tc>
          <w:tcPr>
            <w:tcW w:w="1413" w:type="dxa"/>
          </w:tcPr>
          <w:p w14:paraId="23B29F2C" w14:textId="77777777" w:rsidR="006E5F02" w:rsidRDefault="006E5F02">
            <w:pPr>
              <w:rPr>
                <w:iCs/>
                <w:kern w:val="2"/>
                <w:lang w:eastAsia="zh-CN"/>
              </w:rPr>
            </w:pPr>
          </w:p>
        </w:tc>
        <w:tc>
          <w:tcPr>
            <w:tcW w:w="7938" w:type="dxa"/>
            <w:vAlign w:val="center"/>
          </w:tcPr>
          <w:p w14:paraId="169123E4" w14:textId="77777777" w:rsidR="006E5F02" w:rsidRDefault="006E5F02">
            <w:pPr>
              <w:spacing w:line="252" w:lineRule="auto"/>
              <w:rPr>
                <w:iCs/>
                <w:kern w:val="2"/>
                <w:lang w:eastAsia="zh-CN"/>
              </w:rPr>
            </w:pPr>
          </w:p>
        </w:tc>
      </w:tr>
      <w:tr w:rsidR="006E5F02" w14:paraId="6B0332B7" w14:textId="77777777">
        <w:tc>
          <w:tcPr>
            <w:tcW w:w="1413" w:type="dxa"/>
          </w:tcPr>
          <w:p w14:paraId="701A5240" w14:textId="77777777" w:rsidR="006E5F02" w:rsidRDefault="006E5F02">
            <w:pPr>
              <w:rPr>
                <w:iCs/>
                <w:kern w:val="2"/>
                <w:lang w:eastAsia="zh-CN"/>
              </w:rPr>
            </w:pPr>
          </w:p>
        </w:tc>
        <w:tc>
          <w:tcPr>
            <w:tcW w:w="7938" w:type="dxa"/>
            <w:vAlign w:val="center"/>
          </w:tcPr>
          <w:p w14:paraId="3CD24DE6" w14:textId="77777777" w:rsidR="006E5F02" w:rsidRDefault="006E5F02">
            <w:pPr>
              <w:spacing w:line="252" w:lineRule="auto"/>
              <w:rPr>
                <w:iCs/>
                <w:kern w:val="2"/>
                <w:lang w:eastAsia="zh-CN"/>
              </w:rPr>
            </w:pPr>
          </w:p>
        </w:tc>
      </w:tr>
      <w:tr w:rsidR="006E5F02" w14:paraId="7A6E5750" w14:textId="77777777">
        <w:tc>
          <w:tcPr>
            <w:tcW w:w="1413" w:type="dxa"/>
          </w:tcPr>
          <w:p w14:paraId="74BD7F3A" w14:textId="77777777" w:rsidR="006E5F02" w:rsidRDefault="006E5F02">
            <w:pPr>
              <w:rPr>
                <w:iCs/>
                <w:kern w:val="2"/>
                <w:lang w:eastAsia="zh-CN"/>
              </w:rPr>
            </w:pPr>
          </w:p>
        </w:tc>
        <w:tc>
          <w:tcPr>
            <w:tcW w:w="7938" w:type="dxa"/>
            <w:vAlign w:val="center"/>
          </w:tcPr>
          <w:p w14:paraId="24C6D1E0" w14:textId="77777777" w:rsidR="006E5F02" w:rsidRDefault="006E5F02">
            <w:pPr>
              <w:spacing w:line="252" w:lineRule="auto"/>
              <w:rPr>
                <w:iCs/>
                <w:kern w:val="2"/>
                <w:lang w:eastAsia="zh-CN"/>
              </w:rPr>
            </w:pPr>
          </w:p>
        </w:tc>
      </w:tr>
    </w:tbl>
    <w:p w14:paraId="76188934" w14:textId="77777777" w:rsidR="006E5F02" w:rsidRDefault="006E5F02">
      <w:pPr>
        <w:spacing w:after="0" w:line="240" w:lineRule="auto"/>
        <w:rPr>
          <w:b/>
          <w:lang w:eastAsia="zh-CN"/>
        </w:rPr>
      </w:pPr>
    </w:p>
    <w:p w14:paraId="26547485" w14:textId="77777777" w:rsidR="006E5F02" w:rsidRDefault="00144A5F">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1106EA10" w14:textId="77777777" w:rsidR="006E5F02" w:rsidRDefault="00144A5F">
      <w:pPr>
        <w:pStyle w:val="4"/>
        <w:numPr>
          <w:ilvl w:val="0"/>
          <w:numId w:val="0"/>
        </w:numPr>
        <w:rPr>
          <w:u w:val="single"/>
          <w:lang w:eastAsia="zh-CN"/>
        </w:rPr>
      </w:pPr>
      <w:r>
        <w:rPr>
          <w:u w:val="single"/>
          <w:lang w:eastAsia="zh-CN"/>
        </w:rPr>
        <w:t>Issue#2-4 (High priority) SGCS calculation granularity</w:t>
      </w:r>
    </w:p>
    <w:p w14:paraId="514E0FD3" w14:textId="77777777" w:rsidR="006E5F02" w:rsidRDefault="00144A5F">
      <w:pPr>
        <w:spacing w:line="240" w:lineRule="auto"/>
        <w:rPr>
          <w:b/>
          <w:bCs/>
          <w:lang w:eastAsia="zh-CN"/>
        </w:rPr>
      </w:pPr>
      <w:r>
        <w:rPr>
          <w:b/>
          <w:bCs/>
          <w:highlight w:val="yellow"/>
          <w:lang w:eastAsia="zh-CN"/>
        </w:rPr>
        <w:t>Proposal 2.4.1:</w:t>
      </w:r>
      <w:r>
        <w:rPr>
          <w:b/>
          <w:bCs/>
          <w:lang w:eastAsia="zh-CN"/>
        </w:rPr>
        <w:t xml:space="preserve"> In the evaluation of the AI/ML based CSI feedback enhancement, for the calculation of SGCS and NMSE, </w:t>
      </w:r>
      <w:r>
        <w:rPr>
          <w:b/>
          <w:bCs/>
          <w:color w:val="FF0000"/>
          <w:lang w:eastAsia="zh-CN"/>
        </w:rPr>
        <w:t>the following option is</w:t>
      </w:r>
      <w:r>
        <w:rPr>
          <w:b/>
          <w:bCs/>
          <w:lang w:eastAsia="zh-CN"/>
        </w:rPr>
        <w:t xml:space="preserve"> considered as the granularity of the frequency unit for averaging operation</w:t>
      </w:r>
    </w:p>
    <w:p w14:paraId="3AC1EB58" w14:textId="77777777" w:rsidR="006E5F02" w:rsidRDefault="00144A5F">
      <w:pPr>
        <w:numPr>
          <w:ilvl w:val="0"/>
          <w:numId w:val="24"/>
        </w:numPr>
        <w:rPr>
          <w:b/>
        </w:rPr>
      </w:pPr>
      <w:r>
        <w:rPr>
          <w:b/>
        </w:rPr>
        <w:t xml:space="preserve">Option 1: 1 </w:t>
      </w:r>
      <w:r>
        <w:rPr>
          <w:b/>
          <w:color w:val="FF0000"/>
        </w:rPr>
        <w:t xml:space="preserve">PMI </w:t>
      </w:r>
      <w:r>
        <w:rPr>
          <w:b/>
        </w:rPr>
        <w:t>subband. For 10MHz bandwidth: 4 RBs; for 20MHz bandwidth: 8 RBs</w:t>
      </w:r>
    </w:p>
    <w:p w14:paraId="3C6E52B4" w14:textId="77777777" w:rsidR="006E5F02" w:rsidRDefault="00144A5F">
      <w:pPr>
        <w:numPr>
          <w:ilvl w:val="0"/>
          <w:numId w:val="24"/>
        </w:numPr>
        <w:rPr>
          <w:b/>
        </w:rPr>
      </w:pPr>
      <w:r>
        <w:rPr>
          <w:b/>
          <w:color w:val="FF0000"/>
        </w:rPr>
        <w:t>Note</w:t>
      </w:r>
      <w:r>
        <w:rPr>
          <w:b/>
        </w:rPr>
        <w:t xml:space="preserve">: </w:t>
      </w:r>
      <w:r>
        <w:rPr>
          <w:b/>
          <w:color w:val="FF0000"/>
        </w:rPr>
        <w:t xml:space="preserve">Other </w:t>
      </w:r>
      <w:r>
        <w:rPr>
          <w:b/>
          <w:bCs/>
          <w:lang w:eastAsia="zh-CN"/>
        </w:rPr>
        <w:t xml:space="preserve">frequency unit granularity </w:t>
      </w:r>
      <w:r>
        <w:rPr>
          <w:b/>
          <w:color w:val="FF0000"/>
        </w:rPr>
        <w:t xml:space="preserve">is not precluded and </w:t>
      </w:r>
      <w:r>
        <w:rPr>
          <w:b/>
        </w:rPr>
        <w:t>reported by companies</w:t>
      </w:r>
    </w:p>
    <w:p w14:paraId="6F67A505"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8B0BAA9" w14:textId="77777777">
        <w:tc>
          <w:tcPr>
            <w:tcW w:w="1980" w:type="dxa"/>
            <w:tcBorders>
              <w:top w:val="single" w:sz="4" w:space="0" w:color="auto"/>
              <w:left w:val="single" w:sz="4" w:space="0" w:color="auto"/>
              <w:bottom w:val="single" w:sz="4" w:space="0" w:color="auto"/>
              <w:right w:val="single" w:sz="4" w:space="0" w:color="auto"/>
            </w:tcBorders>
          </w:tcPr>
          <w:p w14:paraId="7632A4A7"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0FE393FB" w14:textId="531E7025" w:rsidR="006E5F02" w:rsidRPr="00155007" w:rsidRDefault="00144A5F">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Qualcomm (comment), AT&amp;T</w:t>
            </w:r>
            <w:r w:rsidR="00155007">
              <w:rPr>
                <w:rFonts w:eastAsia="MS Mincho" w:hint="eastAsia"/>
                <w:iCs/>
                <w:kern w:val="2"/>
                <w:lang w:eastAsia="ja-JP"/>
              </w:rPr>
              <w:t>,</w:t>
            </w:r>
            <w:r w:rsidR="00155007">
              <w:rPr>
                <w:rFonts w:eastAsia="MS Mincho"/>
                <w:iCs/>
                <w:kern w:val="2"/>
                <w:lang w:eastAsia="ja-JP"/>
              </w:rPr>
              <w:t xml:space="preserve"> vivo</w:t>
            </w:r>
            <w:r w:rsidR="0058361A">
              <w:rPr>
                <w:rFonts w:eastAsia="MS Mincho"/>
                <w:iCs/>
                <w:kern w:val="2"/>
                <w:lang w:eastAsia="ja-JP"/>
              </w:rPr>
              <w:t>,New H3C</w:t>
            </w:r>
          </w:p>
        </w:tc>
      </w:tr>
      <w:tr w:rsidR="006E5F02" w14:paraId="01546204" w14:textId="77777777">
        <w:tc>
          <w:tcPr>
            <w:tcW w:w="1980" w:type="dxa"/>
            <w:tcBorders>
              <w:top w:val="single" w:sz="4" w:space="0" w:color="auto"/>
              <w:left w:val="single" w:sz="4" w:space="0" w:color="auto"/>
              <w:bottom w:val="single" w:sz="4" w:space="0" w:color="auto"/>
              <w:right w:val="single" w:sz="4" w:space="0" w:color="auto"/>
            </w:tcBorders>
          </w:tcPr>
          <w:p w14:paraId="1EF59AE5" w14:textId="77777777" w:rsidR="006E5F02" w:rsidRDefault="00144A5F">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4F441131" w14:textId="70A52F8F" w:rsidR="006E5F02" w:rsidRDefault="00144A5F">
            <w:pPr>
              <w:spacing w:before="120" w:line="240" w:lineRule="auto"/>
              <w:rPr>
                <w:lang w:eastAsia="zh-CN"/>
              </w:rPr>
            </w:pPr>
            <w:r>
              <w:rPr>
                <w:iCs/>
                <w:kern w:val="2"/>
                <w:lang w:eastAsia="zh-CN"/>
              </w:rPr>
              <w:t>[Fujitsu]</w:t>
            </w:r>
          </w:p>
        </w:tc>
      </w:tr>
    </w:tbl>
    <w:p w14:paraId="1D40E56F"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5AC8A66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AE8CB8"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59596F" w14:textId="77777777" w:rsidR="006E5F02" w:rsidRDefault="00144A5F">
            <w:pPr>
              <w:rPr>
                <w:i/>
                <w:iCs/>
                <w:kern w:val="2"/>
                <w:lang w:eastAsia="zh-CN"/>
              </w:rPr>
            </w:pPr>
            <w:r>
              <w:rPr>
                <w:i/>
                <w:iCs/>
                <w:kern w:val="2"/>
                <w:lang w:eastAsia="zh-CN"/>
              </w:rPr>
              <w:t>View</w:t>
            </w:r>
          </w:p>
        </w:tc>
      </w:tr>
      <w:tr w:rsidR="006E5F02" w14:paraId="01E93DA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EA3B3C6"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9349948" w14:textId="77777777" w:rsidR="006E5F02" w:rsidRDefault="00144A5F">
            <w:pPr>
              <w:spacing w:line="252" w:lineRule="auto"/>
              <w:rPr>
                <w:i/>
                <w:lang w:eastAsia="zh-CN"/>
              </w:rPr>
            </w:pPr>
            <w:r>
              <w:rPr>
                <w:lang w:eastAsia="zh-CN"/>
              </w:rPr>
              <w:t>@</w:t>
            </w:r>
            <w:r>
              <w:rPr>
                <w:iCs/>
                <w:kern w:val="2"/>
                <w:lang w:eastAsia="zh-CN"/>
              </w:rPr>
              <w:t>Fujitsu @vivo</w:t>
            </w:r>
            <w:r>
              <w:rPr>
                <w:lang w:eastAsia="zh-CN"/>
              </w:rPr>
              <w:t xml:space="preserve"> can you live with the current proposal?</w:t>
            </w:r>
          </w:p>
        </w:tc>
      </w:tr>
      <w:tr w:rsidR="00155007" w14:paraId="4EEB1428" w14:textId="77777777">
        <w:tc>
          <w:tcPr>
            <w:tcW w:w="1350" w:type="dxa"/>
            <w:tcBorders>
              <w:top w:val="single" w:sz="4" w:space="0" w:color="auto"/>
              <w:left w:val="single" w:sz="4" w:space="0" w:color="auto"/>
              <w:bottom w:val="single" w:sz="4" w:space="0" w:color="auto"/>
              <w:right w:val="single" w:sz="4" w:space="0" w:color="auto"/>
            </w:tcBorders>
          </w:tcPr>
          <w:p w14:paraId="6BEE984A" w14:textId="7D774980" w:rsidR="00155007" w:rsidRDefault="00155007" w:rsidP="00155007">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B553550" w14:textId="644BA038" w:rsidR="00155007" w:rsidRDefault="00155007" w:rsidP="00155007">
            <w:pPr>
              <w:spacing w:line="252" w:lineRule="auto"/>
              <w:rPr>
                <w:lang w:eastAsia="zh-CN"/>
              </w:rPr>
            </w:pPr>
            <w:r>
              <w:rPr>
                <w:rFonts w:eastAsia="MS Mincho"/>
                <w:lang w:eastAsia="ja-JP"/>
              </w:rPr>
              <w:t>We can follow up the majority.</w:t>
            </w:r>
          </w:p>
        </w:tc>
      </w:tr>
      <w:tr w:rsidR="00155007" w14:paraId="6DEE80F9" w14:textId="77777777">
        <w:tc>
          <w:tcPr>
            <w:tcW w:w="1350" w:type="dxa"/>
            <w:tcBorders>
              <w:top w:val="single" w:sz="4" w:space="0" w:color="auto"/>
              <w:left w:val="single" w:sz="4" w:space="0" w:color="auto"/>
              <w:bottom w:val="single" w:sz="4" w:space="0" w:color="auto"/>
              <w:right w:val="single" w:sz="4" w:space="0" w:color="auto"/>
            </w:tcBorders>
          </w:tcPr>
          <w:p w14:paraId="2B71110F"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A82DB7" w14:textId="77777777" w:rsidR="00155007" w:rsidRDefault="00155007" w:rsidP="00155007">
            <w:pPr>
              <w:spacing w:line="252" w:lineRule="auto"/>
              <w:rPr>
                <w:lang w:eastAsia="zh-CN"/>
              </w:rPr>
            </w:pPr>
          </w:p>
        </w:tc>
      </w:tr>
      <w:tr w:rsidR="00155007" w14:paraId="592C6607" w14:textId="77777777">
        <w:tc>
          <w:tcPr>
            <w:tcW w:w="1350" w:type="dxa"/>
            <w:tcBorders>
              <w:top w:val="single" w:sz="4" w:space="0" w:color="auto"/>
              <w:left w:val="single" w:sz="4" w:space="0" w:color="auto"/>
              <w:bottom w:val="single" w:sz="4" w:space="0" w:color="auto"/>
              <w:right w:val="single" w:sz="4" w:space="0" w:color="auto"/>
            </w:tcBorders>
          </w:tcPr>
          <w:p w14:paraId="71D6B2D6"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97A89D" w14:textId="77777777" w:rsidR="00155007" w:rsidRDefault="00155007" w:rsidP="00155007">
            <w:pPr>
              <w:spacing w:line="252" w:lineRule="auto"/>
              <w:rPr>
                <w:iCs/>
                <w:kern w:val="2"/>
                <w:lang w:eastAsia="zh-CN"/>
              </w:rPr>
            </w:pPr>
          </w:p>
        </w:tc>
      </w:tr>
      <w:tr w:rsidR="00155007" w14:paraId="39466045" w14:textId="77777777">
        <w:tc>
          <w:tcPr>
            <w:tcW w:w="1350" w:type="dxa"/>
            <w:tcBorders>
              <w:top w:val="single" w:sz="4" w:space="0" w:color="auto"/>
              <w:left w:val="single" w:sz="4" w:space="0" w:color="auto"/>
              <w:bottom w:val="single" w:sz="4" w:space="0" w:color="auto"/>
              <w:right w:val="single" w:sz="4" w:space="0" w:color="auto"/>
            </w:tcBorders>
          </w:tcPr>
          <w:p w14:paraId="1752EFF7"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CC8CE7" w14:textId="77777777" w:rsidR="00155007" w:rsidRDefault="00155007" w:rsidP="00155007">
            <w:pPr>
              <w:spacing w:line="252" w:lineRule="auto"/>
              <w:rPr>
                <w:iCs/>
                <w:kern w:val="2"/>
                <w:lang w:eastAsia="zh-CN"/>
              </w:rPr>
            </w:pPr>
          </w:p>
        </w:tc>
      </w:tr>
      <w:tr w:rsidR="00155007" w14:paraId="2DAAC041" w14:textId="77777777">
        <w:tc>
          <w:tcPr>
            <w:tcW w:w="1350" w:type="dxa"/>
            <w:tcBorders>
              <w:top w:val="single" w:sz="4" w:space="0" w:color="auto"/>
              <w:left w:val="single" w:sz="4" w:space="0" w:color="auto"/>
              <w:bottom w:val="single" w:sz="4" w:space="0" w:color="auto"/>
              <w:right w:val="single" w:sz="4" w:space="0" w:color="auto"/>
            </w:tcBorders>
          </w:tcPr>
          <w:p w14:paraId="5BE8158D"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8F9DEF" w14:textId="77777777" w:rsidR="00155007" w:rsidRDefault="00155007" w:rsidP="00155007">
            <w:pPr>
              <w:spacing w:line="252" w:lineRule="auto"/>
              <w:rPr>
                <w:iCs/>
                <w:kern w:val="2"/>
                <w:lang w:eastAsia="zh-CN"/>
              </w:rPr>
            </w:pPr>
          </w:p>
        </w:tc>
      </w:tr>
      <w:tr w:rsidR="00155007" w14:paraId="3C5899E0" w14:textId="77777777">
        <w:tc>
          <w:tcPr>
            <w:tcW w:w="1350" w:type="dxa"/>
            <w:tcBorders>
              <w:top w:val="single" w:sz="4" w:space="0" w:color="auto"/>
              <w:left w:val="single" w:sz="4" w:space="0" w:color="auto"/>
              <w:bottom w:val="single" w:sz="4" w:space="0" w:color="auto"/>
              <w:right w:val="single" w:sz="4" w:space="0" w:color="auto"/>
            </w:tcBorders>
          </w:tcPr>
          <w:p w14:paraId="0A9E3CC8"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8E7CDA" w14:textId="77777777" w:rsidR="00155007" w:rsidRDefault="00155007" w:rsidP="00155007">
            <w:pPr>
              <w:spacing w:line="252" w:lineRule="auto"/>
              <w:rPr>
                <w:iCs/>
                <w:kern w:val="2"/>
                <w:lang w:eastAsia="zh-CN"/>
              </w:rPr>
            </w:pPr>
          </w:p>
        </w:tc>
      </w:tr>
      <w:tr w:rsidR="00155007" w14:paraId="1F157A98" w14:textId="77777777">
        <w:tc>
          <w:tcPr>
            <w:tcW w:w="1350" w:type="dxa"/>
            <w:tcBorders>
              <w:top w:val="single" w:sz="4" w:space="0" w:color="auto"/>
              <w:left w:val="single" w:sz="4" w:space="0" w:color="auto"/>
              <w:bottom w:val="single" w:sz="4" w:space="0" w:color="auto"/>
              <w:right w:val="single" w:sz="4" w:space="0" w:color="auto"/>
            </w:tcBorders>
          </w:tcPr>
          <w:p w14:paraId="2E1408C2"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A0C0E9" w14:textId="77777777" w:rsidR="00155007" w:rsidRDefault="00155007" w:rsidP="00155007">
            <w:pPr>
              <w:spacing w:line="252" w:lineRule="auto"/>
              <w:rPr>
                <w:iCs/>
                <w:kern w:val="2"/>
                <w:lang w:eastAsia="zh-CN"/>
              </w:rPr>
            </w:pPr>
          </w:p>
        </w:tc>
      </w:tr>
      <w:tr w:rsidR="00155007" w14:paraId="0FF45743" w14:textId="77777777">
        <w:tc>
          <w:tcPr>
            <w:tcW w:w="1350" w:type="dxa"/>
            <w:tcBorders>
              <w:top w:val="single" w:sz="4" w:space="0" w:color="auto"/>
              <w:left w:val="single" w:sz="4" w:space="0" w:color="auto"/>
              <w:bottom w:val="single" w:sz="4" w:space="0" w:color="auto"/>
              <w:right w:val="single" w:sz="4" w:space="0" w:color="auto"/>
            </w:tcBorders>
          </w:tcPr>
          <w:p w14:paraId="160CEBCB"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BE84AB" w14:textId="77777777" w:rsidR="00155007" w:rsidRDefault="00155007" w:rsidP="00155007">
            <w:pPr>
              <w:spacing w:line="252" w:lineRule="auto"/>
              <w:rPr>
                <w:iCs/>
                <w:kern w:val="2"/>
                <w:lang w:eastAsia="zh-CN"/>
              </w:rPr>
            </w:pPr>
          </w:p>
        </w:tc>
      </w:tr>
      <w:tr w:rsidR="00155007" w14:paraId="5E4AA3F7" w14:textId="77777777">
        <w:tc>
          <w:tcPr>
            <w:tcW w:w="1350" w:type="dxa"/>
          </w:tcPr>
          <w:p w14:paraId="2BC44F3A" w14:textId="77777777" w:rsidR="00155007" w:rsidRDefault="00155007" w:rsidP="00155007">
            <w:pPr>
              <w:rPr>
                <w:iCs/>
                <w:kern w:val="2"/>
                <w:lang w:eastAsia="zh-CN"/>
              </w:rPr>
            </w:pPr>
          </w:p>
        </w:tc>
        <w:tc>
          <w:tcPr>
            <w:tcW w:w="8001" w:type="dxa"/>
            <w:vAlign w:val="center"/>
          </w:tcPr>
          <w:p w14:paraId="25202C27" w14:textId="77777777" w:rsidR="00155007" w:rsidRDefault="00155007" w:rsidP="00155007">
            <w:pPr>
              <w:spacing w:line="252" w:lineRule="auto"/>
              <w:rPr>
                <w:iCs/>
                <w:kern w:val="2"/>
                <w:lang w:eastAsia="zh-CN"/>
              </w:rPr>
            </w:pPr>
          </w:p>
        </w:tc>
      </w:tr>
    </w:tbl>
    <w:p w14:paraId="708125BA" w14:textId="77777777" w:rsidR="006E5F02" w:rsidRDefault="006E5F02">
      <w:pPr>
        <w:spacing w:after="0" w:line="240" w:lineRule="auto"/>
        <w:rPr>
          <w:b/>
          <w:lang w:eastAsia="zh-CN"/>
        </w:rPr>
      </w:pPr>
    </w:p>
    <w:p w14:paraId="25913919" w14:textId="77777777" w:rsidR="006E5F02" w:rsidRDefault="00144A5F">
      <w:pPr>
        <w:pStyle w:val="4"/>
        <w:numPr>
          <w:ilvl w:val="0"/>
          <w:numId w:val="0"/>
        </w:numPr>
        <w:rPr>
          <w:u w:val="single"/>
          <w:lang w:eastAsia="zh-CN"/>
        </w:rPr>
      </w:pPr>
      <w:r>
        <w:rPr>
          <w:u w:val="single"/>
          <w:lang w:eastAsia="zh-CN"/>
        </w:rPr>
        <w:t>Issue#2-5 (High priority) SGCS calculation for rank&gt;1</w:t>
      </w:r>
    </w:p>
    <w:p w14:paraId="4F48368B" w14:textId="77777777" w:rsidR="006E5F02" w:rsidRDefault="00144A5F">
      <w:pPr>
        <w:spacing w:line="240" w:lineRule="auto"/>
        <w:rPr>
          <w:lang w:eastAsia="zh-CN"/>
        </w:rPr>
      </w:pPr>
      <w:r>
        <w:rPr>
          <w:lang w:eastAsia="zh-CN"/>
        </w:rPr>
        <w:t xml:space="preserve">Moderator note: up to Moderator’s knowledge, there is no contribution to identify the </w:t>
      </w:r>
      <w:r>
        <w:rPr>
          <w:b/>
          <w:lang w:eastAsia="zh-CN"/>
        </w:rPr>
        <w:t>layer disorder issue</w:t>
      </w:r>
      <w:r>
        <w:rPr>
          <w:lang w:eastAsia="zh-CN"/>
        </w:rPr>
        <w:t xml:space="preserve"> in the evaluations, so let’s see if we can make the following working assumption, which keeps the door open to identify whether the issue really exists. It is appreciated if companies can live with it.</w:t>
      </w:r>
    </w:p>
    <w:p w14:paraId="206150C2" w14:textId="77777777" w:rsidR="006E5F02" w:rsidRDefault="00144A5F">
      <w:pPr>
        <w:spacing w:line="240" w:lineRule="auto"/>
        <w:rPr>
          <w:b/>
          <w:bCs/>
          <w:color w:val="FF0000"/>
          <w:lang w:eastAsia="zh-CN"/>
        </w:rPr>
      </w:pPr>
      <w:r>
        <w:rPr>
          <w:b/>
          <w:bCs/>
          <w:highlight w:val="darkYellow"/>
          <w:lang w:eastAsia="zh-CN"/>
        </w:rPr>
        <w:t>Proposed working assumption 2.4.2:</w:t>
      </w:r>
      <w:r>
        <w:rPr>
          <w:b/>
          <w:bCs/>
          <w:lang w:eastAsia="zh-CN"/>
        </w:rPr>
        <w:t xml:space="preserve"> In the evaluation of the AI/ML based CSI feedback enhancement, if SGCS is adopted as the intermediate KPI for the rank&gt;1 situation, companies to ensure the AI/ML model design and necessary processing to correctly calculate SGCS </w:t>
      </w:r>
      <w:r>
        <w:rPr>
          <w:b/>
          <w:bCs/>
          <w:color w:val="FF0000"/>
          <w:lang w:eastAsia="zh-CN"/>
        </w:rPr>
        <w:t>and avoid disorder issue of the output eigenvectors</w:t>
      </w:r>
    </w:p>
    <w:p w14:paraId="5063E948" w14:textId="77777777" w:rsidR="006E5F02" w:rsidRDefault="00144A5F">
      <w:pPr>
        <w:numPr>
          <w:ilvl w:val="0"/>
          <w:numId w:val="24"/>
        </w:numPr>
        <w:rPr>
          <w:b/>
        </w:rPr>
      </w:pPr>
      <w:r>
        <w:rPr>
          <w:b/>
        </w:rPr>
        <w:t>Note: Eventual KPI can still be used to compare the performance</w:t>
      </w:r>
    </w:p>
    <w:p w14:paraId="23F961F3"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3384341A" w14:textId="77777777">
        <w:tc>
          <w:tcPr>
            <w:tcW w:w="1980" w:type="dxa"/>
            <w:tcBorders>
              <w:top w:val="single" w:sz="4" w:space="0" w:color="auto"/>
              <w:left w:val="single" w:sz="4" w:space="0" w:color="auto"/>
              <w:bottom w:val="single" w:sz="4" w:space="0" w:color="auto"/>
              <w:right w:val="single" w:sz="4" w:space="0" w:color="auto"/>
            </w:tcBorders>
          </w:tcPr>
          <w:p w14:paraId="312F653F"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4BDDAF" w14:textId="77777777" w:rsidR="006E5F02" w:rsidRDefault="00144A5F">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w:t>
            </w:r>
          </w:p>
        </w:tc>
      </w:tr>
      <w:tr w:rsidR="006E5F02" w14:paraId="7865C507" w14:textId="77777777">
        <w:tc>
          <w:tcPr>
            <w:tcW w:w="1980" w:type="dxa"/>
            <w:tcBorders>
              <w:top w:val="single" w:sz="4" w:space="0" w:color="auto"/>
              <w:left w:val="single" w:sz="4" w:space="0" w:color="auto"/>
              <w:bottom w:val="single" w:sz="4" w:space="0" w:color="auto"/>
              <w:right w:val="single" w:sz="4" w:space="0" w:color="auto"/>
            </w:tcBorders>
          </w:tcPr>
          <w:p w14:paraId="71CFA5C2" w14:textId="77777777" w:rsidR="006E5F02" w:rsidRDefault="00144A5F">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4616EBED" w14:textId="77777777" w:rsidR="006E5F02" w:rsidRDefault="00144A5F">
            <w:pPr>
              <w:spacing w:before="120" w:line="240" w:lineRule="auto"/>
              <w:rPr>
                <w:lang w:eastAsia="zh-CN"/>
              </w:rPr>
            </w:pPr>
            <w:r>
              <w:rPr>
                <w:lang w:eastAsia="zh-CN"/>
              </w:rPr>
              <w:t>Intel, Nokia/NSB (not clear what is “correct” SGCS for rank&gt;1)</w:t>
            </w:r>
          </w:p>
        </w:tc>
      </w:tr>
    </w:tbl>
    <w:p w14:paraId="734486E4"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8D2AE2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F7C1A8"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CD0202" w14:textId="77777777" w:rsidR="006E5F02" w:rsidRDefault="00144A5F">
            <w:pPr>
              <w:rPr>
                <w:i/>
                <w:iCs/>
                <w:kern w:val="2"/>
                <w:lang w:eastAsia="zh-CN"/>
              </w:rPr>
            </w:pPr>
            <w:r>
              <w:rPr>
                <w:i/>
                <w:iCs/>
                <w:kern w:val="2"/>
                <w:lang w:eastAsia="zh-CN"/>
              </w:rPr>
              <w:t>View</w:t>
            </w:r>
          </w:p>
        </w:tc>
      </w:tr>
      <w:tr w:rsidR="006E5F02" w14:paraId="49A10DF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56F6362"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D448B4D" w14:textId="77777777" w:rsidR="006E5F02" w:rsidRDefault="00144A5F">
            <w:pPr>
              <w:spacing w:line="252" w:lineRule="auto"/>
              <w:rPr>
                <w:i/>
                <w:lang w:eastAsia="zh-CN"/>
              </w:rPr>
            </w:pPr>
            <w:r>
              <w:rPr>
                <w:lang w:eastAsia="zh-CN"/>
              </w:rPr>
              <w:t xml:space="preserve">@Intel @QC @Ericsson </w:t>
            </w:r>
            <w:r>
              <w:rPr>
                <w:rFonts w:hint="eastAsia"/>
                <w:lang w:eastAsia="zh-CN"/>
              </w:rPr>
              <w:t>C</w:t>
            </w:r>
            <w:r>
              <w:rPr>
                <w:lang w:eastAsia="zh-CN"/>
              </w:rPr>
              <w:t>larified as to avoid the layer disorder issue Check if it is OK for you?</w:t>
            </w:r>
          </w:p>
        </w:tc>
      </w:tr>
      <w:tr w:rsidR="006E5F02" w14:paraId="02EF085A" w14:textId="77777777">
        <w:tc>
          <w:tcPr>
            <w:tcW w:w="1350" w:type="dxa"/>
            <w:tcBorders>
              <w:top w:val="single" w:sz="4" w:space="0" w:color="auto"/>
              <w:left w:val="single" w:sz="4" w:space="0" w:color="auto"/>
              <w:bottom w:val="single" w:sz="4" w:space="0" w:color="auto"/>
              <w:right w:val="single" w:sz="4" w:space="0" w:color="auto"/>
            </w:tcBorders>
          </w:tcPr>
          <w:p w14:paraId="42A1CCD1" w14:textId="77777777" w:rsidR="006E5F02" w:rsidRDefault="00144A5F">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43B5314" w14:textId="77777777" w:rsidR="006E5F02" w:rsidRDefault="00144A5F">
            <w:pPr>
              <w:spacing w:line="252" w:lineRule="auto"/>
              <w:rPr>
                <w:lang w:eastAsia="zh-CN"/>
              </w:rPr>
            </w:pPr>
            <w:r>
              <w:rPr>
                <w:rFonts w:hint="eastAsia"/>
                <w:lang w:eastAsia="zh-CN"/>
              </w:rPr>
              <w:t xml:space="preserve">OK with the working assumption. It should be better to use </w:t>
            </w:r>
            <w:r>
              <w:rPr>
                <w:lang w:eastAsia="zh-CN"/>
              </w:rPr>
              <w:t>“</w:t>
            </w:r>
            <w:r>
              <w:rPr>
                <w:rFonts w:hint="eastAsia"/>
                <w:lang w:eastAsia="zh-CN"/>
              </w:rPr>
              <w:t>output CSI</w:t>
            </w:r>
            <w:r>
              <w:rPr>
                <w:lang w:eastAsia="zh-CN"/>
              </w:rPr>
              <w:t>”</w:t>
            </w:r>
            <w:r>
              <w:rPr>
                <w:rFonts w:hint="eastAsia"/>
                <w:lang w:eastAsia="zh-CN"/>
              </w:rPr>
              <w:t xml:space="preserve"> rather than </w:t>
            </w:r>
            <w:r>
              <w:rPr>
                <w:lang w:eastAsia="zh-CN"/>
              </w:rPr>
              <w:t>“</w:t>
            </w:r>
            <w:r>
              <w:rPr>
                <w:rFonts w:hint="eastAsia"/>
                <w:lang w:eastAsia="zh-CN"/>
              </w:rPr>
              <w:t>output eigenvectors</w:t>
            </w:r>
            <w:r>
              <w:rPr>
                <w:lang w:eastAsia="zh-CN"/>
              </w:rPr>
              <w:t>”</w:t>
            </w:r>
            <w:r>
              <w:rPr>
                <w:rFonts w:hint="eastAsia"/>
                <w:lang w:eastAsia="zh-CN"/>
              </w:rPr>
              <w:t xml:space="preserve"> since we haven</w:t>
            </w:r>
            <w:r>
              <w:rPr>
                <w:lang w:eastAsia="zh-CN"/>
              </w:rPr>
              <w:t>’</w:t>
            </w:r>
            <w:r>
              <w:rPr>
                <w:rFonts w:hint="eastAsia"/>
                <w:lang w:eastAsia="zh-CN"/>
              </w:rPr>
              <w:t>t agreed what should be the output CSI.</w:t>
            </w:r>
          </w:p>
        </w:tc>
      </w:tr>
      <w:tr w:rsidR="006E5F02" w14:paraId="61F8E16F" w14:textId="77777777">
        <w:tc>
          <w:tcPr>
            <w:tcW w:w="1350" w:type="dxa"/>
            <w:tcBorders>
              <w:top w:val="single" w:sz="4" w:space="0" w:color="auto"/>
              <w:left w:val="single" w:sz="4" w:space="0" w:color="auto"/>
              <w:bottom w:val="single" w:sz="4" w:space="0" w:color="auto"/>
              <w:right w:val="single" w:sz="4" w:space="0" w:color="auto"/>
            </w:tcBorders>
          </w:tcPr>
          <w:p w14:paraId="27200F4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F6110D" w14:textId="77777777" w:rsidR="006E5F02" w:rsidRDefault="006E5F02">
            <w:pPr>
              <w:spacing w:line="252" w:lineRule="auto"/>
              <w:rPr>
                <w:lang w:eastAsia="zh-CN"/>
              </w:rPr>
            </w:pPr>
          </w:p>
        </w:tc>
      </w:tr>
      <w:tr w:rsidR="006E5F02" w14:paraId="0EB5BA20" w14:textId="77777777">
        <w:tc>
          <w:tcPr>
            <w:tcW w:w="1350" w:type="dxa"/>
            <w:tcBorders>
              <w:top w:val="single" w:sz="4" w:space="0" w:color="auto"/>
              <w:left w:val="single" w:sz="4" w:space="0" w:color="auto"/>
              <w:bottom w:val="single" w:sz="4" w:space="0" w:color="auto"/>
              <w:right w:val="single" w:sz="4" w:space="0" w:color="auto"/>
            </w:tcBorders>
          </w:tcPr>
          <w:p w14:paraId="23ED44A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6E9E24" w14:textId="77777777" w:rsidR="006E5F02" w:rsidRDefault="006E5F02">
            <w:pPr>
              <w:spacing w:line="252" w:lineRule="auto"/>
              <w:rPr>
                <w:iCs/>
                <w:kern w:val="2"/>
                <w:lang w:eastAsia="zh-CN"/>
              </w:rPr>
            </w:pPr>
          </w:p>
        </w:tc>
      </w:tr>
      <w:tr w:rsidR="006E5F02" w14:paraId="1F9EB593" w14:textId="77777777">
        <w:tc>
          <w:tcPr>
            <w:tcW w:w="1350" w:type="dxa"/>
            <w:tcBorders>
              <w:top w:val="single" w:sz="4" w:space="0" w:color="auto"/>
              <w:left w:val="single" w:sz="4" w:space="0" w:color="auto"/>
              <w:bottom w:val="single" w:sz="4" w:space="0" w:color="auto"/>
              <w:right w:val="single" w:sz="4" w:space="0" w:color="auto"/>
            </w:tcBorders>
          </w:tcPr>
          <w:p w14:paraId="6CB2187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609772" w14:textId="77777777" w:rsidR="006E5F02" w:rsidRDefault="006E5F02">
            <w:pPr>
              <w:spacing w:line="252" w:lineRule="auto"/>
              <w:rPr>
                <w:iCs/>
                <w:kern w:val="2"/>
                <w:lang w:eastAsia="zh-CN"/>
              </w:rPr>
            </w:pPr>
          </w:p>
        </w:tc>
      </w:tr>
      <w:tr w:rsidR="006E5F02" w14:paraId="33967EE8" w14:textId="77777777">
        <w:tc>
          <w:tcPr>
            <w:tcW w:w="1350" w:type="dxa"/>
            <w:tcBorders>
              <w:top w:val="single" w:sz="4" w:space="0" w:color="auto"/>
              <w:left w:val="single" w:sz="4" w:space="0" w:color="auto"/>
              <w:bottom w:val="single" w:sz="4" w:space="0" w:color="auto"/>
              <w:right w:val="single" w:sz="4" w:space="0" w:color="auto"/>
            </w:tcBorders>
          </w:tcPr>
          <w:p w14:paraId="26A894F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682D16" w14:textId="77777777" w:rsidR="006E5F02" w:rsidRDefault="006E5F02">
            <w:pPr>
              <w:spacing w:line="252" w:lineRule="auto"/>
              <w:rPr>
                <w:iCs/>
                <w:kern w:val="2"/>
                <w:lang w:eastAsia="zh-CN"/>
              </w:rPr>
            </w:pPr>
          </w:p>
        </w:tc>
      </w:tr>
      <w:tr w:rsidR="006E5F02" w14:paraId="740F6DF6" w14:textId="77777777">
        <w:tc>
          <w:tcPr>
            <w:tcW w:w="1350" w:type="dxa"/>
            <w:tcBorders>
              <w:top w:val="single" w:sz="4" w:space="0" w:color="auto"/>
              <w:left w:val="single" w:sz="4" w:space="0" w:color="auto"/>
              <w:bottom w:val="single" w:sz="4" w:space="0" w:color="auto"/>
              <w:right w:val="single" w:sz="4" w:space="0" w:color="auto"/>
            </w:tcBorders>
          </w:tcPr>
          <w:p w14:paraId="2F8F62E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AD2CD01" w14:textId="77777777" w:rsidR="006E5F02" w:rsidRDefault="006E5F02">
            <w:pPr>
              <w:spacing w:line="252" w:lineRule="auto"/>
              <w:rPr>
                <w:iCs/>
                <w:kern w:val="2"/>
                <w:lang w:eastAsia="zh-CN"/>
              </w:rPr>
            </w:pPr>
          </w:p>
        </w:tc>
      </w:tr>
      <w:tr w:rsidR="006E5F02" w14:paraId="18503B34" w14:textId="77777777">
        <w:tc>
          <w:tcPr>
            <w:tcW w:w="1350" w:type="dxa"/>
            <w:tcBorders>
              <w:top w:val="single" w:sz="4" w:space="0" w:color="auto"/>
              <w:left w:val="single" w:sz="4" w:space="0" w:color="auto"/>
              <w:bottom w:val="single" w:sz="4" w:space="0" w:color="auto"/>
              <w:right w:val="single" w:sz="4" w:space="0" w:color="auto"/>
            </w:tcBorders>
          </w:tcPr>
          <w:p w14:paraId="0EFA64F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000F1A" w14:textId="77777777" w:rsidR="006E5F02" w:rsidRDefault="006E5F02">
            <w:pPr>
              <w:spacing w:line="252" w:lineRule="auto"/>
              <w:rPr>
                <w:iCs/>
                <w:kern w:val="2"/>
                <w:lang w:eastAsia="zh-CN"/>
              </w:rPr>
            </w:pPr>
          </w:p>
        </w:tc>
      </w:tr>
      <w:tr w:rsidR="006E5F02" w14:paraId="5DAB8727" w14:textId="77777777">
        <w:tc>
          <w:tcPr>
            <w:tcW w:w="1350" w:type="dxa"/>
            <w:tcBorders>
              <w:top w:val="single" w:sz="4" w:space="0" w:color="auto"/>
              <w:left w:val="single" w:sz="4" w:space="0" w:color="auto"/>
              <w:bottom w:val="single" w:sz="4" w:space="0" w:color="auto"/>
              <w:right w:val="single" w:sz="4" w:space="0" w:color="auto"/>
            </w:tcBorders>
          </w:tcPr>
          <w:p w14:paraId="58FBFCC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1E262E" w14:textId="77777777" w:rsidR="006E5F02" w:rsidRDefault="006E5F02">
            <w:pPr>
              <w:spacing w:line="252" w:lineRule="auto"/>
              <w:rPr>
                <w:iCs/>
                <w:kern w:val="2"/>
                <w:lang w:eastAsia="zh-CN"/>
              </w:rPr>
            </w:pPr>
          </w:p>
        </w:tc>
      </w:tr>
      <w:tr w:rsidR="006E5F02" w14:paraId="371593C1" w14:textId="77777777">
        <w:tc>
          <w:tcPr>
            <w:tcW w:w="1350" w:type="dxa"/>
          </w:tcPr>
          <w:p w14:paraId="186CD835" w14:textId="77777777" w:rsidR="006E5F02" w:rsidRDefault="006E5F02">
            <w:pPr>
              <w:rPr>
                <w:iCs/>
                <w:kern w:val="2"/>
                <w:lang w:eastAsia="zh-CN"/>
              </w:rPr>
            </w:pPr>
          </w:p>
        </w:tc>
        <w:tc>
          <w:tcPr>
            <w:tcW w:w="8001" w:type="dxa"/>
            <w:vAlign w:val="center"/>
          </w:tcPr>
          <w:p w14:paraId="22AF3875" w14:textId="77777777" w:rsidR="006E5F02" w:rsidRDefault="006E5F02">
            <w:pPr>
              <w:spacing w:line="252" w:lineRule="auto"/>
              <w:rPr>
                <w:iCs/>
                <w:kern w:val="2"/>
                <w:lang w:eastAsia="zh-CN"/>
              </w:rPr>
            </w:pPr>
          </w:p>
        </w:tc>
      </w:tr>
      <w:tr w:rsidR="006E5F02" w14:paraId="773146E4" w14:textId="77777777">
        <w:tc>
          <w:tcPr>
            <w:tcW w:w="1350" w:type="dxa"/>
          </w:tcPr>
          <w:p w14:paraId="51D2363E" w14:textId="77777777" w:rsidR="006E5F02" w:rsidRDefault="006E5F02">
            <w:pPr>
              <w:rPr>
                <w:iCs/>
                <w:kern w:val="2"/>
                <w:lang w:eastAsia="zh-CN"/>
              </w:rPr>
            </w:pPr>
          </w:p>
        </w:tc>
        <w:tc>
          <w:tcPr>
            <w:tcW w:w="8001" w:type="dxa"/>
            <w:vAlign w:val="center"/>
          </w:tcPr>
          <w:p w14:paraId="0877CE48" w14:textId="77777777" w:rsidR="006E5F02" w:rsidRDefault="006E5F02">
            <w:pPr>
              <w:spacing w:line="252" w:lineRule="auto"/>
              <w:rPr>
                <w:iCs/>
                <w:kern w:val="2"/>
                <w:lang w:eastAsia="zh-CN"/>
              </w:rPr>
            </w:pPr>
          </w:p>
        </w:tc>
      </w:tr>
      <w:tr w:rsidR="006E5F02" w14:paraId="09532B4C" w14:textId="77777777">
        <w:tc>
          <w:tcPr>
            <w:tcW w:w="1350" w:type="dxa"/>
          </w:tcPr>
          <w:p w14:paraId="38799582" w14:textId="77777777" w:rsidR="006E5F02" w:rsidRDefault="006E5F02">
            <w:pPr>
              <w:rPr>
                <w:iCs/>
                <w:kern w:val="2"/>
                <w:lang w:eastAsia="zh-CN"/>
              </w:rPr>
            </w:pPr>
          </w:p>
        </w:tc>
        <w:tc>
          <w:tcPr>
            <w:tcW w:w="8001" w:type="dxa"/>
            <w:vAlign w:val="center"/>
          </w:tcPr>
          <w:p w14:paraId="2B697FA8" w14:textId="77777777" w:rsidR="006E5F02" w:rsidRDefault="006E5F02">
            <w:pPr>
              <w:spacing w:line="252" w:lineRule="auto"/>
              <w:rPr>
                <w:iCs/>
                <w:kern w:val="2"/>
                <w:lang w:eastAsia="zh-CN"/>
              </w:rPr>
            </w:pPr>
          </w:p>
        </w:tc>
      </w:tr>
      <w:tr w:rsidR="006E5F02" w14:paraId="32FA38CF" w14:textId="77777777">
        <w:tc>
          <w:tcPr>
            <w:tcW w:w="1350" w:type="dxa"/>
          </w:tcPr>
          <w:p w14:paraId="56B0BF3A" w14:textId="77777777" w:rsidR="006E5F02" w:rsidRDefault="006E5F02">
            <w:pPr>
              <w:rPr>
                <w:iCs/>
                <w:kern w:val="2"/>
                <w:lang w:eastAsia="zh-CN"/>
              </w:rPr>
            </w:pPr>
          </w:p>
        </w:tc>
        <w:tc>
          <w:tcPr>
            <w:tcW w:w="8001" w:type="dxa"/>
            <w:vAlign w:val="center"/>
          </w:tcPr>
          <w:p w14:paraId="55A4EBE3" w14:textId="77777777" w:rsidR="006E5F02" w:rsidRDefault="006E5F02">
            <w:pPr>
              <w:spacing w:line="252" w:lineRule="auto"/>
              <w:rPr>
                <w:iCs/>
                <w:kern w:val="2"/>
                <w:lang w:eastAsia="zh-CN"/>
              </w:rPr>
            </w:pPr>
          </w:p>
        </w:tc>
      </w:tr>
      <w:tr w:rsidR="006E5F02" w14:paraId="3E5C91F5" w14:textId="77777777">
        <w:tc>
          <w:tcPr>
            <w:tcW w:w="1350" w:type="dxa"/>
          </w:tcPr>
          <w:p w14:paraId="446232C4" w14:textId="77777777" w:rsidR="006E5F02" w:rsidRDefault="006E5F02">
            <w:pPr>
              <w:rPr>
                <w:iCs/>
                <w:kern w:val="2"/>
                <w:lang w:eastAsia="zh-CN"/>
              </w:rPr>
            </w:pPr>
          </w:p>
        </w:tc>
        <w:tc>
          <w:tcPr>
            <w:tcW w:w="8001" w:type="dxa"/>
            <w:vAlign w:val="center"/>
          </w:tcPr>
          <w:p w14:paraId="064273AE" w14:textId="77777777" w:rsidR="006E5F02" w:rsidRDefault="006E5F02">
            <w:pPr>
              <w:spacing w:line="252" w:lineRule="auto"/>
              <w:rPr>
                <w:iCs/>
                <w:kern w:val="2"/>
                <w:lang w:eastAsia="zh-CN"/>
              </w:rPr>
            </w:pPr>
          </w:p>
        </w:tc>
      </w:tr>
    </w:tbl>
    <w:p w14:paraId="0058433E" w14:textId="77777777" w:rsidR="006E5F02" w:rsidRDefault="006E5F02">
      <w:pPr>
        <w:spacing w:after="0" w:line="240" w:lineRule="auto"/>
        <w:rPr>
          <w:b/>
          <w:lang w:eastAsia="zh-CN"/>
        </w:rPr>
      </w:pPr>
    </w:p>
    <w:p w14:paraId="55184FD4" w14:textId="77777777" w:rsidR="006E5F02" w:rsidRDefault="00144A5F">
      <w:pPr>
        <w:pStyle w:val="4"/>
        <w:numPr>
          <w:ilvl w:val="0"/>
          <w:numId w:val="0"/>
        </w:numPr>
        <w:rPr>
          <w:u w:val="single"/>
          <w:lang w:eastAsia="zh-CN"/>
        </w:rPr>
      </w:pPr>
      <w:r>
        <w:rPr>
          <w:u w:val="single"/>
          <w:lang w:eastAsia="zh-CN"/>
        </w:rPr>
        <w:t>Issue#2-7 (High priority) Benchmark for evaluation results comparison</w:t>
      </w:r>
    </w:p>
    <w:p w14:paraId="20BB5B99" w14:textId="77777777" w:rsidR="006E5F02" w:rsidRDefault="00144A5F">
      <w:pPr>
        <w:spacing w:line="240" w:lineRule="auto"/>
        <w:rPr>
          <w:b/>
          <w:bCs/>
          <w:lang w:eastAsia="zh-CN"/>
        </w:rPr>
      </w:pPr>
      <w:r>
        <w:rPr>
          <w:b/>
          <w:bCs/>
          <w:highlight w:val="yellow"/>
          <w:lang w:eastAsia="zh-CN"/>
        </w:rPr>
        <w:t>Proposal 2.4.3:</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4EB5CDCE"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2FA52DC8"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354D1183" w14:textId="77777777">
        <w:tc>
          <w:tcPr>
            <w:tcW w:w="1980" w:type="dxa"/>
            <w:tcBorders>
              <w:top w:val="single" w:sz="4" w:space="0" w:color="auto"/>
              <w:left w:val="single" w:sz="4" w:space="0" w:color="auto"/>
              <w:bottom w:val="single" w:sz="4" w:space="0" w:color="auto"/>
              <w:right w:val="single" w:sz="4" w:space="0" w:color="auto"/>
            </w:tcBorders>
          </w:tcPr>
          <w:p w14:paraId="6EDA123E"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EFAC464" w14:textId="77777777" w:rsidR="006E5F02" w:rsidRDefault="00144A5F">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 Samsung, Nokia/NSB, LG, ETRI, Ericsson, vivo</w:t>
            </w:r>
          </w:p>
        </w:tc>
      </w:tr>
      <w:tr w:rsidR="006E5F02" w14:paraId="3947BA50" w14:textId="77777777">
        <w:tc>
          <w:tcPr>
            <w:tcW w:w="1980" w:type="dxa"/>
            <w:tcBorders>
              <w:top w:val="single" w:sz="4" w:space="0" w:color="auto"/>
              <w:left w:val="single" w:sz="4" w:space="0" w:color="auto"/>
              <w:bottom w:val="single" w:sz="4" w:space="0" w:color="auto"/>
              <w:right w:val="single" w:sz="4" w:space="0" w:color="auto"/>
            </w:tcBorders>
          </w:tcPr>
          <w:p w14:paraId="68A5989E" w14:textId="77777777" w:rsidR="006E5F02" w:rsidRDefault="00144A5F">
            <w:pPr>
              <w:spacing w:before="120" w:line="240" w:lineRule="auto"/>
              <w:ind w:left="442" w:hanging="442"/>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33DCD0EC" w14:textId="77777777" w:rsidR="006E5F02" w:rsidRDefault="006E5F02">
            <w:pPr>
              <w:spacing w:before="120" w:line="240" w:lineRule="auto"/>
              <w:ind w:left="442" w:hanging="442"/>
              <w:rPr>
                <w:lang w:eastAsia="zh-CN"/>
              </w:rPr>
            </w:pPr>
          </w:p>
        </w:tc>
      </w:tr>
    </w:tbl>
    <w:p w14:paraId="0FC35AF8"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33E57A6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858FA5"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48595" w14:textId="77777777" w:rsidR="006E5F02" w:rsidRDefault="00144A5F">
            <w:pPr>
              <w:rPr>
                <w:i/>
                <w:iCs/>
                <w:kern w:val="2"/>
                <w:lang w:eastAsia="zh-CN"/>
              </w:rPr>
            </w:pPr>
            <w:r>
              <w:rPr>
                <w:i/>
                <w:iCs/>
                <w:kern w:val="2"/>
                <w:lang w:eastAsia="zh-CN"/>
              </w:rPr>
              <w:t>View</w:t>
            </w:r>
          </w:p>
        </w:tc>
      </w:tr>
      <w:tr w:rsidR="006E5F02" w14:paraId="22135A14" w14:textId="77777777">
        <w:tc>
          <w:tcPr>
            <w:tcW w:w="1350" w:type="dxa"/>
            <w:tcBorders>
              <w:top w:val="single" w:sz="4" w:space="0" w:color="auto"/>
              <w:left w:val="single" w:sz="4" w:space="0" w:color="auto"/>
              <w:bottom w:val="single" w:sz="4" w:space="0" w:color="auto"/>
              <w:right w:val="single" w:sz="4" w:space="0" w:color="auto"/>
            </w:tcBorders>
          </w:tcPr>
          <w:p w14:paraId="059569A9" w14:textId="77777777" w:rsidR="006E5F02" w:rsidRDefault="006E5F02">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50031A43" w14:textId="77777777" w:rsidR="006E5F02" w:rsidRDefault="006E5F02">
            <w:pPr>
              <w:rPr>
                <w:i/>
                <w:lang w:eastAsia="zh-CN"/>
              </w:rPr>
            </w:pPr>
          </w:p>
        </w:tc>
      </w:tr>
      <w:tr w:rsidR="006E5F02" w14:paraId="774C250A" w14:textId="77777777">
        <w:tc>
          <w:tcPr>
            <w:tcW w:w="1350" w:type="dxa"/>
            <w:tcBorders>
              <w:top w:val="single" w:sz="4" w:space="0" w:color="auto"/>
              <w:left w:val="single" w:sz="4" w:space="0" w:color="auto"/>
              <w:bottom w:val="single" w:sz="4" w:space="0" w:color="auto"/>
              <w:right w:val="single" w:sz="4" w:space="0" w:color="auto"/>
            </w:tcBorders>
          </w:tcPr>
          <w:p w14:paraId="5B736DA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42AF4D" w14:textId="77777777" w:rsidR="006E5F02" w:rsidRDefault="006E5F02">
            <w:pPr>
              <w:spacing w:line="252" w:lineRule="auto"/>
              <w:rPr>
                <w:lang w:eastAsia="zh-CN"/>
              </w:rPr>
            </w:pPr>
          </w:p>
        </w:tc>
      </w:tr>
      <w:tr w:rsidR="006E5F02" w14:paraId="23DBBAA4" w14:textId="77777777">
        <w:tc>
          <w:tcPr>
            <w:tcW w:w="1350" w:type="dxa"/>
            <w:tcBorders>
              <w:top w:val="single" w:sz="4" w:space="0" w:color="auto"/>
              <w:left w:val="single" w:sz="4" w:space="0" w:color="auto"/>
              <w:bottom w:val="single" w:sz="4" w:space="0" w:color="auto"/>
              <w:right w:val="single" w:sz="4" w:space="0" w:color="auto"/>
            </w:tcBorders>
          </w:tcPr>
          <w:p w14:paraId="3F35EB7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2961CCE" w14:textId="77777777" w:rsidR="006E5F02" w:rsidRDefault="006E5F02">
            <w:pPr>
              <w:spacing w:line="252" w:lineRule="auto"/>
              <w:rPr>
                <w:lang w:eastAsia="zh-CN"/>
              </w:rPr>
            </w:pPr>
          </w:p>
        </w:tc>
      </w:tr>
      <w:tr w:rsidR="006E5F02" w14:paraId="307B193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F93FB1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3C50C" w14:textId="77777777" w:rsidR="006E5F02" w:rsidRDefault="006E5F02">
            <w:pPr>
              <w:spacing w:line="252" w:lineRule="auto"/>
              <w:rPr>
                <w:iCs/>
                <w:kern w:val="2"/>
                <w:lang w:eastAsia="zh-CN"/>
              </w:rPr>
            </w:pPr>
          </w:p>
        </w:tc>
      </w:tr>
      <w:tr w:rsidR="006E5F02" w14:paraId="4780D691" w14:textId="77777777">
        <w:tc>
          <w:tcPr>
            <w:tcW w:w="1350" w:type="dxa"/>
            <w:tcBorders>
              <w:top w:val="single" w:sz="4" w:space="0" w:color="auto"/>
              <w:left w:val="single" w:sz="4" w:space="0" w:color="auto"/>
              <w:bottom w:val="single" w:sz="4" w:space="0" w:color="auto"/>
              <w:right w:val="single" w:sz="4" w:space="0" w:color="auto"/>
            </w:tcBorders>
          </w:tcPr>
          <w:p w14:paraId="7D83A4E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5B16A7" w14:textId="77777777" w:rsidR="006E5F02" w:rsidRDefault="006E5F02">
            <w:pPr>
              <w:spacing w:line="252" w:lineRule="auto"/>
              <w:rPr>
                <w:iCs/>
                <w:kern w:val="2"/>
                <w:lang w:eastAsia="zh-CN"/>
              </w:rPr>
            </w:pPr>
          </w:p>
        </w:tc>
      </w:tr>
      <w:tr w:rsidR="006E5F02" w14:paraId="0913EEA6" w14:textId="77777777">
        <w:tc>
          <w:tcPr>
            <w:tcW w:w="1350" w:type="dxa"/>
            <w:tcBorders>
              <w:top w:val="single" w:sz="4" w:space="0" w:color="auto"/>
              <w:left w:val="single" w:sz="4" w:space="0" w:color="auto"/>
              <w:bottom w:val="single" w:sz="4" w:space="0" w:color="auto"/>
              <w:right w:val="single" w:sz="4" w:space="0" w:color="auto"/>
            </w:tcBorders>
          </w:tcPr>
          <w:p w14:paraId="34B4409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1F628A" w14:textId="77777777" w:rsidR="006E5F02" w:rsidRDefault="006E5F02">
            <w:pPr>
              <w:spacing w:line="252" w:lineRule="auto"/>
              <w:rPr>
                <w:iCs/>
                <w:kern w:val="2"/>
                <w:lang w:eastAsia="zh-CN"/>
              </w:rPr>
            </w:pPr>
          </w:p>
        </w:tc>
      </w:tr>
      <w:tr w:rsidR="006E5F02" w14:paraId="1A96EEDB" w14:textId="77777777">
        <w:tc>
          <w:tcPr>
            <w:tcW w:w="1350" w:type="dxa"/>
            <w:tcBorders>
              <w:top w:val="single" w:sz="4" w:space="0" w:color="auto"/>
              <w:left w:val="single" w:sz="4" w:space="0" w:color="auto"/>
              <w:bottom w:val="single" w:sz="4" w:space="0" w:color="auto"/>
              <w:right w:val="single" w:sz="4" w:space="0" w:color="auto"/>
            </w:tcBorders>
          </w:tcPr>
          <w:p w14:paraId="5CB717B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15CE44" w14:textId="77777777" w:rsidR="006E5F02" w:rsidRDefault="006E5F02">
            <w:pPr>
              <w:spacing w:line="252" w:lineRule="auto"/>
              <w:rPr>
                <w:iCs/>
                <w:kern w:val="2"/>
                <w:lang w:eastAsia="zh-CN"/>
              </w:rPr>
            </w:pPr>
          </w:p>
        </w:tc>
      </w:tr>
      <w:tr w:rsidR="006E5F02" w14:paraId="2399E0D4" w14:textId="77777777">
        <w:tc>
          <w:tcPr>
            <w:tcW w:w="1350" w:type="dxa"/>
            <w:tcBorders>
              <w:top w:val="single" w:sz="4" w:space="0" w:color="auto"/>
              <w:left w:val="single" w:sz="4" w:space="0" w:color="auto"/>
              <w:bottom w:val="single" w:sz="4" w:space="0" w:color="auto"/>
              <w:right w:val="single" w:sz="4" w:space="0" w:color="auto"/>
            </w:tcBorders>
          </w:tcPr>
          <w:p w14:paraId="2B560D9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F5539DF" w14:textId="77777777" w:rsidR="006E5F02" w:rsidRDefault="006E5F02">
            <w:pPr>
              <w:spacing w:line="252" w:lineRule="auto"/>
              <w:rPr>
                <w:iCs/>
                <w:kern w:val="2"/>
                <w:lang w:eastAsia="zh-CN"/>
              </w:rPr>
            </w:pPr>
          </w:p>
        </w:tc>
      </w:tr>
      <w:tr w:rsidR="006E5F02" w14:paraId="2C7EC923" w14:textId="77777777">
        <w:tc>
          <w:tcPr>
            <w:tcW w:w="1350" w:type="dxa"/>
            <w:tcBorders>
              <w:top w:val="single" w:sz="4" w:space="0" w:color="auto"/>
              <w:left w:val="single" w:sz="4" w:space="0" w:color="auto"/>
              <w:bottom w:val="single" w:sz="4" w:space="0" w:color="auto"/>
              <w:right w:val="single" w:sz="4" w:space="0" w:color="auto"/>
            </w:tcBorders>
          </w:tcPr>
          <w:p w14:paraId="6152DD0F"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F7838E" w14:textId="77777777" w:rsidR="006E5F02" w:rsidRDefault="006E5F02">
            <w:pPr>
              <w:spacing w:line="252" w:lineRule="auto"/>
              <w:rPr>
                <w:iCs/>
                <w:kern w:val="2"/>
                <w:lang w:eastAsia="zh-CN"/>
              </w:rPr>
            </w:pPr>
          </w:p>
        </w:tc>
      </w:tr>
      <w:tr w:rsidR="006E5F02" w14:paraId="320CDAF2" w14:textId="77777777">
        <w:tc>
          <w:tcPr>
            <w:tcW w:w="1350" w:type="dxa"/>
          </w:tcPr>
          <w:p w14:paraId="16F7026F" w14:textId="77777777" w:rsidR="006E5F02" w:rsidRDefault="006E5F02">
            <w:pPr>
              <w:rPr>
                <w:iCs/>
                <w:kern w:val="2"/>
                <w:lang w:eastAsia="zh-CN"/>
              </w:rPr>
            </w:pPr>
          </w:p>
        </w:tc>
        <w:tc>
          <w:tcPr>
            <w:tcW w:w="8001" w:type="dxa"/>
            <w:vAlign w:val="center"/>
          </w:tcPr>
          <w:p w14:paraId="1D251114" w14:textId="77777777" w:rsidR="006E5F02" w:rsidRDefault="006E5F02">
            <w:pPr>
              <w:spacing w:line="252" w:lineRule="auto"/>
              <w:rPr>
                <w:iCs/>
                <w:kern w:val="2"/>
                <w:lang w:eastAsia="zh-CN"/>
              </w:rPr>
            </w:pPr>
          </w:p>
        </w:tc>
      </w:tr>
      <w:tr w:rsidR="006E5F02" w14:paraId="5DBFFD55" w14:textId="77777777">
        <w:tc>
          <w:tcPr>
            <w:tcW w:w="1350" w:type="dxa"/>
          </w:tcPr>
          <w:p w14:paraId="323855F9" w14:textId="77777777" w:rsidR="006E5F02" w:rsidRDefault="006E5F02">
            <w:pPr>
              <w:rPr>
                <w:iCs/>
                <w:kern w:val="2"/>
                <w:lang w:eastAsia="zh-CN"/>
              </w:rPr>
            </w:pPr>
          </w:p>
        </w:tc>
        <w:tc>
          <w:tcPr>
            <w:tcW w:w="8001" w:type="dxa"/>
            <w:vAlign w:val="center"/>
          </w:tcPr>
          <w:p w14:paraId="3647060D" w14:textId="77777777" w:rsidR="006E5F02" w:rsidRDefault="006E5F02">
            <w:pPr>
              <w:spacing w:line="252" w:lineRule="auto"/>
              <w:rPr>
                <w:iCs/>
                <w:kern w:val="2"/>
                <w:lang w:eastAsia="zh-CN"/>
              </w:rPr>
            </w:pPr>
          </w:p>
        </w:tc>
      </w:tr>
      <w:tr w:rsidR="006E5F02" w14:paraId="656537EA" w14:textId="77777777">
        <w:tc>
          <w:tcPr>
            <w:tcW w:w="1350" w:type="dxa"/>
          </w:tcPr>
          <w:p w14:paraId="29669333" w14:textId="77777777" w:rsidR="006E5F02" w:rsidRDefault="006E5F02">
            <w:pPr>
              <w:rPr>
                <w:iCs/>
                <w:kern w:val="2"/>
                <w:lang w:eastAsia="zh-CN"/>
              </w:rPr>
            </w:pPr>
          </w:p>
        </w:tc>
        <w:tc>
          <w:tcPr>
            <w:tcW w:w="8001" w:type="dxa"/>
            <w:vAlign w:val="center"/>
          </w:tcPr>
          <w:p w14:paraId="5F29E5E4" w14:textId="77777777" w:rsidR="006E5F02" w:rsidRDefault="006E5F02">
            <w:pPr>
              <w:spacing w:line="252" w:lineRule="auto"/>
              <w:rPr>
                <w:iCs/>
                <w:kern w:val="2"/>
                <w:lang w:eastAsia="zh-CN"/>
              </w:rPr>
            </w:pPr>
          </w:p>
        </w:tc>
      </w:tr>
      <w:tr w:rsidR="006E5F02" w14:paraId="05F7461A" w14:textId="77777777">
        <w:tc>
          <w:tcPr>
            <w:tcW w:w="1350" w:type="dxa"/>
          </w:tcPr>
          <w:p w14:paraId="771EEEE9" w14:textId="77777777" w:rsidR="006E5F02" w:rsidRDefault="006E5F02">
            <w:pPr>
              <w:rPr>
                <w:iCs/>
                <w:kern w:val="2"/>
                <w:lang w:eastAsia="zh-CN"/>
              </w:rPr>
            </w:pPr>
          </w:p>
        </w:tc>
        <w:tc>
          <w:tcPr>
            <w:tcW w:w="8001" w:type="dxa"/>
            <w:vAlign w:val="center"/>
          </w:tcPr>
          <w:p w14:paraId="78C057DA" w14:textId="77777777" w:rsidR="006E5F02" w:rsidRDefault="006E5F02">
            <w:pPr>
              <w:spacing w:line="252" w:lineRule="auto"/>
              <w:rPr>
                <w:iCs/>
                <w:kern w:val="2"/>
                <w:lang w:eastAsia="zh-CN"/>
              </w:rPr>
            </w:pPr>
          </w:p>
        </w:tc>
      </w:tr>
      <w:tr w:rsidR="006E5F02" w14:paraId="522874D2" w14:textId="77777777">
        <w:tc>
          <w:tcPr>
            <w:tcW w:w="1350" w:type="dxa"/>
          </w:tcPr>
          <w:p w14:paraId="7A490951" w14:textId="77777777" w:rsidR="006E5F02" w:rsidRDefault="006E5F02">
            <w:pPr>
              <w:rPr>
                <w:iCs/>
                <w:kern w:val="2"/>
                <w:lang w:eastAsia="zh-CN"/>
              </w:rPr>
            </w:pPr>
          </w:p>
        </w:tc>
        <w:tc>
          <w:tcPr>
            <w:tcW w:w="8001" w:type="dxa"/>
            <w:vAlign w:val="center"/>
          </w:tcPr>
          <w:p w14:paraId="5EF75944" w14:textId="77777777" w:rsidR="006E5F02" w:rsidRDefault="006E5F02">
            <w:pPr>
              <w:spacing w:line="252" w:lineRule="auto"/>
              <w:rPr>
                <w:iCs/>
                <w:kern w:val="2"/>
                <w:lang w:eastAsia="zh-CN"/>
              </w:rPr>
            </w:pPr>
          </w:p>
        </w:tc>
      </w:tr>
    </w:tbl>
    <w:p w14:paraId="75168470" w14:textId="77777777" w:rsidR="006E5F02" w:rsidRDefault="006E5F02">
      <w:pPr>
        <w:spacing w:after="0" w:line="240" w:lineRule="auto"/>
        <w:rPr>
          <w:b/>
          <w:lang w:eastAsia="zh-CN"/>
        </w:rPr>
      </w:pPr>
    </w:p>
    <w:p w14:paraId="7BE3A8F5" w14:textId="77777777" w:rsidR="006E5F02" w:rsidRDefault="006E5F02">
      <w:pPr>
        <w:spacing w:after="0" w:line="240" w:lineRule="auto"/>
        <w:rPr>
          <w:b/>
          <w:lang w:eastAsia="zh-CN"/>
        </w:rPr>
      </w:pPr>
    </w:p>
    <w:p w14:paraId="67D5AAF9" w14:textId="77777777" w:rsidR="006E5F02" w:rsidRDefault="00144A5F">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0B0D08EC" w14:textId="77777777" w:rsidR="006E5F02" w:rsidRDefault="00144A5F">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0E1BFFE2" w14:textId="77777777" w:rsidR="006E5F02" w:rsidRDefault="00144A5F">
      <w:pPr>
        <w:spacing w:line="240" w:lineRule="auto"/>
        <w:rPr>
          <w:lang w:eastAsia="zh-CN"/>
        </w:rPr>
      </w:pPr>
      <w:r>
        <w:rPr>
          <w:rFonts w:hint="eastAsia"/>
          <w:lang w:eastAsia="zh-CN"/>
        </w:rPr>
        <w:t>F</w:t>
      </w:r>
      <w:r>
        <w:rPr>
          <w:lang w:eastAsia="zh-CN"/>
        </w:rPr>
        <w:t>or this issue, as said in the Moderator note in the 1</w:t>
      </w:r>
      <w:r>
        <w:rPr>
          <w:vertAlign w:val="superscript"/>
          <w:lang w:eastAsia="zh-CN"/>
        </w:rPr>
        <w:t>st</w:t>
      </w:r>
      <w:r>
        <w:rPr>
          <w:lang w:eastAsia="zh-CN"/>
        </w:rPr>
        <w:t xml:space="preserve"> round of Sec.2.2-1, as the ideal channel is optional by itself, how to use it (construct the dataset and/or inference) is not so important as the realistic channel which is baseline. As it seems still controversial, we may draw a conclusion that there is no consensus on how to use ideal channel.</w:t>
      </w:r>
    </w:p>
    <w:p w14:paraId="633432C7" w14:textId="77777777" w:rsidR="006E5F02" w:rsidRDefault="00144A5F">
      <w:pPr>
        <w:spacing w:line="240" w:lineRule="auto"/>
        <w:rPr>
          <w:b/>
          <w:bCs/>
          <w:lang w:eastAsia="zh-CN"/>
        </w:rPr>
      </w:pPr>
      <w:r>
        <w:rPr>
          <w:b/>
          <w:bCs/>
          <w:highlight w:val="yellow"/>
          <w:lang w:eastAsia="zh-CN"/>
        </w:rPr>
        <w:t>Proposed conclusion 2.5.1:</w:t>
      </w:r>
      <w:r>
        <w:rPr>
          <w:b/>
          <w:bCs/>
          <w:lang w:eastAsia="zh-CN"/>
        </w:rPr>
        <w:t xml:space="preserve"> If ideal DL channel estimation is considered (which is optional) for the evaluations of CSI feedback enhancement,</w:t>
      </w:r>
      <w:r>
        <w:rPr>
          <w:b/>
          <w:lang w:eastAsia="zh-CN"/>
        </w:rPr>
        <w:t xml:space="preserve"> there is no consensus on ho</w:t>
      </w:r>
      <w:r>
        <w:rPr>
          <w:b/>
          <w:bCs/>
          <w:lang w:eastAsia="zh-CN"/>
        </w:rPr>
        <w:t>w to use the ideal channel estimation for dataset construction, or performance evaluation/inference.</w:t>
      </w:r>
    </w:p>
    <w:p w14:paraId="648CE68A" w14:textId="77777777" w:rsidR="006E5F02" w:rsidRDefault="00144A5F">
      <w:pPr>
        <w:pStyle w:val="afc"/>
        <w:numPr>
          <w:ilvl w:val="0"/>
          <w:numId w:val="24"/>
        </w:numPr>
        <w:contextualSpacing w:val="0"/>
        <w:rPr>
          <w:b/>
        </w:rPr>
      </w:pPr>
      <w:r>
        <w:rPr>
          <w:b/>
        </w:rPr>
        <w:t xml:space="preserve">It is up to companies to report whether/how ideal channel is used in the </w:t>
      </w:r>
      <w:r>
        <w:rPr>
          <w:b/>
          <w:bCs/>
          <w:lang w:eastAsia="zh-CN"/>
        </w:rPr>
        <w:t>dataset construction as well as performance evaluation/inference.</w:t>
      </w:r>
    </w:p>
    <w:p w14:paraId="0C752BB4"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124F0C45" w14:textId="77777777">
        <w:tc>
          <w:tcPr>
            <w:tcW w:w="1980" w:type="dxa"/>
            <w:tcBorders>
              <w:top w:val="single" w:sz="4" w:space="0" w:color="auto"/>
              <w:left w:val="single" w:sz="4" w:space="0" w:color="auto"/>
              <w:bottom w:val="single" w:sz="4" w:space="0" w:color="auto"/>
              <w:right w:val="single" w:sz="4" w:space="0" w:color="auto"/>
            </w:tcBorders>
          </w:tcPr>
          <w:p w14:paraId="061A5DA1"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C8696AC" w14:textId="7263771E" w:rsidR="006E5F02" w:rsidRDefault="00144A5F">
            <w:pPr>
              <w:spacing w:before="120" w:line="240" w:lineRule="auto"/>
              <w:rPr>
                <w:rFonts w:eastAsia="PMingLiU"/>
                <w:smallCaps/>
                <w:lang w:eastAsia="zh-TW"/>
              </w:rPr>
            </w:pPr>
            <w:r>
              <w:rPr>
                <w:smallCaps/>
                <w:lang w:eastAsia="zh-CN"/>
              </w:rPr>
              <w:t>Futurewei</w:t>
            </w:r>
            <w:r w:rsidR="00155007">
              <w:rPr>
                <w:smallCaps/>
                <w:lang w:eastAsia="zh-CN"/>
              </w:rPr>
              <w:t>, vivo</w:t>
            </w:r>
            <w:r w:rsidR="0058361A">
              <w:rPr>
                <w:smallCaps/>
                <w:lang w:eastAsia="zh-CN"/>
              </w:rPr>
              <w:t>,New H3C</w:t>
            </w:r>
          </w:p>
        </w:tc>
      </w:tr>
      <w:tr w:rsidR="006E5F02" w14:paraId="48FB2A5B" w14:textId="77777777">
        <w:tc>
          <w:tcPr>
            <w:tcW w:w="1980" w:type="dxa"/>
            <w:tcBorders>
              <w:top w:val="single" w:sz="4" w:space="0" w:color="auto"/>
              <w:left w:val="single" w:sz="4" w:space="0" w:color="auto"/>
              <w:bottom w:val="single" w:sz="4" w:space="0" w:color="auto"/>
              <w:right w:val="single" w:sz="4" w:space="0" w:color="auto"/>
            </w:tcBorders>
          </w:tcPr>
          <w:p w14:paraId="7D9666FD"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F9F365" w14:textId="77777777" w:rsidR="006E5F02" w:rsidRDefault="006E5F02">
            <w:pPr>
              <w:spacing w:before="120" w:line="240" w:lineRule="auto"/>
              <w:ind w:left="442" w:hanging="442"/>
              <w:rPr>
                <w:lang w:eastAsia="zh-CN"/>
              </w:rPr>
            </w:pPr>
          </w:p>
        </w:tc>
      </w:tr>
    </w:tbl>
    <w:p w14:paraId="6694B588"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F877CC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04FF64"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C68920" w14:textId="77777777" w:rsidR="006E5F02" w:rsidRDefault="00144A5F">
            <w:pPr>
              <w:rPr>
                <w:i/>
                <w:iCs/>
                <w:kern w:val="2"/>
                <w:lang w:eastAsia="zh-CN"/>
              </w:rPr>
            </w:pPr>
            <w:r>
              <w:rPr>
                <w:i/>
                <w:iCs/>
                <w:kern w:val="2"/>
                <w:lang w:eastAsia="zh-CN"/>
              </w:rPr>
              <w:t>View</w:t>
            </w:r>
          </w:p>
        </w:tc>
      </w:tr>
      <w:tr w:rsidR="006E5F02" w14:paraId="67D0B966" w14:textId="77777777">
        <w:tc>
          <w:tcPr>
            <w:tcW w:w="1350" w:type="dxa"/>
            <w:tcBorders>
              <w:top w:val="single" w:sz="4" w:space="0" w:color="auto"/>
              <w:left w:val="single" w:sz="4" w:space="0" w:color="auto"/>
              <w:bottom w:val="single" w:sz="4" w:space="0" w:color="auto"/>
              <w:right w:val="single" w:sz="4" w:space="0" w:color="auto"/>
            </w:tcBorders>
          </w:tcPr>
          <w:p w14:paraId="5BC98958" w14:textId="77777777" w:rsidR="006E5F02" w:rsidRDefault="006E5F02">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5DA6ECA1" w14:textId="77777777" w:rsidR="006E5F02" w:rsidRDefault="006E5F02">
            <w:pPr>
              <w:rPr>
                <w:i/>
                <w:lang w:eastAsia="zh-CN"/>
              </w:rPr>
            </w:pPr>
          </w:p>
        </w:tc>
      </w:tr>
      <w:tr w:rsidR="006E5F02" w14:paraId="2A27438E" w14:textId="77777777">
        <w:tc>
          <w:tcPr>
            <w:tcW w:w="1350" w:type="dxa"/>
            <w:tcBorders>
              <w:top w:val="single" w:sz="4" w:space="0" w:color="auto"/>
              <w:left w:val="single" w:sz="4" w:space="0" w:color="auto"/>
              <w:bottom w:val="single" w:sz="4" w:space="0" w:color="auto"/>
              <w:right w:val="single" w:sz="4" w:space="0" w:color="auto"/>
            </w:tcBorders>
          </w:tcPr>
          <w:p w14:paraId="4D6560E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42AE58" w14:textId="77777777" w:rsidR="006E5F02" w:rsidRDefault="006E5F02">
            <w:pPr>
              <w:spacing w:line="252" w:lineRule="auto"/>
              <w:rPr>
                <w:lang w:eastAsia="zh-CN"/>
              </w:rPr>
            </w:pPr>
          </w:p>
        </w:tc>
      </w:tr>
      <w:tr w:rsidR="006E5F02" w14:paraId="434FDCC8" w14:textId="77777777">
        <w:tc>
          <w:tcPr>
            <w:tcW w:w="1350" w:type="dxa"/>
            <w:tcBorders>
              <w:top w:val="single" w:sz="4" w:space="0" w:color="auto"/>
              <w:left w:val="single" w:sz="4" w:space="0" w:color="auto"/>
              <w:bottom w:val="single" w:sz="4" w:space="0" w:color="auto"/>
              <w:right w:val="single" w:sz="4" w:space="0" w:color="auto"/>
            </w:tcBorders>
          </w:tcPr>
          <w:p w14:paraId="3F57736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F327F0" w14:textId="77777777" w:rsidR="006E5F02" w:rsidRDefault="006E5F02">
            <w:pPr>
              <w:spacing w:line="252" w:lineRule="auto"/>
              <w:rPr>
                <w:lang w:eastAsia="zh-CN"/>
              </w:rPr>
            </w:pPr>
          </w:p>
        </w:tc>
      </w:tr>
      <w:tr w:rsidR="006E5F02" w14:paraId="5218FB2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D5C024"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91CF7" w14:textId="77777777" w:rsidR="006E5F02" w:rsidRDefault="006E5F02">
            <w:pPr>
              <w:spacing w:line="252" w:lineRule="auto"/>
              <w:rPr>
                <w:iCs/>
                <w:kern w:val="2"/>
                <w:lang w:eastAsia="zh-CN"/>
              </w:rPr>
            </w:pPr>
          </w:p>
        </w:tc>
      </w:tr>
      <w:tr w:rsidR="006E5F02" w14:paraId="423E5485" w14:textId="77777777">
        <w:tc>
          <w:tcPr>
            <w:tcW w:w="1350" w:type="dxa"/>
            <w:tcBorders>
              <w:top w:val="single" w:sz="4" w:space="0" w:color="auto"/>
              <w:left w:val="single" w:sz="4" w:space="0" w:color="auto"/>
              <w:bottom w:val="single" w:sz="4" w:space="0" w:color="auto"/>
              <w:right w:val="single" w:sz="4" w:space="0" w:color="auto"/>
            </w:tcBorders>
          </w:tcPr>
          <w:p w14:paraId="2369108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AC6F81" w14:textId="77777777" w:rsidR="006E5F02" w:rsidRDefault="006E5F02">
            <w:pPr>
              <w:spacing w:line="252" w:lineRule="auto"/>
              <w:rPr>
                <w:iCs/>
                <w:kern w:val="2"/>
                <w:lang w:eastAsia="zh-CN"/>
              </w:rPr>
            </w:pPr>
          </w:p>
        </w:tc>
      </w:tr>
      <w:tr w:rsidR="006E5F02" w14:paraId="09557A00" w14:textId="77777777">
        <w:tc>
          <w:tcPr>
            <w:tcW w:w="1350" w:type="dxa"/>
            <w:tcBorders>
              <w:top w:val="single" w:sz="4" w:space="0" w:color="auto"/>
              <w:left w:val="single" w:sz="4" w:space="0" w:color="auto"/>
              <w:bottom w:val="single" w:sz="4" w:space="0" w:color="auto"/>
              <w:right w:val="single" w:sz="4" w:space="0" w:color="auto"/>
            </w:tcBorders>
          </w:tcPr>
          <w:p w14:paraId="6C3D560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1ADB23" w14:textId="77777777" w:rsidR="006E5F02" w:rsidRDefault="006E5F02">
            <w:pPr>
              <w:spacing w:line="252" w:lineRule="auto"/>
              <w:rPr>
                <w:iCs/>
                <w:kern w:val="2"/>
                <w:lang w:eastAsia="zh-CN"/>
              </w:rPr>
            </w:pPr>
          </w:p>
        </w:tc>
      </w:tr>
      <w:tr w:rsidR="006E5F02" w14:paraId="5C8BF617" w14:textId="77777777">
        <w:tc>
          <w:tcPr>
            <w:tcW w:w="1350" w:type="dxa"/>
            <w:tcBorders>
              <w:top w:val="single" w:sz="4" w:space="0" w:color="auto"/>
              <w:left w:val="single" w:sz="4" w:space="0" w:color="auto"/>
              <w:bottom w:val="single" w:sz="4" w:space="0" w:color="auto"/>
              <w:right w:val="single" w:sz="4" w:space="0" w:color="auto"/>
            </w:tcBorders>
          </w:tcPr>
          <w:p w14:paraId="2F3612E4"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7F73D8" w14:textId="77777777" w:rsidR="006E5F02" w:rsidRDefault="006E5F02">
            <w:pPr>
              <w:spacing w:line="252" w:lineRule="auto"/>
              <w:rPr>
                <w:iCs/>
                <w:kern w:val="2"/>
                <w:lang w:eastAsia="zh-CN"/>
              </w:rPr>
            </w:pPr>
          </w:p>
        </w:tc>
      </w:tr>
      <w:tr w:rsidR="006E5F02" w14:paraId="10D16735" w14:textId="77777777">
        <w:tc>
          <w:tcPr>
            <w:tcW w:w="1350" w:type="dxa"/>
            <w:tcBorders>
              <w:top w:val="single" w:sz="4" w:space="0" w:color="auto"/>
              <w:left w:val="single" w:sz="4" w:space="0" w:color="auto"/>
              <w:bottom w:val="single" w:sz="4" w:space="0" w:color="auto"/>
              <w:right w:val="single" w:sz="4" w:space="0" w:color="auto"/>
            </w:tcBorders>
          </w:tcPr>
          <w:p w14:paraId="006CBB4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597459" w14:textId="77777777" w:rsidR="006E5F02" w:rsidRDefault="006E5F02">
            <w:pPr>
              <w:spacing w:line="252" w:lineRule="auto"/>
              <w:rPr>
                <w:iCs/>
                <w:kern w:val="2"/>
                <w:lang w:eastAsia="zh-CN"/>
              </w:rPr>
            </w:pPr>
          </w:p>
        </w:tc>
      </w:tr>
    </w:tbl>
    <w:p w14:paraId="4C711845" w14:textId="77777777" w:rsidR="006E5F02" w:rsidRDefault="006E5F02">
      <w:pPr>
        <w:spacing w:after="0" w:line="240" w:lineRule="auto"/>
        <w:rPr>
          <w:b/>
          <w:lang w:eastAsia="zh-CN"/>
        </w:rPr>
      </w:pPr>
    </w:p>
    <w:p w14:paraId="29BCFBDD" w14:textId="77777777" w:rsidR="006E5F02" w:rsidRDefault="006E5F02">
      <w:pPr>
        <w:spacing w:line="240" w:lineRule="auto"/>
        <w:rPr>
          <w:b/>
          <w:lang w:eastAsia="zh-CN"/>
        </w:rPr>
      </w:pPr>
    </w:p>
    <w:p w14:paraId="52171D3C" w14:textId="77777777" w:rsidR="006E5F02" w:rsidRDefault="00144A5F">
      <w:pPr>
        <w:pStyle w:val="4"/>
        <w:numPr>
          <w:ilvl w:val="0"/>
          <w:numId w:val="0"/>
        </w:numPr>
        <w:rPr>
          <w:u w:val="single"/>
          <w:lang w:eastAsia="zh-CN"/>
        </w:rPr>
      </w:pPr>
      <w:r>
        <w:rPr>
          <w:u w:val="single"/>
          <w:lang w:eastAsia="zh-CN"/>
        </w:rPr>
        <w:t>Issue#2-5a (High priority) SGCS calculation for rank&gt;1</w:t>
      </w:r>
    </w:p>
    <w:p w14:paraId="5BC9595E" w14:textId="77777777" w:rsidR="006E5F02" w:rsidRDefault="00144A5F">
      <w:pPr>
        <w:spacing w:line="240" w:lineRule="auto"/>
        <w:rPr>
          <w:lang w:eastAsia="zh-CN"/>
        </w:rPr>
      </w:pPr>
      <w:r>
        <w:rPr>
          <w:rFonts w:hint="eastAsia"/>
          <w:lang w:eastAsia="zh-CN"/>
        </w:rPr>
        <w:t>F</w:t>
      </w:r>
      <w:r>
        <w:rPr>
          <w:lang w:eastAsia="zh-CN"/>
        </w:rPr>
        <w:t>rom the 2nd round, Apple, MTK, OPPO, CMCC, ZTE all believe Method 3 is preferred as baseline, but still it is Moderator’s understanding that there are a couple of funs to both Method 1 and Method 2. So, can we make it at least Method 3 is chosen, while FFS a down-selection between Method 1 and Method 2 is to be chosen? BTW Method 2 formula is corrected.</w:t>
      </w:r>
    </w:p>
    <w:p w14:paraId="56764B6E" w14:textId="77777777" w:rsidR="006E5F02" w:rsidRDefault="006E5F02">
      <w:pPr>
        <w:spacing w:line="240" w:lineRule="auto"/>
        <w:rPr>
          <w:lang w:eastAsia="zh-CN"/>
        </w:rPr>
      </w:pPr>
    </w:p>
    <w:p w14:paraId="1338A477" w14:textId="77777777" w:rsidR="006E5F02" w:rsidRDefault="00144A5F">
      <w:pPr>
        <w:spacing w:line="240" w:lineRule="auto"/>
        <w:rPr>
          <w:b/>
          <w:bCs/>
          <w:lang w:eastAsia="zh-CN"/>
        </w:rPr>
      </w:pPr>
      <w:r>
        <w:rPr>
          <w:b/>
          <w:bCs/>
          <w:highlight w:val="yellow"/>
          <w:lang w:eastAsia="zh-CN"/>
        </w:rPr>
        <w:t>Proposal 2.5.2:</w:t>
      </w:r>
      <w:r>
        <w:rPr>
          <w:b/>
          <w:bCs/>
          <w:lang w:eastAsia="zh-CN"/>
        </w:rPr>
        <w:t xml:space="preserve"> For the evaluation of the AI/ML based CSI feedback enhancement, if the SGCS is adopted as the intermediate KPI as part of the ‘Evaluation Metric’ for rank&gt;1 cases, </w:t>
      </w:r>
      <w:r>
        <w:rPr>
          <w:b/>
          <w:bCs/>
          <w:color w:val="FF0000"/>
          <w:lang w:eastAsia="zh-CN"/>
        </w:rPr>
        <w:t>at least Method 3 is adopted, FFS to additionally adopt a down-selected metric between Method 1 and Method 2.</w:t>
      </w:r>
    </w:p>
    <w:p w14:paraId="7F0A131D" w14:textId="77777777" w:rsidR="006E5F02" w:rsidRDefault="00144A5F">
      <w:pPr>
        <w:pStyle w:val="afc"/>
        <w:numPr>
          <w:ilvl w:val="0"/>
          <w:numId w:val="24"/>
        </w:numPr>
        <w:ind w:left="426" w:hanging="442"/>
        <w:contextualSpacing w:val="0"/>
        <w:rPr>
          <w:b/>
          <w:lang w:eastAsia="zh-CN"/>
        </w:rPr>
      </w:pPr>
      <w:r>
        <w:rPr>
          <w:b/>
          <w:lang w:eastAsia="zh-CN"/>
        </w:rPr>
        <w:t>Method 1: Average over all layers</w:t>
      </w:r>
    </w:p>
    <w:p w14:paraId="408C2DFB" w14:textId="77777777" w:rsidR="006E5F02" w:rsidRDefault="00144A5F">
      <w:pPr>
        <w:pStyle w:val="afc"/>
        <w:numPr>
          <w:ilvl w:val="0"/>
          <w:numId w:val="24"/>
        </w:numPr>
        <w:ind w:left="426" w:hanging="442"/>
        <w:contextualSpacing w:val="0"/>
        <w:rPr>
          <w:b/>
          <w:lang w:eastAsia="zh-CN"/>
        </w:rPr>
      </w:pPr>
      <w:r>
        <w:rPr>
          <w:b/>
          <w:lang w:eastAsia="zh-CN"/>
        </w:rPr>
        <w:t>Method 2: Weighted average over all layers</w:t>
      </w:r>
    </w:p>
    <w:p w14:paraId="5CCCC621" w14:textId="77777777" w:rsidR="006E5F02" w:rsidRDefault="00144A5F">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36D9D8EC" w14:textId="77777777" w:rsidR="006E5F02" w:rsidRDefault="00144A5F">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5E63B604" w14:textId="77777777" w:rsidR="006E5F02" w:rsidRDefault="00144A5F">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324AA0F4" w14:textId="77777777" w:rsidR="006E5F02" w:rsidRDefault="00144A5F">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740D80E3"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6FDFADCA" w14:textId="77777777">
        <w:tc>
          <w:tcPr>
            <w:tcW w:w="1980" w:type="dxa"/>
            <w:tcBorders>
              <w:top w:val="single" w:sz="4" w:space="0" w:color="auto"/>
              <w:left w:val="single" w:sz="4" w:space="0" w:color="auto"/>
              <w:bottom w:val="single" w:sz="4" w:space="0" w:color="auto"/>
              <w:right w:val="single" w:sz="4" w:space="0" w:color="auto"/>
            </w:tcBorders>
          </w:tcPr>
          <w:p w14:paraId="451672E9"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432499" w14:textId="4AB6D612" w:rsidR="006E5F02" w:rsidRDefault="00144A5F">
            <w:pPr>
              <w:spacing w:before="120" w:line="240" w:lineRule="auto"/>
              <w:rPr>
                <w:rFonts w:eastAsia="PMingLiU"/>
                <w:smallCaps/>
                <w:lang w:eastAsia="zh-TW"/>
              </w:rPr>
            </w:pPr>
            <w:r>
              <w:rPr>
                <w:rFonts w:eastAsia="PMingLiU"/>
                <w:smallCaps/>
                <w:lang w:eastAsia="zh-TW"/>
              </w:rPr>
              <w:t>Futurewei</w:t>
            </w:r>
            <w:r w:rsidR="00155007">
              <w:rPr>
                <w:rFonts w:eastAsia="PMingLiU"/>
                <w:smallCaps/>
                <w:lang w:eastAsia="zh-TW"/>
              </w:rPr>
              <w:t>, vivo</w:t>
            </w:r>
            <w:r w:rsidR="0058361A">
              <w:rPr>
                <w:rFonts w:eastAsia="PMingLiU"/>
                <w:smallCaps/>
                <w:lang w:eastAsia="zh-TW"/>
              </w:rPr>
              <w:t xml:space="preserve"> </w:t>
            </w:r>
            <w:r w:rsidR="0058361A">
              <w:rPr>
                <w:smallCaps/>
                <w:lang w:eastAsia="zh-CN"/>
              </w:rPr>
              <w:t>New H3C</w:t>
            </w:r>
          </w:p>
        </w:tc>
      </w:tr>
      <w:tr w:rsidR="006E5F02" w14:paraId="7A74F92B" w14:textId="77777777">
        <w:tc>
          <w:tcPr>
            <w:tcW w:w="1980" w:type="dxa"/>
            <w:tcBorders>
              <w:top w:val="single" w:sz="4" w:space="0" w:color="auto"/>
              <w:left w:val="single" w:sz="4" w:space="0" w:color="auto"/>
              <w:bottom w:val="single" w:sz="4" w:space="0" w:color="auto"/>
              <w:right w:val="single" w:sz="4" w:space="0" w:color="auto"/>
            </w:tcBorders>
          </w:tcPr>
          <w:p w14:paraId="731AFEAA"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A8A954" w14:textId="77777777" w:rsidR="006E5F02" w:rsidRDefault="006E5F02">
            <w:pPr>
              <w:spacing w:before="120" w:line="240" w:lineRule="auto"/>
              <w:ind w:left="442" w:hanging="442"/>
              <w:rPr>
                <w:lang w:eastAsia="zh-CN"/>
              </w:rPr>
            </w:pPr>
          </w:p>
        </w:tc>
      </w:tr>
    </w:tbl>
    <w:p w14:paraId="7487D7FC"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4E55D75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75D802"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EC8923" w14:textId="77777777" w:rsidR="006E5F02" w:rsidRDefault="00144A5F">
            <w:pPr>
              <w:rPr>
                <w:i/>
                <w:iCs/>
                <w:kern w:val="2"/>
                <w:lang w:eastAsia="zh-CN"/>
              </w:rPr>
            </w:pPr>
            <w:r>
              <w:rPr>
                <w:i/>
                <w:iCs/>
                <w:kern w:val="2"/>
                <w:lang w:eastAsia="zh-CN"/>
              </w:rPr>
              <w:t>View</w:t>
            </w:r>
          </w:p>
        </w:tc>
      </w:tr>
      <w:tr w:rsidR="006E5F02" w14:paraId="253D7E8C" w14:textId="77777777">
        <w:tc>
          <w:tcPr>
            <w:tcW w:w="1350" w:type="dxa"/>
            <w:tcBorders>
              <w:top w:val="single" w:sz="4" w:space="0" w:color="auto"/>
              <w:left w:val="single" w:sz="4" w:space="0" w:color="auto"/>
              <w:bottom w:val="single" w:sz="4" w:space="0" w:color="auto"/>
              <w:right w:val="single" w:sz="4" w:space="0" w:color="auto"/>
            </w:tcBorders>
          </w:tcPr>
          <w:p w14:paraId="4E32CCFE" w14:textId="77777777" w:rsidR="006E5F02" w:rsidRDefault="006E5F02">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0DEF0272" w14:textId="77777777" w:rsidR="006E5F02" w:rsidRDefault="006E5F02">
            <w:pPr>
              <w:rPr>
                <w:i/>
                <w:lang w:eastAsia="zh-CN"/>
              </w:rPr>
            </w:pPr>
          </w:p>
        </w:tc>
      </w:tr>
      <w:tr w:rsidR="006E5F02" w14:paraId="7144BE4A" w14:textId="77777777">
        <w:tc>
          <w:tcPr>
            <w:tcW w:w="1350" w:type="dxa"/>
            <w:tcBorders>
              <w:top w:val="single" w:sz="4" w:space="0" w:color="auto"/>
              <w:left w:val="single" w:sz="4" w:space="0" w:color="auto"/>
              <w:bottom w:val="single" w:sz="4" w:space="0" w:color="auto"/>
              <w:right w:val="single" w:sz="4" w:space="0" w:color="auto"/>
            </w:tcBorders>
          </w:tcPr>
          <w:p w14:paraId="432C7E0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EAA83C" w14:textId="77777777" w:rsidR="006E5F02" w:rsidRDefault="006E5F02">
            <w:pPr>
              <w:spacing w:line="252" w:lineRule="auto"/>
              <w:rPr>
                <w:lang w:eastAsia="zh-CN"/>
              </w:rPr>
            </w:pPr>
          </w:p>
        </w:tc>
      </w:tr>
      <w:tr w:rsidR="006E5F02" w14:paraId="16F16780" w14:textId="77777777">
        <w:tc>
          <w:tcPr>
            <w:tcW w:w="1350" w:type="dxa"/>
            <w:tcBorders>
              <w:top w:val="single" w:sz="4" w:space="0" w:color="auto"/>
              <w:left w:val="single" w:sz="4" w:space="0" w:color="auto"/>
              <w:bottom w:val="single" w:sz="4" w:space="0" w:color="auto"/>
              <w:right w:val="single" w:sz="4" w:space="0" w:color="auto"/>
            </w:tcBorders>
          </w:tcPr>
          <w:p w14:paraId="75451B6F"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3A6995" w14:textId="77777777" w:rsidR="006E5F02" w:rsidRDefault="006E5F02">
            <w:pPr>
              <w:spacing w:line="252" w:lineRule="auto"/>
              <w:rPr>
                <w:lang w:eastAsia="zh-CN"/>
              </w:rPr>
            </w:pPr>
          </w:p>
        </w:tc>
      </w:tr>
      <w:tr w:rsidR="006E5F02" w14:paraId="4A11DBE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61C626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7FF81" w14:textId="77777777" w:rsidR="006E5F02" w:rsidRDefault="006E5F02">
            <w:pPr>
              <w:spacing w:line="252" w:lineRule="auto"/>
              <w:rPr>
                <w:iCs/>
                <w:kern w:val="2"/>
                <w:lang w:eastAsia="zh-CN"/>
              </w:rPr>
            </w:pPr>
          </w:p>
        </w:tc>
      </w:tr>
      <w:tr w:rsidR="006E5F02" w14:paraId="3C418FB1" w14:textId="77777777">
        <w:tc>
          <w:tcPr>
            <w:tcW w:w="1350" w:type="dxa"/>
            <w:tcBorders>
              <w:top w:val="single" w:sz="4" w:space="0" w:color="auto"/>
              <w:left w:val="single" w:sz="4" w:space="0" w:color="auto"/>
              <w:bottom w:val="single" w:sz="4" w:space="0" w:color="auto"/>
              <w:right w:val="single" w:sz="4" w:space="0" w:color="auto"/>
            </w:tcBorders>
          </w:tcPr>
          <w:p w14:paraId="2A2DA67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585855" w14:textId="77777777" w:rsidR="006E5F02" w:rsidRDefault="006E5F02">
            <w:pPr>
              <w:spacing w:line="252" w:lineRule="auto"/>
              <w:rPr>
                <w:iCs/>
                <w:kern w:val="2"/>
                <w:lang w:eastAsia="zh-CN"/>
              </w:rPr>
            </w:pPr>
          </w:p>
        </w:tc>
      </w:tr>
      <w:tr w:rsidR="006E5F02" w14:paraId="277CD7D5" w14:textId="77777777">
        <w:tc>
          <w:tcPr>
            <w:tcW w:w="1350" w:type="dxa"/>
            <w:tcBorders>
              <w:top w:val="single" w:sz="4" w:space="0" w:color="auto"/>
              <w:left w:val="single" w:sz="4" w:space="0" w:color="auto"/>
              <w:bottom w:val="single" w:sz="4" w:space="0" w:color="auto"/>
              <w:right w:val="single" w:sz="4" w:space="0" w:color="auto"/>
            </w:tcBorders>
          </w:tcPr>
          <w:p w14:paraId="3A3258D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86D3EC" w14:textId="77777777" w:rsidR="006E5F02" w:rsidRDefault="006E5F02">
            <w:pPr>
              <w:spacing w:line="252" w:lineRule="auto"/>
              <w:rPr>
                <w:iCs/>
                <w:kern w:val="2"/>
                <w:lang w:eastAsia="zh-CN"/>
              </w:rPr>
            </w:pPr>
          </w:p>
        </w:tc>
      </w:tr>
      <w:tr w:rsidR="006E5F02" w14:paraId="57D53A4C" w14:textId="77777777">
        <w:tc>
          <w:tcPr>
            <w:tcW w:w="1350" w:type="dxa"/>
            <w:tcBorders>
              <w:top w:val="single" w:sz="4" w:space="0" w:color="auto"/>
              <w:left w:val="single" w:sz="4" w:space="0" w:color="auto"/>
              <w:bottom w:val="single" w:sz="4" w:space="0" w:color="auto"/>
              <w:right w:val="single" w:sz="4" w:space="0" w:color="auto"/>
            </w:tcBorders>
          </w:tcPr>
          <w:p w14:paraId="7B70CAB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1D9B22" w14:textId="77777777" w:rsidR="006E5F02" w:rsidRDefault="006E5F02">
            <w:pPr>
              <w:spacing w:line="252" w:lineRule="auto"/>
              <w:rPr>
                <w:iCs/>
                <w:kern w:val="2"/>
                <w:lang w:eastAsia="zh-CN"/>
              </w:rPr>
            </w:pPr>
          </w:p>
        </w:tc>
      </w:tr>
      <w:tr w:rsidR="006E5F02" w14:paraId="003BF6E8" w14:textId="77777777">
        <w:tc>
          <w:tcPr>
            <w:tcW w:w="1350" w:type="dxa"/>
            <w:tcBorders>
              <w:top w:val="single" w:sz="4" w:space="0" w:color="auto"/>
              <w:left w:val="single" w:sz="4" w:space="0" w:color="auto"/>
              <w:bottom w:val="single" w:sz="4" w:space="0" w:color="auto"/>
              <w:right w:val="single" w:sz="4" w:space="0" w:color="auto"/>
            </w:tcBorders>
          </w:tcPr>
          <w:p w14:paraId="2A2A525F"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A6DB68" w14:textId="77777777" w:rsidR="006E5F02" w:rsidRDefault="006E5F02">
            <w:pPr>
              <w:spacing w:line="252" w:lineRule="auto"/>
              <w:rPr>
                <w:iCs/>
                <w:kern w:val="2"/>
                <w:lang w:eastAsia="zh-CN"/>
              </w:rPr>
            </w:pPr>
          </w:p>
        </w:tc>
      </w:tr>
    </w:tbl>
    <w:p w14:paraId="177BD8C2" w14:textId="77777777" w:rsidR="006E5F02" w:rsidRDefault="006E5F02">
      <w:pPr>
        <w:spacing w:after="0" w:line="240" w:lineRule="auto"/>
        <w:rPr>
          <w:b/>
          <w:lang w:eastAsia="zh-CN"/>
        </w:rPr>
      </w:pPr>
    </w:p>
    <w:p w14:paraId="05373FFB" w14:textId="77777777" w:rsidR="006E5F02" w:rsidRDefault="006E5F02">
      <w:pPr>
        <w:spacing w:after="0" w:line="240" w:lineRule="auto"/>
        <w:rPr>
          <w:b/>
          <w:lang w:eastAsia="zh-CN"/>
        </w:rPr>
      </w:pPr>
    </w:p>
    <w:p w14:paraId="339E3630" w14:textId="77777777" w:rsidR="006E5F02" w:rsidRDefault="00144A5F">
      <w:pPr>
        <w:pStyle w:val="4"/>
        <w:numPr>
          <w:ilvl w:val="0"/>
          <w:numId w:val="0"/>
        </w:numPr>
        <w:rPr>
          <w:u w:val="single"/>
          <w:lang w:eastAsia="zh-CN"/>
        </w:rPr>
      </w:pPr>
      <w:r>
        <w:rPr>
          <w:u w:val="single"/>
          <w:lang w:eastAsia="zh-CN"/>
        </w:rPr>
        <w:t>Issue#2-8 (High priority) Case 2A for generalization verification</w:t>
      </w:r>
    </w:p>
    <w:p w14:paraId="5791AFB3" w14:textId="77777777" w:rsidR="006E5F02" w:rsidRDefault="00144A5F">
      <w:pPr>
        <w:spacing w:after="0" w:line="240" w:lineRule="auto"/>
        <w:rPr>
          <w:lang w:eastAsia="zh-CN"/>
        </w:rPr>
      </w:pPr>
      <w:r>
        <w:rPr>
          <w:rFonts w:hint="eastAsia"/>
          <w:lang w:eastAsia="zh-CN"/>
        </w:rPr>
        <w:t>A</w:t>
      </w:r>
      <w:r>
        <w:rPr>
          <w:lang w:eastAsia="zh-CN"/>
        </w:rPr>
        <w:t>s some companies understands Case 2A, i.e., finetuning should not be categorized as the generalization verification. Therefore, the main text of the proposal is updated by emulating the agreement in 9.2.4.1 of 110 meeting. This means, Case 2A is individually evaluated rather than being taken as a generalization case. The term “Case 2A” is also removed.</w:t>
      </w:r>
    </w:p>
    <w:p w14:paraId="0B0E5766" w14:textId="77777777" w:rsidR="006E5F02" w:rsidRDefault="006E5F02">
      <w:pPr>
        <w:spacing w:after="0" w:line="240" w:lineRule="auto"/>
        <w:rPr>
          <w:lang w:eastAsia="zh-CN"/>
        </w:rPr>
      </w:pPr>
    </w:p>
    <w:tbl>
      <w:tblPr>
        <w:tblStyle w:val="af4"/>
        <w:tblW w:w="0" w:type="auto"/>
        <w:tblLook w:val="04A0" w:firstRow="1" w:lastRow="0" w:firstColumn="1" w:lastColumn="0" w:noHBand="0" w:noVBand="1"/>
      </w:tblPr>
      <w:tblGrid>
        <w:gridCol w:w="9307"/>
      </w:tblGrid>
      <w:tr w:rsidR="006E5F02" w14:paraId="24C62E27" w14:textId="77777777">
        <w:tc>
          <w:tcPr>
            <w:tcW w:w="9307" w:type="dxa"/>
          </w:tcPr>
          <w:p w14:paraId="403B90B6" w14:textId="77777777" w:rsidR="006E5F02" w:rsidRDefault="00144A5F">
            <w:pPr>
              <w:rPr>
                <w:b/>
                <w:bCs/>
                <w:sz w:val="20"/>
                <w:szCs w:val="24"/>
                <w:highlight w:val="green"/>
              </w:rPr>
            </w:pPr>
            <w:r>
              <w:rPr>
                <w:b/>
                <w:bCs/>
                <w:highlight w:val="green"/>
              </w:rPr>
              <w:t>Agreement</w:t>
            </w:r>
          </w:p>
          <w:p w14:paraId="482B79D9" w14:textId="77777777" w:rsidR="006E5F02" w:rsidRDefault="00144A5F">
            <w:pPr>
              <w:rPr>
                <w:lang w:eastAsia="ja-JP"/>
              </w:rPr>
            </w:pPr>
            <w:r>
              <w:rPr>
                <w:lang w:eastAsia="ja-JP"/>
              </w:rPr>
              <w:t xml:space="preserve">For AI/ML-based positioning, for evaluation of the potential performance benefits of </w:t>
            </w:r>
            <w:r>
              <w:t>model finetuning</w:t>
            </w:r>
            <w:r>
              <w:rPr>
                <w:lang w:eastAsia="ja-JP"/>
              </w:rPr>
              <w:t xml:space="preserve">, report at least the following: </w:t>
            </w:r>
          </w:p>
          <w:p w14:paraId="46EE4A9B" w14:textId="77777777" w:rsidR="006E5F02" w:rsidRDefault="00144A5F">
            <w:pPr>
              <w:pStyle w:val="afc"/>
              <w:numPr>
                <w:ilvl w:val="0"/>
                <w:numId w:val="29"/>
              </w:numPr>
              <w:autoSpaceDE/>
              <w:autoSpaceDN/>
              <w:adjustRightInd/>
              <w:snapToGrid/>
              <w:spacing w:after="0" w:line="240" w:lineRule="auto"/>
              <w:contextualSpacing w:val="0"/>
              <w:rPr>
                <w:lang w:eastAsia="ja-JP"/>
              </w:rPr>
            </w:pPr>
            <w:r>
              <w:rPr>
                <w:lang w:eastAsia="ja-JP"/>
              </w:rPr>
              <w:t>training dataset setting (e.g., training dataset size necessary for performing model finetuning)</w:t>
            </w:r>
          </w:p>
          <w:p w14:paraId="3EB0EECE" w14:textId="77777777" w:rsidR="006E5F02" w:rsidRDefault="00144A5F">
            <w:pPr>
              <w:pStyle w:val="afc"/>
              <w:numPr>
                <w:ilvl w:val="0"/>
                <w:numId w:val="29"/>
              </w:numPr>
              <w:autoSpaceDE/>
              <w:autoSpaceDN/>
              <w:adjustRightInd/>
              <w:snapToGrid/>
              <w:spacing w:after="0" w:line="240" w:lineRule="auto"/>
              <w:contextualSpacing w:val="0"/>
              <w:rPr>
                <w:lang w:eastAsia="ja-JP"/>
              </w:rPr>
            </w:pPr>
            <w:r>
              <w:rPr>
                <w:lang w:eastAsia="ja-JP"/>
              </w:rPr>
              <w:t>horizontal positioning accuracy (in meters) before and after model finetuning.</w:t>
            </w:r>
          </w:p>
        </w:tc>
      </w:tr>
    </w:tbl>
    <w:p w14:paraId="61E5556C" w14:textId="77777777" w:rsidR="006E5F02" w:rsidRDefault="006E5F02">
      <w:pPr>
        <w:spacing w:after="0" w:line="240" w:lineRule="auto"/>
        <w:rPr>
          <w:b/>
          <w:lang w:eastAsia="zh-CN"/>
        </w:rPr>
      </w:pPr>
    </w:p>
    <w:p w14:paraId="360B0679" w14:textId="77777777" w:rsidR="006E5F02" w:rsidRDefault="00144A5F">
      <w:pPr>
        <w:rPr>
          <w:b/>
          <w:bCs/>
          <w:lang w:eastAsia="zh-CN"/>
        </w:rPr>
      </w:pPr>
      <w:r>
        <w:rPr>
          <w:b/>
          <w:bCs/>
          <w:highlight w:val="yellow"/>
          <w:lang w:eastAsia="zh-CN"/>
        </w:rPr>
        <w:t>Proposal 2.5.3:</w:t>
      </w:r>
      <w:r>
        <w:rPr>
          <w:b/>
          <w:bCs/>
          <w:lang w:eastAsia="zh-CN"/>
        </w:rPr>
        <w:t xml:space="preserve"> For the </w:t>
      </w:r>
      <w:r>
        <w:rPr>
          <w:b/>
          <w:bCs/>
          <w:color w:val="FF0000"/>
          <w:highlight w:val="yellow"/>
          <w:lang w:eastAsia="zh-CN"/>
        </w:rPr>
        <w:t>evaluation of the potential performance benefits of model finetuning</w:t>
      </w:r>
      <w:r>
        <w:rPr>
          <w:b/>
          <w:bCs/>
          <w:color w:val="FF0000"/>
          <w:lang w:eastAsia="zh-CN"/>
        </w:rPr>
        <w:t xml:space="preserve"> </w:t>
      </w:r>
      <w:r>
        <w:rPr>
          <w:b/>
          <w:bCs/>
          <w:strike/>
          <w:color w:val="FF0000"/>
          <w:lang w:eastAsia="zh-CN"/>
        </w:rPr>
        <w:t>generalization verification</w:t>
      </w:r>
      <w:r>
        <w:rPr>
          <w:b/>
          <w:bCs/>
          <w:color w:val="FF0000"/>
          <w:lang w:eastAsia="zh-CN"/>
        </w:rPr>
        <w:t xml:space="preserve"> </w:t>
      </w:r>
      <w:r>
        <w:rPr>
          <w:b/>
          <w:bCs/>
          <w:lang w:eastAsia="zh-CN"/>
        </w:rPr>
        <w:t xml:space="preserve">of CSI feedback enhancement, </w:t>
      </w:r>
      <w:r>
        <w:rPr>
          <w:b/>
          <w:bCs/>
          <w:color w:val="FF0000"/>
          <w:highlight w:val="yellow"/>
          <w:lang w:eastAsia="zh-CN"/>
        </w:rPr>
        <w:t>the following case is considered</w:t>
      </w:r>
      <w:r>
        <w:rPr>
          <w:b/>
          <w:bCs/>
          <w:color w:val="FF0000"/>
          <w:lang w:eastAsia="zh-CN"/>
        </w:rPr>
        <w:t xml:space="preserve"> </w:t>
      </w:r>
      <w:r>
        <w:rPr>
          <w:b/>
          <w:bCs/>
          <w:strike/>
          <w:color w:val="FF0000"/>
          <w:lang w:eastAsia="zh-CN"/>
        </w:rPr>
        <w:t>Case 2A is classified as an individual case for generalization verification</w:t>
      </w:r>
    </w:p>
    <w:p w14:paraId="60041B8F"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strike/>
          <w:color w:val="FF0000"/>
          <w:lang w:eastAsia="zh-CN"/>
        </w:rPr>
        <w:t>Case 2A:</w:t>
      </w:r>
      <w:r>
        <w:rPr>
          <w:b/>
          <w:bCs/>
          <w:color w:val="FF0000"/>
          <w:lang w:eastAsia="zh-CN"/>
        </w:rPr>
        <w:t xml:space="preserve"> </w:t>
      </w: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8A2215B"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color w:val="FF0000"/>
          <w:highlight w:val="yellow"/>
          <w:lang w:eastAsia="zh-CN"/>
        </w:rPr>
      </w:pPr>
      <w:r>
        <w:rPr>
          <w:rFonts w:hint="eastAsia"/>
          <w:b/>
          <w:bCs/>
          <w:color w:val="FF0000"/>
          <w:highlight w:val="yellow"/>
          <w:lang w:eastAsia="zh-CN"/>
        </w:rPr>
        <w:t>C</w:t>
      </w:r>
      <w:r>
        <w:rPr>
          <w:b/>
          <w:bCs/>
          <w:color w:val="FF0000"/>
          <w:highlight w:val="yellow"/>
          <w:lang w:eastAsia="zh-CN"/>
        </w:rPr>
        <w:t>ompany to report the fine-tuning dataset setting (e.g., size of dataset) and the improvement of performance</w:t>
      </w:r>
    </w:p>
    <w:p w14:paraId="1EE662D2"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48AACEA4" w14:textId="77777777">
        <w:tc>
          <w:tcPr>
            <w:tcW w:w="1980" w:type="dxa"/>
            <w:tcBorders>
              <w:top w:val="single" w:sz="4" w:space="0" w:color="auto"/>
              <w:left w:val="single" w:sz="4" w:space="0" w:color="auto"/>
              <w:bottom w:val="single" w:sz="4" w:space="0" w:color="auto"/>
              <w:right w:val="single" w:sz="4" w:space="0" w:color="auto"/>
            </w:tcBorders>
          </w:tcPr>
          <w:p w14:paraId="0769E610"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ABAA24" w14:textId="22A8E622" w:rsidR="006E5F02" w:rsidRDefault="00144A5F">
            <w:pPr>
              <w:spacing w:before="120" w:line="240" w:lineRule="auto"/>
              <w:ind w:left="442" w:hanging="442"/>
              <w:rPr>
                <w:lang w:eastAsia="zh-CN"/>
              </w:rPr>
            </w:pPr>
            <w:r>
              <w:rPr>
                <w:rFonts w:eastAsia="PMingLiU"/>
                <w:smallCaps/>
                <w:lang w:eastAsia="zh-TW"/>
              </w:rPr>
              <w:t>Futurewei</w:t>
            </w:r>
            <w:r w:rsidR="00155007">
              <w:rPr>
                <w:rFonts w:eastAsia="PMingLiU"/>
                <w:smallCaps/>
                <w:lang w:eastAsia="zh-TW"/>
              </w:rPr>
              <w:t>, vivo</w:t>
            </w:r>
            <w:r w:rsidR="0058361A">
              <w:rPr>
                <w:rFonts w:eastAsia="PMingLiU"/>
                <w:smallCaps/>
                <w:lang w:eastAsia="zh-TW"/>
              </w:rPr>
              <w:t>,</w:t>
            </w:r>
            <w:r w:rsidR="0058361A">
              <w:rPr>
                <w:smallCaps/>
                <w:lang w:eastAsia="zh-CN"/>
              </w:rPr>
              <w:t xml:space="preserve"> New H3C</w:t>
            </w:r>
          </w:p>
        </w:tc>
      </w:tr>
      <w:tr w:rsidR="006E5F02" w14:paraId="7AE6A021" w14:textId="77777777">
        <w:tc>
          <w:tcPr>
            <w:tcW w:w="1980" w:type="dxa"/>
            <w:tcBorders>
              <w:top w:val="single" w:sz="4" w:space="0" w:color="auto"/>
              <w:left w:val="single" w:sz="4" w:space="0" w:color="auto"/>
              <w:bottom w:val="single" w:sz="4" w:space="0" w:color="auto"/>
              <w:right w:val="single" w:sz="4" w:space="0" w:color="auto"/>
            </w:tcBorders>
          </w:tcPr>
          <w:p w14:paraId="5BC63FD2"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8B37C0" w14:textId="77777777" w:rsidR="006E5F02" w:rsidRDefault="006E5F02">
            <w:pPr>
              <w:spacing w:before="120" w:line="240" w:lineRule="auto"/>
              <w:ind w:left="442" w:hanging="442"/>
              <w:rPr>
                <w:lang w:eastAsia="zh-CN"/>
              </w:rPr>
            </w:pPr>
          </w:p>
        </w:tc>
      </w:tr>
    </w:tbl>
    <w:p w14:paraId="7C9A1AF4"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6FAC662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090458"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F867A1" w14:textId="77777777" w:rsidR="006E5F02" w:rsidRDefault="00144A5F">
            <w:pPr>
              <w:rPr>
                <w:i/>
                <w:iCs/>
                <w:kern w:val="2"/>
                <w:lang w:eastAsia="zh-CN"/>
              </w:rPr>
            </w:pPr>
            <w:r>
              <w:rPr>
                <w:i/>
                <w:iCs/>
                <w:kern w:val="2"/>
                <w:lang w:eastAsia="zh-CN"/>
              </w:rPr>
              <w:t>View</w:t>
            </w:r>
          </w:p>
        </w:tc>
      </w:tr>
      <w:tr w:rsidR="006E5F02" w14:paraId="4C3B285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D7B7C4" w14:textId="77777777" w:rsidR="006E5F02" w:rsidRDefault="006E5F02">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1ACB3" w14:textId="77777777" w:rsidR="006E5F02" w:rsidRDefault="006E5F02">
            <w:pPr>
              <w:rPr>
                <w:iCs/>
                <w:kern w:val="2"/>
                <w:lang w:eastAsia="zh-CN"/>
              </w:rPr>
            </w:pPr>
          </w:p>
        </w:tc>
      </w:tr>
      <w:tr w:rsidR="006E5F02" w14:paraId="0B264685" w14:textId="77777777">
        <w:tc>
          <w:tcPr>
            <w:tcW w:w="1350" w:type="dxa"/>
            <w:tcBorders>
              <w:top w:val="single" w:sz="4" w:space="0" w:color="auto"/>
              <w:left w:val="single" w:sz="4" w:space="0" w:color="auto"/>
              <w:bottom w:val="single" w:sz="4" w:space="0" w:color="auto"/>
              <w:right w:val="single" w:sz="4" w:space="0" w:color="auto"/>
            </w:tcBorders>
          </w:tcPr>
          <w:p w14:paraId="14877F3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28A3F2" w14:textId="77777777" w:rsidR="006E5F02" w:rsidRDefault="006E5F02">
            <w:pPr>
              <w:spacing w:line="252" w:lineRule="auto"/>
              <w:rPr>
                <w:lang w:eastAsia="zh-CN"/>
              </w:rPr>
            </w:pPr>
          </w:p>
        </w:tc>
      </w:tr>
      <w:tr w:rsidR="006E5F02" w14:paraId="749324D7" w14:textId="77777777">
        <w:tc>
          <w:tcPr>
            <w:tcW w:w="1350" w:type="dxa"/>
            <w:tcBorders>
              <w:top w:val="single" w:sz="4" w:space="0" w:color="auto"/>
              <w:left w:val="single" w:sz="4" w:space="0" w:color="auto"/>
              <w:bottom w:val="single" w:sz="4" w:space="0" w:color="auto"/>
              <w:right w:val="single" w:sz="4" w:space="0" w:color="auto"/>
            </w:tcBorders>
          </w:tcPr>
          <w:p w14:paraId="566C1A5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3BFE30" w14:textId="77777777" w:rsidR="006E5F02" w:rsidRDefault="006E5F02">
            <w:pPr>
              <w:spacing w:line="252" w:lineRule="auto"/>
              <w:rPr>
                <w:lang w:eastAsia="zh-CN"/>
              </w:rPr>
            </w:pPr>
          </w:p>
        </w:tc>
      </w:tr>
      <w:tr w:rsidR="006E5F02" w14:paraId="624F619E" w14:textId="77777777">
        <w:tc>
          <w:tcPr>
            <w:tcW w:w="1350" w:type="dxa"/>
            <w:tcBorders>
              <w:top w:val="single" w:sz="4" w:space="0" w:color="auto"/>
              <w:left w:val="single" w:sz="4" w:space="0" w:color="auto"/>
              <w:bottom w:val="single" w:sz="4" w:space="0" w:color="auto"/>
              <w:right w:val="single" w:sz="4" w:space="0" w:color="auto"/>
            </w:tcBorders>
          </w:tcPr>
          <w:p w14:paraId="4BF94F2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5E7F88" w14:textId="77777777" w:rsidR="006E5F02" w:rsidRDefault="006E5F02">
            <w:pPr>
              <w:spacing w:line="252" w:lineRule="auto"/>
              <w:rPr>
                <w:iCs/>
                <w:kern w:val="2"/>
                <w:lang w:eastAsia="zh-CN"/>
              </w:rPr>
            </w:pPr>
          </w:p>
        </w:tc>
      </w:tr>
      <w:tr w:rsidR="006E5F02" w14:paraId="79B263F4" w14:textId="77777777">
        <w:tc>
          <w:tcPr>
            <w:tcW w:w="1350" w:type="dxa"/>
            <w:tcBorders>
              <w:top w:val="single" w:sz="4" w:space="0" w:color="auto"/>
              <w:left w:val="single" w:sz="4" w:space="0" w:color="auto"/>
              <w:bottom w:val="single" w:sz="4" w:space="0" w:color="auto"/>
              <w:right w:val="single" w:sz="4" w:space="0" w:color="auto"/>
            </w:tcBorders>
          </w:tcPr>
          <w:p w14:paraId="1A60C2B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BAC6C" w14:textId="77777777" w:rsidR="006E5F02" w:rsidRDefault="006E5F02">
            <w:pPr>
              <w:spacing w:line="252" w:lineRule="auto"/>
              <w:rPr>
                <w:iCs/>
                <w:kern w:val="2"/>
                <w:lang w:eastAsia="zh-CN"/>
              </w:rPr>
            </w:pPr>
          </w:p>
        </w:tc>
      </w:tr>
      <w:tr w:rsidR="006E5F02" w14:paraId="0F87335A" w14:textId="77777777">
        <w:tc>
          <w:tcPr>
            <w:tcW w:w="1350" w:type="dxa"/>
            <w:tcBorders>
              <w:top w:val="single" w:sz="4" w:space="0" w:color="auto"/>
              <w:left w:val="single" w:sz="4" w:space="0" w:color="auto"/>
              <w:bottom w:val="single" w:sz="4" w:space="0" w:color="auto"/>
              <w:right w:val="single" w:sz="4" w:space="0" w:color="auto"/>
            </w:tcBorders>
          </w:tcPr>
          <w:p w14:paraId="4BB174B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D83C1E" w14:textId="77777777" w:rsidR="006E5F02" w:rsidRDefault="006E5F02">
            <w:pPr>
              <w:spacing w:line="252" w:lineRule="auto"/>
              <w:rPr>
                <w:iCs/>
                <w:kern w:val="2"/>
                <w:lang w:eastAsia="zh-CN"/>
              </w:rPr>
            </w:pPr>
          </w:p>
        </w:tc>
      </w:tr>
      <w:tr w:rsidR="006E5F02" w14:paraId="3BF9869D" w14:textId="77777777">
        <w:tc>
          <w:tcPr>
            <w:tcW w:w="1350" w:type="dxa"/>
            <w:tcBorders>
              <w:top w:val="single" w:sz="4" w:space="0" w:color="auto"/>
              <w:left w:val="single" w:sz="4" w:space="0" w:color="auto"/>
              <w:bottom w:val="single" w:sz="4" w:space="0" w:color="auto"/>
              <w:right w:val="single" w:sz="4" w:space="0" w:color="auto"/>
            </w:tcBorders>
          </w:tcPr>
          <w:p w14:paraId="50C9BF43"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BB56B0" w14:textId="77777777" w:rsidR="006E5F02" w:rsidRDefault="006E5F02">
            <w:pPr>
              <w:spacing w:line="252" w:lineRule="auto"/>
              <w:rPr>
                <w:iCs/>
                <w:kern w:val="2"/>
                <w:lang w:eastAsia="zh-CN"/>
              </w:rPr>
            </w:pPr>
          </w:p>
        </w:tc>
      </w:tr>
      <w:tr w:rsidR="006E5F02" w14:paraId="01AB12B7" w14:textId="77777777">
        <w:tc>
          <w:tcPr>
            <w:tcW w:w="1350" w:type="dxa"/>
            <w:tcBorders>
              <w:top w:val="single" w:sz="4" w:space="0" w:color="auto"/>
              <w:left w:val="single" w:sz="4" w:space="0" w:color="auto"/>
              <w:bottom w:val="single" w:sz="4" w:space="0" w:color="auto"/>
              <w:right w:val="single" w:sz="4" w:space="0" w:color="auto"/>
            </w:tcBorders>
          </w:tcPr>
          <w:p w14:paraId="6EAE055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106979" w14:textId="77777777" w:rsidR="006E5F02" w:rsidRDefault="006E5F02">
            <w:pPr>
              <w:spacing w:line="252" w:lineRule="auto"/>
              <w:rPr>
                <w:iCs/>
                <w:kern w:val="2"/>
                <w:lang w:eastAsia="zh-CN"/>
              </w:rPr>
            </w:pPr>
          </w:p>
        </w:tc>
      </w:tr>
      <w:tr w:rsidR="006E5F02" w14:paraId="3C3D7078" w14:textId="77777777">
        <w:tc>
          <w:tcPr>
            <w:tcW w:w="1350" w:type="dxa"/>
            <w:tcBorders>
              <w:top w:val="single" w:sz="4" w:space="0" w:color="auto"/>
              <w:left w:val="single" w:sz="4" w:space="0" w:color="auto"/>
              <w:bottom w:val="single" w:sz="4" w:space="0" w:color="auto"/>
              <w:right w:val="single" w:sz="4" w:space="0" w:color="auto"/>
            </w:tcBorders>
          </w:tcPr>
          <w:p w14:paraId="1AF99C1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E6259A" w14:textId="77777777" w:rsidR="006E5F02" w:rsidRDefault="006E5F02">
            <w:pPr>
              <w:spacing w:line="252" w:lineRule="auto"/>
              <w:rPr>
                <w:iCs/>
                <w:kern w:val="2"/>
                <w:lang w:eastAsia="zh-CN"/>
              </w:rPr>
            </w:pPr>
          </w:p>
        </w:tc>
      </w:tr>
      <w:tr w:rsidR="006E5F02" w14:paraId="79B87744" w14:textId="77777777">
        <w:tc>
          <w:tcPr>
            <w:tcW w:w="1350" w:type="dxa"/>
          </w:tcPr>
          <w:p w14:paraId="1C10783F" w14:textId="77777777" w:rsidR="006E5F02" w:rsidRDefault="006E5F02">
            <w:pPr>
              <w:rPr>
                <w:iCs/>
                <w:kern w:val="2"/>
                <w:lang w:eastAsia="zh-CN"/>
              </w:rPr>
            </w:pPr>
          </w:p>
        </w:tc>
        <w:tc>
          <w:tcPr>
            <w:tcW w:w="8001" w:type="dxa"/>
            <w:vAlign w:val="center"/>
          </w:tcPr>
          <w:p w14:paraId="3EE1DBC2" w14:textId="77777777" w:rsidR="006E5F02" w:rsidRDefault="006E5F02">
            <w:pPr>
              <w:spacing w:line="252" w:lineRule="auto"/>
              <w:rPr>
                <w:iCs/>
                <w:kern w:val="2"/>
                <w:lang w:eastAsia="zh-CN"/>
              </w:rPr>
            </w:pPr>
          </w:p>
        </w:tc>
      </w:tr>
      <w:tr w:rsidR="006E5F02" w14:paraId="14C9013C" w14:textId="77777777">
        <w:tc>
          <w:tcPr>
            <w:tcW w:w="1350" w:type="dxa"/>
          </w:tcPr>
          <w:p w14:paraId="34C46B15" w14:textId="77777777" w:rsidR="006E5F02" w:rsidRDefault="006E5F02">
            <w:pPr>
              <w:rPr>
                <w:iCs/>
                <w:kern w:val="2"/>
                <w:lang w:eastAsia="zh-CN"/>
              </w:rPr>
            </w:pPr>
          </w:p>
        </w:tc>
        <w:tc>
          <w:tcPr>
            <w:tcW w:w="8001" w:type="dxa"/>
            <w:vAlign w:val="center"/>
          </w:tcPr>
          <w:p w14:paraId="6E4CD660" w14:textId="77777777" w:rsidR="006E5F02" w:rsidRDefault="006E5F02">
            <w:pPr>
              <w:spacing w:line="252" w:lineRule="auto"/>
              <w:rPr>
                <w:iCs/>
                <w:kern w:val="2"/>
                <w:lang w:eastAsia="zh-CN"/>
              </w:rPr>
            </w:pPr>
          </w:p>
        </w:tc>
      </w:tr>
      <w:tr w:rsidR="006E5F02" w14:paraId="764A2EBE" w14:textId="77777777">
        <w:tc>
          <w:tcPr>
            <w:tcW w:w="1350" w:type="dxa"/>
          </w:tcPr>
          <w:p w14:paraId="7E41250C" w14:textId="77777777" w:rsidR="006E5F02" w:rsidRDefault="006E5F02">
            <w:pPr>
              <w:rPr>
                <w:iCs/>
                <w:kern w:val="2"/>
                <w:lang w:eastAsia="zh-CN"/>
              </w:rPr>
            </w:pPr>
          </w:p>
        </w:tc>
        <w:tc>
          <w:tcPr>
            <w:tcW w:w="8001" w:type="dxa"/>
            <w:vAlign w:val="center"/>
          </w:tcPr>
          <w:p w14:paraId="24373DCA" w14:textId="77777777" w:rsidR="006E5F02" w:rsidRDefault="006E5F02">
            <w:pPr>
              <w:spacing w:line="252" w:lineRule="auto"/>
              <w:rPr>
                <w:iCs/>
                <w:kern w:val="2"/>
                <w:lang w:eastAsia="zh-CN"/>
              </w:rPr>
            </w:pPr>
          </w:p>
        </w:tc>
      </w:tr>
      <w:tr w:rsidR="006E5F02" w14:paraId="7FB36783" w14:textId="77777777">
        <w:tc>
          <w:tcPr>
            <w:tcW w:w="1350" w:type="dxa"/>
          </w:tcPr>
          <w:p w14:paraId="16F0305A" w14:textId="77777777" w:rsidR="006E5F02" w:rsidRDefault="006E5F02">
            <w:pPr>
              <w:rPr>
                <w:iCs/>
                <w:kern w:val="2"/>
                <w:lang w:eastAsia="zh-CN"/>
              </w:rPr>
            </w:pPr>
          </w:p>
        </w:tc>
        <w:tc>
          <w:tcPr>
            <w:tcW w:w="8001" w:type="dxa"/>
            <w:vAlign w:val="center"/>
          </w:tcPr>
          <w:p w14:paraId="177BB3F4" w14:textId="77777777" w:rsidR="006E5F02" w:rsidRDefault="006E5F02">
            <w:pPr>
              <w:spacing w:line="252" w:lineRule="auto"/>
              <w:rPr>
                <w:iCs/>
                <w:kern w:val="2"/>
                <w:lang w:eastAsia="zh-CN"/>
              </w:rPr>
            </w:pPr>
          </w:p>
        </w:tc>
      </w:tr>
      <w:tr w:rsidR="006E5F02" w14:paraId="1B14BFE8" w14:textId="77777777">
        <w:tc>
          <w:tcPr>
            <w:tcW w:w="1350" w:type="dxa"/>
          </w:tcPr>
          <w:p w14:paraId="2096FE8F" w14:textId="77777777" w:rsidR="006E5F02" w:rsidRDefault="006E5F02">
            <w:pPr>
              <w:rPr>
                <w:iCs/>
                <w:kern w:val="2"/>
                <w:lang w:eastAsia="zh-CN"/>
              </w:rPr>
            </w:pPr>
          </w:p>
        </w:tc>
        <w:tc>
          <w:tcPr>
            <w:tcW w:w="8001" w:type="dxa"/>
            <w:vAlign w:val="center"/>
          </w:tcPr>
          <w:p w14:paraId="5BB07210" w14:textId="77777777" w:rsidR="006E5F02" w:rsidRDefault="006E5F02">
            <w:pPr>
              <w:spacing w:line="252" w:lineRule="auto"/>
              <w:rPr>
                <w:iCs/>
                <w:kern w:val="2"/>
                <w:lang w:eastAsia="zh-CN"/>
              </w:rPr>
            </w:pPr>
          </w:p>
        </w:tc>
      </w:tr>
    </w:tbl>
    <w:p w14:paraId="0612F6EF" w14:textId="77777777" w:rsidR="006E5F02" w:rsidRDefault="006E5F02">
      <w:pPr>
        <w:spacing w:after="0" w:line="240" w:lineRule="auto"/>
        <w:rPr>
          <w:lang w:eastAsia="zh-CN"/>
        </w:rPr>
      </w:pPr>
    </w:p>
    <w:p w14:paraId="2097E586" w14:textId="77777777" w:rsidR="006E5F02" w:rsidRDefault="00144A5F">
      <w:pPr>
        <w:pStyle w:val="4"/>
        <w:numPr>
          <w:ilvl w:val="0"/>
          <w:numId w:val="0"/>
        </w:numPr>
        <w:rPr>
          <w:u w:val="single"/>
          <w:lang w:eastAsia="zh-CN"/>
        </w:rPr>
      </w:pPr>
      <w:r>
        <w:rPr>
          <w:u w:val="single"/>
          <w:lang w:eastAsia="zh-CN"/>
        </w:rPr>
        <w:t>Issue#2-9 (Medium) Per-area/cell/region model</w:t>
      </w:r>
    </w:p>
    <w:p w14:paraId="7E4D1014" w14:textId="77777777" w:rsidR="006E5F02" w:rsidRDefault="00144A5F">
      <w:pPr>
        <w:spacing w:line="240" w:lineRule="auto"/>
        <w:rPr>
          <w:lang w:eastAsia="zh-CN"/>
        </w:rPr>
      </w:pPr>
      <w:r>
        <w:rPr>
          <w:rFonts w:hint="eastAsia"/>
          <w:lang w:eastAsia="zh-CN"/>
        </w:rPr>
        <w:t>U</w:t>
      </w:r>
      <w:r>
        <w:rPr>
          <w:lang w:eastAsia="zh-CN"/>
        </w:rPr>
        <w:t>pdated based on comments of vivo, wording softened.</w:t>
      </w:r>
    </w:p>
    <w:p w14:paraId="6D6EDDA0" w14:textId="77777777" w:rsidR="006E5F02" w:rsidRDefault="00144A5F">
      <w:pPr>
        <w:rPr>
          <w:b/>
          <w:bCs/>
          <w:lang w:eastAsia="zh-CN"/>
        </w:rPr>
      </w:pPr>
      <w:r>
        <w:rPr>
          <w:b/>
          <w:bCs/>
          <w:highlight w:val="yellow"/>
          <w:lang w:eastAsia="zh-CN"/>
        </w:rPr>
        <w:t>Proposal 2.5.4:</w:t>
      </w:r>
      <w:r>
        <w:rPr>
          <w:b/>
          <w:bCs/>
          <w:lang w:eastAsia="zh-CN"/>
        </w:rPr>
        <w:t xml:space="preserve"> For the evaluation of CSI enhancements, the evaluations based on ray-tracing channel models (other than the statistic channel models as agreed) or based on field dataset can be considered up to companies</w:t>
      </w:r>
    </w:p>
    <w:p w14:paraId="513947D3"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Note1: the study is </w:t>
      </w:r>
      <w:r>
        <w:rPr>
          <w:b/>
          <w:bCs/>
          <w:color w:val="FF0000"/>
          <w:lang w:eastAsia="zh-CN"/>
        </w:rPr>
        <w:t xml:space="preserve">at least </w:t>
      </w:r>
      <w:r>
        <w:rPr>
          <w:b/>
          <w:bCs/>
          <w:lang w:eastAsia="zh-CN"/>
        </w:rPr>
        <w:t xml:space="preserve">for the purpose of providing information </w:t>
      </w:r>
      <w:r>
        <w:rPr>
          <w:b/>
          <w:bCs/>
          <w:strike/>
          <w:color w:val="FF0000"/>
          <w:lang w:eastAsia="zh-CN"/>
        </w:rPr>
        <w:t>rather than pursuing the results to be captured in TR</w:t>
      </w:r>
    </w:p>
    <w:p w14:paraId="1D853781"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Note2: no further discussions on the EVM/dataset</w:t>
      </w:r>
    </w:p>
    <w:p w14:paraId="1AAF1F24"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32817F87" w14:textId="77777777">
        <w:tc>
          <w:tcPr>
            <w:tcW w:w="1980" w:type="dxa"/>
            <w:tcBorders>
              <w:top w:val="single" w:sz="4" w:space="0" w:color="auto"/>
              <w:left w:val="single" w:sz="4" w:space="0" w:color="auto"/>
              <w:bottom w:val="single" w:sz="4" w:space="0" w:color="auto"/>
              <w:right w:val="single" w:sz="4" w:space="0" w:color="auto"/>
            </w:tcBorders>
          </w:tcPr>
          <w:p w14:paraId="4B4A624C"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A9DC9D" w14:textId="2E1329C1" w:rsidR="006E5F02" w:rsidRDefault="00144A5F">
            <w:pPr>
              <w:spacing w:before="120" w:line="240" w:lineRule="auto"/>
              <w:rPr>
                <w:rFonts w:eastAsiaTheme="minorEastAsia"/>
                <w:lang w:eastAsia="zh-CN"/>
              </w:rPr>
            </w:pPr>
            <w:r>
              <w:rPr>
                <w:rFonts w:eastAsia="PMingLiU"/>
                <w:smallCaps/>
                <w:lang w:eastAsia="zh-TW"/>
              </w:rPr>
              <w:t>Futurewei</w:t>
            </w:r>
            <w:r w:rsidR="00155007">
              <w:rPr>
                <w:rFonts w:eastAsia="PMingLiU"/>
                <w:smallCaps/>
                <w:lang w:eastAsia="zh-TW"/>
              </w:rPr>
              <w:t>, vivo</w:t>
            </w:r>
            <w:r w:rsidR="0058361A">
              <w:rPr>
                <w:rFonts w:eastAsia="PMingLiU"/>
                <w:smallCaps/>
                <w:lang w:eastAsia="zh-TW"/>
              </w:rPr>
              <w:t>,</w:t>
            </w:r>
            <w:r w:rsidR="0058361A">
              <w:rPr>
                <w:smallCaps/>
                <w:lang w:eastAsia="zh-CN"/>
              </w:rPr>
              <w:t xml:space="preserve"> New H3C</w:t>
            </w:r>
          </w:p>
        </w:tc>
      </w:tr>
      <w:tr w:rsidR="006E5F02" w14:paraId="572CEEEF" w14:textId="77777777">
        <w:tc>
          <w:tcPr>
            <w:tcW w:w="1980" w:type="dxa"/>
            <w:tcBorders>
              <w:top w:val="single" w:sz="4" w:space="0" w:color="auto"/>
              <w:left w:val="single" w:sz="4" w:space="0" w:color="auto"/>
              <w:bottom w:val="single" w:sz="4" w:space="0" w:color="auto"/>
              <w:right w:val="single" w:sz="4" w:space="0" w:color="auto"/>
            </w:tcBorders>
          </w:tcPr>
          <w:p w14:paraId="2D0627B3"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02DC6B5" w14:textId="77777777" w:rsidR="006E5F02" w:rsidRDefault="006E5F02">
            <w:pPr>
              <w:spacing w:before="120" w:line="240" w:lineRule="auto"/>
              <w:rPr>
                <w:lang w:eastAsia="zh-CN"/>
              </w:rPr>
            </w:pPr>
          </w:p>
        </w:tc>
      </w:tr>
    </w:tbl>
    <w:p w14:paraId="71D73737"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65C0DBD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6E2480"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7B3583" w14:textId="77777777" w:rsidR="006E5F02" w:rsidRDefault="00144A5F">
            <w:pPr>
              <w:rPr>
                <w:i/>
                <w:iCs/>
                <w:kern w:val="2"/>
                <w:lang w:eastAsia="zh-CN"/>
              </w:rPr>
            </w:pPr>
            <w:r>
              <w:rPr>
                <w:i/>
                <w:iCs/>
                <w:kern w:val="2"/>
                <w:lang w:eastAsia="zh-CN"/>
              </w:rPr>
              <w:t>View</w:t>
            </w:r>
          </w:p>
        </w:tc>
      </w:tr>
      <w:tr w:rsidR="00155007" w14:paraId="42B81EB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2BE0372" w14:textId="16942646" w:rsidR="00155007" w:rsidRDefault="00155007" w:rsidP="00155007">
            <w:pPr>
              <w:tabs>
                <w:tab w:val="left" w:pos="934"/>
              </w:tabs>
              <w:rPr>
                <w:rFonts w:eastAsia="PMingLiU"/>
                <w:iCs/>
                <w:kern w:val="2"/>
                <w:lang w:eastAsia="zh-TW"/>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7056E" w14:textId="4C8D0F8A" w:rsidR="00155007" w:rsidRDefault="00155007" w:rsidP="00155007">
            <w:pPr>
              <w:rPr>
                <w:iCs/>
                <w:kern w:val="2"/>
                <w:lang w:eastAsia="zh-CN"/>
              </w:rPr>
            </w:pPr>
            <w:r>
              <w:rPr>
                <w:rFonts w:eastAsia="MS Mincho" w:hint="eastAsia"/>
                <w:iCs/>
                <w:kern w:val="2"/>
                <w:lang w:eastAsia="ja-JP"/>
              </w:rPr>
              <w:t>W</w:t>
            </w:r>
            <w:r>
              <w:rPr>
                <w:rFonts w:eastAsia="MS Mincho"/>
                <w:iCs/>
                <w:kern w:val="2"/>
                <w:lang w:eastAsia="ja-JP"/>
              </w:rPr>
              <w:t>e are basically fine with the proposal, but it seems Note1 is redundant and could be removed.</w:t>
            </w:r>
          </w:p>
        </w:tc>
      </w:tr>
      <w:tr w:rsidR="00155007" w14:paraId="34DB4FB5" w14:textId="77777777">
        <w:tc>
          <w:tcPr>
            <w:tcW w:w="1350" w:type="dxa"/>
            <w:tcBorders>
              <w:top w:val="single" w:sz="4" w:space="0" w:color="auto"/>
              <w:left w:val="single" w:sz="4" w:space="0" w:color="auto"/>
              <w:bottom w:val="single" w:sz="4" w:space="0" w:color="auto"/>
              <w:right w:val="single" w:sz="4" w:space="0" w:color="auto"/>
            </w:tcBorders>
          </w:tcPr>
          <w:p w14:paraId="2C7EE61D"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4EB0A4" w14:textId="77777777" w:rsidR="00155007" w:rsidRDefault="00155007" w:rsidP="00155007">
            <w:pPr>
              <w:spacing w:line="252" w:lineRule="auto"/>
              <w:rPr>
                <w:lang w:eastAsia="zh-CN"/>
              </w:rPr>
            </w:pPr>
          </w:p>
        </w:tc>
      </w:tr>
      <w:tr w:rsidR="00155007" w14:paraId="67155195" w14:textId="77777777">
        <w:tc>
          <w:tcPr>
            <w:tcW w:w="1350" w:type="dxa"/>
            <w:tcBorders>
              <w:top w:val="single" w:sz="4" w:space="0" w:color="auto"/>
              <w:left w:val="single" w:sz="4" w:space="0" w:color="auto"/>
              <w:bottom w:val="single" w:sz="4" w:space="0" w:color="auto"/>
              <w:right w:val="single" w:sz="4" w:space="0" w:color="auto"/>
            </w:tcBorders>
          </w:tcPr>
          <w:p w14:paraId="5C8D9B35"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F8832E5" w14:textId="77777777" w:rsidR="00155007" w:rsidRDefault="00155007" w:rsidP="00155007">
            <w:pPr>
              <w:spacing w:line="252" w:lineRule="auto"/>
              <w:rPr>
                <w:lang w:eastAsia="zh-CN"/>
              </w:rPr>
            </w:pPr>
          </w:p>
        </w:tc>
      </w:tr>
      <w:tr w:rsidR="00155007" w14:paraId="61E7BB6D" w14:textId="77777777">
        <w:tc>
          <w:tcPr>
            <w:tcW w:w="1350" w:type="dxa"/>
            <w:tcBorders>
              <w:top w:val="single" w:sz="4" w:space="0" w:color="auto"/>
              <w:left w:val="single" w:sz="4" w:space="0" w:color="auto"/>
              <w:bottom w:val="single" w:sz="4" w:space="0" w:color="auto"/>
              <w:right w:val="single" w:sz="4" w:space="0" w:color="auto"/>
            </w:tcBorders>
          </w:tcPr>
          <w:p w14:paraId="37E7AB87"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AC312F" w14:textId="77777777" w:rsidR="00155007" w:rsidRDefault="00155007" w:rsidP="00155007">
            <w:pPr>
              <w:spacing w:line="252" w:lineRule="auto"/>
              <w:rPr>
                <w:iCs/>
                <w:kern w:val="2"/>
                <w:lang w:eastAsia="zh-CN"/>
              </w:rPr>
            </w:pPr>
          </w:p>
        </w:tc>
      </w:tr>
      <w:tr w:rsidR="00155007" w14:paraId="016C4EED" w14:textId="77777777">
        <w:tc>
          <w:tcPr>
            <w:tcW w:w="1350" w:type="dxa"/>
            <w:tcBorders>
              <w:top w:val="single" w:sz="4" w:space="0" w:color="auto"/>
              <w:left w:val="single" w:sz="4" w:space="0" w:color="auto"/>
              <w:bottom w:val="single" w:sz="4" w:space="0" w:color="auto"/>
              <w:right w:val="single" w:sz="4" w:space="0" w:color="auto"/>
            </w:tcBorders>
          </w:tcPr>
          <w:p w14:paraId="120E3F42"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9D87B7" w14:textId="77777777" w:rsidR="00155007" w:rsidRDefault="00155007" w:rsidP="00155007">
            <w:pPr>
              <w:spacing w:line="252" w:lineRule="auto"/>
              <w:rPr>
                <w:iCs/>
                <w:kern w:val="2"/>
                <w:lang w:eastAsia="zh-CN"/>
              </w:rPr>
            </w:pPr>
          </w:p>
        </w:tc>
      </w:tr>
      <w:tr w:rsidR="00155007" w14:paraId="71DEE736" w14:textId="77777777">
        <w:tc>
          <w:tcPr>
            <w:tcW w:w="1350" w:type="dxa"/>
            <w:tcBorders>
              <w:top w:val="single" w:sz="4" w:space="0" w:color="auto"/>
              <w:left w:val="single" w:sz="4" w:space="0" w:color="auto"/>
              <w:bottom w:val="single" w:sz="4" w:space="0" w:color="auto"/>
              <w:right w:val="single" w:sz="4" w:space="0" w:color="auto"/>
            </w:tcBorders>
          </w:tcPr>
          <w:p w14:paraId="331C8C9A"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4AB3C1" w14:textId="77777777" w:rsidR="00155007" w:rsidRDefault="00155007" w:rsidP="00155007">
            <w:pPr>
              <w:spacing w:line="252" w:lineRule="auto"/>
              <w:rPr>
                <w:iCs/>
                <w:kern w:val="2"/>
                <w:lang w:eastAsia="zh-CN"/>
              </w:rPr>
            </w:pPr>
          </w:p>
        </w:tc>
      </w:tr>
      <w:tr w:rsidR="00155007" w14:paraId="09A0363C" w14:textId="77777777">
        <w:tc>
          <w:tcPr>
            <w:tcW w:w="1350" w:type="dxa"/>
            <w:tcBorders>
              <w:top w:val="single" w:sz="4" w:space="0" w:color="auto"/>
              <w:left w:val="single" w:sz="4" w:space="0" w:color="auto"/>
              <w:bottom w:val="single" w:sz="4" w:space="0" w:color="auto"/>
              <w:right w:val="single" w:sz="4" w:space="0" w:color="auto"/>
            </w:tcBorders>
          </w:tcPr>
          <w:p w14:paraId="0F5900F3"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862758" w14:textId="77777777" w:rsidR="00155007" w:rsidRDefault="00155007" w:rsidP="00155007">
            <w:pPr>
              <w:spacing w:line="252" w:lineRule="auto"/>
              <w:rPr>
                <w:iCs/>
                <w:kern w:val="2"/>
                <w:lang w:eastAsia="zh-CN"/>
              </w:rPr>
            </w:pPr>
          </w:p>
        </w:tc>
      </w:tr>
      <w:tr w:rsidR="00155007" w14:paraId="28D6EF7F" w14:textId="77777777">
        <w:tc>
          <w:tcPr>
            <w:tcW w:w="1350" w:type="dxa"/>
            <w:tcBorders>
              <w:top w:val="single" w:sz="4" w:space="0" w:color="auto"/>
              <w:left w:val="single" w:sz="4" w:space="0" w:color="auto"/>
              <w:bottom w:val="single" w:sz="4" w:space="0" w:color="auto"/>
              <w:right w:val="single" w:sz="4" w:space="0" w:color="auto"/>
            </w:tcBorders>
          </w:tcPr>
          <w:p w14:paraId="624D5869"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45B253" w14:textId="77777777" w:rsidR="00155007" w:rsidRDefault="00155007" w:rsidP="00155007">
            <w:pPr>
              <w:spacing w:line="252" w:lineRule="auto"/>
              <w:rPr>
                <w:iCs/>
                <w:kern w:val="2"/>
                <w:lang w:eastAsia="zh-CN"/>
              </w:rPr>
            </w:pPr>
          </w:p>
        </w:tc>
      </w:tr>
      <w:tr w:rsidR="00155007" w14:paraId="4D75A365" w14:textId="77777777">
        <w:tc>
          <w:tcPr>
            <w:tcW w:w="1350" w:type="dxa"/>
            <w:tcBorders>
              <w:top w:val="single" w:sz="4" w:space="0" w:color="auto"/>
              <w:left w:val="single" w:sz="4" w:space="0" w:color="auto"/>
              <w:bottom w:val="single" w:sz="4" w:space="0" w:color="auto"/>
              <w:right w:val="single" w:sz="4" w:space="0" w:color="auto"/>
            </w:tcBorders>
          </w:tcPr>
          <w:p w14:paraId="58AEB0B4"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BDD3DD" w14:textId="77777777" w:rsidR="00155007" w:rsidRDefault="00155007" w:rsidP="00155007">
            <w:pPr>
              <w:spacing w:line="252" w:lineRule="auto"/>
              <w:rPr>
                <w:iCs/>
                <w:kern w:val="2"/>
                <w:lang w:eastAsia="zh-CN"/>
              </w:rPr>
            </w:pPr>
          </w:p>
        </w:tc>
      </w:tr>
      <w:tr w:rsidR="00155007" w14:paraId="212832C9" w14:textId="77777777">
        <w:tc>
          <w:tcPr>
            <w:tcW w:w="1350" w:type="dxa"/>
          </w:tcPr>
          <w:p w14:paraId="350A38ED" w14:textId="77777777" w:rsidR="00155007" w:rsidRDefault="00155007" w:rsidP="00155007">
            <w:pPr>
              <w:rPr>
                <w:iCs/>
                <w:kern w:val="2"/>
                <w:lang w:eastAsia="zh-CN"/>
              </w:rPr>
            </w:pPr>
          </w:p>
        </w:tc>
        <w:tc>
          <w:tcPr>
            <w:tcW w:w="8001" w:type="dxa"/>
            <w:vAlign w:val="center"/>
          </w:tcPr>
          <w:p w14:paraId="6436B0C4" w14:textId="77777777" w:rsidR="00155007" w:rsidRDefault="00155007" w:rsidP="00155007">
            <w:pPr>
              <w:spacing w:line="252" w:lineRule="auto"/>
              <w:rPr>
                <w:iCs/>
                <w:kern w:val="2"/>
                <w:lang w:eastAsia="zh-CN"/>
              </w:rPr>
            </w:pPr>
          </w:p>
        </w:tc>
      </w:tr>
      <w:tr w:rsidR="00155007" w14:paraId="60D85B2C" w14:textId="77777777">
        <w:tc>
          <w:tcPr>
            <w:tcW w:w="1350" w:type="dxa"/>
          </w:tcPr>
          <w:p w14:paraId="1E310BDC" w14:textId="77777777" w:rsidR="00155007" w:rsidRDefault="00155007" w:rsidP="00155007">
            <w:pPr>
              <w:rPr>
                <w:iCs/>
                <w:kern w:val="2"/>
                <w:lang w:eastAsia="zh-CN"/>
              </w:rPr>
            </w:pPr>
          </w:p>
        </w:tc>
        <w:tc>
          <w:tcPr>
            <w:tcW w:w="8001" w:type="dxa"/>
            <w:vAlign w:val="center"/>
          </w:tcPr>
          <w:p w14:paraId="5AA0AB4C" w14:textId="77777777" w:rsidR="00155007" w:rsidRDefault="00155007" w:rsidP="00155007">
            <w:pPr>
              <w:spacing w:line="252" w:lineRule="auto"/>
              <w:rPr>
                <w:iCs/>
                <w:kern w:val="2"/>
                <w:lang w:eastAsia="zh-CN"/>
              </w:rPr>
            </w:pPr>
          </w:p>
        </w:tc>
      </w:tr>
      <w:tr w:rsidR="00155007" w14:paraId="21588E67" w14:textId="77777777">
        <w:tc>
          <w:tcPr>
            <w:tcW w:w="1350" w:type="dxa"/>
          </w:tcPr>
          <w:p w14:paraId="672E9BA5" w14:textId="77777777" w:rsidR="00155007" w:rsidRDefault="00155007" w:rsidP="00155007">
            <w:pPr>
              <w:rPr>
                <w:iCs/>
                <w:kern w:val="2"/>
                <w:lang w:eastAsia="zh-CN"/>
              </w:rPr>
            </w:pPr>
          </w:p>
        </w:tc>
        <w:tc>
          <w:tcPr>
            <w:tcW w:w="8001" w:type="dxa"/>
            <w:vAlign w:val="center"/>
          </w:tcPr>
          <w:p w14:paraId="02160208" w14:textId="77777777" w:rsidR="00155007" w:rsidRDefault="00155007" w:rsidP="00155007">
            <w:pPr>
              <w:spacing w:line="252" w:lineRule="auto"/>
              <w:rPr>
                <w:iCs/>
                <w:kern w:val="2"/>
                <w:lang w:eastAsia="zh-CN"/>
              </w:rPr>
            </w:pPr>
          </w:p>
        </w:tc>
      </w:tr>
      <w:tr w:rsidR="00155007" w14:paraId="6EE23525" w14:textId="77777777">
        <w:tc>
          <w:tcPr>
            <w:tcW w:w="1350" w:type="dxa"/>
          </w:tcPr>
          <w:p w14:paraId="5D5BC050" w14:textId="77777777" w:rsidR="00155007" w:rsidRDefault="00155007" w:rsidP="00155007">
            <w:pPr>
              <w:rPr>
                <w:iCs/>
                <w:kern w:val="2"/>
                <w:lang w:eastAsia="zh-CN"/>
              </w:rPr>
            </w:pPr>
          </w:p>
        </w:tc>
        <w:tc>
          <w:tcPr>
            <w:tcW w:w="8001" w:type="dxa"/>
            <w:vAlign w:val="center"/>
          </w:tcPr>
          <w:p w14:paraId="23EDA511" w14:textId="77777777" w:rsidR="00155007" w:rsidRDefault="00155007" w:rsidP="00155007">
            <w:pPr>
              <w:spacing w:line="252" w:lineRule="auto"/>
              <w:rPr>
                <w:iCs/>
                <w:kern w:val="2"/>
                <w:lang w:eastAsia="zh-CN"/>
              </w:rPr>
            </w:pPr>
          </w:p>
        </w:tc>
      </w:tr>
      <w:tr w:rsidR="00155007" w14:paraId="6A2832D8" w14:textId="77777777">
        <w:tc>
          <w:tcPr>
            <w:tcW w:w="1350" w:type="dxa"/>
          </w:tcPr>
          <w:p w14:paraId="771DC094" w14:textId="77777777" w:rsidR="00155007" w:rsidRDefault="00155007" w:rsidP="00155007">
            <w:pPr>
              <w:rPr>
                <w:iCs/>
                <w:kern w:val="2"/>
                <w:lang w:eastAsia="zh-CN"/>
              </w:rPr>
            </w:pPr>
          </w:p>
        </w:tc>
        <w:tc>
          <w:tcPr>
            <w:tcW w:w="8001" w:type="dxa"/>
            <w:vAlign w:val="center"/>
          </w:tcPr>
          <w:p w14:paraId="4B71DC96" w14:textId="77777777" w:rsidR="00155007" w:rsidRDefault="00155007" w:rsidP="00155007">
            <w:pPr>
              <w:spacing w:line="252" w:lineRule="auto"/>
              <w:rPr>
                <w:iCs/>
                <w:kern w:val="2"/>
                <w:lang w:eastAsia="zh-CN"/>
              </w:rPr>
            </w:pPr>
          </w:p>
        </w:tc>
      </w:tr>
    </w:tbl>
    <w:p w14:paraId="233365D5" w14:textId="77777777" w:rsidR="006E5F02" w:rsidRDefault="006E5F02">
      <w:pPr>
        <w:spacing w:after="0" w:line="240" w:lineRule="auto"/>
        <w:rPr>
          <w:b/>
          <w:lang w:eastAsia="zh-CN"/>
        </w:rPr>
      </w:pPr>
    </w:p>
    <w:p w14:paraId="05D65C4C" w14:textId="77777777" w:rsidR="006E5F02" w:rsidRDefault="006E5F02">
      <w:pPr>
        <w:spacing w:after="0" w:line="240" w:lineRule="auto"/>
        <w:rPr>
          <w:b/>
          <w:lang w:eastAsia="zh-CN"/>
        </w:rPr>
      </w:pPr>
    </w:p>
    <w:p w14:paraId="0B9F80C4" w14:textId="77777777" w:rsidR="006E5F02" w:rsidRDefault="00144A5F">
      <w:pPr>
        <w:pStyle w:val="4"/>
        <w:numPr>
          <w:ilvl w:val="0"/>
          <w:numId w:val="0"/>
        </w:numPr>
        <w:rPr>
          <w:u w:val="single"/>
          <w:lang w:eastAsia="zh-CN"/>
        </w:rPr>
      </w:pPr>
      <w:r>
        <w:rPr>
          <w:u w:val="single"/>
          <w:lang w:eastAsia="zh-CN"/>
        </w:rPr>
        <w:t>Issue#2-10 (New) Upper bound of ideal CSI</w:t>
      </w:r>
    </w:p>
    <w:p w14:paraId="011B98AD" w14:textId="77777777" w:rsidR="006E5F02" w:rsidRDefault="00144A5F">
      <w:pPr>
        <w:spacing w:line="240" w:lineRule="auto"/>
        <w:rPr>
          <w:lang w:eastAsia="zh-CN"/>
        </w:rPr>
      </w:pPr>
      <w:r>
        <w:rPr>
          <w:rFonts w:hint="eastAsia"/>
          <w:lang w:eastAsia="zh-CN"/>
        </w:rPr>
        <w:t>I</w:t>
      </w:r>
      <w:r>
        <w:rPr>
          <w:lang w:eastAsia="zh-CN"/>
        </w:rPr>
        <w:t>n Sec. 2.2-4, ZTE raised that an additional upper bound baseline of the ideal CSI can be considered.</w:t>
      </w:r>
    </w:p>
    <w:tbl>
      <w:tblPr>
        <w:tblStyle w:val="af4"/>
        <w:tblW w:w="0" w:type="auto"/>
        <w:tblLook w:val="04A0" w:firstRow="1" w:lastRow="0" w:firstColumn="1" w:lastColumn="0" w:noHBand="0" w:noVBand="1"/>
      </w:tblPr>
      <w:tblGrid>
        <w:gridCol w:w="9307"/>
      </w:tblGrid>
      <w:tr w:rsidR="006E5F02" w14:paraId="5B9844BE" w14:textId="77777777">
        <w:tc>
          <w:tcPr>
            <w:tcW w:w="9307" w:type="dxa"/>
          </w:tcPr>
          <w:p w14:paraId="1ABCE48A" w14:textId="77777777" w:rsidR="006E5F02" w:rsidRDefault="00144A5F">
            <w:pPr>
              <w:spacing w:after="0" w:line="240" w:lineRule="auto"/>
              <w:rPr>
                <w:b/>
                <w:lang w:eastAsia="zh-CN"/>
              </w:rPr>
            </w:pPr>
            <w:r>
              <w:rPr>
                <w:iCs/>
                <w:lang w:eastAsia="zh-CN"/>
              </w:rPr>
              <w:t xml:space="preserve">ZTE: </w:t>
            </w:r>
            <w:r>
              <w:rPr>
                <w:rFonts w:hint="eastAsia"/>
                <w:iCs/>
                <w:lang w:eastAsia="zh-CN"/>
              </w:rPr>
              <w:t>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w:t>
            </w:r>
          </w:p>
        </w:tc>
      </w:tr>
    </w:tbl>
    <w:p w14:paraId="7B9224B8" w14:textId="77777777" w:rsidR="006E5F02" w:rsidRDefault="006E5F02">
      <w:pPr>
        <w:spacing w:after="0" w:line="240" w:lineRule="auto"/>
        <w:rPr>
          <w:b/>
          <w:lang w:eastAsia="zh-CN"/>
        </w:rPr>
      </w:pPr>
    </w:p>
    <w:p w14:paraId="30979A62" w14:textId="77777777" w:rsidR="006E5F02" w:rsidRDefault="00144A5F">
      <w:pPr>
        <w:spacing w:line="240" w:lineRule="auto"/>
        <w:rPr>
          <w:lang w:eastAsia="zh-CN"/>
        </w:rPr>
      </w:pPr>
      <w:r>
        <w:rPr>
          <w:rFonts w:hint="eastAsia"/>
          <w:lang w:eastAsia="zh-CN"/>
        </w:rPr>
        <w:t>A</w:t>
      </w:r>
      <w:r>
        <w:rPr>
          <w:lang w:eastAsia="zh-CN"/>
        </w:rPr>
        <w:t xml:space="preserve"> question is raised in the 3</w:t>
      </w:r>
      <w:r>
        <w:rPr>
          <w:vertAlign w:val="superscript"/>
          <w:lang w:eastAsia="zh-CN"/>
        </w:rPr>
        <w:t>rd</w:t>
      </w:r>
      <w:r>
        <w:rPr>
          <w:lang w:eastAsia="zh-CN"/>
        </w:rPr>
        <w:t xml:space="preserve"> round, that whether there is need to introduce an additional baseline based on ideal CSI (for both CSI compression and CSI prediction if selected), which is used as an upper bound to see how much margin AI/ML is to the ideal optimized performance. To Moderator’s understanding, this may be used as calibration over companies, but may not be of much meaning that the relative loss of AI/ML to ideal is to be captured as the eventual KPI.</w:t>
      </w:r>
    </w:p>
    <w:p w14:paraId="430A7F0A" w14:textId="77777777" w:rsidR="006E5F02" w:rsidRDefault="00144A5F">
      <w:pPr>
        <w:rPr>
          <w:b/>
          <w:bCs/>
          <w:lang w:eastAsia="zh-CN"/>
        </w:rPr>
      </w:pPr>
      <w:r>
        <w:rPr>
          <w:b/>
          <w:bCs/>
          <w:highlight w:val="yellow"/>
          <w:lang w:eastAsia="zh-CN"/>
        </w:rPr>
        <w:t>Question 2.4.1:</w:t>
      </w:r>
      <w:r>
        <w:rPr>
          <w:b/>
          <w:bCs/>
          <w:lang w:eastAsia="zh-CN"/>
        </w:rPr>
        <w:t xml:space="preserve"> For the evaluation of CSI enhancements, do you think there is need to introduce an additional </w:t>
      </w:r>
      <w:r>
        <w:rPr>
          <w:b/>
          <w:bCs/>
          <w:u w:val="single"/>
          <w:lang w:eastAsia="zh-CN"/>
        </w:rPr>
        <w:t>throughput baseline</w:t>
      </w:r>
      <w:r>
        <w:rPr>
          <w:b/>
          <w:bCs/>
          <w:lang w:eastAsia="zh-CN"/>
        </w:rPr>
        <w:t xml:space="preserve"> based on ideal CSI (e.g., ideal eigenvector), which is taken as an upper bound? E.g., the baseline of ideal CSI is used for</w:t>
      </w:r>
    </w:p>
    <w:p w14:paraId="04B86985"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For calibration purpose</w:t>
      </w:r>
    </w:p>
    <w:p w14:paraId="31B4C059"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To be taken as the eventual KPI for AI/ML-based performance comparison</w:t>
      </w:r>
    </w:p>
    <w:p w14:paraId="7E43F689"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DC0CD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55EEAB"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B1C434" w14:textId="77777777" w:rsidR="006E5F02" w:rsidRDefault="00144A5F">
            <w:pPr>
              <w:rPr>
                <w:i/>
                <w:iCs/>
                <w:kern w:val="2"/>
                <w:lang w:eastAsia="zh-CN"/>
              </w:rPr>
            </w:pPr>
            <w:r>
              <w:rPr>
                <w:i/>
                <w:iCs/>
                <w:kern w:val="2"/>
                <w:lang w:eastAsia="zh-CN"/>
              </w:rPr>
              <w:t>View</w:t>
            </w:r>
          </w:p>
        </w:tc>
      </w:tr>
      <w:tr w:rsidR="00155007" w14:paraId="6EFCC0E9" w14:textId="77777777">
        <w:tc>
          <w:tcPr>
            <w:tcW w:w="1350" w:type="dxa"/>
            <w:tcBorders>
              <w:top w:val="single" w:sz="4" w:space="0" w:color="auto"/>
              <w:left w:val="single" w:sz="4" w:space="0" w:color="auto"/>
              <w:bottom w:val="single" w:sz="4" w:space="0" w:color="auto"/>
              <w:right w:val="single" w:sz="4" w:space="0" w:color="auto"/>
            </w:tcBorders>
          </w:tcPr>
          <w:p w14:paraId="689B02DF" w14:textId="437DD6E5" w:rsidR="00155007" w:rsidRDefault="00155007" w:rsidP="00155007">
            <w:pPr>
              <w:tabs>
                <w:tab w:val="left" w:pos="900"/>
              </w:tabs>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DCA2511" w14:textId="4DA9D4E0" w:rsidR="00155007" w:rsidRDefault="00155007" w:rsidP="00155007">
            <w:pPr>
              <w:rPr>
                <w:i/>
                <w:lang w:eastAsia="zh-CN"/>
              </w:rPr>
            </w:pPr>
            <w:r w:rsidRPr="00E916ED">
              <w:rPr>
                <w:rFonts w:eastAsia="MS Mincho" w:hint="eastAsia"/>
                <w:iCs/>
                <w:lang w:eastAsia="ja-JP"/>
              </w:rPr>
              <w:t>W</w:t>
            </w:r>
            <w:r w:rsidRPr="00E916ED">
              <w:rPr>
                <w:rFonts w:eastAsia="MS Mincho"/>
                <w:iCs/>
                <w:lang w:eastAsia="ja-JP"/>
              </w:rPr>
              <w:t>e believe it is necessary</w:t>
            </w:r>
            <w:r>
              <w:rPr>
                <w:rFonts w:eastAsia="MS Mincho"/>
                <w:iCs/>
                <w:lang w:eastAsia="ja-JP"/>
              </w:rPr>
              <w:t>. With this, we can know how much AI-based mechanism still can go.</w:t>
            </w:r>
          </w:p>
        </w:tc>
      </w:tr>
      <w:tr w:rsidR="00155007" w14:paraId="247702CF" w14:textId="77777777">
        <w:tc>
          <w:tcPr>
            <w:tcW w:w="1350" w:type="dxa"/>
            <w:tcBorders>
              <w:top w:val="single" w:sz="4" w:space="0" w:color="auto"/>
              <w:left w:val="single" w:sz="4" w:space="0" w:color="auto"/>
              <w:bottom w:val="single" w:sz="4" w:space="0" w:color="auto"/>
              <w:right w:val="single" w:sz="4" w:space="0" w:color="auto"/>
            </w:tcBorders>
          </w:tcPr>
          <w:p w14:paraId="71818C46" w14:textId="5D27BCEF" w:rsidR="00155007" w:rsidRDefault="0058361A" w:rsidP="00155007">
            <w:pPr>
              <w:rPr>
                <w:iCs/>
                <w:kern w:val="2"/>
                <w:lang w:eastAsia="zh-CN"/>
              </w:rPr>
            </w:pPr>
            <w:r>
              <w:rPr>
                <w:iCs/>
                <w:kern w:val="2"/>
                <w:lang w:eastAsia="zh-CN"/>
              </w:rPr>
              <w:t>New H3C</w:t>
            </w:r>
          </w:p>
        </w:tc>
        <w:tc>
          <w:tcPr>
            <w:tcW w:w="8001" w:type="dxa"/>
            <w:tcBorders>
              <w:top w:val="single" w:sz="4" w:space="0" w:color="auto"/>
              <w:left w:val="single" w:sz="4" w:space="0" w:color="auto"/>
              <w:bottom w:val="single" w:sz="4" w:space="0" w:color="auto"/>
              <w:right w:val="single" w:sz="4" w:space="0" w:color="auto"/>
            </w:tcBorders>
            <w:vAlign w:val="center"/>
          </w:tcPr>
          <w:p w14:paraId="11EF4D59" w14:textId="3B6DBA3B" w:rsidR="00155007" w:rsidRDefault="0058361A" w:rsidP="00155007">
            <w:pPr>
              <w:spacing w:line="252" w:lineRule="auto"/>
              <w:rPr>
                <w:lang w:eastAsia="zh-CN"/>
              </w:rPr>
            </w:pPr>
            <w:r>
              <w:rPr>
                <w:lang w:eastAsia="zh-CN"/>
              </w:rPr>
              <w:t>We prefer option 1</w:t>
            </w:r>
          </w:p>
        </w:tc>
      </w:tr>
      <w:tr w:rsidR="00155007" w14:paraId="0B4F01A6" w14:textId="77777777">
        <w:tc>
          <w:tcPr>
            <w:tcW w:w="1350" w:type="dxa"/>
            <w:tcBorders>
              <w:top w:val="single" w:sz="4" w:space="0" w:color="auto"/>
              <w:left w:val="single" w:sz="4" w:space="0" w:color="auto"/>
              <w:bottom w:val="single" w:sz="4" w:space="0" w:color="auto"/>
              <w:right w:val="single" w:sz="4" w:space="0" w:color="auto"/>
            </w:tcBorders>
          </w:tcPr>
          <w:p w14:paraId="04B390E0"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C99466" w14:textId="77777777" w:rsidR="00155007" w:rsidRDefault="00155007" w:rsidP="00155007">
            <w:pPr>
              <w:spacing w:line="252" w:lineRule="auto"/>
              <w:rPr>
                <w:lang w:eastAsia="zh-CN"/>
              </w:rPr>
            </w:pPr>
          </w:p>
        </w:tc>
      </w:tr>
      <w:tr w:rsidR="00155007" w14:paraId="57457E9C" w14:textId="77777777">
        <w:tc>
          <w:tcPr>
            <w:tcW w:w="1350" w:type="dxa"/>
            <w:tcBorders>
              <w:top w:val="single" w:sz="4" w:space="0" w:color="auto"/>
              <w:left w:val="single" w:sz="4" w:space="0" w:color="auto"/>
              <w:bottom w:val="single" w:sz="4" w:space="0" w:color="auto"/>
              <w:right w:val="single" w:sz="4" w:space="0" w:color="auto"/>
            </w:tcBorders>
          </w:tcPr>
          <w:p w14:paraId="70FEE2B1"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4B92A3" w14:textId="77777777" w:rsidR="00155007" w:rsidRDefault="00155007" w:rsidP="00155007">
            <w:pPr>
              <w:spacing w:line="252" w:lineRule="auto"/>
              <w:rPr>
                <w:iCs/>
                <w:kern w:val="2"/>
                <w:lang w:eastAsia="zh-CN"/>
              </w:rPr>
            </w:pPr>
          </w:p>
        </w:tc>
      </w:tr>
      <w:tr w:rsidR="00155007" w14:paraId="6BE9A60B" w14:textId="77777777">
        <w:tc>
          <w:tcPr>
            <w:tcW w:w="1350" w:type="dxa"/>
            <w:tcBorders>
              <w:top w:val="single" w:sz="4" w:space="0" w:color="auto"/>
              <w:left w:val="single" w:sz="4" w:space="0" w:color="auto"/>
              <w:bottom w:val="single" w:sz="4" w:space="0" w:color="auto"/>
              <w:right w:val="single" w:sz="4" w:space="0" w:color="auto"/>
            </w:tcBorders>
          </w:tcPr>
          <w:p w14:paraId="20170934"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C8E443" w14:textId="77777777" w:rsidR="00155007" w:rsidRDefault="00155007" w:rsidP="00155007">
            <w:pPr>
              <w:spacing w:line="252" w:lineRule="auto"/>
              <w:rPr>
                <w:iCs/>
                <w:kern w:val="2"/>
                <w:lang w:eastAsia="zh-CN"/>
              </w:rPr>
            </w:pPr>
          </w:p>
        </w:tc>
      </w:tr>
      <w:tr w:rsidR="00155007" w14:paraId="6167F381" w14:textId="77777777">
        <w:tc>
          <w:tcPr>
            <w:tcW w:w="1350" w:type="dxa"/>
            <w:tcBorders>
              <w:top w:val="single" w:sz="4" w:space="0" w:color="auto"/>
              <w:left w:val="single" w:sz="4" w:space="0" w:color="auto"/>
              <w:bottom w:val="single" w:sz="4" w:space="0" w:color="auto"/>
              <w:right w:val="single" w:sz="4" w:space="0" w:color="auto"/>
            </w:tcBorders>
          </w:tcPr>
          <w:p w14:paraId="7D93EDAD"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120574" w14:textId="77777777" w:rsidR="00155007" w:rsidRDefault="00155007" w:rsidP="00155007">
            <w:pPr>
              <w:spacing w:line="252" w:lineRule="auto"/>
              <w:rPr>
                <w:iCs/>
                <w:kern w:val="2"/>
                <w:lang w:eastAsia="zh-CN"/>
              </w:rPr>
            </w:pPr>
          </w:p>
        </w:tc>
      </w:tr>
      <w:tr w:rsidR="00155007" w14:paraId="1CE00FA4" w14:textId="77777777">
        <w:tc>
          <w:tcPr>
            <w:tcW w:w="1350" w:type="dxa"/>
            <w:tcBorders>
              <w:top w:val="single" w:sz="4" w:space="0" w:color="auto"/>
              <w:left w:val="single" w:sz="4" w:space="0" w:color="auto"/>
              <w:bottom w:val="single" w:sz="4" w:space="0" w:color="auto"/>
              <w:right w:val="single" w:sz="4" w:space="0" w:color="auto"/>
            </w:tcBorders>
          </w:tcPr>
          <w:p w14:paraId="6BF576D3"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DC6A1F" w14:textId="77777777" w:rsidR="00155007" w:rsidRDefault="00155007" w:rsidP="00155007">
            <w:pPr>
              <w:spacing w:line="252" w:lineRule="auto"/>
              <w:rPr>
                <w:iCs/>
                <w:kern w:val="2"/>
                <w:lang w:eastAsia="zh-CN"/>
              </w:rPr>
            </w:pPr>
          </w:p>
        </w:tc>
      </w:tr>
      <w:tr w:rsidR="00155007" w14:paraId="07AC5873" w14:textId="77777777">
        <w:tc>
          <w:tcPr>
            <w:tcW w:w="1350" w:type="dxa"/>
            <w:tcBorders>
              <w:top w:val="single" w:sz="4" w:space="0" w:color="auto"/>
              <w:left w:val="single" w:sz="4" w:space="0" w:color="auto"/>
              <w:bottom w:val="single" w:sz="4" w:space="0" w:color="auto"/>
              <w:right w:val="single" w:sz="4" w:space="0" w:color="auto"/>
            </w:tcBorders>
          </w:tcPr>
          <w:p w14:paraId="5AC4BB07"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47DB14" w14:textId="77777777" w:rsidR="00155007" w:rsidRDefault="00155007" w:rsidP="00155007">
            <w:pPr>
              <w:spacing w:line="252" w:lineRule="auto"/>
              <w:rPr>
                <w:iCs/>
                <w:kern w:val="2"/>
                <w:lang w:eastAsia="zh-CN"/>
              </w:rPr>
            </w:pPr>
          </w:p>
        </w:tc>
      </w:tr>
      <w:tr w:rsidR="00155007" w14:paraId="0ED3E1C1" w14:textId="77777777">
        <w:tc>
          <w:tcPr>
            <w:tcW w:w="1350" w:type="dxa"/>
            <w:tcBorders>
              <w:top w:val="single" w:sz="4" w:space="0" w:color="auto"/>
              <w:left w:val="single" w:sz="4" w:space="0" w:color="auto"/>
              <w:bottom w:val="single" w:sz="4" w:space="0" w:color="auto"/>
              <w:right w:val="single" w:sz="4" w:space="0" w:color="auto"/>
            </w:tcBorders>
          </w:tcPr>
          <w:p w14:paraId="79C9E082"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B6C5EC" w14:textId="77777777" w:rsidR="00155007" w:rsidRDefault="00155007" w:rsidP="00155007">
            <w:pPr>
              <w:rPr>
                <w:iCs/>
                <w:lang w:eastAsia="zh-CN"/>
              </w:rPr>
            </w:pPr>
          </w:p>
        </w:tc>
      </w:tr>
      <w:tr w:rsidR="00155007" w14:paraId="1E5542AE" w14:textId="77777777">
        <w:tc>
          <w:tcPr>
            <w:tcW w:w="1350" w:type="dxa"/>
            <w:tcBorders>
              <w:top w:val="single" w:sz="4" w:space="0" w:color="auto"/>
              <w:left w:val="single" w:sz="4" w:space="0" w:color="auto"/>
              <w:bottom w:val="single" w:sz="4" w:space="0" w:color="auto"/>
              <w:right w:val="single" w:sz="4" w:space="0" w:color="auto"/>
            </w:tcBorders>
          </w:tcPr>
          <w:p w14:paraId="7188559E"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498A8F" w14:textId="77777777" w:rsidR="00155007" w:rsidRDefault="00155007" w:rsidP="00155007">
            <w:pPr>
              <w:spacing w:line="252" w:lineRule="auto"/>
              <w:rPr>
                <w:iCs/>
                <w:kern w:val="2"/>
                <w:lang w:eastAsia="zh-CN"/>
              </w:rPr>
            </w:pPr>
          </w:p>
        </w:tc>
      </w:tr>
      <w:tr w:rsidR="00155007" w14:paraId="186092B4" w14:textId="77777777">
        <w:tc>
          <w:tcPr>
            <w:tcW w:w="1350" w:type="dxa"/>
          </w:tcPr>
          <w:p w14:paraId="47EBBF90" w14:textId="77777777" w:rsidR="00155007" w:rsidRDefault="00155007" w:rsidP="00155007">
            <w:pPr>
              <w:rPr>
                <w:iCs/>
                <w:kern w:val="2"/>
                <w:lang w:eastAsia="zh-CN"/>
              </w:rPr>
            </w:pPr>
          </w:p>
        </w:tc>
        <w:tc>
          <w:tcPr>
            <w:tcW w:w="8001" w:type="dxa"/>
            <w:vAlign w:val="center"/>
          </w:tcPr>
          <w:p w14:paraId="3A20D38D" w14:textId="77777777" w:rsidR="00155007" w:rsidRDefault="00155007" w:rsidP="00155007">
            <w:pPr>
              <w:spacing w:line="252" w:lineRule="auto"/>
              <w:rPr>
                <w:iCs/>
                <w:kern w:val="2"/>
                <w:lang w:eastAsia="zh-CN"/>
              </w:rPr>
            </w:pPr>
          </w:p>
        </w:tc>
      </w:tr>
      <w:tr w:rsidR="00155007" w14:paraId="7DC0AC58" w14:textId="77777777">
        <w:tc>
          <w:tcPr>
            <w:tcW w:w="1350" w:type="dxa"/>
          </w:tcPr>
          <w:p w14:paraId="4BE8CBFF" w14:textId="77777777" w:rsidR="00155007" w:rsidRDefault="00155007" w:rsidP="00155007">
            <w:pPr>
              <w:rPr>
                <w:iCs/>
                <w:kern w:val="2"/>
                <w:lang w:eastAsia="zh-CN"/>
              </w:rPr>
            </w:pPr>
          </w:p>
        </w:tc>
        <w:tc>
          <w:tcPr>
            <w:tcW w:w="8001" w:type="dxa"/>
            <w:vAlign w:val="center"/>
          </w:tcPr>
          <w:p w14:paraId="3CE6CFDA" w14:textId="77777777" w:rsidR="00155007" w:rsidRDefault="00155007" w:rsidP="00155007">
            <w:pPr>
              <w:spacing w:line="252" w:lineRule="auto"/>
              <w:rPr>
                <w:iCs/>
                <w:kern w:val="2"/>
                <w:lang w:eastAsia="zh-CN"/>
              </w:rPr>
            </w:pPr>
          </w:p>
        </w:tc>
      </w:tr>
      <w:tr w:rsidR="00155007" w14:paraId="73A7BBE2" w14:textId="77777777">
        <w:tc>
          <w:tcPr>
            <w:tcW w:w="1350" w:type="dxa"/>
          </w:tcPr>
          <w:p w14:paraId="63A0971D" w14:textId="77777777" w:rsidR="00155007" w:rsidRDefault="00155007" w:rsidP="00155007">
            <w:pPr>
              <w:rPr>
                <w:iCs/>
                <w:kern w:val="2"/>
                <w:lang w:eastAsia="zh-CN"/>
              </w:rPr>
            </w:pPr>
          </w:p>
        </w:tc>
        <w:tc>
          <w:tcPr>
            <w:tcW w:w="8001" w:type="dxa"/>
            <w:vAlign w:val="center"/>
          </w:tcPr>
          <w:p w14:paraId="22D22A26" w14:textId="77777777" w:rsidR="00155007" w:rsidRDefault="00155007" w:rsidP="00155007">
            <w:pPr>
              <w:spacing w:line="252" w:lineRule="auto"/>
              <w:rPr>
                <w:iCs/>
                <w:kern w:val="2"/>
                <w:lang w:eastAsia="zh-CN"/>
              </w:rPr>
            </w:pPr>
          </w:p>
        </w:tc>
      </w:tr>
      <w:tr w:rsidR="00155007" w14:paraId="5E78C7A3" w14:textId="77777777">
        <w:tc>
          <w:tcPr>
            <w:tcW w:w="1350" w:type="dxa"/>
          </w:tcPr>
          <w:p w14:paraId="04DFC344" w14:textId="77777777" w:rsidR="00155007" w:rsidRDefault="00155007" w:rsidP="00155007">
            <w:pPr>
              <w:rPr>
                <w:iCs/>
                <w:kern w:val="2"/>
                <w:lang w:eastAsia="zh-CN"/>
              </w:rPr>
            </w:pPr>
          </w:p>
        </w:tc>
        <w:tc>
          <w:tcPr>
            <w:tcW w:w="8001" w:type="dxa"/>
            <w:vAlign w:val="center"/>
          </w:tcPr>
          <w:p w14:paraId="1752CC6A" w14:textId="77777777" w:rsidR="00155007" w:rsidRDefault="00155007" w:rsidP="00155007">
            <w:pPr>
              <w:spacing w:line="252" w:lineRule="auto"/>
              <w:rPr>
                <w:iCs/>
                <w:kern w:val="2"/>
                <w:lang w:eastAsia="zh-CN"/>
              </w:rPr>
            </w:pPr>
          </w:p>
        </w:tc>
      </w:tr>
      <w:tr w:rsidR="00155007" w14:paraId="3570201F" w14:textId="77777777">
        <w:tc>
          <w:tcPr>
            <w:tcW w:w="1350" w:type="dxa"/>
          </w:tcPr>
          <w:p w14:paraId="5A8F9CD8" w14:textId="77777777" w:rsidR="00155007" w:rsidRDefault="00155007" w:rsidP="00155007">
            <w:pPr>
              <w:rPr>
                <w:iCs/>
                <w:kern w:val="2"/>
                <w:lang w:eastAsia="zh-CN"/>
              </w:rPr>
            </w:pPr>
          </w:p>
        </w:tc>
        <w:tc>
          <w:tcPr>
            <w:tcW w:w="8001" w:type="dxa"/>
            <w:vAlign w:val="center"/>
          </w:tcPr>
          <w:p w14:paraId="5280E222" w14:textId="77777777" w:rsidR="00155007" w:rsidRDefault="00155007" w:rsidP="00155007">
            <w:pPr>
              <w:spacing w:line="252" w:lineRule="auto"/>
              <w:rPr>
                <w:iCs/>
                <w:kern w:val="2"/>
                <w:lang w:eastAsia="zh-CN"/>
              </w:rPr>
            </w:pPr>
          </w:p>
        </w:tc>
      </w:tr>
    </w:tbl>
    <w:p w14:paraId="298D2313" w14:textId="77777777" w:rsidR="006E5F02" w:rsidRDefault="006E5F02">
      <w:pPr>
        <w:spacing w:after="0" w:line="240" w:lineRule="auto"/>
        <w:rPr>
          <w:b/>
          <w:lang w:eastAsia="zh-CN"/>
        </w:rPr>
      </w:pPr>
    </w:p>
    <w:p w14:paraId="26875344" w14:textId="77777777" w:rsidR="006E5F02" w:rsidRDefault="006E5F02">
      <w:pPr>
        <w:spacing w:line="240" w:lineRule="auto"/>
        <w:rPr>
          <w:lang w:eastAsia="zh-CN"/>
        </w:rPr>
      </w:pPr>
    </w:p>
    <w:p w14:paraId="3092167F" w14:textId="77777777" w:rsidR="006E5F02" w:rsidRDefault="00144A5F">
      <w:pPr>
        <w:pStyle w:val="10"/>
        <w:spacing w:before="240"/>
        <w:ind w:left="431" w:hanging="431"/>
        <w:rPr>
          <w:lang w:eastAsia="zh-CN"/>
        </w:rPr>
      </w:pPr>
      <w:r>
        <w:rPr>
          <w:lang w:eastAsia="zh-CN"/>
        </w:rPr>
        <w:t xml:space="preserve">Specific evaluation methodology for CSI compression sub use case </w:t>
      </w:r>
    </w:p>
    <w:p w14:paraId="6F75C1DA" w14:textId="77777777" w:rsidR="006E5F02" w:rsidRDefault="00144A5F">
      <w:pPr>
        <w:pStyle w:val="20"/>
        <w:rPr>
          <w:lang w:eastAsia="zh-CN"/>
        </w:rPr>
      </w:pPr>
      <w:bookmarkStart w:id="64" w:name="OLE_LINK13"/>
      <w:bookmarkStart w:id="65" w:name="OLE_LINK14"/>
      <w:r>
        <w:rPr>
          <w:lang w:eastAsia="zh-CN"/>
        </w:rPr>
        <w:t>Summary of views from companies</w:t>
      </w:r>
    </w:p>
    <w:p w14:paraId="139ABF7C" w14:textId="77777777" w:rsidR="006E5F02" w:rsidRDefault="00144A5F">
      <w:pPr>
        <w:outlineLvl w:val="2"/>
        <w:rPr>
          <w:b/>
          <w:lang w:eastAsia="zh-CN"/>
        </w:rPr>
      </w:pPr>
      <w:r>
        <w:rPr>
          <w:b/>
          <w:lang w:eastAsia="zh-CN"/>
        </w:rPr>
        <w:t>3.1-1: Sub use cases evaluated by companies</w:t>
      </w:r>
    </w:p>
    <w:p w14:paraId="32B0B21E" w14:textId="77777777" w:rsidR="006E5F02" w:rsidRDefault="00144A5F">
      <w:pPr>
        <w:rPr>
          <w:b/>
          <w:u w:val="single"/>
          <w:lang w:eastAsia="zh-CN"/>
        </w:rPr>
      </w:pPr>
      <w:r>
        <w:rPr>
          <w:b/>
          <w:u w:val="single"/>
          <w:lang w:eastAsia="zh-CN"/>
        </w:rPr>
        <w:t>CSI compression in spatial-frequency domain</w:t>
      </w:r>
    </w:p>
    <w:p w14:paraId="3FADF9F9" w14:textId="77777777" w:rsidR="006E5F02" w:rsidRDefault="00144A5F">
      <w:pPr>
        <w:pStyle w:val="afc"/>
        <w:numPr>
          <w:ilvl w:val="0"/>
          <w:numId w:val="24"/>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105B8D77" w14:textId="77777777" w:rsidR="006E5F02" w:rsidRDefault="00144A5F">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6" w:name="_Hlk110334233"/>
    </w:p>
    <w:p w14:paraId="234ED710" w14:textId="77777777" w:rsidR="006E5F02" w:rsidRDefault="00144A5F">
      <w:pPr>
        <w:pStyle w:val="afc"/>
        <w:numPr>
          <w:ilvl w:val="2"/>
          <w:numId w:val="24"/>
        </w:numPr>
        <w:ind w:left="1134"/>
        <w:contextualSpacing w:val="0"/>
        <w:rPr>
          <w:i/>
          <w:lang w:val="en-GB"/>
        </w:rPr>
      </w:pPr>
      <w:r>
        <w:rPr>
          <w:i/>
          <w:lang w:val="en-GB"/>
        </w:rPr>
        <w:t>7%-10.3% gain on rank 1 under full buffer traffic.</w:t>
      </w:r>
    </w:p>
    <w:p w14:paraId="229D4992" w14:textId="77777777" w:rsidR="006E5F02" w:rsidRDefault="00144A5F">
      <w:pPr>
        <w:pStyle w:val="afc"/>
        <w:numPr>
          <w:ilvl w:val="2"/>
          <w:numId w:val="24"/>
        </w:numPr>
        <w:ind w:left="1134"/>
        <w:contextualSpacing w:val="0"/>
        <w:rPr>
          <w:i/>
          <w:lang w:val="en-GB"/>
        </w:rPr>
      </w:pPr>
      <w:r>
        <w:rPr>
          <w:i/>
          <w:lang w:val="en-GB"/>
        </w:rPr>
        <w:t>8.9%-14.8% gain on rank 2 under full buffer traffic.</w:t>
      </w:r>
    </w:p>
    <w:p w14:paraId="071C27D4" w14:textId="77777777" w:rsidR="006E5F02" w:rsidRDefault="00144A5F">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5E30B5EC" w14:textId="77777777" w:rsidR="006E5F02" w:rsidRDefault="00144A5F">
      <w:pPr>
        <w:pStyle w:val="afc"/>
        <w:numPr>
          <w:ilvl w:val="2"/>
          <w:numId w:val="24"/>
        </w:numPr>
        <w:ind w:left="1134"/>
        <w:contextualSpacing w:val="0"/>
        <w:rPr>
          <w:i/>
          <w:lang w:val="en-GB"/>
        </w:rPr>
      </w:pPr>
      <w:r>
        <w:rPr>
          <w:i/>
          <w:lang w:val="en-GB"/>
        </w:rPr>
        <w:t>2.2%-2.5% gain on rank 1 under FTP traffic and 50% RU.</w:t>
      </w:r>
    </w:p>
    <w:p w14:paraId="0DC00AA2" w14:textId="77777777" w:rsidR="006E5F02" w:rsidRDefault="00144A5F">
      <w:pPr>
        <w:pStyle w:val="afc"/>
        <w:numPr>
          <w:ilvl w:val="2"/>
          <w:numId w:val="24"/>
        </w:numPr>
        <w:ind w:left="1134"/>
        <w:contextualSpacing w:val="0"/>
        <w:rPr>
          <w:i/>
          <w:lang w:val="en-GB"/>
        </w:rPr>
      </w:pPr>
      <w:r>
        <w:rPr>
          <w:i/>
          <w:lang w:val="en-GB"/>
        </w:rPr>
        <w:t>3.2%-7.8% gain on rank 1 under FTP traffic and 70% RU.</w:t>
      </w:r>
    </w:p>
    <w:p w14:paraId="1B64B1E9" w14:textId="77777777" w:rsidR="006E5F02" w:rsidRDefault="00144A5F">
      <w:pPr>
        <w:pStyle w:val="afc"/>
        <w:numPr>
          <w:ilvl w:val="2"/>
          <w:numId w:val="24"/>
        </w:numPr>
        <w:ind w:left="1134"/>
        <w:contextualSpacing w:val="0"/>
        <w:rPr>
          <w:i/>
          <w:lang w:val="en-GB"/>
        </w:rPr>
      </w:pPr>
      <w:r>
        <w:rPr>
          <w:i/>
          <w:lang w:val="en-GB"/>
        </w:rPr>
        <w:t xml:space="preserve">4.8%-8.8% gain on rank 1 under FTP traffic and 80% RU. </w:t>
      </w:r>
    </w:p>
    <w:p w14:paraId="0109EEF2" w14:textId="77777777" w:rsidR="006E5F02" w:rsidRDefault="00144A5F">
      <w:pPr>
        <w:pStyle w:val="afc"/>
        <w:numPr>
          <w:ilvl w:val="2"/>
          <w:numId w:val="24"/>
        </w:numPr>
        <w:ind w:left="1134"/>
        <w:contextualSpacing w:val="0"/>
        <w:rPr>
          <w:i/>
          <w:lang w:val="en-GB"/>
        </w:rPr>
      </w:pPr>
      <w:r>
        <w:rPr>
          <w:i/>
          <w:lang w:val="en-GB"/>
        </w:rPr>
        <w:t>5.4%-10.1% gain on rank 2 under FTP traffic and 50% RU.</w:t>
      </w:r>
    </w:p>
    <w:p w14:paraId="75206F56" w14:textId="77777777" w:rsidR="006E5F02" w:rsidRDefault="00144A5F">
      <w:pPr>
        <w:pStyle w:val="afc"/>
        <w:numPr>
          <w:ilvl w:val="2"/>
          <w:numId w:val="24"/>
        </w:numPr>
        <w:ind w:left="1134"/>
        <w:contextualSpacing w:val="0"/>
        <w:rPr>
          <w:i/>
          <w:lang w:val="en-GB"/>
        </w:rPr>
      </w:pPr>
      <w:r>
        <w:rPr>
          <w:i/>
          <w:lang w:val="en-GB"/>
        </w:rPr>
        <w:t>7.2%-14.4% gain on rank 2 under FTP traffic and 70% RU.</w:t>
      </w:r>
    </w:p>
    <w:p w14:paraId="785C23A3" w14:textId="77777777" w:rsidR="006E5F02" w:rsidRDefault="00144A5F">
      <w:pPr>
        <w:pStyle w:val="afc"/>
        <w:numPr>
          <w:ilvl w:val="2"/>
          <w:numId w:val="24"/>
        </w:numPr>
        <w:ind w:left="1134"/>
        <w:contextualSpacing w:val="0"/>
        <w:rPr>
          <w:i/>
          <w:lang w:val="en-GB"/>
        </w:rPr>
      </w:pPr>
      <w:r>
        <w:rPr>
          <w:i/>
          <w:lang w:val="en-GB"/>
        </w:rPr>
        <w:t xml:space="preserve">7.5%-14.5% gain on rank 2 under FTP traffic and 80% RU. </w:t>
      </w:r>
    </w:p>
    <w:p w14:paraId="01D01117" w14:textId="77777777" w:rsidR="006E5F02" w:rsidRDefault="00144A5F">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262C4FFC" w14:textId="77777777" w:rsidR="006E5F02" w:rsidRDefault="00144A5F">
      <w:pPr>
        <w:pStyle w:val="afc"/>
        <w:numPr>
          <w:ilvl w:val="2"/>
          <w:numId w:val="24"/>
        </w:numPr>
        <w:ind w:left="1134"/>
        <w:contextualSpacing w:val="0"/>
        <w:rPr>
          <w:i/>
          <w:lang w:val="en-GB"/>
        </w:rPr>
      </w:pPr>
      <w:r>
        <w:rPr>
          <w:i/>
          <w:lang w:val="en-GB"/>
        </w:rPr>
        <w:t>2.2%-7% gain on rank 1 under FTP traffic and 50% RU.</w:t>
      </w:r>
    </w:p>
    <w:p w14:paraId="0D054BF9" w14:textId="77777777" w:rsidR="006E5F02" w:rsidRDefault="00144A5F">
      <w:pPr>
        <w:pStyle w:val="afc"/>
        <w:numPr>
          <w:ilvl w:val="2"/>
          <w:numId w:val="24"/>
        </w:numPr>
        <w:ind w:left="1134"/>
        <w:contextualSpacing w:val="0"/>
        <w:rPr>
          <w:i/>
          <w:lang w:val="en-GB"/>
        </w:rPr>
      </w:pPr>
      <w:r>
        <w:rPr>
          <w:i/>
          <w:lang w:val="en-GB"/>
        </w:rPr>
        <w:t>6.4%-14.6% gain on rank 1 under FTP traffic and 70% RU.</w:t>
      </w:r>
    </w:p>
    <w:p w14:paraId="1F403646" w14:textId="77777777" w:rsidR="006E5F02" w:rsidRDefault="00144A5F">
      <w:pPr>
        <w:pStyle w:val="afc"/>
        <w:numPr>
          <w:ilvl w:val="2"/>
          <w:numId w:val="24"/>
        </w:numPr>
        <w:ind w:left="1134"/>
        <w:contextualSpacing w:val="0"/>
        <w:rPr>
          <w:i/>
          <w:lang w:val="en-GB"/>
        </w:rPr>
      </w:pPr>
      <w:r>
        <w:rPr>
          <w:i/>
          <w:lang w:val="en-GB"/>
        </w:rPr>
        <w:t xml:space="preserve">7.1%-16.3% gain on rank 1 under FTP traffic and 80% RU. </w:t>
      </w:r>
    </w:p>
    <w:p w14:paraId="7D6ED259" w14:textId="77777777" w:rsidR="006E5F02" w:rsidRDefault="00144A5F">
      <w:pPr>
        <w:pStyle w:val="afc"/>
        <w:numPr>
          <w:ilvl w:val="2"/>
          <w:numId w:val="24"/>
        </w:numPr>
        <w:ind w:left="1134"/>
        <w:contextualSpacing w:val="0"/>
        <w:rPr>
          <w:i/>
          <w:lang w:val="en-GB"/>
        </w:rPr>
      </w:pPr>
      <w:r>
        <w:rPr>
          <w:i/>
          <w:lang w:val="en-GB"/>
        </w:rPr>
        <w:t>4.3%-13.3% gain on rank 2 under FTP traffic and 50% RU.</w:t>
      </w:r>
    </w:p>
    <w:p w14:paraId="1F88A602" w14:textId="77777777" w:rsidR="006E5F02" w:rsidRDefault="00144A5F">
      <w:pPr>
        <w:pStyle w:val="afc"/>
        <w:numPr>
          <w:ilvl w:val="2"/>
          <w:numId w:val="24"/>
        </w:numPr>
        <w:ind w:left="1134"/>
        <w:contextualSpacing w:val="0"/>
        <w:rPr>
          <w:i/>
          <w:lang w:val="en-GB"/>
        </w:rPr>
      </w:pPr>
      <w:r>
        <w:rPr>
          <w:i/>
          <w:lang w:val="en-GB"/>
        </w:rPr>
        <w:t>8.1%-18% gain on rank 2 under FTP traffic and 70% RU.</w:t>
      </w:r>
    </w:p>
    <w:p w14:paraId="58555000" w14:textId="77777777" w:rsidR="006E5F02" w:rsidRDefault="00144A5F">
      <w:pPr>
        <w:pStyle w:val="afc"/>
        <w:numPr>
          <w:ilvl w:val="2"/>
          <w:numId w:val="24"/>
        </w:numPr>
        <w:ind w:left="1134"/>
        <w:contextualSpacing w:val="0"/>
        <w:rPr>
          <w:i/>
          <w:lang w:val="en-GB"/>
        </w:rPr>
      </w:pPr>
      <w:r>
        <w:rPr>
          <w:i/>
          <w:lang w:val="en-GB"/>
        </w:rPr>
        <w:t xml:space="preserve">9.1%-23.7% gain on rank 2 under FTP traffic and 80% RU. </w:t>
      </w:r>
    </w:p>
    <w:p w14:paraId="5BEAEF75" w14:textId="77777777" w:rsidR="006E5F02" w:rsidRDefault="00144A5F">
      <w:pPr>
        <w:pStyle w:val="afc"/>
        <w:numPr>
          <w:ilvl w:val="1"/>
          <w:numId w:val="24"/>
        </w:numPr>
        <w:ind w:left="709" w:hanging="357"/>
        <w:contextualSpacing w:val="0"/>
        <w:rPr>
          <w:i/>
        </w:rPr>
      </w:pPr>
      <w:bookmarkStart w:id="67" w:name="_Toc115430161"/>
      <w:bookmarkStart w:id="68" w:name="_Toc115430243"/>
      <w:r>
        <w:rPr>
          <w:i/>
          <w:color w:val="0000FF"/>
          <w:lang w:eastAsia="zh-CN"/>
        </w:rPr>
        <w:t>Qualcomm</w:t>
      </w:r>
      <w:r>
        <w:rPr>
          <w:i/>
        </w:rPr>
        <w:t xml:space="preserve"> ML CSF provides UL PMI overhead gains of 53% over eType2, at an average throughput of 15 Mbps, and 40% at 15.7 Mbps. At a given UL PMI overhead of around 134 bits, ML CSF provides 9% average throughput gain. At the cell-edge, the gain in overhead is roughly 30% for a throughput of 2.5 Mbps. At an overhead of around 134 bits, ML CSF provides a cell-edge throughput gain of 9%.</w:t>
      </w:r>
      <w:bookmarkEnd w:id="67"/>
      <w:bookmarkEnd w:id="68"/>
    </w:p>
    <w:p w14:paraId="5EF14514" w14:textId="77777777" w:rsidR="006E5F02" w:rsidRDefault="00144A5F">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completely outperforms the Rel-16 eType II in term of SGCS for rank=1. With the same feedback overhead, AI based CSI recovery can obtain 7%-8% SGCS gains</w:t>
      </w:r>
    </w:p>
    <w:p w14:paraId="68F3E77B" w14:textId="77777777" w:rsidR="006E5F02" w:rsidRDefault="00144A5F">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achieves very little UPT gain for the case of rank=1 and less than 1% average UPT gain over Rel-16 eTypeII with the same feedback overhead</w:t>
      </w:r>
    </w:p>
    <w:p w14:paraId="70044401" w14:textId="77777777" w:rsidR="006E5F02" w:rsidRDefault="00144A5F">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=2.</w:t>
      </w:r>
    </w:p>
    <w:p w14:paraId="6EB1D0E6" w14:textId="77777777" w:rsidR="006E5F02" w:rsidRDefault="00144A5F">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36A7EF2E" w14:textId="77777777" w:rsidR="006E5F02" w:rsidRDefault="00144A5F">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638F99A4" w14:textId="77777777" w:rsidR="006E5F02" w:rsidRDefault="00144A5F">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rank=4</w:t>
      </w:r>
      <w:r>
        <w:rPr>
          <w:i/>
          <w:iCs/>
        </w:rPr>
        <w:t>.</w:t>
      </w:r>
    </w:p>
    <w:p w14:paraId="170611EE" w14:textId="77777777" w:rsidR="006E5F02" w:rsidRDefault="00144A5F">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14:paraId="5EEA99C5" w14:textId="77777777" w:rsidR="006E5F02" w:rsidRDefault="00144A5F">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GCS gain ranges from 3.75% to 6.47% for 100~300 bits of CSI feedback.</w:t>
      </w:r>
    </w:p>
    <w:p w14:paraId="691A1140" w14:textId="77777777" w:rsidR="006E5F02" w:rsidRDefault="00144A5F">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2814B9AA" w14:textId="77777777" w:rsidR="006E5F02" w:rsidRDefault="00144A5F">
      <w:pPr>
        <w:pStyle w:val="afc"/>
        <w:numPr>
          <w:ilvl w:val="1"/>
          <w:numId w:val="24"/>
        </w:numPr>
        <w:ind w:left="709" w:hanging="357"/>
        <w:contextualSpacing w:val="0"/>
        <w:rPr>
          <w:rFonts w:eastAsia="微软雅黑"/>
          <w:i/>
          <w:iCs/>
        </w:rPr>
      </w:pPr>
      <w:r>
        <w:rPr>
          <w:i/>
          <w:color w:val="0000FF"/>
          <w:lang w:eastAsia="zh-CN"/>
        </w:rPr>
        <w:t>Apple:</w:t>
      </w:r>
      <w:r>
        <w:rPr>
          <w:rFonts w:eastAsia="微软雅黑"/>
          <w:i/>
          <w:iCs/>
        </w:rPr>
        <w:t xml:space="preserve"> Transformer based AE can achieve better SGCS performance comparing to type II codebook</w:t>
      </w:r>
    </w:p>
    <w:p w14:paraId="3E237A70" w14:textId="77777777" w:rsidR="006E5F02" w:rsidRDefault="00144A5F">
      <w:pPr>
        <w:pStyle w:val="afc"/>
        <w:numPr>
          <w:ilvl w:val="1"/>
          <w:numId w:val="24"/>
        </w:numPr>
        <w:ind w:left="709" w:hanging="357"/>
        <w:contextualSpacing w:val="0"/>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14:paraId="721CDFB2" w14:textId="77777777" w:rsidR="006E5F02" w:rsidRDefault="00144A5F">
      <w:pPr>
        <w:pStyle w:val="afc"/>
        <w:numPr>
          <w:ilvl w:val="1"/>
          <w:numId w:val="24"/>
        </w:numPr>
        <w:ind w:left="709" w:hanging="357"/>
        <w:contextualSpacing w:val="0"/>
        <w:rPr>
          <w:rFonts w:eastAsia="微软雅黑"/>
          <w:i/>
          <w:iCs/>
        </w:rPr>
      </w:pPr>
      <w:r>
        <w:rPr>
          <w:i/>
          <w:color w:val="0000FF"/>
          <w:lang w:eastAsia="zh-CN"/>
        </w:rPr>
        <w:t>CATT:</w:t>
      </w:r>
      <w:r>
        <w:rPr>
          <w:rFonts w:eastAsia="微软雅黑"/>
          <w:i/>
          <w:iCs/>
        </w:rPr>
        <w:t xml:space="preserve"> Compared to Rel-16 Type II codebook based CSI feedback, obvious performance gain can be achieved by CSI feedback with proposed scalable AI/ML model for rank=1</w:t>
      </w:r>
      <w:r>
        <w:rPr>
          <w:rFonts w:eastAsia="微软雅黑" w:hint="eastAsia"/>
          <w:i/>
          <w:iCs/>
        </w:rPr>
        <w:t>, 2, 3, 4</w:t>
      </w:r>
      <w:r>
        <w:rPr>
          <w:rFonts w:eastAsia="微软雅黑"/>
          <w:i/>
          <w:iCs/>
        </w:rPr>
        <w:t>:</w:t>
      </w:r>
    </w:p>
    <w:p w14:paraId="58BE94AB" w14:textId="77777777" w:rsidR="006E5F02" w:rsidRDefault="00144A5F">
      <w:pPr>
        <w:pStyle w:val="afc"/>
        <w:numPr>
          <w:ilvl w:val="2"/>
          <w:numId w:val="24"/>
        </w:numPr>
        <w:ind w:left="1134"/>
        <w:contextualSpacing w:val="0"/>
        <w:rPr>
          <w:i/>
          <w:lang w:val="en-GB"/>
        </w:rPr>
      </w:pPr>
      <w:r>
        <w:rPr>
          <w:i/>
          <w:lang w:val="en-GB"/>
        </w:rPr>
        <w:t>SGCS can be improved by 0.02~0.22 under the same CSI feedback payload;</w:t>
      </w:r>
    </w:p>
    <w:p w14:paraId="225A3845" w14:textId="77777777" w:rsidR="006E5F02" w:rsidRDefault="00144A5F">
      <w:pPr>
        <w:pStyle w:val="afc"/>
        <w:numPr>
          <w:ilvl w:val="2"/>
          <w:numId w:val="24"/>
        </w:numPr>
        <w:ind w:left="1134"/>
        <w:contextualSpacing w:val="0"/>
        <w:rPr>
          <w:i/>
          <w:lang w:val="en-GB"/>
        </w:rPr>
      </w:pPr>
      <w:r>
        <w:rPr>
          <w:i/>
          <w:lang w:val="en-GB"/>
        </w:rPr>
        <w:t>Payload can be saved by 30%~60% bits under the same SGCS.</w:t>
      </w:r>
    </w:p>
    <w:p w14:paraId="7A2D61DD" w14:textId="77777777" w:rsidR="006E5F02" w:rsidRDefault="00144A5F">
      <w:pPr>
        <w:pStyle w:val="afc"/>
        <w:numPr>
          <w:ilvl w:val="1"/>
          <w:numId w:val="24"/>
        </w:numPr>
        <w:ind w:left="709" w:hanging="357"/>
        <w:contextualSpacing w:val="0"/>
        <w:rPr>
          <w:b/>
          <w:bCs/>
          <w:lang w:eastAsia="zh-CN"/>
        </w:rPr>
      </w:pPr>
      <w:r>
        <w:rPr>
          <w:i/>
          <w:color w:val="0000FF"/>
          <w:lang w:eastAsia="zh-CN"/>
        </w:rPr>
        <w:t>NTT DOCOMO</w:t>
      </w:r>
      <w:r>
        <w:rPr>
          <w:b/>
          <w:bCs/>
          <w:lang w:eastAsia="zh-CN"/>
        </w:rPr>
        <w:t xml:space="preserve"> </w:t>
      </w:r>
      <w:r>
        <w:rPr>
          <w:rFonts w:eastAsia="微软雅黑"/>
          <w:i/>
          <w:iCs/>
        </w:rPr>
        <w:t>AI-based CSI feedback could obviously improve the eventual performance over Rel-16 Type II codebook:</w:t>
      </w:r>
    </w:p>
    <w:p w14:paraId="3A106155" w14:textId="77777777" w:rsidR="006E5F02" w:rsidRDefault="00144A5F">
      <w:pPr>
        <w:pStyle w:val="afc"/>
        <w:numPr>
          <w:ilvl w:val="2"/>
          <w:numId w:val="24"/>
        </w:numPr>
        <w:ind w:left="1134"/>
        <w:contextualSpacing w:val="0"/>
        <w:rPr>
          <w:i/>
          <w:lang w:val="en-GB"/>
        </w:rPr>
      </w:pPr>
      <w:r>
        <w:rPr>
          <w:rFonts w:hint="eastAsia"/>
          <w:i/>
          <w:lang w:val="en-GB"/>
        </w:rPr>
        <w:t>R</w:t>
      </w:r>
      <w:r>
        <w:rPr>
          <w:i/>
          <w:lang w:val="en-GB"/>
        </w:rPr>
        <w:t>ank 1: 5~17% gain for 5%-ile UPT, 18~30% gain for average UPT</w:t>
      </w:r>
    </w:p>
    <w:p w14:paraId="2172D212" w14:textId="77777777" w:rsidR="006E5F02" w:rsidRDefault="00144A5F">
      <w:pPr>
        <w:pStyle w:val="afc"/>
        <w:numPr>
          <w:ilvl w:val="2"/>
          <w:numId w:val="24"/>
        </w:numPr>
        <w:ind w:left="1134"/>
        <w:contextualSpacing w:val="0"/>
        <w:rPr>
          <w:i/>
          <w:lang w:val="en-GB"/>
        </w:rPr>
      </w:pPr>
      <w:r>
        <w:rPr>
          <w:rFonts w:hint="eastAsia"/>
          <w:i/>
          <w:lang w:val="en-GB"/>
        </w:rPr>
        <w:t>R</w:t>
      </w:r>
      <w:r>
        <w:rPr>
          <w:i/>
          <w:lang w:val="en-GB"/>
        </w:rPr>
        <w:t>ank 2: 44~85% gain for 5%-ile UPT, 27~63% gain for average UPT</w:t>
      </w:r>
    </w:p>
    <w:p w14:paraId="4CF1CE5C" w14:textId="77777777" w:rsidR="006E5F02" w:rsidRDefault="00144A5F">
      <w:pPr>
        <w:pStyle w:val="afc"/>
        <w:numPr>
          <w:ilvl w:val="1"/>
          <w:numId w:val="24"/>
        </w:numPr>
        <w:ind w:left="709" w:hanging="357"/>
        <w:contextualSpacing w:val="0"/>
        <w:rPr>
          <w:rFonts w:eastAsia="微软雅黑"/>
          <w:i/>
          <w:iCs/>
        </w:rPr>
      </w:pPr>
      <w:r>
        <w:rPr>
          <w:i/>
          <w:color w:val="0000FF"/>
          <w:lang w:eastAsia="zh-CN"/>
        </w:rPr>
        <w:t xml:space="preserve">Intel: </w:t>
      </w:r>
      <w:r>
        <w:rPr>
          <w:rFonts w:eastAsia="微软雅黑"/>
          <w:i/>
          <w:iCs/>
        </w:rPr>
        <w:t>ML based Autoencoder can outperform Rel-16 eType II codebook for Rank-1 case in almost all overhead regimes for InH and Dense Urban Macro deployments</w:t>
      </w:r>
    </w:p>
    <w:p w14:paraId="738686BF" w14:textId="77777777" w:rsidR="006E5F02" w:rsidRDefault="00144A5F">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0AEC39BD" w14:textId="77777777" w:rsidR="006E5F02" w:rsidRDefault="00144A5F">
      <w:pPr>
        <w:pStyle w:val="afc"/>
        <w:numPr>
          <w:ilvl w:val="2"/>
          <w:numId w:val="24"/>
        </w:numPr>
        <w:ind w:left="1134"/>
        <w:contextualSpacing w:val="0"/>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236FADF3" w14:textId="77777777" w:rsidR="006E5F02" w:rsidRDefault="00144A5F">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0E711627" w14:textId="77777777" w:rsidR="006E5F02" w:rsidRDefault="00144A5F">
      <w:pPr>
        <w:pStyle w:val="afc"/>
        <w:numPr>
          <w:ilvl w:val="2"/>
          <w:numId w:val="24"/>
        </w:numPr>
        <w:ind w:left="1134"/>
        <w:contextualSpacing w:val="0"/>
        <w:rPr>
          <w:rFonts w:eastAsia="微软雅黑"/>
          <w:i/>
          <w:iCs/>
        </w:rPr>
      </w:pPr>
      <w:r>
        <w:rPr>
          <w:rFonts w:eastAsia="微软雅黑"/>
          <w:i/>
          <w:iCs/>
        </w:rPr>
        <w:t>With similar performance in the square of generalized cosine similarity, AI based approach could reduce 30%~60% feedback bits</w:t>
      </w:r>
    </w:p>
    <w:p w14:paraId="236B859A" w14:textId="77777777" w:rsidR="006E5F02" w:rsidRDefault="00144A5F">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6EF11798" w14:textId="77777777" w:rsidR="006E5F02" w:rsidRDefault="00144A5F">
      <w:pPr>
        <w:pStyle w:val="afc"/>
        <w:numPr>
          <w:ilvl w:val="1"/>
          <w:numId w:val="24"/>
        </w:numPr>
        <w:ind w:left="709" w:hanging="357"/>
        <w:contextualSpacing w:val="0"/>
        <w:rPr>
          <w:rFonts w:eastAsia="微软雅黑"/>
          <w:i/>
          <w:iCs/>
        </w:rPr>
      </w:pPr>
      <w:r>
        <w:rPr>
          <w:i/>
          <w:color w:val="0000FF"/>
          <w:lang w:eastAsia="zh-CN"/>
        </w:rPr>
        <w:t xml:space="preserve">InterDigital: </w:t>
      </w:r>
      <w:r>
        <w:rPr>
          <w:rFonts w:eastAsia="微软雅黑"/>
          <w:i/>
          <w:iCs/>
        </w:rPr>
        <w:t>AE based CSI compression achieves about 63% feedback overhead reduction and 13% improvement in the mean throughput relative Rel-15 Type II</w:t>
      </w:r>
    </w:p>
    <w:p w14:paraId="32231A54" w14:textId="77777777" w:rsidR="006E5F02" w:rsidRDefault="00144A5F">
      <w:pPr>
        <w:pStyle w:val="afc"/>
        <w:numPr>
          <w:ilvl w:val="1"/>
          <w:numId w:val="24"/>
        </w:numPr>
        <w:ind w:left="709" w:hanging="357"/>
        <w:contextualSpacing w:val="0"/>
        <w:rPr>
          <w:rFonts w:eastAsia="微软雅黑"/>
          <w:i/>
          <w:iCs/>
        </w:rPr>
      </w:pPr>
      <w:r>
        <w:rPr>
          <w:i/>
          <w:color w:val="0000FF"/>
          <w:lang w:eastAsia="zh-CN"/>
        </w:rPr>
        <w:t xml:space="preserve">CAICT: </w:t>
      </w:r>
      <w:r>
        <w:rPr>
          <w:rFonts w:eastAsia="微软雅黑"/>
          <w:i/>
          <w:iCs/>
        </w:rPr>
        <w:t>From preliminary results, AI based spatial-frequency domain CSI compression shows good SGCS performance at least for rank=1</w:t>
      </w:r>
    </w:p>
    <w:p w14:paraId="07B5E8F4" w14:textId="77777777" w:rsidR="006E5F02" w:rsidRDefault="00144A5F">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68B68359" w14:textId="77777777" w:rsidR="006E5F02" w:rsidRDefault="00144A5F">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3CD9DBB4" w14:textId="77777777" w:rsidR="006E5F02" w:rsidRDefault="00144A5F">
      <w:pPr>
        <w:pStyle w:val="afc"/>
        <w:numPr>
          <w:ilvl w:val="1"/>
          <w:numId w:val="24"/>
        </w:numPr>
        <w:ind w:left="709" w:hanging="357"/>
        <w:contextualSpacing w:val="0"/>
        <w:rPr>
          <w:rFonts w:eastAsia="微软雅黑"/>
          <w:i/>
          <w:iCs/>
        </w:rPr>
      </w:pPr>
      <w:r>
        <w:rPr>
          <w:i/>
          <w:color w:val="0000FF"/>
          <w:lang w:eastAsia="zh-CN"/>
        </w:rPr>
        <w:t>ETRI:</w:t>
      </w:r>
      <w:r>
        <w:rPr>
          <w:b/>
        </w:rPr>
        <w:t xml:space="preserve"> </w:t>
      </w:r>
      <w:r>
        <w:rPr>
          <w:rFonts w:eastAsia="微软雅黑"/>
          <w:i/>
          <w:iCs/>
        </w:rPr>
        <w:t>With an Autoencoder using a previously developed neural network structure, CsiNet, there are significant improvements in terms of SGCS compared to the baseline (eTypeII) in CSI compression sub use case.</w:t>
      </w:r>
    </w:p>
    <w:p w14:paraId="0CCE5139" w14:textId="77777777" w:rsidR="006E5F02" w:rsidRDefault="00144A5F">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performance of NN are strongly dependent on the architecture of the network and the parameters of the scenario e.g., compression rate. Therefore, for each system parameters there is a specific optimal structure</w:t>
      </w:r>
    </w:p>
    <w:p w14:paraId="620EC076" w14:textId="77777777" w:rsidR="006E5F02" w:rsidRDefault="00144A5F">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trained AI-based method outperforms Type II CSI when the compression rate is not small</w:t>
      </w:r>
    </w:p>
    <w:p w14:paraId="6AFA5704" w14:textId="77777777" w:rsidR="006E5F02" w:rsidRDefault="00144A5F">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GCS in the log scale reflects the post-equalization SINR better than other intermediate KPI candidates such as GCS in the linear scale, SGCS in the linear scale, and NMSE (both in the log and linear scales)</w:t>
      </w:r>
    </w:p>
    <w:p w14:paraId="20E920BA" w14:textId="77777777" w:rsidR="006E5F02" w:rsidRDefault="00144A5F">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eastAsia="微软雅黑"/>
          <w:i/>
          <w:iCs/>
        </w:rPr>
        <w:t xml:space="preserve"> Post-processing SINR performance with the AE-based precoder is better compared to a system with the 5G NR Type I-based precoder. As a result, the deviation from the benchmark SINR, obtained through ideal SVD, is lower when the AE-based precoder is utilized.</w:t>
      </w:r>
    </w:p>
    <w:p w14:paraId="2A99452E" w14:textId="77777777" w:rsidR="006E5F02" w:rsidRDefault="00144A5F">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AE-based precoder provides a higher post-equalization SINR and throughput compared to the 5G NR Type I-based precoder, considering the same amount of feedback bits.</w:t>
      </w:r>
    </w:p>
    <w:p w14:paraId="54FFC5BC" w14:textId="77777777" w:rsidR="006E5F02" w:rsidRDefault="00144A5F">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throughput performance gap between the AE-based precoder and the 5G NR Type I-based precoder is more significant in the low SNR regime, and the gap shrinks as SNR increases</w:t>
      </w:r>
    </w:p>
    <w:p w14:paraId="735196D5" w14:textId="77777777" w:rsidR="006E5F02" w:rsidRDefault="00144A5F">
      <w:pPr>
        <w:pStyle w:val="afc"/>
        <w:numPr>
          <w:ilvl w:val="1"/>
          <w:numId w:val="24"/>
        </w:numPr>
        <w:ind w:left="709" w:hanging="357"/>
        <w:contextualSpacing w:val="0"/>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feedback bits cost than Rel-16 eType II codebook</w:t>
      </w:r>
    </w:p>
    <w:bookmarkEnd w:id="66"/>
    <w:p w14:paraId="1C146BE8" w14:textId="77777777" w:rsidR="006E5F02" w:rsidRDefault="00144A5F">
      <w:pPr>
        <w:pStyle w:val="afc"/>
        <w:numPr>
          <w:ilvl w:val="0"/>
          <w:numId w:val="24"/>
        </w:numPr>
        <w:contextualSpacing w:val="0"/>
        <w:rPr>
          <w:b/>
          <w:lang w:eastAsia="zh-CN"/>
        </w:rPr>
      </w:pPr>
      <w:r>
        <w:rPr>
          <w:b/>
          <w:lang w:eastAsia="zh-CN"/>
        </w:rPr>
        <w:t>Preliminary trends observed by more than one company</w:t>
      </w:r>
    </w:p>
    <w:p w14:paraId="567C66F1" w14:textId="77777777" w:rsidR="006E5F02" w:rsidRDefault="00144A5F">
      <w:pPr>
        <w:pStyle w:val="afc"/>
        <w:numPr>
          <w:ilvl w:val="1"/>
          <w:numId w:val="24"/>
        </w:numPr>
        <w:ind w:left="709" w:hanging="357"/>
        <w:contextualSpacing w:val="0"/>
        <w:rPr>
          <w:b/>
          <w:lang w:eastAsia="zh-CN"/>
        </w:rPr>
      </w:pPr>
      <w:r>
        <w:rPr>
          <w:rFonts w:hint="eastAsia"/>
          <w:b/>
          <w:lang w:eastAsia="zh-CN"/>
        </w:rPr>
        <w:t>D</w:t>
      </w:r>
      <w:r>
        <w:rPr>
          <w:b/>
          <w:lang w:eastAsia="zh-CN"/>
        </w:rPr>
        <w:t xml:space="preserve">ifferent effects of AI/ML on different layers: </w:t>
      </w:r>
      <w:r>
        <w:rPr>
          <w:i/>
          <w:iCs/>
          <w:lang w:eastAsia="zh-CN"/>
        </w:rPr>
        <w:t xml:space="preserve">The benefit of AI/ML method is more obvious in higher rank CSI compression due to better effect </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Apple, OPPO, Ericsson</w:t>
      </w:r>
    </w:p>
    <w:p w14:paraId="7D860636" w14:textId="77777777" w:rsidR="006E5F02" w:rsidRDefault="00144A5F">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i/>
        </w:rPr>
        <w:t xml:space="preserve"> For the rank=2 case, AI/ML-based CSI compression on spatial-frequency domain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19A93D94" w14:textId="77777777" w:rsidR="006E5F02" w:rsidRDefault="00144A5F">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AI/ML approaches show better throughput performance with heavy traffic load for up to rank=2.</w:t>
      </w:r>
    </w:p>
    <w:p w14:paraId="0CAC2944" w14:textId="77777777" w:rsidR="006E5F02" w:rsidRDefault="00144A5F">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14:paraId="43B7C8A8" w14:textId="77777777" w:rsidR="006E5F02" w:rsidRDefault="00144A5F">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14:paraId="7C999C49" w14:textId="77777777" w:rsidR="006E5F02" w:rsidRDefault="00144A5F">
      <w:pPr>
        <w:pStyle w:val="afc"/>
        <w:numPr>
          <w:ilvl w:val="2"/>
          <w:numId w:val="24"/>
        </w:numPr>
        <w:ind w:left="1134"/>
        <w:contextualSpacing w:val="0"/>
        <w:rPr>
          <w:lang w:eastAsia="zh-CN"/>
        </w:rPr>
      </w:pPr>
      <w:r>
        <w:rPr>
          <w:i/>
          <w:color w:val="0000FF"/>
          <w:lang w:eastAsia="zh-CN"/>
        </w:rPr>
        <w:t xml:space="preserve">Apple: </w:t>
      </w:r>
      <w:r>
        <w:rPr>
          <w:rFonts w:eastAsia="微软雅黑"/>
          <w:i/>
          <w:iCs/>
        </w:rPr>
        <w:t>AI based approach achieve higher gain in SGCS for higher rank compared to type II codebook</w:t>
      </w:r>
    </w:p>
    <w:p w14:paraId="2C0D92C2" w14:textId="77777777" w:rsidR="006E5F02" w:rsidRDefault="00144A5F">
      <w:pPr>
        <w:pStyle w:val="afc"/>
        <w:numPr>
          <w:ilvl w:val="2"/>
          <w:numId w:val="24"/>
        </w:numPr>
        <w:ind w:left="1134"/>
        <w:contextualSpacing w:val="0"/>
        <w:rPr>
          <w:lang w:eastAsia="zh-CN"/>
        </w:rPr>
      </w:pPr>
      <w:r>
        <w:rPr>
          <w:i/>
          <w:color w:val="0000FF"/>
          <w:lang w:eastAsia="zh-CN"/>
        </w:rPr>
        <w:t xml:space="preserve">OPPO: </w:t>
      </w:r>
      <w:r>
        <w:rPr>
          <w:i/>
          <w:lang w:eastAsia="zh-CN"/>
        </w:rPr>
        <w:t xml:space="preserve">Compared to rank 1 achieving 5%~8% SGCS gain and 1%~3% </w:t>
      </w:r>
      <w:r>
        <w:rPr>
          <w:rFonts w:hint="eastAsia"/>
          <w:i/>
          <w:lang w:eastAsia="zh-CN"/>
        </w:rPr>
        <w:t>SLS</w:t>
      </w:r>
      <w:r>
        <w:rPr>
          <w:i/>
          <w:lang w:eastAsia="zh-CN"/>
        </w:rPr>
        <w:t xml:space="preserve"> throughput gain, AI based CSI feedback achieves 8%~16% SGCS gain and 4%~10% SLS throughput gain for rank 2. Compared with rank 1, the AI based CSI feedback has larger performance gain in rank 2.</w:t>
      </w:r>
    </w:p>
    <w:p w14:paraId="1FC3E83B" w14:textId="77777777" w:rsidR="006E5F02" w:rsidRDefault="00144A5F">
      <w:pPr>
        <w:pStyle w:val="afc"/>
        <w:numPr>
          <w:ilvl w:val="2"/>
          <w:numId w:val="24"/>
        </w:numPr>
        <w:ind w:left="1134"/>
        <w:contextualSpacing w:val="0"/>
        <w:rPr>
          <w:lang w:eastAsia="zh-CN"/>
        </w:rPr>
      </w:pPr>
      <w:r>
        <w:rPr>
          <w:i/>
          <w:color w:val="0000FF"/>
          <w:lang w:eastAsia="zh-CN"/>
        </w:rPr>
        <w:t>Ericsson:</w:t>
      </w:r>
      <w:r>
        <w:t xml:space="preserve"> </w:t>
      </w:r>
      <w:r>
        <w:rPr>
          <w:i/>
          <w:lang w:eastAsia="zh-CN"/>
        </w:rPr>
        <w:t>The presented AE has an overhead that is similar to Rel16 Type-II ParComb1. For rank 1 and rank 2 transmissions the performance is expected to be close to ParComb1, but for rank 3 and rank 4 the performance is increased, almost to that of ParComb 3</w:t>
      </w:r>
    </w:p>
    <w:p w14:paraId="39B0EB69" w14:textId="77777777" w:rsidR="006E5F02" w:rsidRDefault="006E5F02">
      <w:pPr>
        <w:pStyle w:val="afc"/>
        <w:ind w:left="1134"/>
        <w:contextualSpacing w:val="0"/>
        <w:rPr>
          <w:lang w:eastAsia="zh-CN"/>
        </w:rPr>
      </w:pPr>
    </w:p>
    <w:p w14:paraId="5343FC07" w14:textId="77777777" w:rsidR="006E5F02" w:rsidRDefault="00144A5F">
      <w:pPr>
        <w:pStyle w:val="afc"/>
        <w:numPr>
          <w:ilvl w:val="1"/>
          <w:numId w:val="24"/>
        </w:numPr>
        <w:ind w:left="709" w:hanging="357"/>
        <w:contextualSpacing w:val="0"/>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14:paraId="72286D0F" w14:textId="77777777" w:rsidR="006E5F02" w:rsidRDefault="00144A5F">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13ECD475" w14:textId="77777777" w:rsidR="006E5F02" w:rsidRDefault="00144A5F">
      <w:pPr>
        <w:pStyle w:val="afc"/>
        <w:numPr>
          <w:ilvl w:val="2"/>
          <w:numId w:val="24"/>
        </w:numPr>
        <w:ind w:left="1134"/>
        <w:contextualSpacing w:val="0"/>
        <w:rPr>
          <w:b/>
          <w:lang w:eastAsia="zh-CN"/>
        </w:rPr>
      </w:pPr>
      <w:r>
        <w:rPr>
          <w:i/>
          <w:color w:val="0000FF"/>
          <w:lang w:eastAsia="zh-CN"/>
        </w:rPr>
        <w:t>Nokia</w:t>
      </w:r>
      <w:r>
        <w:t xml:space="preserve"> </w:t>
      </w:r>
      <w:r>
        <w:rPr>
          <w:i/>
        </w:rPr>
        <w:t>We find that the first layer has a significantly higher GCS than the second layer.</w:t>
      </w:r>
    </w:p>
    <w:p w14:paraId="7F9F57A7" w14:textId="77777777" w:rsidR="006E5F02" w:rsidRDefault="00144A5F">
      <w:pPr>
        <w:pStyle w:val="afc"/>
        <w:numPr>
          <w:ilvl w:val="2"/>
          <w:numId w:val="24"/>
        </w:numPr>
        <w:ind w:left="1134"/>
        <w:contextualSpacing w:val="0"/>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1EF2A8FE" w14:textId="77777777" w:rsidR="006E5F02" w:rsidRDefault="00144A5F">
      <w:pPr>
        <w:pStyle w:val="afc"/>
        <w:numPr>
          <w:ilvl w:val="1"/>
          <w:numId w:val="24"/>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5E49CD8C" w14:textId="77777777" w:rsidR="006E5F02" w:rsidRDefault="00144A5F">
      <w:pPr>
        <w:pStyle w:val="afc"/>
        <w:numPr>
          <w:ilvl w:val="2"/>
          <w:numId w:val="24"/>
        </w:numPr>
        <w:ind w:left="1134"/>
        <w:contextualSpacing w:val="0"/>
        <w:rPr>
          <w:b/>
          <w:lang w:eastAsia="zh-CN"/>
        </w:rPr>
      </w:pPr>
      <w:r>
        <w:rPr>
          <w:i/>
          <w:color w:val="0000FF"/>
          <w:lang w:eastAsia="zh-CN"/>
        </w:rPr>
        <w:t xml:space="preserve">OPPO: </w:t>
      </w:r>
      <w:r>
        <w:rPr>
          <w:i/>
        </w:rPr>
        <w:t xml:space="preserve">Compared to higher feedback overhead achieving 1% for rank 1 and 4% for rank 2 SLS </w:t>
      </w:r>
      <w:r>
        <w:rPr>
          <w:rFonts w:hint="eastAsia"/>
          <w:i/>
        </w:rPr>
        <w:t>t</w:t>
      </w:r>
      <w:r>
        <w:rPr>
          <w:i/>
        </w:rPr>
        <w:t>hroughput gain, AI based CSI feedback achieves larger SLS throughput gain with lower feedback overhead, about 3% for rank 1 and 10% for rank 2</w:t>
      </w:r>
    </w:p>
    <w:p w14:paraId="505F5351" w14:textId="77777777" w:rsidR="006E5F02" w:rsidRDefault="00144A5F">
      <w:pPr>
        <w:pStyle w:val="afc"/>
        <w:numPr>
          <w:ilvl w:val="1"/>
          <w:numId w:val="24"/>
        </w:numPr>
        <w:ind w:left="709" w:hanging="357"/>
        <w:contextualSpacing w:val="0"/>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14:paraId="740C33FF" w14:textId="77777777" w:rsidR="006E5F02" w:rsidRDefault="00144A5F">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AI/ML-based CSI compression on spatial-frequency domain can achieve more obvious gains over the Rel-16 Type II codebook on higher RU</w:t>
      </w:r>
    </w:p>
    <w:p w14:paraId="1333BB38" w14:textId="77777777" w:rsidR="006E5F02" w:rsidRDefault="00144A5F">
      <w:pPr>
        <w:pStyle w:val="afc"/>
        <w:numPr>
          <w:ilvl w:val="2"/>
          <w:numId w:val="24"/>
        </w:numPr>
        <w:ind w:left="1134"/>
        <w:contextualSpacing w:val="0"/>
        <w:rPr>
          <w:b/>
          <w:lang w:eastAsia="zh-CN"/>
        </w:rPr>
      </w:pPr>
      <w:r>
        <w:rPr>
          <w:i/>
          <w:color w:val="0000FF"/>
          <w:lang w:eastAsia="zh-CN"/>
        </w:rPr>
        <w:t>ZTE:</w:t>
      </w:r>
      <w:r>
        <w:rPr>
          <w:rFonts w:hint="eastAsia"/>
          <w:i/>
          <w:iCs/>
        </w:rPr>
        <w:t xml:space="preserve"> 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42A2174E" w14:textId="77777777" w:rsidR="006E5F02" w:rsidRDefault="00144A5F">
      <w:pPr>
        <w:pStyle w:val="afc"/>
        <w:numPr>
          <w:ilvl w:val="2"/>
          <w:numId w:val="24"/>
        </w:numPr>
        <w:ind w:left="1134"/>
        <w:contextualSpacing w:val="0"/>
        <w:rPr>
          <w:b/>
          <w:lang w:eastAsia="zh-CN"/>
        </w:rPr>
      </w:pPr>
      <w:r>
        <w:rPr>
          <w:i/>
          <w:color w:val="0000FF"/>
          <w:lang w:eastAsia="zh-CN"/>
        </w:rPr>
        <w:t>ZTE:</w:t>
      </w:r>
      <w:r>
        <w:rPr>
          <w:rFonts w:hint="eastAsia"/>
          <w:i/>
          <w:iCs/>
        </w:rPr>
        <w:t xml:space="preserve"> For up to rank=4, with the same feedback overhead, AI based CSI reconstruction has about 4%-13% average UPT gain over the Rel-16 eType II under the case of 50% RU and 6%-16% average UPT gain can be obtained by AI based CSI reconstruction under the case of 70% RU.</w:t>
      </w:r>
    </w:p>
    <w:p w14:paraId="5F64DB82" w14:textId="77777777" w:rsidR="006E5F02" w:rsidRDefault="00144A5F">
      <w:pPr>
        <w:pStyle w:val="afc"/>
        <w:numPr>
          <w:ilvl w:val="2"/>
          <w:numId w:val="24"/>
        </w:numPr>
        <w:ind w:left="1134"/>
        <w:contextualSpacing w:val="0"/>
        <w:rPr>
          <w:b/>
          <w:lang w:eastAsia="zh-CN"/>
        </w:rPr>
      </w:pPr>
      <w:r>
        <w:rPr>
          <w:i/>
          <w:color w:val="0000FF"/>
          <w:lang w:eastAsia="zh-CN"/>
        </w:rPr>
        <w:t>ZTE:</w:t>
      </w:r>
      <w:r>
        <w:rPr>
          <w:rFonts w:hint="eastAsia"/>
          <w:i/>
          <w:iCs/>
        </w:rPr>
        <w:t xml:space="preserve"> AI/ML approaches show better throughput performance with heavy traffic load for up to rank=4.</w:t>
      </w:r>
    </w:p>
    <w:p w14:paraId="3B45F1B4" w14:textId="77777777" w:rsidR="006E5F02" w:rsidRDefault="00144A5F">
      <w:pPr>
        <w:pStyle w:val="afc"/>
        <w:numPr>
          <w:ilvl w:val="2"/>
          <w:numId w:val="24"/>
        </w:numPr>
        <w:ind w:left="1134"/>
        <w:contextualSpacing w:val="0"/>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05565A50" w14:textId="77777777" w:rsidR="006E5F02" w:rsidRDefault="00144A5F">
      <w:pPr>
        <w:pStyle w:val="afc"/>
        <w:numPr>
          <w:ilvl w:val="2"/>
          <w:numId w:val="24"/>
        </w:numPr>
        <w:ind w:left="1134"/>
        <w:contextualSpacing w:val="0"/>
        <w:rPr>
          <w:i/>
          <w:iCs/>
        </w:rPr>
      </w:pPr>
      <w:r>
        <w:rPr>
          <w:i/>
          <w:color w:val="0000FF"/>
          <w:lang w:eastAsia="zh-CN"/>
        </w:rPr>
        <w:t>NTT DOCOMO:</w:t>
      </w:r>
      <w:r>
        <w:rPr>
          <w:i/>
          <w:iCs/>
        </w:rPr>
        <w:t xml:space="preserve"> The higher performance could be obtained in the higher traffic load, since there is more possibility for the scheduler to match the UEs for MU transmission which can be achieved by the finer CSI feedback</w:t>
      </w:r>
    </w:p>
    <w:p w14:paraId="5CD37352" w14:textId="77777777" w:rsidR="006E5F02" w:rsidRDefault="00144A5F">
      <w:pPr>
        <w:pStyle w:val="afc"/>
        <w:numPr>
          <w:ilvl w:val="1"/>
          <w:numId w:val="24"/>
        </w:numPr>
        <w:ind w:left="709" w:hanging="357"/>
        <w:contextualSpacing w:val="0"/>
        <w:rPr>
          <w:b/>
          <w:lang w:eastAsia="zh-CN"/>
        </w:rPr>
      </w:pPr>
      <w:r>
        <w:rPr>
          <w:b/>
          <w:lang w:eastAsia="zh-CN"/>
        </w:rPr>
        <w:t xml:space="preserve">Effects on cell edge UEs: </w:t>
      </w:r>
      <w:r>
        <w:rPr>
          <w:i/>
          <w:iCs/>
          <w:lang w:eastAsia="zh-CN"/>
        </w:rPr>
        <w:t>AI/ML can achieve more 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NTT DOCOMO,</w:t>
      </w:r>
      <w:r>
        <w:rPr>
          <w:rFonts w:ascii="Times" w:eastAsia="Batang" w:hAnsi="Times"/>
          <w:i/>
          <w:iCs/>
          <w:color w:val="0000FF"/>
          <w:szCs w:val="24"/>
          <w:lang w:val="en-GB" w:eastAsia="zh-CN"/>
        </w:rPr>
        <w:t xml:space="preserve"> Mavenir</w:t>
      </w:r>
    </w:p>
    <w:p w14:paraId="36FBFCD6" w14:textId="77777777" w:rsidR="006E5F02" w:rsidRDefault="00144A5F">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w:t>
      </w:r>
      <w:r>
        <w:rPr>
          <w:i/>
          <w:iCs/>
          <w:lang w:eastAsia="zh-CN"/>
        </w:rPr>
        <w:t>AI/ML-based CSI compression on spatial-frequency domain can achieve more obvious gains over the Rel-16 Type II codebook for cell edge UEs</w:t>
      </w:r>
    </w:p>
    <w:p w14:paraId="7C1F74BB" w14:textId="77777777" w:rsidR="006E5F02" w:rsidRDefault="00144A5F">
      <w:pPr>
        <w:pStyle w:val="afc"/>
        <w:numPr>
          <w:ilvl w:val="2"/>
          <w:numId w:val="24"/>
        </w:numPr>
        <w:ind w:left="1134"/>
        <w:contextualSpacing w:val="0"/>
        <w:rPr>
          <w:b/>
          <w:lang w:eastAsia="zh-CN"/>
        </w:rPr>
      </w:pPr>
      <w:r>
        <w:rPr>
          <w:i/>
          <w:color w:val="0000FF"/>
          <w:lang w:eastAsia="zh-CN"/>
        </w:rPr>
        <w:t>NTT DOCOMO:</w:t>
      </w:r>
      <w:r>
        <w:rPr>
          <w:i/>
          <w:iCs/>
          <w:lang w:eastAsia="zh-CN"/>
        </w:rPr>
        <w:t xml:space="preserve"> the cell edge UE could benefit more from AI/ML model since the reduction of inter-UE interference affects the SINR more compared to cell center UE</w:t>
      </w:r>
    </w:p>
    <w:p w14:paraId="5DCE25B7" w14:textId="77777777" w:rsidR="006E5F02" w:rsidRDefault="00144A5F">
      <w:pPr>
        <w:pStyle w:val="afc"/>
        <w:numPr>
          <w:ilvl w:val="2"/>
          <w:numId w:val="24"/>
        </w:numPr>
        <w:ind w:left="1134"/>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w:t>
      </w:r>
      <w:r>
        <w:rPr>
          <w:i/>
          <w:iCs/>
          <w:lang w:eastAsia="zh-CN"/>
        </w:rPr>
        <w:t>throughput performance gap between the AE-based precoder and the 5G NR Type I-based precoder is more significant in the low SNR regime, and the gap shrinks as SNR increases</w:t>
      </w:r>
    </w:p>
    <w:p w14:paraId="4889BA04" w14:textId="77777777" w:rsidR="006E5F02" w:rsidRDefault="006E5F02">
      <w:pPr>
        <w:rPr>
          <w:b/>
          <w:lang w:eastAsia="zh-CN"/>
        </w:rPr>
      </w:pPr>
    </w:p>
    <w:p w14:paraId="66B211CE" w14:textId="77777777" w:rsidR="006E5F02" w:rsidRDefault="00144A5F">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CAICT</w:t>
      </w:r>
    </w:p>
    <w:p w14:paraId="5861EA52" w14:textId="77777777" w:rsidR="006E5F02" w:rsidRDefault="00144A5F">
      <w:pPr>
        <w:rPr>
          <w:lang w:eastAsia="zh-CN"/>
        </w:rPr>
      </w:pPr>
      <w:r>
        <w:rPr>
          <w:b/>
          <w:lang w:eastAsia="zh-CN"/>
        </w:rPr>
        <w:t>Solution description (</w:t>
      </w:r>
      <w:r>
        <w:rPr>
          <w:lang w:eastAsia="zh-CN"/>
        </w:rPr>
        <w:t>from</w:t>
      </w:r>
      <w:r>
        <w:rPr>
          <w:b/>
          <w:lang w:eastAsia="zh-CN"/>
        </w:rPr>
        <w:t xml:space="preserve"> </w:t>
      </w:r>
      <w:r>
        <w:rPr>
          <w:rFonts w:hint="eastAsia"/>
          <w:i/>
          <w:color w:val="0000FF"/>
          <w:lang w:eastAsia="zh-CN"/>
        </w:rPr>
        <w:t>H</w:t>
      </w:r>
      <w:r>
        <w:rPr>
          <w:i/>
          <w:color w:val="0000FF"/>
          <w:lang w:eastAsia="zh-CN"/>
        </w:rPr>
        <w:t>uawei, Hisilicon</w:t>
      </w:r>
      <w:r>
        <w:rPr>
          <w:b/>
          <w:lang w:eastAsia="zh-CN"/>
        </w:rPr>
        <w:t>)</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3F672780" w14:textId="77777777" w:rsidR="006E5F02" w:rsidRDefault="00144A5F">
      <w:pPr>
        <w:pStyle w:val="afc"/>
        <w:numPr>
          <w:ilvl w:val="0"/>
          <w:numId w:val="24"/>
        </w:numPr>
        <w:rPr>
          <w:b/>
          <w:lang w:eastAsia="zh-CN"/>
        </w:rPr>
      </w:pPr>
      <w:r>
        <w:rPr>
          <w:b/>
          <w:lang w:eastAsia="zh-CN"/>
        </w:rPr>
        <w:t>Sub use case categorization</w:t>
      </w:r>
    </w:p>
    <w:p w14:paraId="73633FED" w14:textId="77777777" w:rsidR="006E5F02" w:rsidRDefault="00144A5F">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w:t>
      </w:r>
      <w:r>
        <w:rPr>
          <w:bCs/>
          <w:iCs/>
        </w:rPr>
        <w:t>Cat</w:t>
      </w:r>
      <w:r>
        <w:t>egorize temporal-spatial-frequency domain CSI compression (AI-SFT) as a specific AI/ML solution under spatial-frequency domain CSI compression and capture the evaluations results of AI-SFT into the spatial-frequency domain CSI compression results</w:t>
      </w:r>
    </w:p>
    <w:p w14:paraId="41984C8D" w14:textId="77777777" w:rsidR="006E5F02" w:rsidRDefault="00144A5F">
      <w:pPr>
        <w:pStyle w:val="afc"/>
        <w:numPr>
          <w:ilvl w:val="1"/>
          <w:numId w:val="24"/>
        </w:numPr>
        <w:ind w:left="709" w:hanging="357"/>
        <w:contextualSpacing w:val="0"/>
      </w:pPr>
      <w:r>
        <w:rPr>
          <w:i/>
          <w:color w:val="0000FF"/>
          <w:lang w:eastAsia="zh-CN"/>
        </w:rPr>
        <w:t>CAICT:</w:t>
      </w:r>
      <w:r>
        <w:rPr>
          <w:b/>
          <w:i/>
        </w:rPr>
        <w:t xml:space="preserve"> </w:t>
      </w:r>
      <w:r>
        <w:t>The evaluation for CSI compression in spatial-frequency domain and in temporal-spatial-frequency domain could share the same evaluation framework</w:t>
      </w:r>
    </w:p>
    <w:p w14:paraId="0ABD94F8" w14:textId="77777777" w:rsidR="006E5F02" w:rsidRDefault="00144A5F">
      <w:pPr>
        <w:pStyle w:val="afc"/>
        <w:numPr>
          <w:ilvl w:val="0"/>
          <w:numId w:val="24"/>
        </w:numPr>
        <w:rPr>
          <w:lang w:eastAsia="zh-CN"/>
        </w:rPr>
      </w:pPr>
      <w:r>
        <w:rPr>
          <w:b/>
          <w:lang w:eastAsia="zh-CN"/>
        </w:rPr>
        <w:t>AI/ML backbone</w:t>
      </w:r>
    </w:p>
    <w:p w14:paraId="2608961B" w14:textId="77777777" w:rsidR="006E5F02" w:rsidRDefault="00144A5F">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32736380" w14:textId="77777777" w:rsidR="006E5F02" w:rsidRDefault="006E5F02">
      <w:pPr>
        <w:rPr>
          <w:b/>
          <w:lang w:eastAsia="zh-CN"/>
        </w:rPr>
      </w:pPr>
    </w:p>
    <w:p w14:paraId="0FBCE93D" w14:textId="77777777" w:rsidR="006E5F02" w:rsidRDefault="00144A5F">
      <w:pPr>
        <w:pStyle w:val="afc"/>
        <w:numPr>
          <w:ilvl w:val="0"/>
          <w:numId w:val="24"/>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5D4C846D" w14:textId="77777777" w:rsidR="006E5F02" w:rsidRDefault="00144A5F">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cell average throughput</w:t>
      </w:r>
      <w:r>
        <w:rPr>
          <w:i/>
          <w:lang w:eastAsia="zh-CN"/>
        </w:rPr>
        <w:t>, AI/ML-based CSI compression on spatial-frequency domain involving temporal domain compression can outperform Rel-16 Type II codebook with</w:t>
      </w:r>
    </w:p>
    <w:p w14:paraId="5B813D6F" w14:textId="77777777" w:rsidR="006E5F02" w:rsidRDefault="00144A5F">
      <w:pPr>
        <w:pStyle w:val="afc"/>
        <w:numPr>
          <w:ilvl w:val="2"/>
          <w:numId w:val="24"/>
        </w:numPr>
        <w:ind w:left="1134"/>
        <w:contextualSpacing w:val="0"/>
        <w:rPr>
          <w:i/>
          <w:iCs/>
          <w:lang w:eastAsia="zh-CN"/>
        </w:rPr>
      </w:pPr>
      <w:r>
        <w:rPr>
          <w:i/>
          <w:iCs/>
          <w:lang w:eastAsia="zh-CN"/>
        </w:rPr>
        <w:t>18.3%-25.4% gain on rank 1 under full buffer traffic.</w:t>
      </w:r>
    </w:p>
    <w:p w14:paraId="081EC47D" w14:textId="77777777" w:rsidR="006E5F02" w:rsidRDefault="00144A5F">
      <w:pPr>
        <w:pStyle w:val="afc"/>
        <w:numPr>
          <w:ilvl w:val="2"/>
          <w:numId w:val="24"/>
        </w:numPr>
        <w:ind w:left="1134"/>
        <w:contextualSpacing w:val="0"/>
        <w:rPr>
          <w:i/>
          <w:iCs/>
          <w:lang w:eastAsia="zh-CN"/>
        </w:rPr>
      </w:pPr>
      <w:r>
        <w:rPr>
          <w:i/>
          <w:iCs/>
          <w:lang w:eastAsia="zh-CN"/>
        </w:rPr>
        <w:t>23.3%-30.2% gain on rank 2 under full buffer traffic.</w:t>
      </w:r>
    </w:p>
    <w:p w14:paraId="1F6497E0" w14:textId="77777777" w:rsidR="006E5F02" w:rsidRDefault="00144A5F">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mean UPT</w:t>
      </w:r>
      <w:r>
        <w:rPr>
          <w:i/>
          <w:lang w:eastAsia="zh-CN"/>
        </w:rPr>
        <w:t>, AI/ML-based CSI compression on spatial-frequency domain involving temporal domain compression can outperform Rel-16 Type II codebook with</w:t>
      </w:r>
    </w:p>
    <w:p w14:paraId="71232325" w14:textId="77777777" w:rsidR="006E5F02" w:rsidRDefault="00144A5F">
      <w:pPr>
        <w:pStyle w:val="afc"/>
        <w:numPr>
          <w:ilvl w:val="2"/>
          <w:numId w:val="24"/>
        </w:numPr>
        <w:ind w:left="1134"/>
        <w:contextualSpacing w:val="0"/>
        <w:rPr>
          <w:i/>
          <w:iCs/>
          <w:lang w:eastAsia="zh-CN"/>
        </w:rPr>
      </w:pPr>
      <w:r>
        <w:rPr>
          <w:i/>
          <w:iCs/>
          <w:lang w:eastAsia="zh-CN"/>
        </w:rPr>
        <w:t xml:space="preserve">7.7%-14.9% gain on rank 1 under FTP traffic and 80% RU. </w:t>
      </w:r>
    </w:p>
    <w:p w14:paraId="6C083A2D" w14:textId="77777777" w:rsidR="006E5F02" w:rsidRDefault="00144A5F">
      <w:pPr>
        <w:pStyle w:val="afc"/>
        <w:numPr>
          <w:ilvl w:val="2"/>
          <w:numId w:val="24"/>
        </w:numPr>
        <w:ind w:left="1134"/>
        <w:contextualSpacing w:val="0"/>
        <w:rPr>
          <w:i/>
          <w:iCs/>
          <w:lang w:eastAsia="zh-CN"/>
        </w:rPr>
      </w:pPr>
      <w:r>
        <w:rPr>
          <w:i/>
          <w:iCs/>
          <w:lang w:eastAsia="zh-CN"/>
        </w:rPr>
        <w:t xml:space="preserve">16.6%-28.6% gain on rank 2 under FTP traffic and 80% RU. </w:t>
      </w:r>
    </w:p>
    <w:p w14:paraId="12ACB461" w14:textId="77777777" w:rsidR="006E5F02" w:rsidRDefault="00144A5F">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5% UPT</w:t>
      </w:r>
      <w:r>
        <w:rPr>
          <w:i/>
          <w:lang w:eastAsia="zh-CN"/>
        </w:rPr>
        <w:t>, AI/ML-based CSI compression on spatial-frequency domain involving temporal domain compression can outperform Rel-16 Type II codebook with</w:t>
      </w:r>
    </w:p>
    <w:p w14:paraId="0690B39A" w14:textId="77777777" w:rsidR="006E5F02" w:rsidRDefault="00144A5F">
      <w:pPr>
        <w:pStyle w:val="afc"/>
        <w:numPr>
          <w:ilvl w:val="2"/>
          <w:numId w:val="24"/>
        </w:numPr>
        <w:ind w:left="1134"/>
        <w:contextualSpacing w:val="0"/>
        <w:rPr>
          <w:i/>
          <w:iCs/>
          <w:lang w:eastAsia="zh-CN"/>
        </w:rPr>
      </w:pPr>
      <w:r>
        <w:rPr>
          <w:i/>
          <w:iCs/>
          <w:lang w:eastAsia="zh-CN"/>
        </w:rPr>
        <w:t xml:space="preserve">10%-28.4% gain on rank 1 under FTP traffic and 80% RU. </w:t>
      </w:r>
    </w:p>
    <w:p w14:paraId="7846BD8F" w14:textId="77777777" w:rsidR="006E5F02" w:rsidRDefault="00144A5F">
      <w:pPr>
        <w:pStyle w:val="afc"/>
        <w:numPr>
          <w:ilvl w:val="2"/>
          <w:numId w:val="24"/>
        </w:numPr>
        <w:ind w:left="1134"/>
        <w:contextualSpacing w:val="0"/>
        <w:rPr>
          <w:b/>
          <w:lang w:eastAsia="zh-CN"/>
        </w:rPr>
      </w:pPr>
      <w:r>
        <w:rPr>
          <w:i/>
          <w:iCs/>
          <w:lang w:eastAsia="zh-CN"/>
        </w:rPr>
        <w:t>17%-39.2% gain on rank 2 under FTP traffic and 80% RU.</w:t>
      </w:r>
    </w:p>
    <w:p w14:paraId="4CE31401" w14:textId="77777777" w:rsidR="006E5F02" w:rsidRDefault="006E5F02">
      <w:pPr>
        <w:pStyle w:val="afc"/>
        <w:ind w:left="1080"/>
        <w:contextualSpacing w:val="0"/>
        <w:rPr>
          <w:b/>
          <w:lang w:eastAsia="zh-CN"/>
        </w:rPr>
      </w:pPr>
    </w:p>
    <w:p w14:paraId="3E834A59" w14:textId="77777777" w:rsidR="006E5F02" w:rsidRDefault="00144A5F">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4DC805F5" w14:textId="77777777" w:rsidR="006E5F02" w:rsidRDefault="00144A5F">
      <w:pPr>
        <w:rPr>
          <w:lang w:eastAsia="zh-CN"/>
        </w:rPr>
      </w:pPr>
      <w:r>
        <w:rPr>
          <w:b/>
          <w:lang w:eastAsia="zh-CN"/>
        </w:rPr>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Approach 2 UE-side prediction (prediction followed by CSI compression)</w:t>
      </w:r>
    </w:p>
    <w:p w14:paraId="0D9968BD" w14:textId="77777777" w:rsidR="006E5F02" w:rsidRDefault="00144A5F">
      <w:pPr>
        <w:pStyle w:val="afc"/>
        <w:numPr>
          <w:ilvl w:val="0"/>
          <w:numId w:val="24"/>
        </w:numPr>
        <w:contextualSpacing w:val="0"/>
        <w:rPr>
          <w:lang w:eastAsia="zh-CN"/>
        </w:rPr>
      </w:pPr>
      <w:r>
        <w:rPr>
          <w:b/>
          <w:lang w:eastAsia="zh-CN"/>
        </w:rPr>
        <w:t>AI/ML backbone</w:t>
      </w:r>
    </w:p>
    <w:p w14:paraId="5153E13E" w14:textId="77777777" w:rsidR="006E5F02" w:rsidRDefault="00144A5F">
      <w:pPr>
        <w:pStyle w:val="afc"/>
        <w:numPr>
          <w:ilvl w:val="1"/>
          <w:numId w:val="24"/>
        </w:numPr>
        <w:ind w:left="709" w:hanging="357"/>
        <w:contextualSpacing w:val="0"/>
      </w:pPr>
      <w:r>
        <w:rPr>
          <w:i/>
          <w:color w:val="0000FF"/>
          <w:lang w:eastAsia="zh-CN"/>
        </w:rPr>
        <w:t>Samsung</w:t>
      </w:r>
      <w:r>
        <w:rPr>
          <w:rFonts w:hint="eastAsia"/>
          <w:lang w:eastAsia="zh-CN"/>
        </w:rPr>
        <w:t>:</w:t>
      </w:r>
      <w:r>
        <w:t xml:space="preserve"> Bi-LSTM</w:t>
      </w:r>
    </w:p>
    <w:p w14:paraId="19F4E569" w14:textId="77777777" w:rsidR="006E5F02" w:rsidRDefault="006E5F02">
      <w:pPr>
        <w:rPr>
          <w:b/>
          <w:lang w:eastAsia="zh-CN"/>
        </w:rPr>
      </w:pPr>
    </w:p>
    <w:p w14:paraId="6311B779" w14:textId="77777777" w:rsidR="006E5F02" w:rsidRDefault="00144A5F">
      <w:pPr>
        <w:pStyle w:val="afc"/>
        <w:numPr>
          <w:ilvl w:val="0"/>
          <w:numId w:val="24"/>
        </w:numPr>
        <w:contextualSpacing w:val="0"/>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39B87DFD" w14:textId="77777777" w:rsidR="006E5F02" w:rsidRDefault="00144A5F">
      <w:pPr>
        <w:pStyle w:val="afc"/>
        <w:numPr>
          <w:ilvl w:val="1"/>
          <w:numId w:val="24"/>
        </w:numPr>
        <w:ind w:left="709" w:hanging="357"/>
        <w:contextualSpacing w:val="0"/>
        <w:rPr>
          <w:i/>
          <w:lang w:eastAsia="zh-CN"/>
        </w:rPr>
      </w:pPr>
      <w:r>
        <w:rPr>
          <w:i/>
          <w:color w:val="0000FF"/>
          <w:lang w:eastAsia="zh-CN"/>
        </w:rPr>
        <w:t>Samsung</w:t>
      </w:r>
      <w:r>
        <w:rPr>
          <w:b/>
          <w:i/>
          <w:lang w:eastAsia="ko-KR"/>
        </w:rPr>
        <w:t xml:space="preserve"> </w:t>
      </w:r>
      <w:r>
        <w:rPr>
          <w:i/>
          <w:lang w:eastAsia="ko-KR"/>
        </w:rPr>
        <w:t>Adding the time-domain in the CSI compression domains, i.e., CSI compression in spatial-frequency-time domains, achieves a higher compression, i.e., further reduction in CSI report overhead, as compared to spatial-frequency domain CSI compression</w:t>
      </w:r>
    </w:p>
    <w:p w14:paraId="75C6355D" w14:textId="77777777" w:rsidR="006E5F02" w:rsidRDefault="00144A5F">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AI-based CSI compression incurs a multiple order of increase in the computational complexity (measured in terms of number of FLOPs) as compared to CSI computation based on Rel-16 eType II codebook.</w:t>
      </w:r>
    </w:p>
    <w:p w14:paraId="4FFA248C" w14:textId="77777777" w:rsidR="006E5F02" w:rsidRDefault="00144A5F">
      <w:pPr>
        <w:pStyle w:val="afc"/>
        <w:numPr>
          <w:ilvl w:val="2"/>
          <w:numId w:val="24"/>
        </w:numPr>
        <w:ind w:left="1134"/>
        <w:contextualSpacing w:val="0"/>
        <w:rPr>
          <w:i/>
          <w:iCs/>
          <w:lang w:eastAsia="zh-CN"/>
        </w:rPr>
      </w:pPr>
      <w:r>
        <w:rPr>
          <w:rFonts w:hint="eastAsia"/>
          <w:i/>
          <w:iCs/>
          <w:lang w:eastAsia="zh-CN"/>
        </w:rPr>
        <w:t xml:space="preserve">The </w:t>
      </w:r>
      <w:r>
        <w:rPr>
          <w:i/>
          <w:iCs/>
          <w:lang w:eastAsia="zh-CN"/>
        </w:rPr>
        <w:t>increase in FLOPs is invariant with respect to the number of time-domain CSI measurements considered in the compression, i.e., same for spatial-frequency-domain and spatial-frequency-time-domain compression.</w:t>
      </w:r>
    </w:p>
    <w:p w14:paraId="4A590120" w14:textId="77777777" w:rsidR="006E5F02" w:rsidRDefault="00144A5F">
      <w:pPr>
        <w:pStyle w:val="afc"/>
        <w:numPr>
          <w:ilvl w:val="2"/>
          <w:numId w:val="24"/>
        </w:numPr>
        <w:ind w:left="1134"/>
        <w:contextualSpacing w:val="0"/>
        <w:rPr>
          <w:i/>
          <w:iCs/>
          <w:lang w:eastAsia="zh-CN"/>
        </w:rPr>
      </w:pPr>
      <w:r>
        <w:rPr>
          <w:i/>
          <w:iCs/>
          <w:lang w:eastAsia="zh-CN"/>
        </w:rPr>
        <w:t>The model size remains in the same range for spatial-frequency-domain and temporal-spatial-frequency -domain compression</w:t>
      </w:r>
    </w:p>
    <w:p w14:paraId="538D028A" w14:textId="77777777" w:rsidR="006E5F02" w:rsidRDefault="00144A5F">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Significant gain is observed for UE-side joint CSI prediction and compression as compared to Rel-16 CB reporting without prediction. </w:t>
      </w:r>
    </w:p>
    <w:p w14:paraId="63A740C5" w14:textId="77777777" w:rsidR="006E5F02" w:rsidRDefault="00144A5F">
      <w:pPr>
        <w:pStyle w:val="afc"/>
        <w:numPr>
          <w:ilvl w:val="2"/>
          <w:numId w:val="24"/>
        </w:numPr>
        <w:ind w:left="1134"/>
        <w:contextualSpacing w:val="0"/>
        <w:rPr>
          <w:i/>
          <w:iCs/>
          <w:lang w:eastAsia="zh-CN"/>
        </w:rPr>
      </w:pPr>
      <w:r>
        <w:rPr>
          <w:i/>
          <w:iCs/>
          <w:lang w:eastAsia="zh-CN"/>
        </w:rPr>
        <w:t xml:space="preserve">Most of the </w:t>
      </w:r>
      <w:r>
        <w:rPr>
          <w:rFonts w:hint="eastAsia"/>
          <w:i/>
          <w:iCs/>
          <w:lang w:eastAsia="zh-CN"/>
        </w:rPr>
        <w:t xml:space="preserve">performance gain </w:t>
      </w:r>
      <w:r>
        <w:rPr>
          <w:i/>
          <w:iCs/>
          <w:lang w:eastAsia="zh-CN"/>
        </w:rPr>
        <w:t xml:space="preserve">is attributed to CSI prediction as compared to compression. </w:t>
      </w:r>
    </w:p>
    <w:p w14:paraId="226CC133" w14:textId="77777777" w:rsidR="006E5F02" w:rsidRDefault="00144A5F">
      <w:pPr>
        <w:pStyle w:val="afc"/>
        <w:numPr>
          <w:ilvl w:val="2"/>
          <w:numId w:val="24"/>
        </w:numPr>
        <w:ind w:left="1134"/>
        <w:contextualSpacing w:val="0"/>
        <w:rPr>
          <w:i/>
          <w:iCs/>
          <w:lang w:eastAsia="zh-CN"/>
        </w:rPr>
      </w:pPr>
      <w:r>
        <w:rPr>
          <w:i/>
          <w:iCs/>
          <w:lang w:eastAsia="zh-CN"/>
        </w:rPr>
        <w:t xml:space="preserve">The prediction based on full channel matrices outperforms prediction based on eigenvectors. </w:t>
      </w:r>
    </w:p>
    <w:p w14:paraId="413C9021" w14:textId="77777777" w:rsidR="006E5F02" w:rsidRDefault="00144A5F">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gNB-side prediction performs well as UE-side prediction if the UE-side eigenvectors are available at the gNB side. </w:t>
      </w:r>
    </w:p>
    <w:p w14:paraId="4B720A38" w14:textId="77777777" w:rsidR="006E5F02" w:rsidRDefault="00144A5F">
      <w:pPr>
        <w:pStyle w:val="afc"/>
        <w:numPr>
          <w:ilvl w:val="2"/>
          <w:numId w:val="24"/>
        </w:numPr>
        <w:ind w:left="1134"/>
        <w:contextualSpacing w:val="0"/>
        <w:rPr>
          <w:i/>
          <w:iCs/>
          <w:lang w:eastAsia="zh-CN"/>
        </w:rPr>
      </w:pPr>
      <w:r>
        <w:rPr>
          <w:i/>
          <w:iCs/>
          <w:lang w:eastAsia="zh-CN"/>
        </w:rPr>
        <w:t>The UE-side eigenvectors can be compressed and reported with overhead that scales up with the reported rank</w:t>
      </w:r>
    </w:p>
    <w:p w14:paraId="70FEE414" w14:textId="77777777" w:rsidR="006E5F02" w:rsidRDefault="006E5F02">
      <w:pPr>
        <w:rPr>
          <w:lang w:eastAsia="zh-CN"/>
        </w:rPr>
      </w:pPr>
    </w:p>
    <w:p w14:paraId="7D80B605" w14:textId="77777777" w:rsidR="006E5F02" w:rsidRDefault="00144A5F">
      <w:pPr>
        <w:rPr>
          <w:lang w:eastAsia="zh-CN"/>
        </w:rPr>
      </w:pPr>
      <w:r>
        <w:rPr>
          <w:b/>
          <w:u w:val="single"/>
          <w:lang w:eastAsia="zh-CN"/>
        </w:rPr>
        <w:t>Other views</w:t>
      </w:r>
    </w:p>
    <w:p w14:paraId="4DD3C73D" w14:textId="77777777" w:rsidR="006E5F02" w:rsidRDefault="00144A5F">
      <w:pPr>
        <w:pStyle w:val="afc"/>
        <w:numPr>
          <w:ilvl w:val="0"/>
          <w:numId w:val="24"/>
        </w:numPr>
        <w:contextualSpacing w:val="0"/>
        <w:rPr>
          <w:lang w:eastAsia="zh-CN"/>
        </w:rPr>
      </w:pPr>
      <w:r>
        <w:rPr>
          <w:i/>
          <w:color w:val="0000FF"/>
          <w:lang w:eastAsia="zh-CN"/>
        </w:rPr>
        <w:t xml:space="preserve">AT&amp;T: </w:t>
      </w:r>
      <w:r>
        <w:rPr>
          <w:lang w:eastAsia="zh-CN"/>
        </w:rPr>
        <w:t>Finalize the EVM for the representative sub-use case to be considered for the CSI feedback enhancement</w:t>
      </w:r>
    </w:p>
    <w:p w14:paraId="508F5EE1" w14:textId="77777777" w:rsidR="006E5F02" w:rsidRDefault="00144A5F">
      <w:pPr>
        <w:pStyle w:val="afc"/>
        <w:numPr>
          <w:ilvl w:val="0"/>
          <w:numId w:val="24"/>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2737B0E9" w14:textId="77777777" w:rsidR="006E5F02" w:rsidRDefault="006E5F02">
      <w:pPr>
        <w:rPr>
          <w:lang w:eastAsia="zh-CN"/>
        </w:rPr>
      </w:pPr>
    </w:p>
    <w:p w14:paraId="1E8AA5F3" w14:textId="77777777" w:rsidR="006E5F02" w:rsidRDefault="00144A5F">
      <w:pPr>
        <w:outlineLvl w:val="2"/>
        <w:rPr>
          <w:b/>
          <w:lang w:eastAsia="zh-CN"/>
        </w:rPr>
      </w:pPr>
      <w:r>
        <w:rPr>
          <w:b/>
          <w:lang w:eastAsia="zh-CN"/>
        </w:rPr>
        <w:t>3.1-2: AI/ML training methods</w:t>
      </w:r>
    </w:p>
    <w:p w14:paraId="480D23CF" w14:textId="77777777" w:rsidR="006E5F02" w:rsidRDefault="00144A5F">
      <w:pPr>
        <w:rPr>
          <w:lang w:eastAsia="zh-CN"/>
        </w:rPr>
      </w:pPr>
      <w:r>
        <w:rPr>
          <w:lang w:eastAsia="zh-CN"/>
        </w:rPr>
        <w:t>As per the agreement of the last meeting in 9.2.2.2., there are 3 training types to obtain/align the CSI generation part at UE and the CSI reconstruction part at the gNB during the training procedure. From the evaluation perspective, it is Moderator’s understanding that the method/solution for Type 2 and Type 3 may need to be clarified to better align the results; in addition, the price for Type 1/2/3 may need to be somehow evaluated as part of metrics and reported for better look into the pros/cons for each Type.</w:t>
      </w:r>
    </w:p>
    <w:p w14:paraId="3B238F72" w14:textId="77777777" w:rsidR="006E5F02" w:rsidRDefault="00144A5F">
      <w:pPr>
        <w:pStyle w:val="afc"/>
        <w:numPr>
          <w:ilvl w:val="0"/>
          <w:numId w:val="24"/>
        </w:numPr>
        <w:ind w:left="357" w:hanging="357"/>
        <w:contextualSpacing w:val="0"/>
        <w:rPr>
          <w:b/>
          <w:u w:val="single"/>
          <w:lang w:eastAsia="zh-CN"/>
        </w:rPr>
      </w:pPr>
      <w:r>
        <w:rPr>
          <w:i/>
          <w:color w:val="0000FF"/>
          <w:lang w:eastAsia="zh-CN"/>
        </w:rPr>
        <w:t>FUTUREWEI:</w:t>
      </w:r>
      <w:r>
        <w:rPr>
          <w:b/>
          <w:bCs/>
          <w:i/>
          <w:iCs/>
          <w:lang w:eastAsia="zh-CN"/>
        </w:rPr>
        <w:t xml:space="preserve"> </w:t>
      </w:r>
      <w:r>
        <w:t>When considering various training types applicable for spatial-frequency domain CSI compression, companies are encouraged to share the performance and overhead related to how the proposed method handles scalability issue in real deployment scenario</w:t>
      </w:r>
    </w:p>
    <w:p w14:paraId="5E42DAAF" w14:textId="77777777" w:rsidR="006E5F02" w:rsidRDefault="00144A5F">
      <w:pPr>
        <w:pStyle w:val="afc"/>
        <w:numPr>
          <w:ilvl w:val="0"/>
          <w:numId w:val="24"/>
        </w:numPr>
        <w:ind w:left="357" w:hanging="357"/>
        <w:contextualSpacing w:val="0"/>
      </w:pPr>
      <w:r>
        <w:rPr>
          <w:i/>
          <w:color w:val="0000FF"/>
          <w:lang w:eastAsia="zh-CN"/>
        </w:rPr>
        <w:t xml:space="preserve">Huawei, HiSilicon: </w:t>
      </w:r>
      <w:r>
        <w:rPr>
          <w:rFonts w:hint="eastAsia"/>
          <w:bCs/>
          <w:lang w:eastAsia="zh-CN"/>
        </w:rPr>
        <w:t>C</w:t>
      </w:r>
      <w:r>
        <w:rPr>
          <w:bCs/>
        </w:rPr>
        <w:t xml:space="preserve">ompanies are encouraged to report the following evaluation metrics for evaluation of the </w:t>
      </w:r>
      <w:r>
        <w:t>corresponding</w:t>
      </w:r>
      <w:r>
        <w:rPr>
          <w:bCs/>
        </w:rPr>
        <w:t xml:space="preserve"> training types.</w:t>
      </w:r>
      <w:r>
        <w:t xml:space="preserve"> </w:t>
      </w:r>
    </w:p>
    <w:p w14:paraId="45CC5659" w14:textId="77777777" w:rsidR="006E5F02" w:rsidRDefault="00144A5F">
      <w:pPr>
        <w:pStyle w:val="afc"/>
        <w:numPr>
          <w:ilvl w:val="1"/>
          <w:numId w:val="24"/>
        </w:numPr>
        <w:ind w:left="709" w:hanging="357"/>
        <w:contextualSpacing w:val="0"/>
      </w:pPr>
      <w:r>
        <w:t xml:space="preserve">For Type1 (Joint training of the two-sided </w:t>
      </w:r>
      <w:r>
        <w:rPr>
          <w:lang w:val="en-GB"/>
        </w:rPr>
        <w:t>model</w:t>
      </w:r>
      <w:r>
        <w:t xml:space="preserve"> at a single side/entity)</w:t>
      </w:r>
    </w:p>
    <w:p w14:paraId="4B1967F4" w14:textId="77777777" w:rsidR="006E5F02" w:rsidRDefault="00144A5F">
      <w:pPr>
        <w:pStyle w:val="afc"/>
        <w:numPr>
          <w:ilvl w:val="2"/>
          <w:numId w:val="24"/>
        </w:numPr>
        <w:ind w:left="1134"/>
        <w:contextualSpacing w:val="0"/>
        <w:rPr>
          <w:lang w:val="en-GB"/>
        </w:rPr>
      </w:pPr>
      <w:r>
        <w:rPr>
          <w:lang w:val="en-GB"/>
        </w:rPr>
        <w:t>Companies to report the contents of model transfer (structure and/or parameters) and the overhead of model transfer</w:t>
      </w:r>
    </w:p>
    <w:p w14:paraId="28B5CA64" w14:textId="77777777" w:rsidR="006E5F02" w:rsidRDefault="00144A5F">
      <w:pPr>
        <w:pStyle w:val="afc"/>
        <w:numPr>
          <w:ilvl w:val="2"/>
          <w:numId w:val="24"/>
        </w:numPr>
        <w:ind w:left="1134"/>
        <w:contextualSpacing w:val="0"/>
        <w:rPr>
          <w:lang w:val="en-GB"/>
        </w:rPr>
      </w:pPr>
      <w:r>
        <w:rPr>
          <w:lang w:val="en-GB"/>
        </w:rPr>
        <w:t>Companies to report the metric to evaluate inference compatibility between AI/ML model and UE, e.g., in terms of inference latency</w:t>
      </w:r>
    </w:p>
    <w:p w14:paraId="6122347E" w14:textId="77777777" w:rsidR="006E5F02" w:rsidRDefault="00144A5F">
      <w:pPr>
        <w:pStyle w:val="afc"/>
        <w:numPr>
          <w:ilvl w:val="1"/>
          <w:numId w:val="24"/>
        </w:numPr>
        <w:ind w:left="709" w:hanging="357"/>
        <w:contextualSpacing w:val="0"/>
      </w:pPr>
      <w:r>
        <w:t>For Type 2 (</w:t>
      </w:r>
      <w:r>
        <w:rPr>
          <w:lang w:val="en-GB"/>
        </w:rPr>
        <w:t>Joint</w:t>
      </w:r>
      <w:r>
        <w:t xml:space="preserve"> training of the two-sided model at Network side and UE side, respectively)</w:t>
      </w:r>
    </w:p>
    <w:p w14:paraId="7844C1A0" w14:textId="77777777" w:rsidR="006E5F02" w:rsidRDefault="00144A5F">
      <w:pPr>
        <w:pStyle w:val="afc"/>
        <w:numPr>
          <w:ilvl w:val="2"/>
          <w:numId w:val="24"/>
        </w:numPr>
        <w:ind w:left="1134"/>
        <w:contextualSpacing w:val="0"/>
        <w:rPr>
          <w:lang w:val="en-GB"/>
        </w:rPr>
      </w:pPr>
      <w:r>
        <w:rPr>
          <w:lang w:val="en-GB"/>
        </w:rPr>
        <w:t>Interaction approach and necessary information that is exchanged between Network side and UE side during the joint training, e.g., gradients, dataset, etc.</w:t>
      </w:r>
    </w:p>
    <w:p w14:paraId="00C520FF" w14:textId="77777777" w:rsidR="006E5F02" w:rsidRDefault="00144A5F">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258F9282" w14:textId="77777777" w:rsidR="006E5F02" w:rsidRDefault="00144A5F">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0FF43DBA" w14:textId="77777777" w:rsidR="006E5F02" w:rsidRDefault="00144A5F">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27F0C5E7" w14:textId="77777777" w:rsidR="006E5F02" w:rsidRDefault="00144A5F">
      <w:pPr>
        <w:pStyle w:val="afc"/>
        <w:numPr>
          <w:ilvl w:val="2"/>
          <w:numId w:val="24"/>
        </w:numPr>
        <w:ind w:left="1134"/>
        <w:contextualSpacing w:val="0"/>
        <w:rPr>
          <w:lang w:val="en-GB"/>
        </w:rPr>
      </w:pPr>
      <w:r>
        <w:rPr>
          <w:lang w:val="en-GB"/>
        </w:rPr>
        <w:t>Overhead of the exchanged information.</w:t>
      </w:r>
    </w:p>
    <w:p w14:paraId="5AE4E906" w14:textId="77777777" w:rsidR="006E5F02" w:rsidRDefault="00144A5F">
      <w:pPr>
        <w:pStyle w:val="afc"/>
        <w:numPr>
          <w:ilvl w:val="1"/>
          <w:numId w:val="24"/>
        </w:numPr>
        <w:ind w:left="709" w:hanging="357"/>
        <w:contextualSpacing w:val="0"/>
      </w:pPr>
      <w:r>
        <w:t xml:space="preserve">For Type 3 (Separate training at Network side and UE side, respectively), </w:t>
      </w:r>
    </w:p>
    <w:p w14:paraId="1ACC72EC" w14:textId="77777777" w:rsidR="006E5F02" w:rsidRDefault="00144A5F">
      <w:pPr>
        <w:pStyle w:val="afc"/>
        <w:numPr>
          <w:ilvl w:val="2"/>
          <w:numId w:val="24"/>
        </w:numPr>
        <w:ind w:left="1134"/>
        <w:contextualSpacing w:val="0"/>
        <w:rPr>
          <w:lang w:val="en-GB"/>
        </w:rPr>
      </w:pPr>
      <w:r>
        <w:rPr>
          <w:lang w:val="en-GB"/>
        </w:rPr>
        <w:t>Interaction approach and necessary information that is exchanged between Network side and UE side during the separate training, e.g., dataset.</w:t>
      </w:r>
    </w:p>
    <w:p w14:paraId="30617A89" w14:textId="77777777" w:rsidR="006E5F02" w:rsidRDefault="00144A5F">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26A6B974" w14:textId="77777777" w:rsidR="006E5F02" w:rsidRDefault="00144A5F">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65256F41" w14:textId="77777777" w:rsidR="006E5F02" w:rsidRDefault="00144A5F">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682A01D4" w14:textId="77777777" w:rsidR="006E5F02" w:rsidRDefault="00144A5F">
      <w:pPr>
        <w:pStyle w:val="afc"/>
        <w:numPr>
          <w:ilvl w:val="2"/>
          <w:numId w:val="24"/>
        </w:numPr>
        <w:ind w:left="1134"/>
        <w:contextualSpacing w:val="0"/>
        <w:rPr>
          <w:lang w:val="en-GB"/>
        </w:rPr>
      </w:pPr>
      <w:r>
        <w:rPr>
          <w:lang w:val="en-GB"/>
        </w:rPr>
        <w:t>Overhead of the exchanged information.</w:t>
      </w:r>
    </w:p>
    <w:p w14:paraId="2E950D77" w14:textId="77777777" w:rsidR="006E5F02" w:rsidRDefault="00144A5F">
      <w:pPr>
        <w:pStyle w:val="afc"/>
        <w:numPr>
          <w:ilvl w:val="0"/>
          <w:numId w:val="24"/>
        </w:numPr>
        <w:ind w:left="357" w:hanging="357"/>
        <w:contextualSpacing w:val="0"/>
        <w:rPr>
          <w:b/>
          <w:u w:val="single"/>
          <w:lang w:eastAsia="zh-CN"/>
        </w:rPr>
      </w:pPr>
      <w:bookmarkStart w:id="69" w:name="_Toc115342400"/>
      <w:bookmarkStart w:id="70" w:name="_Toc115341648"/>
      <w:bookmarkStart w:id="71" w:name="_Toc115191200"/>
      <w:bookmarkStart w:id="72" w:name="_Toc115451111"/>
      <w:bookmarkStart w:id="73" w:name="_Toc115421237"/>
      <w:bookmarkStart w:id="74" w:name="_Toc115421364"/>
      <w:r>
        <w:rPr>
          <w:rFonts w:ascii="Times" w:eastAsia="Batang" w:hAnsi="Times"/>
          <w:i/>
          <w:iCs/>
          <w:color w:val="0000FF"/>
          <w:szCs w:val="24"/>
          <w:lang w:val="en-GB" w:eastAsia="zh-CN"/>
        </w:rPr>
        <w:t>Lenovo:</w:t>
      </w:r>
      <w:r>
        <w:rPr>
          <w:lang w:val="en-GB"/>
        </w:rPr>
        <w:t xml:space="preserve"> In order to </w:t>
      </w:r>
      <w:r>
        <w:rPr>
          <w:color w:val="202124"/>
          <w:szCs w:val="20"/>
          <w:shd w:val="clear" w:color="auto" w:fill="FFFFFF"/>
        </w:rPr>
        <w:t>define the model training characteristics and the relevant evaluation parameters</w:t>
      </w:r>
      <w:r>
        <w:rPr>
          <w:lang w:val="en-GB"/>
        </w:rPr>
        <w:t xml:space="preserve">, companies are encouraged to report the </w:t>
      </w:r>
      <w:r>
        <w:t>quadruple of</w:t>
      </w:r>
      <w:r>
        <w:rPr>
          <w:lang w:val="en-GB"/>
        </w:rPr>
        <w:t xml:space="preserve"> </w:t>
      </w:r>
      <w:r>
        <w:t>(Lifecycle stage, Training type, Training entity, Dataset type)</w:t>
      </w:r>
      <w:bookmarkEnd w:id="69"/>
      <w:bookmarkEnd w:id="70"/>
      <w:bookmarkEnd w:id="71"/>
      <w:r>
        <w:t xml:space="preserve"> for the proposed AI/ML scheme, such as in Table 1.</w:t>
      </w:r>
      <w:bookmarkEnd w:id="72"/>
      <w:bookmarkEnd w:id="73"/>
      <w:bookmarkEnd w:id="74"/>
    </w:p>
    <w:p w14:paraId="273253D7" w14:textId="77777777" w:rsidR="006E5F02" w:rsidRDefault="00144A5F">
      <w:pPr>
        <w:jc w:val="center"/>
      </w:pPr>
      <w:bookmarkStart w:id="75" w:name="_Ref115336473"/>
      <w:r>
        <w:rPr>
          <w:lang w:eastAsia="zh-CN"/>
        </w:rPr>
        <w:t>Table</w:t>
      </w:r>
      <w:r>
        <w:t xml:space="preserve"> </w:t>
      </w:r>
      <w:bookmarkEnd w:id="75"/>
      <w:r>
        <w:t>1 Training Stages of an AI/ML model.</w:t>
      </w:r>
    </w:p>
    <w:tbl>
      <w:tblPr>
        <w:tblStyle w:val="af4"/>
        <w:tblW w:w="6658" w:type="dxa"/>
        <w:jc w:val="center"/>
        <w:tblLook w:val="04A0" w:firstRow="1" w:lastRow="0" w:firstColumn="1" w:lastColumn="0" w:noHBand="0" w:noVBand="1"/>
      </w:tblPr>
      <w:tblGrid>
        <w:gridCol w:w="1212"/>
        <w:gridCol w:w="744"/>
        <w:gridCol w:w="702"/>
        <w:gridCol w:w="702"/>
        <w:gridCol w:w="1078"/>
        <w:gridCol w:w="2220"/>
      </w:tblGrid>
      <w:tr w:rsidR="006E5F02" w14:paraId="5FA7E3A5" w14:textId="77777777">
        <w:trPr>
          <w:jc w:val="center"/>
        </w:trPr>
        <w:tc>
          <w:tcPr>
            <w:tcW w:w="1212" w:type="dxa"/>
            <w:vAlign w:val="center"/>
          </w:tcPr>
          <w:p w14:paraId="50C72F21" w14:textId="77777777" w:rsidR="006E5F02" w:rsidRDefault="00144A5F">
            <w:pPr>
              <w:jc w:val="center"/>
              <w:rPr>
                <w:sz w:val="16"/>
                <w:szCs w:val="16"/>
                <w:lang w:val="en-GB"/>
              </w:rPr>
            </w:pPr>
            <w:r>
              <w:rPr>
                <w:sz w:val="16"/>
                <w:szCs w:val="16"/>
                <w:lang w:val="en-GB"/>
              </w:rPr>
              <w:t>Lifecycle stage</w:t>
            </w:r>
          </w:p>
        </w:tc>
        <w:tc>
          <w:tcPr>
            <w:tcW w:w="744" w:type="dxa"/>
            <w:vAlign w:val="center"/>
          </w:tcPr>
          <w:p w14:paraId="0467DE88" w14:textId="77777777" w:rsidR="006E5F02" w:rsidRDefault="00144A5F">
            <w:pPr>
              <w:jc w:val="center"/>
              <w:rPr>
                <w:sz w:val="16"/>
                <w:szCs w:val="16"/>
                <w:lang w:val="en-GB"/>
              </w:rPr>
            </w:pPr>
            <w:r>
              <w:rPr>
                <w:sz w:val="16"/>
                <w:szCs w:val="16"/>
                <w:lang w:val="en-GB"/>
              </w:rPr>
              <w:t>Type 1</w:t>
            </w:r>
          </w:p>
        </w:tc>
        <w:tc>
          <w:tcPr>
            <w:tcW w:w="702" w:type="dxa"/>
            <w:vAlign w:val="center"/>
          </w:tcPr>
          <w:p w14:paraId="1FD0BD35" w14:textId="77777777" w:rsidR="006E5F02" w:rsidRDefault="00144A5F">
            <w:pPr>
              <w:jc w:val="center"/>
              <w:rPr>
                <w:sz w:val="16"/>
                <w:szCs w:val="16"/>
                <w:lang w:val="en-GB"/>
              </w:rPr>
            </w:pPr>
            <w:r>
              <w:rPr>
                <w:sz w:val="16"/>
                <w:szCs w:val="16"/>
                <w:lang w:val="en-GB"/>
              </w:rPr>
              <w:t>Type 2</w:t>
            </w:r>
          </w:p>
        </w:tc>
        <w:tc>
          <w:tcPr>
            <w:tcW w:w="702" w:type="dxa"/>
            <w:vAlign w:val="center"/>
          </w:tcPr>
          <w:p w14:paraId="25F75DC4" w14:textId="77777777" w:rsidR="006E5F02" w:rsidRDefault="00144A5F">
            <w:pPr>
              <w:jc w:val="center"/>
              <w:rPr>
                <w:sz w:val="16"/>
                <w:szCs w:val="16"/>
                <w:lang w:val="en-GB"/>
              </w:rPr>
            </w:pPr>
            <w:r>
              <w:rPr>
                <w:sz w:val="16"/>
                <w:szCs w:val="16"/>
                <w:lang w:val="en-GB"/>
              </w:rPr>
              <w:t>Type 3</w:t>
            </w:r>
          </w:p>
        </w:tc>
        <w:tc>
          <w:tcPr>
            <w:tcW w:w="1078" w:type="dxa"/>
            <w:vAlign w:val="center"/>
          </w:tcPr>
          <w:p w14:paraId="1DD4F4EF" w14:textId="77777777" w:rsidR="006E5F02" w:rsidRDefault="00144A5F">
            <w:pPr>
              <w:jc w:val="center"/>
              <w:rPr>
                <w:sz w:val="16"/>
                <w:szCs w:val="16"/>
                <w:lang w:val="en-GB"/>
              </w:rPr>
            </w:pPr>
            <w:r>
              <w:rPr>
                <w:sz w:val="16"/>
                <w:szCs w:val="16"/>
                <w:lang w:val="en-GB"/>
              </w:rPr>
              <w:t>Training entity</w:t>
            </w:r>
          </w:p>
        </w:tc>
        <w:tc>
          <w:tcPr>
            <w:tcW w:w="2220" w:type="dxa"/>
            <w:vAlign w:val="center"/>
          </w:tcPr>
          <w:p w14:paraId="0DC5284E" w14:textId="77777777" w:rsidR="006E5F02" w:rsidRDefault="00144A5F">
            <w:pPr>
              <w:jc w:val="center"/>
              <w:rPr>
                <w:sz w:val="16"/>
                <w:szCs w:val="16"/>
                <w:lang w:val="en-GB"/>
              </w:rPr>
            </w:pPr>
            <w:r>
              <w:rPr>
                <w:sz w:val="16"/>
                <w:szCs w:val="16"/>
                <w:lang w:val="en-GB"/>
              </w:rPr>
              <w:t>Dataset type: Simulated dataset, Offline Field dataset, Online (near-real time) dataset</w:t>
            </w:r>
          </w:p>
        </w:tc>
      </w:tr>
      <w:tr w:rsidR="006E5F02" w14:paraId="4A1B650E" w14:textId="77777777">
        <w:trPr>
          <w:jc w:val="center"/>
        </w:trPr>
        <w:tc>
          <w:tcPr>
            <w:tcW w:w="1212" w:type="dxa"/>
            <w:vAlign w:val="center"/>
          </w:tcPr>
          <w:p w14:paraId="46D50A55" w14:textId="77777777" w:rsidR="006E5F02" w:rsidRDefault="00144A5F">
            <w:pPr>
              <w:rPr>
                <w:sz w:val="16"/>
                <w:szCs w:val="16"/>
                <w:lang w:val="en-GB"/>
              </w:rPr>
            </w:pPr>
            <w:r>
              <w:rPr>
                <w:sz w:val="16"/>
                <w:szCs w:val="16"/>
                <w:lang w:val="en-GB"/>
              </w:rPr>
              <w:t>Initial Training</w:t>
            </w:r>
          </w:p>
        </w:tc>
        <w:tc>
          <w:tcPr>
            <w:tcW w:w="744" w:type="dxa"/>
            <w:vAlign w:val="center"/>
          </w:tcPr>
          <w:p w14:paraId="75FA2D1A" w14:textId="77777777" w:rsidR="006E5F02" w:rsidRDefault="006E5F02">
            <w:pPr>
              <w:rPr>
                <w:sz w:val="16"/>
                <w:szCs w:val="16"/>
                <w:lang w:val="en-GB"/>
              </w:rPr>
            </w:pPr>
          </w:p>
        </w:tc>
        <w:tc>
          <w:tcPr>
            <w:tcW w:w="702" w:type="dxa"/>
            <w:vAlign w:val="center"/>
          </w:tcPr>
          <w:p w14:paraId="19A13090" w14:textId="77777777" w:rsidR="006E5F02" w:rsidRDefault="006E5F02">
            <w:pPr>
              <w:rPr>
                <w:sz w:val="16"/>
                <w:szCs w:val="16"/>
                <w:lang w:val="en-GB"/>
              </w:rPr>
            </w:pPr>
          </w:p>
        </w:tc>
        <w:tc>
          <w:tcPr>
            <w:tcW w:w="702" w:type="dxa"/>
            <w:vAlign w:val="center"/>
          </w:tcPr>
          <w:p w14:paraId="57D0D05D" w14:textId="77777777" w:rsidR="006E5F02" w:rsidRDefault="006E5F02">
            <w:pPr>
              <w:rPr>
                <w:sz w:val="16"/>
                <w:szCs w:val="16"/>
                <w:lang w:val="en-GB"/>
              </w:rPr>
            </w:pPr>
          </w:p>
        </w:tc>
        <w:tc>
          <w:tcPr>
            <w:tcW w:w="1078" w:type="dxa"/>
            <w:vAlign w:val="center"/>
          </w:tcPr>
          <w:p w14:paraId="00D667A4" w14:textId="77777777" w:rsidR="006E5F02" w:rsidRDefault="006E5F02">
            <w:pPr>
              <w:rPr>
                <w:sz w:val="16"/>
                <w:szCs w:val="16"/>
                <w:lang w:val="en-GB"/>
              </w:rPr>
            </w:pPr>
          </w:p>
        </w:tc>
        <w:tc>
          <w:tcPr>
            <w:tcW w:w="2220" w:type="dxa"/>
            <w:vAlign w:val="center"/>
          </w:tcPr>
          <w:p w14:paraId="3C52A89D" w14:textId="77777777" w:rsidR="006E5F02" w:rsidRDefault="006E5F02">
            <w:pPr>
              <w:rPr>
                <w:sz w:val="16"/>
                <w:szCs w:val="16"/>
                <w:lang w:val="en-GB"/>
              </w:rPr>
            </w:pPr>
          </w:p>
        </w:tc>
      </w:tr>
      <w:tr w:rsidR="006E5F02" w14:paraId="4ED44C55" w14:textId="77777777">
        <w:trPr>
          <w:jc w:val="center"/>
        </w:trPr>
        <w:tc>
          <w:tcPr>
            <w:tcW w:w="1212" w:type="dxa"/>
            <w:vAlign w:val="center"/>
          </w:tcPr>
          <w:p w14:paraId="18009D1C" w14:textId="77777777" w:rsidR="006E5F02" w:rsidRDefault="00144A5F">
            <w:pPr>
              <w:rPr>
                <w:sz w:val="16"/>
                <w:szCs w:val="16"/>
                <w:lang w:val="en-GB"/>
              </w:rPr>
            </w:pPr>
            <w:r>
              <w:rPr>
                <w:sz w:val="16"/>
                <w:szCs w:val="16"/>
                <w:lang w:val="en-GB"/>
              </w:rPr>
              <w:t>Fine Tuning</w:t>
            </w:r>
          </w:p>
        </w:tc>
        <w:tc>
          <w:tcPr>
            <w:tcW w:w="744" w:type="dxa"/>
            <w:vAlign w:val="center"/>
          </w:tcPr>
          <w:p w14:paraId="6A97F889" w14:textId="77777777" w:rsidR="006E5F02" w:rsidRDefault="006E5F02">
            <w:pPr>
              <w:rPr>
                <w:sz w:val="16"/>
                <w:szCs w:val="16"/>
                <w:lang w:val="en-GB"/>
              </w:rPr>
            </w:pPr>
          </w:p>
        </w:tc>
        <w:tc>
          <w:tcPr>
            <w:tcW w:w="702" w:type="dxa"/>
            <w:vAlign w:val="center"/>
          </w:tcPr>
          <w:p w14:paraId="632696E7" w14:textId="77777777" w:rsidR="006E5F02" w:rsidRDefault="006E5F02">
            <w:pPr>
              <w:rPr>
                <w:sz w:val="16"/>
                <w:szCs w:val="16"/>
                <w:lang w:val="en-GB"/>
              </w:rPr>
            </w:pPr>
          </w:p>
        </w:tc>
        <w:tc>
          <w:tcPr>
            <w:tcW w:w="702" w:type="dxa"/>
            <w:vAlign w:val="center"/>
          </w:tcPr>
          <w:p w14:paraId="5A7814C7" w14:textId="77777777" w:rsidR="006E5F02" w:rsidRDefault="006E5F02">
            <w:pPr>
              <w:rPr>
                <w:sz w:val="16"/>
                <w:szCs w:val="16"/>
                <w:lang w:val="en-GB"/>
              </w:rPr>
            </w:pPr>
          </w:p>
        </w:tc>
        <w:tc>
          <w:tcPr>
            <w:tcW w:w="1078" w:type="dxa"/>
            <w:vAlign w:val="center"/>
          </w:tcPr>
          <w:p w14:paraId="4BC1EF9B" w14:textId="77777777" w:rsidR="006E5F02" w:rsidRDefault="006E5F02">
            <w:pPr>
              <w:rPr>
                <w:sz w:val="16"/>
                <w:szCs w:val="16"/>
                <w:lang w:val="en-GB"/>
              </w:rPr>
            </w:pPr>
          </w:p>
        </w:tc>
        <w:tc>
          <w:tcPr>
            <w:tcW w:w="2220" w:type="dxa"/>
            <w:vAlign w:val="center"/>
          </w:tcPr>
          <w:p w14:paraId="6A11FAED" w14:textId="77777777" w:rsidR="006E5F02" w:rsidRDefault="006E5F02">
            <w:pPr>
              <w:rPr>
                <w:sz w:val="16"/>
                <w:szCs w:val="16"/>
                <w:lang w:val="en-GB"/>
              </w:rPr>
            </w:pPr>
          </w:p>
        </w:tc>
      </w:tr>
      <w:tr w:rsidR="006E5F02" w14:paraId="54582DF3" w14:textId="77777777">
        <w:trPr>
          <w:jc w:val="center"/>
        </w:trPr>
        <w:tc>
          <w:tcPr>
            <w:tcW w:w="1212" w:type="dxa"/>
            <w:vAlign w:val="center"/>
          </w:tcPr>
          <w:p w14:paraId="41814AD8" w14:textId="77777777" w:rsidR="006E5F02" w:rsidRDefault="00144A5F">
            <w:pPr>
              <w:rPr>
                <w:sz w:val="16"/>
                <w:szCs w:val="16"/>
                <w:lang w:val="en-GB"/>
              </w:rPr>
            </w:pPr>
            <w:r>
              <w:rPr>
                <w:sz w:val="16"/>
                <w:szCs w:val="16"/>
                <w:lang w:val="en-GB"/>
              </w:rPr>
              <w:t xml:space="preserve">Model Update </w:t>
            </w:r>
          </w:p>
        </w:tc>
        <w:tc>
          <w:tcPr>
            <w:tcW w:w="744" w:type="dxa"/>
            <w:vAlign w:val="center"/>
          </w:tcPr>
          <w:p w14:paraId="182124E0" w14:textId="77777777" w:rsidR="006E5F02" w:rsidRDefault="006E5F02">
            <w:pPr>
              <w:rPr>
                <w:sz w:val="16"/>
                <w:szCs w:val="16"/>
                <w:lang w:val="en-GB"/>
              </w:rPr>
            </w:pPr>
          </w:p>
        </w:tc>
        <w:tc>
          <w:tcPr>
            <w:tcW w:w="702" w:type="dxa"/>
            <w:vAlign w:val="center"/>
          </w:tcPr>
          <w:p w14:paraId="4A906823" w14:textId="77777777" w:rsidR="006E5F02" w:rsidRDefault="006E5F02">
            <w:pPr>
              <w:rPr>
                <w:sz w:val="16"/>
                <w:szCs w:val="16"/>
                <w:lang w:val="en-GB"/>
              </w:rPr>
            </w:pPr>
          </w:p>
        </w:tc>
        <w:tc>
          <w:tcPr>
            <w:tcW w:w="702" w:type="dxa"/>
            <w:vAlign w:val="center"/>
          </w:tcPr>
          <w:p w14:paraId="20F7DA7D" w14:textId="77777777" w:rsidR="006E5F02" w:rsidRDefault="006E5F02">
            <w:pPr>
              <w:rPr>
                <w:sz w:val="16"/>
                <w:szCs w:val="16"/>
                <w:lang w:val="en-GB"/>
              </w:rPr>
            </w:pPr>
          </w:p>
        </w:tc>
        <w:tc>
          <w:tcPr>
            <w:tcW w:w="1078" w:type="dxa"/>
            <w:vAlign w:val="center"/>
          </w:tcPr>
          <w:p w14:paraId="5F85A3BB" w14:textId="77777777" w:rsidR="006E5F02" w:rsidRDefault="006E5F02">
            <w:pPr>
              <w:rPr>
                <w:sz w:val="16"/>
                <w:szCs w:val="16"/>
                <w:lang w:val="en-GB"/>
              </w:rPr>
            </w:pPr>
          </w:p>
        </w:tc>
        <w:tc>
          <w:tcPr>
            <w:tcW w:w="2220" w:type="dxa"/>
            <w:vAlign w:val="center"/>
          </w:tcPr>
          <w:p w14:paraId="24E73139" w14:textId="77777777" w:rsidR="006E5F02" w:rsidRDefault="006E5F02">
            <w:pPr>
              <w:rPr>
                <w:sz w:val="16"/>
                <w:szCs w:val="16"/>
                <w:lang w:val="en-GB"/>
              </w:rPr>
            </w:pPr>
          </w:p>
        </w:tc>
      </w:tr>
    </w:tbl>
    <w:p w14:paraId="55E79FBD" w14:textId="77777777" w:rsidR="006E5F02" w:rsidRDefault="006E5F02">
      <w:pPr>
        <w:rPr>
          <w:b/>
          <w:u w:val="single"/>
          <w:lang w:eastAsia="zh-CN"/>
        </w:rPr>
      </w:pPr>
    </w:p>
    <w:p w14:paraId="31E7F50C" w14:textId="77777777" w:rsidR="006E5F02" w:rsidRDefault="00144A5F">
      <w:pPr>
        <w:pStyle w:val="afc"/>
        <w:numPr>
          <w:ilvl w:val="0"/>
          <w:numId w:val="24"/>
        </w:numPr>
        <w:ind w:left="357" w:hanging="357"/>
        <w:contextualSpacing w:val="0"/>
        <w:rPr>
          <w:b/>
          <w:u w:val="single"/>
          <w:lang w:eastAsia="zh-CN"/>
        </w:rPr>
      </w:pPr>
      <w:r>
        <w:rPr>
          <w:rFonts w:ascii="Times" w:eastAsia="Batang" w:hAnsi="Times"/>
          <w:i/>
          <w:iCs/>
          <w:color w:val="0000FF"/>
          <w:szCs w:val="24"/>
          <w:lang w:val="en-GB" w:eastAsia="zh-CN"/>
        </w:rPr>
        <w:t>Lenovo:</w:t>
      </w:r>
      <w:r>
        <w:rPr>
          <w:lang w:val="en-GB"/>
        </w:rPr>
        <w:t xml:space="preserve"> Based on the selected </w:t>
      </w:r>
      <w:r>
        <w:t>quadruple for the proposed AI/ML scheme (Lifecycle stage, Training type, Training entity, Dataset type), companies are encouraged to report related metrics</w:t>
      </w:r>
    </w:p>
    <w:p w14:paraId="2AB0899A" w14:textId="77777777" w:rsidR="006E5F02" w:rsidRDefault="00144A5F">
      <w:pPr>
        <w:pStyle w:val="afc"/>
        <w:numPr>
          <w:ilvl w:val="1"/>
          <w:numId w:val="24"/>
        </w:numPr>
        <w:ind w:left="709" w:hanging="357"/>
        <w:contextualSpacing w:val="0"/>
        <w:rPr>
          <w:lang w:eastAsia="zh-CN"/>
        </w:rPr>
      </w:pPr>
      <w:r>
        <w:rPr>
          <w:rFonts w:hint="eastAsia"/>
          <w:lang w:eastAsia="zh-CN"/>
        </w:rPr>
        <w:t>(</w:t>
      </w:r>
      <w:r>
        <w:rPr>
          <w:lang w:eastAsia="zh-CN"/>
        </w:rPr>
        <w:t>examples from the text: Overhead of model transfer for the UE-part, Overhead of training data transmission/</w:t>
      </w:r>
      <w:r>
        <w:t>ground</w:t>
      </w:r>
      <w:r>
        <w:rPr>
          <w:lang w:eastAsia="zh-CN"/>
        </w:rPr>
        <w:t xml:space="preserve">-truth </w:t>
      </w:r>
      <w:r>
        <w:t>CSI</w:t>
      </w:r>
      <w:r>
        <w:rPr>
          <w:lang w:eastAsia="zh-CN"/>
        </w:rPr>
        <w:t xml:space="preserve"> transmission, Latency of ground-truth CSI transmission, Complexity of model </w:t>
      </w:r>
      <w:r>
        <w:rPr>
          <w:lang w:val="en-GB"/>
        </w:rPr>
        <w:t>training</w:t>
      </w:r>
      <w:r>
        <w:rPr>
          <w:lang w:eastAsia="zh-CN"/>
        </w:rPr>
        <w:t xml:space="preserve"> on UE, Latency of model training, etc.)</w:t>
      </w:r>
    </w:p>
    <w:p w14:paraId="519BB448" w14:textId="77777777" w:rsidR="006E5F02" w:rsidRDefault="006E5F02">
      <w:pPr>
        <w:rPr>
          <w:lang w:eastAsia="zh-CN"/>
        </w:rPr>
      </w:pPr>
    </w:p>
    <w:p w14:paraId="5D60181A" w14:textId="77777777" w:rsidR="006E5F02" w:rsidRDefault="00144A5F">
      <w:pPr>
        <w:pStyle w:val="4"/>
        <w:numPr>
          <w:ilvl w:val="0"/>
          <w:numId w:val="0"/>
        </w:numPr>
        <w:rPr>
          <w:u w:val="single"/>
          <w:lang w:eastAsia="zh-CN"/>
        </w:rPr>
      </w:pPr>
      <w:r>
        <w:rPr>
          <w:u w:val="single"/>
          <w:lang w:eastAsia="zh-CN"/>
        </w:rPr>
        <w:t>Descriptions/Findings for Type 1</w:t>
      </w:r>
    </w:p>
    <w:p w14:paraId="4A899781" w14:textId="77777777" w:rsidR="006E5F02" w:rsidRDefault="00144A5F">
      <w:pPr>
        <w:pStyle w:val="afc"/>
        <w:numPr>
          <w:ilvl w:val="0"/>
          <w:numId w:val="24"/>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14:paraId="1B860595" w14:textId="77777777" w:rsidR="006E5F02" w:rsidRDefault="00144A5F">
      <w:pPr>
        <w:pStyle w:val="afc"/>
        <w:numPr>
          <w:ilvl w:val="0"/>
          <w:numId w:val="24"/>
        </w:numPr>
        <w:contextualSpacing w:val="0"/>
        <w:rPr>
          <w:lang w:val="en-GB" w:eastAsia="zh-CN"/>
        </w:rPr>
      </w:pPr>
      <w:r>
        <w:rPr>
          <w:i/>
          <w:color w:val="0000FF"/>
          <w:lang w:eastAsia="zh-CN"/>
        </w:rPr>
        <w:t>MediaTek:</w:t>
      </w:r>
      <w:r>
        <w:rPr>
          <w:lang w:val="en-GB" w:eastAsia="ja-JP"/>
        </w:rPr>
        <w:t xml:space="preserve"> Use the performance of matched/unmatched encoder-decoder trained via joint training strategy </w:t>
      </w:r>
      <w:r>
        <w:t>as</w:t>
      </w:r>
      <w:r>
        <w:rPr>
          <w:lang w:val="en-GB" w:eastAsia="ja-JP"/>
        </w:rPr>
        <w:t xml:space="preserve"> the baseline for evaluation of other training strategies</w:t>
      </w:r>
    </w:p>
    <w:p w14:paraId="7F90F72C" w14:textId="77777777" w:rsidR="006E5F02" w:rsidRDefault="00144A5F">
      <w:pPr>
        <w:pStyle w:val="afc"/>
        <w:numPr>
          <w:ilvl w:val="0"/>
          <w:numId w:val="24"/>
        </w:numPr>
        <w:contextualSpacing w:val="0"/>
        <w:rPr>
          <w:i/>
        </w:rPr>
      </w:pPr>
      <w:r>
        <w:rPr>
          <w:i/>
          <w:color w:val="0000FF"/>
          <w:lang w:eastAsia="zh-CN"/>
        </w:rPr>
        <w:t>NTT DOCOMO:</w:t>
      </w:r>
      <w:r>
        <w:rPr>
          <w:lang w:val="en-GB" w:eastAsia="ja-JP"/>
        </w:rPr>
        <w:t xml:space="preserve"> Overhead: Bytes of model, and Number of parameters</w:t>
      </w:r>
    </w:p>
    <w:p w14:paraId="77674F36" w14:textId="77777777" w:rsidR="006E5F02" w:rsidRDefault="00144A5F">
      <w:pPr>
        <w:pStyle w:val="afc"/>
        <w:numPr>
          <w:ilvl w:val="0"/>
          <w:numId w:val="24"/>
        </w:numPr>
        <w:contextualSpacing w:val="0"/>
        <w:rPr>
          <w:i/>
        </w:rPr>
      </w:pPr>
      <w:r>
        <w:rPr>
          <w:i/>
          <w:color w:val="0000FF"/>
          <w:lang w:eastAsia="zh-CN"/>
        </w:rPr>
        <w:t>NTT DOCOMO:</w:t>
      </w:r>
      <w:r>
        <w:rPr>
          <w:lang w:val="en-GB" w:eastAsia="ja-JP"/>
        </w:rPr>
        <w:t xml:space="preserve"> Type 1 training procedure should be considered as the baseline considering the training overhead.</w:t>
      </w:r>
    </w:p>
    <w:p w14:paraId="5156D11D" w14:textId="77777777" w:rsidR="006E5F02" w:rsidRDefault="00144A5F">
      <w:pPr>
        <w:pStyle w:val="afc"/>
        <w:numPr>
          <w:ilvl w:val="0"/>
          <w:numId w:val="24"/>
        </w:numPr>
        <w:contextualSpacing w:val="0"/>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14:paraId="0AA1212D" w14:textId="77777777" w:rsidR="006E5F02" w:rsidRDefault="006E5F02">
      <w:pPr>
        <w:pStyle w:val="afc"/>
        <w:ind w:left="360"/>
        <w:contextualSpacing w:val="0"/>
        <w:rPr>
          <w:lang w:val="en-GB" w:eastAsia="zh-CN"/>
        </w:rPr>
      </w:pPr>
    </w:p>
    <w:p w14:paraId="62827471" w14:textId="77777777" w:rsidR="006E5F02" w:rsidRDefault="00144A5F">
      <w:pPr>
        <w:pStyle w:val="afc"/>
        <w:ind w:left="360"/>
        <w:contextualSpacing w:val="0"/>
      </w:pPr>
      <w:r>
        <w:rPr>
          <w:b/>
          <w:lang w:eastAsia="zh-CN"/>
        </w:rPr>
        <w:t>Findings</w:t>
      </w:r>
    </w:p>
    <w:p w14:paraId="41B9FCA0" w14:textId="77777777" w:rsidR="006E5F02" w:rsidRDefault="00144A5F">
      <w:pPr>
        <w:pStyle w:val="afc"/>
        <w:numPr>
          <w:ilvl w:val="0"/>
          <w:numId w:val="24"/>
        </w:numPr>
        <w:contextualSpacing w:val="0"/>
        <w:rPr>
          <w:i/>
          <w:lang w:val="en-GB" w:eastAsia="ja-JP"/>
        </w:rPr>
      </w:pPr>
      <w:r>
        <w:rPr>
          <w:i/>
          <w:color w:val="0000FF"/>
          <w:lang w:eastAsia="zh-CN"/>
        </w:rPr>
        <w:t>NTT DOCOMO:</w:t>
      </w:r>
      <w:r>
        <w:rPr>
          <w:i/>
          <w:lang w:val="en-GB" w:eastAsia="ja-JP"/>
        </w:rPr>
        <w:t xml:space="preserve"> Type 1 training procedure requires much less overhead than the others</w:t>
      </w:r>
    </w:p>
    <w:p w14:paraId="171D5D58" w14:textId="77777777" w:rsidR="006E5F02" w:rsidRDefault="006E5F02">
      <w:pPr>
        <w:pStyle w:val="afc"/>
        <w:ind w:left="360"/>
        <w:contextualSpacing w:val="0"/>
        <w:rPr>
          <w:lang w:val="en-GB" w:eastAsia="zh-CN"/>
        </w:rPr>
      </w:pPr>
    </w:p>
    <w:p w14:paraId="5C92BCED" w14:textId="77777777" w:rsidR="006E5F02" w:rsidRDefault="00144A5F">
      <w:pPr>
        <w:pStyle w:val="4"/>
        <w:numPr>
          <w:ilvl w:val="0"/>
          <w:numId w:val="0"/>
        </w:numPr>
        <w:rPr>
          <w:u w:val="single"/>
          <w:lang w:eastAsia="zh-CN"/>
        </w:rPr>
      </w:pPr>
      <w:r>
        <w:rPr>
          <w:u w:val="single"/>
          <w:lang w:eastAsia="zh-CN"/>
        </w:rPr>
        <w:t>Descriptions/Findings for Type 2</w:t>
      </w:r>
    </w:p>
    <w:p w14:paraId="0466C6A3" w14:textId="77777777" w:rsidR="006E5F02" w:rsidRDefault="00144A5F">
      <w:pPr>
        <w:pStyle w:val="afc"/>
        <w:numPr>
          <w:ilvl w:val="0"/>
          <w:numId w:val="24"/>
        </w:numPr>
        <w:contextualSpacing w:val="0"/>
      </w:pPr>
      <w:r>
        <w:rPr>
          <w:i/>
          <w:color w:val="0000FF"/>
          <w:lang w:eastAsia="zh-CN"/>
        </w:rPr>
        <w:t xml:space="preserve">vivo: </w:t>
      </w:r>
      <w:bookmarkStart w:id="76" w:name="_Ref115456426"/>
      <w:r>
        <w:t>Information that should be exchanged between network and UE during joint training for training collaboration type 2 includes: 1) forward propagation results; 2) back propagation results; 3) training datasets; 4) other information such as learning rate and quantization/dequantization method.</w:t>
      </w:r>
      <w:bookmarkEnd w:id="76"/>
    </w:p>
    <w:tbl>
      <w:tblPr>
        <w:tblStyle w:val="af4"/>
        <w:tblW w:w="0" w:type="auto"/>
        <w:tblInd w:w="360" w:type="dxa"/>
        <w:tblLook w:val="04A0" w:firstRow="1" w:lastRow="0" w:firstColumn="1" w:lastColumn="0" w:noHBand="0" w:noVBand="1"/>
      </w:tblPr>
      <w:tblGrid>
        <w:gridCol w:w="8947"/>
      </w:tblGrid>
      <w:tr w:rsidR="006E5F02" w14:paraId="0B4E9670" w14:textId="77777777">
        <w:tc>
          <w:tcPr>
            <w:tcW w:w="9307" w:type="dxa"/>
          </w:tcPr>
          <w:p w14:paraId="75DF1C53" w14:textId="77777777" w:rsidR="006E5F02" w:rsidRDefault="00144A5F">
            <w:pPr>
              <w:pStyle w:val="afc"/>
              <w:ind w:left="0"/>
              <w:contextualSpacing w:val="0"/>
            </w:pPr>
            <w:r>
              <w:rPr>
                <w:i/>
                <w:color w:val="0000FF"/>
                <w:lang w:eastAsia="zh-CN"/>
              </w:rPr>
              <w:t xml:space="preserve">vivo: </w:t>
            </w:r>
            <w:r>
              <w:rPr>
                <w:rFonts w:eastAsiaTheme="minorEastAsia"/>
                <w:lang w:eastAsia="zh-CN"/>
              </w:rPr>
              <w:t>the whole procedure contains three main steps: 1) UE computes the forward- propagation result on CSI generation model based on collected data, and sends the (last layer) forward-propagation result together with the input data to gNB; 2) gNB completes the remaining forward-propagation computation based on the received forward-propagation result, computes loss function based on the received data, and  back propagates through CSI reconstruction part to acquire the gradients on the first layer of CSI reconstruction model. The backward propagation results, i.e., the gradients on the first layer of CSI reconstruction model, will be then sent back to the corresponding UE. UE completes the remaining back propagation procedure for CSI generation part based on the received gradients. 3) UE and gNB update CSI generation/reconstruction part based on the exchanged information. The above procedure will be repeated each batch, until the whole training procedure ends.</w:t>
            </w:r>
          </w:p>
        </w:tc>
      </w:tr>
    </w:tbl>
    <w:p w14:paraId="60EE0AF2" w14:textId="77777777" w:rsidR="006E5F02" w:rsidRDefault="006E5F02">
      <w:pPr>
        <w:pStyle w:val="afc"/>
        <w:ind w:left="360"/>
        <w:contextualSpacing w:val="0"/>
      </w:pPr>
    </w:p>
    <w:p w14:paraId="2726D1F6" w14:textId="77777777" w:rsidR="006E5F02" w:rsidRDefault="00144A5F">
      <w:pPr>
        <w:pStyle w:val="afc"/>
        <w:numPr>
          <w:ilvl w:val="0"/>
          <w:numId w:val="24"/>
        </w:numPr>
        <w:contextualSpacing w:val="0"/>
      </w:pPr>
      <w:r>
        <w:rPr>
          <w:i/>
          <w:color w:val="0000FF"/>
          <w:lang w:eastAsia="zh-CN"/>
        </w:rPr>
        <w:t>MediaTek:</w:t>
      </w:r>
      <w:r>
        <w:t xml:space="preserve"> If joint training is adopted, the least requirements of the training are disclosing gradient by gNB, disclosing latent vector by UE, and sharing a common dataset by both sides</w:t>
      </w:r>
    </w:p>
    <w:p w14:paraId="1751A15D" w14:textId="77777777" w:rsidR="006E5F02" w:rsidRDefault="00144A5F">
      <w:pPr>
        <w:pStyle w:val="afc"/>
        <w:numPr>
          <w:ilvl w:val="0"/>
          <w:numId w:val="24"/>
        </w:numPr>
        <w:contextualSpacing w:val="0"/>
      </w:pPr>
      <w:r>
        <w:rPr>
          <w:i/>
          <w:color w:val="0000FF"/>
          <w:lang w:eastAsia="zh-CN"/>
        </w:rPr>
        <w:t>MediaTek:</w:t>
      </w:r>
      <w:r>
        <w:t xml:space="preserve"> Report UE’s gain/loss and gNB’s gain/loss separately for unmatched encoder-decoder pairs in any training strategy</w:t>
      </w:r>
    </w:p>
    <w:p w14:paraId="31A81BD7" w14:textId="77777777" w:rsidR="006E5F02" w:rsidRDefault="00144A5F">
      <w:pPr>
        <w:pStyle w:val="afc"/>
        <w:numPr>
          <w:ilvl w:val="0"/>
          <w:numId w:val="24"/>
        </w:numPr>
        <w:contextualSpacing w:val="0"/>
        <w:rPr>
          <w:i/>
        </w:rPr>
      </w:pPr>
      <w:r>
        <w:rPr>
          <w:i/>
          <w:color w:val="0000FF"/>
          <w:lang w:eastAsia="zh-CN"/>
        </w:rPr>
        <w:t>NTT DOCOMO:</w:t>
      </w:r>
      <w:r>
        <w:rPr>
          <w:lang w:val="en-GB" w:eastAsia="ja-JP"/>
        </w:rPr>
        <w:t xml:space="preserve"> </w:t>
      </w:r>
      <w:r>
        <w:t>Overhead: Bytes of gradients for FP, Bytes of gradients for BP, and Bytes of ground truth data</w:t>
      </w:r>
    </w:p>
    <w:p w14:paraId="1940E3A5" w14:textId="77777777" w:rsidR="006E5F02" w:rsidRDefault="006E5F02">
      <w:pPr>
        <w:rPr>
          <w:b/>
          <w:u w:val="single"/>
          <w:lang w:eastAsia="zh-CN"/>
        </w:rPr>
      </w:pPr>
    </w:p>
    <w:p w14:paraId="6969F0EE" w14:textId="77777777" w:rsidR="006E5F02" w:rsidRDefault="00144A5F">
      <w:pPr>
        <w:numPr>
          <w:ilvl w:val="0"/>
          <w:numId w:val="24"/>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Qualcomm</w:t>
      </w:r>
      <w:r>
        <w:rPr>
          <w:rFonts w:hint="eastAsia"/>
          <w:i/>
          <w:color w:val="0000FF"/>
          <w:lang w:eastAsia="zh-CN"/>
        </w:rPr>
        <w:t>,</w:t>
      </w:r>
      <w:r>
        <w:rPr>
          <w:i/>
          <w:color w:val="0000FF"/>
          <w:lang w:eastAsia="zh-CN"/>
        </w:rPr>
        <w:t xml:space="preserve"> vivo, MediaTek, </w:t>
      </w:r>
    </w:p>
    <w:p w14:paraId="204CB8F3" w14:textId="77777777" w:rsidR="006E5F02" w:rsidRDefault="00144A5F">
      <w:pPr>
        <w:numPr>
          <w:ilvl w:val="1"/>
          <w:numId w:val="24"/>
        </w:numPr>
        <w:ind w:left="709" w:hanging="357"/>
        <w:rPr>
          <w:lang w:eastAsia="zh-CN"/>
        </w:rPr>
      </w:pPr>
      <w:bookmarkStart w:id="77" w:name="_Toc115430011"/>
      <w:bookmarkStart w:id="78" w:name="_Toc115430244"/>
      <w:bookmarkStart w:id="79" w:name="_Toc115430162"/>
      <w:bookmarkStart w:id="80" w:name="_Toc115430037"/>
      <w:bookmarkStart w:id="81" w:name="_Toc115429991"/>
      <w:r>
        <w:rPr>
          <w:b/>
          <w:lang w:eastAsia="zh-CN"/>
        </w:rPr>
        <w:t xml:space="preserve">Solution description: </w:t>
      </w:r>
      <w:r>
        <w:rPr>
          <w:lang w:eastAsia="zh-CN"/>
        </w:rPr>
        <w:t>2 cases are raised by companies in the evaluations</w:t>
      </w:r>
    </w:p>
    <w:p w14:paraId="3A5FF7A1" w14:textId="77777777" w:rsidR="006E5F02" w:rsidRDefault="00144A5F">
      <w:pPr>
        <w:pStyle w:val="afc"/>
        <w:numPr>
          <w:ilvl w:val="2"/>
          <w:numId w:val="24"/>
        </w:numPr>
        <w:ind w:left="1134"/>
        <w:contextualSpacing w:val="0"/>
        <w:rPr>
          <w:lang w:eastAsia="zh-CN"/>
        </w:rPr>
      </w:pPr>
      <w:r>
        <w:rPr>
          <w:lang w:eastAsia="zh-CN"/>
        </w:rPr>
        <w:t xml:space="preserve">Case 1 (baseline): </w:t>
      </w:r>
      <w:r>
        <w:t>Same</w:t>
      </w:r>
      <w:r>
        <w:rPr>
          <w:lang w:eastAsia="zh-CN"/>
        </w:rPr>
        <w:t xml:space="preserve"> backbone/structure at NW ane UE</w:t>
      </w:r>
    </w:p>
    <w:p w14:paraId="0EAB9B8E" w14:textId="77777777" w:rsidR="006E5F02" w:rsidRDefault="00144A5F">
      <w:pPr>
        <w:pStyle w:val="afc"/>
        <w:numPr>
          <w:ilvl w:val="2"/>
          <w:numId w:val="24"/>
        </w:numPr>
        <w:ind w:left="1134"/>
        <w:contextualSpacing w:val="0"/>
        <w:rPr>
          <w:lang w:val="en-GB"/>
        </w:rPr>
      </w:pPr>
      <w:r>
        <w:rPr>
          <w:lang w:val="en-GB"/>
        </w:rPr>
        <w:t xml:space="preserve">Case 2: Different </w:t>
      </w:r>
      <w:r>
        <w:rPr>
          <w:lang w:eastAsia="zh-CN"/>
        </w:rPr>
        <w:t xml:space="preserve">backbones/structures </w:t>
      </w:r>
      <w:r>
        <w:rPr>
          <w:lang w:val="en-GB"/>
        </w:rPr>
        <w:t>between NW and UE, e.g., NW with Transformer and UE with CNN, or the other way around</w:t>
      </w:r>
    </w:p>
    <w:p w14:paraId="687B55AC" w14:textId="77777777" w:rsidR="006E5F02" w:rsidRDefault="00144A5F">
      <w:pPr>
        <w:numPr>
          <w:ilvl w:val="1"/>
          <w:numId w:val="24"/>
        </w:numPr>
        <w:ind w:left="709" w:hanging="357"/>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5E92A570" w14:textId="77777777" w:rsidR="006E5F02" w:rsidRDefault="00144A5F">
      <w:pPr>
        <w:pStyle w:val="afc"/>
        <w:ind w:left="709"/>
        <w:contextualSpacing w:val="0"/>
      </w:pPr>
      <w:r>
        <w:rPr>
          <w:b/>
          <w:lang w:eastAsia="zh-CN"/>
        </w:rPr>
        <w:t>Findings</w:t>
      </w:r>
    </w:p>
    <w:p w14:paraId="3AE1A07D" w14:textId="77777777" w:rsidR="006E5F02" w:rsidRDefault="00144A5F">
      <w:pPr>
        <w:pStyle w:val="afc"/>
        <w:numPr>
          <w:ilvl w:val="1"/>
          <w:numId w:val="24"/>
        </w:numPr>
        <w:ind w:left="709" w:hanging="357"/>
        <w:contextualSpacing w:val="0"/>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77"/>
      <w:bookmarkEnd w:id="78"/>
      <w:bookmarkEnd w:id="79"/>
      <w:bookmarkEnd w:id="80"/>
      <w:bookmarkEnd w:id="81"/>
    </w:p>
    <w:p w14:paraId="7CD6BD57" w14:textId="77777777" w:rsidR="006E5F02" w:rsidRDefault="00144A5F">
      <w:pPr>
        <w:pStyle w:val="afc"/>
        <w:numPr>
          <w:ilvl w:val="1"/>
          <w:numId w:val="24"/>
        </w:numPr>
        <w:ind w:left="709" w:hanging="357"/>
        <w:contextualSpacing w:val="0"/>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552A9BF4" w14:textId="77777777" w:rsidR="006E5F02" w:rsidRDefault="00144A5F">
      <w:pPr>
        <w:pStyle w:val="afc"/>
        <w:numPr>
          <w:ilvl w:val="1"/>
          <w:numId w:val="24"/>
        </w:numPr>
        <w:ind w:left="709" w:hanging="357"/>
        <w:contextualSpacing w:val="0"/>
        <w:rPr>
          <w:b/>
          <w:i/>
          <w:u w:val="single"/>
          <w:lang w:eastAsia="zh-CN"/>
        </w:rPr>
      </w:pPr>
      <w:r>
        <w:rPr>
          <w:i/>
          <w:color w:val="0000FF"/>
          <w:lang w:eastAsia="zh-CN"/>
        </w:rPr>
        <w:t>MediaTek:</w:t>
      </w:r>
      <w:r>
        <w:t xml:space="preserve"> </w:t>
      </w:r>
      <w:r>
        <w:rPr>
          <w:i/>
        </w:rPr>
        <w:t>Overall, joint training on all pairs caused 1.68% performance loss</w:t>
      </w:r>
    </w:p>
    <w:p w14:paraId="5EADC877" w14:textId="77777777" w:rsidR="006E5F02" w:rsidRDefault="006E5F02">
      <w:pPr>
        <w:rPr>
          <w:b/>
          <w:u w:val="single"/>
          <w:lang w:eastAsia="zh-CN"/>
        </w:rPr>
      </w:pPr>
    </w:p>
    <w:p w14:paraId="4BF05B7D" w14:textId="77777777" w:rsidR="006E5F02" w:rsidRDefault="00144A5F">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vivo, Qualcomm, MediaTek</w:t>
      </w:r>
    </w:p>
    <w:p w14:paraId="5EF2B794" w14:textId="77777777" w:rsidR="006E5F02" w:rsidRDefault="00144A5F">
      <w:pPr>
        <w:pStyle w:val="afc"/>
        <w:ind w:left="709"/>
        <w:contextualSpacing w:val="0"/>
        <w:rPr>
          <w:lang w:eastAsia="zh-CN"/>
        </w:rPr>
      </w:pPr>
      <w:r>
        <w:rPr>
          <w:b/>
          <w:lang w:eastAsia="zh-CN"/>
        </w:rPr>
        <w:t>Solution description</w:t>
      </w:r>
    </w:p>
    <w:p w14:paraId="20799B8F" w14:textId="77777777" w:rsidR="006E5F02" w:rsidRDefault="00144A5F">
      <w:pPr>
        <w:pStyle w:val="afc"/>
        <w:numPr>
          <w:ilvl w:val="1"/>
          <w:numId w:val="24"/>
        </w:numPr>
        <w:ind w:left="709" w:hanging="357"/>
        <w:contextualSpacing w:val="0"/>
        <w:rPr>
          <w:lang w:eastAsia="zh-CN"/>
        </w:rPr>
      </w:pPr>
      <w:r>
        <w:rPr>
          <w:i/>
          <w:color w:val="0000FF"/>
          <w:lang w:eastAsia="zh-CN"/>
        </w:rPr>
        <w:t>vivo:</w:t>
      </w:r>
      <w:r>
        <w:rPr>
          <w:bCs/>
          <w:lang w:eastAsia="zh-CN"/>
        </w:rPr>
        <w:t xml:space="preserve"> </w:t>
      </w:r>
      <w:r>
        <w:t>Study the potential specification impacts of supporting one common CSI reconstruction part to multiple CSI generation parts of different UEs for training collaboration type2</w:t>
      </w:r>
      <w:r>
        <w:rPr>
          <w:i/>
        </w:rPr>
        <w:t>.</w:t>
      </w:r>
    </w:p>
    <w:tbl>
      <w:tblPr>
        <w:tblStyle w:val="af4"/>
        <w:tblW w:w="0" w:type="auto"/>
        <w:tblInd w:w="709" w:type="dxa"/>
        <w:tblLook w:val="04A0" w:firstRow="1" w:lastRow="0" w:firstColumn="1" w:lastColumn="0" w:noHBand="0" w:noVBand="1"/>
      </w:tblPr>
      <w:tblGrid>
        <w:gridCol w:w="8598"/>
      </w:tblGrid>
      <w:tr w:rsidR="006E5F02" w14:paraId="74E54529" w14:textId="77777777">
        <w:tc>
          <w:tcPr>
            <w:tcW w:w="8598" w:type="dxa"/>
          </w:tcPr>
          <w:p w14:paraId="74517AE9" w14:textId="77777777" w:rsidR="006E5F02" w:rsidRDefault="00144A5F">
            <w:pPr>
              <w:pStyle w:val="afc"/>
              <w:ind w:left="0"/>
              <w:contextualSpacing w:val="0"/>
              <w:rPr>
                <w:lang w:eastAsia="zh-CN"/>
              </w:rPr>
            </w:pPr>
            <w:r>
              <w:rPr>
                <w:i/>
                <w:color w:val="0000FF"/>
                <w:lang w:eastAsia="zh-CN"/>
              </w:rPr>
              <w:t xml:space="preserve">vivo: </w:t>
            </w:r>
            <w:r>
              <w:rPr>
                <w:lang w:eastAsia="zh-CN"/>
              </w:rPr>
              <w:t>1) the involved UEs compute their local forward-propagation results based on their local collected data (there could be some problems here, which will be discussed later.) and report them to gNB. The reported content contains not only the result of forward propagation but also the labels for loss function computation, which is paired with the forward-propagation results in reporting. 2) gNB computes the loss function as well as the gradients for back-propagation for each UE respectively and transmits the gradients to each UE. Note that different UEs’ gradients are computed based on their reported information, which are generally different for different UEs. 3) Each part of models completes the back-propagation procedure and updates the weights according to their gradients.</w:t>
            </w:r>
          </w:p>
        </w:tc>
      </w:tr>
    </w:tbl>
    <w:p w14:paraId="1A9B344D" w14:textId="77777777" w:rsidR="006E5F02" w:rsidRDefault="006E5F02">
      <w:pPr>
        <w:pStyle w:val="afc"/>
        <w:ind w:left="709"/>
        <w:contextualSpacing w:val="0"/>
        <w:rPr>
          <w:lang w:eastAsia="zh-CN"/>
        </w:rPr>
      </w:pPr>
    </w:p>
    <w:p w14:paraId="4F3231EF" w14:textId="77777777" w:rsidR="006E5F02" w:rsidRDefault="00144A5F">
      <w:pPr>
        <w:pStyle w:val="afc"/>
        <w:ind w:left="709"/>
        <w:contextualSpacing w:val="0"/>
        <w:rPr>
          <w:lang w:eastAsia="zh-CN"/>
        </w:rPr>
      </w:pPr>
      <w:r>
        <w:rPr>
          <w:b/>
          <w:lang w:eastAsia="zh-CN"/>
        </w:rPr>
        <w:t>Findings</w:t>
      </w:r>
    </w:p>
    <w:p w14:paraId="53B26DFF" w14:textId="77777777" w:rsidR="006E5F02" w:rsidRDefault="00144A5F">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7F32B71C" w14:textId="77777777" w:rsidR="006E5F02" w:rsidRDefault="00144A5F">
      <w:pPr>
        <w:pStyle w:val="afc"/>
        <w:numPr>
          <w:ilvl w:val="1"/>
          <w:numId w:val="24"/>
        </w:numPr>
        <w:ind w:left="709" w:hanging="357"/>
        <w:contextualSpacing w:val="0"/>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57A7A774" w14:textId="77777777" w:rsidR="006E5F02" w:rsidRDefault="00144A5F">
      <w:pPr>
        <w:pStyle w:val="afc"/>
        <w:numPr>
          <w:ilvl w:val="1"/>
          <w:numId w:val="24"/>
        </w:numPr>
        <w:ind w:left="709" w:hanging="357"/>
        <w:contextualSpacing w:val="0"/>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55CFF7C3" w14:textId="77777777" w:rsidR="006E5F02" w:rsidRDefault="00144A5F">
      <w:pPr>
        <w:pStyle w:val="afc"/>
        <w:numPr>
          <w:ilvl w:val="1"/>
          <w:numId w:val="24"/>
        </w:numPr>
        <w:ind w:left="709" w:hanging="357"/>
        <w:contextualSpacing w:val="0"/>
        <w:rPr>
          <w:i/>
        </w:rPr>
      </w:pPr>
      <w:r>
        <w:rPr>
          <w:i/>
          <w:color w:val="0000FF"/>
          <w:lang w:eastAsia="zh-CN"/>
        </w:rPr>
        <w:t>MediaTek:</w:t>
      </w:r>
      <w:r>
        <w:t xml:space="preserve"> </w:t>
      </w:r>
      <w:r>
        <w:rPr>
          <w:i/>
        </w:rPr>
        <w:t>In overall, multi-encoder training strategy have inferior performance compared to joint and separate training strategies</w:t>
      </w:r>
    </w:p>
    <w:p w14:paraId="2660DFE3" w14:textId="77777777" w:rsidR="006E5F02" w:rsidRDefault="00144A5F">
      <w:pPr>
        <w:pStyle w:val="afc"/>
        <w:numPr>
          <w:ilvl w:val="1"/>
          <w:numId w:val="24"/>
        </w:numPr>
        <w:ind w:left="709" w:hanging="357"/>
        <w:contextualSpacing w:val="0"/>
        <w:rPr>
          <w:i/>
        </w:rPr>
      </w:pPr>
      <w:r>
        <w:rPr>
          <w:i/>
          <w:color w:val="0000FF"/>
          <w:lang w:eastAsia="zh-CN"/>
        </w:rPr>
        <w:t>MediaTek:</w:t>
      </w:r>
      <w:r>
        <w:rPr>
          <w:i/>
        </w:rPr>
        <w:t xml:space="preserve"> In pair-to-pair comparison with joint training strategy, multi-encoder training strategy causes 0.7% performance loss</w:t>
      </w:r>
    </w:p>
    <w:p w14:paraId="6D79DE74" w14:textId="77777777" w:rsidR="006E5F02" w:rsidRDefault="00144A5F">
      <w:pPr>
        <w:pStyle w:val="afc"/>
        <w:numPr>
          <w:ilvl w:val="1"/>
          <w:numId w:val="24"/>
        </w:numPr>
        <w:ind w:left="709" w:hanging="357"/>
        <w:contextualSpacing w:val="0"/>
        <w:rPr>
          <w:i/>
        </w:rPr>
      </w:pPr>
      <w:r>
        <w:rPr>
          <w:i/>
          <w:color w:val="0000FF"/>
          <w:lang w:eastAsia="zh-CN"/>
        </w:rPr>
        <w:t>MediaTek:</w:t>
      </w:r>
      <w:r>
        <w:rPr>
          <w:i/>
        </w:rPr>
        <w:t xml:space="preserve"> Employing multi-encoder training strategies, UEs and gNBs lose ~2.4% performance in average</w:t>
      </w:r>
    </w:p>
    <w:p w14:paraId="775803EB" w14:textId="77777777" w:rsidR="006E5F02" w:rsidRDefault="006E5F02">
      <w:pPr>
        <w:rPr>
          <w:lang w:eastAsia="zh-CN"/>
        </w:rPr>
      </w:pPr>
    </w:p>
    <w:p w14:paraId="069B5146" w14:textId="77777777" w:rsidR="006E5F02" w:rsidRDefault="00144A5F">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parts at UE </w:t>
      </w:r>
      <w:r>
        <w:rPr>
          <w:i/>
          <w:color w:val="0000FF"/>
          <w:lang w:eastAsia="zh-CN"/>
        </w:rPr>
        <w:t>vivo, MediaTek</w:t>
      </w:r>
    </w:p>
    <w:p w14:paraId="0F89AA7F" w14:textId="77777777" w:rsidR="006E5F02" w:rsidRDefault="00144A5F">
      <w:pPr>
        <w:pStyle w:val="afc"/>
        <w:ind w:left="709"/>
        <w:contextualSpacing w:val="0"/>
        <w:rPr>
          <w:lang w:eastAsia="zh-CN"/>
        </w:rPr>
      </w:pPr>
      <w:r>
        <w:rPr>
          <w:b/>
          <w:lang w:eastAsia="zh-CN"/>
        </w:rPr>
        <w:t>Solution description</w:t>
      </w:r>
      <w:r>
        <w:rPr>
          <w:i/>
          <w:color w:val="0000FF"/>
          <w:lang w:eastAsia="zh-CN"/>
        </w:rPr>
        <w:t xml:space="preserve"> </w:t>
      </w:r>
    </w:p>
    <w:p w14:paraId="2F5E893A" w14:textId="77777777" w:rsidR="006E5F02" w:rsidRDefault="00144A5F">
      <w:pPr>
        <w:pStyle w:val="afc"/>
        <w:numPr>
          <w:ilvl w:val="1"/>
          <w:numId w:val="24"/>
        </w:numPr>
        <w:ind w:left="709" w:hanging="357"/>
        <w:contextualSpacing w:val="0"/>
        <w:rPr>
          <w:lang w:eastAsia="zh-CN"/>
        </w:rPr>
      </w:pPr>
      <w:r>
        <w:rPr>
          <w:i/>
          <w:color w:val="0000FF"/>
          <w:lang w:eastAsia="zh-CN"/>
        </w:rPr>
        <w:t>vivo:</w:t>
      </w:r>
      <w:r>
        <w:rPr>
          <w:i/>
        </w:rPr>
        <w:t>.</w:t>
      </w:r>
    </w:p>
    <w:tbl>
      <w:tblPr>
        <w:tblStyle w:val="af4"/>
        <w:tblW w:w="0" w:type="auto"/>
        <w:tblInd w:w="709" w:type="dxa"/>
        <w:tblLook w:val="04A0" w:firstRow="1" w:lastRow="0" w:firstColumn="1" w:lastColumn="0" w:noHBand="0" w:noVBand="1"/>
      </w:tblPr>
      <w:tblGrid>
        <w:gridCol w:w="8598"/>
      </w:tblGrid>
      <w:tr w:rsidR="006E5F02" w14:paraId="57873332" w14:textId="77777777">
        <w:tc>
          <w:tcPr>
            <w:tcW w:w="8598" w:type="dxa"/>
          </w:tcPr>
          <w:p w14:paraId="58C34DA9" w14:textId="77777777" w:rsidR="006E5F02" w:rsidRDefault="00144A5F">
            <w:pPr>
              <w:pStyle w:val="afc"/>
              <w:ind w:left="0"/>
              <w:contextualSpacing w:val="0"/>
              <w:rPr>
                <w:lang w:eastAsia="zh-CN"/>
              </w:rPr>
            </w:pPr>
            <w:r>
              <w:rPr>
                <w:lang w:eastAsia="zh-CN"/>
              </w:rPr>
              <w:t>1) UE computes the forward-propagation result based on the local data, which will be transmitted to all involved networks. 2) Involved networks compute the loss and the back-propagation results based on the reported information. Back-propagation results are then sent to UE. Note that the sent back-propagation results should be kept in the same order with forward-propagation results. 3) Finally, involved CSI reconstruction/generation parts update their own weights according to the computed gradients.</w:t>
            </w:r>
          </w:p>
        </w:tc>
      </w:tr>
    </w:tbl>
    <w:p w14:paraId="78C3E718" w14:textId="77777777" w:rsidR="006E5F02" w:rsidRDefault="006E5F02">
      <w:pPr>
        <w:rPr>
          <w:b/>
          <w:u w:val="single"/>
          <w:lang w:eastAsia="zh-CN"/>
        </w:rPr>
      </w:pPr>
    </w:p>
    <w:p w14:paraId="0E856D12" w14:textId="77777777" w:rsidR="006E5F02" w:rsidRDefault="00144A5F">
      <w:pPr>
        <w:pStyle w:val="afc"/>
        <w:numPr>
          <w:ilvl w:val="1"/>
          <w:numId w:val="24"/>
        </w:numPr>
        <w:ind w:left="709" w:hanging="357"/>
        <w:contextualSpacing w:val="0"/>
        <w:rPr>
          <w:b/>
          <w:u w:val="single"/>
          <w:lang w:eastAsia="zh-CN"/>
        </w:rPr>
      </w:pPr>
      <w:r>
        <w:rPr>
          <w:i/>
          <w:color w:val="0000FF"/>
          <w:lang w:eastAsia="zh-CN"/>
        </w:rPr>
        <w:t>MediaTek:</w:t>
      </w:r>
      <w:r>
        <w:rPr>
          <w:lang w:val="en-GB"/>
        </w:rPr>
        <w:t xml:space="preserve"> Assign higher priority to multi-decoder training compared to multi-encoder training strategy</w:t>
      </w:r>
    </w:p>
    <w:p w14:paraId="2FB60E00" w14:textId="77777777" w:rsidR="006E5F02" w:rsidRDefault="00144A5F">
      <w:pPr>
        <w:pStyle w:val="afc"/>
        <w:ind w:left="709"/>
        <w:contextualSpacing w:val="0"/>
        <w:rPr>
          <w:b/>
          <w:u w:val="single"/>
          <w:lang w:eastAsia="zh-CN"/>
        </w:rPr>
      </w:pPr>
      <w:r>
        <w:rPr>
          <w:b/>
          <w:lang w:eastAsia="zh-CN"/>
        </w:rPr>
        <w:t>Findings</w:t>
      </w:r>
    </w:p>
    <w:p w14:paraId="7643F442" w14:textId="77777777" w:rsidR="006E5F02" w:rsidRDefault="00144A5F">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27FE7526" w14:textId="77777777" w:rsidR="006E5F02" w:rsidRDefault="00144A5F">
      <w:pPr>
        <w:pStyle w:val="afc"/>
        <w:numPr>
          <w:ilvl w:val="1"/>
          <w:numId w:val="24"/>
        </w:numPr>
        <w:ind w:left="709" w:hanging="357"/>
        <w:contextualSpacing w:val="0"/>
        <w:rPr>
          <w:i/>
        </w:rPr>
      </w:pPr>
      <w:bookmarkStart w:id="82" w:name="_Ref115456437"/>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bookmarkEnd w:id="82"/>
    </w:p>
    <w:p w14:paraId="67E0FF4E" w14:textId="77777777" w:rsidR="006E5F02" w:rsidRDefault="00144A5F">
      <w:pPr>
        <w:pStyle w:val="afc"/>
        <w:numPr>
          <w:ilvl w:val="1"/>
          <w:numId w:val="24"/>
        </w:numPr>
        <w:ind w:left="709" w:hanging="357"/>
        <w:contextualSpacing w:val="0"/>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3DAF3EA2" w14:textId="77777777" w:rsidR="006E5F02" w:rsidRDefault="006E5F02">
      <w:pPr>
        <w:rPr>
          <w:b/>
          <w:u w:val="single"/>
          <w:lang w:eastAsia="zh-CN"/>
        </w:rPr>
      </w:pPr>
    </w:p>
    <w:p w14:paraId="0702AAE4" w14:textId="77777777" w:rsidR="006E5F02" w:rsidRDefault="00144A5F">
      <w:pPr>
        <w:pStyle w:val="afc"/>
        <w:numPr>
          <w:ilvl w:val="0"/>
          <w:numId w:val="24"/>
        </w:numPr>
        <w:ind w:left="357" w:hanging="357"/>
        <w:contextualSpacing w:val="0"/>
        <w:rPr>
          <w:b/>
          <w:bCs/>
          <w:lang w:eastAsia="zh-CN"/>
        </w:rPr>
      </w:pPr>
      <w:r>
        <w:rPr>
          <w:b/>
          <w:bCs/>
          <w:lang w:eastAsia="zh-CN"/>
        </w:rPr>
        <w:t>Overhead calculation</w:t>
      </w:r>
    </w:p>
    <w:p w14:paraId="0C629EBC" w14:textId="77777777" w:rsidR="006E5F02" w:rsidRDefault="00144A5F">
      <w:pPr>
        <w:pStyle w:val="afc"/>
        <w:numPr>
          <w:ilvl w:val="1"/>
          <w:numId w:val="24"/>
        </w:numPr>
        <w:ind w:left="709" w:hanging="357"/>
        <w:contextualSpacing w:val="0"/>
        <w:rPr>
          <w:b/>
          <w:u w:val="single"/>
          <w:lang w:eastAsia="zh-CN"/>
        </w:rPr>
      </w:pPr>
      <w:r>
        <w:rPr>
          <w:i/>
          <w:color w:val="0000FF"/>
          <w:lang w:eastAsia="zh-CN"/>
        </w:rPr>
        <w:t>vivo:</w:t>
      </w:r>
      <w:r>
        <w:rPr>
          <w:bCs/>
          <w:lang w:eastAsia="zh-CN"/>
        </w:rPr>
        <w:t xml:space="preserve"> </w:t>
      </w:r>
      <w:r>
        <w:t>Overhead in information exchange for training collaboration type 2 grows linearly with the number of iterations at training stage</w:t>
      </w:r>
    </w:p>
    <w:p w14:paraId="3E7044B9" w14:textId="77777777" w:rsidR="006E5F02" w:rsidRDefault="00144A5F">
      <w:pPr>
        <w:pStyle w:val="afc"/>
        <w:numPr>
          <w:ilvl w:val="2"/>
          <w:numId w:val="24"/>
        </w:numPr>
        <w:ind w:left="1134"/>
        <w:contextualSpacing w:val="0"/>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74095069" w14:textId="77777777" w:rsidR="006E5F02" w:rsidRDefault="00144A5F">
      <w:pPr>
        <w:pStyle w:val="afc"/>
        <w:numPr>
          <w:ilvl w:val="0"/>
          <w:numId w:val="24"/>
        </w:numPr>
        <w:ind w:left="357" w:hanging="357"/>
        <w:contextualSpacing w:val="0"/>
        <w:rPr>
          <w:b/>
          <w:bCs/>
          <w:lang w:eastAsia="zh-CN"/>
        </w:rPr>
      </w:pPr>
      <w:r>
        <w:rPr>
          <w:rFonts w:hint="eastAsia"/>
          <w:b/>
          <w:bCs/>
          <w:lang w:eastAsia="zh-CN"/>
        </w:rPr>
        <w:t>O</w:t>
      </w:r>
      <w:r>
        <w:rPr>
          <w:b/>
          <w:bCs/>
          <w:lang w:eastAsia="zh-CN"/>
        </w:rPr>
        <w:t>ther views</w:t>
      </w:r>
    </w:p>
    <w:p w14:paraId="245EB8DE" w14:textId="77777777" w:rsidR="006E5F02" w:rsidRDefault="00144A5F">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60E6E5B4" w14:textId="77777777" w:rsidR="006E5F02" w:rsidRDefault="00144A5F">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lang w:val="en-GB" w:eastAsia="ja-JP"/>
        </w:rPr>
        <w:t>Discuss how to calculate a joint loss to avoid adverse bias toward the matched pairs</w:t>
      </w:r>
    </w:p>
    <w:p w14:paraId="1507080E" w14:textId="77777777" w:rsidR="006E5F02" w:rsidRDefault="006E5F02">
      <w:pPr>
        <w:rPr>
          <w:lang w:eastAsia="zh-CN"/>
        </w:rPr>
      </w:pPr>
    </w:p>
    <w:p w14:paraId="49CCB682" w14:textId="77777777" w:rsidR="006E5F02" w:rsidRDefault="00144A5F">
      <w:pPr>
        <w:pStyle w:val="4"/>
        <w:numPr>
          <w:ilvl w:val="0"/>
          <w:numId w:val="0"/>
        </w:numPr>
        <w:rPr>
          <w:u w:val="single"/>
          <w:lang w:eastAsia="zh-CN"/>
        </w:rPr>
      </w:pPr>
      <w:r>
        <w:rPr>
          <w:u w:val="single"/>
          <w:lang w:eastAsia="zh-CN"/>
        </w:rPr>
        <w:t>Descriptions/Findings for Type 3</w:t>
      </w:r>
    </w:p>
    <w:p w14:paraId="4D82869F" w14:textId="77777777" w:rsidR="006E5F02" w:rsidRDefault="00144A5F">
      <w:pPr>
        <w:pStyle w:val="afc"/>
        <w:numPr>
          <w:ilvl w:val="0"/>
          <w:numId w:val="24"/>
        </w:numPr>
        <w:contextualSpacing w:val="0"/>
      </w:pPr>
      <w:r>
        <w:rPr>
          <w:i/>
          <w:color w:val="0000FF"/>
          <w:lang w:eastAsia="zh-CN"/>
        </w:rPr>
        <w:t>NTT DOCOMO:</w:t>
      </w:r>
      <w:r>
        <w:rPr>
          <w:lang w:val="en-GB" w:eastAsia="ja-JP"/>
        </w:rPr>
        <w:t xml:space="preserve"> </w:t>
      </w:r>
      <w:r>
        <w:t>Overhead: Bytes of dataset, Bytes of encoder, and Bytes of decoder</w:t>
      </w:r>
    </w:p>
    <w:p w14:paraId="23736318" w14:textId="77777777" w:rsidR="006E5F02" w:rsidRDefault="006E5F02">
      <w:pPr>
        <w:rPr>
          <w:lang w:eastAsia="zh-CN"/>
        </w:rPr>
      </w:pPr>
    </w:p>
    <w:p w14:paraId="1CAD67B0" w14:textId="77777777" w:rsidR="006E5F02" w:rsidRDefault="00144A5F">
      <w:pPr>
        <w:rPr>
          <w:lang w:eastAsia="zh-CN"/>
        </w:rPr>
      </w:pPr>
      <w:r>
        <w:rPr>
          <w:lang w:eastAsia="zh-CN"/>
        </w:rPr>
        <w:t>The detailed methods for Type 3 include two directions</w:t>
      </w:r>
    </w:p>
    <w:p w14:paraId="436F87DB" w14:textId="77777777" w:rsidR="006E5F02" w:rsidRDefault="00144A5F">
      <w:pPr>
        <w:pStyle w:val="afc"/>
        <w:numPr>
          <w:ilvl w:val="0"/>
          <w:numId w:val="24"/>
        </w:numPr>
        <w:ind w:left="357" w:hanging="357"/>
        <w:contextualSpacing w:val="0"/>
        <w:rPr>
          <w:lang w:eastAsia="zh-CN"/>
        </w:rPr>
      </w:pPr>
      <w:bookmarkStart w:id="83" w:name="_Ref115456779"/>
      <w:r>
        <w:rPr>
          <w:i/>
          <w:color w:val="0000FF"/>
          <w:lang w:eastAsia="zh-CN"/>
        </w:rPr>
        <w:t>vivo:</w:t>
      </w:r>
      <w:r>
        <w:t xml:space="preserve"> For discussion purpose, define the interaction approaches for separate training via “active” and “passive” side, where “active” side actively shares the input/output data for model at “passive” side. The interaction approaches for separate training include two options: 1) UE is the active side and network is the passive side; 2)</w:t>
      </w:r>
      <w:r>
        <w:rPr>
          <w:rFonts w:eastAsiaTheme="minorEastAsia"/>
          <w:color w:val="000000" w:themeColor="text1"/>
        </w:rPr>
        <w:t xml:space="preserve"> network is the active side and UE is the passive </w:t>
      </w:r>
      <w:r>
        <w:rPr>
          <w:bCs/>
          <w:lang w:eastAsia="zh-CN"/>
        </w:rPr>
        <w:t>side</w:t>
      </w:r>
      <w:r>
        <w:rPr>
          <w:rFonts w:eastAsiaTheme="minorEastAsia"/>
          <w:color w:val="000000" w:themeColor="text1"/>
        </w:rPr>
        <w:t>.</w:t>
      </w:r>
      <w:bookmarkEnd w:id="83"/>
    </w:p>
    <w:p w14:paraId="28BBA9E3" w14:textId="77777777" w:rsidR="006E5F02" w:rsidRDefault="00144A5F">
      <w:pPr>
        <w:pStyle w:val="afc"/>
        <w:numPr>
          <w:ilvl w:val="0"/>
          <w:numId w:val="24"/>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vivo, Qualcomm, MediaTek, CATT</w:t>
      </w:r>
    </w:p>
    <w:p w14:paraId="42712E53" w14:textId="77777777" w:rsidR="006E5F02" w:rsidRDefault="00144A5F">
      <w:pPr>
        <w:pStyle w:val="afc"/>
        <w:ind w:left="709"/>
        <w:contextualSpacing w:val="0"/>
        <w:rPr>
          <w:b/>
          <w:lang w:eastAsia="zh-CN"/>
        </w:rPr>
      </w:pPr>
      <w:r>
        <w:rPr>
          <w:b/>
          <w:lang w:eastAsia="zh-CN"/>
        </w:rPr>
        <w:t>Solution description</w:t>
      </w:r>
    </w:p>
    <w:p w14:paraId="0B0AFD39" w14:textId="77777777" w:rsidR="006E5F02" w:rsidRDefault="00144A5F">
      <w:pPr>
        <w:pStyle w:val="afc"/>
        <w:numPr>
          <w:ilvl w:val="1"/>
          <w:numId w:val="24"/>
        </w:numPr>
        <w:ind w:left="709" w:hanging="357"/>
        <w:contextualSpacing w:val="0"/>
        <w:rPr>
          <w:b/>
          <w:lang w:eastAsia="zh-CN"/>
        </w:rPr>
      </w:pPr>
      <w:r>
        <w:rPr>
          <w:i/>
          <w:color w:val="0000FF"/>
          <w:lang w:eastAsia="zh-CN"/>
        </w:rPr>
        <w:t>Huawei, HiSilicon:</w:t>
      </w:r>
      <w:r>
        <w:rPr>
          <w:bCs/>
          <w:lang w:eastAsia="zh-CN"/>
        </w:rPr>
        <w:t xml:space="preserve"> Further clarify the steps of performing training Type 3</w:t>
      </w:r>
    </w:p>
    <w:p w14:paraId="3FA129BB" w14:textId="77777777" w:rsidR="006E5F02" w:rsidRDefault="00144A5F">
      <w:pPr>
        <w:pStyle w:val="afc"/>
        <w:numPr>
          <w:ilvl w:val="2"/>
          <w:numId w:val="24"/>
        </w:numPr>
        <w:ind w:left="1134"/>
        <w:contextualSpacing w:val="0"/>
        <w:rPr>
          <w:lang w:val="en-GB"/>
        </w:rPr>
      </w:pPr>
      <w:r>
        <w:rPr>
          <w:lang w:val="en-GB"/>
        </w:rPr>
        <w:t>Step1: Network trains the Network side CSI generation part (which is not used for inference) and the Network side CSI reconstruction part jointly</w:t>
      </w:r>
    </w:p>
    <w:p w14:paraId="24CAC35A" w14:textId="77777777" w:rsidR="006E5F02" w:rsidRDefault="00144A5F">
      <w:pPr>
        <w:pStyle w:val="afc"/>
        <w:numPr>
          <w:ilvl w:val="2"/>
          <w:numId w:val="24"/>
        </w:numPr>
        <w:ind w:left="1134"/>
        <w:contextualSpacing w:val="0"/>
        <w:rPr>
          <w:lang w:val="en-GB"/>
        </w:rPr>
      </w:pPr>
      <w:r>
        <w:rPr>
          <w:lang w:val="en-GB"/>
        </w:rPr>
        <w:t>Step2: Network shares UE side with the dataset including the input (original CSI) and output (CSI feedback) of the Network side CSI generation part</w:t>
      </w:r>
    </w:p>
    <w:p w14:paraId="11B51410" w14:textId="77777777" w:rsidR="006E5F02" w:rsidRDefault="00144A5F">
      <w:pPr>
        <w:pStyle w:val="afc"/>
        <w:numPr>
          <w:ilvl w:val="2"/>
          <w:numId w:val="24"/>
        </w:numPr>
        <w:ind w:left="1134"/>
        <w:contextualSpacing w:val="0"/>
        <w:rPr>
          <w:lang w:val="en-GB"/>
        </w:rPr>
      </w:pPr>
      <w:r>
        <w:rPr>
          <w:lang w:val="en-GB"/>
        </w:rPr>
        <w:t>Step3: UE side trains the UE side CSI generation part based on the dataset shared by Network</w:t>
      </w:r>
    </w:p>
    <w:p w14:paraId="6ACF5E69" w14:textId="77777777" w:rsidR="006E5F02" w:rsidRDefault="00144A5F">
      <w:pPr>
        <w:pStyle w:val="afc"/>
        <w:numPr>
          <w:ilvl w:val="1"/>
          <w:numId w:val="24"/>
        </w:numPr>
        <w:ind w:left="709" w:hanging="357"/>
        <w:contextualSpacing w:val="0"/>
        <w:rPr>
          <w:b/>
          <w:lang w:eastAsia="zh-CN"/>
        </w:rPr>
      </w:pPr>
      <w:r>
        <w:rPr>
          <w:i/>
          <w:color w:val="0000FF"/>
          <w:lang w:eastAsia="zh-CN"/>
        </w:rPr>
        <w:t>MediaTek:</w:t>
      </w:r>
      <w:r>
        <w:t xml:space="preserve"> If gNB-first separate training is adopted, the least requirements of training are disclosing latent vector by gNB and sharing a common dataset by both sides</w:t>
      </w:r>
    </w:p>
    <w:p w14:paraId="3065CF9E" w14:textId="77777777" w:rsidR="006E5F02" w:rsidRDefault="00144A5F">
      <w:pPr>
        <w:pStyle w:val="afc"/>
        <w:numPr>
          <w:ilvl w:val="1"/>
          <w:numId w:val="24"/>
        </w:numPr>
        <w:ind w:left="709" w:hanging="357"/>
        <w:contextualSpacing w:val="0"/>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4CDAA269" w14:textId="77777777" w:rsidR="006E5F02" w:rsidRDefault="00144A5F">
      <w:pPr>
        <w:pStyle w:val="afc"/>
        <w:numPr>
          <w:ilvl w:val="1"/>
          <w:numId w:val="24"/>
        </w:numPr>
        <w:ind w:left="709" w:hanging="357"/>
        <w:contextualSpacing w:val="0"/>
        <w:rPr>
          <w:b/>
          <w:lang w:eastAsia="zh-CN"/>
        </w:rPr>
      </w:pPr>
      <w:r>
        <w:rPr>
          <w:i/>
          <w:color w:val="0000FF"/>
          <w:lang w:eastAsia="zh-CN"/>
        </w:rPr>
        <w:t>CATT:</w:t>
      </w:r>
      <w:r>
        <w:rPr>
          <w:rFonts w:hint="eastAsia"/>
          <w:sz w:val="20"/>
          <w:szCs w:val="20"/>
        </w:rPr>
        <w:t xml:space="preserve"> </w:t>
      </w:r>
      <w:r>
        <w:rPr>
          <w:rFonts w:hint="eastAsia"/>
        </w:rPr>
        <w:t xml:space="preserve">Option 1 (Separate encoder training): Training encoder A+ decoder A based on initial training dataset #A of </w:t>
      </w:r>
      <w:r>
        <w:t>{Channel</w:t>
      </w:r>
      <w:r>
        <w:rPr>
          <w:rFonts w:hint="eastAsia"/>
        </w:rPr>
        <w:t xml:space="preserve">}. Then based on encoder A, obtaining </w:t>
      </w:r>
      <w:r>
        <w:t xml:space="preserve">training dataset </w:t>
      </w:r>
      <w:r>
        <w:rPr>
          <w:rFonts w:hint="eastAsia"/>
        </w:rPr>
        <w:t>#B</w:t>
      </w:r>
      <w:r>
        <w:t xml:space="preserve"> of {Channel, target</w:t>
      </w:r>
      <w:r>
        <w:rPr>
          <w:rFonts w:hint="eastAsia"/>
        </w:rPr>
        <w:t xml:space="preserve"> </w:t>
      </w:r>
      <w:r>
        <w:t>CSI}</w:t>
      </w:r>
      <w:r>
        <w:rPr>
          <w:rFonts w:hint="eastAsia"/>
        </w:rPr>
        <w:t xml:space="preserve">, and training encoder B based on </w:t>
      </w:r>
      <w:r>
        <w:t xml:space="preserve">training dataset </w:t>
      </w:r>
      <w:r>
        <w:rPr>
          <w:rFonts w:hint="eastAsia"/>
        </w:rPr>
        <w:t xml:space="preserve">#B, with </w:t>
      </w:r>
      <w:r>
        <w:t>“</w:t>
      </w:r>
      <w:r>
        <w:rPr>
          <w:rFonts w:hint="eastAsia"/>
        </w:rPr>
        <w:t>Channel</w:t>
      </w:r>
      <w:r>
        <w:t>”</w:t>
      </w:r>
      <w:r>
        <w:rPr>
          <w:rFonts w:hint="eastAsia"/>
        </w:rPr>
        <w:t xml:space="preserve"> as the input and </w:t>
      </w:r>
      <w:r>
        <w:t>“</w:t>
      </w:r>
      <w:r>
        <w:rPr>
          <w:rFonts w:hint="eastAsia"/>
        </w:rPr>
        <w:t>target CSI</w:t>
      </w:r>
      <w:r>
        <w:t>”</w:t>
      </w:r>
      <w:r>
        <w:rPr>
          <w:rFonts w:hint="eastAsia"/>
        </w:rPr>
        <w:t xml:space="preserve"> as the output.</w:t>
      </w:r>
    </w:p>
    <w:p w14:paraId="7A9570F4" w14:textId="77777777" w:rsidR="006E5F02" w:rsidRDefault="00144A5F">
      <w:pPr>
        <w:pStyle w:val="afc"/>
        <w:ind w:left="709"/>
        <w:contextualSpacing w:val="0"/>
        <w:rPr>
          <w:lang w:eastAsia="zh-CN"/>
        </w:rPr>
      </w:pPr>
      <w:r>
        <w:rPr>
          <w:b/>
          <w:lang w:eastAsia="zh-CN"/>
        </w:rPr>
        <w:t>Findings</w:t>
      </w:r>
    </w:p>
    <w:p w14:paraId="521B4689" w14:textId="77777777" w:rsidR="006E5F02" w:rsidRDefault="00144A5F">
      <w:pPr>
        <w:pStyle w:val="afc"/>
        <w:numPr>
          <w:ilvl w:val="1"/>
          <w:numId w:val="24"/>
        </w:numPr>
        <w:ind w:left="709" w:hanging="357"/>
        <w:contextualSpacing w:val="0"/>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14:paraId="7B6DE662" w14:textId="77777777" w:rsidR="006E5F02" w:rsidRDefault="006E5F02">
      <w:pPr>
        <w:rPr>
          <w:lang w:eastAsia="zh-CN"/>
        </w:rPr>
      </w:pPr>
    </w:p>
    <w:p w14:paraId="422C3E07" w14:textId="77777777" w:rsidR="006E5F02" w:rsidRDefault="00144A5F">
      <w:pPr>
        <w:pStyle w:val="afc"/>
        <w:numPr>
          <w:ilvl w:val="0"/>
          <w:numId w:val="24"/>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MediaTek, CATT</w:t>
      </w:r>
    </w:p>
    <w:p w14:paraId="36547945" w14:textId="77777777" w:rsidR="006E5F02" w:rsidRDefault="00144A5F">
      <w:pPr>
        <w:pStyle w:val="afc"/>
        <w:ind w:left="709"/>
        <w:contextualSpacing w:val="0"/>
        <w:rPr>
          <w:lang w:eastAsia="zh-CN"/>
        </w:rPr>
      </w:pPr>
      <w:r>
        <w:rPr>
          <w:b/>
          <w:lang w:eastAsia="zh-CN"/>
        </w:rPr>
        <w:t>Solution description</w:t>
      </w:r>
    </w:p>
    <w:tbl>
      <w:tblPr>
        <w:tblStyle w:val="af4"/>
        <w:tblW w:w="0" w:type="auto"/>
        <w:tblLook w:val="04A0" w:firstRow="1" w:lastRow="0" w:firstColumn="1" w:lastColumn="0" w:noHBand="0" w:noVBand="1"/>
      </w:tblPr>
      <w:tblGrid>
        <w:gridCol w:w="9307"/>
      </w:tblGrid>
      <w:tr w:rsidR="006E5F02" w14:paraId="1C1DE81D" w14:textId="77777777">
        <w:tc>
          <w:tcPr>
            <w:tcW w:w="9307" w:type="dxa"/>
          </w:tcPr>
          <w:p w14:paraId="61BD2707" w14:textId="77777777" w:rsidR="006E5F02" w:rsidRDefault="00144A5F">
            <w:pPr>
              <w:rPr>
                <w:rFonts w:eastAsiaTheme="minorEastAsia"/>
              </w:rPr>
            </w:pPr>
            <w:r>
              <w:rPr>
                <w:i/>
                <w:color w:val="0000FF"/>
                <w:lang w:eastAsia="zh-CN"/>
              </w:rPr>
              <w:t>vivo</w:t>
            </w:r>
          </w:p>
          <w:p w14:paraId="308F2504" w14:textId="77777777" w:rsidR="006E5F02" w:rsidRDefault="00144A5F">
            <w:pPr>
              <w:rPr>
                <w:rFonts w:eastAsiaTheme="minorEastAsia"/>
              </w:rPr>
            </w:pPr>
            <w:r>
              <w:rPr>
                <w:rFonts w:eastAsiaTheme="minorEastAsia"/>
              </w:rPr>
              <w:t xml:space="preserve">Step 1: </w:t>
            </w:r>
            <w:r>
              <w:rPr>
                <w:rFonts w:eastAsiaTheme="minorEastAsia" w:hint="eastAsia"/>
              </w:rPr>
              <w:t>T</w:t>
            </w:r>
            <w:r>
              <w:rPr>
                <w:rFonts w:eastAsiaTheme="minorEastAsia"/>
              </w:rPr>
              <w:t>he encoder is trained firstly at UE or a server at UE side using collected dataset0. Specifically, a complete model containing both encoder and decoder is trained and then the encoder is picked out for separate training. The decoder obtained in step 1 is termed as decoder0.</w:t>
            </w:r>
          </w:p>
          <w:p w14:paraId="7E8BCC63" w14:textId="77777777" w:rsidR="006E5F02" w:rsidRDefault="00144A5F">
            <w:pPr>
              <w:rPr>
                <w:rFonts w:eastAsiaTheme="minorEastAsia"/>
              </w:rPr>
            </w:pPr>
            <w:r>
              <w:rPr>
                <w:rFonts w:eastAsiaTheme="minorEastAsia"/>
              </w:rPr>
              <w:t xml:space="preserve">Step 2: </w:t>
            </w:r>
            <w:r>
              <w:rPr>
                <w:rFonts w:eastAsiaTheme="minorEastAsia" w:hint="eastAsia"/>
              </w:rPr>
              <w:t>U</w:t>
            </w:r>
            <w:r>
              <w:rPr>
                <w:rFonts w:eastAsiaTheme="minorEastAsia"/>
              </w:rPr>
              <w:t>E passes dataset1 into encoder to obtain the encoded feature1, and combines the dataset1 (encoder input) and encoded feature1 (encoder output) into the exchanging dataset, i.e., the encoder output serves as the label of encoder input.</w:t>
            </w:r>
          </w:p>
          <w:p w14:paraId="542CEC2C" w14:textId="77777777" w:rsidR="006E5F02" w:rsidRDefault="00144A5F">
            <w:pPr>
              <w:rPr>
                <w:rFonts w:eastAsiaTheme="minorEastAsia"/>
              </w:rPr>
            </w:pPr>
            <w:r>
              <w:rPr>
                <w:rFonts w:eastAsiaTheme="minorEastAsia"/>
              </w:rPr>
              <w:t xml:space="preserve">Step 3: </w:t>
            </w:r>
            <w:r>
              <w:rPr>
                <w:rFonts w:eastAsiaTheme="minorEastAsia" w:hint="eastAsia"/>
              </w:rPr>
              <w:t>U</w:t>
            </w:r>
            <w:r>
              <w:rPr>
                <w:rFonts w:eastAsiaTheme="minorEastAsia"/>
              </w:rPr>
              <w:t>E transmits the exchanging dataset to gNB.</w:t>
            </w:r>
          </w:p>
          <w:p w14:paraId="5A6D37B6" w14:textId="77777777" w:rsidR="006E5F02" w:rsidRDefault="00144A5F">
            <w:pPr>
              <w:rPr>
                <w:rFonts w:eastAsiaTheme="minorEastAsia"/>
              </w:rPr>
            </w:pPr>
            <w:r>
              <w:rPr>
                <w:rFonts w:eastAsiaTheme="minorEastAsia"/>
              </w:rPr>
              <w:t xml:space="preserve">Step 4: </w:t>
            </w:r>
            <w:r>
              <w:rPr>
                <w:rFonts w:eastAsiaTheme="minorEastAsia" w:hint="eastAsia"/>
              </w:rPr>
              <w:t>g</w:t>
            </w:r>
            <w:r>
              <w:rPr>
                <w:rFonts w:eastAsiaTheme="minorEastAsia"/>
              </w:rPr>
              <w:t>NB utilizes the exchanging dataset to train the decoder via supervised learning. The decoder obtained in this step is termed as decoder1.</w:t>
            </w:r>
          </w:p>
          <w:p w14:paraId="2AFF3841" w14:textId="77777777" w:rsidR="006E5F02" w:rsidRDefault="00144A5F">
            <w:pPr>
              <w:rPr>
                <w:rFonts w:eastAsiaTheme="minorEastAsia"/>
                <w:lang w:eastAsia="zh-CN"/>
              </w:rPr>
            </w:pPr>
            <w:r>
              <w:rPr>
                <w:rFonts w:eastAsiaTheme="minorEastAsia"/>
              </w:rPr>
              <w:t>Step 5: Test the SGCS of joint inference of encoder and decoder based on dataset2.</w:t>
            </w:r>
          </w:p>
        </w:tc>
      </w:tr>
    </w:tbl>
    <w:p w14:paraId="425E537D" w14:textId="77777777" w:rsidR="006E5F02" w:rsidRDefault="006E5F02">
      <w:pPr>
        <w:rPr>
          <w:lang w:eastAsia="zh-CN"/>
        </w:rPr>
      </w:pPr>
    </w:p>
    <w:p w14:paraId="37B5A9AB"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t xml:space="preserve"> </w:t>
      </w:r>
      <w:r>
        <w:rPr>
          <w:lang w:val="en-GB"/>
        </w:rPr>
        <w:t>If UE-first separate training is adopted, the least requirements of the training are disclosing latent vector by UE and sharing a common dataset by both sides</w:t>
      </w:r>
    </w:p>
    <w:p w14:paraId="4F3AD4FE"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t xml:space="preserve"> In the UE-first separate training strategy, UE should inform gNB about the type of its architecture.</w:t>
      </w:r>
    </w:p>
    <w:p w14:paraId="1F0A063E"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t xml:space="preserve"> Give higher priority to UE-first separate training if separate training is adopted as the main training framework</w:t>
      </w:r>
    </w:p>
    <w:p w14:paraId="5E9E3690" w14:textId="77777777" w:rsidR="006E5F02" w:rsidRDefault="00144A5F">
      <w:pPr>
        <w:pStyle w:val="afc"/>
        <w:numPr>
          <w:ilvl w:val="1"/>
          <w:numId w:val="24"/>
        </w:numPr>
        <w:ind w:left="709" w:hanging="357"/>
        <w:contextualSpacing w:val="0"/>
        <w:rPr>
          <w:i/>
          <w:lang w:eastAsia="zh-CN"/>
        </w:rPr>
      </w:pPr>
      <w:r>
        <w:rPr>
          <w:i/>
          <w:color w:val="0000FF"/>
          <w:lang w:eastAsia="zh-CN"/>
        </w:rPr>
        <w:t>CATT:</w:t>
      </w:r>
      <w:r>
        <w:rPr>
          <w:i/>
          <w:lang w:eastAsia="zh-CN"/>
        </w:rPr>
        <w:t xml:space="preserve"> </w:t>
      </w:r>
      <w:r>
        <w:rPr>
          <w:rFonts w:hint="eastAsia"/>
        </w:rPr>
        <w:t xml:space="preserve">Option 2 (Separate decoder training): Training encoder A+ decoder A based on initial training dataset #A of </w:t>
      </w:r>
      <w:r>
        <w:t>{Channel</w:t>
      </w:r>
      <w:r>
        <w:rPr>
          <w:rFonts w:hint="eastAsia"/>
        </w:rPr>
        <w:t xml:space="preserve">}. Then based on encoder A, obtaining </w:t>
      </w:r>
      <w:r>
        <w:t>training dataset</w:t>
      </w:r>
      <w:r>
        <w:rPr>
          <w:rFonts w:hint="eastAsia"/>
        </w:rPr>
        <w:t xml:space="preserve"> #B </w:t>
      </w:r>
      <w:r>
        <w:t>of {Channel, target</w:t>
      </w:r>
      <w:r>
        <w:rPr>
          <w:rFonts w:hint="eastAsia"/>
        </w:rPr>
        <w:t xml:space="preserve"> </w:t>
      </w:r>
      <w:r>
        <w:t>CSI}</w:t>
      </w:r>
      <w:r>
        <w:rPr>
          <w:rFonts w:hint="eastAsia"/>
        </w:rPr>
        <w:t xml:space="preserve">, and training decoder B based on </w:t>
      </w:r>
      <w:r>
        <w:t xml:space="preserve">training dataset </w:t>
      </w:r>
      <w:r>
        <w:rPr>
          <w:rFonts w:hint="eastAsia"/>
        </w:rPr>
        <w:t xml:space="preserve">#B, with </w:t>
      </w:r>
      <w:r>
        <w:t>“</w:t>
      </w:r>
      <w:r>
        <w:rPr>
          <w:rFonts w:hint="eastAsia"/>
        </w:rPr>
        <w:t>target CSI</w:t>
      </w:r>
      <w:r>
        <w:t>”</w:t>
      </w:r>
      <w:r>
        <w:rPr>
          <w:rFonts w:hint="eastAsia"/>
        </w:rPr>
        <w:t xml:space="preserve"> as the input and </w:t>
      </w:r>
      <w:r>
        <w:t>“</w:t>
      </w:r>
      <w:r>
        <w:rPr>
          <w:rFonts w:hint="eastAsia"/>
        </w:rPr>
        <w:t>Channel</w:t>
      </w:r>
      <w:r>
        <w:t>”</w:t>
      </w:r>
      <w:r>
        <w:rPr>
          <w:rFonts w:hint="eastAsia"/>
        </w:rPr>
        <w:t xml:space="preserve"> as the output.</w:t>
      </w:r>
    </w:p>
    <w:p w14:paraId="76A01B6F" w14:textId="77777777" w:rsidR="006E5F02" w:rsidRDefault="00144A5F">
      <w:pPr>
        <w:pStyle w:val="afc"/>
        <w:ind w:left="709"/>
        <w:contextualSpacing w:val="0"/>
        <w:rPr>
          <w:lang w:eastAsia="zh-CN"/>
        </w:rPr>
      </w:pPr>
      <w:r>
        <w:rPr>
          <w:b/>
          <w:lang w:eastAsia="zh-CN"/>
        </w:rPr>
        <w:t>Findings</w:t>
      </w:r>
    </w:p>
    <w:p w14:paraId="77496B74" w14:textId="77777777" w:rsidR="006E5F02" w:rsidRDefault="00144A5F">
      <w:pPr>
        <w:pStyle w:val="afc"/>
        <w:numPr>
          <w:ilvl w:val="1"/>
          <w:numId w:val="24"/>
        </w:numPr>
        <w:ind w:left="709" w:hanging="357"/>
        <w:contextualSpacing w:val="0"/>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14:paraId="56AC4457" w14:textId="77777777" w:rsidR="006E5F02" w:rsidRDefault="006E5F02">
      <w:pPr>
        <w:pStyle w:val="afc"/>
        <w:ind w:left="709"/>
        <w:contextualSpacing w:val="0"/>
        <w:rPr>
          <w:i/>
          <w:lang w:eastAsia="zh-CN"/>
        </w:rPr>
      </w:pPr>
    </w:p>
    <w:p w14:paraId="29C6998B" w14:textId="77777777" w:rsidR="006E5F02" w:rsidRDefault="006E5F02">
      <w:pPr>
        <w:pStyle w:val="afc"/>
        <w:ind w:left="709"/>
        <w:contextualSpacing w:val="0"/>
        <w:rPr>
          <w:i/>
          <w:lang w:eastAsia="zh-CN"/>
        </w:rPr>
      </w:pPr>
    </w:p>
    <w:p w14:paraId="42FD3E77" w14:textId="77777777" w:rsidR="006E5F02" w:rsidRDefault="00144A5F">
      <w:pPr>
        <w:pStyle w:val="afc"/>
        <w:numPr>
          <w:ilvl w:val="0"/>
          <w:numId w:val="24"/>
        </w:numPr>
        <w:ind w:left="357" w:hanging="357"/>
        <w:contextualSpacing w:val="0"/>
        <w:rPr>
          <w:b/>
          <w:bCs/>
          <w:lang w:eastAsia="zh-CN"/>
        </w:rPr>
      </w:pPr>
      <w:r>
        <w:rPr>
          <w:b/>
          <w:bCs/>
          <w:lang w:eastAsia="zh-CN"/>
        </w:rPr>
        <w:t xml:space="preserve">Different structures between NW part and UE part (NW and UE are not aware of the AI/ML model of each other) </w:t>
      </w:r>
      <w:r>
        <w:rPr>
          <w:i/>
          <w:color w:val="0000FF"/>
          <w:lang w:eastAsia="zh-CN"/>
        </w:rPr>
        <w:t>Huawei, HiSilicon</w:t>
      </w:r>
      <w:r>
        <w:rPr>
          <w:rFonts w:hint="eastAsia"/>
          <w:i/>
          <w:color w:val="0000FF"/>
          <w:lang w:eastAsia="zh-CN"/>
        </w:rPr>
        <w:t>,</w:t>
      </w:r>
      <w:r>
        <w:rPr>
          <w:i/>
          <w:color w:val="0000FF"/>
          <w:lang w:eastAsia="zh-CN"/>
        </w:rPr>
        <w:t xml:space="preserve"> vivo, Qualcomm, MediaTek, CATT, CMCC</w:t>
      </w:r>
    </w:p>
    <w:p w14:paraId="08523453" w14:textId="77777777" w:rsidR="006E5F02" w:rsidRDefault="00144A5F">
      <w:pPr>
        <w:pStyle w:val="afc"/>
        <w:numPr>
          <w:ilvl w:val="1"/>
          <w:numId w:val="24"/>
        </w:numPr>
        <w:ind w:left="709" w:hanging="357"/>
        <w:contextualSpacing w:val="0"/>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54AE0681" w14:textId="77777777" w:rsidR="006E5F02" w:rsidRDefault="00144A5F">
      <w:pPr>
        <w:pStyle w:val="afc"/>
        <w:numPr>
          <w:ilvl w:val="2"/>
          <w:numId w:val="24"/>
        </w:numPr>
        <w:ind w:left="1134"/>
        <w:contextualSpacing w:val="0"/>
        <w:rPr>
          <w:lang w:eastAsia="zh-CN"/>
        </w:rPr>
      </w:pPr>
      <w:r>
        <w:rPr>
          <w:lang w:eastAsia="zh-CN"/>
        </w:rPr>
        <w:t xml:space="preserve">Case 1 (baseline): Same backbone/hyperparameters/quantization method at NW ane UE </w:t>
      </w:r>
      <w:r>
        <w:rPr>
          <w:i/>
          <w:color w:val="0000FF"/>
          <w:lang w:eastAsia="zh-CN"/>
        </w:rPr>
        <w:t>Huawei, HiSilicon, vivo, Qualcomm, MediaTek, CATT</w:t>
      </w:r>
    </w:p>
    <w:p w14:paraId="333C5F1A" w14:textId="77777777" w:rsidR="006E5F02" w:rsidRDefault="00144A5F">
      <w:pPr>
        <w:pStyle w:val="afc"/>
        <w:numPr>
          <w:ilvl w:val="2"/>
          <w:numId w:val="24"/>
        </w:numPr>
        <w:ind w:left="1134"/>
        <w:contextualSpacing w:val="0"/>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w:t>
      </w:r>
    </w:p>
    <w:p w14:paraId="2E1932ED" w14:textId="77777777" w:rsidR="006E5F02" w:rsidRDefault="00144A5F">
      <w:pPr>
        <w:pStyle w:val="afc"/>
        <w:numPr>
          <w:ilvl w:val="2"/>
          <w:numId w:val="24"/>
        </w:numPr>
        <w:ind w:left="1134"/>
        <w:contextualSpacing w:val="0"/>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MediaTek, CATT</w:t>
      </w:r>
    </w:p>
    <w:p w14:paraId="17C376B5" w14:textId="77777777" w:rsidR="006E5F02" w:rsidRDefault="00144A5F">
      <w:pPr>
        <w:pStyle w:val="afc"/>
        <w:numPr>
          <w:ilvl w:val="2"/>
          <w:numId w:val="24"/>
        </w:numPr>
        <w:ind w:left="1134"/>
        <w:contextualSpacing w:val="0"/>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40ADB19B" w14:textId="77777777" w:rsidR="006E5F02" w:rsidRDefault="00144A5F">
      <w:pPr>
        <w:numPr>
          <w:ilvl w:val="1"/>
          <w:numId w:val="24"/>
        </w:numPr>
        <w:ind w:left="709" w:hanging="357"/>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CATT, CMCC</w:t>
      </w:r>
    </w:p>
    <w:p w14:paraId="62835575" w14:textId="77777777" w:rsidR="006E5F02" w:rsidRDefault="00144A5F">
      <w:pPr>
        <w:pStyle w:val="afc"/>
        <w:ind w:left="709"/>
        <w:contextualSpacing w:val="0"/>
        <w:rPr>
          <w:lang w:eastAsia="zh-CN"/>
        </w:rPr>
      </w:pPr>
      <w:r>
        <w:rPr>
          <w:b/>
          <w:lang w:eastAsia="zh-CN"/>
        </w:rPr>
        <w:t>Findings</w:t>
      </w:r>
    </w:p>
    <w:p w14:paraId="637254A6" w14:textId="77777777" w:rsidR="006E5F02" w:rsidRDefault="00144A5F">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 side CSI generation part.</w:t>
      </w:r>
    </w:p>
    <w:p w14:paraId="34265AC4" w14:textId="77777777" w:rsidR="006E5F02" w:rsidRDefault="00144A5F">
      <w:pPr>
        <w:pStyle w:val="afc"/>
        <w:numPr>
          <w:ilvl w:val="1"/>
          <w:numId w:val="24"/>
        </w:numPr>
        <w:ind w:left="709" w:hanging="357"/>
        <w:contextualSpacing w:val="0"/>
        <w:rPr>
          <w:lang w:eastAsia="zh-CN"/>
        </w:rPr>
      </w:pPr>
      <w:r>
        <w:rPr>
          <w:i/>
          <w:color w:val="0000FF"/>
          <w:lang w:eastAsia="zh-CN"/>
        </w:rPr>
        <w:t xml:space="preserve">vivo: </w:t>
      </w:r>
      <w:r>
        <w:rPr>
          <w:i/>
        </w:rPr>
        <w:t>With the assumption that the model structure is aligned from the two sides, when the number of exchanged data samples is large enough (e.g., similar to the number of samples utilized in joint training), separate training could achieve near-joint training performance</w:t>
      </w:r>
    </w:p>
    <w:p w14:paraId="3E74F1B6" w14:textId="77777777" w:rsidR="006E5F02" w:rsidRDefault="00144A5F">
      <w:pPr>
        <w:pStyle w:val="afc"/>
        <w:numPr>
          <w:ilvl w:val="1"/>
          <w:numId w:val="24"/>
        </w:numPr>
        <w:ind w:left="709" w:hanging="357"/>
        <w:contextualSpacing w:val="0"/>
        <w:rPr>
          <w:lang w:eastAsia="zh-CN"/>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2769AB29" w14:textId="77777777" w:rsidR="006E5F02" w:rsidRDefault="00144A5F">
      <w:pPr>
        <w:pStyle w:val="afc"/>
        <w:numPr>
          <w:ilvl w:val="1"/>
          <w:numId w:val="24"/>
        </w:numPr>
        <w:ind w:left="709" w:hanging="357"/>
        <w:contextualSpacing w:val="0"/>
        <w:rPr>
          <w:i/>
          <w:lang w:eastAsia="zh-CN"/>
        </w:rPr>
      </w:pPr>
      <w:bookmarkStart w:id="84" w:name="_Toc115429992"/>
      <w:bookmarkStart w:id="85" w:name="_Toc115430245"/>
      <w:bookmarkStart w:id="86" w:name="_Toc115430012"/>
      <w:bookmarkStart w:id="87" w:name="_Toc115430163"/>
      <w:bookmarkStart w:id="88" w:name="_Toc115430038"/>
      <w:r>
        <w:rPr>
          <w:i/>
          <w:color w:val="0000FF"/>
          <w:lang w:eastAsia="zh-CN"/>
        </w:rPr>
        <w:t>Qualcomm:</w:t>
      </w:r>
      <w:r>
        <w:rPr>
          <w:i/>
        </w:rPr>
        <w:t xml:space="preserve"> Type 3 offline training of the UE-side model and NW-side model is feasible and has a similar performance as compared to Type 1 training of the two-sided model.</w:t>
      </w:r>
      <w:bookmarkEnd w:id="84"/>
      <w:bookmarkEnd w:id="85"/>
      <w:bookmarkEnd w:id="86"/>
      <w:bookmarkEnd w:id="87"/>
      <w:bookmarkEnd w:id="88"/>
    </w:p>
    <w:p w14:paraId="1BD807C8"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49AF4CDC"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65247F84"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UE-first separate training strategy, unmatched decoders may struggle to leverage the latent features provided by a pre-trained TF-based encoder</w:t>
      </w:r>
    </w:p>
    <w:p w14:paraId="443CE4DD"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14:paraId="6F24BA10"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14:paraId="6F02F876"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6002C26C" w14:textId="77777777" w:rsidR="006E5F02" w:rsidRDefault="00144A5F">
      <w:pPr>
        <w:pStyle w:val="afc"/>
        <w:numPr>
          <w:ilvl w:val="1"/>
          <w:numId w:val="24"/>
        </w:numPr>
        <w:tabs>
          <w:tab w:val="left" w:pos="576"/>
        </w:tabs>
        <w:ind w:left="709" w:hanging="357"/>
        <w:contextualSpacing w:val="0"/>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64E9974D" w14:textId="77777777" w:rsidR="006E5F02" w:rsidRDefault="00144A5F">
      <w:pPr>
        <w:pStyle w:val="afc"/>
        <w:numPr>
          <w:ilvl w:val="2"/>
          <w:numId w:val="24"/>
        </w:numPr>
        <w:tabs>
          <w:tab w:val="left" w:pos="1996"/>
        </w:tabs>
        <w:ind w:left="1134"/>
        <w:contextualSpacing w:val="0"/>
        <w:rPr>
          <w:i/>
          <w:lang w:eastAsia="zh-CN"/>
        </w:rPr>
      </w:pPr>
      <w:r>
        <w:rPr>
          <w:rFonts w:hint="eastAsia"/>
          <w:i/>
          <w:lang w:eastAsia="zh-CN"/>
        </w:rPr>
        <w:t>Performance loss is tiny when both the UE side and network side use transformer based AI/ML model;</w:t>
      </w:r>
    </w:p>
    <w:p w14:paraId="705E5EA7" w14:textId="77777777" w:rsidR="006E5F02" w:rsidRDefault="00144A5F">
      <w:pPr>
        <w:pStyle w:val="afc"/>
        <w:numPr>
          <w:ilvl w:val="2"/>
          <w:numId w:val="24"/>
        </w:numPr>
        <w:ind w:left="1134"/>
        <w:contextualSpacing w:val="0"/>
        <w:rPr>
          <w:i/>
          <w:lang w:eastAsia="zh-CN"/>
        </w:rPr>
      </w:pPr>
      <w:r>
        <w:rPr>
          <w:rFonts w:hint="eastAsia"/>
          <w:i/>
          <w:lang w:eastAsia="zh-CN"/>
        </w:rPr>
        <w:t>Performance loss is obvious when one of the UE side and network side uses transformer based AI/ML model and the other one uses ResNet based AI/ML model.</w:t>
      </w:r>
    </w:p>
    <w:p w14:paraId="6F622C45" w14:textId="77777777" w:rsidR="006E5F02" w:rsidRDefault="00144A5F">
      <w:pPr>
        <w:pStyle w:val="afc"/>
        <w:numPr>
          <w:ilvl w:val="1"/>
          <w:numId w:val="24"/>
        </w:numPr>
        <w:tabs>
          <w:tab w:val="left" w:pos="576"/>
        </w:tabs>
        <w:ind w:left="550" w:hanging="198"/>
        <w:contextualSpacing w:val="0"/>
        <w:rPr>
          <w:i/>
          <w:lang w:eastAsia="zh-CN"/>
        </w:rPr>
      </w:pPr>
      <w:r>
        <w:rPr>
          <w:i/>
          <w:color w:val="0000FF"/>
          <w:lang w:eastAsia="zh-CN"/>
        </w:rPr>
        <w:t>CATT:</w:t>
      </w:r>
      <w:r>
        <w:rPr>
          <w:rFonts w:hint="eastAsia"/>
          <w:i/>
          <w:lang w:eastAsia="zh-CN"/>
        </w:rPr>
        <w:t xml:space="preserve"> For </w:t>
      </w:r>
      <w:r>
        <w:rPr>
          <w:i/>
          <w:lang w:eastAsia="zh-CN"/>
        </w:rPr>
        <w:t>separate training, compared to dataset #B has the same size as dataset #A, minor performance loss can be seen for dataset #B has half size of dataset #A</w:t>
      </w:r>
    </w:p>
    <w:p w14:paraId="244939CC" w14:textId="77777777" w:rsidR="006E5F02" w:rsidRDefault="00144A5F">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283AFBC9" w14:textId="77777777" w:rsidR="006E5F02" w:rsidRDefault="00144A5F">
      <w:pPr>
        <w:pStyle w:val="afc"/>
        <w:numPr>
          <w:ilvl w:val="1"/>
          <w:numId w:val="24"/>
        </w:numPr>
        <w:tabs>
          <w:tab w:val="left" w:pos="576"/>
        </w:tabs>
        <w:ind w:left="550" w:hanging="198"/>
        <w:contextualSpacing w:val="0"/>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79DA1C17" w14:textId="77777777" w:rsidR="006E5F02" w:rsidRDefault="00144A5F">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3F74A8E6" w14:textId="77777777" w:rsidR="006E5F02" w:rsidRDefault="006E5F02">
      <w:pPr>
        <w:rPr>
          <w:lang w:eastAsia="zh-CN"/>
        </w:rPr>
      </w:pPr>
    </w:p>
    <w:p w14:paraId="798053D9" w14:textId="77777777" w:rsidR="006E5F02" w:rsidRDefault="00144A5F">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 xml:space="preserve">Huawei, HiSilicon, vivo, Qualcomm, </w:t>
      </w:r>
    </w:p>
    <w:p w14:paraId="4B1D92EF" w14:textId="77777777" w:rsidR="006E5F02" w:rsidRDefault="00144A5F">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UE side training) One gNB could collect paired input/output data from multiple UEs and then train one CSI reconstruction part based on a mixed dataset of all collected data. </w:t>
      </w:r>
      <w:r>
        <w:rPr>
          <w:i/>
          <w:color w:val="0000FF"/>
          <w:lang w:eastAsia="zh-CN"/>
        </w:rPr>
        <w:t>vivo, Qualcomm</w:t>
      </w:r>
    </w:p>
    <w:p w14:paraId="489AB244" w14:textId="77777777" w:rsidR="006E5F02" w:rsidRDefault="00144A5F">
      <w:pPr>
        <w:pStyle w:val="afc"/>
        <w:ind w:left="709"/>
        <w:contextualSpacing w:val="0"/>
        <w:rPr>
          <w:lang w:eastAsia="zh-CN"/>
        </w:rPr>
      </w:pPr>
      <w:r>
        <w:rPr>
          <w:b/>
          <w:lang w:eastAsia="zh-CN"/>
        </w:rPr>
        <w:t>Findings</w:t>
      </w:r>
    </w:p>
    <w:p w14:paraId="71B5B391" w14:textId="77777777" w:rsidR="006E5F02" w:rsidRDefault="00144A5F">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 xml:space="preserve">One common CSI reconstruction part to multiple CSI generation parts of different UEs is naturally supported for </w:t>
      </w:r>
      <w:r>
        <w:rPr>
          <w:i/>
          <w:u w:val="single"/>
        </w:rPr>
        <w:t>the sequential training starting with Network side training</w:t>
      </w:r>
      <w:r>
        <w:rPr>
          <w:i/>
        </w:rPr>
        <w:t>, as the dataset generated by one Network side CSI reconstruction part can be delivered to multiple UEs to train multiple CSI generation parts independently.</w:t>
      </w:r>
    </w:p>
    <w:p w14:paraId="62B6ABD9" w14:textId="77777777" w:rsidR="006E5F02" w:rsidRDefault="00144A5F">
      <w:pPr>
        <w:pStyle w:val="afc"/>
        <w:numPr>
          <w:ilvl w:val="1"/>
          <w:numId w:val="24"/>
        </w:numPr>
        <w:ind w:left="709" w:hanging="357"/>
        <w:contextualSpacing w:val="0"/>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w:t>
      </w:r>
    </w:p>
    <w:p w14:paraId="14EB8C83" w14:textId="77777777" w:rsidR="006E5F02" w:rsidRDefault="00144A5F">
      <w:pPr>
        <w:pStyle w:val="afc"/>
        <w:numPr>
          <w:ilvl w:val="1"/>
          <w:numId w:val="24"/>
        </w:numPr>
        <w:ind w:left="709" w:hanging="357"/>
        <w:contextualSpacing w:val="0"/>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14:paraId="2B7A278D" w14:textId="77777777" w:rsidR="006E5F02" w:rsidRDefault="00144A5F">
      <w:pPr>
        <w:pStyle w:val="afc"/>
        <w:numPr>
          <w:ilvl w:val="1"/>
          <w:numId w:val="24"/>
        </w:numPr>
        <w:ind w:left="709" w:hanging="357"/>
        <w:contextualSpacing w:val="0"/>
        <w:rPr>
          <w:i/>
        </w:rPr>
      </w:pPr>
      <w:r>
        <w:rPr>
          <w:i/>
          <w:color w:val="0000FF"/>
          <w:lang w:eastAsia="zh-CN"/>
        </w:rPr>
        <w:t>Qualcomm</w:t>
      </w:r>
      <w:r>
        <w:t xml:space="preserve"> </w:t>
      </w:r>
      <w:r>
        <w:rPr>
          <w:i/>
        </w:rPr>
        <w:t>Type 3 (separate) offline training of a shared NW-side decoder model for multiple UE-side encoder models is feasible and has a similar performance as compared to Type 1 training of a separate NW-side model for each UE-side model</w:t>
      </w:r>
    </w:p>
    <w:p w14:paraId="084C1B47" w14:textId="77777777" w:rsidR="006E5F02" w:rsidRDefault="006E5F02">
      <w:pPr>
        <w:rPr>
          <w:lang w:eastAsia="zh-CN"/>
        </w:rPr>
      </w:pPr>
    </w:p>
    <w:p w14:paraId="6ABF181B" w14:textId="77777777" w:rsidR="006E5F02" w:rsidRDefault="00144A5F">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 xml:space="preserve">Huawei, HiSilicon, vivo, </w:t>
      </w:r>
    </w:p>
    <w:p w14:paraId="400CAF2E" w14:textId="77777777" w:rsidR="006E5F02" w:rsidRDefault="00144A5F">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Network side training) </w:t>
      </w:r>
      <w:r>
        <w:t xml:space="preserve">UE uses a mix of two datasets generated by two different Networks to train a common CSI generation part </w:t>
      </w:r>
      <w:r>
        <w:rPr>
          <w:i/>
          <w:color w:val="0000FF"/>
          <w:lang w:eastAsia="zh-CN"/>
        </w:rPr>
        <w:t>Huawei, HiSilicon</w:t>
      </w:r>
    </w:p>
    <w:p w14:paraId="41A95CB7" w14:textId="77777777" w:rsidR="006E5F02" w:rsidRDefault="00144A5F">
      <w:pPr>
        <w:pStyle w:val="afc"/>
        <w:ind w:left="709"/>
        <w:contextualSpacing w:val="0"/>
        <w:rPr>
          <w:lang w:eastAsia="zh-CN"/>
        </w:rPr>
      </w:pPr>
      <w:r>
        <w:rPr>
          <w:b/>
          <w:lang w:eastAsia="zh-CN"/>
        </w:rPr>
        <w:t>Findings</w:t>
      </w:r>
    </w:p>
    <w:p w14:paraId="1956ACA1" w14:textId="77777777" w:rsidR="006E5F02" w:rsidRDefault="00144A5F">
      <w:pPr>
        <w:pStyle w:val="afc"/>
        <w:numPr>
          <w:ilvl w:val="1"/>
          <w:numId w:val="24"/>
        </w:numPr>
        <w:ind w:left="709" w:hanging="357"/>
        <w:contextualSpacing w:val="0"/>
        <w:rPr>
          <w:lang w:eastAsia="zh-CN"/>
        </w:rPr>
      </w:pPr>
      <w:r>
        <w:rPr>
          <w:i/>
          <w:color w:val="0000FF"/>
          <w:lang w:eastAsia="zh-CN"/>
        </w:rPr>
        <w:t xml:space="preserve">vivo: </w:t>
      </w:r>
      <w:r>
        <w:rPr>
          <w:i/>
          <w:lang w:eastAsia="zh-CN"/>
        </w:rPr>
        <w:t>For sequential training starting with UE side training, it is trivial to realize one common CSI generation part to multiple CSI reconstruction parts of different networks, since it is natural for UEs to broadcast the input/output of the same CSI generation part to multiple gNBs</w:t>
      </w:r>
    </w:p>
    <w:p w14:paraId="2D294F4B" w14:textId="77777777" w:rsidR="006E5F02" w:rsidRDefault="00144A5F">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rPr>
        <w:t>&lt;</w:t>
      </w:r>
      <w:r>
        <w:rPr>
          <w:i/>
        </w:rPr>
        <w:t>0.5%) between the SGCS of the separate training and the SGCS of the joint training when the separate training considers multiple CSI reconstruction parts of different Networks to one common CSI generation part at UE.</w:t>
      </w:r>
    </w:p>
    <w:p w14:paraId="24D3A991" w14:textId="77777777" w:rsidR="006E5F02" w:rsidRDefault="006E5F02">
      <w:pPr>
        <w:pStyle w:val="afc"/>
        <w:ind w:left="709"/>
        <w:contextualSpacing w:val="0"/>
        <w:rPr>
          <w:lang w:eastAsia="zh-CN"/>
        </w:rPr>
      </w:pPr>
    </w:p>
    <w:p w14:paraId="671CF7CA" w14:textId="77777777" w:rsidR="006E5F02" w:rsidRDefault="00144A5F">
      <w:pPr>
        <w:pStyle w:val="afc"/>
        <w:numPr>
          <w:ilvl w:val="0"/>
          <w:numId w:val="24"/>
        </w:numPr>
        <w:ind w:left="357" w:hanging="357"/>
        <w:contextualSpacing w:val="0"/>
        <w:rPr>
          <w:b/>
          <w:bCs/>
          <w:lang w:eastAsia="zh-CN"/>
        </w:rPr>
      </w:pPr>
      <w:r>
        <w:rPr>
          <w:rFonts w:hint="eastAsia"/>
          <w:b/>
          <w:bCs/>
          <w:lang w:eastAsia="zh-CN"/>
        </w:rPr>
        <w:t>O</w:t>
      </w:r>
      <w:r>
        <w:rPr>
          <w:b/>
          <w:bCs/>
          <w:lang w:eastAsia="zh-CN"/>
        </w:rPr>
        <w:t>ther findings related w.r.t. the combinatorial issue</w:t>
      </w:r>
    </w:p>
    <w:p w14:paraId="5D5AF199" w14:textId="77777777" w:rsidR="006E5F02" w:rsidRDefault="00144A5F">
      <w:pPr>
        <w:pStyle w:val="afc"/>
        <w:numPr>
          <w:ilvl w:val="1"/>
          <w:numId w:val="24"/>
        </w:numPr>
        <w:ind w:left="709" w:hanging="357"/>
        <w:contextualSpacing w:val="0"/>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04F36608" w14:textId="77777777" w:rsidR="006E5F02" w:rsidRDefault="00144A5F">
      <w:pPr>
        <w:tabs>
          <w:tab w:val="left" w:pos="5274"/>
        </w:tabs>
        <w:rPr>
          <w:lang w:eastAsia="zh-CN"/>
        </w:rPr>
      </w:pPr>
      <w:r>
        <w:rPr>
          <w:lang w:eastAsia="zh-CN"/>
        </w:rPr>
        <w:tab/>
      </w:r>
    </w:p>
    <w:p w14:paraId="089E0685" w14:textId="77777777" w:rsidR="006E5F02" w:rsidRDefault="00144A5F">
      <w:pPr>
        <w:numPr>
          <w:ilvl w:val="0"/>
          <w:numId w:val="24"/>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w:t>
      </w:r>
    </w:p>
    <w:p w14:paraId="316CC5FA" w14:textId="77777777" w:rsidR="006E5F02" w:rsidRDefault="00144A5F">
      <w:pPr>
        <w:pStyle w:val="afc"/>
        <w:ind w:left="709"/>
        <w:contextualSpacing w:val="0"/>
        <w:rPr>
          <w:lang w:eastAsia="zh-CN"/>
        </w:rPr>
      </w:pPr>
      <w:r>
        <w:rPr>
          <w:b/>
          <w:lang w:eastAsia="zh-CN"/>
        </w:rPr>
        <w:t xml:space="preserve">Solution description </w:t>
      </w:r>
      <w:r>
        <w:rPr>
          <w:i/>
          <w:color w:val="0000FF"/>
          <w:lang w:eastAsia="zh-CN"/>
        </w:rPr>
        <w:t>Qualcomm</w:t>
      </w:r>
    </w:p>
    <w:p w14:paraId="34F3E15C" w14:textId="77777777" w:rsidR="006E5F02" w:rsidRDefault="00144A5F">
      <w:pPr>
        <w:pStyle w:val="afc"/>
        <w:numPr>
          <w:ilvl w:val="1"/>
          <w:numId w:val="24"/>
        </w:numPr>
        <w:ind w:left="709" w:hanging="357"/>
        <w:contextualSpacing w:val="0"/>
        <w:rPr>
          <w:lang w:eastAsia="zh-CN"/>
        </w:rPr>
      </w:pPr>
      <w:r>
        <w:rPr>
          <w:b/>
          <w:bCs/>
        </w:rPr>
        <w:t>Approach 1:</w:t>
      </w:r>
      <w:r>
        <w:t xml:space="preserve"> UE server trains the encoder without quantization and shares the dataset (z, V</w:t>
      </w:r>
      <w:r>
        <w:rPr>
          <w:vertAlign w:val="subscript"/>
        </w:rPr>
        <w:t>target</w:t>
      </w:r>
      <w:r>
        <w:t>); Vector quantizer (VQ) is trained with the decoder at NW-side training entity</w:t>
      </w:r>
    </w:p>
    <w:p w14:paraId="0B196296" w14:textId="77777777" w:rsidR="006E5F02" w:rsidRDefault="00144A5F">
      <w:pPr>
        <w:pStyle w:val="afc"/>
        <w:numPr>
          <w:ilvl w:val="1"/>
          <w:numId w:val="24"/>
        </w:numPr>
        <w:ind w:left="709" w:hanging="357"/>
        <w:contextualSpacing w:val="0"/>
        <w:rPr>
          <w:lang w:eastAsia="zh-CN"/>
        </w:rPr>
      </w:pPr>
      <w:r>
        <w:rPr>
          <w:b/>
          <w:bCs/>
        </w:rPr>
        <w:t>Approach 2:</w:t>
      </w:r>
      <w:r>
        <w:t xml:space="preserve"> UE server trains the encoder with quantization; </w:t>
      </w:r>
    </w:p>
    <w:p w14:paraId="67E7D800" w14:textId="77777777" w:rsidR="006E5F02" w:rsidRDefault="00144A5F">
      <w:pPr>
        <w:pStyle w:val="afc"/>
        <w:ind w:left="709"/>
        <w:contextualSpacing w:val="0"/>
        <w:rPr>
          <w:lang w:eastAsia="zh-CN"/>
        </w:rPr>
      </w:pPr>
      <w:r>
        <w:rPr>
          <w:b/>
          <w:lang w:eastAsia="zh-CN"/>
        </w:rPr>
        <w:t>Findings</w:t>
      </w:r>
    </w:p>
    <w:p w14:paraId="44566B17" w14:textId="77777777" w:rsidR="006E5F02" w:rsidRDefault="00144A5F">
      <w:pPr>
        <w:pStyle w:val="afc"/>
        <w:numPr>
          <w:ilvl w:val="1"/>
          <w:numId w:val="24"/>
        </w:numPr>
        <w:ind w:left="709" w:hanging="357"/>
        <w:contextualSpacing w:val="0"/>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
          <w:bCs/>
          <w:i/>
        </w:rPr>
        <w:t>with</w:t>
      </w:r>
      <w:r>
        <w:rPr>
          <w:i/>
          <w:lang w:eastAsia="zh-CN"/>
        </w:rPr>
        <w:t xml:space="preserve"> quantization</w:t>
      </w:r>
    </w:p>
    <w:p w14:paraId="42572B32" w14:textId="77777777" w:rsidR="006E5F02" w:rsidRDefault="00144A5F">
      <w:pPr>
        <w:pStyle w:val="afc"/>
        <w:numPr>
          <w:ilvl w:val="1"/>
          <w:numId w:val="24"/>
        </w:numPr>
        <w:ind w:left="709" w:hanging="357"/>
        <w:contextualSpacing w:val="0"/>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2520EED6" w14:textId="77777777" w:rsidR="006E5F02" w:rsidRDefault="006E5F02">
      <w:pPr>
        <w:rPr>
          <w:lang w:eastAsia="zh-CN"/>
        </w:rPr>
      </w:pPr>
    </w:p>
    <w:p w14:paraId="7B776121" w14:textId="77777777" w:rsidR="006E5F02" w:rsidRDefault="00144A5F">
      <w:pPr>
        <w:tabs>
          <w:tab w:val="left" w:pos="4100"/>
        </w:tabs>
        <w:outlineLvl w:val="2"/>
        <w:rPr>
          <w:b/>
          <w:lang w:eastAsia="zh-CN"/>
        </w:rPr>
      </w:pPr>
      <w:r>
        <w:rPr>
          <w:b/>
          <w:lang w:eastAsia="zh-CN"/>
        </w:rPr>
        <w:t>3.1-3: AI/ML model settings</w:t>
      </w:r>
    </w:p>
    <w:p w14:paraId="2DD62394" w14:textId="77777777" w:rsidR="006E5F02" w:rsidRDefault="00144A5F">
      <w:pPr>
        <w:rPr>
          <w:b/>
          <w:u w:val="single"/>
          <w:lang w:eastAsia="zh-CN"/>
        </w:rPr>
      </w:pPr>
      <w:r>
        <w:rPr>
          <w:b/>
          <w:u w:val="single"/>
          <w:lang w:eastAsia="zh-CN"/>
        </w:rPr>
        <w:t>AI/ML model settings for rank&gt;1</w:t>
      </w:r>
    </w:p>
    <w:p w14:paraId="0B1FB086" w14:textId="77777777" w:rsidR="006E5F02" w:rsidRDefault="00144A5F">
      <w:pPr>
        <w:rPr>
          <w:lang w:eastAsia="zh-CN"/>
        </w:rPr>
      </w:pPr>
      <w:r>
        <w:rPr>
          <w:lang w:eastAsia="zh-CN"/>
        </w:rPr>
        <w:t>Some companies have discussed the issue on how to set up AI/ML models for multiple ranks situation. Some companies analyzed detailed methods, which can be summarized as follows:</w:t>
      </w:r>
    </w:p>
    <w:p w14:paraId="59C3AA4B" w14:textId="77777777" w:rsidR="006E5F02" w:rsidRDefault="00144A5F">
      <w:pPr>
        <w:pStyle w:val="afc"/>
        <w:numPr>
          <w:ilvl w:val="0"/>
          <w:numId w:val="30"/>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 xml:space="preserve">uawei, Hisilicon, CATT, </w:t>
      </w:r>
    </w:p>
    <w:p w14:paraId="4268E021" w14:textId="77777777" w:rsidR="006E5F02" w:rsidRDefault="00144A5F">
      <w:pPr>
        <w:pStyle w:val="afc"/>
        <w:numPr>
          <w:ilvl w:val="1"/>
          <w:numId w:val="30"/>
        </w:numPr>
        <w:contextualSpacing w:val="0"/>
        <w:rPr>
          <w:i/>
        </w:rPr>
      </w:pPr>
      <w:r>
        <w:rPr>
          <w:i/>
          <w:color w:val="0000FF"/>
          <w:lang w:eastAsia="zh-CN"/>
        </w:rPr>
        <w:t>MediaTek:</w:t>
      </w:r>
      <w:r>
        <w:rPr>
          <w:lang w:val="en-GB" w:eastAsia="ja-JP"/>
        </w:rPr>
        <w:t xml:space="preserve"> rank-specific designs are not suited for UE vendors as stacking layers, to process them jointly, will drastically increases AI/ML models’ complexity.</w:t>
      </w:r>
    </w:p>
    <w:p w14:paraId="4C6B2682" w14:textId="77777777" w:rsidR="006E5F02" w:rsidRDefault="00144A5F">
      <w:pPr>
        <w:numPr>
          <w:ilvl w:val="1"/>
          <w:numId w:val="30"/>
        </w:numPr>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45B11EDF" w14:textId="77777777" w:rsidR="006E5F02" w:rsidRDefault="00144A5F">
      <w:pPr>
        <w:pStyle w:val="afc"/>
        <w:numPr>
          <w:ilvl w:val="0"/>
          <w:numId w:val="30"/>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Ericsson, [Lenovo]</w:t>
      </w:r>
    </w:p>
    <w:p w14:paraId="36FA1C17" w14:textId="77777777" w:rsidR="006E5F02" w:rsidRDefault="00144A5F">
      <w:pPr>
        <w:pStyle w:val="afc"/>
        <w:numPr>
          <w:ilvl w:val="1"/>
          <w:numId w:val="30"/>
        </w:numPr>
        <w:contextualSpacing w:val="0"/>
        <w:rPr>
          <w:b/>
          <w:i/>
        </w:rPr>
      </w:pPr>
      <w:r>
        <w:rPr>
          <w:i/>
          <w:color w:val="0000FF"/>
          <w:lang w:eastAsia="zh-CN"/>
        </w:rPr>
        <w:t>Ericsson:</w:t>
      </w:r>
      <w:r>
        <w:t xml:space="preserve"> Layer specific and rank common approach (for rank group 1-2 and 3-4 respectively) used in the evaluations. AE1/2 for layer 1/2 of rank1&amp;2, AE3/4/5/6 for layer 1/2/3/4 of rank 3&amp;4</w:t>
      </w:r>
    </w:p>
    <w:p w14:paraId="34147858" w14:textId="77777777" w:rsidR="006E5F02" w:rsidRDefault="00144A5F">
      <w:pPr>
        <w:pStyle w:val="afc"/>
        <w:numPr>
          <w:ilvl w:val="1"/>
          <w:numId w:val="30"/>
        </w:numPr>
        <w:contextualSpacing w:val="0"/>
        <w:rPr>
          <w:b/>
          <w:i/>
        </w:rPr>
      </w:pPr>
      <w:r>
        <w:rPr>
          <w:i/>
          <w:color w:val="0000FF"/>
          <w:lang w:eastAsia="zh-CN"/>
        </w:rPr>
        <w:t xml:space="preserve">Lenovo: </w:t>
      </w:r>
      <w:r>
        <w:rPr>
          <w:lang w:val="en-GB" w:eastAsia="ja-JP"/>
        </w:rPr>
        <w:t xml:space="preserve">[Scheme 2 Joint encoding?] </w:t>
      </w:r>
      <w:r>
        <w:rPr>
          <w:rFonts w:eastAsiaTheme="minorEastAsia"/>
          <w:lang w:val="en-GB"/>
        </w:rPr>
        <w:t xml:space="preserve">Use training dataset to train a two-part model, </w:t>
      </w:r>
      <m:oMath>
        <m:r>
          <m:rPr>
            <m:scr m:val="script"/>
            <m:sty m:val="bi"/>
          </m:rPr>
          <w:rPr>
            <w:rFonts w:ascii="Cambria Math" w:eastAsiaTheme="minorEastAsia" w:hAnsi="Cambria Math"/>
            <w:lang w:val="en-GB"/>
          </w:rPr>
          <m:t>M</m:t>
        </m:r>
      </m:oMath>
      <w:r>
        <w:rPr>
          <w:rFonts w:eastAsiaTheme="minorEastAsia"/>
          <w:lang w:val="en-GB"/>
        </w:rPr>
        <w:t>, which is optimized to transmit the first two largest eigenvector of the channel matrix at the same time</w:t>
      </w:r>
    </w:p>
    <w:p w14:paraId="1059A795" w14:textId="77777777" w:rsidR="006E5F02" w:rsidRDefault="00144A5F">
      <w:pPr>
        <w:pStyle w:val="afc"/>
        <w:numPr>
          <w:ilvl w:val="0"/>
          <w:numId w:val="30"/>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ZTE, Ericsson, Lenovo</w:t>
      </w:r>
    </w:p>
    <w:p w14:paraId="5A7EA9E9" w14:textId="77777777" w:rsidR="006E5F02" w:rsidRDefault="00144A5F">
      <w:pPr>
        <w:pStyle w:val="afc"/>
        <w:numPr>
          <w:ilvl w:val="1"/>
          <w:numId w:val="30"/>
        </w:numPr>
        <w:contextualSpacing w:val="0"/>
        <w:rPr>
          <w:i/>
        </w:rPr>
      </w:pPr>
      <w:r>
        <w:rPr>
          <w:i/>
          <w:color w:val="0000FF"/>
          <w:lang w:eastAsia="zh-CN"/>
        </w:rPr>
        <w:t>MediaTek:</w:t>
      </w:r>
      <w:r>
        <w:rPr>
          <w:lang w:val="en-GB" w:eastAsia="ja-JP"/>
        </w:rPr>
        <w:t xml:space="preserve"> Given the possible number of scenarios and configurations, it is infeasible to train and deploy a dedicated AI/ML model for each. In fact, it is the objective of generalization efforts to avoid dedicated designs like layer-specific and rank-specific AI/ML models.</w:t>
      </w:r>
    </w:p>
    <w:p w14:paraId="484944FB" w14:textId="77777777" w:rsidR="006E5F02" w:rsidRDefault="00144A5F">
      <w:pPr>
        <w:pStyle w:val="afc"/>
        <w:numPr>
          <w:ilvl w:val="1"/>
          <w:numId w:val="30"/>
        </w:numPr>
        <w:contextualSpacing w:val="0"/>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3DE83C42" w14:textId="77777777" w:rsidR="006E5F02" w:rsidRDefault="00144A5F">
      <w:pPr>
        <w:pStyle w:val="afc"/>
        <w:numPr>
          <w:ilvl w:val="1"/>
          <w:numId w:val="30"/>
        </w:numPr>
        <w:contextualSpacing w:val="0"/>
        <w:rPr>
          <w:i/>
        </w:rPr>
      </w:pPr>
      <w:r>
        <w:rPr>
          <w:i/>
          <w:color w:val="0000FF"/>
          <w:lang w:eastAsia="zh-CN"/>
        </w:rPr>
        <w:t>Ericsson:</w:t>
      </w:r>
      <w:r>
        <w:rPr>
          <w:lang w:val="en-GB" w:eastAsia="ja-JP"/>
        </w:rPr>
        <w:t xml:space="preserve"> Since the AE is layer specific it, it is also trained per layer.</w:t>
      </w:r>
    </w:p>
    <w:p w14:paraId="115C791C" w14:textId="77777777" w:rsidR="006E5F02" w:rsidRDefault="00144A5F">
      <w:pPr>
        <w:pStyle w:val="afc"/>
        <w:numPr>
          <w:ilvl w:val="1"/>
          <w:numId w:val="30"/>
        </w:numPr>
        <w:contextualSpacing w:val="0"/>
        <w:rPr>
          <w:i/>
        </w:rPr>
      </w:pPr>
      <w:r>
        <w:rPr>
          <w:i/>
          <w:color w:val="0000FF"/>
          <w:lang w:eastAsia="zh-CN"/>
        </w:rPr>
        <w:t>Lenovo:</w:t>
      </w:r>
      <w:r>
        <w:rPr>
          <w:lang w:val="en-GB" w:eastAsia="ja-JP"/>
        </w:rPr>
        <w:t xml:space="preserve"> [Scheme 1 Separate encoding?] </w:t>
      </w:r>
      <w:r>
        <w:rPr>
          <w:lang w:val="en-GB"/>
        </w:rPr>
        <w:t>since we wanted to compare the performance with scheme 2, we have selected scheme 1 as an upper bound of the separate encoding scheme.</w:t>
      </w:r>
    </w:p>
    <w:p w14:paraId="239EE570" w14:textId="77777777" w:rsidR="006E5F02" w:rsidRDefault="00144A5F">
      <w:pPr>
        <w:pStyle w:val="afc"/>
        <w:numPr>
          <w:ilvl w:val="0"/>
          <w:numId w:val="30"/>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 Samsung, MediaTek, Xiaomi, Apple, ZTE, Lenovo</w:t>
      </w:r>
    </w:p>
    <w:p w14:paraId="21D4D15B" w14:textId="77777777" w:rsidR="006E5F02" w:rsidRDefault="00144A5F">
      <w:pPr>
        <w:pStyle w:val="afc"/>
        <w:ind w:left="840"/>
        <w:contextualSpacing w:val="0"/>
        <w:rPr>
          <w:b/>
          <w:lang w:eastAsia="zh-CN"/>
        </w:rPr>
      </w:pPr>
      <w:r>
        <w:rPr>
          <w:rFonts w:hint="eastAsia"/>
          <w:b/>
          <w:lang w:eastAsia="zh-CN"/>
        </w:rPr>
        <w:t>S</w:t>
      </w:r>
      <w:r>
        <w:rPr>
          <w:b/>
          <w:lang w:eastAsia="zh-CN"/>
        </w:rPr>
        <w:t>olution</w:t>
      </w:r>
    </w:p>
    <w:p w14:paraId="7C705776" w14:textId="77777777" w:rsidR="006E5F02" w:rsidRDefault="00144A5F">
      <w:pPr>
        <w:pStyle w:val="afc"/>
        <w:numPr>
          <w:ilvl w:val="1"/>
          <w:numId w:val="30"/>
        </w:numPr>
        <w:contextualSpacing w:val="0"/>
        <w:rPr>
          <w:b/>
          <w:i/>
        </w:rPr>
      </w:pPr>
      <w:r>
        <w:rPr>
          <w:rFonts w:hint="eastAsia"/>
          <w:i/>
          <w:color w:val="0000FF"/>
          <w:lang w:eastAsia="zh-CN"/>
        </w:rPr>
        <w:t>H</w:t>
      </w:r>
      <w:r>
        <w:rPr>
          <w:i/>
          <w:color w:val="0000FF"/>
          <w:lang w:eastAsia="zh-CN"/>
        </w:rPr>
        <w:t>uawei, Hisilicon:</w:t>
      </w:r>
      <w:r>
        <w:rPr>
          <w:b/>
          <w:i/>
        </w:rPr>
        <w:t xml:space="preserve"> </w:t>
      </w:r>
      <w:r>
        <w:t>For the evaluation of the AI/ML-based CSI compression sub use cases with rank &gt;=1, companies are encouraged to report the specific option adopted for AI/ML model settings to adapt to ranks/layers. Option 4 is adopted in our evaluation</w:t>
      </w:r>
    </w:p>
    <w:p w14:paraId="7CD84E0A" w14:textId="77777777" w:rsidR="006E5F02" w:rsidRDefault="00144A5F">
      <w:pPr>
        <w:pStyle w:val="afc"/>
        <w:numPr>
          <w:ilvl w:val="1"/>
          <w:numId w:val="30"/>
        </w:numPr>
        <w:contextualSpacing w:val="0"/>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1136BF5C" w14:textId="77777777" w:rsidR="006E5F02" w:rsidRDefault="00144A5F">
      <w:pPr>
        <w:pStyle w:val="afc"/>
        <w:numPr>
          <w:ilvl w:val="1"/>
          <w:numId w:val="30"/>
        </w:numPr>
        <w:contextualSpacing w:val="0"/>
        <w:rPr>
          <w:i/>
        </w:rPr>
      </w:pPr>
      <w:r>
        <w:rPr>
          <w:i/>
          <w:color w:val="0000FF"/>
          <w:lang w:eastAsia="zh-CN"/>
        </w:rPr>
        <w:t>ZTE:</w:t>
      </w:r>
      <w:r>
        <w:rPr>
          <w:rFonts w:eastAsia="微软雅黑" w:hint="eastAsia"/>
          <w:i/>
          <w:iCs/>
          <w:lang w:eastAsia="zh-CN"/>
        </w:rPr>
        <w:t xml:space="preserve"> </w:t>
      </w:r>
      <w:r>
        <w:rPr>
          <w:rFonts w:eastAsia="微软雅黑" w:hint="eastAsia"/>
          <w:lang w:eastAsia="zh-CN"/>
        </w:rPr>
        <w:t>For rank&gt;1, two cases on model input/output can be considered for intermediate KPIs and eventual performance evaluation as a starting point</w:t>
      </w:r>
      <w:r>
        <w:rPr>
          <w:rFonts w:eastAsia="微软雅黑"/>
          <w:lang w:eastAsia="zh-CN"/>
        </w:rPr>
        <w:t xml:space="preserve">. </w:t>
      </w:r>
    </w:p>
    <w:p w14:paraId="7C57EB49" w14:textId="77777777" w:rsidR="006E5F02" w:rsidRDefault="00144A5F">
      <w:pPr>
        <w:pStyle w:val="afc"/>
        <w:numPr>
          <w:ilvl w:val="2"/>
          <w:numId w:val="24"/>
        </w:numPr>
        <w:ind w:left="1134"/>
        <w:contextualSpacing w:val="0"/>
      </w:pPr>
      <w:r>
        <w:rPr>
          <w:rFonts w:eastAsia="微软雅黑" w:hint="eastAsia"/>
          <w:iCs/>
          <w:lang w:eastAsia="zh-CN"/>
        </w:rPr>
        <w:t>Case 1: Single layer in model input and single layer in model output</w:t>
      </w:r>
    </w:p>
    <w:p w14:paraId="53EA3891" w14:textId="77777777" w:rsidR="006E5F02" w:rsidRDefault="00144A5F">
      <w:pPr>
        <w:pStyle w:val="afc"/>
        <w:numPr>
          <w:ilvl w:val="2"/>
          <w:numId w:val="24"/>
        </w:numPr>
        <w:ind w:left="1134"/>
        <w:contextualSpacing w:val="0"/>
      </w:pPr>
      <w:r>
        <w:rPr>
          <w:rFonts w:eastAsia="微软雅黑" w:hint="eastAsia"/>
          <w:iCs/>
          <w:lang w:eastAsia="zh-CN"/>
        </w:rPr>
        <w:t>Case 2: Multiple layers in model input and multiple layers in model output</w:t>
      </w:r>
    </w:p>
    <w:p w14:paraId="5B8905FD" w14:textId="77777777" w:rsidR="006E5F02" w:rsidRDefault="00144A5F">
      <w:pPr>
        <w:pStyle w:val="afc"/>
        <w:numPr>
          <w:ilvl w:val="1"/>
          <w:numId w:val="30"/>
        </w:numPr>
        <w:contextualSpacing w:val="0"/>
        <w:rPr>
          <w:rFonts w:eastAsia="微软雅黑"/>
          <w:lang w:eastAsia="zh-CN"/>
        </w:rPr>
      </w:pPr>
      <w:r>
        <w:rPr>
          <w:i/>
          <w:color w:val="0000FF"/>
          <w:lang w:eastAsia="zh-CN"/>
        </w:rPr>
        <w:t>CATT:</w:t>
      </w:r>
      <w:r>
        <w:rPr>
          <w:rFonts w:eastAsia="微软雅黑" w:hint="eastAsia"/>
          <w:lang w:eastAsia="zh-CN"/>
        </w:rPr>
        <w:t xml:space="preserve"> For each layer-common AI/ML model, the AI/ML model is trained for a specific payload and port with mixed </w:t>
      </w:r>
      <w:r>
        <w:rPr>
          <w:rFonts w:eastAsia="微软雅黑"/>
          <w:lang w:eastAsia="zh-CN"/>
        </w:rPr>
        <w:t>eigenvector</w:t>
      </w:r>
      <w:r>
        <w:rPr>
          <w:rFonts w:eastAsia="微软雅黑" w:hint="eastAsia"/>
          <w:lang w:eastAsia="zh-CN"/>
        </w:rPr>
        <w:t>s from all 4 layers</w:t>
      </w:r>
    </w:p>
    <w:p w14:paraId="32B7A9A8" w14:textId="77777777" w:rsidR="006E5F02" w:rsidRDefault="00144A5F">
      <w:pPr>
        <w:pStyle w:val="afc"/>
        <w:numPr>
          <w:ilvl w:val="1"/>
          <w:numId w:val="30"/>
        </w:numPr>
        <w:contextualSpacing w:val="0"/>
        <w:rPr>
          <w:rFonts w:eastAsia="微软雅黑"/>
          <w:lang w:eastAsia="zh-CN"/>
        </w:rPr>
      </w:pPr>
      <w:r>
        <w:rPr>
          <w:i/>
          <w:color w:val="0000FF"/>
          <w:lang w:eastAsia="zh-CN"/>
        </w:rPr>
        <w:t>Lenovo:</w:t>
      </w:r>
      <w:r>
        <w:rPr>
          <w:lang w:val="en-GB" w:eastAsia="ja-JP"/>
        </w:rPr>
        <w:t xml:space="preserve"> [Scheme 1 Separate encoding?] </w:t>
      </w:r>
      <w:r>
        <w:rPr>
          <w:lang w:val="en-GB"/>
        </w:rPr>
        <w:t>Especially, for scheme 1, it is desirable two train one single model that works for both the first and the second eigen vector.</w:t>
      </w:r>
    </w:p>
    <w:p w14:paraId="4AF45757" w14:textId="77777777" w:rsidR="006E5F02" w:rsidRDefault="00144A5F">
      <w:pPr>
        <w:pStyle w:val="afc"/>
        <w:numPr>
          <w:ilvl w:val="1"/>
          <w:numId w:val="30"/>
        </w:numPr>
        <w:contextualSpacing w:val="0"/>
        <w:rPr>
          <w:rFonts w:eastAsia="微软雅黑"/>
          <w:lang w:eastAsia="zh-CN"/>
        </w:rPr>
      </w:pPr>
      <w:r>
        <w:rPr>
          <w:i/>
          <w:color w:val="0000FF"/>
          <w:lang w:eastAsia="zh-CN"/>
        </w:rPr>
        <w:t>Lenovo:</w:t>
      </w:r>
      <w:r>
        <w:rPr>
          <w:lang w:val="en-GB" w:eastAsia="ja-JP"/>
        </w:rPr>
        <w:t xml:space="preserve"> </w:t>
      </w:r>
      <w:r>
        <w:rPr>
          <w:lang w:val="en-GB"/>
        </w:rPr>
        <w:t>Performance of the Joint and Separate embedding methods should be evaluated</w:t>
      </w:r>
    </w:p>
    <w:p w14:paraId="1AC77F1F" w14:textId="77777777" w:rsidR="006E5F02" w:rsidRDefault="00144A5F">
      <w:pPr>
        <w:pStyle w:val="afc"/>
        <w:ind w:left="840"/>
        <w:contextualSpacing w:val="0"/>
        <w:rPr>
          <w:i/>
        </w:rPr>
      </w:pPr>
      <w:r>
        <w:rPr>
          <w:b/>
          <w:lang w:eastAsia="zh-CN"/>
        </w:rPr>
        <w:t>Findings</w:t>
      </w:r>
    </w:p>
    <w:p w14:paraId="72648BEB" w14:textId="77777777" w:rsidR="006E5F02" w:rsidRDefault="00144A5F">
      <w:pPr>
        <w:pStyle w:val="afc"/>
        <w:numPr>
          <w:ilvl w:val="1"/>
          <w:numId w:val="30"/>
        </w:numPr>
        <w:contextualSpacing w:val="0"/>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1658B767" w14:textId="77777777" w:rsidR="006E5F02" w:rsidRDefault="00144A5F">
      <w:pPr>
        <w:pStyle w:val="afc"/>
        <w:numPr>
          <w:ilvl w:val="1"/>
          <w:numId w:val="30"/>
        </w:numPr>
        <w:contextualSpacing w:val="0"/>
        <w:rPr>
          <w:i/>
        </w:rPr>
      </w:pPr>
      <w:r>
        <w:rPr>
          <w:i/>
          <w:color w:val="0000FF"/>
          <w:lang w:eastAsia="zh-CN"/>
        </w:rPr>
        <w:t>Samsung:</w:t>
      </w:r>
      <w:r>
        <w:rPr>
          <w:i/>
        </w:rPr>
        <w:t xml:space="preserve"> AI model generalizes well from layer 1 to layer 2 thus a layer-common model can be used</w:t>
      </w:r>
    </w:p>
    <w:p w14:paraId="648095CD" w14:textId="77777777" w:rsidR="006E5F02" w:rsidRDefault="00144A5F">
      <w:pPr>
        <w:pStyle w:val="afc"/>
        <w:numPr>
          <w:ilvl w:val="1"/>
          <w:numId w:val="30"/>
        </w:numPr>
        <w:contextualSpacing w:val="0"/>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33FFB9D5" w14:textId="77777777" w:rsidR="006E5F02" w:rsidRDefault="00144A5F">
      <w:pPr>
        <w:pStyle w:val="afc"/>
        <w:numPr>
          <w:ilvl w:val="1"/>
          <w:numId w:val="30"/>
        </w:numPr>
        <w:contextualSpacing w:val="0"/>
      </w:pPr>
      <w:r>
        <w:rPr>
          <w:i/>
          <w:color w:val="0000FF"/>
          <w:lang w:eastAsia="zh-CN"/>
        </w:rPr>
        <w:t>ZTE:</w:t>
      </w:r>
      <w:r>
        <w:rPr>
          <w:rFonts w:eastAsia="微软雅黑" w:hint="eastAsia"/>
          <w:i/>
          <w:iCs/>
        </w:rPr>
        <w:t xml:space="preserve"> Case 1(single-layer model input and single-layer model output) can achieve better performance than Case 2 (multi-layer model input and multi-layer model output).</w:t>
      </w:r>
    </w:p>
    <w:p w14:paraId="7488EA7B" w14:textId="77777777" w:rsidR="006E5F02" w:rsidRDefault="00144A5F">
      <w:pPr>
        <w:pStyle w:val="afc"/>
        <w:numPr>
          <w:ilvl w:val="1"/>
          <w:numId w:val="30"/>
        </w:numPr>
        <w:contextualSpacing w:val="0"/>
        <w:rPr>
          <w:rFonts w:eastAsia="微软雅黑"/>
          <w:i/>
          <w:iCs/>
        </w:rPr>
      </w:pPr>
      <w:r>
        <w:rPr>
          <w:i/>
          <w:color w:val="0000FF"/>
          <w:lang w:eastAsia="zh-CN"/>
        </w:rPr>
        <w:t>Xiaomi:</w:t>
      </w:r>
      <w:r>
        <w:rPr>
          <w:rFonts w:eastAsia="微软雅黑"/>
          <w:i/>
          <w:iCs/>
        </w:rPr>
        <w:t xml:space="preserve"> the generalized AI model (Option4) has even better performance than the baseline (Option3)</w:t>
      </w:r>
    </w:p>
    <w:p w14:paraId="4398632D" w14:textId="77777777" w:rsidR="006E5F02" w:rsidRDefault="006E5F02">
      <w:pPr>
        <w:rPr>
          <w:lang w:eastAsia="zh-CN"/>
        </w:rPr>
      </w:pPr>
    </w:p>
    <w:p w14:paraId="48217DCE" w14:textId="77777777" w:rsidR="006E5F02" w:rsidRDefault="00144A5F">
      <w:pPr>
        <w:rPr>
          <w:b/>
          <w:u w:val="single"/>
          <w:lang w:eastAsia="zh-CN"/>
        </w:rPr>
      </w:pPr>
      <w:r>
        <w:rPr>
          <w:b/>
          <w:u w:val="single"/>
          <w:lang w:eastAsia="zh-CN"/>
        </w:rPr>
        <w:t>AI/ML models adopted in evaluations</w:t>
      </w:r>
    </w:p>
    <w:p w14:paraId="47E4141D" w14:textId="77777777" w:rsidR="006E5F02" w:rsidRDefault="00144A5F">
      <w:pPr>
        <w:pStyle w:val="afc"/>
        <w:numPr>
          <w:ilvl w:val="0"/>
          <w:numId w:val="24"/>
        </w:numPr>
        <w:rPr>
          <w:lang w:val="de-DE"/>
        </w:rPr>
      </w:pPr>
      <w:r>
        <w:rPr>
          <w:rFonts w:hint="eastAsia"/>
          <w:i/>
          <w:color w:val="0000FF"/>
          <w:lang w:val="de-DE" w:eastAsia="zh-CN"/>
        </w:rPr>
        <w:t>H</w:t>
      </w:r>
      <w:r>
        <w:rPr>
          <w:i/>
          <w:color w:val="0000FF"/>
          <w:lang w:val="de-DE" w:eastAsia="zh-CN"/>
        </w:rPr>
        <w:t>uawei, Hisilicon</w:t>
      </w:r>
      <w:r>
        <w:rPr>
          <w:rFonts w:hint="eastAsia"/>
          <w:lang w:val="de-DE" w:eastAsia="zh-CN"/>
        </w:rPr>
        <w:t>:</w:t>
      </w:r>
      <w:r>
        <w:rPr>
          <w:lang w:val="de-DE"/>
        </w:rPr>
        <w:t xml:space="preserve"> Transformer, LSTM+Transformer, CNN,</w:t>
      </w:r>
    </w:p>
    <w:p w14:paraId="13E472EE" w14:textId="77777777" w:rsidR="006E5F02" w:rsidRDefault="00144A5F">
      <w:pPr>
        <w:pStyle w:val="afc"/>
        <w:numPr>
          <w:ilvl w:val="0"/>
          <w:numId w:val="24"/>
        </w:numPr>
        <w:rPr>
          <w:lang w:eastAsia="zh-CN"/>
        </w:rPr>
      </w:pPr>
      <w:r>
        <w:rPr>
          <w:i/>
          <w:color w:val="0000FF"/>
          <w:lang w:eastAsia="zh-CN"/>
        </w:rPr>
        <w:t>vivo</w:t>
      </w:r>
      <w:r>
        <w:rPr>
          <w:i/>
          <w:lang w:eastAsia="zh-CN"/>
        </w:rPr>
        <w:t xml:space="preserve">: </w:t>
      </w:r>
      <w:r>
        <w:t>Transformer, CNN, MLP</w:t>
      </w:r>
    </w:p>
    <w:p w14:paraId="3E19D87F" w14:textId="77777777" w:rsidR="006E5F02" w:rsidRDefault="00144A5F">
      <w:pPr>
        <w:pStyle w:val="afc"/>
        <w:numPr>
          <w:ilvl w:val="0"/>
          <w:numId w:val="24"/>
        </w:numPr>
      </w:pPr>
      <w:r>
        <w:rPr>
          <w:i/>
          <w:color w:val="0000FF"/>
          <w:lang w:eastAsia="zh-CN"/>
        </w:rPr>
        <w:t>Ericsson</w:t>
      </w:r>
      <w:r>
        <w:rPr>
          <w:rFonts w:hint="eastAsia"/>
          <w:lang w:eastAsia="zh-CN"/>
        </w:rPr>
        <w:t>:</w:t>
      </w:r>
      <w:r>
        <w:rPr>
          <w:lang w:eastAsia="zh-CN"/>
        </w:rPr>
        <w:t xml:space="preserve"> </w:t>
      </w:r>
      <w:r>
        <w:t>ResNet</w:t>
      </w:r>
    </w:p>
    <w:p w14:paraId="00935748" w14:textId="77777777" w:rsidR="006E5F02" w:rsidRDefault="00144A5F">
      <w:pPr>
        <w:pStyle w:val="afc"/>
        <w:numPr>
          <w:ilvl w:val="0"/>
          <w:numId w:val="24"/>
        </w:numPr>
      </w:pPr>
      <w:r>
        <w:rPr>
          <w:rFonts w:hint="eastAsia"/>
          <w:i/>
          <w:color w:val="0000FF"/>
          <w:lang w:eastAsia="zh-CN"/>
        </w:rPr>
        <w:t>Q</w:t>
      </w:r>
      <w:r>
        <w:rPr>
          <w:i/>
          <w:color w:val="0000FF"/>
          <w:lang w:eastAsia="zh-CN"/>
        </w:rPr>
        <w:t>ualcomm</w:t>
      </w:r>
      <w:r>
        <w:rPr>
          <w:lang w:eastAsia="zh-CN"/>
        </w:rPr>
        <w:t xml:space="preserve">: </w:t>
      </w:r>
      <w:r>
        <w:t>Transformer, CNN</w:t>
      </w:r>
    </w:p>
    <w:p w14:paraId="2F882226" w14:textId="77777777" w:rsidR="006E5F02" w:rsidRDefault="00144A5F">
      <w:pPr>
        <w:pStyle w:val="afc"/>
        <w:numPr>
          <w:ilvl w:val="0"/>
          <w:numId w:val="24"/>
        </w:numPr>
        <w:rPr>
          <w:lang w:eastAsia="zh-CN"/>
        </w:rPr>
      </w:pPr>
      <w:r>
        <w:rPr>
          <w:i/>
          <w:color w:val="0000FF"/>
          <w:lang w:eastAsia="zh-CN"/>
        </w:rPr>
        <w:t>Samsung</w:t>
      </w:r>
      <w:r>
        <w:rPr>
          <w:i/>
          <w:lang w:eastAsia="zh-CN"/>
        </w:rPr>
        <w:t xml:space="preserve">: </w:t>
      </w:r>
      <w:r>
        <w:t>vision transformer (ViT), CNN</w:t>
      </w:r>
    </w:p>
    <w:p w14:paraId="1492E01A" w14:textId="77777777" w:rsidR="006E5F02" w:rsidRDefault="00144A5F">
      <w:pPr>
        <w:pStyle w:val="afc"/>
        <w:numPr>
          <w:ilvl w:val="0"/>
          <w:numId w:val="24"/>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61AC11AF" w14:textId="77777777" w:rsidR="006E5F02" w:rsidRDefault="00144A5F">
      <w:pPr>
        <w:pStyle w:val="afc"/>
        <w:numPr>
          <w:ilvl w:val="0"/>
          <w:numId w:val="24"/>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212F4CAB" w14:textId="77777777" w:rsidR="006E5F02" w:rsidRDefault="00144A5F">
      <w:pPr>
        <w:pStyle w:val="afc"/>
        <w:numPr>
          <w:ilvl w:val="0"/>
          <w:numId w:val="24"/>
        </w:numPr>
        <w:rPr>
          <w:lang w:eastAsia="zh-CN"/>
        </w:rPr>
      </w:pPr>
      <w:r>
        <w:rPr>
          <w:i/>
          <w:color w:val="0000FF"/>
          <w:lang w:eastAsia="zh-CN"/>
        </w:rPr>
        <w:t>Xiaomi</w:t>
      </w:r>
      <w:r>
        <w:rPr>
          <w:i/>
          <w:lang w:eastAsia="zh-CN"/>
        </w:rPr>
        <w:t xml:space="preserve">: </w:t>
      </w:r>
      <w:r>
        <w:t>Transformer</w:t>
      </w:r>
    </w:p>
    <w:p w14:paraId="2E9CEF13" w14:textId="77777777" w:rsidR="006E5F02" w:rsidRDefault="00144A5F">
      <w:pPr>
        <w:pStyle w:val="afc"/>
        <w:numPr>
          <w:ilvl w:val="0"/>
          <w:numId w:val="24"/>
        </w:numPr>
      </w:pPr>
      <w:r>
        <w:rPr>
          <w:i/>
          <w:color w:val="0000FF"/>
          <w:lang w:eastAsia="zh-CN"/>
        </w:rPr>
        <w:t>Apple</w:t>
      </w:r>
      <w:r>
        <w:rPr>
          <w:i/>
          <w:lang w:eastAsia="zh-CN"/>
        </w:rPr>
        <w:t>:</w:t>
      </w:r>
      <w:r>
        <w:rPr>
          <w:sz w:val="20"/>
          <w:szCs w:val="20"/>
        </w:rPr>
        <w:t xml:space="preserve"> </w:t>
      </w:r>
      <w:r>
        <w:rPr>
          <w:szCs w:val="20"/>
        </w:rPr>
        <w:t>CNN</w:t>
      </w:r>
    </w:p>
    <w:p w14:paraId="558C7328" w14:textId="77777777" w:rsidR="006E5F02" w:rsidRDefault="00144A5F">
      <w:pPr>
        <w:pStyle w:val="afc"/>
        <w:numPr>
          <w:ilvl w:val="0"/>
          <w:numId w:val="24"/>
        </w:numPr>
      </w:pPr>
      <w:r>
        <w:rPr>
          <w:rFonts w:hint="eastAsia"/>
          <w:i/>
          <w:color w:val="0000FF"/>
          <w:lang w:eastAsia="zh-CN"/>
        </w:rPr>
        <w:t>C</w:t>
      </w:r>
      <w:r>
        <w:rPr>
          <w:i/>
          <w:color w:val="0000FF"/>
          <w:lang w:eastAsia="zh-CN"/>
        </w:rPr>
        <w:t>ATT</w:t>
      </w:r>
      <w:r>
        <w:rPr>
          <w:i/>
          <w:lang w:eastAsia="zh-CN"/>
        </w:rPr>
        <w:t xml:space="preserve">: </w:t>
      </w:r>
      <w:r>
        <w:t>Transformer, ResNet</w:t>
      </w:r>
    </w:p>
    <w:p w14:paraId="082ABBC6" w14:textId="77777777" w:rsidR="006E5F02" w:rsidRDefault="00144A5F">
      <w:pPr>
        <w:pStyle w:val="afc"/>
        <w:numPr>
          <w:ilvl w:val="0"/>
          <w:numId w:val="24"/>
        </w:numPr>
      </w:pPr>
      <w:r>
        <w:rPr>
          <w:i/>
          <w:color w:val="0000FF"/>
          <w:lang w:eastAsia="zh-CN"/>
        </w:rPr>
        <w:t>Intel</w:t>
      </w:r>
      <w:r>
        <w:rPr>
          <w:i/>
          <w:lang w:eastAsia="zh-CN"/>
        </w:rPr>
        <w:t xml:space="preserve">: </w:t>
      </w:r>
      <w:r>
        <w:t>ACRNet</w:t>
      </w:r>
    </w:p>
    <w:p w14:paraId="6A72402B" w14:textId="77777777" w:rsidR="006E5F02" w:rsidRDefault="00144A5F">
      <w:pPr>
        <w:pStyle w:val="afc"/>
        <w:numPr>
          <w:ilvl w:val="0"/>
          <w:numId w:val="24"/>
        </w:numPr>
      </w:pPr>
      <w:r>
        <w:rPr>
          <w:i/>
          <w:color w:val="0000FF"/>
          <w:lang w:eastAsia="zh-CN"/>
        </w:rPr>
        <w:t>ZTE</w:t>
      </w:r>
      <w:r>
        <w:rPr>
          <w:i/>
          <w:lang w:eastAsia="zh-CN"/>
        </w:rPr>
        <w:t>:</w:t>
      </w:r>
      <w:r>
        <w:rPr>
          <w:lang w:eastAsia="zh-CN"/>
        </w:rPr>
        <w:t xml:space="preserve"> </w:t>
      </w:r>
      <w:r>
        <w:rPr>
          <w:rFonts w:hint="eastAsia"/>
          <w:lang w:eastAsia="zh-CN"/>
        </w:rPr>
        <w:t>Transformer</w:t>
      </w:r>
    </w:p>
    <w:p w14:paraId="3C149607" w14:textId="77777777" w:rsidR="006E5F02" w:rsidRDefault="00144A5F">
      <w:pPr>
        <w:pStyle w:val="afc"/>
        <w:numPr>
          <w:ilvl w:val="0"/>
          <w:numId w:val="24"/>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7CCC4D4D" w14:textId="77777777" w:rsidR="006E5F02" w:rsidRDefault="00144A5F">
      <w:pPr>
        <w:pStyle w:val="afc"/>
        <w:numPr>
          <w:ilvl w:val="0"/>
          <w:numId w:val="24"/>
        </w:numPr>
      </w:pPr>
      <w:r>
        <w:rPr>
          <w:i/>
          <w:color w:val="0000FF"/>
          <w:lang w:eastAsia="zh-CN"/>
        </w:rPr>
        <w:t xml:space="preserve">FUTUREWEI: </w:t>
      </w:r>
      <w:r>
        <w:rPr>
          <w:szCs w:val="20"/>
        </w:rPr>
        <w:t>CNN</w:t>
      </w:r>
    </w:p>
    <w:p w14:paraId="44BE7D1B" w14:textId="77777777" w:rsidR="006E5F02" w:rsidRDefault="00144A5F">
      <w:pPr>
        <w:pStyle w:val="afc"/>
        <w:numPr>
          <w:ilvl w:val="0"/>
          <w:numId w:val="24"/>
        </w:numPr>
        <w:rPr>
          <w:lang w:eastAsia="zh-CN"/>
        </w:rPr>
      </w:pPr>
      <w:r>
        <w:rPr>
          <w:rFonts w:hint="eastAsia"/>
          <w:i/>
          <w:color w:val="0000FF"/>
          <w:lang w:eastAsia="zh-CN"/>
        </w:rPr>
        <w:t>E</w:t>
      </w:r>
      <w:r>
        <w:rPr>
          <w:i/>
          <w:color w:val="0000FF"/>
          <w:lang w:eastAsia="zh-CN"/>
        </w:rPr>
        <w:t>TRI</w:t>
      </w:r>
      <w:r>
        <w:rPr>
          <w:lang w:eastAsia="zh-CN"/>
        </w:rPr>
        <w:t xml:space="preserve">: </w:t>
      </w:r>
      <w:r>
        <w:t>Modified CsiNet, Transformer</w:t>
      </w:r>
    </w:p>
    <w:p w14:paraId="5AD251A5" w14:textId="77777777" w:rsidR="006E5F02" w:rsidRDefault="00144A5F">
      <w:pPr>
        <w:pStyle w:val="afc"/>
        <w:numPr>
          <w:ilvl w:val="0"/>
          <w:numId w:val="24"/>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519302CE" w14:textId="77777777" w:rsidR="006E5F02" w:rsidRDefault="00144A5F">
      <w:pPr>
        <w:pStyle w:val="afc"/>
        <w:numPr>
          <w:ilvl w:val="0"/>
          <w:numId w:val="24"/>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0FDF66D7" w14:textId="77777777" w:rsidR="006E5F02" w:rsidRDefault="00144A5F">
      <w:pPr>
        <w:pStyle w:val="afc"/>
        <w:numPr>
          <w:ilvl w:val="0"/>
          <w:numId w:val="24"/>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0878FCF5" w14:textId="77777777" w:rsidR="006E5F02" w:rsidRDefault="00144A5F">
      <w:pPr>
        <w:pStyle w:val="afc"/>
        <w:numPr>
          <w:ilvl w:val="0"/>
          <w:numId w:val="24"/>
        </w:numPr>
      </w:pPr>
      <w:r>
        <w:rPr>
          <w:rFonts w:ascii="Times" w:eastAsia="Batang" w:hAnsi="Times"/>
          <w:i/>
          <w:iCs/>
          <w:color w:val="0000FF"/>
          <w:szCs w:val="24"/>
          <w:lang w:val="en-GB" w:eastAsia="zh-CN"/>
        </w:rPr>
        <w:t xml:space="preserve">Fujitsu: </w:t>
      </w:r>
      <w:r>
        <w:t>CNN</w:t>
      </w:r>
    </w:p>
    <w:p w14:paraId="248CF4FC" w14:textId="77777777" w:rsidR="006E5F02" w:rsidRDefault="00144A5F">
      <w:pPr>
        <w:pStyle w:val="afc"/>
        <w:numPr>
          <w:ilvl w:val="0"/>
          <w:numId w:val="24"/>
        </w:numPr>
      </w:pPr>
      <w:r>
        <w:rPr>
          <w:rFonts w:ascii="Times" w:eastAsia="Batang" w:hAnsi="Times"/>
          <w:i/>
          <w:iCs/>
          <w:color w:val="0000FF"/>
          <w:szCs w:val="24"/>
          <w:lang w:val="en-GB" w:eastAsia="zh-CN"/>
        </w:rPr>
        <w:t xml:space="preserve">NVIDIA: </w:t>
      </w:r>
      <w:r>
        <w:t>CNN</w:t>
      </w:r>
    </w:p>
    <w:p w14:paraId="4E9F20F1" w14:textId="77777777" w:rsidR="006E5F02" w:rsidRDefault="00144A5F">
      <w:pPr>
        <w:pStyle w:val="afc"/>
        <w:numPr>
          <w:ilvl w:val="0"/>
          <w:numId w:val="24"/>
        </w:numPr>
      </w:pPr>
      <w:r>
        <w:rPr>
          <w:rFonts w:ascii="Times" w:eastAsia="Batang" w:hAnsi="Times"/>
          <w:i/>
          <w:iCs/>
          <w:color w:val="0000FF"/>
          <w:szCs w:val="24"/>
          <w:lang w:val="en-GB" w:eastAsia="zh-CN"/>
        </w:rPr>
        <w:t>China Telecom:</w:t>
      </w:r>
      <w:r>
        <w:t xml:space="preserve"> CNN</w:t>
      </w:r>
    </w:p>
    <w:p w14:paraId="49BF9CA2" w14:textId="77777777" w:rsidR="006E5F02" w:rsidRDefault="00144A5F">
      <w:pPr>
        <w:pStyle w:val="afc"/>
        <w:numPr>
          <w:ilvl w:val="0"/>
          <w:numId w:val="24"/>
        </w:numPr>
      </w:pPr>
      <w:r>
        <w:rPr>
          <w:rFonts w:ascii="Times" w:eastAsia="Batang" w:hAnsi="Times"/>
          <w:i/>
          <w:iCs/>
          <w:color w:val="0000FF"/>
          <w:szCs w:val="24"/>
          <w:lang w:val="en-GB" w:eastAsia="zh-CN"/>
        </w:rPr>
        <w:t>Fraunhofer:</w:t>
      </w:r>
      <w:r>
        <w:t xml:space="preserve"> CsiNet</w:t>
      </w:r>
    </w:p>
    <w:p w14:paraId="56E8DFF2" w14:textId="77777777" w:rsidR="006E5F02" w:rsidRDefault="006E5F02">
      <w:pPr>
        <w:rPr>
          <w:b/>
          <w:lang w:eastAsia="zh-CN"/>
        </w:rPr>
      </w:pPr>
    </w:p>
    <w:p w14:paraId="3EE432BC" w14:textId="77777777" w:rsidR="006E5F02" w:rsidRDefault="00144A5F">
      <w:pPr>
        <w:rPr>
          <w:b/>
          <w:lang w:eastAsia="zh-CN"/>
        </w:rPr>
      </w:pPr>
      <w:r>
        <w:rPr>
          <w:rFonts w:hint="eastAsia"/>
          <w:b/>
          <w:lang w:eastAsia="zh-CN"/>
        </w:rPr>
        <w:t>F</w:t>
      </w:r>
      <w:r>
        <w:rPr>
          <w:b/>
          <w:lang w:eastAsia="zh-CN"/>
        </w:rPr>
        <w:t>indings on capability-related KPI</w:t>
      </w:r>
    </w:p>
    <w:p w14:paraId="537B3EBF" w14:textId="77777777" w:rsidR="006E5F02" w:rsidRDefault="00144A5F">
      <w:pPr>
        <w:pStyle w:val="afc"/>
        <w:numPr>
          <w:ilvl w:val="0"/>
          <w:numId w:val="24"/>
        </w:numPr>
        <w:contextualSpacing w:val="0"/>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3A23072B" w14:textId="77777777" w:rsidR="006E5F02" w:rsidRDefault="006E5F02">
      <w:pPr>
        <w:rPr>
          <w:lang w:eastAsia="zh-CN"/>
        </w:rPr>
      </w:pPr>
    </w:p>
    <w:p w14:paraId="6CD6D808" w14:textId="77777777" w:rsidR="006E5F02" w:rsidRDefault="00144A5F">
      <w:pPr>
        <w:rPr>
          <w:b/>
          <w:u w:val="single"/>
          <w:lang w:eastAsia="zh-CN"/>
        </w:rPr>
      </w:pPr>
      <w:r>
        <w:rPr>
          <w:rFonts w:hint="eastAsia"/>
          <w:b/>
          <w:u w:val="single"/>
          <w:lang w:eastAsia="zh-CN"/>
        </w:rPr>
        <w:t>I</w:t>
      </w:r>
      <w:r>
        <w:rPr>
          <w:b/>
          <w:u w:val="single"/>
          <w:lang w:eastAsia="zh-CN"/>
        </w:rPr>
        <w:t>nput/output CSI format</w:t>
      </w:r>
    </w:p>
    <w:p w14:paraId="092A9BD4" w14:textId="77777777" w:rsidR="006E5F02" w:rsidRDefault="00144A5F">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FUTUREWEI, NVIDIA, InterDigital,</w:t>
      </w:r>
      <w:r>
        <w:rPr>
          <w:rFonts w:ascii="Times" w:eastAsia="Batang" w:hAnsi="Times"/>
          <w:i/>
          <w:iCs/>
          <w:color w:val="0000FF"/>
          <w:szCs w:val="24"/>
          <w:lang w:val="en-GB" w:eastAsia="zh-CN"/>
        </w:rPr>
        <w:t xml:space="preserve"> Fraunhofer</w:t>
      </w:r>
    </w:p>
    <w:p w14:paraId="42A8BD4D" w14:textId="77777777" w:rsidR="006E5F02" w:rsidRDefault="00144A5F">
      <w:pPr>
        <w:pStyle w:val="afc"/>
        <w:numPr>
          <w:ilvl w:val="0"/>
          <w:numId w:val="24"/>
        </w:numPr>
        <w:ind w:left="357" w:hanging="357"/>
        <w:contextualSpacing w:val="0"/>
      </w:pPr>
      <w:r>
        <w:rPr>
          <w:i/>
          <w:color w:val="0000FF"/>
          <w:lang w:eastAsia="zh-CN"/>
        </w:rPr>
        <w:t>NVIDIA:</w:t>
      </w:r>
      <w:r>
        <w:t xml:space="preserve"> Both autoencoders with raw channel matrix as input and autoencoders with eigenvector(s) of raw channel matrix as input should be evaluated</w:t>
      </w:r>
    </w:p>
    <w:p w14:paraId="5E731008" w14:textId="77777777" w:rsidR="006E5F02" w:rsidRDefault="00144A5F">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ETRI, Google,</w:t>
      </w:r>
      <w:r>
        <w:rPr>
          <w:rFonts w:ascii="Times" w:eastAsia="Batang" w:hAnsi="Times"/>
          <w:i/>
          <w:iCs/>
          <w:color w:val="0000FF"/>
          <w:szCs w:val="24"/>
          <w:lang w:val="en-GB" w:eastAsia="zh-CN"/>
        </w:rPr>
        <w:t xml:space="preserve"> Mav</w:t>
      </w:r>
      <w:r>
        <w:rPr>
          <w:i/>
          <w:color w:val="0000FF"/>
          <w:lang w:eastAsia="zh-CN"/>
        </w:rPr>
        <w:t xml:space="preserve">enir, </w:t>
      </w:r>
      <w:r>
        <w:rPr>
          <w:rFonts w:ascii="Times" w:eastAsia="Batang" w:hAnsi="Times"/>
          <w:i/>
          <w:iCs/>
          <w:color w:val="0000FF"/>
          <w:szCs w:val="24"/>
          <w:lang w:val="en-GB" w:eastAsia="zh-CN"/>
        </w:rPr>
        <w:t>China Telecom,</w:t>
      </w:r>
      <w:r>
        <w:rPr>
          <w:rFonts w:ascii="Times" w:eastAsia="Batang" w:hAnsi="Times" w:hint="eastAsia"/>
          <w:i/>
          <w:iCs/>
          <w:color w:val="0000FF"/>
          <w:szCs w:val="24"/>
          <w:lang w:val="en-GB" w:eastAsia="zh-CN"/>
        </w:rPr>
        <w:t xml:space="preserve"> Spreadtrum</w:t>
      </w:r>
    </w:p>
    <w:p w14:paraId="7F3AF3AB" w14:textId="77777777" w:rsidR="006E5F02" w:rsidRDefault="00144A5F">
      <w:pPr>
        <w:pStyle w:val="afc"/>
        <w:numPr>
          <w:ilvl w:val="0"/>
          <w:numId w:val="24"/>
        </w:numPr>
        <w:ind w:left="357" w:hanging="357"/>
        <w:contextualSpacing w:val="0"/>
      </w:pPr>
      <w:r>
        <w:rPr>
          <w:i/>
          <w:color w:val="0000FF"/>
          <w:lang w:eastAsia="zh-CN"/>
        </w:rPr>
        <w:t>Huawei, Hisilicon</w:t>
      </w:r>
      <w:r>
        <w:rPr>
          <w:rFonts w:hint="eastAsia"/>
          <w:i/>
          <w:color w:val="0000FF"/>
          <w:lang w:eastAsia="zh-CN"/>
        </w:rPr>
        <w:t>:</w:t>
      </w:r>
      <w:r>
        <w:rPr>
          <w:i/>
          <w:color w:val="0000FF"/>
          <w:lang w:eastAsia="zh-CN"/>
        </w:rPr>
        <w:t xml:space="preserve"> </w:t>
      </w:r>
      <w:r>
        <w:t>To align with legacy CSI codebook, eigenvector is preferred as the input CSI and the target CSI applied for training/inference under AI/ML-based CSI feedback.</w:t>
      </w:r>
    </w:p>
    <w:p w14:paraId="13A2F57D" w14:textId="77777777" w:rsidR="006E5F02" w:rsidRDefault="00144A5F">
      <w:pPr>
        <w:pStyle w:val="afc"/>
        <w:numPr>
          <w:ilvl w:val="0"/>
          <w:numId w:val="24"/>
        </w:numPr>
        <w:ind w:left="357" w:hanging="357"/>
        <w:contextualSpacing w:val="0"/>
      </w:pPr>
      <w:r>
        <w:rPr>
          <w:i/>
          <w:color w:val="0000FF"/>
          <w:lang w:eastAsia="zh-CN"/>
        </w:rPr>
        <w:t xml:space="preserve">Google: </w:t>
      </w:r>
      <w:r>
        <w:rPr>
          <w:lang w:eastAsia="zh-CN"/>
        </w:rPr>
        <w:t>Study the input of CSI compression based on the eigenvectors of the raw channel with a wideband precoder selected as SD basis, e.g. HW</w:t>
      </w:r>
      <w:r>
        <w:rPr>
          <w:vertAlign w:val="subscript"/>
          <w:lang w:eastAsia="zh-CN"/>
        </w:rPr>
        <w:t>1</w:t>
      </w:r>
      <w:r>
        <w:t>.</w:t>
      </w:r>
    </w:p>
    <w:p w14:paraId="6DB07461" w14:textId="77777777" w:rsidR="006E5F02" w:rsidRDefault="00144A5F">
      <w:pPr>
        <w:tabs>
          <w:tab w:val="right" w:pos="9317"/>
        </w:tabs>
        <w:rPr>
          <w:i/>
          <w:highlight w:val="lightGray"/>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256DA161" w14:textId="77777777" w:rsidR="006E5F02" w:rsidRDefault="00144A5F">
      <w:pPr>
        <w:pStyle w:val="afc"/>
        <w:numPr>
          <w:ilvl w:val="0"/>
          <w:numId w:val="24"/>
        </w:numPr>
        <w:ind w:left="357" w:hanging="357"/>
        <w:contextualSpacing w:val="0"/>
      </w:pPr>
      <w:r>
        <w:rPr>
          <w:i/>
          <w:color w:val="0000FF"/>
          <w:lang w:eastAsia="zh-CN"/>
        </w:rPr>
        <w:t xml:space="preserve">Intel: </w:t>
      </w:r>
      <w:r>
        <w:t>The eigenvectors are then transformed to the angular-delay domain</w:t>
      </w:r>
    </w:p>
    <w:p w14:paraId="79D4CEB1" w14:textId="77777777" w:rsidR="006E5F02" w:rsidRDefault="00144A5F">
      <w:pPr>
        <w:pStyle w:val="afc"/>
        <w:numPr>
          <w:ilvl w:val="0"/>
          <w:numId w:val="24"/>
        </w:numPr>
        <w:ind w:left="357" w:hanging="357"/>
        <w:contextualSpacing w:val="0"/>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740A4EF0" w14:textId="77777777" w:rsidR="006E5F02" w:rsidRDefault="006E5F02">
      <w:pPr>
        <w:rPr>
          <w:b/>
          <w:lang w:eastAsia="zh-CN"/>
        </w:rPr>
      </w:pPr>
    </w:p>
    <w:p w14:paraId="4A834A18" w14:textId="77777777" w:rsidR="006E5F02" w:rsidRDefault="00144A5F">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29BE4CC4" w14:textId="77777777" w:rsidR="006E5F02" w:rsidRDefault="00144A5F">
      <w:pPr>
        <w:pStyle w:val="afc"/>
        <w:numPr>
          <w:ilvl w:val="0"/>
          <w:numId w:val="24"/>
        </w:numPr>
        <w:contextualSpacing w:val="0"/>
      </w:pPr>
      <w:r>
        <w:rPr>
          <w:i/>
          <w:color w:val="0000FF"/>
          <w:lang w:eastAsia="zh-CN"/>
        </w:rPr>
        <w:t>Huawei, Hisilicon,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14:paraId="0493D113" w14:textId="77777777" w:rsidR="006E5F02" w:rsidRDefault="00144A5F">
      <w:pPr>
        <w:pStyle w:val="afc"/>
        <w:numPr>
          <w:ilvl w:val="0"/>
          <w:numId w:val="24"/>
        </w:numPr>
        <w:contextualSpacing w:val="0"/>
      </w:pPr>
      <w:r>
        <w:rPr>
          <w:i/>
          <w:color w:val="0000FF"/>
          <w:lang w:eastAsia="zh-CN"/>
        </w:rPr>
        <w:t>Samsung, CATT, Nokia, NTT DOCOMO, Intel, CMCC, InterDigital</w:t>
      </w:r>
      <w:r>
        <w:rPr>
          <w:kern w:val="2"/>
          <w:sz w:val="21"/>
          <w:szCs w:val="21"/>
          <w:lang w:eastAsia="zh-CN"/>
        </w:rPr>
        <w:t>:</w:t>
      </w:r>
      <w:r>
        <w:t xml:space="preserve"> uniform (scalar) quantization/individual values quantization</w:t>
      </w:r>
    </w:p>
    <w:p w14:paraId="35C87F86" w14:textId="77777777" w:rsidR="006E5F02" w:rsidRDefault="00144A5F">
      <w:pPr>
        <w:pStyle w:val="afc"/>
        <w:numPr>
          <w:ilvl w:val="1"/>
          <w:numId w:val="30"/>
        </w:numPr>
        <w:contextualSpacing w:val="0"/>
      </w:pPr>
      <w:r>
        <w:rPr>
          <w:i/>
          <w:color w:val="0000FF"/>
          <w:lang w:eastAsia="zh-CN"/>
        </w:rPr>
        <w:t>Intel:</w:t>
      </w:r>
      <w:r>
        <w:t xml:space="preserve"> A uniform B-Bit quantizer is used in the AE.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t xml:space="preserv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14:paraId="67D1054E" w14:textId="77777777" w:rsidR="006E5F02" w:rsidRDefault="00144A5F">
      <w:pPr>
        <w:pStyle w:val="afc"/>
        <w:numPr>
          <w:ilvl w:val="1"/>
          <w:numId w:val="30"/>
        </w:numPr>
        <w:contextualSpacing w:val="0"/>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58C56211" w14:textId="77777777" w:rsidR="006E5F02" w:rsidRDefault="006E5F02">
      <w:pPr>
        <w:rPr>
          <w:b/>
          <w:lang w:eastAsia="zh-CN"/>
        </w:rPr>
      </w:pPr>
    </w:p>
    <w:p w14:paraId="27501320" w14:textId="77777777" w:rsidR="006E5F02" w:rsidRDefault="00144A5F">
      <w:pPr>
        <w:rPr>
          <w:b/>
          <w:u w:val="single"/>
          <w:lang w:eastAsia="zh-CN"/>
        </w:rPr>
      </w:pPr>
      <w:r>
        <w:rPr>
          <w:rFonts w:hint="eastAsia"/>
          <w:b/>
          <w:u w:val="single"/>
          <w:lang w:eastAsia="zh-CN"/>
        </w:rPr>
        <w:t>P</w:t>
      </w:r>
      <w:r>
        <w:rPr>
          <w:b/>
          <w:u w:val="single"/>
          <w:lang w:eastAsia="zh-CN"/>
        </w:rPr>
        <w:t>re-processing/Post-processing</w:t>
      </w:r>
    </w:p>
    <w:p w14:paraId="45FA6A26" w14:textId="77777777" w:rsidR="006E5F02" w:rsidRDefault="00144A5F">
      <w:pPr>
        <w:pStyle w:val="afc"/>
        <w:numPr>
          <w:ilvl w:val="0"/>
          <w:numId w:val="24"/>
        </w:numPr>
        <w:ind w:left="357" w:hanging="357"/>
        <w:contextualSpacing w:val="0"/>
        <w:rPr>
          <w:b/>
          <w:lang w:eastAsia="zh-CN"/>
        </w:rPr>
      </w:pPr>
      <w:r>
        <w:rPr>
          <w:rFonts w:hint="eastAsia"/>
          <w:b/>
          <w:lang w:eastAsia="zh-CN"/>
        </w:rPr>
        <w:t>P</w:t>
      </w:r>
      <w:r>
        <w:rPr>
          <w:b/>
          <w:lang w:eastAsia="zh-CN"/>
        </w:rPr>
        <w:t>re-processing to angular-delay domain as model input</w:t>
      </w:r>
    </w:p>
    <w:p w14:paraId="32C6FE22" w14:textId="77777777" w:rsidR="006E5F02" w:rsidRDefault="00144A5F">
      <w:pPr>
        <w:pStyle w:val="afc"/>
        <w:numPr>
          <w:ilvl w:val="1"/>
          <w:numId w:val="30"/>
        </w:numPr>
        <w:contextualSpacing w:val="0"/>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17103F63" w14:textId="77777777" w:rsidR="006E5F02" w:rsidRDefault="00144A5F">
      <w:pPr>
        <w:pStyle w:val="afc"/>
        <w:numPr>
          <w:ilvl w:val="1"/>
          <w:numId w:val="30"/>
        </w:numPr>
        <w:contextualSpacing w:val="0"/>
        <w:rPr>
          <w:lang w:eastAsia="zh-CN"/>
        </w:rPr>
      </w:pPr>
      <w:r>
        <w:rPr>
          <w:i/>
          <w:color w:val="0000FF"/>
          <w:lang w:eastAsia="zh-CN"/>
        </w:rPr>
        <w:t>MediaTek:</w:t>
      </w:r>
      <w:r>
        <w:t xml:space="preserve"> The data samples in a sparse domain (e.g., delay-beam domain) lack a strong autocorrelation but still can be effectively compressed</w:t>
      </w:r>
    </w:p>
    <w:p w14:paraId="655C750E" w14:textId="77777777" w:rsidR="006E5F02" w:rsidRDefault="00144A5F">
      <w:pPr>
        <w:pStyle w:val="afc"/>
        <w:numPr>
          <w:ilvl w:val="1"/>
          <w:numId w:val="30"/>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64"/>
    <w:bookmarkEnd w:id="65"/>
    <w:p w14:paraId="27038DDA" w14:textId="77777777" w:rsidR="006E5F02" w:rsidRDefault="006E5F02">
      <w:pPr>
        <w:adjustRightInd/>
        <w:spacing w:beforeLines="50" w:before="120" w:line="252" w:lineRule="auto"/>
        <w:contextualSpacing/>
        <w:jc w:val="left"/>
        <w:rPr>
          <w:lang w:eastAsia="zh-CN"/>
        </w:rPr>
      </w:pPr>
    </w:p>
    <w:p w14:paraId="4E65B006" w14:textId="77777777" w:rsidR="006E5F02" w:rsidRDefault="00144A5F">
      <w:pPr>
        <w:tabs>
          <w:tab w:val="left" w:pos="4100"/>
        </w:tabs>
        <w:outlineLvl w:val="2"/>
        <w:rPr>
          <w:b/>
          <w:lang w:eastAsia="zh-CN"/>
        </w:rPr>
      </w:pPr>
      <w:r>
        <w:rPr>
          <w:b/>
          <w:lang w:eastAsia="zh-CN"/>
        </w:rPr>
        <w:t>3.1-4: Other EVM for CSI compression</w:t>
      </w:r>
    </w:p>
    <w:p w14:paraId="2E1EA920" w14:textId="77777777" w:rsidR="006E5F02" w:rsidRDefault="006E5F02">
      <w:pPr>
        <w:adjustRightInd/>
        <w:spacing w:beforeLines="50" w:before="120" w:line="252" w:lineRule="auto"/>
        <w:contextualSpacing/>
        <w:jc w:val="left"/>
        <w:rPr>
          <w:lang w:eastAsia="zh-CN"/>
        </w:rPr>
      </w:pPr>
    </w:p>
    <w:p w14:paraId="694B0D62" w14:textId="77777777" w:rsidR="006E5F02" w:rsidRDefault="00144A5F">
      <w:pPr>
        <w:adjustRightInd/>
        <w:spacing w:beforeLines="50" w:before="120" w:line="252" w:lineRule="auto"/>
        <w:contextualSpacing/>
        <w:jc w:val="left"/>
        <w:rPr>
          <w:b/>
          <w:u w:val="single"/>
          <w:lang w:eastAsia="zh-CN"/>
        </w:rPr>
      </w:pPr>
      <w:r>
        <w:rPr>
          <w:b/>
          <w:u w:val="single"/>
          <w:lang w:eastAsia="zh-CN"/>
        </w:rPr>
        <w:t>CSI payload alignment</w:t>
      </w:r>
    </w:p>
    <w:p w14:paraId="7F4D63DB" w14:textId="77777777" w:rsidR="006E5F02" w:rsidRDefault="00144A5F">
      <w:pPr>
        <w:pStyle w:val="afc"/>
        <w:numPr>
          <w:ilvl w:val="0"/>
          <w:numId w:val="24"/>
        </w:numPr>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56FCC10B" w14:textId="77777777" w:rsidR="006E5F02" w:rsidRDefault="00144A5F">
      <w:pPr>
        <w:pStyle w:val="afc"/>
        <w:numPr>
          <w:ilvl w:val="0"/>
          <w:numId w:val="24"/>
        </w:numPr>
        <w:contextualSpacing w:val="0"/>
      </w:pPr>
      <w:r>
        <w:rPr>
          <w:rFonts w:hint="eastAsia"/>
          <w:i/>
          <w:color w:val="0000FF"/>
          <w:lang w:eastAsia="zh-CN"/>
        </w:rPr>
        <w:t>H</w:t>
      </w:r>
      <w:r>
        <w:rPr>
          <w:i/>
          <w:color w:val="0000FF"/>
          <w:lang w:eastAsia="zh-CN"/>
        </w:rPr>
        <w:t>uawei, Hisilicon:</w:t>
      </w:r>
      <w:r>
        <w:t xml:space="preserve"> For the evaluation of AI/ML-based CSI compression and legacy TypeII codebook, following two options can be considered for further down-selection:</w:t>
      </w:r>
    </w:p>
    <w:p w14:paraId="39869FD5" w14:textId="77777777" w:rsidR="006E5F02" w:rsidRDefault="00144A5F">
      <w:pPr>
        <w:pStyle w:val="afc"/>
        <w:numPr>
          <w:ilvl w:val="1"/>
          <w:numId w:val="24"/>
        </w:numPr>
        <w:ind w:left="709" w:hanging="357"/>
        <w:contextualSpacing w:val="0"/>
        <w:rPr>
          <w:lang w:eastAsia="zh-CN"/>
        </w:rPr>
      </w:pPr>
      <w:r>
        <w:rPr>
          <w:lang w:eastAsia="zh-CN"/>
        </w:rPr>
        <w:t>Option 1: Use the CSI payload of the maximum rank as the final CSI payload.</w:t>
      </w:r>
    </w:p>
    <w:p w14:paraId="7CAE8A3D" w14:textId="77777777" w:rsidR="006E5F02" w:rsidRDefault="00144A5F">
      <w:pPr>
        <w:pStyle w:val="afc"/>
        <w:numPr>
          <w:ilvl w:val="1"/>
          <w:numId w:val="24"/>
        </w:numPr>
        <w:ind w:left="709" w:hanging="357"/>
        <w:contextualSpacing w:val="0"/>
        <w:rPr>
          <w:lang w:eastAsia="zh-CN"/>
        </w:rPr>
      </w:pPr>
      <w:r>
        <w:rPr>
          <w:lang w:eastAsia="zh-CN"/>
        </w:rPr>
        <w:t>Option 2: Use the weighted average CSI payload over ranks considering rank distribution as the final CSI payload</w:t>
      </w:r>
    </w:p>
    <w:p w14:paraId="4EFA3A86" w14:textId="77777777" w:rsidR="006E5F02" w:rsidRDefault="00144A5F">
      <w:pPr>
        <w:pStyle w:val="afc"/>
        <w:numPr>
          <w:ilvl w:val="0"/>
          <w:numId w:val="24"/>
        </w:numPr>
        <w:contextualSpacing w:val="0"/>
      </w:pPr>
      <w:r>
        <w:rPr>
          <w:i/>
          <w:color w:val="0000FF"/>
          <w:lang w:eastAsia="zh-CN"/>
        </w:rPr>
        <w:t>Qualcomm:</w:t>
      </w:r>
      <w:r>
        <w:t xml:space="preserve"> For the evaluation of the AI/ML based CSI compression sub use case, the CSI feedback overhead should be computed based on the rank indicated by the UE</w:t>
      </w:r>
    </w:p>
    <w:p w14:paraId="70A403F6" w14:textId="77777777" w:rsidR="006E5F02" w:rsidRDefault="00144A5F">
      <w:pPr>
        <w:pStyle w:val="afc"/>
        <w:numPr>
          <w:ilvl w:val="1"/>
          <w:numId w:val="24"/>
        </w:numPr>
        <w:ind w:left="709" w:hanging="357"/>
        <w:contextualSpacing w:val="0"/>
        <w:rPr>
          <w:lang w:eastAsia="zh-CN"/>
        </w:rPr>
      </w:pPr>
      <w:r>
        <w:rPr>
          <w:lang w:eastAsia="zh-CN"/>
        </w:rPr>
        <w:t xml:space="preserve">Option 1: </w:t>
      </w:r>
      <w:r>
        <w:t>Calculate the payload size assuming the maximum possible rank.</w:t>
      </w:r>
    </w:p>
    <w:p w14:paraId="5F38FA0A" w14:textId="77777777" w:rsidR="006E5F02" w:rsidRDefault="00144A5F">
      <w:pPr>
        <w:pStyle w:val="afc"/>
        <w:numPr>
          <w:ilvl w:val="1"/>
          <w:numId w:val="24"/>
        </w:numPr>
        <w:ind w:left="709" w:hanging="357"/>
        <w:contextualSpacing w:val="0"/>
        <w:rPr>
          <w:lang w:eastAsia="zh-CN"/>
        </w:rPr>
      </w:pPr>
      <w:r>
        <w:rPr>
          <w:lang w:eastAsia="zh-CN"/>
        </w:rPr>
        <w:t xml:space="preserve">Option 2: </w:t>
      </w:r>
      <w:r>
        <w:t>Calculate the payload size assuming the rank indicated by the UE.</w:t>
      </w:r>
    </w:p>
    <w:p w14:paraId="27DD2D46" w14:textId="77777777" w:rsidR="006E5F02" w:rsidRDefault="00144A5F">
      <w:pPr>
        <w:pStyle w:val="afc"/>
        <w:numPr>
          <w:ilvl w:val="0"/>
          <w:numId w:val="24"/>
        </w:numPr>
        <w:contextualSpacing w:val="0"/>
      </w:pPr>
      <w:r>
        <w:rPr>
          <w:i/>
          <w:color w:val="0000FF"/>
          <w:lang w:eastAsia="zh-CN"/>
        </w:rPr>
        <w:t>Apple:</w:t>
      </w:r>
      <w:r>
        <w:t xml:space="preserve"> RAN1 consider to calibration type II codebook SGCS, to properly evaluate the gain of AI based approach.  </w:t>
      </w:r>
    </w:p>
    <w:p w14:paraId="6B1E8F86" w14:textId="77777777" w:rsidR="006E5F02" w:rsidRDefault="00144A5F">
      <w:pPr>
        <w:pStyle w:val="afc"/>
        <w:numPr>
          <w:ilvl w:val="0"/>
          <w:numId w:val="24"/>
        </w:numPr>
        <w:contextualSpacing w:val="0"/>
      </w:pPr>
      <w:r>
        <w:rPr>
          <w:i/>
          <w:color w:val="0000FF"/>
          <w:lang w:eastAsia="zh-CN"/>
        </w:rPr>
        <w:t>Apple:</w:t>
      </w:r>
      <w:r>
        <w:t xml:space="preserve"> To achieve fair comparison with Type II CSI feedback, companies should align the maximum feedback overhead for Type II, the maximum number of non-zero coefficients for Type II. Companies should report the average number of non-zero coefficients for Type II, rank distribution of PDSCHs for both Type II and autoencoder</w:t>
      </w:r>
    </w:p>
    <w:p w14:paraId="0E74F142" w14:textId="77777777" w:rsidR="006E5F02" w:rsidRDefault="00144A5F">
      <w:pPr>
        <w:pStyle w:val="afc"/>
        <w:numPr>
          <w:ilvl w:val="1"/>
          <w:numId w:val="24"/>
        </w:numPr>
        <w:ind w:left="709" w:hanging="357"/>
        <w:contextualSpacing w:val="0"/>
      </w:pPr>
      <w:r>
        <w:rPr>
          <w:rFonts w:hint="eastAsia"/>
        </w:rPr>
        <w:t>the average Type II feedback overhead</w:t>
      </w:r>
      <w:r>
        <w:t xml:space="preserve"> (in bits) at configuration </w:t>
      </w:r>
      <m:oMath>
        <m:r>
          <w:rPr>
            <w:rFonts w:ascii="Cambria Math" w:hAnsi="Cambria Math"/>
          </w:rPr>
          <m:t>c</m:t>
        </m:r>
        <m:r>
          <w:rPr>
            <w:rFonts w:ascii="Cambria Math" w:hAnsi="Cambria Math" w:hint="eastAsia"/>
          </w:rPr>
          <m:t xml:space="preserve"> </m:t>
        </m:r>
      </m:oMath>
      <w:r>
        <w:rPr>
          <w:rFonts w:hint="eastAsia"/>
        </w:rPr>
        <w:t>is given by</w:t>
      </w:r>
      <w:r>
        <w:t xml:space="preserve"> </w:t>
      </w:r>
      <w:r>
        <w:rPr>
          <w:rFonts w:hint="eastAsia"/>
        </w:rPr>
        <w:t> </w:t>
      </w:r>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r>
          <w:rPr>
            <w:rFonts w:ascii="Cambria Math" w:hAnsi="Cambria Math"/>
          </w:rPr>
          <m:t xml:space="preserve">, </m:t>
        </m:r>
      </m:oMath>
      <w:r>
        <w:t xml:space="preserve">where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r>
          <w:rPr>
            <w:rFonts w:ascii="Cambria Math" w:hAnsi="Cambria Math"/>
          </w:rPr>
          <m:t xml:space="preserve"> </m:t>
        </m:r>
        <m:r>
          <w:rPr>
            <w:rFonts w:ascii="Cambria Math" w:hAnsi="Cambria Math" w:hint="eastAsia"/>
          </w:rPr>
          <m:t xml:space="preserve"> </m:t>
        </m:r>
      </m:oMath>
      <w:r>
        <w:t>is t</w:t>
      </w:r>
      <w:r>
        <w:rPr>
          <w:rFonts w:hint="eastAsia"/>
        </w:rPr>
        <w:t>he maximum feedback overhead</w:t>
      </w:r>
      <w:r>
        <w:t xml:space="preserve"> (in bits)</w:t>
      </w:r>
      <w:r>
        <w:rPr>
          <w:rFonts w:hint="eastAsia"/>
        </w:rPr>
        <w:t xml:space="preserve"> of Type II </w:t>
      </w:r>
      <w:r>
        <w:t>for</w:t>
      </w:r>
      <w:r>
        <w:rPr>
          <w:rFonts w:hint="eastAsia"/>
        </w:rPr>
        <w:t xml:space="preserve"> </w:t>
      </w:r>
      <w:r>
        <w:t xml:space="preserve">configuration c and </w:t>
      </w:r>
      <w:r>
        <w:rPr>
          <w:rFonts w:hint="eastAsia"/>
        </w:rPr>
        <w:t xml:space="preserve">rank </w:t>
      </w:r>
      <w:r>
        <w:t>r,</w:t>
      </w:r>
      <w:r>
        <w:rPr>
          <w:rFonts w:hint="eastAsia"/>
        </w:rPr>
        <w:t xml:space="preserve"> </w:t>
      </w:r>
      <m:oMath>
        <m:r>
          <w:rPr>
            <w:rFonts w:ascii="Cambria Math" w:hAnsi="Cambria Math"/>
          </w:rPr>
          <m:t xml:space="preserve">c=1,2,...,8, </m:t>
        </m:r>
        <m:r>
          <w:rPr>
            <w:rFonts w:ascii="Cambria Math" w:hAnsi="Cambria Math" w:hint="eastAsia"/>
          </w:rPr>
          <m:t>r=1,2,3,4</m:t>
        </m:r>
      </m:oMath>
      <w:r>
        <w:rPr>
          <w:rFonts w:hint="eastAsia"/>
          <w:lang w:eastAsia="zh-CN"/>
        </w:rPr>
        <w:t xml:space="preserve">, </w:t>
      </w:r>
      <m:oMath>
        <m:r>
          <w:rPr>
            <w:rFonts w:ascii="Cambria Math" w:hAnsi="Cambria Math" w:hint="eastAsia"/>
          </w:rPr>
          <m:t>N(</m:t>
        </m:r>
        <m:r>
          <w:rPr>
            <w:rFonts w:ascii="Cambria Math" w:hAnsi="Cambria Math"/>
          </w:rPr>
          <m:t>c,</m:t>
        </m:r>
        <m:r>
          <w:rPr>
            <w:rFonts w:ascii="Cambria Math" w:hAnsi="Cambria Math" w:hint="eastAsia"/>
          </w:rPr>
          <m:t>r)</m:t>
        </m:r>
      </m:oMath>
      <w:r>
        <w:t xml:space="preserve"> is the</w:t>
      </w:r>
      <w:r>
        <w:rPr>
          <w:rFonts w:hint="eastAsia"/>
        </w:rPr>
        <w:t xml:space="preserve"> maximum number of non-zero </w:t>
      </w:r>
      <w:r>
        <w:t xml:space="preserve">coefficients,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r>
          <w:rPr>
            <w:rFonts w:ascii="Cambria Math" w:hAnsi="Cambria Math" w:hint="eastAsia"/>
          </w:rPr>
          <m:t>,r=1,2,3,4</m:t>
        </m:r>
      </m:oMath>
      <w:r>
        <w:t xml:space="preserve"> is t</w:t>
      </w:r>
      <w:r>
        <w:rPr>
          <w:rFonts w:hint="eastAsia"/>
        </w:rPr>
        <w:t>he average number of actual non-zero coefficients at different ranks at the chosen Type II configuration</w:t>
      </w:r>
      <w:r>
        <w:t xml:space="preserve">, </w:t>
      </w:r>
      <m:oMath>
        <m:r>
          <w:rPr>
            <w:rFonts w:ascii="Cambria Math" w:hAnsi="Cambria Math" w:hint="eastAsia"/>
          </w:rPr>
          <m:t>R(</m:t>
        </m:r>
        <m:r>
          <w:rPr>
            <w:rFonts w:ascii="Cambria Math" w:hAnsi="Cambria Math"/>
          </w:rPr>
          <m:t>c,</m:t>
        </m:r>
        <m:r>
          <w:rPr>
            <w:rFonts w:ascii="Cambria Math" w:hAnsi="Cambria Math" w:hint="eastAsia"/>
          </w:rPr>
          <m:t>r), r=1, 2, 3, 4</m:t>
        </m:r>
      </m:oMath>
      <w:r>
        <w:rPr>
          <w:rFonts w:hint="eastAsia"/>
          <w:lang w:eastAsia="zh-CN"/>
        </w:rPr>
        <w:t xml:space="preserve"> </w:t>
      </w:r>
      <w:r>
        <w:rPr>
          <w:lang w:eastAsia="zh-CN"/>
        </w:rPr>
        <w:t xml:space="preserve">is </w:t>
      </w:r>
      <w:r>
        <w:t>t</w:t>
      </w:r>
      <w:r>
        <w:rPr>
          <w:rFonts w:hint="eastAsia"/>
        </w:rPr>
        <w:t>he rank distribution of PDSCHs at a given offered load</w:t>
      </w:r>
      <w:r>
        <w:rPr>
          <w:lang w:eastAsia="zh-CN"/>
        </w:rPr>
        <w:t>.</w:t>
      </w:r>
    </w:p>
    <w:p w14:paraId="375821E8" w14:textId="77777777" w:rsidR="006E5F02" w:rsidRDefault="00144A5F">
      <w:pPr>
        <w:pStyle w:val="afc"/>
        <w:numPr>
          <w:ilvl w:val="1"/>
          <w:numId w:val="24"/>
        </w:numPr>
        <w:ind w:left="709" w:hanging="357"/>
        <w:contextualSpacing w:val="0"/>
      </w:pPr>
      <w:r>
        <w:t>T</w:t>
      </w:r>
      <w:r>
        <w:rPr>
          <w:rFonts w:hint="eastAsia"/>
        </w:rPr>
        <w:t>he</w:t>
      </w:r>
      <w:r>
        <w:t xml:space="preserve"> AI/ML</w:t>
      </w:r>
      <w:r>
        <w:rPr>
          <w:rFonts w:hint="eastAsia"/>
        </w:rPr>
        <w:t xml:space="preserve"> rank distribution can be also reported, so the average feedback overhead is</w:t>
      </w:r>
      <w:r>
        <w:t xml:space="preserve"> </w:t>
      </w:r>
      <m:oMath>
        <m:nary>
          <m:naryPr>
            <m:chr m:val="∑"/>
            <m:ctrlPr>
              <w:rPr>
                <w:rFonts w:ascii="Cambria Math" w:hAnsi="Cambria Math"/>
              </w:rPr>
            </m:ctrlPr>
          </m:naryPr>
          <m:sub>
            <m:r>
              <w:rPr>
                <w:rFonts w:ascii="Cambria Math" w:hAnsi="Cambria Math"/>
              </w:rPr>
              <m:t>r</m:t>
            </m:r>
            <m:r>
              <m:rPr>
                <m:sty m:val="p"/>
              </m:rPr>
              <w:rPr>
                <w:rFonts w:ascii="Cambria Math" w:hAnsi="Cambria Math"/>
              </w:rPr>
              <m:t>=1</m:t>
            </m:r>
          </m:sub>
          <m:sup>
            <m:r>
              <m:rPr>
                <m:sty m:val="p"/>
              </m:rPr>
              <w:rPr>
                <w:rFonts w:ascii="Cambria Math" w:hAnsi="Cambria Math"/>
              </w:rPr>
              <m:t>4</m:t>
            </m:r>
          </m:sup>
          <m:e>
            <m:r>
              <w:rPr>
                <w:rFonts w:ascii="Cambria Math" w:hAnsi="Cambria Math"/>
              </w:rPr>
              <m:t>A</m:t>
            </m:r>
            <m:d>
              <m:dPr>
                <m:ctrlPr>
                  <w:rPr>
                    <w:rFonts w:ascii="Cambria Math" w:hAnsi="Cambria Math"/>
                  </w:rPr>
                </m:ctrlPr>
              </m:dPr>
              <m:e>
                <m:r>
                  <w:rPr>
                    <w:rFonts w:ascii="Cambria Math" w:hAnsi="Cambria Math"/>
                  </w:rPr>
                  <m:t>r</m:t>
                </m:r>
              </m:e>
            </m:d>
            <m:sSup>
              <m:sSupPr>
                <m:ctrlPr>
                  <w:rPr>
                    <w:rFonts w:ascii="Cambria Math" w:hAnsi="Cambria Math"/>
                  </w:rPr>
                </m:ctrlPr>
              </m:sSupPr>
              <m:e>
                <m:r>
                  <w:rPr>
                    <w:rFonts w:ascii="Cambria Math" w:hAnsi="Cambria Math"/>
                  </w:rPr>
                  <m:t>R</m:t>
                </m:r>
              </m:e>
              <m:sup>
                <m:r>
                  <m:rPr>
                    <m:sty m:val="p"/>
                  </m:rPr>
                  <w:rPr>
                    <w:rFonts w:ascii="Cambria Math" w:hAnsi="Cambria Math"/>
                  </w:rPr>
                  <m:t>'</m:t>
                </m:r>
              </m:sup>
            </m:sSup>
            <m:d>
              <m:dPr>
                <m:ctrlPr>
                  <w:rPr>
                    <w:rFonts w:ascii="Cambria Math" w:hAnsi="Cambria Math"/>
                  </w:rPr>
                </m:ctrlPr>
              </m:dPr>
              <m:e>
                <m:r>
                  <w:rPr>
                    <w:rFonts w:ascii="Cambria Math" w:hAnsi="Cambria Math"/>
                  </w:rPr>
                  <m:t>r</m:t>
                </m:r>
              </m:e>
            </m:d>
          </m:e>
        </m:nary>
      </m:oMath>
      <w:r>
        <w:rPr>
          <w:rFonts w:hint="eastAsia"/>
          <w:lang w:eastAsia="zh-CN"/>
        </w:rPr>
        <w:t xml:space="preserve"> </w:t>
      </w:r>
      <w:r>
        <w:rPr>
          <w:rFonts w:hint="eastAsia"/>
        </w:rPr>
        <w:t>where A(r) is the number of feedback bits at a given rank</w:t>
      </w:r>
      <w:r>
        <w:t xml:space="preserve"> for an autoencoder</w:t>
      </w:r>
      <w:r>
        <w:rPr>
          <w:rFonts w:hint="eastAsia"/>
        </w:rPr>
        <w:t xml:space="preserve">, and </w:t>
      </w: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oMath>
      <w:r>
        <w:rPr>
          <w:rFonts w:hint="eastAsia"/>
        </w:rPr>
        <w:t xml:space="preserve"> is the rank distribution at a given offered load</w:t>
      </w:r>
    </w:p>
    <w:p w14:paraId="4B198C36" w14:textId="77777777" w:rsidR="006E5F02" w:rsidRDefault="00144A5F">
      <w:pPr>
        <w:pStyle w:val="afc"/>
        <w:numPr>
          <w:ilvl w:val="0"/>
          <w:numId w:val="24"/>
        </w:numPr>
        <w:contextualSpacing w:val="0"/>
        <w:rPr>
          <w:lang w:eastAsia="zh-CN"/>
        </w:rPr>
      </w:pPr>
      <w:r>
        <w:rPr>
          <w:i/>
          <w:color w:val="0000FF"/>
          <w:lang w:eastAsia="zh-CN"/>
        </w:rPr>
        <w:t>CAICT:</w:t>
      </w:r>
      <w:r>
        <w:t xml:space="preserve"> CSI payload calculation for R16 type </w:t>
      </w:r>
      <w:r>
        <w:rPr>
          <w:rFonts w:hint="eastAsia"/>
        </w:rPr>
        <w:t>II</w:t>
      </w:r>
      <w:r>
        <w:t xml:space="preserve"> should be aligned between different companies and CSI payload for different AI model schemes could be reported by different companies</w:t>
      </w:r>
    </w:p>
    <w:p w14:paraId="2E24BFAC" w14:textId="77777777" w:rsidR="006E5F02" w:rsidRDefault="006E5F02">
      <w:pPr>
        <w:adjustRightInd/>
        <w:spacing w:beforeLines="50" w:before="120" w:line="252" w:lineRule="auto"/>
        <w:contextualSpacing/>
        <w:jc w:val="left"/>
        <w:rPr>
          <w:lang w:eastAsia="zh-CN"/>
        </w:rPr>
      </w:pPr>
    </w:p>
    <w:p w14:paraId="52D9EAF9" w14:textId="77777777" w:rsidR="006E5F02" w:rsidRDefault="00144A5F">
      <w:pPr>
        <w:adjustRightInd/>
        <w:spacing w:beforeLines="50" w:before="120" w:line="252" w:lineRule="auto"/>
        <w:contextualSpacing/>
        <w:jc w:val="left"/>
        <w:rPr>
          <w:b/>
          <w:u w:val="single"/>
          <w:lang w:eastAsia="zh-CN"/>
        </w:rPr>
      </w:pPr>
      <w:r>
        <w:rPr>
          <w:b/>
          <w:u w:val="single"/>
          <w:lang w:eastAsia="zh-CN"/>
        </w:rPr>
        <w:t>Template for simulation results collection</w:t>
      </w:r>
    </w:p>
    <w:p w14:paraId="0D1822DC" w14:textId="77777777" w:rsidR="006E5F02" w:rsidRDefault="00144A5F">
      <w:pPr>
        <w:pStyle w:val="afc"/>
        <w:numPr>
          <w:ilvl w:val="0"/>
          <w:numId w:val="24"/>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w:t>
      </w:r>
    </w:p>
    <w:tbl>
      <w:tblPr>
        <w:tblStyle w:val="af4"/>
        <w:tblW w:w="0" w:type="auto"/>
        <w:tblLayout w:type="fixed"/>
        <w:tblLook w:val="04A0" w:firstRow="1" w:lastRow="0" w:firstColumn="1" w:lastColumn="0" w:noHBand="0" w:noVBand="1"/>
      </w:tblPr>
      <w:tblGrid>
        <w:gridCol w:w="1696"/>
        <w:gridCol w:w="2268"/>
        <w:gridCol w:w="2127"/>
        <w:gridCol w:w="2409"/>
      </w:tblGrid>
      <w:tr w:rsidR="006E5F02" w14:paraId="70DE4331" w14:textId="77777777">
        <w:tc>
          <w:tcPr>
            <w:tcW w:w="1696" w:type="dxa"/>
          </w:tcPr>
          <w:p w14:paraId="71FE0193" w14:textId="77777777" w:rsidR="006E5F02" w:rsidRDefault="006E5F02">
            <w:pPr>
              <w:spacing w:line="240" w:lineRule="auto"/>
              <w:jc w:val="left"/>
              <w:rPr>
                <w:sz w:val="20"/>
                <w:szCs w:val="20"/>
                <w:lang w:eastAsia="zh-CN"/>
              </w:rPr>
            </w:pPr>
          </w:p>
        </w:tc>
        <w:tc>
          <w:tcPr>
            <w:tcW w:w="2268" w:type="dxa"/>
          </w:tcPr>
          <w:p w14:paraId="388F5253" w14:textId="77777777" w:rsidR="006E5F02" w:rsidRDefault="006E5F02">
            <w:pPr>
              <w:spacing w:line="240" w:lineRule="auto"/>
              <w:jc w:val="left"/>
              <w:rPr>
                <w:sz w:val="20"/>
                <w:szCs w:val="20"/>
                <w:lang w:eastAsia="zh-CN"/>
              </w:rPr>
            </w:pPr>
          </w:p>
        </w:tc>
        <w:tc>
          <w:tcPr>
            <w:tcW w:w="2127" w:type="dxa"/>
          </w:tcPr>
          <w:p w14:paraId="6D55FF9C" w14:textId="77777777" w:rsidR="006E5F02" w:rsidRDefault="00144A5F">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409" w:type="dxa"/>
          </w:tcPr>
          <w:p w14:paraId="173BEC20" w14:textId="77777777" w:rsidR="006E5F02" w:rsidRDefault="00144A5F">
            <w:pPr>
              <w:spacing w:line="240" w:lineRule="auto"/>
              <w:jc w:val="left"/>
              <w:rPr>
                <w:sz w:val="20"/>
                <w:szCs w:val="20"/>
                <w:lang w:eastAsia="zh-CN"/>
              </w:rPr>
            </w:pPr>
            <w:r>
              <w:rPr>
                <w:sz w:val="20"/>
                <w:szCs w:val="20"/>
                <w:lang w:eastAsia="zh-CN"/>
              </w:rPr>
              <w:t>…</w:t>
            </w:r>
          </w:p>
        </w:tc>
      </w:tr>
      <w:tr w:rsidR="006E5F02" w14:paraId="65E89E73" w14:textId="77777777">
        <w:tc>
          <w:tcPr>
            <w:tcW w:w="1696" w:type="dxa"/>
            <w:vMerge w:val="restart"/>
          </w:tcPr>
          <w:p w14:paraId="19C49827" w14:textId="77777777" w:rsidR="006E5F02" w:rsidRDefault="00144A5F">
            <w:pPr>
              <w:spacing w:line="240" w:lineRule="auto"/>
              <w:jc w:val="left"/>
              <w:rPr>
                <w:sz w:val="20"/>
                <w:szCs w:val="20"/>
                <w:lang w:eastAsia="zh-CN"/>
              </w:rPr>
            </w:pPr>
            <w:r>
              <w:rPr>
                <w:sz w:val="20"/>
                <w:szCs w:val="20"/>
                <w:lang w:eastAsia="zh-CN"/>
              </w:rPr>
              <w:t>CSI generation part</w:t>
            </w:r>
          </w:p>
        </w:tc>
        <w:tc>
          <w:tcPr>
            <w:tcW w:w="2268" w:type="dxa"/>
          </w:tcPr>
          <w:p w14:paraId="260DD2A2" w14:textId="77777777" w:rsidR="006E5F02" w:rsidRDefault="00144A5F">
            <w:pPr>
              <w:spacing w:line="240" w:lineRule="auto"/>
              <w:jc w:val="left"/>
              <w:rPr>
                <w:sz w:val="20"/>
                <w:szCs w:val="20"/>
                <w:lang w:eastAsia="zh-CN"/>
              </w:rPr>
            </w:pPr>
            <w:r>
              <w:rPr>
                <w:sz w:val="20"/>
                <w:szCs w:val="20"/>
                <w:lang w:eastAsia="zh-CN"/>
              </w:rPr>
              <w:t>AL/ML model backbone</w:t>
            </w:r>
          </w:p>
        </w:tc>
        <w:tc>
          <w:tcPr>
            <w:tcW w:w="2127" w:type="dxa"/>
          </w:tcPr>
          <w:p w14:paraId="7B5648BF" w14:textId="77777777" w:rsidR="006E5F02" w:rsidRDefault="006E5F02">
            <w:pPr>
              <w:spacing w:line="240" w:lineRule="auto"/>
              <w:jc w:val="left"/>
              <w:rPr>
                <w:sz w:val="20"/>
                <w:szCs w:val="20"/>
                <w:lang w:eastAsia="zh-CN"/>
              </w:rPr>
            </w:pPr>
          </w:p>
        </w:tc>
        <w:tc>
          <w:tcPr>
            <w:tcW w:w="2409" w:type="dxa"/>
          </w:tcPr>
          <w:p w14:paraId="3831B48F" w14:textId="77777777" w:rsidR="006E5F02" w:rsidRDefault="006E5F02">
            <w:pPr>
              <w:spacing w:line="240" w:lineRule="auto"/>
              <w:jc w:val="left"/>
              <w:rPr>
                <w:sz w:val="20"/>
                <w:szCs w:val="20"/>
                <w:lang w:eastAsia="zh-CN"/>
              </w:rPr>
            </w:pPr>
          </w:p>
        </w:tc>
      </w:tr>
      <w:tr w:rsidR="006E5F02" w14:paraId="4A1CD1AA" w14:textId="77777777">
        <w:tc>
          <w:tcPr>
            <w:tcW w:w="1696" w:type="dxa"/>
            <w:vMerge/>
          </w:tcPr>
          <w:p w14:paraId="28138D14" w14:textId="77777777" w:rsidR="006E5F02" w:rsidRDefault="006E5F02">
            <w:pPr>
              <w:spacing w:line="240" w:lineRule="auto"/>
              <w:jc w:val="left"/>
              <w:rPr>
                <w:sz w:val="20"/>
                <w:szCs w:val="20"/>
                <w:lang w:eastAsia="zh-CN"/>
              </w:rPr>
            </w:pPr>
          </w:p>
        </w:tc>
        <w:tc>
          <w:tcPr>
            <w:tcW w:w="2268" w:type="dxa"/>
          </w:tcPr>
          <w:p w14:paraId="1117EFF1" w14:textId="77777777" w:rsidR="006E5F02" w:rsidRDefault="00144A5F">
            <w:pPr>
              <w:spacing w:line="240" w:lineRule="auto"/>
              <w:jc w:val="left"/>
              <w:rPr>
                <w:sz w:val="20"/>
                <w:szCs w:val="20"/>
                <w:lang w:eastAsia="zh-CN"/>
              </w:rPr>
            </w:pPr>
            <w:r>
              <w:rPr>
                <w:sz w:val="20"/>
                <w:szCs w:val="20"/>
                <w:lang w:eastAsia="zh-CN"/>
              </w:rPr>
              <w:t>Pre-processing</w:t>
            </w:r>
          </w:p>
        </w:tc>
        <w:tc>
          <w:tcPr>
            <w:tcW w:w="2127" w:type="dxa"/>
          </w:tcPr>
          <w:p w14:paraId="5E5CA274" w14:textId="77777777" w:rsidR="006E5F02" w:rsidRDefault="006E5F02">
            <w:pPr>
              <w:spacing w:line="240" w:lineRule="auto"/>
              <w:jc w:val="left"/>
              <w:rPr>
                <w:sz w:val="20"/>
                <w:szCs w:val="20"/>
                <w:lang w:eastAsia="zh-CN"/>
              </w:rPr>
            </w:pPr>
          </w:p>
        </w:tc>
        <w:tc>
          <w:tcPr>
            <w:tcW w:w="2409" w:type="dxa"/>
          </w:tcPr>
          <w:p w14:paraId="22D114EF" w14:textId="77777777" w:rsidR="006E5F02" w:rsidRDefault="006E5F02">
            <w:pPr>
              <w:spacing w:line="240" w:lineRule="auto"/>
              <w:jc w:val="left"/>
              <w:rPr>
                <w:sz w:val="20"/>
                <w:szCs w:val="20"/>
                <w:lang w:eastAsia="zh-CN"/>
              </w:rPr>
            </w:pPr>
          </w:p>
        </w:tc>
      </w:tr>
      <w:tr w:rsidR="006E5F02" w14:paraId="285E9B99" w14:textId="77777777">
        <w:tc>
          <w:tcPr>
            <w:tcW w:w="1696" w:type="dxa"/>
            <w:vMerge/>
          </w:tcPr>
          <w:p w14:paraId="4EA4537A" w14:textId="77777777" w:rsidR="006E5F02" w:rsidRDefault="006E5F02">
            <w:pPr>
              <w:spacing w:line="240" w:lineRule="auto"/>
              <w:jc w:val="left"/>
              <w:rPr>
                <w:sz w:val="20"/>
                <w:szCs w:val="20"/>
                <w:lang w:eastAsia="zh-CN"/>
              </w:rPr>
            </w:pPr>
          </w:p>
        </w:tc>
        <w:tc>
          <w:tcPr>
            <w:tcW w:w="2268" w:type="dxa"/>
          </w:tcPr>
          <w:p w14:paraId="11235EAB" w14:textId="77777777" w:rsidR="006E5F02" w:rsidRDefault="00144A5F">
            <w:pPr>
              <w:spacing w:line="240" w:lineRule="auto"/>
              <w:jc w:val="left"/>
              <w:rPr>
                <w:sz w:val="20"/>
                <w:szCs w:val="20"/>
                <w:lang w:eastAsia="zh-CN"/>
              </w:rPr>
            </w:pPr>
            <w:r>
              <w:rPr>
                <w:sz w:val="20"/>
                <w:szCs w:val="20"/>
                <w:lang w:eastAsia="zh-CN"/>
              </w:rPr>
              <w:t>Post-processing</w:t>
            </w:r>
          </w:p>
        </w:tc>
        <w:tc>
          <w:tcPr>
            <w:tcW w:w="2127" w:type="dxa"/>
          </w:tcPr>
          <w:p w14:paraId="14F37674" w14:textId="77777777" w:rsidR="006E5F02" w:rsidRDefault="006E5F02">
            <w:pPr>
              <w:spacing w:line="240" w:lineRule="auto"/>
              <w:jc w:val="left"/>
              <w:rPr>
                <w:sz w:val="20"/>
                <w:szCs w:val="20"/>
                <w:lang w:eastAsia="zh-CN"/>
              </w:rPr>
            </w:pPr>
          </w:p>
        </w:tc>
        <w:tc>
          <w:tcPr>
            <w:tcW w:w="2409" w:type="dxa"/>
          </w:tcPr>
          <w:p w14:paraId="5B13F9AF" w14:textId="77777777" w:rsidR="006E5F02" w:rsidRDefault="006E5F02">
            <w:pPr>
              <w:spacing w:line="240" w:lineRule="auto"/>
              <w:jc w:val="left"/>
              <w:rPr>
                <w:sz w:val="20"/>
                <w:szCs w:val="20"/>
                <w:lang w:eastAsia="zh-CN"/>
              </w:rPr>
            </w:pPr>
          </w:p>
        </w:tc>
      </w:tr>
      <w:tr w:rsidR="006E5F02" w14:paraId="315CFF30" w14:textId="77777777">
        <w:tc>
          <w:tcPr>
            <w:tcW w:w="1696" w:type="dxa"/>
            <w:vMerge/>
          </w:tcPr>
          <w:p w14:paraId="5083FB12" w14:textId="77777777" w:rsidR="006E5F02" w:rsidRDefault="006E5F02">
            <w:pPr>
              <w:spacing w:line="240" w:lineRule="auto"/>
              <w:jc w:val="left"/>
              <w:rPr>
                <w:sz w:val="20"/>
                <w:szCs w:val="20"/>
                <w:lang w:eastAsia="zh-CN"/>
              </w:rPr>
            </w:pPr>
          </w:p>
        </w:tc>
        <w:tc>
          <w:tcPr>
            <w:tcW w:w="2268" w:type="dxa"/>
          </w:tcPr>
          <w:p w14:paraId="7243CE1B" w14:textId="77777777" w:rsidR="006E5F02" w:rsidRDefault="00144A5F">
            <w:pPr>
              <w:spacing w:line="240" w:lineRule="auto"/>
              <w:jc w:val="left"/>
              <w:rPr>
                <w:sz w:val="20"/>
                <w:szCs w:val="20"/>
                <w:lang w:eastAsia="zh-CN"/>
              </w:rPr>
            </w:pPr>
            <w:r>
              <w:rPr>
                <w:sz w:val="20"/>
                <w:szCs w:val="20"/>
                <w:lang w:eastAsia="zh-CN"/>
              </w:rPr>
              <w:t>FLOPs/M</w:t>
            </w:r>
          </w:p>
        </w:tc>
        <w:tc>
          <w:tcPr>
            <w:tcW w:w="2127" w:type="dxa"/>
          </w:tcPr>
          <w:p w14:paraId="2E46E994" w14:textId="77777777" w:rsidR="006E5F02" w:rsidRDefault="006E5F02">
            <w:pPr>
              <w:spacing w:line="240" w:lineRule="auto"/>
              <w:jc w:val="left"/>
              <w:rPr>
                <w:sz w:val="20"/>
                <w:szCs w:val="20"/>
                <w:lang w:eastAsia="zh-CN"/>
              </w:rPr>
            </w:pPr>
          </w:p>
        </w:tc>
        <w:tc>
          <w:tcPr>
            <w:tcW w:w="2409" w:type="dxa"/>
          </w:tcPr>
          <w:p w14:paraId="717BB1B2" w14:textId="77777777" w:rsidR="006E5F02" w:rsidRDefault="006E5F02">
            <w:pPr>
              <w:spacing w:line="240" w:lineRule="auto"/>
              <w:jc w:val="left"/>
              <w:rPr>
                <w:sz w:val="20"/>
                <w:szCs w:val="20"/>
                <w:lang w:eastAsia="zh-CN"/>
              </w:rPr>
            </w:pPr>
          </w:p>
        </w:tc>
      </w:tr>
      <w:tr w:rsidR="006E5F02" w14:paraId="2C708CA0" w14:textId="77777777">
        <w:tc>
          <w:tcPr>
            <w:tcW w:w="1696" w:type="dxa"/>
            <w:vMerge/>
          </w:tcPr>
          <w:p w14:paraId="57B6A249" w14:textId="77777777" w:rsidR="006E5F02" w:rsidRDefault="006E5F02">
            <w:pPr>
              <w:spacing w:line="240" w:lineRule="auto"/>
              <w:jc w:val="left"/>
              <w:rPr>
                <w:sz w:val="20"/>
                <w:szCs w:val="20"/>
                <w:lang w:eastAsia="zh-CN"/>
              </w:rPr>
            </w:pPr>
          </w:p>
        </w:tc>
        <w:tc>
          <w:tcPr>
            <w:tcW w:w="2268" w:type="dxa"/>
          </w:tcPr>
          <w:p w14:paraId="147CC029" w14:textId="77777777" w:rsidR="006E5F02" w:rsidRDefault="00144A5F">
            <w:pPr>
              <w:spacing w:line="240" w:lineRule="auto"/>
              <w:jc w:val="left"/>
              <w:rPr>
                <w:sz w:val="20"/>
                <w:szCs w:val="20"/>
                <w:lang w:eastAsia="zh-CN"/>
              </w:rPr>
            </w:pPr>
            <w:r>
              <w:rPr>
                <w:sz w:val="20"/>
                <w:szCs w:val="20"/>
                <w:lang w:eastAsia="zh-CN"/>
              </w:rPr>
              <w:t>Parameters/M</w:t>
            </w:r>
          </w:p>
        </w:tc>
        <w:tc>
          <w:tcPr>
            <w:tcW w:w="2127" w:type="dxa"/>
          </w:tcPr>
          <w:p w14:paraId="10E49F1E" w14:textId="77777777" w:rsidR="006E5F02" w:rsidRDefault="006E5F02">
            <w:pPr>
              <w:spacing w:line="240" w:lineRule="auto"/>
              <w:jc w:val="left"/>
              <w:rPr>
                <w:sz w:val="20"/>
                <w:szCs w:val="20"/>
                <w:lang w:eastAsia="zh-CN"/>
              </w:rPr>
            </w:pPr>
          </w:p>
        </w:tc>
        <w:tc>
          <w:tcPr>
            <w:tcW w:w="2409" w:type="dxa"/>
          </w:tcPr>
          <w:p w14:paraId="2DB8FA8C" w14:textId="77777777" w:rsidR="006E5F02" w:rsidRDefault="006E5F02">
            <w:pPr>
              <w:spacing w:line="240" w:lineRule="auto"/>
              <w:jc w:val="left"/>
              <w:rPr>
                <w:sz w:val="20"/>
                <w:szCs w:val="20"/>
                <w:lang w:eastAsia="zh-CN"/>
              </w:rPr>
            </w:pPr>
          </w:p>
        </w:tc>
      </w:tr>
      <w:tr w:rsidR="006E5F02" w14:paraId="7FFF332A" w14:textId="77777777">
        <w:tc>
          <w:tcPr>
            <w:tcW w:w="1696" w:type="dxa"/>
            <w:vMerge w:val="restart"/>
          </w:tcPr>
          <w:p w14:paraId="74CF9FB4" w14:textId="77777777" w:rsidR="006E5F02" w:rsidRDefault="00144A5F">
            <w:pPr>
              <w:spacing w:line="240" w:lineRule="auto"/>
              <w:jc w:val="left"/>
              <w:rPr>
                <w:sz w:val="20"/>
                <w:szCs w:val="20"/>
                <w:lang w:eastAsia="zh-CN"/>
              </w:rPr>
            </w:pPr>
            <w:r>
              <w:rPr>
                <w:sz w:val="20"/>
                <w:szCs w:val="20"/>
                <w:lang w:eastAsia="zh-CN"/>
              </w:rPr>
              <w:t>CSI reconstruction part</w:t>
            </w:r>
          </w:p>
        </w:tc>
        <w:tc>
          <w:tcPr>
            <w:tcW w:w="2268" w:type="dxa"/>
          </w:tcPr>
          <w:p w14:paraId="5C2EA477" w14:textId="77777777" w:rsidR="006E5F02" w:rsidRDefault="00144A5F">
            <w:pPr>
              <w:spacing w:line="240" w:lineRule="auto"/>
              <w:jc w:val="left"/>
              <w:rPr>
                <w:sz w:val="20"/>
                <w:szCs w:val="20"/>
                <w:lang w:eastAsia="zh-CN"/>
              </w:rPr>
            </w:pPr>
            <w:r>
              <w:rPr>
                <w:sz w:val="20"/>
                <w:szCs w:val="20"/>
                <w:lang w:eastAsia="zh-CN"/>
              </w:rPr>
              <w:t>AL/ML model backbone</w:t>
            </w:r>
          </w:p>
        </w:tc>
        <w:tc>
          <w:tcPr>
            <w:tcW w:w="2127" w:type="dxa"/>
          </w:tcPr>
          <w:p w14:paraId="04684E9D" w14:textId="77777777" w:rsidR="006E5F02" w:rsidRDefault="006E5F02">
            <w:pPr>
              <w:spacing w:line="240" w:lineRule="auto"/>
              <w:jc w:val="left"/>
              <w:rPr>
                <w:sz w:val="20"/>
                <w:szCs w:val="20"/>
                <w:lang w:eastAsia="zh-CN"/>
              </w:rPr>
            </w:pPr>
          </w:p>
        </w:tc>
        <w:tc>
          <w:tcPr>
            <w:tcW w:w="2409" w:type="dxa"/>
          </w:tcPr>
          <w:p w14:paraId="309C874C" w14:textId="77777777" w:rsidR="006E5F02" w:rsidRDefault="006E5F02">
            <w:pPr>
              <w:spacing w:line="240" w:lineRule="auto"/>
              <w:jc w:val="left"/>
              <w:rPr>
                <w:sz w:val="20"/>
                <w:szCs w:val="20"/>
                <w:lang w:eastAsia="zh-CN"/>
              </w:rPr>
            </w:pPr>
          </w:p>
        </w:tc>
      </w:tr>
      <w:tr w:rsidR="006E5F02" w14:paraId="6A7D4C56" w14:textId="77777777">
        <w:tc>
          <w:tcPr>
            <w:tcW w:w="1696" w:type="dxa"/>
            <w:vMerge/>
          </w:tcPr>
          <w:p w14:paraId="7C5ADA2D" w14:textId="77777777" w:rsidR="006E5F02" w:rsidRDefault="006E5F02">
            <w:pPr>
              <w:spacing w:line="240" w:lineRule="auto"/>
              <w:jc w:val="left"/>
              <w:rPr>
                <w:sz w:val="20"/>
                <w:szCs w:val="20"/>
                <w:lang w:eastAsia="zh-CN"/>
              </w:rPr>
            </w:pPr>
          </w:p>
        </w:tc>
        <w:tc>
          <w:tcPr>
            <w:tcW w:w="2268" w:type="dxa"/>
          </w:tcPr>
          <w:p w14:paraId="4470DD5E" w14:textId="77777777" w:rsidR="006E5F02" w:rsidRDefault="00144A5F">
            <w:pPr>
              <w:spacing w:line="240" w:lineRule="auto"/>
              <w:jc w:val="left"/>
              <w:rPr>
                <w:sz w:val="20"/>
                <w:szCs w:val="20"/>
                <w:lang w:eastAsia="zh-CN"/>
              </w:rPr>
            </w:pPr>
            <w:r>
              <w:rPr>
                <w:sz w:val="20"/>
                <w:szCs w:val="20"/>
                <w:lang w:eastAsia="zh-CN"/>
              </w:rPr>
              <w:t>Pre-processing</w:t>
            </w:r>
          </w:p>
        </w:tc>
        <w:tc>
          <w:tcPr>
            <w:tcW w:w="2127" w:type="dxa"/>
          </w:tcPr>
          <w:p w14:paraId="38E94414" w14:textId="77777777" w:rsidR="006E5F02" w:rsidRDefault="006E5F02">
            <w:pPr>
              <w:spacing w:line="240" w:lineRule="auto"/>
              <w:jc w:val="left"/>
              <w:rPr>
                <w:sz w:val="20"/>
                <w:szCs w:val="20"/>
                <w:lang w:eastAsia="zh-CN"/>
              </w:rPr>
            </w:pPr>
          </w:p>
        </w:tc>
        <w:tc>
          <w:tcPr>
            <w:tcW w:w="2409" w:type="dxa"/>
          </w:tcPr>
          <w:p w14:paraId="67E58071" w14:textId="77777777" w:rsidR="006E5F02" w:rsidRDefault="006E5F02">
            <w:pPr>
              <w:spacing w:line="240" w:lineRule="auto"/>
              <w:jc w:val="left"/>
              <w:rPr>
                <w:sz w:val="20"/>
                <w:szCs w:val="20"/>
                <w:lang w:eastAsia="zh-CN"/>
              </w:rPr>
            </w:pPr>
          </w:p>
        </w:tc>
      </w:tr>
      <w:tr w:rsidR="006E5F02" w14:paraId="6637E5C7" w14:textId="77777777">
        <w:tc>
          <w:tcPr>
            <w:tcW w:w="1696" w:type="dxa"/>
            <w:vMerge/>
          </w:tcPr>
          <w:p w14:paraId="63E65E8D" w14:textId="77777777" w:rsidR="006E5F02" w:rsidRDefault="006E5F02">
            <w:pPr>
              <w:spacing w:line="240" w:lineRule="auto"/>
              <w:jc w:val="left"/>
              <w:rPr>
                <w:sz w:val="20"/>
                <w:szCs w:val="20"/>
                <w:lang w:eastAsia="zh-CN"/>
              </w:rPr>
            </w:pPr>
          </w:p>
        </w:tc>
        <w:tc>
          <w:tcPr>
            <w:tcW w:w="2268" w:type="dxa"/>
          </w:tcPr>
          <w:p w14:paraId="17C622DD" w14:textId="77777777" w:rsidR="006E5F02" w:rsidRDefault="00144A5F">
            <w:pPr>
              <w:spacing w:line="240" w:lineRule="auto"/>
              <w:jc w:val="left"/>
              <w:rPr>
                <w:sz w:val="20"/>
                <w:szCs w:val="20"/>
                <w:lang w:eastAsia="zh-CN"/>
              </w:rPr>
            </w:pPr>
            <w:r>
              <w:rPr>
                <w:sz w:val="20"/>
                <w:szCs w:val="20"/>
                <w:lang w:eastAsia="zh-CN"/>
              </w:rPr>
              <w:t>Post-processing</w:t>
            </w:r>
          </w:p>
        </w:tc>
        <w:tc>
          <w:tcPr>
            <w:tcW w:w="2127" w:type="dxa"/>
          </w:tcPr>
          <w:p w14:paraId="27343162" w14:textId="77777777" w:rsidR="006E5F02" w:rsidRDefault="006E5F02">
            <w:pPr>
              <w:spacing w:line="240" w:lineRule="auto"/>
              <w:jc w:val="left"/>
              <w:rPr>
                <w:sz w:val="20"/>
                <w:szCs w:val="20"/>
                <w:lang w:eastAsia="zh-CN"/>
              </w:rPr>
            </w:pPr>
          </w:p>
        </w:tc>
        <w:tc>
          <w:tcPr>
            <w:tcW w:w="2409" w:type="dxa"/>
          </w:tcPr>
          <w:p w14:paraId="18573FD1" w14:textId="77777777" w:rsidR="006E5F02" w:rsidRDefault="006E5F02">
            <w:pPr>
              <w:spacing w:line="240" w:lineRule="auto"/>
              <w:jc w:val="left"/>
              <w:rPr>
                <w:sz w:val="20"/>
                <w:szCs w:val="20"/>
                <w:lang w:eastAsia="zh-CN"/>
              </w:rPr>
            </w:pPr>
          </w:p>
        </w:tc>
      </w:tr>
      <w:tr w:rsidR="006E5F02" w14:paraId="44D09AA2" w14:textId="77777777">
        <w:tc>
          <w:tcPr>
            <w:tcW w:w="1696" w:type="dxa"/>
            <w:vMerge/>
          </w:tcPr>
          <w:p w14:paraId="0976ED9F" w14:textId="77777777" w:rsidR="006E5F02" w:rsidRDefault="006E5F02">
            <w:pPr>
              <w:spacing w:line="240" w:lineRule="auto"/>
              <w:jc w:val="left"/>
              <w:rPr>
                <w:sz w:val="20"/>
                <w:szCs w:val="20"/>
                <w:lang w:eastAsia="zh-CN"/>
              </w:rPr>
            </w:pPr>
          </w:p>
        </w:tc>
        <w:tc>
          <w:tcPr>
            <w:tcW w:w="2268" w:type="dxa"/>
          </w:tcPr>
          <w:p w14:paraId="32869693" w14:textId="77777777" w:rsidR="006E5F02" w:rsidRDefault="00144A5F">
            <w:pPr>
              <w:spacing w:line="240" w:lineRule="auto"/>
              <w:jc w:val="left"/>
              <w:rPr>
                <w:sz w:val="20"/>
                <w:szCs w:val="20"/>
                <w:lang w:eastAsia="zh-CN"/>
              </w:rPr>
            </w:pPr>
            <w:r>
              <w:rPr>
                <w:sz w:val="20"/>
                <w:szCs w:val="20"/>
                <w:lang w:eastAsia="zh-CN"/>
              </w:rPr>
              <w:t>FLOPs/M</w:t>
            </w:r>
          </w:p>
        </w:tc>
        <w:tc>
          <w:tcPr>
            <w:tcW w:w="2127" w:type="dxa"/>
          </w:tcPr>
          <w:p w14:paraId="704B4683" w14:textId="77777777" w:rsidR="006E5F02" w:rsidRDefault="006E5F02">
            <w:pPr>
              <w:spacing w:line="240" w:lineRule="auto"/>
              <w:jc w:val="left"/>
              <w:rPr>
                <w:sz w:val="20"/>
                <w:szCs w:val="20"/>
                <w:lang w:eastAsia="zh-CN"/>
              </w:rPr>
            </w:pPr>
          </w:p>
        </w:tc>
        <w:tc>
          <w:tcPr>
            <w:tcW w:w="2409" w:type="dxa"/>
          </w:tcPr>
          <w:p w14:paraId="12DD09E0" w14:textId="77777777" w:rsidR="006E5F02" w:rsidRDefault="006E5F02">
            <w:pPr>
              <w:spacing w:line="240" w:lineRule="auto"/>
              <w:jc w:val="left"/>
              <w:rPr>
                <w:sz w:val="20"/>
                <w:szCs w:val="20"/>
                <w:lang w:eastAsia="zh-CN"/>
              </w:rPr>
            </w:pPr>
          </w:p>
        </w:tc>
      </w:tr>
      <w:tr w:rsidR="006E5F02" w14:paraId="1D4E36DF" w14:textId="77777777">
        <w:tc>
          <w:tcPr>
            <w:tcW w:w="1696" w:type="dxa"/>
            <w:vMerge/>
          </w:tcPr>
          <w:p w14:paraId="11C924E7" w14:textId="77777777" w:rsidR="006E5F02" w:rsidRDefault="006E5F02">
            <w:pPr>
              <w:spacing w:line="240" w:lineRule="auto"/>
              <w:jc w:val="left"/>
              <w:rPr>
                <w:sz w:val="20"/>
                <w:szCs w:val="20"/>
                <w:lang w:eastAsia="zh-CN"/>
              </w:rPr>
            </w:pPr>
          </w:p>
        </w:tc>
        <w:tc>
          <w:tcPr>
            <w:tcW w:w="2268" w:type="dxa"/>
          </w:tcPr>
          <w:p w14:paraId="6C99628B" w14:textId="77777777" w:rsidR="006E5F02" w:rsidRDefault="00144A5F">
            <w:pPr>
              <w:spacing w:line="240" w:lineRule="auto"/>
              <w:jc w:val="left"/>
              <w:rPr>
                <w:sz w:val="20"/>
                <w:szCs w:val="20"/>
                <w:lang w:eastAsia="zh-CN"/>
              </w:rPr>
            </w:pPr>
            <w:r>
              <w:rPr>
                <w:sz w:val="20"/>
                <w:szCs w:val="20"/>
                <w:lang w:eastAsia="zh-CN"/>
              </w:rPr>
              <w:t>Parameters/M</w:t>
            </w:r>
          </w:p>
        </w:tc>
        <w:tc>
          <w:tcPr>
            <w:tcW w:w="2127" w:type="dxa"/>
          </w:tcPr>
          <w:p w14:paraId="53666A47" w14:textId="77777777" w:rsidR="006E5F02" w:rsidRDefault="006E5F02">
            <w:pPr>
              <w:spacing w:line="240" w:lineRule="auto"/>
              <w:jc w:val="left"/>
              <w:rPr>
                <w:sz w:val="20"/>
                <w:szCs w:val="20"/>
                <w:lang w:eastAsia="zh-CN"/>
              </w:rPr>
            </w:pPr>
          </w:p>
        </w:tc>
        <w:tc>
          <w:tcPr>
            <w:tcW w:w="2409" w:type="dxa"/>
          </w:tcPr>
          <w:p w14:paraId="1B080255" w14:textId="77777777" w:rsidR="006E5F02" w:rsidRDefault="006E5F02">
            <w:pPr>
              <w:spacing w:line="240" w:lineRule="auto"/>
              <w:jc w:val="left"/>
              <w:rPr>
                <w:sz w:val="20"/>
                <w:szCs w:val="20"/>
                <w:lang w:eastAsia="zh-CN"/>
              </w:rPr>
            </w:pPr>
          </w:p>
        </w:tc>
      </w:tr>
      <w:tr w:rsidR="006E5F02" w14:paraId="0563A4A1" w14:textId="77777777">
        <w:tc>
          <w:tcPr>
            <w:tcW w:w="1696" w:type="dxa"/>
            <w:vMerge w:val="restart"/>
          </w:tcPr>
          <w:p w14:paraId="5C9BC122" w14:textId="77777777" w:rsidR="006E5F02" w:rsidRDefault="00144A5F">
            <w:pPr>
              <w:spacing w:line="240" w:lineRule="auto"/>
              <w:jc w:val="left"/>
              <w:rPr>
                <w:sz w:val="20"/>
                <w:szCs w:val="20"/>
                <w:lang w:eastAsia="zh-CN"/>
              </w:rPr>
            </w:pPr>
            <w:r>
              <w:rPr>
                <w:sz w:val="20"/>
                <w:szCs w:val="20"/>
                <w:lang w:eastAsia="zh-CN"/>
              </w:rPr>
              <w:t>Common description</w:t>
            </w:r>
          </w:p>
        </w:tc>
        <w:tc>
          <w:tcPr>
            <w:tcW w:w="2268" w:type="dxa"/>
          </w:tcPr>
          <w:p w14:paraId="5E4D1110" w14:textId="77777777" w:rsidR="006E5F02" w:rsidRDefault="00144A5F">
            <w:pPr>
              <w:spacing w:line="240" w:lineRule="auto"/>
              <w:jc w:val="left"/>
              <w:rPr>
                <w:sz w:val="20"/>
                <w:szCs w:val="20"/>
                <w:lang w:eastAsia="zh-CN"/>
              </w:rPr>
            </w:pPr>
            <w:r>
              <w:rPr>
                <w:sz w:val="20"/>
                <w:szCs w:val="20"/>
                <w:lang w:eastAsia="zh-CN"/>
              </w:rPr>
              <w:t>Input type</w:t>
            </w:r>
          </w:p>
        </w:tc>
        <w:tc>
          <w:tcPr>
            <w:tcW w:w="2127" w:type="dxa"/>
          </w:tcPr>
          <w:p w14:paraId="4D94793D" w14:textId="77777777" w:rsidR="006E5F02" w:rsidRDefault="006E5F02">
            <w:pPr>
              <w:spacing w:line="240" w:lineRule="auto"/>
              <w:jc w:val="left"/>
              <w:rPr>
                <w:sz w:val="20"/>
                <w:szCs w:val="20"/>
                <w:lang w:eastAsia="zh-CN"/>
              </w:rPr>
            </w:pPr>
          </w:p>
        </w:tc>
        <w:tc>
          <w:tcPr>
            <w:tcW w:w="2409" w:type="dxa"/>
          </w:tcPr>
          <w:p w14:paraId="53FBFE9D" w14:textId="77777777" w:rsidR="006E5F02" w:rsidRDefault="006E5F02">
            <w:pPr>
              <w:spacing w:line="240" w:lineRule="auto"/>
              <w:jc w:val="left"/>
              <w:rPr>
                <w:sz w:val="20"/>
                <w:szCs w:val="20"/>
                <w:lang w:eastAsia="zh-CN"/>
              </w:rPr>
            </w:pPr>
          </w:p>
        </w:tc>
      </w:tr>
      <w:tr w:rsidR="006E5F02" w14:paraId="596E1B43" w14:textId="77777777">
        <w:tc>
          <w:tcPr>
            <w:tcW w:w="1696" w:type="dxa"/>
            <w:vMerge/>
          </w:tcPr>
          <w:p w14:paraId="5AAF74ED" w14:textId="77777777" w:rsidR="006E5F02" w:rsidRDefault="006E5F02">
            <w:pPr>
              <w:spacing w:line="240" w:lineRule="auto"/>
              <w:jc w:val="left"/>
              <w:rPr>
                <w:sz w:val="20"/>
                <w:szCs w:val="20"/>
                <w:lang w:eastAsia="zh-CN"/>
              </w:rPr>
            </w:pPr>
          </w:p>
        </w:tc>
        <w:tc>
          <w:tcPr>
            <w:tcW w:w="2268" w:type="dxa"/>
          </w:tcPr>
          <w:p w14:paraId="18258A08" w14:textId="77777777" w:rsidR="006E5F02" w:rsidRDefault="00144A5F">
            <w:pPr>
              <w:spacing w:line="240" w:lineRule="auto"/>
              <w:jc w:val="left"/>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32D17E4" w14:textId="77777777" w:rsidR="006E5F02" w:rsidRDefault="006E5F02">
            <w:pPr>
              <w:spacing w:line="240" w:lineRule="auto"/>
              <w:jc w:val="left"/>
              <w:rPr>
                <w:sz w:val="20"/>
                <w:szCs w:val="20"/>
                <w:lang w:eastAsia="zh-CN"/>
              </w:rPr>
            </w:pPr>
          </w:p>
        </w:tc>
        <w:tc>
          <w:tcPr>
            <w:tcW w:w="2409" w:type="dxa"/>
          </w:tcPr>
          <w:p w14:paraId="23FA6E81" w14:textId="77777777" w:rsidR="006E5F02" w:rsidRDefault="006E5F02">
            <w:pPr>
              <w:spacing w:line="240" w:lineRule="auto"/>
              <w:jc w:val="left"/>
              <w:rPr>
                <w:sz w:val="20"/>
                <w:szCs w:val="20"/>
                <w:lang w:eastAsia="zh-CN"/>
              </w:rPr>
            </w:pPr>
          </w:p>
        </w:tc>
      </w:tr>
      <w:tr w:rsidR="006E5F02" w14:paraId="7D947B31" w14:textId="77777777">
        <w:tc>
          <w:tcPr>
            <w:tcW w:w="1696" w:type="dxa"/>
            <w:vMerge/>
          </w:tcPr>
          <w:p w14:paraId="7018AF5B" w14:textId="77777777" w:rsidR="006E5F02" w:rsidRDefault="006E5F02">
            <w:pPr>
              <w:spacing w:line="240" w:lineRule="auto"/>
              <w:jc w:val="left"/>
              <w:rPr>
                <w:sz w:val="20"/>
                <w:szCs w:val="20"/>
                <w:lang w:eastAsia="zh-CN"/>
              </w:rPr>
            </w:pPr>
          </w:p>
        </w:tc>
        <w:tc>
          <w:tcPr>
            <w:tcW w:w="2268" w:type="dxa"/>
          </w:tcPr>
          <w:p w14:paraId="7E0C23FA" w14:textId="77777777" w:rsidR="006E5F02" w:rsidRDefault="00144A5F">
            <w:pPr>
              <w:spacing w:line="240" w:lineRule="auto"/>
              <w:jc w:val="left"/>
              <w:rPr>
                <w:sz w:val="20"/>
                <w:szCs w:val="20"/>
                <w:lang w:eastAsia="zh-CN"/>
              </w:rPr>
            </w:pPr>
            <w:r>
              <w:rPr>
                <w:sz w:val="20"/>
                <w:szCs w:val="20"/>
                <w:lang w:eastAsia="zh-CN"/>
              </w:rPr>
              <w:t>Quantization /dequantization method</w:t>
            </w:r>
          </w:p>
        </w:tc>
        <w:tc>
          <w:tcPr>
            <w:tcW w:w="2127" w:type="dxa"/>
          </w:tcPr>
          <w:p w14:paraId="32CD19A5" w14:textId="77777777" w:rsidR="006E5F02" w:rsidRDefault="006E5F02">
            <w:pPr>
              <w:spacing w:line="240" w:lineRule="auto"/>
              <w:jc w:val="left"/>
              <w:rPr>
                <w:sz w:val="20"/>
                <w:szCs w:val="20"/>
                <w:lang w:eastAsia="zh-CN"/>
              </w:rPr>
            </w:pPr>
          </w:p>
        </w:tc>
        <w:tc>
          <w:tcPr>
            <w:tcW w:w="2409" w:type="dxa"/>
          </w:tcPr>
          <w:p w14:paraId="015D911B" w14:textId="77777777" w:rsidR="006E5F02" w:rsidRDefault="006E5F02">
            <w:pPr>
              <w:spacing w:line="240" w:lineRule="auto"/>
              <w:jc w:val="left"/>
              <w:rPr>
                <w:sz w:val="20"/>
                <w:szCs w:val="20"/>
                <w:lang w:eastAsia="zh-CN"/>
              </w:rPr>
            </w:pPr>
          </w:p>
        </w:tc>
      </w:tr>
      <w:tr w:rsidR="006E5F02" w14:paraId="08A02238" w14:textId="77777777">
        <w:tc>
          <w:tcPr>
            <w:tcW w:w="1696" w:type="dxa"/>
            <w:vMerge w:val="restart"/>
          </w:tcPr>
          <w:p w14:paraId="44470475" w14:textId="77777777" w:rsidR="006E5F02" w:rsidRDefault="00144A5F">
            <w:pPr>
              <w:spacing w:line="240" w:lineRule="auto"/>
              <w:jc w:val="left"/>
              <w:rPr>
                <w:sz w:val="20"/>
                <w:szCs w:val="20"/>
                <w:lang w:eastAsia="zh-CN"/>
              </w:rPr>
            </w:pPr>
            <w:r>
              <w:rPr>
                <w:sz w:val="20"/>
                <w:szCs w:val="20"/>
                <w:lang w:eastAsia="zh-CN"/>
              </w:rPr>
              <w:t>Dataset size</w:t>
            </w:r>
          </w:p>
        </w:tc>
        <w:tc>
          <w:tcPr>
            <w:tcW w:w="2268" w:type="dxa"/>
          </w:tcPr>
          <w:p w14:paraId="7382D30B" w14:textId="77777777" w:rsidR="006E5F02" w:rsidRDefault="00144A5F">
            <w:pPr>
              <w:spacing w:line="240" w:lineRule="auto"/>
              <w:jc w:val="left"/>
              <w:rPr>
                <w:sz w:val="20"/>
                <w:szCs w:val="20"/>
                <w:lang w:eastAsia="zh-CN"/>
              </w:rPr>
            </w:pPr>
            <w:r>
              <w:rPr>
                <w:sz w:val="20"/>
                <w:szCs w:val="20"/>
              </w:rPr>
              <w:t>Train/k</w:t>
            </w:r>
          </w:p>
        </w:tc>
        <w:tc>
          <w:tcPr>
            <w:tcW w:w="2127" w:type="dxa"/>
          </w:tcPr>
          <w:p w14:paraId="7CE74554" w14:textId="77777777" w:rsidR="006E5F02" w:rsidRDefault="006E5F02">
            <w:pPr>
              <w:spacing w:line="240" w:lineRule="auto"/>
              <w:jc w:val="left"/>
              <w:rPr>
                <w:sz w:val="20"/>
                <w:szCs w:val="20"/>
                <w:lang w:eastAsia="zh-CN"/>
              </w:rPr>
            </w:pPr>
          </w:p>
        </w:tc>
        <w:tc>
          <w:tcPr>
            <w:tcW w:w="2409" w:type="dxa"/>
          </w:tcPr>
          <w:p w14:paraId="4F5B9CED" w14:textId="77777777" w:rsidR="006E5F02" w:rsidRDefault="006E5F02">
            <w:pPr>
              <w:spacing w:line="240" w:lineRule="auto"/>
              <w:jc w:val="left"/>
              <w:rPr>
                <w:sz w:val="20"/>
                <w:szCs w:val="20"/>
                <w:lang w:eastAsia="zh-CN"/>
              </w:rPr>
            </w:pPr>
          </w:p>
        </w:tc>
      </w:tr>
      <w:tr w:rsidR="006E5F02" w14:paraId="36D36E0C" w14:textId="77777777">
        <w:tc>
          <w:tcPr>
            <w:tcW w:w="1696" w:type="dxa"/>
            <w:vMerge/>
          </w:tcPr>
          <w:p w14:paraId="024D63F6" w14:textId="77777777" w:rsidR="006E5F02" w:rsidRDefault="006E5F02">
            <w:pPr>
              <w:spacing w:line="240" w:lineRule="auto"/>
              <w:jc w:val="left"/>
              <w:rPr>
                <w:sz w:val="20"/>
                <w:szCs w:val="20"/>
                <w:lang w:eastAsia="zh-CN"/>
              </w:rPr>
            </w:pPr>
          </w:p>
        </w:tc>
        <w:tc>
          <w:tcPr>
            <w:tcW w:w="2268" w:type="dxa"/>
          </w:tcPr>
          <w:p w14:paraId="6E008EE2" w14:textId="77777777" w:rsidR="006E5F02" w:rsidRDefault="00144A5F">
            <w:pPr>
              <w:spacing w:line="240" w:lineRule="auto"/>
              <w:jc w:val="left"/>
              <w:rPr>
                <w:sz w:val="20"/>
                <w:szCs w:val="20"/>
                <w:lang w:eastAsia="zh-CN"/>
              </w:rPr>
            </w:pPr>
            <w:r>
              <w:rPr>
                <w:sz w:val="20"/>
                <w:szCs w:val="20"/>
              </w:rPr>
              <w:t>Test/k</w:t>
            </w:r>
          </w:p>
        </w:tc>
        <w:tc>
          <w:tcPr>
            <w:tcW w:w="2127" w:type="dxa"/>
          </w:tcPr>
          <w:p w14:paraId="26766EFD" w14:textId="77777777" w:rsidR="006E5F02" w:rsidRDefault="006E5F02">
            <w:pPr>
              <w:spacing w:line="240" w:lineRule="auto"/>
              <w:jc w:val="left"/>
              <w:rPr>
                <w:sz w:val="20"/>
                <w:szCs w:val="20"/>
                <w:lang w:eastAsia="zh-CN"/>
              </w:rPr>
            </w:pPr>
          </w:p>
        </w:tc>
        <w:tc>
          <w:tcPr>
            <w:tcW w:w="2409" w:type="dxa"/>
          </w:tcPr>
          <w:p w14:paraId="288CA645" w14:textId="77777777" w:rsidR="006E5F02" w:rsidRDefault="006E5F02">
            <w:pPr>
              <w:spacing w:line="240" w:lineRule="auto"/>
              <w:jc w:val="left"/>
              <w:rPr>
                <w:sz w:val="20"/>
                <w:szCs w:val="20"/>
                <w:lang w:eastAsia="zh-CN"/>
              </w:rPr>
            </w:pPr>
          </w:p>
        </w:tc>
      </w:tr>
      <w:tr w:rsidR="006E5F02" w14:paraId="782A03D5" w14:textId="77777777">
        <w:tc>
          <w:tcPr>
            <w:tcW w:w="1696" w:type="dxa"/>
            <w:vMerge w:val="restart"/>
          </w:tcPr>
          <w:p w14:paraId="6831990D" w14:textId="77777777" w:rsidR="006E5F02" w:rsidRDefault="00144A5F">
            <w:pPr>
              <w:spacing w:line="240" w:lineRule="auto"/>
              <w:jc w:val="left"/>
              <w:rPr>
                <w:sz w:val="20"/>
                <w:szCs w:val="20"/>
                <w:lang w:eastAsia="zh-CN"/>
              </w:rPr>
            </w:pPr>
            <w:r>
              <w:rPr>
                <w:sz w:val="20"/>
                <w:szCs w:val="20"/>
                <w:lang w:eastAsia="zh-CN"/>
              </w:rPr>
              <w:t>Gain for intermediate KPIs</w:t>
            </w:r>
          </w:p>
        </w:tc>
        <w:tc>
          <w:tcPr>
            <w:tcW w:w="2268" w:type="dxa"/>
          </w:tcPr>
          <w:p w14:paraId="51C967A1" w14:textId="77777777" w:rsidR="006E5F02" w:rsidRDefault="00144A5F">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2127" w:type="dxa"/>
          </w:tcPr>
          <w:p w14:paraId="36997883" w14:textId="77777777" w:rsidR="006E5F02" w:rsidRDefault="006E5F02">
            <w:pPr>
              <w:spacing w:line="240" w:lineRule="auto"/>
              <w:jc w:val="left"/>
              <w:rPr>
                <w:sz w:val="20"/>
                <w:szCs w:val="20"/>
                <w:lang w:eastAsia="zh-CN"/>
              </w:rPr>
            </w:pPr>
          </w:p>
        </w:tc>
        <w:tc>
          <w:tcPr>
            <w:tcW w:w="2409" w:type="dxa"/>
          </w:tcPr>
          <w:p w14:paraId="38B0F815" w14:textId="77777777" w:rsidR="006E5F02" w:rsidRDefault="006E5F02">
            <w:pPr>
              <w:spacing w:line="240" w:lineRule="auto"/>
              <w:jc w:val="left"/>
              <w:rPr>
                <w:sz w:val="20"/>
                <w:szCs w:val="20"/>
                <w:lang w:eastAsia="zh-CN"/>
              </w:rPr>
            </w:pPr>
          </w:p>
        </w:tc>
      </w:tr>
      <w:tr w:rsidR="006E5F02" w14:paraId="46BDBF80" w14:textId="77777777">
        <w:tc>
          <w:tcPr>
            <w:tcW w:w="1696" w:type="dxa"/>
            <w:vMerge/>
          </w:tcPr>
          <w:p w14:paraId="7EE20A25" w14:textId="77777777" w:rsidR="006E5F02" w:rsidRDefault="006E5F02">
            <w:pPr>
              <w:spacing w:line="240" w:lineRule="auto"/>
              <w:jc w:val="left"/>
              <w:rPr>
                <w:sz w:val="20"/>
                <w:szCs w:val="20"/>
                <w:lang w:eastAsia="zh-CN"/>
              </w:rPr>
            </w:pPr>
          </w:p>
        </w:tc>
        <w:tc>
          <w:tcPr>
            <w:tcW w:w="2268" w:type="dxa"/>
          </w:tcPr>
          <w:p w14:paraId="40AC32BD" w14:textId="77777777" w:rsidR="006E5F02" w:rsidRDefault="00144A5F">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2127" w:type="dxa"/>
          </w:tcPr>
          <w:p w14:paraId="29235BE5" w14:textId="77777777" w:rsidR="006E5F02" w:rsidRDefault="006E5F02">
            <w:pPr>
              <w:spacing w:line="240" w:lineRule="auto"/>
              <w:jc w:val="left"/>
              <w:rPr>
                <w:sz w:val="20"/>
                <w:szCs w:val="20"/>
                <w:lang w:eastAsia="zh-CN"/>
              </w:rPr>
            </w:pPr>
          </w:p>
        </w:tc>
        <w:tc>
          <w:tcPr>
            <w:tcW w:w="2409" w:type="dxa"/>
          </w:tcPr>
          <w:p w14:paraId="4C8934DC" w14:textId="77777777" w:rsidR="006E5F02" w:rsidRDefault="006E5F02">
            <w:pPr>
              <w:spacing w:line="240" w:lineRule="auto"/>
              <w:jc w:val="left"/>
              <w:rPr>
                <w:sz w:val="20"/>
                <w:szCs w:val="20"/>
                <w:lang w:eastAsia="zh-CN"/>
              </w:rPr>
            </w:pPr>
          </w:p>
        </w:tc>
      </w:tr>
      <w:tr w:rsidR="006E5F02" w14:paraId="6C36D242" w14:textId="77777777">
        <w:tc>
          <w:tcPr>
            <w:tcW w:w="1696" w:type="dxa"/>
            <w:vMerge/>
          </w:tcPr>
          <w:p w14:paraId="78687AB2" w14:textId="77777777" w:rsidR="006E5F02" w:rsidRDefault="006E5F02">
            <w:pPr>
              <w:spacing w:line="240" w:lineRule="auto"/>
              <w:jc w:val="left"/>
              <w:rPr>
                <w:sz w:val="20"/>
                <w:szCs w:val="20"/>
                <w:lang w:eastAsia="zh-CN"/>
              </w:rPr>
            </w:pPr>
          </w:p>
        </w:tc>
        <w:tc>
          <w:tcPr>
            <w:tcW w:w="2268" w:type="dxa"/>
          </w:tcPr>
          <w:p w14:paraId="5B37FFC4" w14:textId="77777777" w:rsidR="006E5F02" w:rsidRDefault="00144A5F">
            <w:pPr>
              <w:spacing w:line="240" w:lineRule="auto"/>
              <w:jc w:val="left"/>
              <w:rPr>
                <w:sz w:val="20"/>
                <w:szCs w:val="20"/>
                <w:lang w:eastAsia="zh-CN"/>
              </w:rPr>
            </w:pPr>
            <w:r>
              <w:rPr>
                <w:sz w:val="20"/>
                <w:szCs w:val="20"/>
                <w:lang w:eastAsia="zh-CN"/>
              </w:rPr>
              <w:t>[Others]</w:t>
            </w:r>
          </w:p>
        </w:tc>
        <w:tc>
          <w:tcPr>
            <w:tcW w:w="2127" w:type="dxa"/>
          </w:tcPr>
          <w:p w14:paraId="0E5BDAD9" w14:textId="77777777" w:rsidR="006E5F02" w:rsidRDefault="006E5F02">
            <w:pPr>
              <w:spacing w:line="240" w:lineRule="auto"/>
              <w:jc w:val="left"/>
              <w:rPr>
                <w:sz w:val="20"/>
                <w:szCs w:val="20"/>
                <w:lang w:eastAsia="zh-CN"/>
              </w:rPr>
            </w:pPr>
          </w:p>
        </w:tc>
        <w:tc>
          <w:tcPr>
            <w:tcW w:w="2409" w:type="dxa"/>
          </w:tcPr>
          <w:p w14:paraId="74E765BC" w14:textId="77777777" w:rsidR="006E5F02" w:rsidRDefault="006E5F02">
            <w:pPr>
              <w:spacing w:line="240" w:lineRule="auto"/>
              <w:jc w:val="left"/>
              <w:rPr>
                <w:sz w:val="20"/>
                <w:szCs w:val="20"/>
                <w:lang w:eastAsia="zh-CN"/>
              </w:rPr>
            </w:pPr>
          </w:p>
        </w:tc>
      </w:tr>
      <w:tr w:rsidR="006E5F02" w14:paraId="01D2F81D" w14:textId="77777777">
        <w:tc>
          <w:tcPr>
            <w:tcW w:w="1696" w:type="dxa"/>
            <w:vMerge w:val="restart"/>
          </w:tcPr>
          <w:p w14:paraId="0E2D1CA6" w14:textId="77777777" w:rsidR="006E5F02" w:rsidRDefault="00144A5F">
            <w:pPr>
              <w:spacing w:line="240" w:lineRule="auto"/>
              <w:jc w:val="left"/>
              <w:rPr>
                <w:sz w:val="20"/>
                <w:szCs w:val="20"/>
                <w:lang w:eastAsia="zh-CN"/>
              </w:rPr>
            </w:pPr>
            <w:r>
              <w:rPr>
                <w:sz w:val="20"/>
                <w:szCs w:val="20"/>
                <w:lang w:eastAsia="zh-CN"/>
              </w:rPr>
              <w:t>Gain for eventual KPI</w:t>
            </w:r>
          </w:p>
        </w:tc>
        <w:tc>
          <w:tcPr>
            <w:tcW w:w="2268" w:type="dxa"/>
          </w:tcPr>
          <w:p w14:paraId="73B0CAB8" w14:textId="77777777" w:rsidR="006E5F02" w:rsidRDefault="00144A5F">
            <w:pPr>
              <w:spacing w:line="240" w:lineRule="auto"/>
              <w:jc w:val="left"/>
              <w:rPr>
                <w:sz w:val="20"/>
                <w:szCs w:val="20"/>
                <w:lang w:eastAsia="zh-CN"/>
              </w:rPr>
            </w:pPr>
            <w:r>
              <w:rPr>
                <w:sz w:val="20"/>
                <w:szCs w:val="20"/>
                <w:lang w:eastAsia="zh-CN"/>
              </w:rPr>
              <w:t>Mean UPT</w:t>
            </w:r>
          </w:p>
        </w:tc>
        <w:tc>
          <w:tcPr>
            <w:tcW w:w="2127" w:type="dxa"/>
          </w:tcPr>
          <w:p w14:paraId="605DDA72" w14:textId="77777777" w:rsidR="006E5F02" w:rsidRDefault="006E5F02">
            <w:pPr>
              <w:spacing w:line="240" w:lineRule="auto"/>
              <w:jc w:val="left"/>
              <w:rPr>
                <w:sz w:val="20"/>
                <w:szCs w:val="20"/>
                <w:lang w:eastAsia="zh-CN"/>
              </w:rPr>
            </w:pPr>
          </w:p>
        </w:tc>
        <w:tc>
          <w:tcPr>
            <w:tcW w:w="2409" w:type="dxa"/>
          </w:tcPr>
          <w:p w14:paraId="0B922CF2" w14:textId="77777777" w:rsidR="006E5F02" w:rsidRDefault="006E5F02">
            <w:pPr>
              <w:spacing w:line="240" w:lineRule="auto"/>
              <w:jc w:val="left"/>
              <w:rPr>
                <w:sz w:val="20"/>
                <w:szCs w:val="20"/>
                <w:lang w:eastAsia="zh-CN"/>
              </w:rPr>
            </w:pPr>
          </w:p>
        </w:tc>
      </w:tr>
      <w:tr w:rsidR="006E5F02" w14:paraId="59F82C1F" w14:textId="77777777">
        <w:tc>
          <w:tcPr>
            <w:tcW w:w="1696" w:type="dxa"/>
            <w:vMerge/>
          </w:tcPr>
          <w:p w14:paraId="15852CDB" w14:textId="77777777" w:rsidR="006E5F02" w:rsidRDefault="006E5F02">
            <w:pPr>
              <w:spacing w:line="240" w:lineRule="auto"/>
              <w:jc w:val="left"/>
              <w:rPr>
                <w:sz w:val="20"/>
                <w:szCs w:val="20"/>
                <w:lang w:eastAsia="zh-CN"/>
              </w:rPr>
            </w:pPr>
          </w:p>
        </w:tc>
        <w:tc>
          <w:tcPr>
            <w:tcW w:w="2268" w:type="dxa"/>
          </w:tcPr>
          <w:p w14:paraId="31168981" w14:textId="77777777" w:rsidR="006E5F02" w:rsidRDefault="00144A5F">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2127" w:type="dxa"/>
          </w:tcPr>
          <w:p w14:paraId="48A5F055" w14:textId="77777777" w:rsidR="006E5F02" w:rsidRDefault="006E5F02">
            <w:pPr>
              <w:spacing w:line="240" w:lineRule="auto"/>
              <w:jc w:val="left"/>
              <w:rPr>
                <w:sz w:val="20"/>
                <w:szCs w:val="20"/>
                <w:lang w:eastAsia="zh-CN"/>
              </w:rPr>
            </w:pPr>
          </w:p>
        </w:tc>
        <w:tc>
          <w:tcPr>
            <w:tcW w:w="2409" w:type="dxa"/>
          </w:tcPr>
          <w:p w14:paraId="2101B7E2" w14:textId="77777777" w:rsidR="006E5F02" w:rsidRDefault="006E5F02">
            <w:pPr>
              <w:spacing w:line="240" w:lineRule="auto"/>
              <w:jc w:val="left"/>
              <w:rPr>
                <w:sz w:val="20"/>
                <w:szCs w:val="20"/>
                <w:lang w:eastAsia="zh-CN"/>
              </w:rPr>
            </w:pPr>
          </w:p>
        </w:tc>
      </w:tr>
    </w:tbl>
    <w:p w14:paraId="20C184FE" w14:textId="77777777" w:rsidR="006E5F02" w:rsidRDefault="006E5F02">
      <w:pPr>
        <w:adjustRightInd/>
        <w:spacing w:beforeLines="50" w:before="120" w:line="252" w:lineRule="auto"/>
        <w:contextualSpacing/>
        <w:jc w:val="left"/>
        <w:rPr>
          <w:lang w:eastAsia="zh-CN"/>
        </w:rPr>
      </w:pPr>
    </w:p>
    <w:p w14:paraId="3B17D50C" w14:textId="77777777" w:rsidR="006E5F02" w:rsidRDefault="00144A5F">
      <w:pPr>
        <w:pStyle w:val="afc"/>
        <w:numPr>
          <w:ilvl w:val="0"/>
          <w:numId w:val="24"/>
        </w:numPr>
        <w:rPr>
          <w:bCs/>
        </w:rPr>
      </w:pPr>
      <w:r>
        <w:rPr>
          <w:i/>
          <w:color w:val="0000FF"/>
          <w:lang w:eastAsia="zh-CN"/>
        </w:rPr>
        <w:t>FUTUREWEI:</w:t>
      </w:r>
      <w:r>
        <w:rPr>
          <w:bCs/>
        </w:rPr>
        <w:t xml:space="preserve"> When reporting AI/ML model generalization evaluation results for CSI feedback enhancements, companies are encouraged to align the reporting attributes and format as depicted in Table 2.2-1.</w:t>
      </w:r>
    </w:p>
    <w:p w14:paraId="1C54FFDC" w14:textId="77777777" w:rsidR="006E5F02" w:rsidRDefault="00144A5F">
      <w:pPr>
        <w:jc w:val="center"/>
      </w:pPr>
      <w:r>
        <w:t>Table 2.2-1: Performance evaluation report attributes</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783"/>
        <w:gridCol w:w="881"/>
        <w:gridCol w:w="783"/>
        <w:gridCol w:w="1077"/>
        <w:gridCol w:w="979"/>
        <w:gridCol w:w="783"/>
        <w:gridCol w:w="686"/>
        <w:gridCol w:w="783"/>
        <w:gridCol w:w="881"/>
        <w:gridCol w:w="881"/>
      </w:tblGrid>
      <w:tr w:rsidR="006E5F02" w14:paraId="7761450B" w14:textId="77777777">
        <w:trPr>
          <w:trHeight w:val="223"/>
        </w:trPr>
        <w:tc>
          <w:tcPr>
            <w:tcW w:w="778" w:type="dxa"/>
            <w:vMerge w:val="restart"/>
          </w:tcPr>
          <w:p w14:paraId="03E84DE1" w14:textId="77777777" w:rsidR="006E5F02" w:rsidRDefault="00144A5F">
            <w:pPr>
              <w:rPr>
                <w:b/>
                <w:bCs/>
                <w:sz w:val="18"/>
                <w:szCs w:val="18"/>
              </w:rPr>
            </w:pPr>
            <w:r>
              <w:rPr>
                <w:b/>
                <w:bCs/>
                <w:sz w:val="18"/>
                <w:szCs w:val="18"/>
              </w:rPr>
              <w:t>Training type</w:t>
            </w:r>
          </w:p>
        </w:tc>
        <w:tc>
          <w:tcPr>
            <w:tcW w:w="783" w:type="dxa"/>
            <w:vMerge w:val="restart"/>
            <w:shd w:val="clear" w:color="auto" w:fill="auto"/>
          </w:tcPr>
          <w:p w14:paraId="020051A3" w14:textId="77777777" w:rsidR="006E5F02" w:rsidRDefault="00144A5F">
            <w:pPr>
              <w:rPr>
                <w:b/>
                <w:bCs/>
                <w:sz w:val="18"/>
                <w:szCs w:val="18"/>
              </w:rPr>
            </w:pPr>
            <w:r>
              <w:rPr>
                <w:b/>
                <w:bCs/>
                <w:sz w:val="18"/>
                <w:szCs w:val="18"/>
              </w:rPr>
              <w:t>Model input type</w:t>
            </w:r>
          </w:p>
        </w:tc>
        <w:tc>
          <w:tcPr>
            <w:tcW w:w="881" w:type="dxa"/>
            <w:vMerge w:val="restart"/>
            <w:shd w:val="clear" w:color="auto" w:fill="auto"/>
          </w:tcPr>
          <w:p w14:paraId="614883B9" w14:textId="77777777" w:rsidR="006E5F02" w:rsidRDefault="00144A5F">
            <w:pPr>
              <w:rPr>
                <w:b/>
                <w:bCs/>
                <w:sz w:val="18"/>
                <w:szCs w:val="18"/>
              </w:rPr>
            </w:pPr>
            <w:r>
              <w:rPr>
                <w:b/>
                <w:bCs/>
                <w:sz w:val="18"/>
                <w:szCs w:val="18"/>
              </w:rPr>
              <w:t>Model output type</w:t>
            </w:r>
          </w:p>
        </w:tc>
        <w:tc>
          <w:tcPr>
            <w:tcW w:w="783" w:type="dxa"/>
            <w:vMerge w:val="restart"/>
            <w:shd w:val="clear" w:color="auto" w:fill="auto"/>
          </w:tcPr>
          <w:p w14:paraId="35F2422D" w14:textId="77777777" w:rsidR="006E5F02" w:rsidRDefault="00144A5F">
            <w:pPr>
              <w:rPr>
                <w:b/>
                <w:bCs/>
                <w:sz w:val="18"/>
                <w:szCs w:val="18"/>
              </w:rPr>
            </w:pPr>
            <w:r>
              <w:rPr>
                <w:b/>
                <w:bCs/>
                <w:sz w:val="18"/>
                <w:szCs w:val="18"/>
              </w:rPr>
              <w:t>CSI payloads</w:t>
            </w:r>
          </w:p>
        </w:tc>
        <w:tc>
          <w:tcPr>
            <w:tcW w:w="1077" w:type="dxa"/>
            <w:vMerge w:val="restart"/>
            <w:shd w:val="clear" w:color="auto" w:fill="auto"/>
          </w:tcPr>
          <w:p w14:paraId="29E18D65" w14:textId="77777777" w:rsidR="006E5F02" w:rsidRDefault="00144A5F">
            <w:pPr>
              <w:rPr>
                <w:b/>
                <w:bCs/>
                <w:sz w:val="18"/>
                <w:szCs w:val="18"/>
              </w:rPr>
            </w:pPr>
            <w:r>
              <w:rPr>
                <w:b/>
                <w:bCs/>
                <w:sz w:val="18"/>
                <w:szCs w:val="18"/>
              </w:rPr>
              <w:t>Training scenario / config.</w:t>
            </w:r>
          </w:p>
        </w:tc>
        <w:tc>
          <w:tcPr>
            <w:tcW w:w="979" w:type="dxa"/>
            <w:vMerge w:val="restart"/>
          </w:tcPr>
          <w:p w14:paraId="4CFA1563" w14:textId="77777777" w:rsidR="006E5F02" w:rsidRDefault="00144A5F">
            <w:pPr>
              <w:rPr>
                <w:b/>
                <w:bCs/>
                <w:sz w:val="18"/>
                <w:szCs w:val="18"/>
              </w:rPr>
            </w:pPr>
            <w:r>
              <w:rPr>
                <w:b/>
                <w:bCs/>
                <w:sz w:val="18"/>
                <w:szCs w:val="18"/>
              </w:rPr>
              <w:t>Testing scenario/ config.</w:t>
            </w:r>
          </w:p>
        </w:tc>
        <w:tc>
          <w:tcPr>
            <w:tcW w:w="1469" w:type="dxa"/>
            <w:gridSpan w:val="2"/>
            <w:shd w:val="clear" w:color="auto" w:fill="auto"/>
          </w:tcPr>
          <w:p w14:paraId="31134B8F" w14:textId="77777777" w:rsidR="006E5F02" w:rsidRDefault="00144A5F">
            <w:pPr>
              <w:rPr>
                <w:b/>
                <w:bCs/>
                <w:sz w:val="18"/>
                <w:szCs w:val="18"/>
              </w:rPr>
            </w:pPr>
            <w:r>
              <w:rPr>
                <w:b/>
                <w:bCs/>
                <w:sz w:val="18"/>
                <w:szCs w:val="18"/>
              </w:rPr>
              <w:t>Dataset size</w:t>
            </w:r>
          </w:p>
        </w:tc>
        <w:tc>
          <w:tcPr>
            <w:tcW w:w="783" w:type="dxa"/>
            <w:vMerge w:val="restart"/>
          </w:tcPr>
          <w:p w14:paraId="4C46898F" w14:textId="77777777" w:rsidR="006E5F02" w:rsidRDefault="00144A5F">
            <w:pPr>
              <w:rPr>
                <w:b/>
                <w:bCs/>
                <w:sz w:val="18"/>
                <w:szCs w:val="18"/>
              </w:rPr>
            </w:pPr>
            <w:r>
              <w:rPr>
                <w:b/>
                <w:bCs/>
                <w:sz w:val="18"/>
                <w:szCs w:val="18"/>
              </w:rPr>
              <w:t>Perf. KPIs</w:t>
            </w:r>
          </w:p>
        </w:tc>
        <w:tc>
          <w:tcPr>
            <w:tcW w:w="881" w:type="dxa"/>
            <w:vMerge w:val="restart"/>
          </w:tcPr>
          <w:p w14:paraId="49182045" w14:textId="77777777" w:rsidR="006E5F02" w:rsidRDefault="00144A5F">
            <w:pPr>
              <w:rPr>
                <w:b/>
                <w:bCs/>
                <w:sz w:val="18"/>
                <w:szCs w:val="18"/>
              </w:rPr>
            </w:pPr>
            <w:r>
              <w:rPr>
                <w:b/>
                <w:bCs/>
                <w:sz w:val="18"/>
                <w:szCs w:val="18"/>
              </w:rPr>
              <w:t>Other overhead</w:t>
            </w:r>
          </w:p>
        </w:tc>
        <w:tc>
          <w:tcPr>
            <w:tcW w:w="881" w:type="dxa"/>
            <w:vMerge w:val="restart"/>
          </w:tcPr>
          <w:p w14:paraId="3D9AD16E" w14:textId="77777777" w:rsidR="006E5F02" w:rsidRDefault="00144A5F">
            <w:pPr>
              <w:rPr>
                <w:b/>
                <w:bCs/>
                <w:sz w:val="18"/>
                <w:szCs w:val="18"/>
              </w:rPr>
            </w:pPr>
            <w:r>
              <w:rPr>
                <w:b/>
                <w:bCs/>
                <w:sz w:val="18"/>
                <w:szCs w:val="18"/>
              </w:rPr>
              <w:t>Mechanism applied</w:t>
            </w:r>
          </w:p>
        </w:tc>
      </w:tr>
      <w:tr w:rsidR="006E5F02" w14:paraId="44549643" w14:textId="77777777">
        <w:trPr>
          <w:trHeight w:val="371"/>
        </w:trPr>
        <w:tc>
          <w:tcPr>
            <w:tcW w:w="778" w:type="dxa"/>
            <w:vMerge/>
          </w:tcPr>
          <w:p w14:paraId="69A2C043" w14:textId="77777777" w:rsidR="006E5F02" w:rsidRDefault="006E5F02">
            <w:pPr>
              <w:rPr>
                <w:sz w:val="18"/>
                <w:szCs w:val="18"/>
              </w:rPr>
            </w:pPr>
          </w:p>
        </w:tc>
        <w:tc>
          <w:tcPr>
            <w:tcW w:w="783" w:type="dxa"/>
            <w:vMerge/>
            <w:shd w:val="clear" w:color="auto" w:fill="auto"/>
          </w:tcPr>
          <w:p w14:paraId="23B6C18E" w14:textId="77777777" w:rsidR="006E5F02" w:rsidRDefault="006E5F02">
            <w:pPr>
              <w:rPr>
                <w:sz w:val="18"/>
                <w:szCs w:val="18"/>
              </w:rPr>
            </w:pPr>
          </w:p>
        </w:tc>
        <w:tc>
          <w:tcPr>
            <w:tcW w:w="881" w:type="dxa"/>
            <w:vMerge/>
            <w:shd w:val="clear" w:color="auto" w:fill="auto"/>
          </w:tcPr>
          <w:p w14:paraId="352C17B0" w14:textId="77777777" w:rsidR="006E5F02" w:rsidRDefault="006E5F02">
            <w:pPr>
              <w:rPr>
                <w:sz w:val="18"/>
                <w:szCs w:val="18"/>
              </w:rPr>
            </w:pPr>
          </w:p>
        </w:tc>
        <w:tc>
          <w:tcPr>
            <w:tcW w:w="783" w:type="dxa"/>
            <w:vMerge/>
            <w:shd w:val="clear" w:color="auto" w:fill="auto"/>
          </w:tcPr>
          <w:p w14:paraId="77959021" w14:textId="77777777" w:rsidR="006E5F02" w:rsidRDefault="006E5F02">
            <w:pPr>
              <w:rPr>
                <w:sz w:val="18"/>
                <w:szCs w:val="18"/>
              </w:rPr>
            </w:pPr>
          </w:p>
        </w:tc>
        <w:tc>
          <w:tcPr>
            <w:tcW w:w="1077" w:type="dxa"/>
            <w:vMerge/>
            <w:shd w:val="clear" w:color="auto" w:fill="auto"/>
          </w:tcPr>
          <w:p w14:paraId="3FC72FFC" w14:textId="77777777" w:rsidR="006E5F02" w:rsidRDefault="006E5F02">
            <w:pPr>
              <w:rPr>
                <w:sz w:val="18"/>
                <w:szCs w:val="18"/>
              </w:rPr>
            </w:pPr>
          </w:p>
        </w:tc>
        <w:tc>
          <w:tcPr>
            <w:tcW w:w="979" w:type="dxa"/>
            <w:vMerge/>
          </w:tcPr>
          <w:p w14:paraId="5788A2E6" w14:textId="77777777" w:rsidR="006E5F02" w:rsidRDefault="006E5F02">
            <w:pPr>
              <w:rPr>
                <w:sz w:val="18"/>
                <w:szCs w:val="18"/>
              </w:rPr>
            </w:pPr>
          </w:p>
        </w:tc>
        <w:tc>
          <w:tcPr>
            <w:tcW w:w="783" w:type="dxa"/>
            <w:shd w:val="clear" w:color="auto" w:fill="auto"/>
          </w:tcPr>
          <w:p w14:paraId="2FDE2EEB" w14:textId="77777777" w:rsidR="006E5F02" w:rsidRDefault="00144A5F">
            <w:pPr>
              <w:rPr>
                <w:sz w:val="18"/>
                <w:szCs w:val="18"/>
              </w:rPr>
            </w:pPr>
            <w:r>
              <w:rPr>
                <w:sz w:val="18"/>
                <w:szCs w:val="18"/>
              </w:rPr>
              <w:t>Train</w:t>
            </w:r>
          </w:p>
        </w:tc>
        <w:tc>
          <w:tcPr>
            <w:tcW w:w="685" w:type="dxa"/>
            <w:shd w:val="clear" w:color="auto" w:fill="auto"/>
          </w:tcPr>
          <w:p w14:paraId="79BAAD48" w14:textId="77777777" w:rsidR="006E5F02" w:rsidRDefault="00144A5F">
            <w:pPr>
              <w:rPr>
                <w:sz w:val="18"/>
                <w:szCs w:val="18"/>
              </w:rPr>
            </w:pPr>
            <w:r>
              <w:rPr>
                <w:sz w:val="18"/>
                <w:szCs w:val="18"/>
              </w:rPr>
              <w:t>Test</w:t>
            </w:r>
          </w:p>
        </w:tc>
        <w:tc>
          <w:tcPr>
            <w:tcW w:w="783" w:type="dxa"/>
            <w:vMerge/>
          </w:tcPr>
          <w:p w14:paraId="0996A10A" w14:textId="77777777" w:rsidR="006E5F02" w:rsidRDefault="006E5F02">
            <w:pPr>
              <w:rPr>
                <w:sz w:val="18"/>
                <w:szCs w:val="18"/>
              </w:rPr>
            </w:pPr>
          </w:p>
        </w:tc>
        <w:tc>
          <w:tcPr>
            <w:tcW w:w="881" w:type="dxa"/>
            <w:vMerge/>
          </w:tcPr>
          <w:p w14:paraId="72ACB61A" w14:textId="77777777" w:rsidR="006E5F02" w:rsidRDefault="006E5F02">
            <w:pPr>
              <w:rPr>
                <w:sz w:val="18"/>
                <w:szCs w:val="18"/>
              </w:rPr>
            </w:pPr>
          </w:p>
        </w:tc>
        <w:tc>
          <w:tcPr>
            <w:tcW w:w="881" w:type="dxa"/>
            <w:vMerge/>
          </w:tcPr>
          <w:p w14:paraId="66D2E97F" w14:textId="77777777" w:rsidR="006E5F02" w:rsidRDefault="006E5F02">
            <w:pPr>
              <w:rPr>
                <w:sz w:val="18"/>
                <w:szCs w:val="18"/>
              </w:rPr>
            </w:pPr>
          </w:p>
        </w:tc>
      </w:tr>
      <w:tr w:rsidR="006E5F02" w14:paraId="1EDEDA3E" w14:textId="77777777">
        <w:trPr>
          <w:trHeight w:val="21"/>
        </w:trPr>
        <w:tc>
          <w:tcPr>
            <w:tcW w:w="778" w:type="dxa"/>
          </w:tcPr>
          <w:p w14:paraId="7C155C1B" w14:textId="77777777" w:rsidR="006E5F02" w:rsidRDefault="006E5F02"/>
        </w:tc>
        <w:tc>
          <w:tcPr>
            <w:tcW w:w="783" w:type="dxa"/>
            <w:shd w:val="clear" w:color="auto" w:fill="auto"/>
          </w:tcPr>
          <w:p w14:paraId="5A7B7ADB" w14:textId="77777777" w:rsidR="006E5F02" w:rsidRDefault="006E5F02"/>
        </w:tc>
        <w:tc>
          <w:tcPr>
            <w:tcW w:w="881" w:type="dxa"/>
            <w:shd w:val="clear" w:color="auto" w:fill="auto"/>
          </w:tcPr>
          <w:p w14:paraId="4E2517EC" w14:textId="77777777" w:rsidR="006E5F02" w:rsidRDefault="006E5F02"/>
        </w:tc>
        <w:tc>
          <w:tcPr>
            <w:tcW w:w="783" w:type="dxa"/>
            <w:shd w:val="clear" w:color="auto" w:fill="auto"/>
          </w:tcPr>
          <w:p w14:paraId="001395F3" w14:textId="77777777" w:rsidR="006E5F02" w:rsidRDefault="006E5F02"/>
        </w:tc>
        <w:tc>
          <w:tcPr>
            <w:tcW w:w="1077" w:type="dxa"/>
            <w:shd w:val="clear" w:color="auto" w:fill="auto"/>
          </w:tcPr>
          <w:p w14:paraId="0A6C3D42" w14:textId="77777777" w:rsidR="006E5F02" w:rsidRDefault="006E5F02"/>
        </w:tc>
        <w:tc>
          <w:tcPr>
            <w:tcW w:w="979" w:type="dxa"/>
          </w:tcPr>
          <w:p w14:paraId="7576C65F" w14:textId="77777777" w:rsidR="006E5F02" w:rsidRDefault="006E5F02"/>
        </w:tc>
        <w:tc>
          <w:tcPr>
            <w:tcW w:w="783" w:type="dxa"/>
            <w:shd w:val="clear" w:color="auto" w:fill="auto"/>
          </w:tcPr>
          <w:p w14:paraId="68A51740" w14:textId="77777777" w:rsidR="006E5F02" w:rsidRDefault="006E5F02"/>
        </w:tc>
        <w:tc>
          <w:tcPr>
            <w:tcW w:w="685" w:type="dxa"/>
            <w:shd w:val="clear" w:color="auto" w:fill="auto"/>
          </w:tcPr>
          <w:p w14:paraId="2079D9E1" w14:textId="77777777" w:rsidR="006E5F02" w:rsidRDefault="006E5F02"/>
        </w:tc>
        <w:tc>
          <w:tcPr>
            <w:tcW w:w="783" w:type="dxa"/>
          </w:tcPr>
          <w:p w14:paraId="7DA8483A" w14:textId="77777777" w:rsidR="006E5F02" w:rsidRDefault="006E5F02"/>
        </w:tc>
        <w:tc>
          <w:tcPr>
            <w:tcW w:w="881" w:type="dxa"/>
          </w:tcPr>
          <w:p w14:paraId="3BE7E1D1" w14:textId="77777777" w:rsidR="006E5F02" w:rsidRDefault="006E5F02"/>
        </w:tc>
        <w:tc>
          <w:tcPr>
            <w:tcW w:w="881" w:type="dxa"/>
          </w:tcPr>
          <w:p w14:paraId="49CED56F" w14:textId="77777777" w:rsidR="006E5F02" w:rsidRDefault="006E5F02"/>
        </w:tc>
      </w:tr>
    </w:tbl>
    <w:p w14:paraId="66674AF9" w14:textId="77777777" w:rsidR="006E5F02" w:rsidRDefault="006E5F02">
      <w:pPr>
        <w:adjustRightInd/>
        <w:spacing w:beforeLines="50" w:before="120" w:line="252" w:lineRule="auto"/>
        <w:contextualSpacing/>
        <w:jc w:val="left"/>
        <w:rPr>
          <w:lang w:eastAsia="zh-CN"/>
        </w:rPr>
      </w:pPr>
    </w:p>
    <w:p w14:paraId="23B4131E" w14:textId="77777777" w:rsidR="006E5F02" w:rsidRDefault="00144A5F">
      <w:pPr>
        <w:rPr>
          <w:b/>
          <w:u w:val="single"/>
          <w:lang w:eastAsia="zh-CN"/>
        </w:rPr>
      </w:pPr>
      <w:r>
        <w:rPr>
          <w:b/>
          <w:u w:val="single"/>
          <w:lang w:eastAsia="zh-CN"/>
        </w:rPr>
        <w:t>CSI data construction in evaluations</w:t>
      </w:r>
    </w:p>
    <w:p w14:paraId="4E4E2583" w14:textId="77777777" w:rsidR="006E5F02" w:rsidRDefault="00144A5F">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last meeting, and some companies raised it for this meeting.</w:t>
      </w:r>
    </w:p>
    <w:p w14:paraId="2701F499" w14:textId="77777777" w:rsidR="006E5F02" w:rsidRDefault="00144A5F">
      <w:pPr>
        <w:pStyle w:val="afc"/>
        <w:numPr>
          <w:ilvl w:val="0"/>
          <w:numId w:val="24"/>
        </w:numPr>
        <w:contextualSpacing w:val="0"/>
        <w:rPr>
          <w:lang w:eastAsia="zh-CN"/>
        </w:rPr>
      </w:pPr>
      <w:bookmarkStart w:id="89" w:name="_Toc111193850"/>
      <w:bookmarkStart w:id="90" w:name="_Toc110846498"/>
      <w:bookmarkStart w:id="91" w:name="_Toc110852486"/>
      <w:bookmarkStart w:id="92" w:name="_Toc110639316"/>
      <w:bookmarkStart w:id="93" w:name="_Toc110604790"/>
      <w:bookmarkStart w:id="94" w:name="_Toc110603257"/>
      <w:bookmarkStart w:id="95" w:name="_Toc111102016"/>
      <w:bookmarkStart w:id="96" w:name="_Toc111019172"/>
      <w:r>
        <w:rPr>
          <w:i/>
          <w:color w:val="0000FF"/>
          <w:lang w:eastAsia="zh-CN"/>
        </w:rPr>
        <w:t>ZTE:</w:t>
      </w:r>
      <w:r>
        <w:rPr>
          <w:rFonts w:eastAsia="微软雅黑" w:hint="eastAsia"/>
          <w:i/>
          <w:lang w:eastAsia="zh-CN"/>
        </w:rPr>
        <w:t xml:space="preserve"> </w:t>
      </w:r>
      <w:r>
        <w:rPr>
          <w:rFonts w:eastAsia="微软雅黑" w:hint="eastAsia"/>
          <w:lang w:eastAsia="zh-CN"/>
        </w:rPr>
        <w:t>For CSI dataset construction, training dataset and inference dataset should be separated in different drops at least for calibration purpose</w:t>
      </w:r>
    </w:p>
    <w:bookmarkEnd w:id="89"/>
    <w:bookmarkEnd w:id="90"/>
    <w:bookmarkEnd w:id="91"/>
    <w:bookmarkEnd w:id="92"/>
    <w:bookmarkEnd w:id="93"/>
    <w:bookmarkEnd w:id="94"/>
    <w:bookmarkEnd w:id="95"/>
    <w:bookmarkEnd w:id="96"/>
    <w:p w14:paraId="11115B8A" w14:textId="77777777" w:rsidR="006E5F02" w:rsidRDefault="00144A5F">
      <w:pPr>
        <w:pStyle w:val="afc"/>
        <w:numPr>
          <w:ilvl w:val="0"/>
          <w:numId w:val="24"/>
        </w:numPr>
      </w:pPr>
      <w:r>
        <w:rPr>
          <w:rFonts w:ascii="Times" w:eastAsia="Batang" w:hAnsi="Times"/>
          <w:i/>
          <w:iCs/>
          <w:color w:val="0000FF"/>
          <w:szCs w:val="24"/>
          <w:lang w:val="en-GB" w:eastAsia="zh-CN"/>
        </w:rPr>
        <w:t>Fraunhofer:</w:t>
      </w:r>
      <w:r>
        <w:t xml:space="preserve"> Further studies on the link-level based on block error rate (BLER) and system-level are required for comparison between AI-based schemes and Type II CSI. Offline overhead and coordination between the UE and gNB for the parameters of the encoder and the decoder should be studied as well</w:t>
      </w:r>
    </w:p>
    <w:p w14:paraId="61F17B52" w14:textId="77777777" w:rsidR="006E5F02" w:rsidRDefault="006E5F02">
      <w:pPr>
        <w:adjustRightInd/>
        <w:spacing w:beforeLines="50" w:before="120" w:line="252" w:lineRule="auto"/>
        <w:contextualSpacing/>
        <w:jc w:val="left"/>
        <w:rPr>
          <w:lang w:eastAsia="zh-CN"/>
        </w:rPr>
      </w:pPr>
    </w:p>
    <w:p w14:paraId="0814EFDB" w14:textId="77777777" w:rsidR="006E5F02" w:rsidRDefault="00144A5F">
      <w:pPr>
        <w:pStyle w:val="20"/>
        <w:rPr>
          <w:lang w:eastAsia="zh-CN"/>
        </w:rPr>
      </w:pPr>
      <w:r>
        <w:rPr>
          <w:lang w:eastAsia="zh-CN"/>
        </w:rPr>
        <w:t>1</w:t>
      </w:r>
      <w:r>
        <w:rPr>
          <w:vertAlign w:val="superscript"/>
          <w:lang w:eastAsia="zh-CN"/>
        </w:rPr>
        <w:t>st</w:t>
      </w:r>
      <w:r>
        <w:rPr>
          <w:lang w:eastAsia="zh-CN"/>
        </w:rPr>
        <w:t xml:space="preserve"> round email discussions</w:t>
      </w:r>
    </w:p>
    <w:p w14:paraId="264249BA" w14:textId="77777777" w:rsidR="006E5F02" w:rsidRDefault="00144A5F">
      <w:pPr>
        <w:outlineLvl w:val="2"/>
        <w:rPr>
          <w:b/>
          <w:lang w:eastAsia="zh-CN"/>
        </w:rPr>
      </w:pPr>
      <w:r>
        <w:rPr>
          <w:b/>
          <w:lang w:eastAsia="zh-CN"/>
        </w:rPr>
        <w:t>3.2-1: AI/ML training methods</w:t>
      </w:r>
    </w:p>
    <w:p w14:paraId="58131BA4" w14:textId="77777777" w:rsidR="006E5F02" w:rsidRDefault="00144A5F">
      <w:pPr>
        <w:rPr>
          <w:lang w:eastAsia="zh-CN"/>
        </w:rPr>
      </w:pPr>
      <w:r>
        <w:rPr>
          <w:rFonts w:hint="eastAsia"/>
          <w:lang w:eastAsia="zh-CN"/>
        </w:rPr>
        <w:t>I</w:t>
      </w:r>
      <w:r>
        <w:rPr>
          <w:lang w:eastAsia="zh-CN"/>
        </w:rPr>
        <w:t xml:space="preserve">n the last meeting, 3 training collaborations have been agreed. Companies provided the solutions to achieve Type 2/3, and the assumptions on how to perform evaluation under the realistic network, e.g., different model structures between NW and UE, how to achieve one NW to multiple UEs, and how to achieve one UE to multiple NWs, etc. </w:t>
      </w:r>
    </w:p>
    <w:p w14:paraId="70184FD2" w14:textId="77777777" w:rsidR="006E5F02" w:rsidRDefault="00144A5F">
      <w:pPr>
        <w:rPr>
          <w:lang w:eastAsia="zh-CN"/>
        </w:rPr>
      </w:pPr>
      <w:r>
        <w:rPr>
          <w:lang w:eastAsia="zh-CN"/>
        </w:rPr>
        <w:t>Therefore, the issues in this section is to be discussed to study/evaluate the feasibility and performance of training Type 2/3 in the realistic network.</w:t>
      </w:r>
    </w:p>
    <w:p w14:paraId="6FBB250C" w14:textId="77777777" w:rsidR="006E5F02" w:rsidRDefault="00144A5F">
      <w:pPr>
        <w:pStyle w:val="4"/>
        <w:numPr>
          <w:ilvl w:val="0"/>
          <w:numId w:val="0"/>
        </w:numPr>
        <w:rPr>
          <w:u w:val="single"/>
          <w:lang w:eastAsia="zh-CN"/>
        </w:rPr>
      </w:pPr>
      <w:r>
        <w:rPr>
          <w:u w:val="single"/>
          <w:lang w:eastAsia="zh-CN"/>
        </w:rPr>
        <w:t>Issue#3-1 (High priority) Definition for Type 2 training procedure</w:t>
      </w:r>
    </w:p>
    <w:p w14:paraId="79891DA4" w14:textId="77777777" w:rsidR="006E5F02" w:rsidRDefault="00144A5F">
      <w:pPr>
        <w:rPr>
          <w:lang w:eastAsia="zh-CN"/>
        </w:rPr>
      </w:pPr>
      <w:r>
        <w:rPr>
          <w:lang w:eastAsia="zh-CN"/>
        </w:rPr>
        <w:t>To align/clarify the basic procedure for Type 2 training, the following question is raised. 4 companies evaluated the performance of Type 2, and 3 companies discussed the overhead report of the Type 2 training method.</w:t>
      </w:r>
    </w:p>
    <w:p w14:paraId="1C430628" w14:textId="77777777" w:rsidR="006E5F02" w:rsidRDefault="00144A5F">
      <w:pPr>
        <w:spacing w:beforeLines="100" w:before="240"/>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following procedure is considered: </w:t>
      </w:r>
    </w:p>
    <w:p w14:paraId="524FDD75" w14:textId="77777777" w:rsidR="006E5F02" w:rsidRDefault="00144A5F">
      <w:pPr>
        <w:pStyle w:val="afc"/>
        <w:numPr>
          <w:ilvl w:val="0"/>
          <w:numId w:val="24"/>
        </w:numPr>
        <w:contextualSpacing w:val="0"/>
        <w:rPr>
          <w:b/>
          <w:lang w:eastAsia="zh-CN"/>
        </w:rPr>
      </w:pPr>
      <w:r>
        <w:rPr>
          <w:b/>
          <w:bCs/>
          <w:lang w:eastAsia="zh-CN"/>
        </w:rPr>
        <w:t>For each FP/BP loop,</w:t>
      </w:r>
    </w:p>
    <w:p w14:paraId="5CEFC2CB" w14:textId="77777777" w:rsidR="006E5F02" w:rsidRDefault="00144A5F">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7510D829" w14:textId="77777777" w:rsidR="006E5F02" w:rsidRDefault="00144A5F">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224184BF" w14:textId="77777777" w:rsidR="006E5F02" w:rsidRDefault="00144A5F">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468E63EF" w14:textId="77777777" w:rsidR="006E5F02" w:rsidRDefault="00144A5F">
      <w:pPr>
        <w:pStyle w:val="afc"/>
        <w:numPr>
          <w:ilvl w:val="0"/>
          <w:numId w:val="24"/>
        </w:numPr>
        <w:contextualSpacing w:val="0"/>
        <w:rPr>
          <w:b/>
          <w:lang w:eastAsia="zh-CN"/>
        </w:rPr>
      </w:pPr>
      <w:r>
        <w:rPr>
          <w:b/>
          <w:lang w:eastAsia="zh-CN"/>
        </w:rPr>
        <w:t>Note: the dataset between UE side and NW side is aligned, FFS overhead report.</w:t>
      </w:r>
    </w:p>
    <w:p w14:paraId="5F9CABC7"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06E57F4C" w14:textId="77777777">
        <w:tc>
          <w:tcPr>
            <w:tcW w:w="1980" w:type="dxa"/>
            <w:tcBorders>
              <w:top w:val="single" w:sz="4" w:space="0" w:color="auto"/>
              <w:left w:val="single" w:sz="4" w:space="0" w:color="auto"/>
              <w:bottom w:val="single" w:sz="4" w:space="0" w:color="auto"/>
              <w:right w:val="single" w:sz="4" w:space="0" w:color="auto"/>
            </w:tcBorders>
          </w:tcPr>
          <w:p w14:paraId="1876D6F9"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21D498" w14:textId="77777777" w:rsidR="006E5F02" w:rsidRDefault="00144A5F">
            <w:pPr>
              <w:spacing w:before="120" w:line="240" w:lineRule="auto"/>
              <w:rPr>
                <w:lang w:eastAsia="zh-CN"/>
              </w:rPr>
            </w:pPr>
            <w:r>
              <w:rPr>
                <w:rFonts w:hint="eastAsia"/>
                <w:lang w:eastAsia="zh-CN"/>
              </w:rPr>
              <w:t>N</w:t>
            </w:r>
            <w:r>
              <w:rPr>
                <w:lang w:eastAsia="zh-CN"/>
              </w:rPr>
              <w:t>TT DOCOMO, NVIDIA, CAICT, MediaTek, OPPO</w:t>
            </w:r>
            <w:r>
              <w:rPr>
                <w:rFonts w:hint="eastAsia"/>
                <w:lang w:eastAsia="zh-CN"/>
              </w:rPr>
              <w:t xml:space="preserve">, </w:t>
            </w:r>
            <w:r>
              <w:rPr>
                <w:lang w:eastAsia="zh-CN"/>
              </w:rPr>
              <w:t>vivo</w:t>
            </w:r>
            <w:r>
              <w:rPr>
                <w:rFonts w:hint="eastAsia"/>
                <w:lang w:eastAsia="zh-CN"/>
              </w:rPr>
              <w:t>, CATT</w:t>
            </w:r>
            <w:r>
              <w:rPr>
                <w:lang w:eastAsia="zh-CN"/>
              </w:rPr>
              <w:t>, LG, CMCC, Lenovo (comment)</w:t>
            </w:r>
          </w:p>
        </w:tc>
      </w:tr>
      <w:tr w:rsidR="006E5F02" w14:paraId="22BC46B3" w14:textId="77777777">
        <w:tc>
          <w:tcPr>
            <w:tcW w:w="1980" w:type="dxa"/>
            <w:tcBorders>
              <w:top w:val="single" w:sz="4" w:space="0" w:color="auto"/>
              <w:left w:val="single" w:sz="4" w:space="0" w:color="auto"/>
              <w:bottom w:val="single" w:sz="4" w:space="0" w:color="auto"/>
              <w:right w:val="single" w:sz="4" w:space="0" w:color="auto"/>
            </w:tcBorders>
          </w:tcPr>
          <w:p w14:paraId="2D51434E"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18FBFC2" w14:textId="77777777" w:rsidR="006E5F02" w:rsidRDefault="006E5F02">
            <w:pPr>
              <w:spacing w:before="120" w:line="240" w:lineRule="auto"/>
              <w:rPr>
                <w:lang w:eastAsia="zh-CN"/>
              </w:rPr>
            </w:pPr>
          </w:p>
        </w:tc>
      </w:tr>
    </w:tbl>
    <w:p w14:paraId="2BF116F9"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059E76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0B0F0B"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4D08DD" w14:textId="77777777" w:rsidR="006E5F02" w:rsidRDefault="00144A5F">
            <w:pPr>
              <w:spacing w:before="120" w:line="240" w:lineRule="auto"/>
              <w:rPr>
                <w:i/>
                <w:iCs/>
                <w:kern w:val="2"/>
                <w:lang w:eastAsia="zh-CN"/>
              </w:rPr>
            </w:pPr>
            <w:r>
              <w:rPr>
                <w:i/>
                <w:iCs/>
                <w:kern w:val="2"/>
                <w:lang w:eastAsia="zh-CN"/>
              </w:rPr>
              <w:t>View</w:t>
            </w:r>
          </w:p>
        </w:tc>
      </w:tr>
      <w:tr w:rsidR="006E5F02" w14:paraId="3954DFC4" w14:textId="77777777">
        <w:tc>
          <w:tcPr>
            <w:tcW w:w="1350" w:type="dxa"/>
            <w:tcBorders>
              <w:top w:val="single" w:sz="4" w:space="0" w:color="auto"/>
              <w:left w:val="single" w:sz="4" w:space="0" w:color="auto"/>
              <w:bottom w:val="single" w:sz="4" w:space="0" w:color="auto"/>
              <w:right w:val="single" w:sz="4" w:space="0" w:color="auto"/>
            </w:tcBorders>
          </w:tcPr>
          <w:p w14:paraId="440ED0C1" w14:textId="77777777" w:rsidR="006E5F02" w:rsidRDefault="00144A5F">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76B4579" w14:textId="77777777" w:rsidR="006E5F02" w:rsidRDefault="00144A5F">
            <w:pPr>
              <w:spacing w:before="120" w:line="240" w:lineRule="auto"/>
              <w:rPr>
                <w:lang w:eastAsia="zh-CN"/>
              </w:rPr>
            </w:pPr>
            <w:r>
              <w:rPr>
                <w:lang w:eastAsia="zh-CN"/>
              </w:rPr>
              <w:t xml:space="preserve">It is not clear for us what is the additional information from this agreement we have for the simulations. If we want to compare Type 1 and Type 2 then the performance will be the same if quantization of FP/BP info is the same. </w:t>
            </w:r>
          </w:p>
        </w:tc>
      </w:tr>
      <w:tr w:rsidR="006E5F02" w14:paraId="44D191B9" w14:textId="77777777">
        <w:tc>
          <w:tcPr>
            <w:tcW w:w="1350" w:type="dxa"/>
            <w:tcBorders>
              <w:top w:val="single" w:sz="4" w:space="0" w:color="auto"/>
              <w:left w:val="single" w:sz="4" w:space="0" w:color="auto"/>
              <w:bottom w:val="single" w:sz="4" w:space="0" w:color="auto"/>
              <w:right w:val="single" w:sz="4" w:space="0" w:color="auto"/>
            </w:tcBorders>
          </w:tcPr>
          <w:p w14:paraId="08192D83" w14:textId="77777777" w:rsidR="006E5F02" w:rsidRDefault="00144A5F">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48F39CC2" w14:textId="77777777" w:rsidR="006E5F02" w:rsidRDefault="00144A5F">
            <w:pPr>
              <w:spacing w:before="120" w:line="240" w:lineRule="auto"/>
              <w:rPr>
                <w:lang w:eastAsia="zh-CN"/>
              </w:rPr>
            </w:pPr>
            <w:r>
              <w:rPr>
                <w:lang w:eastAsia="zh-CN"/>
              </w:rPr>
              <w:t>Agree with Intel, its questionable what is new here? What is precluded?</w:t>
            </w:r>
          </w:p>
        </w:tc>
      </w:tr>
      <w:tr w:rsidR="006E5F02" w14:paraId="21CBEB57" w14:textId="77777777">
        <w:tc>
          <w:tcPr>
            <w:tcW w:w="1350" w:type="dxa"/>
            <w:tcBorders>
              <w:top w:val="single" w:sz="4" w:space="0" w:color="auto"/>
              <w:left w:val="single" w:sz="4" w:space="0" w:color="auto"/>
              <w:bottom w:val="single" w:sz="4" w:space="0" w:color="auto"/>
              <w:right w:val="single" w:sz="4" w:space="0" w:color="auto"/>
            </w:tcBorders>
          </w:tcPr>
          <w:p w14:paraId="36D0387B" w14:textId="77777777" w:rsidR="006E5F02" w:rsidRDefault="00144A5F">
            <w:pPr>
              <w:spacing w:before="120" w:line="240" w:lineRule="auto"/>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D138B17" w14:textId="77777777" w:rsidR="006E5F02" w:rsidRDefault="00144A5F">
            <w:pPr>
              <w:spacing w:before="120" w:line="240" w:lineRule="auto"/>
              <w:rPr>
                <w:lang w:eastAsia="zh-CN"/>
              </w:rPr>
            </w:pPr>
            <w:r>
              <w:rPr>
                <w:lang w:eastAsia="zh-CN"/>
              </w:rPr>
              <w:t>In the evaluation of type 2, we usually assume the proprietary solution. Thus, UE doesn’t know NW part model and NW doesn’t know UE part model. It is different from the evaluation for type 1.</w:t>
            </w:r>
          </w:p>
        </w:tc>
      </w:tr>
      <w:tr w:rsidR="006E5F02" w14:paraId="0EFFAA91" w14:textId="77777777">
        <w:tc>
          <w:tcPr>
            <w:tcW w:w="1350" w:type="dxa"/>
            <w:tcBorders>
              <w:top w:val="single" w:sz="4" w:space="0" w:color="auto"/>
              <w:left w:val="single" w:sz="4" w:space="0" w:color="auto"/>
              <w:bottom w:val="single" w:sz="4" w:space="0" w:color="auto"/>
              <w:right w:val="single" w:sz="4" w:space="0" w:color="auto"/>
            </w:tcBorders>
          </w:tcPr>
          <w:p w14:paraId="2710375B" w14:textId="77777777" w:rsidR="006E5F02" w:rsidRDefault="00144A5F">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3428743A" w14:textId="77777777" w:rsidR="006E5F02" w:rsidRDefault="00144A5F">
            <w:pPr>
              <w:spacing w:before="120" w:line="240" w:lineRule="auto"/>
              <w:rPr>
                <w:iCs/>
                <w:kern w:val="2"/>
                <w:lang w:eastAsia="zh-CN"/>
              </w:rPr>
            </w:pPr>
            <w:r>
              <w:rPr>
                <w:rFonts w:eastAsia="MS Mincho"/>
                <w:lang w:eastAsia="ja-JP"/>
              </w:rPr>
              <w:t>If the companies already have common understanding on the procedure of Type 2 training, the agreement would not be necessary. If not, we think clarification is beneficial.</w:t>
            </w:r>
          </w:p>
        </w:tc>
      </w:tr>
      <w:tr w:rsidR="006E5F02" w14:paraId="38928264" w14:textId="77777777">
        <w:tc>
          <w:tcPr>
            <w:tcW w:w="1350" w:type="dxa"/>
            <w:tcBorders>
              <w:top w:val="single" w:sz="4" w:space="0" w:color="auto"/>
              <w:left w:val="single" w:sz="4" w:space="0" w:color="auto"/>
              <w:bottom w:val="single" w:sz="4" w:space="0" w:color="auto"/>
              <w:right w:val="single" w:sz="4" w:space="0" w:color="auto"/>
            </w:tcBorders>
          </w:tcPr>
          <w:p w14:paraId="013F39D2" w14:textId="77777777" w:rsidR="006E5F02" w:rsidRDefault="00144A5F">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199E927" w14:textId="77777777" w:rsidR="006E5F02" w:rsidRDefault="00144A5F">
            <w:pPr>
              <w:spacing w:before="120" w:line="240" w:lineRule="auto"/>
              <w:rPr>
                <w:iCs/>
                <w:kern w:val="2"/>
                <w:lang w:eastAsia="zh-CN"/>
              </w:rPr>
            </w:pPr>
            <w:r>
              <w:rPr>
                <w:rFonts w:hint="eastAsia"/>
                <w:iCs/>
                <w:kern w:val="2"/>
                <w:lang w:eastAsia="zh-CN"/>
              </w:rPr>
              <w:t>Seems like a conclusion to confirm the understanding.</w:t>
            </w:r>
          </w:p>
        </w:tc>
      </w:tr>
      <w:tr w:rsidR="006E5F02" w14:paraId="5F9D9734" w14:textId="77777777">
        <w:tc>
          <w:tcPr>
            <w:tcW w:w="1350" w:type="dxa"/>
            <w:tcBorders>
              <w:top w:val="single" w:sz="4" w:space="0" w:color="auto"/>
              <w:left w:val="single" w:sz="4" w:space="0" w:color="auto"/>
              <w:bottom w:val="single" w:sz="4" w:space="0" w:color="auto"/>
              <w:right w:val="single" w:sz="4" w:space="0" w:color="auto"/>
            </w:tcBorders>
          </w:tcPr>
          <w:p w14:paraId="67A11A0E" w14:textId="77777777" w:rsidR="006E5F02" w:rsidRDefault="00144A5F">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A718239" w14:textId="77777777" w:rsidR="006E5F02" w:rsidRDefault="00144A5F">
            <w:pPr>
              <w:spacing w:before="120" w:line="240" w:lineRule="auto"/>
              <w:rPr>
                <w:iCs/>
                <w:kern w:val="2"/>
                <w:lang w:eastAsia="zh-CN"/>
              </w:rPr>
            </w:pPr>
            <w:r>
              <w:rPr>
                <w:iCs/>
                <w:kern w:val="2"/>
                <w:lang w:eastAsia="zh-CN"/>
              </w:rPr>
              <w:t>It is helpful for us to have common understanding on Type 2 training.</w:t>
            </w:r>
          </w:p>
        </w:tc>
      </w:tr>
      <w:tr w:rsidR="006E5F02" w14:paraId="4BCB306D" w14:textId="77777777">
        <w:tc>
          <w:tcPr>
            <w:tcW w:w="1350" w:type="dxa"/>
            <w:tcBorders>
              <w:top w:val="single" w:sz="4" w:space="0" w:color="auto"/>
              <w:left w:val="single" w:sz="4" w:space="0" w:color="auto"/>
              <w:bottom w:val="single" w:sz="4" w:space="0" w:color="auto"/>
              <w:right w:val="single" w:sz="4" w:space="0" w:color="auto"/>
            </w:tcBorders>
          </w:tcPr>
          <w:p w14:paraId="3BBE7F35" w14:textId="77777777" w:rsidR="006E5F02" w:rsidRDefault="00144A5F">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622DB83" w14:textId="77777777" w:rsidR="006E5F02" w:rsidRDefault="00144A5F">
            <w:pPr>
              <w:spacing w:before="120" w:line="240" w:lineRule="auto"/>
              <w:rPr>
                <w:lang w:eastAsia="zh-CN"/>
              </w:rPr>
            </w:pPr>
            <w:r>
              <w:rPr>
                <w:lang w:eastAsia="zh-CN"/>
              </w:rPr>
              <w:t xml:space="preserve">It is worthy to elaborate on the definition of the UE side and the gNB side. </w:t>
            </w:r>
          </w:p>
          <w:p w14:paraId="524C0076" w14:textId="77777777" w:rsidR="006E5F02" w:rsidRDefault="00144A5F">
            <w:pPr>
              <w:spacing w:before="120" w:line="240" w:lineRule="auto"/>
              <w:rPr>
                <w:lang w:eastAsia="zh-CN"/>
              </w:rPr>
            </w:pPr>
            <w:r>
              <w:rPr>
                <w:lang w:eastAsia="zh-CN"/>
              </w:rPr>
              <w:t>We suggest adding a note as:</w:t>
            </w:r>
          </w:p>
          <w:p w14:paraId="48BAA0D5" w14:textId="77777777" w:rsidR="006E5F02" w:rsidRDefault="00144A5F">
            <w:pPr>
              <w:spacing w:before="120" w:line="240" w:lineRule="auto"/>
              <w:rPr>
                <w:b/>
                <w:bCs/>
                <w:lang w:eastAsia="zh-CN"/>
              </w:rPr>
            </w:pPr>
            <w:r>
              <w:rPr>
                <w:b/>
                <w:bCs/>
                <w:lang w:eastAsia="zh-CN"/>
              </w:rPr>
              <w:t>Note: The UE side can be a single UE or a node representing one (a few) UEs.</w:t>
            </w:r>
          </w:p>
          <w:p w14:paraId="3AB8EFC9" w14:textId="77777777" w:rsidR="006E5F02" w:rsidRDefault="00144A5F">
            <w:pPr>
              <w:spacing w:before="120" w:line="240" w:lineRule="auto"/>
              <w:rPr>
                <w:lang w:eastAsia="zh-CN"/>
              </w:rPr>
            </w:pPr>
            <w:r>
              <w:rPr>
                <w:b/>
                <w:bCs/>
                <w:lang w:eastAsia="zh-CN"/>
              </w:rPr>
              <w:t xml:space="preserve">     The gNB side can be a single gNB or a node representing one (a few) gN</w:t>
            </w:r>
            <w:r>
              <w:rPr>
                <w:lang w:eastAsia="zh-CN"/>
              </w:rPr>
              <w:t>Bs</w:t>
            </w:r>
          </w:p>
          <w:p w14:paraId="63D3B4C7" w14:textId="77777777" w:rsidR="006E5F02" w:rsidRDefault="00144A5F">
            <w:pPr>
              <w:spacing w:before="120" w:line="240" w:lineRule="auto"/>
              <w:rPr>
                <w:lang w:eastAsia="zh-CN"/>
              </w:rPr>
            </w:pPr>
            <w:r>
              <w:rPr>
                <w:lang w:eastAsia="zh-CN"/>
              </w:rPr>
              <w:t xml:space="preserve"> </w:t>
            </w:r>
          </w:p>
        </w:tc>
      </w:tr>
      <w:tr w:rsidR="006E5F02" w14:paraId="674023A8" w14:textId="77777777">
        <w:tc>
          <w:tcPr>
            <w:tcW w:w="1350" w:type="dxa"/>
            <w:tcBorders>
              <w:top w:val="single" w:sz="4" w:space="0" w:color="auto"/>
              <w:left w:val="single" w:sz="4" w:space="0" w:color="auto"/>
              <w:bottom w:val="single" w:sz="4" w:space="0" w:color="auto"/>
              <w:right w:val="single" w:sz="4" w:space="0" w:color="auto"/>
            </w:tcBorders>
          </w:tcPr>
          <w:p w14:paraId="4D0DA249"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F179873" w14:textId="77777777" w:rsidR="006E5F02" w:rsidRDefault="00144A5F">
            <w:pPr>
              <w:spacing w:before="120" w:line="240" w:lineRule="auto"/>
              <w:rPr>
                <w:lang w:eastAsia="zh-CN"/>
              </w:rPr>
            </w:pPr>
            <w:r>
              <w:rPr>
                <w:lang w:eastAsia="zh-CN"/>
              </w:rPr>
              <w:t>The need for such an agreement is not clear.</w:t>
            </w:r>
          </w:p>
        </w:tc>
      </w:tr>
      <w:tr w:rsidR="006E5F02" w14:paraId="415CBE23" w14:textId="77777777">
        <w:tc>
          <w:tcPr>
            <w:tcW w:w="1350" w:type="dxa"/>
            <w:tcBorders>
              <w:top w:val="single" w:sz="4" w:space="0" w:color="auto"/>
              <w:left w:val="single" w:sz="4" w:space="0" w:color="auto"/>
              <w:bottom w:val="single" w:sz="4" w:space="0" w:color="auto"/>
              <w:right w:val="single" w:sz="4" w:space="0" w:color="auto"/>
            </w:tcBorders>
          </w:tcPr>
          <w:p w14:paraId="22A4C07F" w14:textId="77777777" w:rsidR="006E5F02" w:rsidRDefault="00144A5F">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5798129" w14:textId="77777777" w:rsidR="006E5F02" w:rsidRDefault="00144A5F">
            <w:pPr>
              <w:spacing w:before="120" w:line="240" w:lineRule="auto"/>
              <w:rPr>
                <w:iCs/>
                <w:kern w:val="2"/>
                <w:lang w:eastAsia="zh-CN"/>
              </w:rPr>
            </w:pPr>
            <w:r>
              <w:rPr>
                <w:rFonts w:hint="eastAsia"/>
                <w:iCs/>
                <w:kern w:val="2"/>
                <w:lang w:eastAsia="zh-CN"/>
              </w:rPr>
              <w:t>Agree with Intel.</w:t>
            </w:r>
          </w:p>
        </w:tc>
      </w:tr>
      <w:tr w:rsidR="006E5F02" w14:paraId="7DDCA62D" w14:textId="77777777">
        <w:tc>
          <w:tcPr>
            <w:tcW w:w="1350" w:type="dxa"/>
            <w:tcBorders>
              <w:top w:val="single" w:sz="4" w:space="0" w:color="auto"/>
              <w:left w:val="single" w:sz="4" w:space="0" w:color="auto"/>
              <w:bottom w:val="single" w:sz="4" w:space="0" w:color="auto"/>
              <w:right w:val="single" w:sz="4" w:space="0" w:color="auto"/>
            </w:tcBorders>
          </w:tcPr>
          <w:p w14:paraId="1DF7200E"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957CAC" w14:textId="77777777" w:rsidR="006E5F02" w:rsidRDefault="006E5F02">
            <w:pPr>
              <w:spacing w:before="120" w:line="240" w:lineRule="auto"/>
              <w:rPr>
                <w:iCs/>
                <w:kern w:val="2"/>
                <w:lang w:eastAsia="zh-CN"/>
              </w:rPr>
            </w:pPr>
          </w:p>
        </w:tc>
      </w:tr>
      <w:tr w:rsidR="006E5F02" w14:paraId="1014C099" w14:textId="77777777">
        <w:tc>
          <w:tcPr>
            <w:tcW w:w="1350" w:type="dxa"/>
            <w:tcBorders>
              <w:top w:val="single" w:sz="4" w:space="0" w:color="auto"/>
              <w:left w:val="single" w:sz="4" w:space="0" w:color="auto"/>
              <w:bottom w:val="single" w:sz="4" w:space="0" w:color="auto"/>
              <w:right w:val="single" w:sz="4" w:space="0" w:color="auto"/>
            </w:tcBorders>
          </w:tcPr>
          <w:p w14:paraId="14E0086F"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B03601" w14:textId="77777777" w:rsidR="006E5F02" w:rsidRDefault="006E5F02">
            <w:pPr>
              <w:spacing w:before="120" w:line="240" w:lineRule="auto"/>
              <w:rPr>
                <w:lang w:eastAsia="zh-CN"/>
              </w:rPr>
            </w:pPr>
          </w:p>
        </w:tc>
      </w:tr>
      <w:tr w:rsidR="006E5F02" w14:paraId="5D699377" w14:textId="77777777">
        <w:tc>
          <w:tcPr>
            <w:tcW w:w="1350" w:type="dxa"/>
          </w:tcPr>
          <w:p w14:paraId="072D675B" w14:textId="77777777" w:rsidR="006E5F02" w:rsidRDefault="006E5F02">
            <w:pPr>
              <w:spacing w:before="120" w:line="240" w:lineRule="auto"/>
              <w:rPr>
                <w:iCs/>
                <w:kern w:val="2"/>
                <w:lang w:eastAsia="zh-CN"/>
              </w:rPr>
            </w:pPr>
          </w:p>
        </w:tc>
        <w:tc>
          <w:tcPr>
            <w:tcW w:w="8001" w:type="dxa"/>
            <w:vAlign w:val="center"/>
          </w:tcPr>
          <w:p w14:paraId="73E2C341" w14:textId="77777777" w:rsidR="006E5F02" w:rsidRDefault="006E5F02">
            <w:pPr>
              <w:spacing w:before="120" w:line="240" w:lineRule="auto"/>
              <w:rPr>
                <w:iCs/>
                <w:kern w:val="2"/>
                <w:lang w:eastAsia="zh-CN"/>
              </w:rPr>
            </w:pPr>
          </w:p>
        </w:tc>
      </w:tr>
      <w:tr w:rsidR="006E5F02" w14:paraId="4CAC31EC" w14:textId="77777777">
        <w:tc>
          <w:tcPr>
            <w:tcW w:w="1350" w:type="dxa"/>
          </w:tcPr>
          <w:p w14:paraId="364B2A00" w14:textId="77777777" w:rsidR="006E5F02" w:rsidRDefault="006E5F02">
            <w:pPr>
              <w:spacing w:before="120" w:line="240" w:lineRule="auto"/>
              <w:rPr>
                <w:iCs/>
                <w:kern w:val="2"/>
                <w:lang w:eastAsia="zh-CN"/>
              </w:rPr>
            </w:pPr>
          </w:p>
        </w:tc>
        <w:tc>
          <w:tcPr>
            <w:tcW w:w="8001" w:type="dxa"/>
            <w:vAlign w:val="center"/>
          </w:tcPr>
          <w:p w14:paraId="7C971FCF" w14:textId="77777777" w:rsidR="006E5F02" w:rsidRDefault="006E5F02">
            <w:pPr>
              <w:spacing w:before="120" w:line="240" w:lineRule="auto"/>
              <w:rPr>
                <w:iCs/>
                <w:kern w:val="2"/>
                <w:lang w:eastAsia="zh-CN"/>
              </w:rPr>
            </w:pPr>
          </w:p>
        </w:tc>
      </w:tr>
      <w:tr w:rsidR="006E5F02" w14:paraId="7FD88AAB" w14:textId="77777777">
        <w:tc>
          <w:tcPr>
            <w:tcW w:w="1350" w:type="dxa"/>
          </w:tcPr>
          <w:p w14:paraId="05040FF7" w14:textId="77777777" w:rsidR="006E5F02" w:rsidRDefault="006E5F02">
            <w:pPr>
              <w:spacing w:before="120" w:line="240" w:lineRule="auto"/>
              <w:rPr>
                <w:iCs/>
                <w:kern w:val="2"/>
                <w:lang w:eastAsia="zh-CN"/>
              </w:rPr>
            </w:pPr>
          </w:p>
        </w:tc>
        <w:tc>
          <w:tcPr>
            <w:tcW w:w="8001" w:type="dxa"/>
            <w:vAlign w:val="center"/>
          </w:tcPr>
          <w:p w14:paraId="07E5396C" w14:textId="77777777" w:rsidR="006E5F02" w:rsidRDefault="006E5F02">
            <w:pPr>
              <w:spacing w:before="120" w:line="240" w:lineRule="auto"/>
              <w:rPr>
                <w:iCs/>
                <w:kern w:val="2"/>
                <w:lang w:eastAsia="zh-CN"/>
              </w:rPr>
            </w:pPr>
          </w:p>
        </w:tc>
      </w:tr>
      <w:tr w:rsidR="006E5F02" w14:paraId="6111DEDF" w14:textId="77777777">
        <w:tc>
          <w:tcPr>
            <w:tcW w:w="1350" w:type="dxa"/>
          </w:tcPr>
          <w:p w14:paraId="314CC94B" w14:textId="77777777" w:rsidR="006E5F02" w:rsidRDefault="006E5F02">
            <w:pPr>
              <w:spacing w:before="120" w:line="240" w:lineRule="auto"/>
              <w:rPr>
                <w:iCs/>
                <w:kern w:val="2"/>
                <w:lang w:eastAsia="zh-CN"/>
              </w:rPr>
            </w:pPr>
          </w:p>
        </w:tc>
        <w:tc>
          <w:tcPr>
            <w:tcW w:w="8001" w:type="dxa"/>
            <w:vAlign w:val="center"/>
          </w:tcPr>
          <w:p w14:paraId="69D30FCB" w14:textId="77777777" w:rsidR="006E5F02" w:rsidRDefault="006E5F02">
            <w:pPr>
              <w:spacing w:before="120" w:line="240" w:lineRule="auto"/>
              <w:rPr>
                <w:iCs/>
                <w:kern w:val="2"/>
                <w:lang w:eastAsia="zh-CN"/>
              </w:rPr>
            </w:pPr>
          </w:p>
        </w:tc>
      </w:tr>
    </w:tbl>
    <w:p w14:paraId="05A00215" w14:textId="77777777" w:rsidR="006E5F02" w:rsidRDefault="006E5F02">
      <w:pPr>
        <w:rPr>
          <w:b/>
          <w:bCs/>
          <w:lang w:eastAsia="zh-CN"/>
        </w:rPr>
      </w:pPr>
    </w:p>
    <w:p w14:paraId="667C96C6" w14:textId="77777777" w:rsidR="006E5F02" w:rsidRDefault="00144A5F">
      <w:pPr>
        <w:pStyle w:val="4"/>
        <w:numPr>
          <w:ilvl w:val="0"/>
          <w:numId w:val="0"/>
        </w:numPr>
        <w:rPr>
          <w:u w:val="single"/>
          <w:lang w:eastAsia="zh-CN"/>
        </w:rPr>
      </w:pPr>
      <w:r>
        <w:rPr>
          <w:u w:val="single"/>
          <w:lang w:eastAsia="zh-CN"/>
        </w:rPr>
        <w:t>Issue#3-2 (High priority) Multi-vendor training for Type 2 training</w:t>
      </w:r>
    </w:p>
    <w:p w14:paraId="54B11E24" w14:textId="77777777" w:rsidR="006E5F02" w:rsidRDefault="00144A5F">
      <w:pPr>
        <w:rPr>
          <w:lang w:eastAsia="zh-CN"/>
        </w:rPr>
      </w:pPr>
      <w:r>
        <w:rPr>
          <w:lang w:eastAsia="zh-CN"/>
        </w:rPr>
        <w:t>To NW vendors, it is desirable to support one NW part to Multi-UE parts rather than training tremendous models based on a combinatorial manner. To UE vendors, it is also desirable to support one UE part to Multi-NW parts. Therefore, it may be beneficial to evaluate whether/how much is the potential performance degradation compared to the ideal case of one NW part to one UE part. 3 companies have provided the evaluations for one NW to Multi-UE or one UE to Multi-NW, while it is still unclear whether/how to achieve Multi-NW to Multi-UE, so a FFS is added by Moderator.</w:t>
      </w:r>
    </w:p>
    <w:p w14:paraId="29DE40B8" w14:textId="77777777" w:rsidR="006E5F02" w:rsidRDefault="00144A5F">
      <w:pPr>
        <w:rPr>
          <w:lang w:eastAsia="zh-CN"/>
        </w:rPr>
      </w:pPr>
      <w:r>
        <w:rPr>
          <w:lang w:eastAsia="zh-CN"/>
        </w:rPr>
        <w:t>Therefore, the following question is raised to evaluate the performance of multi-vendors.</w:t>
      </w:r>
    </w:p>
    <w:p w14:paraId="4E658D10" w14:textId="77777777" w:rsidR="006E5F02" w:rsidRDefault="00144A5F">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28E17DD3" w14:textId="77777777" w:rsidR="006E5F02" w:rsidRDefault="00144A5F">
      <w:pPr>
        <w:pStyle w:val="afc"/>
        <w:numPr>
          <w:ilvl w:val="0"/>
          <w:numId w:val="24"/>
        </w:numPr>
        <w:contextualSpacing w:val="0"/>
        <w:rPr>
          <w:b/>
          <w:lang w:eastAsia="zh-CN"/>
        </w:rPr>
      </w:pPr>
      <w:r>
        <w:rPr>
          <w:b/>
          <w:bCs/>
          <w:lang w:eastAsia="zh-CN"/>
        </w:rPr>
        <w:t>Case 1 (baseline): Type 2 training between one NW part model to one UE part model</w:t>
      </w:r>
    </w:p>
    <w:p w14:paraId="6DA4C76A" w14:textId="77777777" w:rsidR="006E5F02" w:rsidRDefault="00144A5F">
      <w:pPr>
        <w:pStyle w:val="afc"/>
        <w:numPr>
          <w:ilvl w:val="0"/>
          <w:numId w:val="24"/>
        </w:numPr>
        <w:contextualSpacing w:val="0"/>
        <w:rPr>
          <w:b/>
          <w:lang w:eastAsia="zh-CN"/>
        </w:rPr>
      </w:pPr>
      <w:r>
        <w:rPr>
          <w:b/>
          <w:bCs/>
          <w:lang w:eastAsia="zh-CN"/>
        </w:rPr>
        <w:t>Case 2: Type 2 training between one NW part model and M&gt;1 separate UE part models</w:t>
      </w:r>
    </w:p>
    <w:p w14:paraId="65831D73" w14:textId="77777777" w:rsidR="006E5F02" w:rsidRDefault="00144A5F">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720DAD00" w14:textId="77777777" w:rsidR="006E5F02" w:rsidRDefault="00144A5F">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11B2CC3E" w14:textId="77777777" w:rsidR="006E5F02" w:rsidRDefault="00144A5F">
      <w:pPr>
        <w:pStyle w:val="afc"/>
        <w:numPr>
          <w:ilvl w:val="0"/>
          <w:numId w:val="24"/>
        </w:numPr>
        <w:contextualSpacing w:val="0"/>
        <w:rPr>
          <w:b/>
          <w:lang w:eastAsia="zh-CN"/>
        </w:rPr>
      </w:pPr>
      <w:r>
        <w:rPr>
          <w:b/>
          <w:bCs/>
          <w:lang w:eastAsia="zh-CN"/>
        </w:rPr>
        <w:t>Case 3: Type 2 training between one UE part model and N&gt;1 separate NW part models</w:t>
      </w:r>
    </w:p>
    <w:p w14:paraId="13522817" w14:textId="77777777" w:rsidR="006E5F02" w:rsidRDefault="00144A5F">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51D8AB5C" w14:textId="77777777" w:rsidR="006E5F02" w:rsidRDefault="00144A5F">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0032BA53" w14:textId="77777777" w:rsidR="006E5F02" w:rsidRDefault="00144A5F">
      <w:pPr>
        <w:pStyle w:val="afc"/>
        <w:numPr>
          <w:ilvl w:val="0"/>
          <w:numId w:val="24"/>
        </w:numPr>
        <w:contextualSpacing w:val="0"/>
        <w:rPr>
          <w:b/>
          <w:lang w:eastAsia="zh-CN"/>
        </w:rPr>
      </w:pPr>
      <w:r>
        <w:rPr>
          <w:b/>
          <w:bCs/>
          <w:lang w:eastAsia="zh-CN"/>
        </w:rPr>
        <w:t>FFS N NW part models to M UE part models</w:t>
      </w:r>
    </w:p>
    <w:p w14:paraId="3522A3B9"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2B5C9674" w14:textId="77777777">
        <w:tc>
          <w:tcPr>
            <w:tcW w:w="1980" w:type="dxa"/>
            <w:tcBorders>
              <w:top w:val="single" w:sz="4" w:space="0" w:color="auto"/>
              <w:left w:val="single" w:sz="4" w:space="0" w:color="auto"/>
              <w:bottom w:val="single" w:sz="4" w:space="0" w:color="auto"/>
              <w:right w:val="single" w:sz="4" w:space="0" w:color="auto"/>
            </w:tcBorders>
          </w:tcPr>
          <w:p w14:paraId="0CEFB213"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8F37CD" w14:textId="77777777" w:rsidR="006E5F02" w:rsidRDefault="00144A5F">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xml:space="preserve"> , CATT</w:t>
            </w:r>
            <w:r>
              <w:rPr>
                <w:lang w:eastAsia="zh-CN"/>
              </w:rPr>
              <w:t>, LG, CMCC, Lenovo (with comment), Qualcomm (comment below), Samsung</w:t>
            </w:r>
          </w:p>
        </w:tc>
      </w:tr>
      <w:tr w:rsidR="006E5F02" w14:paraId="48B0B6E6" w14:textId="77777777">
        <w:tc>
          <w:tcPr>
            <w:tcW w:w="1980" w:type="dxa"/>
            <w:tcBorders>
              <w:top w:val="single" w:sz="4" w:space="0" w:color="auto"/>
              <w:left w:val="single" w:sz="4" w:space="0" w:color="auto"/>
              <w:bottom w:val="single" w:sz="4" w:space="0" w:color="auto"/>
              <w:right w:val="single" w:sz="4" w:space="0" w:color="auto"/>
            </w:tcBorders>
          </w:tcPr>
          <w:p w14:paraId="1A04B7F6"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120759" w14:textId="77777777" w:rsidR="006E5F02" w:rsidRDefault="006E5F02">
            <w:pPr>
              <w:spacing w:before="120" w:line="240" w:lineRule="auto"/>
              <w:rPr>
                <w:lang w:eastAsia="zh-CN"/>
              </w:rPr>
            </w:pPr>
          </w:p>
        </w:tc>
      </w:tr>
    </w:tbl>
    <w:p w14:paraId="3E658007"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359BDD9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ED6AA7"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2167E6" w14:textId="77777777" w:rsidR="006E5F02" w:rsidRDefault="00144A5F">
            <w:pPr>
              <w:spacing w:before="120" w:line="240" w:lineRule="auto"/>
              <w:rPr>
                <w:i/>
                <w:iCs/>
                <w:kern w:val="2"/>
                <w:lang w:eastAsia="zh-CN"/>
              </w:rPr>
            </w:pPr>
            <w:r>
              <w:rPr>
                <w:i/>
                <w:iCs/>
                <w:kern w:val="2"/>
                <w:lang w:eastAsia="zh-CN"/>
              </w:rPr>
              <w:t>View</w:t>
            </w:r>
          </w:p>
        </w:tc>
      </w:tr>
      <w:tr w:rsidR="006E5F02" w14:paraId="22416F2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790A739" w14:textId="77777777" w:rsidR="006E5F02" w:rsidRDefault="00144A5F">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36C067B" w14:textId="77777777" w:rsidR="006E5F02" w:rsidRDefault="00144A5F">
            <w:pPr>
              <w:spacing w:before="120" w:line="240" w:lineRule="auto"/>
              <w:rPr>
                <w:lang w:eastAsia="zh-CN"/>
              </w:rPr>
            </w:pPr>
            <w:r>
              <w:rPr>
                <w:lang w:eastAsia="zh-CN"/>
              </w:rPr>
              <w:t>Companies are also welcome to share your views on the FFS part.</w:t>
            </w:r>
          </w:p>
        </w:tc>
      </w:tr>
      <w:tr w:rsidR="006E5F02" w14:paraId="08A389F0" w14:textId="77777777">
        <w:tc>
          <w:tcPr>
            <w:tcW w:w="1350" w:type="dxa"/>
            <w:tcBorders>
              <w:top w:val="single" w:sz="4" w:space="0" w:color="auto"/>
              <w:left w:val="single" w:sz="4" w:space="0" w:color="auto"/>
              <w:bottom w:val="single" w:sz="4" w:space="0" w:color="auto"/>
              <w:right w:val="single" w:sz="4" w:space="0" w:color="auto"/>
            </w:tcBorders>
          </w:tcPr>
          <w:p w14:paraId="43531107" w14:textId="77777777" w:rsidR="006E5F02" w:rsidRDefault="00144A5F">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64C100CC" w14:textId="77777777" w:rsidR="006E5F02" w:rsidRDefault="00144A5F">
            <w:pPr>
              <w:spacing w:before="120" w:line="240" w:lineRule="auto"/>
              <w:rPr>
                <w:lang w:eastAsia="zh-CN"/>
              </w:rPr>
            </w:pPr>
            <w:r>
              <w:rPr>
                <w:lang w:eastAsia="zh-CN"/>
              </w:rPr>
              <w:t xml:space="preserve">It seems most evaluation so far focus on target/output CSI is eigenvectors, layer specific. </w:t>
            </w:r>
          </w:p>
          <w:p w14:paraId="5B488858" w14:textId="77777777" w:rsidR="006E5F02" w:rsidRDefault="00144A5F">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w:t>
            </w:r>
          </w:p>
        </w:tc>
      </w:tr>
      <w:tr w:rsidR="006E5F02" w14:paraId="5E983D41" w14:textId="77777777">
        <w:tc>
          <w:tcPr>
            <w:tcW w:w="1350" w:type="dxa"/>
            <w:tcBorders>
              <w:top w:val="single" w:sz="4" w:space="0" w:color="auto"/>
              <w:left w:val="single" w:sz="4" w:space="0" w:color="auto"/>
              <w:bottom w:val="single" w:sz="4" w:space="0" w:color="auto"/>
              <w:right w:val="single" w:sz="4" w:space="0" w:color="auto"/>
            </w:tcBorders>
          </w:tcPr>
          <w:p w14:paraId="04EF7A3B"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230EC31" w14:textId="77777777" w:rsidR="006E5F02" w:rsidRDefault="00144A5F">
            <w:pPr>
              <w:spacing w:before="120" w:line="240" w:lineRule="auto"/>
              <w:rPr>
                <w:lang w:eastAsia="zh-CN"/>
              </w:rPr>
            </w:pPr>
            <w:r>
              <w:rPr>
                <w:lang w:eastAsia="zh-CN"/>
              </w:rPr>
              <w:t>We agree to study, but with some concerns required to be clarified.</w:t>
            </w:r>
          </w:p>
          <w:p w14:paraId="59E20DEF" w14:textId="77777777" w:rsidR="006E5F02" w:rsidRDefault="00144A5F">
            <w:pPr>
              <w:spacing w:before="120" w:line="240" w:lineRule="auto"/>
              <w:rPr>
                <w:lang w:eastAsia="zh-CN"/>
              </w:rPr>
            </w:pPr>
            <w:r>
              <w:rPr>
                <w:rFonts w:hint="eastAsia"/>
                <w:lang w:eastAsia="zh-CN"/>
              </w:rPr>
              <w:t>F</w:t>
            </w:r>
            <w:r>
              <w:rPr>
                <w:lang w:eastAsia="zh-CN"/>
              </w:rPr>
              <w:t>irstly, the definition of backbone and structure are not clear.</w:t>
            </w:r>
          </w:p>
          <w:p w14:paraId="503D66A9" w14:textId="77777777" w:rsidR="006E5F02" w:rsidRDefault="00144A5F">
            <w:pPr>
              <w:spacing w:before="120" w:line="240" w:lineRule="auto"/>
              <w:rPr>
                <w:lang w:eastAsia="zh-CN"/>
              </w:rPr>
            </w:pPr>
            <w:r>
              <w:rPr>
                <w:rFonts w:hint="eastAsia"/>
                <w:lang w:eastAsia="zh-CN"/>
              </w:rPr>
              <w:t>S</w:t>
            </w:r>
            <w:r>
              <w:rPr>
                <w:lang w:eastAsia="zh-CN"/>
              </w:rPr>
              <w:t>econdly, from our understanding, the AI/ML model structure for UE part model and NW part model must be different since both their input and output are different. Therefore, we think the expression of Case 2 and Case 3, including the FFS parts are not appropriate. And if M UE part models are different, there must be some UE part models are different from NW side.</w:t>
            </w:r>
          </w:p>
        </w:tc>
      </w:tr>
      <w:tr w:rsidR="006E5F02" w14:paraId="52C86260" w14:textId="77777777">
        <w:tc>
          <w:tcPr>
            <w:tcW w:w="1350" w:type="dxa"/>
            <w:tcBorders>
              <w:top w:val="single" w:sz="4" w:space="0" w:color="auto"/>
              <w:left w:val="single" w:sz="4" w:space="0" w:color="auto"/>
              <w:bottom w:val="single" w:sz="4" w:space="0" w:color="auto"/>
              <w:right w:val="single" w:sz="4" w:space="0" w:color="auto"/>
            </w:tcBorders>
          </w:tcPr>
          <w:p w14:paraId="1172DAFB" w14:textId="77777777" w:rsidR="006E5F02" w:rsidRDefault="00144A5F">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E478607" w14:textId="77777777" w:rsidR="006E5F02" w:rsidRDefault="00144A5F">
            <w:pPr>
              <w:spacing w:before="120" w:line="240" w:lineRule="auto"/>
              <w:rPr>
                <w:lang w:eastAsia="zh-CN"/>
              </w:rPr>
            </w:pPr>
            <w:r>
              <w:rPr>
                <w:lang w:eastAsia="zh-CN"/>
              </w:rPr>
              <w:t>In case2, it is important to determine if the UE parts are different in statistics or not. Due to distributed setting, this will result in different gains.</w:t>
            </w:r>
          </w:p>
          <w:p w14:paraId="18EDB940" w14:textId="77777777" w:rsidR="006E5F02" w:rsidRDefault="006E5F02">
            <w:pPr>
              <w:spacing w:before="120" w:line="240" w:lineRule="auto"/>
              <w:rPr>
                <w:lang w:eastAsia="zh-CN"/>
              </w:rPr>
            </w:pPr>
          </w:p>
          <w:p w14:paraId="72E885B8" w14:textId="77777777" w:rsidR="006E5F02" w:rsidRDefault="00144A5F">
            <w:pPr>
              <w:spacing w:before="120" w:line="240" w:lineRule="auto"/>
              <w:rPr>
                <w:lang w:eastAsia="zh-CN"/>
              </w:rPr>
            </w:pPr>
            <w:r>
              <w:rPr>
                <w:lang w:eastAsia="zh-CN"/>
              </w:rPr>
              <w:t>So, we suggest adding:</w:t>
            </w:r>
          </w:p>
          <w:p w14:paraId="5D5EC9E5" w14:textId="77777777" w:rsidR="006E5F02" w:rsidRDefault="00144A5F">
            <w:pPr>
              <w:spacing w:before="120" w:line="240" w:lineRule="auto"/>
              <w:rPr>
                <w:b/>
                <w:bCs/>
                <w:lang w:eastAsia="zh-CN"/>
              </w:rPr>
            </w:pPr>
            <w:r>
              <w:rPr>
                <w:b/>
                <w:bCs/>
                <w:lang w:eastAsia="zh-CN"/>
              </w:rPr>
              <w:t>Case2:</w:t>
            </w:r>
          </w:p>
          <w:p w14:paraId="18743F52" w14:textId="77777777" w:rsidR="006E5F02" w:rsidRDefault="00144A5F">
            <w:pPr>
              <w:spacing w:before="120" w:line="240" w:lineRule="auto"/>
              <w:rPr>
                <w:b/>
                <w:bCs/>
                <w:lang w:eastAsia="zh-CN"/>
              </w:rPr>
            </w:pPr>
            <w:r>
              <w:rPr>
                <w:b/>
                <w:bCs/>
                <w:lang w:eastAsia="zh-CN"/>
              </w:rPr>
              <w:t>FFS: Effect of different/same statistics between datasets of different UE sides</w:t>
            </w:r>
          </w:p>
          <w:p w14:paraId="3EADDA32" w14:textId="77777777" w:rsidR="006E5F02" w:rsidRDefault="006E5F02">
            <w:pPr>
              <w:spacing w:before="120" w:line="240" w:lineRule="auto"/>
              <w:rPr>
                <w:lang w:eastAsia="zh-CN"/>
              </w:rPr>
            </w:pPr>
          </w:p>
          <w:p w14:paraId="2E988CDA" w14:textId="77777777" w:rsidR="006E5F02" w:rsidRDefault="00144A5F">
            <w:pPr>
              <w:spacing w:before="120" w:line="240" w:lineRule="auto"/>
              <w:rPr>
                <w:lang w:eastAsia="zh-CN"/>
              </w:rPr>
            </w:pPr>
            <w:r>
              <w:rPr>
                <w:lang w:eastAsia="zh-CN"/>
              </w:rPr>
              <w:t>We also suggest adding a note as:</w:t>
            </w:r>
          </w:p>
          <w:p w14:paraId="2D60551F" w14:textId="77777777" w:rsidR="006E5F02" w:rsidRDefault="00144A5F">
            <w:pPr>
              <w:spacing w:before="120" w:line="240" w:lineRule="auto"/>
              <w:rPr>
                <w:b/>
                <w:bCs/>
                <w:lang w:eastAsia="zh-CN"/>
              </w:rPr>
            </w:pPr>
            <w:r>
              <w:rPr>
                <w:b/>
                <w:bCs/>
                <w:lang w:eastAsia="zh-CN"/>
              </w:rPr>
              <w:t>Note: The UE side can be a single UE or a node representing one (a few) UEs.</w:t>
            </w:r>
          </w:p>
          <w:p w14:paraId="63AE5C81" w14:textId="77777777" w:rsidR="006E5F02" w:rsidRDefault="00144A5F">
            <w:pPr>
              <w:spacing w:before="120" w:line="240" w:lineRule="auto"/>
              <w:rPr>
                <w:lang w:eastAsia="zh-CN"/>
              </w:rPr>
            </w:pPr>
            <w:r>
              <w:rPr>
                <w:b/>
                <w:bCs/>
                <w:lang w:eastAsia="zh-CN"/>
              </w:rPr>
              <w:t xml:space="preserve">     The gNB side can be a single gNB or a node representing one (a few) gN</w:t>
            </w:r>
            <w:r>
              <w:rPr>
                <w:lang w:eastAsia="zh-CN"/>
              </w:rPr>
              <w:t>Bs</w:t>
            </w:r>
          </w:p>
          <w:p w14:paraId="331F9D53" w14:textId="77777777" w:rsidR="006E5F02" w:rsidRDefault="006E5F02">
            <w:pPr>
              <w:spacing w:before="120" w:line="240" w:lineRule="auto"/>
              <w:rPr>
                <w:lang w:eastAsia="zh-CN"/>
              </w:rPr>
            </w:pPr>
          </w:p>
          <w:p w14:paraId="5EE35889" w14:textId="77777777" w:rsidR="006E5F02" w:rsidRDefault="00144A5F">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6E5F02" w14:paraId="278D8386" w14:textId="77777777">
        <w:tc>
          <w:tcPr>
            <w:tcW w:w="1350" w:type="dxa"/>
            <w:tcBorders>
              <w:top w:val="single" w:sz="4" w:space="0" w:color="auto"/>
              <w:left w:val="single" w:sz="4" w:space="0" w:color="auto"/>
              <w:bottom w:val="single" w:sz="4" w:space="0" w:color="auto"/>
              <w:right w:val="single" w:sz="4" w:space="0" w:color="auto"/>
            </w:tcBorders>
          </w:tcPr>
          <w:p w14:paraId="6C72D836"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CDD7992" w14:textId="77777777" w:rsidR="006E5F02" w:rsidRDefault="00144A5F">
            <w:pPr>
              <w:spacing w:before="120" w:line="240" w:lineRule="auto"/>
              <w:rPr>
                <w:iCs/>
                <w:kern w:val="2"/>
                <w:lang w:eastAsia="zh-CN"/>
              </w:rPr>
            </w:pPr>
            <w:r>
              <w:rPr>
                <w:iCs/>
                <w:kern w:val="2"/>
                <w:lang w:eastAsia="zh-CN"/>
              </w:rPr>
              <w:t>Regarding the FFS in Case 2 and Case 3, we do not see the need to discuss model structure choices as part of evaluation cases. Model details should be left to companies.</w:t>
            </w:r>
          </w:p>
        </w:tc>
      </w:tr>
      <w:tr w:rsidR="006E5F02" w14:paraId="3DB6FEC1" w14:textId="77777777">
        <w:tc>
          <w:tcPr>
            <w:tcW w:w="1350" w:type="dxa"/>
            <w:tcBorders>
              <w:top w:val="single" w:sz="4" w:space="0" w:color="auto"/>
              <w:left w:val="single" w:sz="4" w:space="0" w:color="auto"/>
              <w:bottom w:val="single" w:sz="4" w:space="0" w:color="auto"/>
              <w:right w:val="single" w:sz="4" w:space="0" w:color="auto"/>
            </w:tcBorders>
          </w:tcPr>
          <w:p w14:paraId="7AFB68F8" w14:textId="77777777" w:rsidR="006E5F02" w:rsidRDefault="00144A5F">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9F6E244" w14:textId="77777777" w:rsidR="006E5F02" w:rsidRDefault="00144A5F">
            <w:pPr>
              <w:spacing w:before="120" w:line="240" w:lineRule="auto"/>
              <w:rPr>
                <w:iCs/>
                <w:kern w:val="2"/>
                <w:lang w:eastAsia="zh-CN"/>
              </w:rPr>
            </w:pPr>
            <w:r>
              <w:rPr>
                <w:rFonts w:hint="eastAsia"/>
                <w:iCs/>
                <w:kern w:val="2"/>
                <w:lang w:eastAsia="zh-CN"/>
              </w:rPr>
              <w:t xml:space="preserve">Agree with Apple. </w:t>
            </w:r>
            <w:r>
              <w:rPr>
                <w:iCs/>
                <w:kern w:val="2"/>
                <w:lang w:eastAsia="zh-CN"/>
              </w:rPr>
              <w:t xml:space="preserve">We would like to capture whether this training strategy requires alignment in the input/output domain. </w:t>
            </w:r>
          </w:p>
          <w:p w14:paraId="2F52FB09" w14:textId="77777777" w:rsidR="006E5F02" w:rsidRDefault="00144A5F">
            <w:pPr>
              <w:spacing w:before="120" w:line="240" w:lineRule="auto"/>
              <w:rPr>
                <w:iCs/>
                <w:kern w:val="2"/>
                <w:lang w:eastAsia="zh-CN"/>
              </w:rPr>
            </w:pPr>
            <w:r>
              <w:rPr>
                <w:iCs/>
                <w:kern w:val="2"/>
                <w:lang w:eastAsia="zh-CN"/>
              </w:rPr>
              <w:t xml:space="preserve">Moreover, companies may have to report which of the following options they considered. </w:t>
            </w:r>
          </w:p>
          <w:p w14:paraId="1D7541D1" w14:textId="77777777" w:rsidR="006E5F02" w:rsidRDefault="00144A5F">
            <w:pPr>
              <w:pStyle w:val="afc"/>
              <w:numPr>
                <w:ilvl w:val="0"/>
                <w:numId w:val="20"/>
              </w:numPr>
              <w:spacing w:before="120" w:line="240" w:lineRule="auto"/>
              <w:ind w:left="0" w:firstLine="0"/>
              <w:rPr>
                <w:iCs/>
                <w:kern w:val="2"/>
                <w:lang w:eastAsia="zh-CN"/>
              </w:rPr>
            </w:pPr>
            <w:r>
              <w:rPr>
                <w:b/>
                <w:iCs/>
                <w:kern w:val="2"/>
                <w:lang w:eastAsia="zh-CN"/>
              </w:rPr>
              <w:t>Option 1</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w:t>
            </w:r>
            <w:r>
              <w:rPr>
                <w:iCs/>
                <w:kern w:val="2"/>
                <w:lang w:eastAsia="zh-CN"/>
              </w:rPr>
              <w:t xml:space="preserve"> in a single training session for all UE and NW parts, e.g., model updates for UE-NW pairs are</w:t>
            </w:r>
            <w:r>
              <w:rPr>
                <w:rFonts w:hint="eastAsia"/>
                <w:iCs/>
                <w:kern w:val="2"/>
                <w:lang w:eastAsia="zh-CN"/>
              </w:rPr>
              <w:t xml:space="preserve"> </w:t>
            </w:r>
            <w:r>
              <w:rPr>
                <w:iCs/>
                <w:kern w:val="2"/>
                <w:lang w:eastAsia="zh-CN"/>
              </w:rPr>
              <w:t>interlaced</w:t>
            </w:r>
            <w:r>
              <w:rPr>
                <w:rFonts w:hint="eastAsia"/>
                <w:iCs/>
                <w:kern w:val="2"/>
                <w:lang w:eastAsia="zh-CN"/>
              </w:rPr>
              <w:t xml:space="preserve"> </w:t>
            </w:r>
            <w:r>
              <w:rPr>
                <w:iCs/>
                <w:kern w:val="2"/>
                <w:lang w:eastAsia="zh-CN"/>
              </w:rPr>
              <w:t xml:space="preserve">per each training dataset batch. </w:t>
            </w:r>
          </w:p>
          <w:p w14:paraId="366AB596" w14:textId="77777777" w:rsidR="006E5F02" w:rsidRDefault="00144A5F">
            <w:pPr>
              <w:pStyle w:val="afc"/>
              <w:numPr>
                <w:ilvl w:val="0"/>
                <w:numId w:val="20"/>
              </w:numPr>
              <w:spacing w:before="120" w:line="240" w:lineRule="auto"/>
              <w:ind w:left="0" w:firstLine="0"/>
              <w:rPr>
                <w:iCs/>
                <w:kern w:val="2"/>
                <w:lang w:eastAsia="zh-CN"/>
              </w:rPr>
            </w:pPr>
            <w:r>
              <w:rPr>
                <w:b/>
                <w:iCs/>
                <w:kern w:val="2"/>
                <w:lang w:eastAsia="zh-CN"/>
              </w:rPr>
              <w:t>Option 2</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 </w:t>
            </w:r>
            <w:r>
              <w:rPr>
                <w:iCs/>
                <w:kern w:val="2"/>
                <w:lang w:eastAsia="zh-CN"/>
              </w:rPr>
              <w:t xml:space="preserve">in separate training sessions per UE-NW pair, i.e., UE-NW pairs are trained sequentially.  </w:t>
            </w:r>
          </w:p>
          <w:p w14:paraId="36C4F9FC" w14:textId="77777777" w:rsidR="006E5F02" w:rsidRDefault="00144A5F">
            <w:pPr>
              <w:spacing w:before="120" w:line="240" w:lineRule="auto"/>
              <w:rPr>
                <w:iCs/>
                <w:kern w:val="2"/>
                <w:lang w:eastAsia="zh-CN"/>
              </w:rPr>
            </w:pPr>
            <w:r>
              <w:rPr>
                <w:iCs/>
                <w:kern w:val="2"/>
                <w:lang w:eastAsia="zh-CN"/>
              </w:rPr>
              <w:t xml:space="preserve">Option 1 and Option 2 have different requirements. Option 1 requires training of M+1 or N+1 parts in a single training session. </w:t>
            </w:r>
          </w:p>
        </w:tc>
      </w:tr>
      <w:tr w:rsidR="006E5F02" w14:paraId="7C9CDA68" w14:textId="77777777">
        <w:tc>
          <w:tcPr>
            <w:tcW w:w="1350" w:type="dxa"/>
            <w:tcBorders>
              <w:top w:val="single" w:sz="4" w:space="0" w:color="auto"/>
              <w:left w:val="single" w:sz="4" w:space="0" w:color="auto"/>
              <w:bottom w:val="single" w:sz="4" w:space="0" w:color="auto"/>
              <w:right w:val="single" w:sz="4" w:space="0" w:color="auto"/>
            </w:tcBorders>
          </w:tcPr>
          <w:p w14:paraId="30581385"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F1B440" w14:textId="77777777" w:rsidR="006E5F02" w:rsidRDefault="006E5F02">
            <w:pPr>
              <w:spacing w:before="120" w:line="240" w:lineRule="auto"/>
              <w:rPr>
                <w:iCs/>
                <w:kern w:val="2"/>
                <w:lang w:eastAsia="zh-CN"/>
              </w:rPr>
            </w:pPr>
          </w:p>
        </w:tc>
      </w:tr>
      <w:tr w:rsidR="006E5F02" w14:paraId="6BD97B50" w14:textId="77777777">
        <w:tc>
          <w:tcPr>
            <w:tcW w:w="1350" w:type="dxa"/>
            <w:tcBorders>
              <w:top w:val="single" w:sz="4" w:space="0" w:color="auto"/>
              <w:left w:val="single" w:sz="4" w:space="0" w:color="auto"/>
              <w:bottom w:val="single" w:sz="4" w:space="0" w:color="auto"/>
              <w:right w:val="single" w:sz="4" w:space="0" w:color="auto"/>
            </w:tcBorders>
          </w:tcPr>
          <w:p w14:paraId="2873BBD9"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FA353E" w14:textId="77777777" w:rsidR="006E5F02" w:rsidRDefault="006E5F02">
            <w:pPr>
              <w:spacing w:before="120" w:line="240" w:lineRule="auto"/>
              <w:rPr>
                <w:lang w:eastAsia="zh-CN"/>
              </w:rPr>
            </w:pPr>
          </w:p>
        </w:tc>
      </w:tr>
      <w:tr w:rsidR="006E5F02" w14:paraId="769E89B2" w14:textId="77777777">
        <w:tc>
          <w:tcPr>
            <w:tcW w:w="1350" w:type="dxa"/>
            <w:tcBorders>
              <w:top w:val="single" w:sz="4" w:space="0" w:color="auto"/>
              <w:left w:val="single" w:sz="4" w:space="0" w:color="auto"/>
              <w:bottom w:val="single" w:sz="4" w:space="0" w:color="auto"/>
              <w:right w:val="single" w:sz="4" w:space="0" w:color="auto"/>
            </w:tcBorders>
          </w:tcPr>
          <w:p w14:paraId="115CAC91"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54FDEF" w14:textId="77777777" w:rsidR="006E5F02" w:rsidRDefault="006E5F02">
            <w:pPr>
              <w:spacing w:before="120" w:line="240" w:lineRule="auto"/>
              <w:rPr>
                <w:iCs/>
                <w:kern w:val="2"/>
                <w:lang w:eastAsia="zh-CN"/>
              </w:rPr>
            </w:pPr>
          </w:p>
        </w:tc>
      </w:tr>
      <w:tr w:rsidR="006E5F02" w14:paraId="011E22D4" w14:textId="77777777">
        <w:tc>
          <w:tcPr>
            <w:tcW w:w="1350" w:type="dxa"/>
            <w:tcBorders>
              <w:top w:val="single" w:sz="4" w:space="0" w:color="auto"/>
              <w:left w:val="single" w:sz="4" w:space="0" w:color="auto"/>
              <w:bottom w:val="single" w:sz="4" w:space="0" w:color="auto"/>
              <w:right w:val="single" w:sz="4" w:space="0" w:color="auto"/>
            </w:tcBorders>
          </w:tcPr>
          <w:p w14:paraId="3B1563A1"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9BFBF8" w14:textId="77777777" w:rsidR="006E5F02" w:rsidRDefault="006E5F02">
            <w:pPr>
              <w:spacing w:before="120" w:line="240" w:lineRule="auto"/>
              <w:rPr>
                <w:iCs/>
                <w:kern w:val="2"/>
                <w:lang w:eastAsia="zh-CN"/>
              </w:rPr>
            </w:pPr>
          </w:p>
        </w:tc>
      </w:tr>
      <w:tr w:rsidR="006E5F02" w14:paraId="5D74A236" w14:textId="77777777">
        <w:tc>
          <w:tcPr>
            <w:tcW w:w="1350" w:type="dxa"/>
            <w:tcBorders>
              <w:top w:val="single" w:sz="4" w:space="0" w:color="auto"/>
              <w:left w:val="single" w:sz="4" w:space="0" w:color="auto"/>
              <w:bottom w:val="single" w:sz="4" w:space="0" w:color="auto"/>
              <w:right w:val="single" w:sz="4" w:space="0" w:color="auto"/>
            </w:tcBorders>
          </w:tcPr>
          <w:p w14:paraId="7C2AC84C"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530F0A" w14:textId="77777777" w:rsidR="006E5F02" w:rsidRDefault="006E5F02">
            <w:pPr>
              <w:spacing w:before="120" w:line="240" w:lineRule="auto"/>
              <w:rPr>
                <w:lang w:eastAsia="zh-CN"/>
              </w:rPr>
            </w:pPr>
          </w:p>
        </w:tc>
      </w:tr>
      <w:tr w:rsidR="006E5F02" w14:paraId="58CE0F9A" w14:textId="77777777">
        <w:tc>
          <w:tcPr>
            <w:tcW w:w="1350" w:type="dxa"/>
          </w:tcPr>
          <w:p w14:paraId="5E7FD891" w14:textId="77777777" w:rsidR="006E5F02" w:rsidRDefault="006E5F02">
            <w:pPr>
              <w:spacing w:before="120" w:line="240" w:lineRule="auto"/>
              <w:rPr>
                <w:iCs/>
                <w:kern w:val="2"/>
                <w:lang w:eastAsia="zh-CN"/>
              </w:rPr>
            </w:pPr>
          </w:p>
        </w:tc>
        <w:tc>
          <w:tcPr>
            <w:tcW w:w="8001" w:type="dxa"/>
            <w:vAlign w:val="center"/>
          </w:tcPr>
          <w:p w14:paraId="69A4228B" w14:textId="77777777" w:rsidR="006E5F02" w:rsidRDefault="006E5F02">
            <w:pPr>
              <w:spacing w:before="120" w:line="240" w:lineRule="auto"/>
              <w:rPr>
                <w:iCs/>
                <w:kern w:val="2"/>
                <w:lang w:eastAsia="zh-CN"/>
              </w:rPr>
            </w:pPr>
          </w:p>
        </w:tc>
      </w:tr>
      <w:tr w:rsidR="006E5F02" w14:paraId="2F82F919" w14:textId="77777777">
        <w:tc>
          <w:tcPr>
            <w:tcW w:w="1350" w:type="dxa"/>
          </w:tcPr>
          <w:p w14:paraId="7439705E" w14:textId="77777777" w:rsidR="006E5F02" w:rsidRDefault="006E5F02">
            <w:pPr>
              <w:spacing w:before="120" w:line="240" w:lineRule="auto"/>
              <w:rPr>
                <w:iCs/>
                <w:kern w:val="2"/>
                <w:lang w:eastAsia="zh-CN"/>
              </w:rPr>
            </w:pPr>
          </w:p>
        </w:tc>
        <w:tc>
          <w:tcPr>
            <w:tcW w:w="8001" w:type="dxa"/>
            <w:vAlign w:val="center"/>
          </w:tcPr>
          <w:p w14:paraId="5A98B5CA" w14:textId="77777777" w:rsidR="006E5F02" w:rsidRDefault="006E5F02">
            <w:pPr>
              <w:spacing w:before="120" w:line="240" w:lineRule="auto"/>
              <w:rPr>
                <w:iCs/>
                <w:kern w:val="2"/>
                <w:lang w:eastAsia="zh-CN"/>
              </w:rPr>
            </w:pPr>
          </w:p>
        </w:tc>
      </w:tr>
      <w:tr w:rsidR="006E5F02" w14:paraId="44DB2808" w14:textId="77777777">
        <w:tc>
          <w:tcPr>
            <w:tcW w:w="1350" w:type="dxa"/>
          </w:tcPr>
          <w:p w14:paraId="4E9B1171" w14:textId="77777777" w:rsidR="006E5F02" w:rsidRDefault="006E5F02">
            <w:pPr>
              <w:spacing w:before="120" w:line="240" w:lineRule="auto"/>
              <w:rPr>
                <w:iCs/>
                <w:kern w:val="2"/>
                <w:lang w:eastAsia="zh-CN"/>
              </w:rPr>
            </w:pPr>
          </w:p>
        </w:tc>
        <w:tc>
          <w:tcPr>
            <w:tcW w:w="8001" w:type="dxa"/>
            <w:vAlign w:val="center"/>
          </w:tcPr>
          <w:p w14:paraId="2DF90254" w14:textId="77777777" w:rsidR="006E5F02" w:rsidRDefault="006E5F02">
            <w:pPr>
              <w:spacing w:before="120" w:line="240" w:lineRule="auto"/>
              <w:rPr>
                <w:iCs/>
                <w:kern w:val="2"/>
                <w:lang w:eastAsia="zh-CN"/>
              </w:rPr>
            </w:pPr>
          </w:p>
        </w:tc>
      </w:tr>
      <w:tr w:rsidR="006E5F02" w14:paraId="2E4F7118" w14:textId="77777777">
        <w:tc>
          <w:tcPr>
            <w:tcW w:w="1350" w:type="dxa"/>
          </w:tcPr>
          <w:p w14:paraId="269B9ABE" w14:textId="77777777" w:rsidR="006E5F02" w:rsidRDefault="006E5F02">
            <w:pPr>
              <w:spacing w:before="120" w:line="240" w:lineRule="auto"/>
              <w:rPr>
                <w:iCs/>
                <w:kern w:val="2"/>
                <w:lang w:eastAsia="zh-CN"/>
              </w:rPr>
            </w:pPr>
          </w:p>
        </w:tc>
        <w:tc>
          <w:tcPr>
            <w:tcW w:w="8001" w:type="dxa"/>
            <w:vAlign w:val="center"/>
          </w:tcPr>
          <w:p w14:paraId="3A8C2AB7" w14:textId="77777777" w:rsidR="006E5F02" w:rsidRDefault="006E5F02">
            <w:pPr>
              <w:spacing w:before="120" w:line="240" w:lineRule="auto"/>
              <w:rPr>
                <w:iCs/>
                <w:kern w:val="2"/>
                <w:lang w:eastAsia="zh-CN"/>
              </w:rPr>
            </w:pPr>
          </w:p>
        </w:tc>
      </w:tr>
    </w:tbl>
    <w:p w14:paraId="38B26B8D" w14:textId="77777777" w:rsidR="006E5F02" w:rsidRDefault="006E5F02">
      <w:pPr>
        <w:rPr>
          <w:b/>
          <w:bCs/>
          <w:lang w:eastAsia="zh-CN"/>
        </w:rPr>
      </w:pPr>
    </w:p>
    <w:p w14:paraId="2FD4E527" w14:textId="77777777" w:rsidR="006E5F02" w:rsidRDefault="006E5F02">
      <w:pPr>
        <w:rPr>
          <w:b/>
          <w:bCs/>
          <w:lang w:eastAsia="zh-CN"/>
        </w:rPr>
      </w:pPr>
    </w:p>
    <w:p w14:paraId="1567D659" w14:textId="77777777" w:rsidR="006E5F02" w:rsidRDefault="00144A5F">
      <w:pPr>
        <w:pStyle w:val="4"/>
        <w:numPr>
          <w:ilvl w:val="0"/>
          <w:numId w:val="0"/>
        </w:numPr>
        <w:rPr>
          <w:u w:val="single"/>
          <w:lang w:eastAsia="zh-CN"/>
        </w:rPr>
      </w:pPr>
      <w:r>
        <w:rPr>
          <w:u w:val="single"/>
          <w:lang w:eastAsia="zh-CN"/>
        </w:rPr>
        <w:t>Issue#3-3 (High priority) Definition for Type 3 training procedure-NW-first</w:t>
      </w:r>
    </w:p>
    <w:p w14:paraId="4B96CB41" w14:textId="77777777" w:rsidR="006E5F02" w:rsidRDefault="00144A5F">
      <w:pPr>
        <w:rPr>
          <w:lang w:eastAsia="zh-CN"/>
        </w:rPr>
      </w:pPr>
      <w:r>
        <w:rPr>
          <w:lang w:eastAsia="zh-CN"/>
        </w:rPr>
        <w:t>5 companies have discussed/evaluated the NW-first Type 3 training (i.e., sequential training starting with NW side training), and 3 companies discussed the overhead report of the Type 3 training method. To align the basic procedure for NW-first Type 3 training, the following question is raised. For the FFS part, there may be two approaches on whether the shared CSI feedback is the output after quantization or the output before quantization.</w:t>
      </w:r>
    </w:p>
    <w:p w14:paraId="73005BEB" w14:textId="77777777" w:rsidR="006E5F02" w:rsidRDefault="00144A5F">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w:t>
      </w:r>
    </w:p>
    <w:p w14:paraId="6FD3485E" w14:textId="77777777" w:rsidR="006E5F02" w:rsidRDefault="00144A5F">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178C440C" w14:textId="77777777" w:rsidR="006E5F02" w:rsidRDefault="00144A5F">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the dataset#2 including the input (same original CSI of dataset#1) and output (CSI feedback) of the </w:t>
      </w:r>
      <w:r>
        <w:rPr>
          <w:b/>
          <w:bCs/>
          <w:lang w:eastAsia="zh-CN"/>
        </w:rPr>
        <w:t xml:space="preserve">NW </w:t>
      </w:r>
      <w:r>
        <w:rPr>
          <w:b/>
          <w:lang w:val="en-GB"/>
        </w:rPr>
        <w:t>side CSI generation part</w:t>
      </w:r>
    </w:p>
    <w:p w14:paraId="7B1B4A9C" w14:textId="77777777" w:rsidR="006E5F02" w:rsidRDefault="00144A5F">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610A4319" w14:textId="77777777" w:rsidR="006E5F02" w:rsidRDefault="00144A5F">
      <w:pPr>
        <w:pStyle w:val="afc"/>
        <w:numPr>
          <w:ilvl w:val="0"/>
          <w:numId w:val="24"/>
        </w:numPr>
        <w:contextualSpacing w:val="0"/>
        <w:rPr>
          <w:b/>
          <w:lang w:eastAsia="zh-CN"/>
        </w:rPr>
      </w:pPr>
      <w:r>
        <w:rPr>
          <w:b/>
          <w:lang w:val="en-GB"/>
        </w:rPr>
        <w:t>Step3: UE side trains the UE side CSI generation part based on the dataset#2, using the CSI feedback in dataset#2 as labels for the original CSI</w:t>
      </w:r>
    </w:p>
    <w:p w14:paraId="61BCFCCF" w14:textId="77777777" w:rsidR="006E5F02" w:rsidRDefault="00144A5F">
      <w:pPr>
        <w:pStyle w:val="afc"/>
        <w:numPr>
          <w:ilvl w:val="0"/>
          <w:numId w:val="24"/>
        </w:numPr>
        <w:contextualSpacing w:val="0"/>
        <w:rPr>
          <w:b/>
          <w:lang w:eastAsia="zh-CN"/>
        </w:rPr>
      </w:pPr>
      <w:r>
        <w:rPr>
          <w:b/>
          <w:lang w:eastAsia="zh-CN"/>
        </w:rPr>
        <w:t>FFS overhead report</w:t>
      </w:r>
    </w:p>
    <w:p w14:paraId="2A3B6C2A"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77ACD5D5" w14:textId="77777777">
        <w:tc>
          <w:tcPr>
            <w:tcW w:w="1980" w:type="dxa"/>
            <w:tcBorders>
              <w:top w:val="single" w:sz="4" w:space="0" w:color="auto"/>
              <w:left w:val="single" w:sz="4" w:space="0" w:color="auto"/>
              <w:bottom w:val="single" w:sz="4" w:space="0" w:color="auto"/>
              <w:right w:val="single" w:sz="4" w:space="0" w:color="auto"/>
            </w:tcBorders>
          </w:tcPr>
          <w:p w14:paraId="44B14E5D"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1182E15" w14:textId="77777777" w:rsidR="006E5F02" w:rsidRDefault="00144A5F">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xml:space="preserve"> , CATT</w:t>
            </w:r>
            <w:r>
              <w:rPr>
                <w:lang w:eastAsia="zh-CN"/>
              </w:rPr>
              <w:t>, CMCC</w:t>
            </w:r>
          </w:p>
        </w:tc>
      </w:tr>
      <w:tr w:rsidR="006E5F02" w14:paraId="5D079E47" w14:textId="77777777">
        <w:tc>
          <w:tcPr>
            <w:tcW w:w="1980" w:type="dxa"/>
            <w:tcBorders>
              <w:top w:val="single" w:sz="4" w:space="0" w:color="auto"/>
              <w:left w:val="single" w:sz="4" w:space="0" w:color="auto"/>
              <w:bottom w:val="single" w:sz="4" w:space="0" w:color="auto"/>
              <w:right w:val="single" w:sz="4" w:space="0" w:color="auto"/>
            </w:tcBorders>
          </w:tcPr>
          <w:p w14:paraId="3C945666"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1C35103" w14:textId="77777777" w:rsidR="006E5F02" w:rsidRDefault="00144A5F">
            <w:pPr>
              <w:spacing w:before="120" w:line="240" w:lineRule="auto"/>
              <w:rPr>
                <w:lang w:eastAsia="zh-CN"/>
              </w:rPr>
            </w:pPr>
            <w:r>
              <w:rPr>
                <w:lang w:eastAsia="zh-CN"/>
              </w:rPr>
              <w:t xml:space="preserve">Lenovo, </w:t>
            </w:r>
            <w:r>
              <w:rPr>
                <w:rFonts w:hint="eastAsia"/>
                <w:lang w:eastAsia="zh-CN"/>
              </w:rPr>
              <w:t>Samsung (see comment)</w:t>
            </w:r>
          </w:p>
        </w:tc>
      </w:tr>
    </w:tbl>
    <w:p w14:paraId="085000DC"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265B6C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3D9D17"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C0326D" w14:textId="77777777" w:rsidR="006E5F02" w:rsidRDefault="00144A5F">
            <w:pPr>
              <w:spacing w:before="120" w:line="240" w:lineRule="auto"/>
              <w:rPr>
                <w:i/>
                <w:iCs/>
                <w:kern w:val="2"/>
                <w:lang w:eastAsia="zh-CN"/>
              </w:rPr>
            </w:pPr>
            <w:r>
              <w:rPr>
                <w:i/>
                <w:iCs/>
                <w:kern w:val="2"/>
                <w:lang w:eastAsia="zh-CN"/>
              </w:rPr>
              <w:t>View</w:t>
            </w:r>
          </w:p>
        </w:tc>
      </w:tr>
      <w:tr w:rsidR="006E5F02" w14:paraId="45DA6EA3" w14:textId="77777777">
        <w:tc>
          <w:tcPr>
            <w:tcW w:w="1350" w:type="dxa"/>
            <w:tcBorders>
              <w:top w:val="single" w:sz="4" w:space="0" w:color="auto"/>
              <w:left w:val="single" w:sz="4" w:space="0" w:color="auto"/>
              <w:bottom w:val="single" w:sz="4" w:space="0" w:color="auto"/>
              <w:right w:val="single" w:sz="4" w:space="0" w:color="auto"/>
            </w:tcBorders>
          </w:tcPr>
          <w:p w14:paraId="1C6B7C41" w14:textId="77777777" w:rsidR="006E5F02" w:rsidRDefault="00144A5F">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628A7EA9" w14:textId="77777777" w:rsidR="006E5F02" w:rsidRDefault="00144A5F">
            <w:pPr>
              <w:spacing w:before="120" w:line="240" w:lineRule="auto"/>
              <w:rPr>
                <w:lang w:eastAsia="zh-CN"/>
              </w:rPr>
            </w:pPr>
            <w:r>
              <w:rPr>
                <w:lang w:eastAsia="zh-CN"/>
              </w:rPr>
              <w:t xml:space="preserve">Do we really need to agree on the specific training algorithm for evaluations? </w:t>
            </w:r>
          </w:p>
          <w:p w14:paraId="762A0A4F" w14:textId="77777777" w:rsidR="006E5F02" w:rsidRDefault="00144A5F">
            <w:pPr>
              <w:spacing w:before="120" w:line="240" w:lineRule="auto"/>
              <w:rPr>
                <w:lang w:eastAsia="zh-CN"/>
              </w:rPr>
            </w:pPr>
            <w:r>
              <w:rPr>
                <w:lang w:eastAsia="zh-CN"/>
              </w:rPr>
              <w:t xml:space="preserve">We are open to discuss training implementations for the TR. For evaluations we can simply agree to disclose the training algorithm assumed for Type 3 for each company. </w:t>
            </w:r>
          </w:p>
        </w:tc>
      </w:tr>
      <w:tr w:rsidR="006E5F02" w14:paraId="413B5324" w14:textId="77777777">
        <w:tc>
          <w:tcPr>
            <w:tcW w:w="1350" w:type="dxa"/>
            <w:tcBorders>
              <w:top w:val="single" w:sz="4" w:space="0" w:color="auto"/>
              <w:left w:val="single" w:sz="4" w:space="0" w:color="auto"/>
              <w:bottom w:val="single" w:sz="4" w:space="0" w:color="auto"/>
              <w:right w:val="single" w:sz="4" w:space="0" w:color="auto"/>
            </w:tcBorders>
          </w:tcPr>
          <w:p w14:paraId="67D33975" w14:textId="77777777" w:rsidR="006E5F02" w:rsidRDefault="00144A5F">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D5019F8" w14:textId="77777777" w:rsidR="006E5F02" w:rsidRDefault="00144A5F">
            <w:pPr>
              <w:spacing w:before="120" w:line="240" w:lineRule="auto"/>
              <w:rPr>
                <w:lang w:eastAsia="zh-CN"/>
              </w:rPr>
            </w:pPr>
            <w:r>
              <w:rPr>
                <w:lang w:eastAsia="zh-CN"/>
              </w:rPr>
              <w:t>We think the procedures specified in the proposal can be an option. There may be other options feasible. Thus, we suggest rewording the sentence before the steps to:</w:t>
            </w:r>
          </w:p>
          <w:p w14:paraId="7500F81C" w14:textId="77777777" w:rsidR="006E5F02" w:rsidRDefault="00144A5F">
            <w:pPr>
              <w:spacing w:before="120" w:line="240" w:lineRule="auto"/>
              <w:rPr>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NW side training:”</w:t>
            </w:r>
          </w:p>
        </w:tc>
      </w:tr>
      <w:tr w:rsidR="006E5F02" w14:paraId="3D715733" w14:textId="77777777">
        <w:tc>
          <w:tcPr>
            <w:tcW w:w="1350" w:type="dxa"/>
            <w:tcBorders>
              <w:top w:val="single" w:sz="4" w:space="0" w:color="auto"/>
              <w:left w:val="single" w:sz="4" w:space="0" w:color="auto"/>
              <w:bottom w:val="single" w:sz="4" w:space="0" w:color="auto"/>
              <w:right w:val="single" w:sz="4" w:space="0" w:color="auto"/>
            </w:tcBorders>
          </w:tcPr>
          <w:p w14:paraId="1BF1676B" w14:textId="77777777" w:rsidR="006E5F02" w:rsidRDefault="00144A5F">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17193776" w14:textId="77777777" w:rsidR="006E5F02" w:rsidRDefault="00144A5F">
            <w:pPr>
              <w:spacing w:before="120" w:line="240" w:lineRule="auto"/>
              <w:rPr>
                <w:lang w:eastAsia="zh-CN"/>
              </w:rPr>
            </w:pPr>
            <w:r>
              <w:rPr>
                <w:rFonts w:eastAsia="MS Mincho"/>
                <w:lang w:eastAsia="ja-JP"/>
              </w:rPr>
              <w:t>We are fine with Futurewei’s update.</w:t>
            </w:r>
          </w:p>
        </w:tc>
      </w:tr>
      <w:tr w:rsidR="006E5F02" w14:paraId="1B671DB2" w14:textId="77777777">
        <w:tc>
          <w:tcPr>
            <w:tcW w:w="1350" w:type="dxa"/>
            <w:tcBorders>
              <w:top w:val="single" w:sz="4" w:space="0" w:color="auto"/>
              <w:left w:val="single" w:sz="4" w:space="0" w:color="auto"/>
              <w:bottom w:val="single" w:sz="4" w:space="0" w:color="auto"/>
              <w:right w:val="single" w:sz="4" w:space="0" w:color="auto"/>
            </w:tcBorders>
          </w:tcPr>
          <w:p w14:paraId="402B153F"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FDAE3EF" w14:textId="77777777" w:rsidR="006E5F02" w:rsidRDefault="00144A5F">
            <w:pPr>
              <w:spacing w:before="120" w:line="240" w:lineRule="auto"/>
              <w:rPr>
                <w:iCs/>
                <w:kern w:val="2"/>
                <w:lang w:eastAsia="zh-CN"/>
              </w:rPr>
            </w:pPr>
            <w:r>
              <w:rPr>
                <w:iCs/>
                <w:kern w:val="2"/>
                <w:lang w:eastAsia="zh-CN"/>
              </w:rPr>
              <w:t>Agree with Futurewei’s update.</w:t>
            </w:r>
          </w:p>
        </w:tc>
      </w:tr>
      <w:tr w:rsidR="006E5F02" w14:paraId="79CF192C" w14:textId="77777777">
        <w:tc>
          <w:tcPr>
            <w:tcW w:w="1350" w:type="dxa"/>
            <w:tcBorders>
              <w:top w:val="single" w:sz="4" w:space="0" w:color="auto"/>
              <w:left w:val="single" w:sz="4" w:space="0" w:color="auto"/>
              <w:bottom w:val="single" w:sz="4" w:space="0" w:color="auto"/>
              <w:right w:val="single" w:sz="4" w:space="0" w:color="auto"/>
            </w:tcBorders>
          </w:tcPr>
          <w:p w14:paraId="5DEAEF48" w14:textId="77777777" w:rsidR="006E5F02" w:rsidRDefault="00144A5F">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18EA9126" w14:textId="77777777" w:rsidR="006E5F02" w:rsidRDefault="00144A5F">
            <w:pPr>
              <w:spacing w:before="120" w:line="240" w:lineRule="auto"/>
              <w:rPr>
                <w:iCs/>
                <w:kern w:val="2"/>
                <w:lang w:eastAsia="zh-CN"/>
              </w:rPr>
            </w:pPr>
            <w:r>
              <w:rPr>
                <w:iCs/>
                <w:kern w:val="2"/>
                <w:lang w:eastAsia="zh-CN"/>
              </w:rPr>
              <w:t>We share a same view with Intel. Companies can provide details of the training.</w:t>
            </w:r>
          </w:p>
        </w:tc>
      </w:tr>
      <w:tr w:rsidR="006E5F02" w14:paraId="1E4B6968" w14:textId="77777777">
        <w:tc>
          <w:tcPr>
            <w:tcW w:w="1350" w:type="dxa"/>
            <w:tcBorders>
              <w:top w:val="single" w:sz="4" w:space="0" w:color="auto"/>
              <w:left w:val="single" w:sz="4" w:space="0" w:color="auto"/>
              <w:bottom w:val="single" w:sz="4" w:space="0" w:color="auto"/>
              <w:right w:val="single" w:sz="4" w:space="0" w:color="auto"/>
            </w:tcBorders>
          </w:tcPr>
          <w:p w14:paraId="190599EF" w14:textId="77777777" w:rsidR="006E5F02" w:rsidRDefault="00144A5F">
            <w:pPr>
              <w:spacing w:before="120" w:line="240" w:lineRule="auto"/>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EF1D80" w14:textId="77777777" w:rsidR="006E5F02" w:rsidRDefault="00144A5F">
            <w:pPr>
              <w:spacing w:before="120" w:line="240" w:lineRule="auto"/>
              <w:rPr>
                <w:iCs/>
                <w:kern w:val="2"/>
                <w:lang w:eastAsia="zh-CN"/>
              </w:rPr>
            </w:pPr>
            <w:r>
              <w:rPr>
                <w:rFonts w:eastAsia="Malgun Gothic" w:hint="eastAsia"/>
                <w:iCs/>
                <w:kern w:val="2"/>
                <w:lang w:eastAsia="ko-KR"/>
              </w:rPr>
              <w:t xml:space="preserve">Agree with Intel and ETRI. </w:t>
            </w:r>
          </w:p>
        </w:tc>
      </w:tr>
      <w:tr w:rsidR="006E5F02" w14:paraId="23968E99" w14:textId="77777777">
        <w:tc>
          <w:tcPr>
            <w:tcW w:w="1350" w:type="dxa"/>
            <w:tcBorders>
              <w:top w:val="single" w:sz="4" w:space="0" w:color="auto"/>
              <w:left w:val="single" w:sz="4" w:space="0" w:color="auto"/>
              <w:bottom w:val="single" w:sz="4" w:space="0" w:color="auto"/>
              <w:right w:val="single" w:sz="4" w:space="0" w:color="auto"/>
            </w:tcBorders>
          </w:tcPr>
          <w:p w14:paraId="4E176D35" w14:textId="77777777" w:rsidR="006E5F02" w:rsidRDefault="00144A5F">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3C56D75" w14:textId="77777777" w:rsidR="006E5F02" w:rsidRDefault="00144A5F">
            <w:pPr>
              <w:spacing w:before="120" w:line="240" w:lineRule="auto"/>
              <w:rPr>
                <w:lang w:eastAsia="zh-CN"/>
              </w:rPr>
            </w:pPr>
            <w:r>
              <w:rPr>
                <w:lang w:eastAsia="zh-CN"/>
              </w:rPr>
              <w:t xml:space="preserve">We are generally okay with the proposal but the second step can be more general for now as there could be different ideas. </w:t>
            </w:r>
          </w:p>
          <w:p w14:paraId="78050E39" w14:textId="77777777" w:rsidR="006E5F02" w:rsidRDefault="00144A5F">
            <w:pPr>
              <w:spacing w:before="120" w:line="240" w:lineRule="auto"/>
              <w:rPr>
                <w:lang w:eastAsia="zh-CN"/>
              </w:rPr>
            </w:pPr>
            <w:r>
              <w:rPr>
                <w:lang w:eastAsia="zh-CN"/>
              </w:rPr>
              <w:t>For example, to reduce overhead the gNB side may decide not to send the “input” back to the UE and just report the desired output for the samples that have been already sent to the gNB in dataset1.</w:t>
            </w:r>
          </w:p>
          <w:p w14:paraId="74FF901F" w14:textId="77777777" w:rsidR="006E5F02" w:rsidRDefault="00144A5F">
            <w:pPr>
              <w:spacing w:before="120" w:line="240" w:lineRule="auto"/>
              <w:rPr>
                <w:lang w:eastAsia="zh-CN"/>
              </w:rPr>
            </w:pPr>
            <w:r>
              <w:rPr>
                <w:lang w:eastAsia="zh-CN"/>
              </w:rPr>
              <w:t>So, we suggest:</w:t>
            </w:r>
          </w:p>
          <w:p w14:paraId="0B48F95D" w14:textId="77777777" w:rsidR="006E5F02" w:rsidRDefault="00144A5F">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09932142" w14:textId="77777777" w:rsidR="006E5F02" w:rsidRDefault="00144A5F">
            <w:pPr>
              <w:spacing w:before="120" w:line="240" w:lineRule="auto"/>
              <w:rPr>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w:t>
            </w:r>
            <w:r>
              <w:rPr>
                <w:b/>
                <w:color w:val="FF0000"/>
                <w:lang w:val="en-GB"/>
              </w:rPr>
              <w:t>a set of information that is used by the UE to be able to train the CSI generation part.</w:t>
            </w:r>
          </w:p>
          <w:p w14:paraId="6C6F847D" w14:textId="77777777" w:rsidR="006E5F02" w:rsidRDefault="00144A5F">
            <w:pPr>
              <w:pStyle w:val="afc"/>
              <w:numPr>
                <w:ilvl w:val="0"/>
                <w:numId w:val="24"/>
              </w:numPr>
              <w:contextualSpacing w:val="0"/>
              <w:rPr>
                <w:b/>
                <w:strike/>
                <w:lang w:eastAsia="zh-CN"/>
              </w:rPr>
            </w:pPr>
            <w:r>
              <w:rPr>
                <w:b/>
                <w:lang w:val="en-GB"/>
              </w:rPr>
              <w:t xml:space="preserve"> </w:t>
            </w:r>
            <w:r>
              <w:rPr>
                <w:b/>
                <w:strike/>
                <w:lang w:val="en-GB"/>
              </w:rPr>
              <w:t xml:space="preserve">the dataset#2 including the input (same original CSI of dataset#1) and output (CSI feedback) of the </w:t>
            </w:r>
            <w:r>
              <w:rPr>
                <w:b/>
                <w:bCs/>
                <w:strike/>
                <w:lang w:eastAsia="zh-CN"/>
              </w:rPr>
              <w:t xml:space="preserve">NW </w:t>
            </w:r>
            <w:r>
              <w:rPr>
                <w:b/>
                <w:strike/>
                <w:lang w:val="en-GB"/>
              </w:rPr>
              <w:t>side CSI generation part</w:t>
            </w:r>
          </w:p>
          <w:p w14:paraId="0D3AB35D" w14:textId="77777777" w:rsidR="006E5F02" w:rsidRDefault="00144A5F">
            <w:pPr>
              <w:pStyle w:val="afc"/>
              <w:numPr>
                <w:ilvl w:val="1"/>
                <w:numId w:val="24"/>
              </w:numPr>
              <w:ind w:left="709" w:hanging="357"/>
              <w:contextualSpacing w:val="0"/>
              <w:rPr>
                <w:b/>
                <w:lang w:eastAsia="zh-CN"/>
              </w:rPr>
            </w:pPr>
            <w:r>
              <w:rPr>
                <w:b/>
                <w:strike/>
                <w:lang w:eastAsia="zh-CN"/>
              </w:rPr>
              <w:t xml:space="preserve">FFS whether the </w:t>
            </w:r>
            <w:r>
              <w:rPr>
                <w:b/>
                <w:strike/>
                <w:lang w:val="en-GB"/>
              </w:rPr>
              <w:t>output (CSI feedback) is</w:t>
            </w:r>
            <w:r>
              <w:rPr>
                <w:b/>
                <w:strike/>
                <w:lang w:eastAsia="zh-CN"/>
              </w:rPr>
              <w:t xml:space="preserve"> the input or output of the quantization</w:t>
            </w:r>
          </w:p>
          <w:p w14:paraId="1FFFA551" w14:textId="77777777" w:rsidR="006E5F02" w:rsidRDefault="00144A5F">
            <w:pPr>
              <w:pStyle w:val="afc"/>
              <w:numPr>
                <w:ilvl w:val="0"/>
                <w:numId w:val="24"/>
              </w:numPr>
              <w:contextualSpacing w:val="0"/>
              <w:rPr>
                <w:b/>
                <w:lang w:eastAsia="zh-CN"/>
              </w:rPr>
            </w:pPr>
            <w:r>
              <w:rPr>
                <w:b/>
                <w:lang w:val="en-GB"/>
              </w:rPr>
              <w:t xml:space="preserve">Step3: UE side trains the UE side CSI generation part based </w:t>
            </w:r>
            <w:r>
              <w:rPr>
                <w:b/>
                <w:color w:val="FF0000"/>
                <w:lang w:val="en-GB"/>
              </w:rPr>
              <w:t>on the received information.</w:t>
            </w:r>
            <w:r>
              <w:rPr>
                <w:b/>
                <w:lang w:val="en-GB"/>
              </w:rPr>
              <w:t xml:space="preserve"> </w:t>
            </w:r>
            <w:r>
              <w:rPr>
                <w:b/>
                <w:strike/>
                <w:lang w:val="en-GB"/>
              </w:rPr>
              <w:t>dataset#2, using the CSI feedback in dataset#2 as labels for the original CSI</w:t>
            </w:r>
          </w:p>
          <w:p w14:paraId="2D75E68C" w14:textId="77777777" w:rsidR="006E5F02" w:rsidRDefault="006E5F02">
            <w:pPr>
              <w:spacing w:before="120" w:line="240" w:lineRule="auto"/>
              <w:rPr>
                <w:lang w:eastAsia="zh-CN"/>
              </w:rPr>
            </w:pPr>
          </w:p>
          <w:p w14:paraId="1F1A65B3" w14:textId="77777777" w:rsidR="006E5F02" w:rsidRDefault="00144A5F">
            <w:pPr>
              <w:spacing w:before="120" w:line="240" w:lineRule="auto"/>
              <w:rPr>
                <w:lang w:eastAsia="zh-CN"/>
              </w:rPr>
            </w:pPr>
            <w:r>
              <w:rPr>
                <w:lang w:eastAsia="zh-CN"/>
              </w:rPr>
              <w:t>We also suggest adding a note as:</w:t>
            </w:r>
          </w:p>
          <w:p w14:paraId="52BC3986" w14:textId="77777777" w:rsidR="006E5F02" w:rsidRDefault="00144A5F">
            <w:pPr>
              <w:spacing w:before="120" w:line="240" w:lineRule="auto"/>
              <w:rPr>
                <w:b/>
                <w:bCs/>
                <w:lang w:eastAsia="zh-CN"/>
              </w:rPr>
            </w:pPr>
            <w:r>
              <w:rPr>
                <w:b/>
                <w:bCs/>
                <w:lang w:eastAsia="zh-CN"/>
              </w:rPr>
              <w:t>Note: The UE side can be a single UE or a node representing one (a few) UEs.</w:t>
            </w:r>
          </w:p>
          <w:p w14:paraId="19F7BE0C" w14:textId="77777777" w:rsidR="006E5F02" w:rsidRDefault="00144A5F">
            <w:pPr>
              <w:spacing w:before="120" w:line="240" w:lineRule="auto"/>
              <w:rPr>
                <w:lang w:eastAsia="zh-CN"/>
              </w:rPr>
            </w:pPr>
            <w:r>
              <w:rPr>
                <w:b/>
                <w:bCs/>
                <w:lang w:eastAsia="zh-CN"/>
              </w:rPr>
              <w:t xml:space="preserve">     The gNB side can be a single gNB or a node representing one (a few) gN</w:t>
            </w:r>
            <w:r>
              <w:rPr>
                <w:lang w:eastAsia="zh-CN"/>
              </w:rPr>
              <w:t>Bs</w:t>
            </w:r>
          </w:p>
          <w:p w14:paraId="50428935" w14:textId="77777777" w:rsidR="006E5F02" w:rsidRDefault="006E5F02">
            <w:pPr>
              <w:spacing w:before="120" w:line="240" w:lineRule="auto"/>
              <w:rPr>
                <w:lang w:eastAsia="zh-CN"/>
              </w:rPr>
            </w:pPr>
          </w:p>
        </w:tc>
      </w:tr>
      <w:tr w:rsidR="006E5F02" w14:paraId="4A828803" w14:textId="77777777">
        <w:tc>
          <w:tcPr>
            <w:tcW w:w="1350" w:type="dxa"/>
            <w:tcBorders>
              <w:top w:val="single" w:sz="4" w:space="0" w:color="auto"/>
              <w:left w:val="single" w:sz="4" w:space="0" w:color="auto"/>
              <w:bottom w:val="single" w:sz="4" w:space="0" w:color="auto"/>
              <w:right w:val="single" w:sz="4" w:space="0" w:color="auto"/>
            </w:tcBorders>
          </w:tcPr>
          <w:p w14:paraId="61E93CFA"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BD521E7" w14:textId="77777777" w:rsidR="006E5F02" w:rsidRDefault="00144A5F">
            <w:pPr>
              <w:spacing w:before="120" w:line="240" w:lineRule="auto"/>
              <w:rPr>
                <w:lang w:eastAsia="zh-CN"/>
              </w:rPr>
            </w:pPr>
            <w:r>
              <w:rPr>
                <w:lang w:eastAsia="zh-CN"/>
              </w:rPr>
              <w:t>Not sure why we need this proposal. Companies can report the procedure used during evaluation. In general, there may be many variations, and aligning the details is not required and may consume a lot of time.</w:t>
            </w:r>
          </w:p>
        </w:tc>
      </w:tr>
      <w:tr w:rsidR="006E5F02" w14:paraId="7265AF8F" w14:textId="77777777">
        <w:tc>
          <w:tcPr>
            <w:tcW w:w="1350" w:type="dxa"/>
            <w:tcBorders>
              <w:top w:val="single" w:sz="4" w:space="0" w:color="auto"/>
              <w:left w:val="single" w:sz="4" w:space="0" w:color="auto"/>
              <w:bottom w:val="single" w:sz="4" w:space="0" w:color="auto"/>
              <w:right w:val="single" w:sz="4" w:space="0" w:color="auto"/>
            </w:tcBorders>
          </w:tcPr>
          <w:p w14:paraId="0CA8C6EA" w14:textId="77777777" w:rsidR="006E5F02" w:rsidRDefault="00144A5F">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41E3C118" w14:textId="77777777" w:rsidR="006E5F02" w:rsidRDefault="00144A5F">
            <w:pPr>
              <w:spacing w:before="120" w:line="240" w:lineRule="auto"/>
              <w:rPr>
                <w:lang w:eastAsia="zh-CN"/>
              </w:rPr>
            </w:pPr>
            <w:r>
              <w:rPr>
                <w:lang w:eastAsia="zh-CN"/>
              </w:rPr>
              <w:t xml:space="preserve">We share a similar view to that of Intel. </w:t>
            </w:r>
          </w:p>
          <w:p w14:paraId="59739780" w14:textId="77777777" w:rsidR="006E5F02" w:rsidRDefault="006E5F02">
            <w:pPr>
              <w:spacing w:before="120" w:line="240" w:lineRule="auto"/>
              <w:rPr>
                <w:lang w:eastAsia="zh-CN"/>
              </w:rPr>
            </w:pPr>
          </w:p>
          <w:p w14:paraId="4287E4EA" w14:textId="77777777" w:rsidR="006E5F02" w:rsidRDefault="00144A5F">
            <w:pPr>
              <w:spacing w:before="120" w:line="240" w:lineRule="auto"/>
              <w:rPr>
                <w:iCs/>
                <w:kern w:val="2"/>
                <w:lang w:eastAsia="zh-CN"/>
              </w:rPr>
            </w:pPr>
            <w:r>
              <w:rPr>
                <w:lang w:eastAsia="zh-CN"/>
              </w:rPr>
              <w:t>We think the current definition of type 3 training collaboration in the (RAN#110) agreement is enough for evaluation purposes, and there is no need to restrict the training algorithm to be the one written in Question 3.2.3.</w:t>
            </w:r>
          </w:p>
        </w:tc>
      </w:tr>
      <w:tr w:rsidR="006E5F02" w14:paraId="67545437" w14:textId="77777777">
        <w:tc>
          <w:tcPr>
            <w:tcW w:w="1350" w:type="dxa"/>
            <w:tcBorders>
              <w:top w:val="single" w:sz="4" w:space="0" w:color="auto"/>
              <w:left w:val="single" w:sz="4" w:space="0" w:color="auto"/>
              <w:bottom w:val="single" w:sz="4" w:space="0" w:color="auto"/>
              <w:right w:val="single" w:sz="4" w:space="0" w:color="auto"/>
            </w:tcBorders>
          </w:tcPr>
          <w:p w14:paraId="420CF6E3" w14:textId="77777777" w:rsidR="006E5F02" w:rsidRDefault="00144A5F">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6838B6" w14:textId="77777777" w:rsidR="006E5F02" w:rsidRDefault="00144A5F">
            <w:pPr>
              <w:spacing w:before="120" w:line="240" w:lineRule="auto"/>
              <w:rPr>
                <w:lang w:eastAsia="zh-CN"/>
              </w:rPr>
            </w:pPr>
            <w:r>
              <w:rPr>
                <w:rFonts w:hint="eastAsia"/>
                <w:lang w:eastAsia="zh-CN"/>
              </w:rPr>
              <w:t xml:space="preserve">Generally agree with </w:t>
            </w:r>
            <w:r>
              <w:rPr>
                <w:iCs/>
                <w:kern w:val="2"/>
                <w:lang w:eastAsia="zh-CN"/>
              </w:rPr>
              <w:t>Futurewei’s update</w:t>
            </w:r>
            <w:r>
              <w:rPr>
                <w:rFonts w:hint="eastAsia"/>
                <w:iCs/>
                <w:kern w:val="2"/>
                <w:lang w:eastAsia="zh-CN"/>
              </w:rPr>
              <w:t xml:space="preserve">, and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w:t>
            </w:r>
            <w:r>
              <w:rPr>
                <w:rFonts w:hint="eastAsia"/>
                <w:b/>
                <w:bCs/>
                <w:i/>
                <w:iCs/>
                <w:color w:val="0070C0"/>
                <w:u w:val="single"/>
                <w:lang w:eastAsia="zh-CN"/>
              </w:rPr>
              <w:t>an examplary procedure</w:t>
            </w:r>
            <w:r>
              <w:rPr>
                <w:b/>
                <w:bCs/>
                <w:color w:val="0070C0"/>
                <w:lang w:eastAsia="zh-CN"/>
              </w:rPr>
              <w:t xml:space="preserve"> </w:t>
            </w:r>
            <w:r>
              <w:rPr>
                <w:b/>
                <w:bCs/>
                <w:lang w:eastAsia="zh-CN"/>
              </w:rPr>
              <w:t>for the sequential training starting with NW side training:”</w:t>
            </w:r>
          </w:p>
        </w:tc>
      </w:tr>
      <w:tr w:rsidR="006E5F02" w14:paraId="0E488AAB" w14:textId="77777777">
        <w:tc>
          <w:tcPr>
            <w:tcW w:w="1350" w:type="dxa"/>
            <w:tcBorders>
              <w:top w:val="single" w:sz="4" w:space="0" w:color="auto"/>
              <w:left w:val="single" w:sz="4" w:space="0" w:color="auto"/>
              <w:bottom w:val="single" w:sz="4" w:space="0" w:color="auto"/>
              <w:right w:val="single" w:sz="4" w:space="0" w:color="auto"/>
            </w:tcBorders>
          </w:tcPr>
          <w:p w14:paraId="292FA15E" w14:textId="77777777" w:rsidR="006E5F02" w:rsidRDefault="00144A5F">
            <w:pPr>
              <w:spacing w:before="120" w:line="240" w:lineRule="auto"/>
              <w:rPr>
                <w:lang w:eastAsia="zh-CN"/>
              </w:rPr>
            </w:pPr>
            <w:r>
              <w:rPr>
                <w:rFonts w:hint="eastAsia"/>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234E4F65" w14:textId="77777777" w:rsidR="006E5F02" w:rsidRDefault="00144A5F">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w:t>
            </w:r>
            <w:r>
              <w:rPr>
                <w:b/>
                <w:lang w:eastAsia="zh-CN"/>
              </w:rPr>
              <w:t>Type 3-1</w:t>
            </w:r>
            <w:r>
              <w:rPr>
                <w:lang w:eastAsia="zh-CN"/>
              </w:rPr>
              <w:t xml:space="preserve"> to make it specific.  </w:t>
            </w:r>
          </w:p>
        </w:tc>
      </w:tr>
      <w:tr w:rsidR="006E5F02" w14:paraId="1D28C57F" w14:textId="77777777">
        <w:tc>
          <w:tcPr>
            <w:tcW w:w="1350" w:type="dxa"/>
          </w:tcPr>
          <w:p w14:paraId="0FFC85B6" w14:textId="77777777" w:rsidR="006E5F02" w:rsidRDefault="006E5F02">
            <w:pPr>
              <w:spacing w:before="120" w:line="240" w:lineRule="auto"/>
              <w:rPr>
                <w:iCs/>
                <w:kern w:val="2"/>
                <w:lang w:eastAsia="zh-CN"/>
              </w:rPr>
            </w:pPr>
          </w:p>
        </w:tc>
        <w:tc>
          <w:tcPr>
            <w:tcW w:w="8001" w:type="dxa"/>
            <w:vAlign w:val="center"/>
          </w:tcPr>
          <w:p w14:paraId="65A24472" w14:textId="77777777" w:rsidR="006E5F02" w:rsidRDefault="006E5F02">
            <w:pPr>
              <w:spacing w:before="120" w:line="240" w:lineRule="auto"/>
              <w:rPr>
                <w:iCs/>
                <w:kern w:val="2"/>
                <w:lang w:eastAsia="zh-CN"/>
              </w:rPr>
            </w:pPr>
          </w:p>
        </w:tc>
      </w:tr>
      <w:tr w:rsidR="006E5F02" w14:paraId="25516089" w14:textId="77777777">
        <w:tc>
          <w:tcPr>
            <w:tcW w:w="1350" w:type="dxa"/>
          </w:tcPr>
          <w:p w14:paraId="402D6B2F" w14:textId="77777777" w:rsidR="006E5F02" w:rsidRDefault="006E5F02">
            <w:pPr>
              <w:spacing w:before="120" w:line="240" w:lineRule="auto"/>
              <w:rPr>
                <w:iCs/>
                <w:kern w:val="2"/>
                <w:lang w:eastAsia="zh-CN"/>
              </w:rPr>
            </w:pPr>
          </w:p>
        </w:tc>
        <w:tc>
          <w:tcPr>
            <w:tcW w:w="8001" w:type="dxa"/>
            <w:vAlign w:val="center"/>
          </w:tcPr>
          <w:p w14:paraId="2975BFF2" w14:textId="77777777" w:rsidR="006E5F02" w:rsidRDefault="006E5F02">
            <w:pPr>
              <w:spacing w:before="120" w:line="240" w:lineRule="auto"/>
              <w:rPr>
                <w:iCs/>
                <w:kern w:val="2"/>
                <w:lang w:eastAsia="zh-CN"/>
              </w:rPr>
            </w:pPr>
          </w:p>
        </w:tc>
      </w:tr>
      <w:tr w:rsidR="006E5F02" w14:paraId="5E3FD02E" w14:textId="77777777">
        <w:tc>
          <w:tcPr>
            <w:tcW w:w="1350" w:type="dxa"/>
          </w:tcPr>
          <w:p w14:paraId="3DF13565" w14:textId="77777777" w:rsidR="006E5F02" w:rsidRDefault="006E5F02">
            <w:pPr>
              <w:spacing w:before="120" w:line="240" w:lineRule="auto"/>
              <w:rPr>
                <w:iCs/>
                <w:kern w:val="2"/>
                <w:lang w:eastAsia="zh-CN"/>
              </w:rPr>
            </w:pPr>
          </w:p>
        </w:tc>
        <w:tc>
          <w:tcPr>
            <w:tcW w:w="8001" w:type="dxa"/>
            <w:vAlign w:val="center"/>
          </w:tcPr>
          <w:p w14:paraId="699A446C" w14:textId="77777777" w:rsidR="006E5F02" w:rsidRDefault="006E5F02">
            <w:pPr>
              <w:spacing w:before="120" w:line="240" w:lineRule="auto"/>
              <w:rPr>
                <w:iCs/>
                <w:kern w:val="2"/>
                <w:lang w:eastAsia="zh-CN"/>
              </w:rPr>
            </w:pPr>
          </w:p>
        </w:tc>
      </w:tr>
      <w:tr w:rsidR="006E5F02" w14:paraId="7CCFA8AC" w14:textId="77777777">
        <w:tc>
          <w:tcPr>
            <w:tcW w:w="1350" w:type="dxa"/>
          </w:tcPr>
          <w:p w14:paraId="51225298" w14:textId="77777777" w:rsidR="006E5F02" w:rsidRDefault="006E5F02">
            <w:pPr>
              <w:spacing w:before="120" w:line="240" w:lineRule="auto"/>
              <w:rPr>
                <w:iCs/>
                <w:kern w:val="2"/>
                <w:lang w:eastAsia="zh-CN"/>
              </w:rPr>
            </w:pPr>
          </w:p>
        </w:tc>
        <w:tc>
          <w:tcPr>
            <w:tcW w:w="8001" w:type="dxa"/>
            <w:vAlign w:val="center"/>
          </w:tcPr>
          <w:p w14:paraId="2CC781EA" w14:textId="77777777" w:rsidR="006E5F02" w:rsidRDefault="006E5F02">
            <w:pPr>
              <w:spacing w:before="120" w:line="240" w:lineRule="auto"/>
              <w:rPr>
                <w:iCs/>
                <w:kern w:val="2"/>
                <w:lang w:eastAsia="zh-CN"/>
              </w:rPr>
            </w:pPr>
          </w:p>
        </w:tc>
      </w:tr>
    </w:tbl>
    <w:p w14:paraId="4586D74E" w14:textId="77777777" w:rsidR="006E5F02" w:rsidRDefault="006E5F02">
      <w:pPr>
        <w:spacing w:after="0" w:line="240" w:lineRule="auto"/>
        <w:rPr>
          <w:b/>
          <w:lang w:eastAsia="zh-CN"/>
        </w:rPr>
      </w:pPr>
    </w:p>
    <w:p w14:paraId="60FE98E3" w14:textId="77777777" w:rsidR="006E5F02" w:rsidRDefault="00144A5F">
      <w:pPr>
        <w:pStyle w:val="4"/>
        <w:numPr>
          <w:ilvl w:val="0"/>
          <w:numId w:val="0"/>
        </w:numPr>
        <w:rPr>
          <w:u w:val="single"/>
          <w:lang w:eastAsia="zh-CN"/>
        </w:rPr>
      </w:pPr>
      <w:r>
        <w:rPr>
          <w:u w:val="single"/>
          <w:lang w:eastAsia="zh-CN"/>
        </w:rPr>
        <w:t>Issue#3-4 (High priority) Definition for Type 3 training procedure-UE-first</w:t>
      </w:r>
    </w:p>
    <w:p w14:paraId="223C163B" w14:textId="77777777" w:rsidR="006E5F02" w:rsidRDefault="00144A5F">
      <w:pPr>
        <w:spacing w:beforeLines="100" w:before="240"/>
        <w:rPr>
          <w:b/>
          <w:highlight w:val="yellow"/>
          <w:lang w:eastAsia="zh-CN"/>
        </w:rPr>
      </w:pPr>
      <w:r>
        <w:rPr>
          <w:lang w:eastAsia="zh-CN"/>
        </w:rPr>
        <w:t>4 companies have discussed/evaluated the UE-first Type 3 training (i.e., sequential training starting with UE side training), and 3 companies discussed the overhead report of the Type 3 training method. To align the basic procedure for UE-first Type 3 training, the following question is raised.</w:t>
      </w:r>
    </w:p>
    <w:p w14:paraId="762DA022" w14:textId="77777777" w:rsidR="006E5F02" w:rsidRDefault="00144A5F">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p>
    <w:p w14:paraId="4F653C3A" w14:textId="77777777" w:rsidR="006E5F02" w:rsidRDefault="00144A5F">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79C44AEB" w14:textId="77777777" w:rsidR="006E5F02" w:rsidRDefault="00144A5F">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the input (CSI feedback) and label (same original CSI as dataset#1’) of the </w:t>
      </w:r>
      <w:r>
        <w:rPr>
          <w:b/>
          <w:bCs/>
          <w:lang w:eastAsia="zh-CN"/>
        </w:rPr>
        <w:t xml:space="preserve">UE </w:t>
      </w:r>
      <w:r>
        <w:rPr>
          <w:b/>
          <w:lang w:val="en-GB"/>
        </w:rPr>
        <w:t>side CSI reconstruction part</w:t>
      </w:r>
    </w:p>
    <w:p w14:paraId="7A7B0F01" w14:textId="77777777" w:rsidR="006E5F02" w:rsidRDefault="00144A5F">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5DFBA075" w14:textId="77777777" w:rsidR="006E5F02" w:rsidRDefault="00144A5F">
      <w:pPr>
        <w:pStyle w:val="afc"/>
        <w:numPr>
          <w:ilvl w:val="0"/>
          <w:numId w:val="24"/>
        </w:numPr>
        <w:contextualSpacing w:val="0"/>
        <w:rPr>
          <w:b/>
          <w:lang w:eastAsia="zh-CN"/>
        </w:rPr>
      </w:pPr>
      <w:r>
        <w:rPr>
          <w:b/>
          <w:lang w:val="en-GB"/>
        </w:rPr>
        <w:t>Step3: NW side trains the NW side CSI reconstruction part based on the dataset#2’, using the original CSI in dataset#2’ as labels for the CSI feedback</w:t>
      </w:r>
    </w:p>
    <w:p w14:paraId="19479587" w14:textId="77777777" w:rsidR="006E5F02" w:rsidRDefault="00144A5F">
      <w:pPr>
        <w:pStyle w:val="afc"/>
        <w:numPr>
          <w:ilvl w:val="0"/>
          <w:numId w:val="24"/>
        </w:numPr>
        <w:contextualSpacing w:val="0"/>
        <w:rPr>
          <w:b/>
          <w:lang w:eastAsia="zh-CN"/>
        </w:rPr>
      </w:pPr>
      <w:r>
        <w:rPr>
          <w:b/>
          <w:lang w:eastAsia="zh-CN"/>
        </w:rPr>
        <w:t>FFS overhead report</w:t>
      </w:r>
    </w:p>
    <w:p w14:paraId="6A401A88"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60FE7F01" w14:textId="77777777">
        <w:tc>
          <w:tcPr>
            <w:tcW w:w="1980" w:type="dxa"/>
            <w:tcBorders>
              <w:top w:val="single" w:sz="4" w:space="0" w:color="auto"/>
              <w:left w:val="single" w:sz="4" w:space="0" w:color="auto"/>
              <w:bottom w:val="single" w:sz="4" w:space="0" w:color="auto"/>
              <w:right w:val="single" w:sz="4" w:space="0" w:color="auto"/>
            </w:tcBorders>
          </w:tcPr>
          <w:p w14:paraId="3846BFFA"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3FBB3B" w14:textId="77777777" w:rsidR="006E5F02" w:rsidRDefault="00144A5F">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CATT</w:t>
            </w:r>
            <w:r>
              <w:rPr>
                <w:smallCaps/>
                <w:lang w:eastAsia="zh-CN"/>
              </w:rPr>
              <w:t>, CMCC</w:t>
            </w:r>
          </w:p>
        </w:tc>
      </w:tr>
      <w:tr w:rsidR="006E5F02" w14:paraId="51B3F2F0" w14:textId="77777777">
        <w:tc>
          <w:tcPr>
            <w:tcW w:w="1980" w:type="dxa"/>
            <w:tcBorders>
              <w:top w:val="single" w:sz="4" w:space="0" w:color="auto"/>
              <w:left w:val="single" w:sz="4" w:space="0" w:color="auto"/>
              <w:bottom w:val="single" w:sz="4" w:space="0" w:color="auto"/>
              <w:right w:val="single" w:sz="4" w:space="0" w:color="auto"/>
            </w:tcBorders>
          </w:tcPr>
          <w:p w14:paraId="1E5B2886"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2E6A62" w14:textId="77777777" w:rsidR="006E5F02" w:rsidRDefault="00144A5F">
            <w:pPr>
              <w:spacing w:before="120" w:line="240" w:lineRule="auto"/>
              <w:rPr>
                <w:lang w:eastAsia="zh-CN"/>
              </w:rPr>
            </w:pPr>
            <w:r>
              <w:rPr>
                <w:lang w:eastAsia="zh-CN"/>
              </w:rPr>
              <w:t>Lenovo</w:t>
            </w:r>
          </w:p>
        </w:tc>
      </w:tr>
    </w:tbl>
    <w:p w14:paraId="7F7BCA02"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C1EC30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01B359"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4A4AA8" w14:textId="77777777" w:rsidR="006E5F02" w:rsidRDefault="00144A5F">
            <w:pPr>
              <w:spacing w:before="120" w:line="240" w:lineRule="auto"/>
              <w:rPr>
                <w:i/>
                <w:iCs/>
                <w:kern w:val="2"/>
                <w:lang w:eastAsia="zh-CN"/>
              </w:rPr>
            </w:pPr>
            <w:r>
              <w:rPr>
                <w:i/>
                <w:iCs/>
                <w:kern w:val="2"/>
                <w:lang w:eastAsia="zh-CN"/>
              </w:rPr>
              <w:t>View</w:t>
            </w:r>
          </w:p>
        </w:tc>
      </w:tr>
      <w:tr w:rsidR="006E5F02" w14:paraId="1AF8C990" w14:textId="77777777">
        <w:tc>
          <w:tcPr>
            <w:tcW w:w="1350" w:type="dxa"/>
            <w:tcBorders>
              <w:top w:val="single" w:sz="4" w:space="0" w:color="auto"/>
              <w:left w:val="single" w:sz="4" w:space="0" w:color="auto"/>
              <w:bottom w:val="single" w:sz="4" w:space="0" w:color="auto"/>
              <w:right w:val="single" w:sz="4" w:space="0" w:color="auto"/>
            </w:tcBorders>
          </w:tcPr>
          <w:p w14:paraId="132CE5FF" w14:textId="77777777" w:rsidR="006E5F02" w:rsidRDefault="00144A5F">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3C80242E" w14:textId="77777777" w:rsidR="006E5F02" w:rsidRDefault="00144A5F">
            <w:pPr>
              <w:spacing w:before="120" w:line="240" w:lineRule="auto"/>
              <w:rPr>
                <w:lang w:eastAsia="zh-CN"/>
              </w:rPr>
            </w:pPr>
            <w:r>
              <w:rPr>
                <w:lang w:eastAsia="zh-CN"/>
              </w:rPr>
              <w:t>Same comment as for Question 3.2.3.</w:t>
            </w:r>
          </w:p>
        </w:tc>
      </w:tr>
      <w:tr w:rsidR="006E5F02" w14:paraId="2900A2E2" w14:textId="77777777">
        <w:tc>
          <w:tcPr>
            <w:tcW w:w="1350" w:type="dxa"/>
            <w:tcBorders>
              <w:top w:val="single" w:sz="4" w:space="0" w:color="auto"/>
              <w:left w:val="single" w:sz="4" w:space="0" w:color="auto"/>
              <w:bottom w:val="single" w:sz="4" w:space="0" w:color="auto"/>
              <w:right w:val="single" w:sz="4" w:space="0" w:color="auto"/>
            </w:tcBorders>
          </w:tcPr>
          <w:p w14:paraId="55594C6A" w14:textId="77777777" w:rsidR="006E5F02" w:rsidRDefault="00144A5F">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5DD553B3" w14:textId="77777777" w:rsidR="006E5F02" w:rsidRDefault="00144A5F">
            <w:pPr>
              <w:spacing w:before="120" w:line="240" w:lineRule="auto"/>
              <w:rPr>
                <w:lang w:eastAsia="zh-CN"/>
              </w:rPr>
            </w:pPr>
            <w:r>
              <w:rPr>
                <w:lang w:eastAsia="zh-CN"/>
              </w:rPr>
              <w:t>Like our comments for the NW side first training procedure specified in Question 3.2.3, the procedures specified in the proposal can be an option. There may be other options feasible. Thus, we suggest rewording the sentence before the steps to:</w:t>
            </w:r>
          </w:p>
          <w:p w14:paraId="5BF8E805" w14:textId="77777777" w:rsidR="006E5F02" w:rsidRDefault="00144A5F">
            <w:pPr>
              <w:spacing w:before="120" w:line="240" w:lineRule="auto"/>
              <w:rPr>
                <w:b/>
                <w:bCs/>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UE side training:”</w:t>
            </w:r>
          </w:p>
          <w:p w14:paraId="76E9FA87" w14:textId="77777777" w:rsidR="006E5F02" w:rsidRDefault="00144A5F">
            <w:pPr>
              <w:spacing w:before="120" w:line="240" w:lineRule="auto"/>
              <w:rPr>
                <w:lang w:eastAsia="zh-CN"/>
              </w:rPr>
            </w:pPr>
            <w:r>
              <w:rPr>
                <w:lang w:eastAsia="zh-CN"/>
              </w:rPr>
              <w:t>The descriptions for Step 2 and Step 3 are a bit not clear, and we suggest modifying the wording to:</w:t>
            </w:r>
          </w:p>
          <w:p w14:paraId="093D10C5" w14:textId="77777777" w:rsidR="006E5F02" w:rsidRDefault="00144A5F">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w:t>
            </w:r>
            <w:r>
              <w:rPr>
                <w:b/>
                <w:i/>
                <w:iCs/>
                <w:color w:val="0070C0"/>
                <w:u w:val="single"/>
                <w:lang w:val="en-GB"/>
              </w:rPr>
              <w:t>the output of the UE side CSI generation part</w:t>
            </w:r>
            <w:r>
              <w:rPr>
                <w:b/>
                <w:color w:val="0070C0"/>
                <w:lang w:val="en-GB"/>
              </w:rPr>
              <w:t xml:space="preserve"> </w:t>
            </w:r>
            <w:r>
              <w:rPr>
                <w:b/>
                <w:strike/>
                <w:lang w:val="en-GB"/>
              </w:rPr>
              <w:t>input</w:t>
            </w:r>
            <w:r>
              <w:rPr>
                <w:b/>
                <w:lang w:val="en-GB"/>
              </w:rPr>
              <w:t xml:space="preserve"> (CSI feedback) and label (same original CSI as dataset#1’) of the </w:t>
            </w:r>
            <w:r>
              <w:rPr>
                <w:b/>
                <w:bCs/>
                <w:lang w:eastAsia="zh-CN"/>
              </w:rPr>
              <w:t xml:space="preserve">UE </w:t>
            </w:r>
            <w:r>
              <w:rPr>
                <w:b/>
                <w:lang w:val="en-GB"/>
              </w:rPr>
              <w:t>side CSI reconstruction part</w:t>
            </w:r>
          </w:p>
          <w:p w14:paraId="06B915A2" w14:textId="77777777" w:rsidR="006E5F02" w:rsidRDefault="00144A5F">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057FA6F2" w14:textId="77777777" w:rsidR="006E5F02" w:rsidRDefault="00144A5F">
            <w:pPr>
              <w:pStyle w:val="afc"/>
              <w:numPr>
                <w:ilvl w:val="0"/>
                <w:numId w:val="24"/>
              </w:numPr>
              <w:contextualSpacing w:val="0"/>
              <w:rPr>
                <w:b/>
                <w:lang w:eastAsia="zh-CN"/>
              </w:rPr>
            </w:pPr>
            <w:r>
              <w:rPr>
                <w:b/>
                <w:lang w:val="en-GB"/>
              </w:rPr>
              <w:t xml:space="preserve">Step3: NW side trains the NW side CSI reconstruction part based on the dataset#2’, using </w:t>
            </w:r>
            <w:r>
              <w:rPr>
                <w:b/>
                <w:i/>
                <w:iCs/>
                <w:color w:val="0070C0"/>
                <w:u w:val="single"/>
                <w:lang w:val="en-GB"/>
              </w:rPr>
              <w:t>the output of the UE side CSI generation part in dataset#2’ as the input and</w:t>
            </w:r>
            <w:r>
              <w:rPr>
                <w:b/>
                <w:color w:val="0070C0"/>
                <w:lang w:val="en-GB"/>
              </w:rPr>
              <w:t xml:space="preserve"> </w:t>
            </w:r>
            <w:r>
              <w:rPr>
                <w:b/>
                <w:lang w:val="en-GB"/>
              </w:rPr>
              <w:t>the original CSI in dataset#2’ as labels for the CSI feedback</w:t>
            </w:r>
          </w:p>
          <w:p w14:paraId="0D344325" w14:textId="77777777" w:rsidR="006E5F02" w:rsidRDefault="006E5F02">
            <w:pPr>
              <w:spacing w:before="120" w:line="240" w:lineRule="auto"/>
              <w:rPr>
                <w:lang w:eastAsia="zh-CN"/>
              </w:rPr>
            </w:pPr>
          </w:p>
        </w:tc>
      </w:tr>
      <w:tr w:rsidR="006E5F02" w14:paraId="6792F444" w14:textId="77777777">
        <w:tc>
          <w:tcPr>
            <w:tcW w:w="1350" w:type="dxa"/>
            <w:tcBorders>
              <w:top w:val="single" w:sz="4" w:space="0" w:color="auto"/>
              <w:left w:val="single" w:sz="4" w:space="0" w:color="auto"/>
              <w:bottom w:val="single" w:sz="4" w:space="0" w:color="auto"/>
              <w:right w:val="single" w:sz="4" w:space="0" w:color="auto"/>
            </w:tcBorders>
          </w:tcPr>
          <w:p w14:paraId="187573AC" w14:textId="77777777" w:rsidR="006E5F02" w:rsidRDefault="00144A5F">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6CE35078" w14:textId="77777777" w:rsidR="006E5F02" w:rsidRDefault="00144A5F">
            <w:pPr>
              <w:spacing w:before="120" w:line="240" w:lineRule="auto"/>
              <w:rPr>
                <w:lang w:eastAsia="zh-CN"/>
              </w:rPr>
            </w:pPr>
            <w:r>
              <w:rPr>
                <w:rFonts w:eastAsia="MS Mincho"/>
                <w:lang w:eastAsia="ja-JP"/>
              </w:rPr>
              <w:t>We are fine with Futurewei’s update.</w:t>
            </w:r>
          </w:p>
        </w:tc>
      </w:tr>
      <w:tr w:rsidR="006E5F02" w14:paraId="6913E0CE" w14:textId="77777777">
        <w:tc>
          <w:tcPr>
            <w:tcW w:w="1350" w:type="dxa"/>
            <w:tcBorders>
              <w:top w:val="single" w:sz="4" w:space="0" w:color="auto"/>
              <w:left w:val="single" w:sz="4" w:space="0" w:color="auto"/>
              <w:bottom w:val="single" w:sz="4" w:space="0" w:color="auto"/>
              <w:right w:val="single" w:sz="4" w:space="0" w:color="auto"/>
            </w:tcBorders>
          </w:tcPr>
          <w:p w14:paraId="0BB1CB78"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ED76A40" w14:textId="77777777" w:rsidR="006E5F02" w:rsidRDefault="00144A5F">
            <w:pPr>
              <w:spacing w:before="120" w:line="240" w:lineRule="auto"/>
              <w:rPr>
                <w:iCs/>
                <w:kern w:val="2"/>
                <w:lang w:eastAsia="zh-CN"/>
              </w:rPr>
            </w:pPr>
            <w:r>
              <w:rPr>
                <w:iCs/>
                <w:kern w:val="2"/>
                <w:lang w:eastAsia="zh-CN"/>
              </w:rPr>
              <w:t>Agree with Futurewei’s update.</w:t>
            </w:r>
          </w:p>
        </w:tc>
      </w:tr>
      <w:tr w:rsidR="006E5F02" w14:paraId="44B38193" w14:textId="77777777">
        <w:tc>
          <w:tcPr>
            <w:tcW w:w="1350" w:type="dxa"/>
            <w:tcBorders>
              <w:top w:val="single" w:sz="4" w:space="0" w:color="auto"/>
              <w:left w:val="single" w:sz="4" w:space="0" w:color="auto"/>
              <w:bottom w:val="single" w:sz="4" w:space="0" w:color="auto"/>
              <w:right w:val="single" w:sz="4" w:space="0" w:color="auto"/>
            </w:tcBorders>
          </w:tcPr>
          <w:p w14:paraId="3AA42A95" w14:textId="77777777" w:rsidR="006E5F02" w:rsidRDefault="00144A5F">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4702779C" w14:textId="77777777" w:rsidR="006E5F02" w:rsidRDefault="00144A5F">
            <w:pPr>
              <w:spacing w:before="120" w:line="240" w:lineRule="auto"/>
              <w:rPr>
                <w:iCs/>
                <w:kern w:val="2"/>
                <w:lang w:eastAsia="zh-CN"/>
              </w:rPr>
            </w:pPr>
            <w:r>
              <w:rPr>
                <w:iCs/>
                <w:kern w:val="2"/>
                <w:lang w:eastAsia="zh-CN"/>
              </w:rPr>
              <w:t xml:space="preserve">Same comment as for Issue #3-3 (Question 3.2.3). </w:t>
            </w:r>
          </w:p>
        </w:tc>
      </w:tr>
      <w:tr w:rsidR="006E5F02" w14:paraId="73744FCD" w14:textId="77777777">
        <w:tc>
          <w:tcPr>
            <w:tcW w:w="1350" w:type="dxa"/>
            <w:tcBorders>
              <w:top w:val="single" w:sz="4" w:space="0" w:color="auto"/>
              <w:left w:val="single" w:sz="4" w:space="0" w:color="auto"/>
              <w:bottom w:val="single" w:sz="4" w:space="0" w:color="auto"/>
              <w:right w:val="single" w:sz="4" w:space="0" w:color="auto"/>
            </w:tcBorders>
          </w:tcPr>
          <w:p w14:paraId="357EBF71" w14:textId="77777777" w:rsidR="006E5F02" w:rsidRDefault="00144A5F">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5A832020" w14:textId="77777777" w:rsidR="006E5F02" w:rsidRDefault="00144A5F">
            <w:pPr>
              <w:spacing w:before="120" w:line="240" w:lineRule="auto"/>
              <w:rPr>
                <w:iCs/>
                <w:kern w:val="2"/>
                <w:lang w:eastAsia="zh-CN"/>
              </w:rPr>
            </w:pPr>
            <w:r>
              <w:rPr>
                <w:iCs/>
                <w:kern w:val="2"/>
                <w:lang w:eastAsia="zh-CN"/>
              </w:rPr>
              <w:t xml:space="preserve">Same comment as for </w:t>
            </w:r>
            <w:r>
              <w:rPr>
                <w:lang w:eastAsia="zh-CN"/>
              </w:rPr>
              <w:t>Question 3.2.3</w:t>
            </w:r>
            <w:r>
              <w:rPr>
                <w:iCs/>
                <w:kern w:val="2"/>
                <w:lang w:eastAsia="zh-CN"/>
              </w:rPr>
              <w:t>. Companies can provide details of the training.</w:t>
            </w:r>
          </w:p>
        </w:tc>
      </w:tr>
      <w:tr w:rsidR="006E5F02" w14:paraId="4F47FEEC" w14:textId="77777777">
        <w:tc>
          <w:tcPr>
            <w:tcW w:w="1350" w:type="dxa"/>
            <w:tcBorders>
              <w:top w:val="single" w:sz="4" w:space="0" w:color="auto"/>
              <w:left w:val="single" w:sz="4" w:space="0" w:color="auto"/>
              <w:bottom w:val="single" w:sz="4" w:space="0" w:color="auto"/>
              <w:right w:val="single" w:sz="4" w:space="0" w:color="auto"/>
            </w:tcBorders>
          </w:tcPr>
          <w:p w14:paraId="5026660E" w14:textId="77777777" w:rsidR="006E5F02" w:rsidRDefault="00144A5F">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6C260737" w14:textId="77777777" w:rsidR="006E5F02" w:rsidRDefault="00144A5F">
            <w:pPr>
              <w:spacing w:before="120" w:line="240" w:lineRule="auto"/>
              <w:rPr>
                <w:lang w:eastAsia="zh-CN"/>
              </w:rPr>
            </w:pPr>
            <w:r>
              <w:rPr>
                <w:lang w:eastAsia="zh-CN"/>
              </w:rPr>
              <w:t xml:space="preserve">Support in principle. </w:t>
            </w:r>
          </w:p>
          <w:p w14:paraId="09EFCAE9" w14:textId="77777777" w:rsidR="006E5F02" w:rsidRDefault="00144A5F">
            <w:pPr>
              <w:spacing w:before="120" w:line="240" w:lineRule="auto"/>
              <w:rPr>
                <w:lang w:eastAsia="zh-CN"/>
              </w:rPr>
            </w:pPr>
            <w:r>
              <w:rPr>
                <w:lang w:eastAsia="zh-CN"/>
              </w:rPr>
              <w:t>But we are not sure the “label” in dataset#2’ should be the same original CSI as dataset#1’ or just the output of UE side CSI reconstruction part.</w:t>
            </w:r>
          </w:p>
        </w:tc>
      </w:tr>
      <w:tr w:rsidR="006E5F02" w14:paraId="10609F79" w14:textId="77777777">
        <w:tc>
          <w:tcPr>
            <w:tcW w:w="1350" w:type="dxa"/>
            <w:tcBorders>
              <w:top w:val="single" w:sz="4" w:space="0" w:color="auto"/>
              <w:left w:val="single" w:sz="4" w:space="0" w:color="auto"/>
              <w:bottom w:val="single" w:sz="4" w:space="0" w:color="auto"/>
              <w:right w:val="single" w:sz="4" w:space="0" w:color="auto"/>
            </w:tcBorders>
          </w:tcPr>
          <w:p w14:paraId="180B7901" w14:textId="77777777" w:rsidR="006E5F02" w:rsidRDefault="00144A5F">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B2DE9F7" w14:textId="77777777" w:rsidR="006E5F02" w:rsidRDefault="00144A5F">
            <w:pPr>
              <w:spacing w:before="120" w:line="240" w:lineRule="auto"/>
              <w:rPr>
                <w:lang w:eastAsia="zh-CN"/>
              </w:rPr>
            </w:pPr>
            <w:r>
              <w:rPr>
                <w:lang w:eastAsia="zh-CN"/>
              </w:rPr>
              <w:t>It is essentially the same comment that we had for the previous case.</w:t>
            </w:r>
          </w:p>
          <w:p w14:paraId="7B7570F5" w14:textId="77777777" w:rsidR="006E5F02" w:rsidRDefault="00144A5F">
            <w:pPr>
              <w:spacing w:before="120" w:line="240" w:lineRule="auto"/>
              <w:rPr>
                <w:lang w:eastAsia="zh-CN"/>
              </w:rPr>
            </w:pPr>
            <w:r>
              <w:rPr>
                <w:lang w:eastAsia="zh-CN"/>
              </w:rPr>
              <w:t>So we suggest the following update:</w:t>
            </w:r>
          </w:p>
          <w:p w14:paraId="637B6B1A" w14:textId="77777777" w:rsidR="006E5F02" w:rsidRDefault="006E5F02">
            <w:pPr>
              <w:spacing w:before="120" w:line="240" w:lineRule="auto"/>
              <w:rPr>
                <w:lang w:eastAsia="zh-CN"/>
              </w:rPr>
            </w:pPr>
          </w:p>
          <w:p w14:paraId="10C8A747" w14:textId="77777777" w:rsidR="006E5F02" w:rsidRDefault="00144A5F">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7CC618AB" w14:textId="77777777" w:rsidR="006E5F02" w:rsidRDefault="00144A5F">
            <w:pPr>
              <w:pStyle w:val="afc"/>
              <w:numPr>
                <w:ilvl w:val="0"/>
                <w:numId w:val="24"/>
              </w:numPr>
              <w:contextualSpacing w:val="0"/>
              <w:rPr>
                <w:b/>
                <w:strike/>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lang w:val="en-GB"/>
              </w:rPr>
              <w:t>a set of information that is used by the UE to be able to train the CSI reconstruction part.</w:t>
            </w:r>
            <w:r>
              <w:rPr>
                <w:b/>
                <w:lang w:val="en-GB"/>
              </w:rPr>
              <w:t xml:space="preserve"> </w:t>
            </w:r>
            <w:r>
              <w:rPr>
                <w:b/>
                <w:strike/>
                <w:lang w:val="en-GB"/>
              </w:rPr>
              <w:t xml:space="preserve">the dataset#2’ including the input (CSI feedback) and label (same original CSI as dataset#1’) of the </w:t>
            </w:r>
            <w:r>
              <w:rPr>
                <w:b/>
                <w:bCs/>
                <w:strike/>
                <w:lang w:eastAsia="zh-CN"/>
              </w:rPr>
              <w:t xml:space="preserve">UE </w:t>
            </w:r>
            <w:r>
              <w:rPr>
                <w:b/>
                <w:strike/>
                <w:lang w:val="en-GB"/>
              </w:rPr>
              <w:t>side CSI reconstruction part</w:t>
            </w:r>
          </w:p>
          <w:p w14:paraId="56AD5C12" w14:textId="77777777" w:rsidR="006E5F02" w:rsidRDefault="00144A5F">
            <w:pPr>
              <w:pStyle w:val="afc"/>
              <w:numPr>
                <w:ilvl w:val="1"/>
                <w:numId w:val="24"/>
              </w:numPr>
              <w:ind w:left="709" w:hanging="357"/>
              <w:contextualSpacing w:val="0"/>
              <w:rPr>
                <w:b/>
                <w:lang w:eastAsia="zh-CN"/>
              </w:rPr>
            </w:pPr>
            <w:r>
              <w:rPr>
                <w:b/>
                <w:strike/>
                <w:lang w:eastAsia="zh-CN"/>
              </w:rPr>
              <w:t xml:space="preserve">FFS whether the </w:t>
            </w:r>
            <w:r>
              <w:rPr>
                <w:b/>
                <w:strike/>
                <w:lang w:val="en-GB"/>
              </w:rPr>
              <w:t>input (CSI feedback) is</w:t>
            </w:r>
            <w:r>
              <w:rPr>
                <w:b/>
                <w:strike/>
                <w:lang w:eastAsia="zh-CN"/>
              </w:rPr>
              <w:t xml:space="preserve"> the input or output of the dequantization</w:t>
            </w:r>
          </w:p>
          <w:p w14:paraId="53B1F36F" w14:textId="77777777" w:rsidR="006E5F02" w:rsidRDefault="00144A5F">
            <w:pPr>
              <w:pStyle w:val="afc"/>
              <w:numPr>
                <w:ilvl w:val="0"/>
                <w:numId w:val="24"/>
              </w:numPr>
              <w:contextualSpacing w:val="0"/>
              <w:rPr>
                <w:b/>
                <w:lang w:eastAsia="zh-CN"/>
              </w:rPr>
            </w:pPr>
            <w:r>
              <w:rPr>
                <w:b/>
                <w:lang w:val="en-GB"/>
              </w:rPr>
              <w:t xml:space="preserve">Step3: NW side trains the NW side CSI reconstruction part based on the </w:t>
            </w:r>
            <w:r>
              <w:rPr>
                <w:b/>
                <w:color w:val="FF0000"/>
                <w:lang w:val="en-GB"/>
              </w:rPr>
              <w:t>on the received information.</w:t>
            </w:r>
            <w:r>
              <w:rPr>
                <w:b/>
                <w:strike/>
                <w:lang w:val="en-GB"/>
              </w:rPr>
              <w:t xml:space="preserve"> dataset#2’, using the original CSI in dataset#2’ as labels for the CSI feedback</w:t>
            </w:r>
          </w:p>
          <w:p w14:paraId="6CD4BB71" w14:textId="77777777" w:rsidR="006E5F02" w:rsidRDefault="006E5F02">
            <w:pPr>
              <w:spacing w:before="120" w:line="240" w:lineRule="auto"/>
              <w:rPr>
                <w:lang w:eastAsia="zh-CN"/>
              </w:rPr>
            </w:pPr>
          </w:p>
          <w:p w14:paraId="3827E140" w14:textId="77777777" w:rsidR="006E5F02" w:rsidRDefault="00144A5F">
            <w:pPr>
              <w:spacing w:before="120" w:line="240" w:lineRule="auto"/>
              <w:rPr>
                <w:lang w:eastAsia="zh-CN"/>
              </w:rPr>
            </w:pPr>
            <w:r>
              <w:rPr>
                <w:lang w:eastAsia="zh-CN"/>
              </w:rPr>
              <w:t>We also suggest adding a note as:</w:t>
            </w:r>
          </w:p>
          <w:p w14:paraId="6CF9302F" w14:textId="77777777" w:rsidR="006E5F02" w:rsidRDefault="00144A5F">
            <w:pPr>
              <w:spacing w:before="120" w:line="240" w:lineRule="auto"/>
              <w:rPr>
                <w:b/>
                <w:bCs/>
                <w:lang w:eastAsia="zh-CN"/>
              </w:rPr>
            </w:pPr>
            <w:r>
              <w:rPr>
                <w:b/>
                <w:bCs/>
                <w:lang w:eastAsia="zh-CN"/>
              </w:rPr>
              <w:t>Note: The UE side can be a single UE or a node representing one (a few) UEs.</w:t>
            </w:r>
          </w:p>
          <w:p w14:paraId="2EBA7668" w14:textId="77777777" w:rsidR="006E5F02" w:rsidRDefault="00144A5F">
            <w:pPr>
              <w:spacing w:before="120" w:line="240" w:lineRule="auto"/>
              <w:rPr>
                <w:lang w:eastAsia="zh-CN"/>
              </w:rPr>
            </w:pPr>
            <w:r>
              <w:rPr>
                <w:b/>
                <w:bCs/>
                <w:lang w:eastAsia="zh-CN"/>
              </w:rPr>
              <w:t xml:space="preserve">     The gNB side can be a single gNB or a node representing one (a few) gN</w:t>
            </w:r>
            <w:r>
              <w:rPr>
                <w:lang w:eastAsia="zh-CN"/>
              </w:rPr>
              <w:t>Bs</w:t>
            </w:r>
          </w:p>
          <w:p w14:paraId="425D4D05" w14:textId="77777777" w:rsidR="006E5F02" w:rsidRDefault="006E5F02">
            <w:pPr>
              <w:spacing w:before="120" w:line="240" w:lineRule="auto"/>
              <w:rPr>
                <w:lang w:eastAsia="zh-CN"/>
              </w:rPr>
            </w:pPr>
          </w:p>
        </w:tc>
      </w:tr>
      <w:tr w:rsidR="006E5F02" w14:paraId="0F14EB8F" w14:textId="77777777">
        <w:tc>
          <w:tcPr>
            <w:tcW w:w="1350" w:type="dxa"/>
            <w:tcBorders>
              <w:top w:val="single" w:sz="4" w:space="0" w:color="auto"/>
              <w:left w:val="single" w:sz="4" w:space="0" w:color="auto"/>
              <w:bottom w:val="single" w:sz="4" w:space="0" w:color="auto"/>
              <w:right w:val="single" w:sz="4" w:space="0" w:color="auto"/>
            </w:tcBorders>
          </w:tcPr>
          <w:p w14:paraId="65D29296"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A4E7615" w14:textId="77777777" w:rsidR="006E5F02" w:rsidRDefault="00144A5F">
            <w:pPr>
              <w:spacing w:before="120" w:line="240" w:lineRule="auto"/>
              <w:rPr>
                <w:iCs/>
                <w:kern w:val="2"/>
                <w:lang w:eastAsia="zh-CN"/>
              </w:rPr>
            </w:pPr>
            <w:r>
              <w:rPr>
                <w:iCs/>
                <w:kern w:val="2"/>
                <w:lang w:eastAsia="zh-CN"/>
              </w:rPr>
              <w:t>Not sure why this proposal is needed.</w:t>
            </w:r>
          </w:p>
        </w:tc>
      </w:tr>
      <w:tr w:rsidR="006E5F02" w14:paraId="048E3511" w14:textId="77777777">
        <w:tc>
          <w:tcPr>
            <w:tcW w:w="1350" w:type="dxa"/>
            <w:tcBorders>
              <w:top w:val="single" w:sz="4" w:space="0" w:color="auto"/>
              <w:left w:val="single" w:sz="4" w:space="0" w:color="auto"/>
              <w:bottom w:val="single" w:sz="4" w:space="0" w:color="auto"/>
              <w:right w:val="single" w:sz="4" w:space="0" w:color="auto"/>
            </w:tcBorders>
          </w:tcPr>
          <w:p w14:paraId="309D7DF4" w14:textId="77777777" w:rsidR="006E5F02" w:rsidRDefault="00144A5F">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4F5CB8A" w14:textId="77777777" w:rsidR="006E5F02" w:rsidRDefault="00144A5F">
            <w:pPr>
              <w:spacing w:before="120" w:line="240" w:lineRule="auto"/>
              <w:rPr>
                <w:iCs/>
                <w:kern w:val="2"/>
                <w:lang w:eastAsia="zh-CN"/>
              </w:rPr>
            </w:pPr>
            <w:r>
              <w:rPr>
                <w:lang w:eastAsia="zh-CN"/>
              </w:rPr>
              <w:t>We have the same comment as for Question 3.2.3.</w:t>
            </w:r>
          </w:p>
        </w:tc>
      </w:tr>
      <w:tr w:rsidR="006E5F02" w14:paraId="1A815DCC" w14:textId="77777777">
        <w:tc>
          <w:tcPr>
            <w:tcW w:w="1350" w:type="dxa"/>
            <w:tcBorders>
              <w:top w:val="single" w:sz="4" w:space="0" w:color="auto"/>
              <w:left w:val="single" w:sz="4" w:space="0" w:color="auto"/>
              <w:bottom w:val="single" w:sz="4" w:space="0" w:color="auto"/>
              <w:right w:val="single" w:sz="4" w:space="0" w:color="auto"/>
            </w:tcBorders>
          </w:tcPr>
          <w:p w14:paraId="5E968F09" w14:textId="77777777" w:rsidR="006E5F02" w:rsidRDefault="00144A5F">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0FA3F82" w14:textId="77777777" w:rsidR="006E5F02" w:rsidRDefault="00144A5F">
            <w:pPr>
              <w:spacing w:before="120" w:line="240" w:lineRule="auto"/>
              <w:rPr>
                <w:b/>
                <w:bCs/>
                <w:lang w:eastAsia="zh-CN"/>
              </w:rPr>
            </w:pPr>
            <w:r>
              <w:rPr>
                <w:rFonts w:hint="eastAsia"/>
                <w:iCs/>
                <w:kern w:val="2"/>
                <w:lang w:eastAsia="zh-CN"/>
              </w:rPr>
              <w:t xml:space="preserve">Like our comments on Question 3.2.3,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an </w:t>
            </w:r>
            <w:r>
              <w:rPr>
                <w:rFonts w:hint="eastAsia"/>
                <w:b/>
                <w:bCs/>
                <w:i/>
                <w:iCs/>
                <w:color w:val="0070C0"/>
                <w:u w:val="single"/>
                <w:lang w:eastAsia="zh-CN"/>
              </w:rPr>
              <w:t>expmplary procedure</w:t>
            </w:r>
            <w:r>
              <w:rPr>
                <w:b/>
                <w:bCs/>
                <w:color w:val="0070C0"/>
                <w:lang w:eastAsia="zh-CN"/>
              </w:rPr>
              <w:t xml:space="preserve"> </w:t>
            </w:r>
            <w:r>
              <w:rPr>
                <w:b/>
                <w:bCs/>
                <w:lang w:eastAsia="zh-CN"/>
              </w:rPr>
              <w:t>for the sequential training starting with UE side training:”</w:t>
            </w:r>
          </w:p>
          <w:p w14:paraId="2B634601" w14:textId="77777777" w:rsidR="006E5F02" w:rsidRDefault="00144A5F">
            <w:pPr>
              <w:spacing w:before="120" w:line="240" w:lineRule="auto"/>
              <w:rPr>
                <w:iCs/>
                <w:kern w:val="2"/>
                <w:lang w:eastAsia="zh-CN"/>
              </w:rPr>
            </w:pPr>
            <w:r>
              <w:rPr>
                <w:rFonts w:hint="eastAsia"/>
                <w:iCs/>
                <w:kern w:val="2"/>
                <w:lang w:eastAsia="zh-CN"/>
              </w:rPr>
              <w:t xml:space="preserve"> </w:t>
            </w:r>
          </w:p>
        </w:tc>
      </w:tr>
      <w:tr w:rsidR="006E5F02" w14:paraId="6B60665C" w14:textId="77777777">
        <w:tc>
          <w:tcPr>
            <w:tcW w:w="1350" w:type="dxa"/>
          </w:tcPr>
          <w:p w14:paraId="6FF80EE2" w14:textId="77777777" w:rsidR="006E5F02" w:rsidRDefault="00144A5F">
            <w:pPr>
              <w:spacing w:before="120" w:line="240" w:lineRule="auto"/>
              <w:rPr>
                <w:lang w:eastAsia="zh-CN"/>
              </w:rPr>
            </w:pPr>
            <w:r>
              <w:rPr>
                <w:rFonts w:hint="eastAsia"/>
                <w:lang w:eastAsia="zh-CN"/>
              </w:rPr>
              <w:t xml:space="preserve">Samsung </w:t>
            </w:r>
          </w:p>
        </w:tc>
        <w:tc>
          <w:tcPr>
            <w:tcW w:w="8001" w:type="dxa"/>
            <w:vAlign w:val="center"/>
          </w:tcPr>
          <w:p w14:paraId="1A5FE1A6" w14:textId="77777777" w:rsidR="006E5F02" w:rsidRDefault="00144A5F">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Type 3-1 to make it specific.  </w:t>
            </w:r>
          </w:p>
        </w:tc>
      </w:tr>
      <w:tr w:rsidR="006E5F02" w14:paraId="58E309B8" w14:textId="77777777">
        <w:tc>
          <w:tcPr>
            <w:tcW w:w="1350" w:type="dxa"/>
          </w:tcPr>
          <w:p w14:paraId="6C43B514" w14:textId="77777777" w:rsidR="006E5F02" w:rsidRDefault="006E5F02">
            <w:pPr>
              <w:spacing w:before="120" w:line="240" w:lineRule="auto"/>
              <w:rPr>
                <w:lang w:eastAsia="zh-CN"/>
              </w:rPr>
            </w:pPr>
          </w:p>
        </w:tc>
        <w:tc>
          <w:tcPr>
            <w:tcW w:w="8001" w:type="dxa"/>
            <w:vAlign w:val="center"/>
          </w:tcPr>
          <w:p w14:paraId="7C86C290" w14:textId="77777777" w:rsidR="006E5F02" w:rsidRDefault="006E5F02">
            <w:pPr>
              <w:spacing w:before="120" w:line="240" w:lineRule="auto"/>
              <w:rPr>
                <w:lang w:eastAsia="zh-CN"/>
              </w:rPr>
            </w:pPr>
          </w:p>
        </w:tc>
      </w:tr>
      <w:tr w:rsidR="006E5F02" w14:paraId="37F20118" w14:textId="77777777">
        <w:tc>
          <w:tcPr>
            <w:tcW w:w="1350" w:type="dxa"/>
          </w:tcPr>
          <w:p w14:paraId="18F8B7FB" w14:textId="77777777" w:rsidR="006E5F02" w:rsidRDefault="006E5F02">
            <w:pPr>
              <w:spacing w:before="120" w:line="240" w:lineRule="auto"/>
              <w:rPr>
                <w:iCs/>
                <w:kern w:val="2"/>
                <w:lang w:eastAsia="zh-CN"/>
              </w:rPr>
            </w:pPr>
          </w:p>
        </w:tc>
        <w:tc>
          <w:tcPr>
            <w:tcW w:w="8001" w:type="dxa"/>
            <w:vAlign w:val="center"/>
          </w:tcPr>
          <w:p w14:paraId="18B6CD63" w14:textId="77777777" w:rsidR="006E5F02" w:rsidRDefault="006E5F02">
            <w:pPr>
              <w:spacing w:before="120" w:line="240" w:lineRule="auto"/>
              <w:rPr>
                <w:iCs/>
                <w:kern w:val="2"/>
                <w:lang w:eastAsia="zh-CN"/>
              </w:rPr>
            </w:pPr>
          </w:p>
        </w:tc>
      </w:tr>
      <w:tr w:rsidR="006E5F02" w14:paraId="1394EC29" w14:textId="77777777">
        <w:tc>
          <w:tcPr>
            <w:tcW w:w="1350" w:type="dxa"/>
          </w:tcPr>
          <w:p w14:paraId="5A20BD0D" w14:textId="77777777" w:rsidR="006E5F02" w:rsidRDefault="006E5F02">
            <w:pPr>
              <w:spacing w:before="120" w:line="240" w:lineRule="auto"/>
              <w:rPr>
                <w:iCs/>
                <w:kern w:val="2"/>
                <w:lang w:eastAsia="zh-CN"/>
              </w:rPr>
            </w:pPr>
          </w:p>
        </w:tc>
        <w:tc>
          <w:tcPr>
            <w:tcW w:w="8001" w:type="dxa"/>
            <w:vAlign w:val="center"/>
          </w:tcPr>
          <w:p w14:paraId="35017291" w14:textId="77777777" w:rsidR="006E5F02" w:rsidRDefault="006E5F02">
            <w:pPr>
              <w:spacing w:before="120" w:line="240" w:lineRule="auto"/>
              <w:rPr>
                <w:iCs/>
                <w:kern w:val="2"/>
                <w:lang w:eastAsia="zh-CN"/>
              </w:rPr>
            </w:pPr>
          </w:p>
        </w:tc>
      </w:tr>
    </w:tbl>
    <w:p w14:paraId="53349F4F" w14:textId="77777777" w:rsidR="006E5F02" w:rsidRDefault="006E5F02">
      <w:pPr>
        <w:spacing w:after="0" w:line="240" w:lineRule="auto"/>
        <w:rPr>
          <w:b/>
          <w:lang w:eastAsia="zh-CN"/>
        </w:rPr>
      </w:pPr>
    </w:p>
    <w:p w14:paraId="24D07F4E" w14:textId="77777777" w:rsidR="006E5F02" w:rsidRDefault="00144A5F">
      <w:pPr>
        <w:pStyle w:val="4"/>
        <w:numPr>
          <w:ilvl w:val="0"/>
          <w:numId w:val="0"/>
        </w:numPr>
        <w:rPr>
          <w:u w:val="single"/>
          <w:lang w:eastAsia="zh-CN"/>
        </w:rPr>
      </w:pPr>
      <w:r>
        <w:rPr>
          <w:u w:val="single"/>
          <w:lang w:eastAsia="zh-CN"/>
        </w:rPr>
        <w:t>Issue#3-5 (High priority) Different model structures between NW to and UE for Type 3</w:t>
      </w:r>
    </w:p>
    <w:p w14:paraId="6DB0927F" w14:textId="77777777" w:rsidR="006E5F02" w:rsidRDefault="00144A5F">
      <w:pPr>
        <w:rPr>
          <w:lang w:eastAsia="zh-CN"/>
        </w:rPr>
      </w:pPr>
      <w:r>
        <w:rPr>
          <w:lang w:eastAsia="zh-CN"/>
        </w:rPr>
        <w:t xml:space="preserve">As the spirit of the separate training is to reserve the proprietary of the AI/ML model, it is then desirable to evaluate the realistic case where NW side and UE side do not have aligned AI/ML structures. </w:t>
      </w:r>
      <w:r>
        <w:rPr>
          <w:rFonts w:hint="eastAsia"/>
          <w:lang w:eastAsia="zh-CN"/>
        </w:rPr>
        <w:t>6</w:t>
      </w:r>
      <w:r>
        <w:rPr>
          <w:lang w:eastAsia="zh-CN"/>
        </w:rPr>
        <w:t xml:space="preserve"> companies have discussed/evaluated the Type 3 training with different structures between NW and UE. 2 companies have evaluated different dataset sizes between NW and UE. In addition, one company raised to consider different quantization/dequantization methods between NW and UE, but it is Moderator’s understanding that the quantization/dequantization between NW and UE has to be anyhow aligned for the inference purpose, so this assumption is put to FFS.</w:t>
      </w:r>
    </w:p>
    <w:p w14:paraId="29F11710" w14:textId="77777777" w:rsidR="006E5F02" w:rsidRDefault="00144A5F">
      <w:pPr>
        <w:spacing w:beforeLines="100" w:before="240"/>
        <w:rPr>
          <w:b/>
          <w:bCs/>
          <w:lang w:eastAsia="zh-CN"/>
        </w:rPr>
      </w:pPr>
      <w:r>
        <w:rPr>
          <w:b/>
          <w:highlight w:val="yellow"/>
          <w:lang w:eastAsia="zh-CN"/>
        </w:rPr>
        <w:t>Question 3.2.5</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210E7D48" w14:textId="77777777" w:rsidR="006E5F02" w:rsidRDefault="00144A5F">
      <w:pPr>
        <w:pStyle w:val="afc"/>
        <w:numPr>
          <w:ilvl w:val="0"/>
          <w:numId w:val="24"/>
        </w:numPr>
        <w:contextualSpacing w:val="0"/>
        <w:rPr>
          <w:b/>
          <w:lang w:eastAsia="zh-CN"/>
        </w:rPr>
      </w:pPr>
      <w:r>
        <w:rPr>
          <w:b/>
          <w:bCs/>
          <w:lang w:eastAsia="zh-CN"/>
        </w:rPr>
        <w:t>Case 1 (baseline): Fully aligned AI/ML model backbone (e.g., CNN, Transformer, etc.) and structure (e.g., number of layers) between NW and UE</w:t>
      </w:r>
    </w:p>
    <w:p w14:paraId="43E8FD09" w14:textId="77777777" w:rsidR="006E5F02" w:rsidRDefault="00144A5F">
      <w:pPr>
        <w:pStyle w:val="afc"/>
        <w:numPr>
          <w:ilvl w:val="0"/>
          <w:numId w:val="24"/>
        </w:numPr>
        <w:contextualSpacing w:val="0"/>
        <w:rPr>
          <w:b/>
          <w:lang w:eastAsia="zh-CN"/>
        </w:rPr>
      </w:pPr>
      <w:r>
        <w:rPr>
          <w:b/>
          <w:bCs/>
          <w:lang w:eastAsia="zh-CN"/>
        </w:rPr>
        <w:t>Case 2: Same backbone but different structures between NW and UE</w:t>
      </w:r>
    </w:p>
    <w:p w14:paraId="5C401FDB" w14:textId="77777777" w:rsidR="006E5F02" w:rsidRDefault="00144A5F">
      <w:pPr>
        <w:pStyle w:val="afc"/>
        <w:numPr>
          <w:ilvl w:val="0"/>
          <w:numId w:val="24"/>
        </w:numPr>
        <w:contextualSpacing w:val="0"/>
        <w:rPr>
          <w:b/>
          <w:lang w:eastAsia="zh-CN"/>
        </w:rPr>
      </w:pPr>
      <w:r>
        <w:rPr>
          <w:b/>
          <w:bCs/>
          <w:lang w:eastAsia="zh-CN"/>
        </w:rPr>
        <w:t>Case 3: Different backbones between NW and UE</w:t>
      </w:r>
    </w:p>
    <w:p w14:paraId="2312E961" w14:textId="77777777" w:rsidR="006E5F02" w:rsidRDefault="00144A5F">
      <w:pPr>
        <w:pStyle w:val="afc"/>
        <w:numPr>
          <w:ilvl w:val="0"/>
          <w:numId w:val="24"/>
        </w:numPr>
        <w:contextualSpacing w:val="0"/>
        <w:rPr>
          <w:b/>
          <w:lang w:eastAsia="zh-CN"/>
        </w:rPr>
      </w:pPr>
      <w:r>
        <w:rPr>
          <w:rFonts w:hint="eastAsia"/>
          <w:b/>
          <w:lang w:eastAsia="zh-CN"/>
        </w:rPr>
        <w:t>F</w:t>
      </w:r>
      <w:r>
        <w:rPr>
          <w:b/>
          <w:lang w:eastAsia="zh-CN"/>
        </w:rPr>
        <w:t>FS different dataset sizes between NW and UE</w:t>
      </w:r>
    </w:p>
    <w:p w14:paraId="278FF965" w14:textId="77777777" w:rsidR="006E5F02" w:rsidRDefault="00144A5F">
      <w:pPr>
        <w:pStyle w:val="afc"/>
        <w:numPr>
          <w:ilvl w:val="0"/>
          <w:numId w:val="24"/>
        </w:numPr>
        <w:contextualSpacing w:val="0"/>
        <w:rPr>
          <w:b/>
          <w:lang w:eastAsia="zh-CN"/>
        </w:rPr>
      </w:pPr>
      <w:r>
        <w:rPr>
          <w:b/>
          <w:lang w:eastAsia="zh-CN"/>
        </w:rPr>
        <w:t>FFS different quantization/dequantization methods between NW and UE</w:t>
      </w:r>
    </w:p>
    <w:p w14:paraId="595F5249"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39860EB4" w14:textId="77777777">
        <w:tc>
          <w:tcPr>
            <w:tcW w:w="1980" w:type="dxa"/>
            <w:tcBorders>
              <w:top w:val="single" w:sz="4" w:space="0" w:color="auto"/>
              <w:left w:val="single" w:sz="4" w:space="0" w:color="auto"/>
              <w:bottom w:val="single" w:sz="4" w:space="0" w:color="auto"/>
              <w:right w:val="single" w:sz="4" w:space="0" w:color="auto"/>
            </w:tcBorders>
          </w:tcPr>
          <w:p w14:paraId="38E49602"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5B9C40" w14:textId="77777777" w:rsidR="006E5F02" w:rsidRDefault="00144A5F">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Fujitsu</w:t>
            </w:r>
            <w:r>
              <w:rPr>
                <w:rFonts w:hint="eastAsia"/>
                <w:lang w:eastAsia="zh-CN"/>
              </w:rPr>
              <w:t>, ZTE</w:t>
            </w:r>
            <w:r>
              <w:rPr>
                <w:lang w:eastAsia="zh-CN"/>
              </w:rPr>
              <w:t>, Samsung</w:t>
            </w:r>
          </w:p>
        </w:tc>
      </w:tr>
      <w:tr w:rsidR="006E5F02" w14:paraId="513E9E1E" w14:textId="77777777">
        <w:tc>
          <w:tcPr>
            <w:tcW w:w="1980" w:type="dxa"/>
            <w:tcBorders>
              <w:top w:val="single" w:sz="4" w:space="0" w:color="auto"/>
              <w:left w:val="single" w:sz="4" w:space="0" w:color="auto"/>
              <w:bottom w:val="single" w:sz="4" w:space="0" w:color="auto"/>
              <w:right w:val="single" w:sz="4" w:space="0" w:color="auto"/>
            </w:tcBorders>
          </w:tcPr>
          <w:p w14:paraId="66EEE5DB"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5F4F3EC" w14:textId="77777777" w:rsidR="006E5F02" w:rsidRDefault="00144A5F">
            <w:pPr>
              <w:spacing w:before="120" w:line="240" w:lineRule="auto"/>
              <w:rPr>
                <w:lang w:eastAsia="zh-CN"/>
              </w:rPr>
            </w:pPr>
            <w:r>
              <w:rPr>
                <w:lang w:eastAsia="zh-CN"/>
              </w:rPr>
              <w:t>Qualcomm</w:t>
            </w:r>
          </w:p>
        </w:tc>
      </w:tr>
    </w:tbl>
    <w:p w14:paraId="6A44C8A0"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63A8F82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D19942"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F171D6" w14:textId="77777777" w:rsidR="006E5F02" w:rsidRDefault="00144A5F">
            <w:pPr>
              <w:spacing w:before="120" w:line="240" w:lineRule="auto"/>
              <w:rPr>
                <w:i/>
                <w:iCs/>
                <w:kern w:val="2"/>
                <w:lang w:eastAsia="zh-CN"/>
              </w:rPr>
            </w:pPr>
            <w:r>
              <w:rPr>
                <w:i/>
                <w:iCs/>
                <w:kern w:val="2"/>
                <w:lang w:eastAsia="zh-CN"/>
              </w:rPr>
              <w:t>View</w:t>
            </w:r>
          </w:p>
        </w:tc>
      </w:tr>
      <w:tr w:rsidR="006E5F02" w14:paraId="15B39D4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443FE93" w14:textId="77777777" w:rsidR="006E5F02" w:rsidRDefault="00144A5F">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F8A3F85" w14:textId="77777777" w:rsidR="006E5F02" w:rsidRDefault="00144A5F">
            <w:pPr>
              <w:spacing w:before="120" w:line="240" w:lineRule="auto"/>
              <w:rPr>
                <w:lang w:eastAsia="zh-CN"/>
              </w:rPr>
            </w:pPr>
            <w:r>
              <w:rPr>
                <w:lang w:eastAsia="zh-CN"/>
              </w:rPr>
              <w:t>Companies are also welcome to share your views on the FFS part.</w:t>
            </w:r>
          </w:p>
        </w:tc>
      </w:tr>
      <w:tr w:rsidR="006E5F02" w14:paraId="10A47F18" w14:textId="77777777">
        <w:tc>
          <w:tcPr>
            <w:tcW w:w="1350" w:type="dxa"/>
            <w:tcBorders>
              <w:top w:val="single" w:sz="4" w:space="0" w:color="auto"/>
              <w:left w:val="single" w:sz="4" w:space="0" w:color="auto"/>
              <w:bottom w:val="single" w:sz="4" w:space="0" w:color="auto"/>
              <w:right w:val="single" w:sz="4" w:space="0" w:color="auto"/>
            </w:tcBorders>
          </w:tcPr>
          <w:p w14:paraId="26A62721" w14:textId="77777777" w:rsidR="006E5F02" w:rsidRDefault="00144A5F">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F37F182" w14:textId="77777777" w:rsidR="006E5F02" w:rsidRDefault="00144A5F">
            <w:pPr>
              <w:spacing w:before="120" w:line="240" w:lineRule="auto"/>
              <w:rPr>
                <w:lang w:eastAsia="zh-CN"/>
              </w:rPr>
            </w:pPr>
            <w:r>
              <w:rPr>
                <w:lang w:eastAsia="zh-CN"/>
              </w:rPr>
              <w:t>Depending on UE’s capability and capacity, the AI/ML or NN model complexity may be very different and there may be many architecture variations. We suggest adding the following:</w:t>
            </w:r>
          </w:p>
          <w:p w14:paraId="3038DDDF" w14:textId="77777777" w:rsidR="006E5F02" w:rsidRDefault="00144A5F">
            <w:pPr>
              <w:spacing w:before="120" w:line="240" w:lineRule="auto"/>
              <w:rPr>
                <w:b/>
                <w:bCs/>
                <w:lang w:eastAsia="zh-CN"/>
              </w:rPr>
            </w:pPr>
            <w:r>
              <w:rPr>
                <w:b/>
                <w:bCs/>
                <w:lang w:eastAsia="zh-CN"/>
              </w:rPr>
              <w:t>FFS: number of different AI/ML model architectures on UE and/or NW side to be studied</w:t>
            </w:r>
          </w:p>
        </w:tc>
      </w:tr>
      <w:tr w:rsidR="006E5F02" w14:paraId="2B59E342" w14:textId="77777777">
        <w:tc>
          <w:tcPr>
            <w:tcW w:w="1350" w:type="dxa"/>
            <w:tcBorders>
              <w:top w:val="single" w:sz="4" w:space="0" w:color="auto"/>
              <w:left w:val="single" w:sz="4" w:space="0" w:color="auto"/>
              <w:bottom w:val="single" w:sz="4" w:space="0" w:color="auto"/>
              <w:right w:val="single" w:sz="4" w:space="0" w:color="auto"/>
            </w:tcBorders>
          </w:tcPr>
          <w:p w14:paraId="11AC6F59" w14:textId="77777777" w:rsidR="006E5F02" w:rsidRDefault="00144A5F">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F386294" w14:textId="77777777" w:rsidR="006E5F02" w:rsidRDefault="00144A5F">
            <w:pPr>
              <w:spacing w:before="120" w:line="240" w:lineRule="auto"/>
              <w:rPr>
                <w:lang w:eastAsia="zh-CN"/>
              </w:rPr>
            </w:pPr>
            <w:r>
              <w:rPr>
                <w:lang w:eastAsia="zh-CN"/>
              </w:rPr>
              <w:t>Same clarification as 3.2.2.</w:t>
            </w:r>
          </w:p>
          <w:p w14:paraId="512A98EA" w14:textId="77777777" w:rsidR="006E5F02" w:rsidRDefault="00144A5F">
            <w:pPr>
              <w:spacing w:before="120" w:line="240" w:lineRule="auto"/>
              <w:rPr>
                <w:lang w:eastAsia="zh-CN"/>
              </w:rPr>
            </w:pPr>
            <w:r>
              <w:rPr>
                <w:lang w:eastAsia="zh-CN"/>
              </w:rPr>
              <w:t xml:space="preserve">It seems most evaluation so far focus on target/output CSI is eigenvectors. </w:t>
            </w:r>
          </w:p>
          <w:p w14:paraId="6A3917FB" w14:textId="77777777" w:rsidR="006E5F02" w:rsidRDefault="00144A5F">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Are we aligning target CSI first?   </w:t>
            </w:r>
          </w:p>
        </w:tc>
      </w:tr>
      <w:tr w:rsidR="006E5F02" w14:paraId="3485145B" w14:textId="77777777">
        <w:tc>
          <w:tcPr>
            <w:tcW w:w="1350" w:type="dxa"/>
            <w:tcBorders>
              <w:top w:val="single" w:sz="4" w:space="0" w:color="auto"/>
              <w:left w:val="single" w:sz="4" w:space="0" w:color="auto"/>
              <w:bottom w:val="single" w:sz="4" w:space="0" w:color="auto"/>
              <w:right w:val="single" w:sz="4" w:space="0" w:color="auto"/>
            </w:tcBorders>
          </w:tcPr>
          <w:p w14:paraId="3270241C"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 xml:space="preserve">PPO </w:t>
            </w:r>
          </w:p>
        </w:tc>
        <w:tc>
          <w:tcPr>
            <w:tcW w:w="8001" w:type="dxa"/>
            <w:tcBorders>
              <w:top w:val="single" w:sz="4" w:space="0" w:color="auto"/>
              <w:left w:val="single" w:sz="4" w:space="0" w:color="auto"/>
              <w:bottom w:val="single" w:sz="4" w:space="0" w:color="auto"/>
              <w:right w:val="single" w:sz="4" w:space="0" w:color="auto"/>
            </w:tcBorders>
            <w:vAlign w:val="center"/>
          </w:tcPr>
          <w:p w14:paraId="13260471" w14:textId="77777777" w:rsidR="006E5F02" w:rsidRDefault="00144A5F">
            <w:pPr>
              <w:spacing w:before="120" w:line="240" w:lineRule="auto"/>
              <w:rPr>
                <w:iCs/>
                <w:kern w:val="2"/>
                <w:lang w:eastAsia="zh-CN"/>
              </w:rPr>
            </w:pPr>
            <w:r>
              <w:rPr>
                <w:rFonts w:hint="eastAsia"/>
                <w:iCs/>
                <w:kern w:val="2"/>
                <w:lang w:eastAsia="zh-CN"/>
              </w:rPr>
              <w:t>W</w:t>
            </w:r>
            <w:r>
              <w:rPr>
                <w:iCs/>
                <w:kern w:val="2"/>
                <w:lang w:eastAsia="zh-CN"/>
              </w:rPr>
              <w:t>e agree to study, but from our understanding, Case 1 as the baseline is not a good choice, since the AI/ML model structure consists of many details besides the number of layers, and why we have to have fully aligned AI/ML model structure between NW and UE?</w:t>
            </w:r>
          </w:p>
        </w:tc>
      </w:tr>
      <w:tr w:rsidR="006E5F02" w14:paraId="34A152CF" w14:textId="77777777">
        <w:tc>
          <w:tcPr>
            <w:tcW w:w="1350" w:type="dxa"/>
            <w:tcBorders>
              <w:top w:val="single" w:sz="4" w:space="0" w:color="auto"/>
              <w:left w:val="single" w:sz="4" w:space="0" w:color="auto"/>
              <w:bottom w:val="single" w:sz="4" w:space="0" w:color="auto"/>
              <w:right w:val="single" w:sz="4" w:space="0" w:color="auto"/>
            </w:tcBorders>
          </w:tcPr>
          <w:p w14:paraId="706AAE76" w14:textId="77777777" w:rsidR="006E5F02" w:rsidRDefault="00144A5F">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7B3E90A" w14:textId="77777777" w:rsidR="006E5F02" w:rsidRDefault="00144A5F">
            <w:pPr>
              <w:spacing w:before="120" w:line="240" w:lineRule="auto"/>
              <w:rPr>
                <w:lang w:eastAsia="zh-CN"/>
              </w:rPr>
            </w:pPr>
            <w:r>
              <w:rPr>
                <w:lang w:eastAsia="zh-CN"/>
              </w:rPr>
              <w:t xml:space="preserve">We are okay with the mentioned cases. </w:t>
            </w:r>
          </w:p>
          <w:p w14:paraId="5C000E5B" w14:textId="77777777" w:rsidR="006E5F02" w:rsidRDefault="00144A5F">
            <w:pPr>
              <w:spacing w:before="120" w:line="240" w:lineRule="auto"/>
              <w:rPr>
                <w:lang w:eastAsia="zh-CN"/>
              </w:rPr>
            </w:pPr>
            <w:r>
              <w:rPr>
                <w:lang w:eastAsia="zh-CN"/>
              </w:rPr>
              <w:t>However, one important case that should be investigated in Type3 is on the performance of the trained model when the statistics of the UE sides’ datasets are different. We note that, in practice, it is very possible to have UEs with different channel statistics</w:t>
            </w:r>
          </w:p>
          <w:p w14:paraId="09339E37" w14:textId="77777777" w:rsidR="006E5F02" w:rsidRDefault="00144A5F">
            <w:pPr>
              <w:spacing w:before="120" w:line="240" w:lineRule="auto"/>
              <w:rPr>
                <w:lang w:eastAsia="zh-CN"/>
              </w:rPr>
            </w:pPr>
            <w:r>
              <w:rPr>
                <w:lang w:eastAsia="zh-CN"/>
              </w:rPr>
              <w:t>So suggest to add these cases as well:</w:t>
            </w:r>
          </w:p>
          <w:p w14:paraId="1C495FB3" w14:textId="77777777" w:rsidR="006E5F02" w:rsidRDefault="00144A5F">
            <w:pPr>
              <w:spacing w:before="120" w:line="240" w:lineRule="auto"/>
              <w:rPr>
                <w:b/>
                <w:bCs/>
                <w:lang w:eastAsia="zh-CN"/>
              </w:rPr>
            </w:pPr>
            <w:r>
              <w:rPr>
                <w:b/>
                <w:bCs/>
                <w:lang w:eastAsia="zh-CN"/>
              </w:rPr>
              <w:t>Case 4: Same statistics between datasets of different UE sides</w:t>
            </w:r>
          </w:p>
          <w:p w14:paraId="45E926F3" w14:textId="77777777" w:rsidR="006E5F02" w:rsidRDefault="00144A5F">
            <w:pPr>
              <w:spacing w:before="120" w:line="240" w:lineRule="auto"/>
              <w:rPr>
                <w:b/>
                <w:bCs/>
                <w:lang w:eastAsia="zh-CN"/>
              </w:rPr>
            </w:pPr>
            <w:r>
              <w:rPr>
                <w:b/>
                <w:bCs/>
                <w:lang w:eastAsia="zh-CN"/>
              </w:rPr>
              <w:t>Case 5: Different statistics between datasets of different UE sides</w:t>
            </w:r>
          </w:p>
          <w:p w14:paraId="1C8818B6" w14:textId="77777777" w:rsidR="006E5F02" w:rsidRDefault="006E5F02">
            <w:pPr>
              <w:spacing w:before="120" w:line="240" w:lineRule="auto"/>
              <w:rPr>
                <w:lang w:eastAsia="zh-CN"/>
              </w:rPr>
            </w:pPr>
          </w:p>
          <w:p w14:paraId="2C28CF31" w14:textId="77777777" w:rsidR="006E5F02" w:rsidRDefault="00144A5F">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6E5F02" w14:paraId="062DC28C" w14:textId="77777777">
        <w:tc>
          <w:tcPr>
            <w:tcW w:w="1350" w:type="dxa"/>
            <w:tcBorders>
              <w:top w:val="single" w:sz="4" w:space="0" w:color="auto"/>
              <w:left w:val="single" w:sz="4" w:space="0" w:color="auto"/>
              <w:bottom w:val="single" w:sz="4" w:space="0" w:color="auto"/>
              <w:right w:val="single" w:sz="4" w:space="0" w:color="auto"/>
            </w:tcBorders>
          </w:tcPr>
          <w:p w14:paraId="2BF29808"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BF33AA" w14:textId="77777777" w:rsidR="006E5F02" w:rsidRDefault="00144A5F">
            <w:pPr>
              <w:spacing w:before="120" w:line="240" w:lineRule="auto"/>
              <w:rPr>
                <w:iCs/>
                <w:kern w:val="2"/>
                <w:lang w:eastAsia="zh-CN"/>
              </w:rPr>
            </w:pPr>
            <w:r>
              <w:rPr>
                <w:iCs/>
                <w:kern w:val="2"/>
                <w:lang w:eastAsia="zh-CN"/>
              </w:rPr>
              <w:t>The proposal could be simplified to two cases – matched structure and mismatched structure. We do not see the need for finer categorization of the cases.</w:t>
            </w:r>
          </w:p>
        </w:tc>
      </w:tr>
      <w:tr w:rsidR="006E5F02" w14:paraId="13EA53D6" w14:textId="77777777">
        <w:tc>
          <w:tcPr>
            <w:tcW w:w="1350" w:type="dxa"/>
            <w:tcBorders>
              <w:top w:val="single" w:sz="4" w:space="0" w:color="auto"/>
              <w:left w:val="single" w:sz="4" w:space="0" w:color="auto"/>
              <w:bottom w:val="single" w:sz="4" w:space="0" w:color="auto"/>
              <w:right w:val="single" w:sz="4" w:space="0" w:color="auto"/>
            </w:tcBorders>
          </w:tcPr>
          <w:p w14:paraId="248D3AC5" w14:textId="77777777" w:rsidR="006E5F02" w:rsidRDefault="00144A5F">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59145D19" w14:textId="77777777" w:rsidR="006E5F02" w:rsidRDefault="00144A5F">
            <w:pPr>
              <w:spacing w:before="120" w:line="240" w:lineRule="auto"/>
              <w:rPr>
                <w:iCs/>
                <w:kern w:val="2"/>
                <w:lang w:eastAsia="zh-CN"/>
              </w:rPr>
            </w:pPr>
            <w:r>
              <w:rPr>
                <w:iCs/>
                <w:kern w:val="2"/>
                <w:lang w:eastAsia="zh-CN"/>
              </w:rPr>
              <w:t>We support this proposal in general. We suggest a new FFS regarding the pre-processing and post-processing:</w:t>
            </w:r>
          </w:p>
          <w:p w14:paraId="7D44777F" w14:textId="77777777" w:rsidR="006E5F02" w:rsidRDefault="006E5F02">
            <w:pPr>
              <w:spacing w:before="120" w:line="240" w:lineRule="auto"/>
              <w:rPr>
                <w:iCs/>
                <w:kern w:val="2"/>
                <w:lang w:eastAsia="zh-CN"/>
              </w:rPr>
            </w:pPr>
          </w:p>
          <w:p w14:paraId="46A94729" w14:textId="77777777" w:rsidR="006E5F02" w:rsidRDefault="00144A5F">
            <w:pPr>
              <w:spacing w:beforeLines="100" w:before="240"/>
              <w:rPr>
                <w:b/>
                <w:bCs/>
                <w:lang w:eastAsia="zh-CN"/>
              </w:rPr>
            </w:pP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671BCBD4" w14:textId="77777777" w:rsidR="006E5F02" w:rsidRDefault="00144A5F">
            <w:pPr>
              <w:pStyle w:val="afc"/>
              <w:numPr>
                <w:ilvl w:val="0"/>
                <w:numId w:val="24"/>
              </w:numPr>
              <w:spacing w:line="256" w:lineRule="auto"/>
              <w:rPr>
                <w:b/>
                <w:lang w:eastAsia="zh-CN"/>
              </w:rPr>
            </w:pPr>
            <w:r>
              <w:rPr>
                <w:b/>
                <w:bCs/>
                <w:lang w:eastAsia="zh-CN"/>
              </w:rPr>
              <w:t>Case 1 (baseline): Fully aligned AI/ML model backbone (e.g., CNN, Transformer, etc.) and structure (e.g., number of layers) between NW and UE</w:t>
            </w:r>
          </w:p>
          <w:p w14:paraId="30677F59" w14:textId="77777777" w:rsidR="006E5F02" w:rsidRDefault="00144A5F">
            <w:pPr>
              <w:pStyle w:val="afc"/>
              <w:numPr>
                <w:ilvl w:val="0"/>
                <w:numId w:val="24"/>
              </w:numPr>
              <w:spacing w:line="256" w:lineRule="auto"/>
              <w:rPr>
                <w:b/>
                <w:lang w:eastAsia="zh-CN"/>
              </w:rPr>
            </w:pPr>
            <w:r>
              <w:rPr>
                <w:b/>
                <w:bCs/>
                <w:lang w:eastAsia="zh-CN"/>
              </w:rPr>
              <w:t>Case 2: Same backbone but different structures between NW and UE</w:t>
            </w:r>
          </w:p>
          <w:p w14:paraId="0D8D526D" w14:textId="77777777" w:rsidR="006E5F02" w:rsidRDefault="00144A5F">
            <w:pPr>
              <w:pStyle w:val="afc"/>
              <w:numPr>
                <w:ilvl w:val="0"/>
                <w:numId w:val="24"/>
              </w:numPr>
              <w:spacing w:line="256" w:lineRule="auto"/>
              <w:rPr>
                <w:b/>
                <w:lang w:eastAsia="zh-CN"/>
              </w:rPr>
            </w:pPr>
            <w:r>
              <w:rPr>
                <w:b/>
                <w:bCs/>
                <w:lang w:eastAsia="zh-CN"/>
              </w:rPr>
              <w:t>Case 3: Different backbones between NW and UE</w:t>
            </w:r>
          </w:p>
          <w:p w14:paraId="019FD1F4" w14:textId="77777777" w:rsidR="006E5F02" w:rsidRDefault="00144A5F">
            <w:pPr>
              <w:pStyle w:val="afc"/>
              <w:numPr>
                <w:ilvl w:val="0"/>
                <w:numId w:val="24"/>
              </w:numPr>
              <w:spacing w:line="256" w:lineRule="auto"/>
              <w:rPr>
                <w:b/>
                <w:lang w:eastAsia="zh-CN"/>
              </w:rPr>
            </w:pPr>
            <w:r>
              <w:rPr>
                <w:b/>
                <w:lang w:eastAsia="zh-CN"/>
              </w:rPr>
              <w:t xml:space="preserve">FFS different </w:t>
            </w:r>
            <w:r>
              <w:rPr>
                <w:b/>
                <w:highlight w:val="yellow"/>
                <w:lang w:eastAsia="zh-CN"/>
              </w:rPr>
              <w:t>sizes of datasets</w:t>
            </w:r>
            <w:r>
              <w:rPr>
                <w:b/>
                <w:strike/>
                <w:highlight w:val="yellow"/>
                <w:lang w:eastAsia="zh-CN"/>
              </w:rPr>
              <w:t xml:space="preserve"> sizes</w:t>
            </w:r>
            <w:r>
              <w:rPr>
                <w:b/>
                <w:highlight w:val="yellow"/>
                <w:lang w:eastAsia="zh-CN"/>
              </w:rPr>
              <w:t xml:space="preserve"> exchanged</w:t>
            </w:r>
            <w:r>
              <w:rPr>
                <w:b/>
                <w:lang w:eastAsia="zh-CN"/>
              </w:rPr>
              <w:t xml:space="preserve"> between NW and UE</w:t>
            </w:r>
          </w:p>
          <w:p w14:paraId="6B463383" w14:textId="77777777" w:rsidR="006E5F02" w:rsidRDefault="00144A5F">
            <w:pPr>
              <w:pStyle w:val="afc"/>
              <w:numPr>
                <w:ilvl w:val="0"/>
                <w:numId w:val="24"/>
              </w:numPr>
              <w:spacing w:line="256" w:lineRule="auto"/>
              <w:rPr>
                <w:b/>
                <w:lang w:eastAsia="zh-CN"/>
              </w:rPr>
            </w:pPr>
            <w:r>
              <w:rPr>
                <w:b/>
                <w:lang w:eastAsia="zh-CN"/>
              </w:rPr>
              <w:t>FFS different quantization/dequantization methods between NW and UE</w:t>
            </w:r>
          </w:p>
          <w:p w14:paraId="7F33196E" w14:textId="77777777" w:rsidR="006E5F02" w:rsidRDefault="00144A5F">
            <w:pPr>
              <w:pStyle w:val="afc"/>
              <w:numPr>
                <w:ilvl w:val="0"/>
                <w:numId w:val="24"/>
              </w:numPr>
              <w:spacing w:line="256" w:lineRule="auto"/>
              <w:rPr>
                <w:b/>
                <w:color w:val="FF0000"/>
                <w:highlight w:val="yellow"/>
                <w:lang w:eastAsia="zh-CN"/>
              </w:rPr>
            </w:pPr>
            <w:r>
              <w:rPr>
                <w:b/>
                <w:color w:val="FF0000"/>
                <w:highlight w:val="yellow"/>
                <w:lang w:eastAsia="zh-CN"/>
              </w:rPr>
              <w:t>FFS: pre-processing and post-processing methods between NW and UE.</w:t>
            </w:r>
          </w:p>
          <w:p w14:paraId="66638B77" w14:textId="77777777" w:rsidR="006E5F02" w:rsidRDefault="006E5F02">
            <w:pPr>
              <w:spacing w:before="120" w:line="240" w:lineRule="auto"/>
              <w:rPr>
                <w:iCs/>
                <w:kern w:val="2"/>
                <w:lang w:eastAsia="zh-CN"/>
              </w:rPr>
            </w:pPr>
          </w:p>
        </w:tc>
      </w:tr>
      <w:tr w:rsidR="006E5F02" w14:paraId="7CD21825" w14:textId="77777777">
        <w:tc>
          <w:tcPr>
            <w:tcW w:w="1350" w:type="dxa"/>
            <w:tcBorders>
              <w:top w:val="single" w:sz="4" w:space="0" w:color="auto"/>
              <w:left w:val="single" w:sz="4" w:space="0" w:color="auto"/>
              <w:bottom w:val="single" w:sz="4" w:space="0" w:color="auto"/>
              <w:right w:val="single" w:sz="4" w:space="0" w:color="auto"/>
            </w:tcBorders>
          </w:tcPr>
          <w:p w14:paraId="1F9EF908" w14:textId="77777777" w:rsidR="006E5F02" w:rsidRDefault="00144A5F">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0C47BE7" w14:textId="77777777" w:rsidR="006E5F02" w:rsidRDefault="00144A5F">
            <w:pPr>
              <w:spacing w:before="120" w:line="240" w:lineRule="auto"/>
              <w:rPr>
                <w:iCs/>
                <w:kern w:val="2"/>
                <w:lang w:eastAsia="zh-CN"/>
              </w:rPr>
            </w:pPr>
            <w:r>
              <w:rPr>
                <w:iCs/>
                <w:kern w:val="2"/>
                <w:lang w:eastAsia="zh-CN"/>
              </w:rPr>
              <w:t xml:space="preserve">Agree with Apple. </w:t>
            </w:r>
            <w:r>
              <w:rPr>
                <w:rFonts w:hint="eastAsia"/>
                <w:iCs/>
                <w:kern w:val="2"/>
                <w:lang w:eastAsia="zh-CN"/>
              </w:rPr>
              <w:t xml:space="preserve">We can name this as Type 3-1. </w:t>
            </w:r>
          </w:p>
        </w:tc>
      </w:tr>
      <w:tr w:rsidR="006E5F02" w14:paraId="7B5755B8" w14:textId="77777777">
        <w:tc>
          <w:tcPr>
            <w:tcW w:w="1350" w:type="dxa"/>
            <w:tcBorders>
              <w:top w:val="single" w:sz="4" w:space="0" w:color="auto"/>
              <w:left w:val="single" w:sz="4" w:space="0" w:color="auto"/>
              <w:bottom w:val="single" w:sz="4" w:space="0" w:color="auto"/>
              <w:right w:val="single" w:sz="4" w:space="0" w:color="auto"/>
            </w:tcBorders>
          </w:tcPr>
          <w:p w14:paraId="22F52B5E"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8D8C97" w14:textId="77777777" w:rsidR="006E5F02" w:rsidRDefault="006E5F02">
            <w:pPr>
              <w:spacing w:before="120" w:line="240" w:lineRule="auto"/>
              <w:rPr>
                <w:iCs/>
                <w:kern w:val="2"/>
                <w:lang w:eastAsia="zh-CN"/>
              </w:rPr>
            </w:pPr>
          </w:p>
        </w:tc>
      </w:tr>
      <w:tr w:rsidR="006E5F02" w14:paraId="1C75CA50" w14:textId="77777777">
        <w:tc>
          <w:tcPr>
            <w:tcW w:w="1350" w:type="dxa"/>
            <w:tcBorders>
              <w:top w:val="single" w:sz="4" w:space="0" w:color="auto"/>
              <w:left w:val="single" w:sz="4" w:space="0" w:color="auto"/>
              <w:bottom w:val="single" w:sz="4" w:space="0" w:color="auto"/>
              <w:right w:val="single" w:sz="4" w:space="0" w:color="auto"/>
            </w:tcBorders>
          </w:tcPr>
          <w:p w14:paraId="60805E04"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A3A821" w14:textId="77777777" w:rsidR="006E5F02" w:rsidRDefault="006E5F02">
            <w:pPr>
              <w:spacing w:before="120" w:line="240" w:lineRule="auto"/>
              <w:rPr>
                <w:iCs/>
                <w:kern w:val="2"/>
                <w:lang w:eastAsia="zh-CN"/>
              </w:rPr>
            </w:pPr>
          </w:p>
        </w:tc>
      </w:tr>
      <w:tr w:rsidR="006E5F02" w14:paraId="56D83523" w14:textId="77777777">
        <w:tc>
          <w:tcPr>
            <w:tcW w:w="1350" w:type="dxa"/>
            <w:tcBorders>
              <w:top w:val="single" w:sz="4" w:space="0" w:color="auto"/>
              <w:left w:val="single" w:sz="4" w:space="0" w:color="auto"/>
              <w:bottom w:val="single" w:sz="4" w:space="0" w:color="auto"/>
              <w:right w:val="single" w:sz="4" w:space="0" w:color="auto"/>
            </w:tcBorders>
          </w:tcPr>
          <w:p w14:paraId="6DDF2E1C"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F8DA37" w14:textId="77777777" w:rsidR="006E5F02" w:rsidRDefault="006E5F02">
            <w:pPr>
              <w:spacing w:before="120" w:line="240" w:lineRule="auto"/>
              <w:rPr>
                <w:lang w:eastAsia="zh-CN"/>
              </w:rPr>
            </w:pPr>
          </w:p>
        </w:tc>
      </w:tr>
      <w:tr w:rsidR="006E5F02" w14:paraId="23E244BD" w14:textId="77777777">
        <w:tc>
          <w:tcPr>
            <w:tcW w:w="1350" w:type="dxa"/>
          </w:tcPr>
          <w:p w14:paraId="3F7B72A8" w14:textId="77777777" w:rsidR="006E5F02" w:rsidRDefault="006E5F02">
            <w:pPr>
              <w:spacing w:before="120" w:line="240" w:lineRule="auto"/>
              <w:rPr>
                <w:iCs/>
                <w:kern w:val="2"/>
                <w:lang w:eastAsia="zh-CN"/>
              </w:rPr>
            </w:pPr>
          </w:p>
        </w:tc>
        <w:tc>
          <w:tcPr>
            <w:tcW w:w="8001" w:type="dxa"/>
            <w:vAlign w:val="center"/>
          </w:tcPr>
          <w:p w14:paraId="7DEA62EE" w14:textId="77777777" w:rsidR="006E5F02" w:rsidRDefault="006E5F02">
            <w:pPr>
              <w:spacing w:before="120" w:line="240" w:lineRule="auto"/>
              <w:rPr>
                <w:iCs/>
                <w:kern w:val="2"/>
                <w:lang w:eastAsia="zh-CN"/>
              </w:rPr>
            </w:pPr>
          </w:p>
        </w:tc>
      </w:tr>
      <w:tr w:rsidR="006E5F02" w14:paraId="62A7B31F" w14:textId="77777777">
        <w:tc>
          <w:tcPr>
            <w:tcW w:w="1350" w:type="dxa"/>
          </w:tcPr>
          <w:p w14:paraId="3A73DF4D" w14:textId="77777777" w:rsidR="006E5F02" w:rsidRDefault="006E5F02">
            <w:pPr>
              <w:spacing w:before="120" w:line="240" w:lineRule="auto"/>
              <w:rPr>
                <w:iCs/>
                <w:kern w:val="2"/>
                <w:lang w:eastAsia="zh-CN"/>
              </w:rPr>
            </w:pPr>
          </w:p>
        </w:tc>
        <w:tc>
          <w:tcPr>
            <w:tcW w:w="8001" w:type="dxa"/>
            <w:vAlign w:val="center"/>
          </w:tcPr>
          <w:p w14:paraId="0A4A623F" w14:textId="77777777" w:rsidR="006E5F02" w:rsidRDefault="006E5F02">
            <w:pPr>
              <w:spacing w:before="120" w:line="240" w:lineRule="auto"/>
              <w:rPr>
                <w:iCs/>
                <w:kern w:val="2"/>
                <w:lang w:eastAsia="zh-CN"/>
              </w:rPr>
            </w:pPr>
          </w:p>
        </w:tc>
      </w:tr>
      <w:tr w:rsidR="006E5F02" w14:paraId="241C9D01" w14:textId="77777777">
        <w:tc>
          <w:tcPr>
            <w:tcW w:w="1350" w:type="dxa"/>
          </w:tcPr>
          <w:p w14:paraId="568F9ADB" w14:textId="77777777" w:rsidR="006E5F02" w:rsidRDefault="006E5F02">
            <w:pPr>
              <w:spacing w:before="120" w:line="240" w:lineRule="auto"/>
              <w:rPr>
                <w:iCs/>
                <w:kern w:val="2"/>
                <w:lang w:eastAsia="zh-CN"/>
              </w:rPr>
            </w:pPr>
          </w:p>
        </w:tc>
        <w:tc>
          <w:tcPr>
            <w:tcW w:w="8001" w:type="dxa"/>
            <w:vAlign w:val="center"/>
          </w:tcPr>
          <w:p w14:paraId="5E34A14B" w14:textId="77777777" w:rsidR="006E5F02" w:rsidRDefault="006E5F02">
            <w:pPr>
              <w:spacing w:before="120" w:line="240" w:lineRule="auto"/>
              <w:rPr>
                <w:iCs/>
                <w:kern w:val="2"/>
                <w:lang w:eastAsia="zh-CN"/>
              </w:rPr>
            </w:pPr>
          </w:p>
        </w:tc>
      </w:tr>
      <w:tr w:rsidR="006E5F02" w14:paraId="7D089828" w14:textId="77777777">
        <w:tc>
          <w:tcPr>
            <w:tcW w:w="1350" w:type="dxa"/>
          </w:tcPr>
          <w:p w14:paraId="78BFF245" w14:textId="77777777" w:rsidR="006E5F02" w:rsidRDefault="006E5F02">
            <w:pPr>
              <w:spacing w:before="120" w:line="240" w:lineRule="auto"/>
              <w:rPr>
                <w:iCs/>
                <w:kern w:val="2"/>
                <w:lang w:eastAsia="zh-CN"/>
              </w:rPr>
            </w:pPr>
          </w:p>
        </w:tc>
        <w:tc>
          <w:tcPr>
            <w:tcW w:w="8001" w:type="dxa"/>
            <w:vAlign w:val="center"/>
          </w:tcPr>
          <w:p w14:paraId="76BE4922" w14:textId="77777777" w:rsidR="006E5F02" w:rsidRDefault="006E5F02">
            <w:pPr>
              <w:spacing w:before="120" w:line="240" w:lineRule="auto"/>
              <w:rPr>
                <w:iCs/>
                <w:kern w:val="2"/>
                <w:lang w:eastAsia="zh-CN"/>
              </w:rPr>
            </w:pPr>
          </w:p>
        </w:tc>
      </w:tr>
    </w:tbl>
    <w:p w14:paraId="4DC22BA5" w14:textId="77777777" w:rsidR="006E5F02" w:rsidRDefault="006E5F02">
      <w:pPr>
        <w:rPr>
          <w:b/>
          <w:bCs/>
          <w:lang w:eastAsia="zh-CN"/>
        </w:rPr>
      </w:pPr>
    </w:p>
    <w:p w14:paraId="2D112F2F" w14:textId="77777777" w:rsidR="006E5F02" w:rsidRDefault="00144A5F">
      <w:pPr>
        <w:pStyle w:val="4"/>
        <w:numPr>
          <w:ilvl w:val="0"/>
          <w:numId w:val="0"/>
        </w:numPr>
        <w:rPr>
          <w:u w:val="single"/>
          <w:lang w:eastAsia="zh-CN"/>
        </w:rPr>
      </w:pPr>
      <w:r>
        <w:rPr>
          <w:u w:val="single"/>
          <w:lang w:eastAsia="zh-CN"/>
        </w:rPr>
        <w:t>Issue#3-6 (High priority) One NW to Multi-UEs for Type 3 training</w:t>
      </w:r>
    </w:p>
    <w:p w14:paraId="074BFA8A" w14:textId="77777777" w:rsidR="006E5F02" w:rsidRDefault="00144A5F">
      <w:pPr>
        <w:rPr>
          <w:b/>
          <w:bCs/>
          <w:lang w:eastAsia="zh-CN"/>
        </w:rPr>
      </w:pPr>
      <w:r>
        <w:rPr>
          <w:rFonts w:hint="eastAsia"/>
          <w:lang w:eastAsia="zh-CN"/>
        </w:rPr>
        <w:t>S</w:t>
      </w:r>
      <w:r>
        <w:rPr>
          <w:lang w:eastAsia="zh-CN"/>
        </w:rPr>
        <w:t>imilar to the analysis for Type 2, it is desirable to support one NW part to Multi-UE parts, and evaluate whether/how much is the potential performance degradation compared to the ideal case of one NW part to one UE part. 3 companies have discussed/evaluated the one NW part to Multi-UE parts. The assumptions for evaluation are then raised in the following question.</w:t>
      </w:r>
    </w:p>
    <w:p w14:paraId="08D73928" w14:textId="77777777" w:rsidR="006E5F02" w:rsidRDefault="00144A5F">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43B86FC6" w14:textId="77777777" w:rsidR="006E5F02" w:rsidRDefault="00144A5F">
      <w:pPr>
        <w:pStyle w:val="afc"/>
        <w:numPr>
          <w:ilvl w:val="0"/>
          <w:numId w:val="24"/>
        </w:numPr>
        <w:contextualSpacing w:val="0"/>
        <w:rPr>
          <w:b/>
          <w:lang w:eastAsia="zh-CN"/>
        </w:rPr>
      </w:pPr>
      <w:r>
        <w:rPr>
          <w:b/>
          <w:bCs/>
          <w:lang w:eastAsia="zh-CN"/>
        </w:rPr>
        <w:t>Case 1 (baseline): Type 3 training between one NW part model to one UE part model</w:t>
      </w:r>
    </w:p>
    <w:p w14:paraId="15A4DA45" w14:textId="77777777" w:rsidR="006E5F02" w:rsidRDefault="00144A5F">
      <w:pPr>
        <w:pStyle w:val="afc"/>
        <w:numPr>
          <w:ilvl w:val="0"/>
          <w:numId w:val="24"/>
        </w:numPr>
        <w:contextualSpacing w:val="0"/>
        <w:rPr>
          <w:b/>
          <w:lang w:eastAsia="zh-CN"/>
        </w:rPr>
      </w:pPr>
      <w:r>
        <w:rPr>
          <w:b/>
          <w:bCs/>
          <w:lang w:eastAsia="zh-CN"/>
        </w:rPr>
        <w:t>Case 2: Type 3 training between one NW part model and M&gt;1 separate UE part models</w:t>
      </w:r>
    </w:p>
    <w:p w14:paraId="70564CA6" w14:textId="77777777" w:rsidR="006E5F02" w:rsidRDefault="00144A5F">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39C7765D" w14:textId="77777777" w:rsidR="006E5F02" w:rsidRDefault="00144A5F">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3414A394" w14:textId="77777777" w:rsidR="006E5F02" w:rsidRDefault="00144A5F">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16D43DC9"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52B51A65" w14:textId="77777777">
        <w:tc>
          <w:tcPr>
            <w:tcW w:w="1980" w:type="dxa"/>
            <w:tcBorders>
              <w:top w:val="single" w:sz="4" w:space="0" w:color="auto"/>
              <w:left w:val="single" w:sz="4" w:space="0" w:color="auto"/>
              <w:bottom w:val="single" w:sz="4" w:space="0" w:color="auto"/>
              <w:right w:val="single" w:sz="4" w:space="0" w:color="auto"/>
            </w:tcBorders>
          </w:tcPr>
          <w:p w14:paraId="6752F367"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5096C6" w14:textId="77777777" w:rsidR="006E5F02" w:rsidRDefault="00144A5F">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xml:space="preserve">, Samsung </w:t>
            </w:r>
          </w:p>
        </w:tc>
      </w:tr>
      <w:tr w:rsidR="006E5F02" w14:paraId="08543D94" w14:textId="77777777">
        <w:tc>
          <w:tcPr>
            <w:tcW w:w="1980" w:type="dxa"/>
            <w:tcBorders>
              <w:top w:val="single" w:sz="4" w:space="0" w:color="auto"/>
              <w:left w:val="single" w:sz="4" w:space="0" w:color="auto"/>
              <w:bottom w:val="single" w:sz="4" w:space="0" w:color="auto"/>
              <w:right w:val="single" w:sz="4" w:space="0" w:color="auto"/>
            </w:tcBorders>
          </w:tcPr>
          <w:p w14:paraId="08C28743"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CBBE67" w14:textId="77777777" w:rsidR="006E5F02" w:rsidRDefault="006E5F02">
            <w:pPr>
              <w:spacing w:before="120" w:line="240" w:lineRule="auto"/>
              <w:rPr>
                <w:lang w:eastAsia="zh-CN"/>
              </w:rPr>
            </w:pPr>
          </w:p>
        </w:tc>
      </w:tr>
    </w:tbl>
    <w:p w14:paraId="22CB072C"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606067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DEE37F"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CA6809" w14:textId="77777777" w:rsidR="006E5F02" w:rsidRDefault="00144A5F">
            <w:pPr>
              <w:spacing w:before="120" w:line="240" w:lineRule="auto"/>
              <w:rPr>
                <w:i/>
                <w:iCs/>
                <w:kern w:val="2"/>
                <w:lang w:eastAsia="zh-CN"/>
              </w:rPr>
            </w:pPr>
            <w:r>
              <w:rPr>
                <w:i/>
                <w:iCs/>
                <w:kern w:val="2"/>
                <w:lang w:eastAsia="zh-CN"/>
              </w:rPr>
              <w:t>View</w:t>
            </w:r>
          </w:p>
        </w:tc>
      </w:tr>
      <w:tr w:rsidR="006E5F02" w14:paraId="0DE261B6" w14:textId="77777777">
        <w:tc>
          <w:tcPr>
            <w:tcW w:w="1350" w:type="dxa"/>
            <w:tcBorders>
              <w:top w:val="single" w:sz="4" w:space="0" w:color="auto"/>
              <w:left w:val="single" w:sz="4" w:space="0" w:color="auto"/>
              <w:bottom w:val="single" w:sz="4" w:space="0" w:color="auto"/>
              <w:right w:val="single" w:sz="4" w:space="0" w:color="auto"/>
            </w:tcBorders>
          </w:tcPr>
          <w:p w14:paraId="60341F2F"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A9D4163" w14:textId="77777777" w:rsidR="006E5F02" w:rsidRDefault="00144A5F">
            <w:pPr>
              <w:spacing w:before="120" w:line="240" w:lineRule="auto"/>
              <w:rPr>
                <w:lang w:eastAsia="zh-CN"/>
              </w:rPr>
            </w:pPr>
            <w:r>
              <w:rPr>
                <w:rFonts w:hint="eastAsia"/>
                <w:lang w:eastAsia="zh-CN"/>
              </w:rPr>
              <w:t>S</w:t>
            </w:r>
            <w:r>
              <w:rPr>
                <w:lang w:eastAsia="zh-CN"/>
              </w:rPr>
              <w:t>ame view as above questions.</w:t>
            </w:r>
          </w:p>
        </w:tc>
      </w:tr>
      <w:tr w:rsidR="006E5F02" w14:paraId="3A5FACA4" w14:textId="77777777">
        <w:tc>
          <w:tcPr>
            <w:tcW w:w="1350" w:type="dxa"/>
            <w:tcBorders>
              <w:top w:val="single" w:sz="4" w:space="0" w:color="auto"/>
              <w:left w:val="single" w:sz="4" w:space="0" w:color="auto"/>
              <w:bottom w:val="single" w:sz="4" w:space="0" w:color="auto"/>
              <w:right w:val="single" w:sz="4" w:space="0" w:color="auto"/>
            </w:tcBorders>
          </w:tcPr>
          <w:p w14:paraId="40CB486D" w14:textId="77777777" w:rsidR="006E5F02" w:rsidRDefault="00144A5F">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1A6581C" w14:textId="77777777" w:rsidR="006E5F02" w:rsidRDefault="00144A5F">
            <w:pPr>
              <w:spacing w:before="120" w:line="240" w:lineRule="auto"/>
              <w:rPr>
                <w:lang w:eastAsia="zh-CN"/>
              </w:rPr>
            </w:pPr>
            <w:r>
              <w:rPr>
                <w:lang w:eastAsia="zh-CN"/>
              </w:rPr>
              <w:t>As we explained in response to the previous question, it is important to investigate the performance when the statistics of the UE sides’ datasets are different.</w:t>
            </w:r>
          </w:p>
          <w:p w14:paraId="758F1431" w14:textId="77777777" w:rsidR="006E5F02" w:rsidRDefault="006E5F02">
            <w:pPr>
              <w:spacing w:before="120" w:line="240" w:lineRule="auto"/>
              <w:rPr>
                <w:lang w:eastAsia="zh-CN"/>
              </w:rPr>
            </w:pPr>
          </w:p>
          <w:p w14:paraId="0D069CD5" w14:textId="77777777" w:rsidR="006E5F02" w:rsidRDefault="00144A5F">
            <w:pPr>
              <w:spacing w:before="120" w:line="240" w:lineRule="auto"/>
              <w:rPr>
                <w:lang w:eastAsia="zh-CN"/>
              </w:rPr>
            </w:pPr>
            <w:r>
              <w:rPr>
                <w:lang w:eastAsia="zh-CN"/>
              </w:rPr>
              <w:t>So, we suggest adding:</w:t>
            </w:r>
          </w:p>
          <w:p w14:paraId="51BB42C3" w14:textId="77777777" w:rsidR="006E5F02" w:rsidRDefault="00144A5F">
            <w:pPr>
              <w:spacing w:before="120" w:line="240" w:lineRule="auto"/>
              <w:rPr>
                <w:b/>
                <w:bCs/>
                <w:lang w:eastAsia="zh-CN"/>
              </w:rPr>
            </w:pPr>
            <w:r>
              <w:rPr>
                <w:b/>
                <w:bCs/>
                <w:lang w:eastAsia="zh-CN"/>
              </w:rPr>
              <w:t>Case2:</w:t>
            </w:r>
          </w:p>
          <w:p w14:paraId="17FD1333" w14:textId="77777777" w:rsidR="006E5F02" w:rsidRDefault="00144A5F">
            <w:pPr>
              <w:spacing w:before="120" w:line="240" w:lineRule="auto"/>
              <w:rPr>
                <w:b/>
                <w:bCs/>
                <w:lang w:eastAsia="zh-CN"/>
              </w:rPr>
            </w:pPr>
            <w:r>
              <w:rPr>
                <w:b/>
                <w:bCs/>
                <w:lang w:eastAsia="zh-CN"/>
              </w:rPr>
              <w:t>FFS: Effect of different/same statistics between datasets of different UE sides</w:t>
            </w:r>
          </w:p>
          <w:p w14:paraId="62D655A1" w14:textId="77777777" w:rsidR="006E5F02" w:rsidRDefault="006E5F02">
            <w:pPr>
              <w:spacing w:before="120" w:line="240" w:lineRule="auto"/>
              <w:rPr>
                <w:lang w:eastAsia="zh-CN"/>
              </w:rPr>
            </w:pPr>
          </w:p>
          <w:p w14:paraId="539FF3FA" w14:textId="77777777" w:rsidR="006E5F02" w:rsidRDefault="00144A5F">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6E5F02" w14:paraId="3049F2AD" w14:textId="77777777">
        <w:tc>
          <w:tcPr>
            <w:tcW w:w="1350" w:type="dxa"/>
            <w:tcBorders>
              <w:top w:val="single" w:sz="4" w:space="0" w:color="auto"/>
              <w:left w:val="single" w:sz="4" w:space="0" w:color="auto"/>
              <w:bottom w:val="single" w:sz="4" w:space="0" w:color="auto"/>
              <w:right w:val="single" w:sz="4" w:space="0" w:color="auto"/>
            </w:tcBorders>
          </w:tcPr>
          <w:p w14:paraId="036EDBDC"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EF536F3" w14:textId="77777777" w:rsidR="006E5F02" w:rsidRDefault="00144A5F">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6E5F02" w14:paraId="1FE15300" w14:textId="77777777">
        <w:tc>
          <w:tcPr>
            <w:tcW w:w="1350" w:type="dxa"/>
            <w:tcBorders>
              <w:top w:val="single" w:sz="4" w:space="0" w:color="auto"/>
              <w:left w:val="single" w:sz="4" w:space="0" w:color="auto"/>
              <w:bottom w:val="single" w:sz="4" w:space="0" w:color="auto"/>
              <w:right w:val="single" w:sz="4" w:space="0" w:color="auto"/>
            </w:tcBorders>
          </w:tcPr>
          <w:p w14:paraId="1FEFADFE" w14:textId="77777777" w:rsidR="006E5F02" w:rsidRDefault="00144A5F">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48F2A644" w14:textId="77777777" w:rsidR="006E5F02" w:rsidRDefault="00144A5F">
            <w:pPr>
              <w:spacing w:before="120" w:line="240" w:lineRule="auto"/>
              <w:rPr>
                <w:lang w:eastAsia="zh-CN"/>
              </w:rPr>
            </w:pPr>
            <w:r>
              <w:rPr>
                <w:rFonts w:hint="eastAsia"/>
                <w:lang w:eastAsia="zh-CN"/>
              </w:rPr>
              <w:t xml:space="preserve">Similar to the above, we can name this as Type 3-1. </w:t>
            </w:r>
          </w:p>
        </w:tc>
      </w:tr>
      <w:tr w:rsidR="006E5F02" w14:paraId="0D425F50" w14:textId="77777777">
        <w:tc>
          <w:tcPr>
            <w:tcW w:w="1350" w:type="dxa"/>
            <w:tcBorders>
              <w:top w:val="single" w:sz="4" w:space="0" w:color="auto"/>
              <w:left w:val="single" w:sz="4" w:space="0" w:color="auto"/>
              <w:bottom w:val="single" w:sz="4" w:space="0" w:color="auto"/>
              <w:right w:val="single" w:sz="4" w:space="0" w:color="auto"/>
            </w:tcBorders>
          </w:tcPr>
          <w:p w14:paraId="2239E7BD"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7C151B" w14:textId="77777777" w:rsidR="006E5F02" w:rsidRDefault="006E5F02">
            <w:pPr>
              <w:spacing w:before="120" w:line="240" w:lineRule="auto"/>
              <w:rPr>
                <w:iCs/>
                <w:kern w:val="2"/>
                <w:lang w:eastAsia="zh-CN"/>
              </w:rPr>
            </w:pPr>
          </w:p>
        </w:tc>
      </w:tr>
      <w:tr w:rsidR="006E5F02" w14:paraId="10FD1265" w14:textId="77777777">
        <w:tc>
          <w:tcPr>
            <w:tcW w:w="1350" w:type="dxa"/>
            <w:tcBorders>
              <w:top w:val="single" w:sz="4" w:space="0" w:color="auto"/>
              <w:left w:val="single" w:sz="4" w:space="0" w:color="auto"/>
              <w:bottom w:val="single" w:sz="4" w:space="0" w:color="auto"/>
              <w:right w:val="single" w:sz="4" w:space="0" w:color="auto"/>
            </w:tcBorders>
          </w:tcPr>
          <w:p w14:paraId="464F43DF"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EBAA9C" w14:textId="77777777" w:rsidR="006E5F02" w:rsidRDefault="006E5F02">
            <w:pPr>
              <w:spacing w:before="120" w:line="240" w:lineRule="auto"/>
              <w:rPr>
                <w:iCs/>
                <w:kern w:val="2"/>
                <w:lang w:eastAsia="zh-CN"/>
              </w:rPr>
            </w:pPr>
          </w:p>
        </w:tc>
      </w:tr>
      <w:tr w:rsidR="006E5F02" w14:paraId="5768FD5E" w14:textId="77777777">
        <w:tc>
          <w:tcPr>
            <w:tcW w:w="1350" w:type="dxa"/>
            <w:tcBorders>
              <w:top w:val="single" w:sz="4" w:space="0" w:color="auto"/>
              <w:left w:val="single" w:sz="4" w:space="0" w:color="auto"/>
              <w:bottom w:val="single" w:sz="4" w:space="0" w:color="auto"/>
              <w:right w:val="single" w:sz="4" w:space="0" w:color="auto"/>
            </w:tcBorders>
          </w:tcPr>
          <w:p w14:paraId="57B7597F"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F14ECE" w14:textId="77777777" w:rsidR="006E5F02" w:rsidRDefault="006E5F02">
            <w:pPr>
              <w:spacing w:before="120" w:line="240" w:lineRule="auto"/>
              <w:rPr>
                <w:iCs/>
                <w:kern w:val="2"/>
                <w:lang w:eastAsia="zh-CN"/>
              </w:rPr>
            </w:pPr>
          </w:p>
        </w:tc>
      </w:tr>
      <w:tr w:rsidR="006E5F02" w14:paraId="596C4E4A" w14:textId="77777777">
        <w:tc>
          <w:tcPr>
            <w:tcW w:w="1350" w:type="dxa"/>
            <w:tcBorders>
              <w:top w:val="single" w:sz="4" w:space="0" w:color="auto"/>
              <w:left w:val="single" w:sz="4" w:space="0" w:color="auto"/>
              <w:bottom w:val="single" w:sz="4" w:space="0" w:color="auto"/>
              <w:right w:val="single" w:sz="4" w:space="0" w:color="auto"/>
            </w:tcBorders>
          </w:tcPr>
          <w:p w14:paraId="71CCD264"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B03EF6" w14:textId="77777777" w:rsidR="006E5F02" w:rsidRDefault="006E5F02">
            <w:pPr>
              <w:spacing w:before="120" w:line="240" w:lineRule="auto"/>
              <w:rPr>
                <w:lang w:eastAsia="zh-CN"/>
              </w:rPr>
            </w:pPr>
          </w:p>
        </w:tc>
      </w:tr>
      <w:tr w:rsidR="006E5F02" w14:paraId="03C243DF" w14:textId="77777777">
        <w:tc>
          <w:tcPr>
            <w:tcW w:w="1350" w:type="dxa"/>
            <w:tcBorders>
              <w:top w:val="single" w:sz="4" w:space="0" w:color="auto"/>
              <w:left w:val="single" w:sz="4" w:space="0" w:color="auto"/>
              <w:bottom w:val="single" w:sz="4" w:space="0" w:color="auto"/>
              <w:right w:val="single" w:sz="4" w:space="0" w:color="auto"/>
            </w:tcBorders>
          </w:tcPr>
          <w:p w14:paraId="2B044E71"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420B8F" w14:textId="77777777" w:rsidR="006E5F02" w:rsidRDefault="006E5F02">
            <w:pPr>
              <w:spacing w:before="120" w:line="240" w:lineRule="auto"/>
              <w:rPr>
                <w:iCs/>
                <w:kern w:val="2"/>
                <w:lang w:eastAsia="zh-CN"/>
              </w:rPr>
            </w:pPr>
          </w:p>
        </w:tc>
      </w:tr>
      <w:tr w:rsidR="006E5F02" w14:paraId="002435A4" w14:textId="77777777">
        <w:tc>
          <w:tcPr>
            <w:tcW w:w="1350" w:type="dxa"/>
            <w:tcBorders>
              <w:top w:val="single" w:sz="4" w:space="0" w:color="auto"/>
              <w:left w:val="single" w:sz="4" w:space="0" w:color="auto"/>
              <w:bottom w:val="single" w:sz="4" w:space="0" w:color="auto"/>
              <w:right w:val="single" w:sz="4" w:space="0" w:color="auto"/>
            </w:tcBorders>
          </w:tcPr>
          <w:p w14:paraId="4EB26A19"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9D21BE" w14:textId="77777777" w:rsidR="006E5F02" w:rsidRDefault="006E5F02">
            <w:pPr>
              <w:spacing w:before="120" w:line="240" w:lineRule="auto"/>
              <w:rPr>
                <w:iCs/>
                <w:kern w:val="2"/>
                <w:lang w:eastAsia="zh-CN"/>
              </w:rPr>
            </w:pPr>
          </w:p>
        </w:tc>
      </w:tr>
      <w:tr w:rsidR="006E5F02" w14:paraId="6218DA53" w14:textId="77777777">
        <w:tc>
          <w:tcPr>
            <w:tcW w:w="1350" w:type="dxa"/>
            <w:tcBorders>
              <w:top w:val="single" w:sz="4" w:space="0" w:color="auto"/>
              <w:left w:val="single" w:sz="4" w:space="0" w:color="auto"/>
              <w:bottom w:val="single" w:sz="4" w:space="0" w:color="auto"/>
              <w:right w:val="single" w:sz="4" w:space="0" w:color="auto"/>
            </w:tcBorders>
          </w:tcPr>
          <w:p w14:paraId="082A903A"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EBA4A9" w14:textId="77777777" w:rsidR="006E5F02" w:rsidRDefault="006E5F02">
            <w:pPr>
              <w:spacing w:before="120" w:line="240" w:lineRule="auto"/>
              <w:rPr>
                <w:lang w:eastAsia="zh-CN"/>
              </w:rPr>
            </w:pPr>
          </w:p>
        </w:tc>
      </w:tr>
      <w:tr w:rsidR="006E5F02" w14:paraId="032CE3F8" w14:textId="77777777">
        <w:tc>
          <w:tcPr>
            <w:tcW w:w="1350" w:type="dxa"/>
          </w:tcPr>
          <w:p w14:paraId="6E7C8521" w14:textId="77777777" w:rsidR="006E5F02" w:rsidRDefault="006E5F02">
            <w:pPr>
              <w:spacing w:before="120" w:line="240" w:lineRule="auto"/>
              <w:rPr>
                <w:iCs/>
                <w:kern w:val="2"/>
                <w:lang w:eastAsia="zh-CN"/>
              </w:rPr>
            </w:pPr>
          </w:p>
        </w:tc>
        <w:tc>
          <w:tcPr>
            <w:tcW w:w="8001" w:type="dxa"/>
            <w:vAlign w:val="center"/>
          </w:tcPr>
          <w:p w14:paraId="3A0C412B" w14:textId="77777777" w:rsidR="006E5F02" w:rsidRDefault="006E5F02">
            <w:pPr>
              <w:spacing w:before="120" w:line="240" w:lineRule="auto"/>
              <w:rPr>
                <w:iCs/>
                <w:kern w:val="2"/>
                <w:lang w:eastAsia="zh-CN"/>
              </w:rPr>
            </w:pPr>
          </w:p>
        </w:tc>
      </w:tr>
      <w:tr w:rsidR="006E5F02" w14:paraId="570940BE" w14:textId="77777777">
        <w:tc>
          <w:tcPr>
            <w:tcW w:w="1350" w:type="dxa"/>
          </w:tcPr>
          <w:p w14:paraId="6C32504C" w14:textId="77777777" w:rsidR="006E5F02" w:rsidRDefault="006E5F02">
            <w:pPr>
              <w:spacing w:before="120" w:line="240" w:lineRule="auto"/>
              <w:rPr>
                <w:iCs/>
                <w:kern w:val="2"/>
                <w:lang w:eastAsia="zh-CN"/>
              </w:rPr>
            </w:pPr>
          </w:p>
        </w:tc>
        <w:tc>
          <w:tcPr>
            <w:tcW w:w="8001" w:type="dxa"/>
            <w:vAlign w:val="center"/>
          </w:tcPr>
          <w:p w14:paraId="613F5E15" w14:textId="77777777" w:rsidR="006E5F02" w:rsidRDefault="006E5F02">
            <w:pPr>
              <w:spacing w:before="120" w:line="240" w:lineRule="auto"/>
              <w:rPr>
                <w:iCs/>
                <w:kern w:val="2"/>
                <w:lang w:eastAsia="zh-CN"/>
              </w:rPr>
            </w:pPr>
          </w:p>
        </w:tc>
      </w:tr>
      <w:tr w:rsidR="006E5F02" w14:paraId="610AC0C0" w14:textId="77777777">
        <w:tc>
          <w:tcPr>
            <w:tcW w:w="1350" w:type="dxa"/>
          </w:tcPr>
          <w:p w14:paraId="19058F32" w14:textId="77777777" w:rsidR="006E5F02" w:rsidRDefault="006E5F02">
            <w:pPr>
              <w:spacing w:before="120" w:line="240" w:lineRule="auto"/>
              <w:rPr>
                <w:iCs/>
                <w:kern w:val="2"/>
                <w:lang w:eastAsia="zh-CN"/>
              </w:rPr>
            </w:pPr>
          </w:p>
        </w:tc>
        <w:tc>
          <w:tcPr>
            <w:tcW w:w="8001" w:type="dxa"/>
            <w:vAlign w:val="center"/>
          </w:tcPr>
          <w:p w14:paraId="0553204C" w14:textId="77777777" w:rsidR="006E5F02" w:rsidRDefault="006E5F02">
            <w:pPr>
              <w:spacing w:before="120" w:line="240" w:lineRule="auto"/>
              <w:rPr>
                <w:iCs/>
                <w:kern w:val="2"/>
                <w:lang w:eastAsia="zh-CN"/>
              </w:rPr>
            </w:pPr>
          </w:p>
        </w:tc>
      </w:tr>
      <w:tr w:rsidR="006E5F02" w14:paraId="33026956" w14:textId="77777777">
        <w:tc>
          <w:tcPr>
            <w:tcW w:w="1350" w:type="dxa"/>
          </w:tcPr>
          <w:p w14:paraId="749167FA" w14:textId="77777777" w:rsidR="006E5F02" w:rsidRDefault="006E5F02">
            <w:pPr>
              <w:spacing w:before="120" w:line="240" w:lineRule="auto"/>
              <w:rPr>
                <w:iCs/>
                <w:kern w:val="2"/>
                <w:lang w:eastAsia="zh-CN"/>
              </w:rPr>
            </w:pPr>
          </w:p>
        </w:tc>
        <w:tc>
          <w:tcPr>
            <w:tcW w:w="8001" w:type="dxa"/>
            <w:vAlign w:val="center"/>
          </w:tcPr>
          <w:p w14:paraId="094EE70C" w14:textId="77777777" w:rsidR="006E5F02" w:rsidRDefault="006E5F02">
            <w:pPr>
              <w:spacing w:before="120" w:line="240" w:lineRule="auto"/>
              <w:rPr>
                <w:iCs/>
                <w:kern w:val="2"/>
                <w:lang w:eastAsia="zh-CN"/>
              </w:rPr>
            </w:pPr>
          </w:p>
        </w:tc>
      </w:tr>
    </w:tbl>
    <w:p w14:paraId="7E8FE7FF" w14:textId="77777777" w:rsidR="006E5F02" w:rsidRDefault="006E5F02">
      <w:pPr>
        <w:rPr>
          <w:b/>
          <w:bCs/>
          <w:lang w:eastAsia="zh-CN"/>
        </w:rPr>
      </w:pPr>
    </w:p>
    <w:p w14:paraId="71C42715" w14:textId="77777777" w:rsidR="006E5F02" w:rsidRDefault="00144A5F">
      <w:pPr>
        <w:pStyle w:val="4"/>
        <w:numPr>
          <w:ilvl w:val="0"/>
          <w:numId w:val="0"/>
        </w:numPr>
        <w:rPr>
          <w:u w:val="single"/>
          <w:lang w:eastAsia="zh-CN"/>
        </w:rPr>
      </w:pPr>
      <w:r>
        <w:rPr>
          <w:u w:val="single"/>
          <w:lang w:eastAsia="zh-CN"/>
        </w:rPr>
        <w:t>Issue#3-7 (High priority) One UE to Multi-NWs for Type 3 training</w:t>
      </w:r>
    </w:p>
    <w:p w14:paraId="0D1C3DCE" w14:textId="77777777" w:rsidR="006E5F02" w:rsidRDefault="00144A5F">
      <w:pPr>
        <w:rPr>
          <w:b/>
          <w:bCs/>
          <w:lang w:eastAsia="zh-CN"/>
        </w:rPr>
      </w:pPr>
      <w:r>
        <w:rPr>
          <w:rFonts w:hint="eastAsia"/>
          <w:lang w:eastAsia="zh-CN"/>
        </w:rPr>
        <w:t>S</w:t>
      </w:r>
      <w:r>
        <w:rPr>
          <w:lang w:eastAsia="zh-CN"/>
        </w:rPr>
        <w:t>imilarly, the evaluation on the feasibility of one UE to Multi-NWs are also beneficial. 2 companies have discussed/evaluated the one UE part to Multi-NW parts. The assumptions for evaluation are then raised in the following question.</w:t>
      </w:r>
    </w:p>
    <w:p w14:paraId="0F7BADFA" w14:textId="77777777" w:rsidR="006E5F02" w:rsidRDefault="00144A5F">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16CE14C2" w14:textId="77777777" w:rsidR="006E5F02" w:rsidRDefault="00144A5F">
      <w:pPr>
        <w:pStyle w:val="afc"/>
        <w:numPr>
          <w:ilvl w:val="0"/>
          <w:numId w:val="24"/>
        </w:numPr>
        <w:contextualSpacing w:val="0"/>
        <w:rPr>
          <w:b/>
          <w:lang w:eastAsia="zh-CN"/>
        </w:rPr>
      </w:pPr>
      <w:r>
        <w:rPr>
          <w:b/>
          <w:bCs/>
          <w:lang w:eastAsia="zh-CN"/>
        </w:rPr>
        <w:t>Case 1 (baseline): Type 3 training between one NW part model to one UE part model</w:t>
      </w:r>
    </w:p>
    <w:p w14:paraId="7AFF0E25" w14:textId="77777777" w:rsidR="006E5F02" w:rsidRDefault="00144A5F">
      <w:pPr>
        <w:pStyle w:val="afc"/>
        <w:numPr>
          <w:ilvl w:val="0"/>
          <w:numId w:val="24"/>
        </w:numPr>
        <w:contextualSpacing w:val="0"/>
        <w:rPr>
          <w:b/>
          <w:lang w:eastAsia="zh-CN"/>
        </w:rPr>
      </w:pPr>
      <w:r>
        <w:rPr>
          <w:b/>
          <w:bCs/>
          <w:lang w:eastAsia="zh-CN"/>
        </w:rPr>
        <w:t>Case 2: Type 3 training between one UE part model and N&gt;1 separate NW part models</w:t>
      </w:r>
    </w:p>
    <w:p w14:paraId="25CEA012" w14:textId="77777777" w:rsidR="006E5F02" w:rsidRDefault="00144A5F">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02DFAB7C" w14:textId="77777777" w:rsidR="006E5F02" w:rsidRDefault="00144A5F">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59C25876" w14:textId="77777777" w:rsidR="006E5F02" w:rsidRDefault="00144A5F">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0FC88B5A"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6D99A05C" w14:textId="77777777">
        <w:tc>
          <w:tcPr>
            <w:tcW w:w="1980" w:type="dxa"/>
            <w:tcBorders>
              <w:top w:val="single" w:sz="4" w:space="0" w:color="auto"/>
              <w:left w:val="single" w:sz="4" w:space="0" w:color="auto"/>
              <w:bottom w:val="single" w:sz="4" w:space="0" w:color="auto"/>
              <w:right w:val="single" w:sz="4" w:space="0" w:color="auto"/>
            </w:tcBorders>
          </w:tcPr>
          <w:p w14:paraId="1B96B611"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D370C1" w14:textId="77777777" w:rsidR="006E5F02" w:rsidRDefault="00144A5F">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Samsung</w:t>
            </w:r>
          </w:p>
        </w:tc>
      </w:tr>
      <w:tr w:rsidR="006E5F02" w14:paraId="3F71C5E5" w14:textId="77777777">
        <w:tc>
          <w:tcPr>
            <w:tcW w:w="1980" w:type="dxa"/>
            <w:tcBorders>
              <w:top w:val="single" w:sz="4" w:space="0" w:color="auto"/>
              <w:left w:val="single" w:sz="4" w:space="0" w:color="auto"/>
              <w:bottom w:val="single" w:sz="4" w:space="0" w:color="auto"/>
              <w:right w:val="single" w:sz="4" w:space="0" w:color="auto"/>
            </w:tcBorders>
          </w:tcPr>
          <w:p w14:paraId="39A9DA31"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244B83" w14:textId="77777777" w:rsidR="006E5F02" w:rsidRDefault="006E5F02">
            <w:pPr>
              <w:spacing w:before="120" w:line="240" w:lineRule="auto"/>
              <w:rPr>
                <w:lang w:eastAsia="zh-CN"/>
              </w:rPr>
            </w:pPr>
          </w:p>
        </w:tc>
      </w:tr>
    </w:tbl>
    <w:p w14:paraId="0AC1ABD9"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9107BF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EA6C83"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1BEC6" w14:textId="77777777" w:rsidR="006E5F02" w:rsidRDefault="00144A5F">
            <w:pPr>
              <w:spacing w:before="120" w:line="240" w:lineRule="auto"/>
              <w:rPr>
                <w:i/>
                <w:iCs/>
                <w:kern w:val="2"/>
                <w:lang w:eastAsia="zh-CN"/>
              </w:rPr>
            </w:pPr>
            <w:r>
              <w:rPr>
                <w:i/>
                <w:iCs/>
                <w:kern w:val="2"/>
                <w:lang w:eastAsia="zh-CN"/>
              </w:rPr>
              <w:t>View</w:t>
            </w:r>
          </w:p>
        </w:tc>
      </w:tr>
      <w:tr w:rsidR="006E5F02" w14:paraId="582DA389" w14:textId="77777777">
        <w:tc>
          <w:tcPr>
            <w:tcW w:w="1350" w:type="dxa"/>
            <w:tcBorders>
              <w:top w:val="single" w:sz="4" w:space="0" w:color="auto"/>
              <w:left w:val="single" w:sz="4" w:space="0" w:color="auto"/>
              <w:bottom w:val="single" w:sz="4" w:space="0" w:color="auto"/>
              <w:right w:val="single" w:sz="4" w:space="0" w:color="auto"/>
            </w:tcBorders>
          </w:tcPr>
          <w:p w14:paraId="08705188"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7F474B2" w14:textId="77777777" w:rsidR="006E5F02" w:rsidRDefault="00144A5F">
            <w:pPr>
              <w:spacing w:before="120" w:line="240" w:lineRule="auto"/>
              <w:rPr>
                <w:lang w:eastAsia="zh-CN"/>
              </w:rPr>
            </w:pPr>
            <w:r>
              <w:rPr>
                <w:rFonts w:hint="eastAsia"/>
                <w:lang w:eastAsia="zh-CN"/>
              </w:rPr>
              <w:t>S</w:t>
            </w:r>
            <w:r>
              <w:rPr>
                <w:lang w:eastAsia="zh-CN"/>
              </w:rPr>
              <w:t>ame view as above questions.</w:t>
            </w:r>
          </w:p>
        </w:tc>
      </w:tr>
      <w:tr w:rsidR="006E5F02" w14:paraId="113C177C" w14:textId="77777777">
        <w:tc>
          <w:tcPr>
            <w:tcW w:w="1350" w:type="dxa"/>
            <w:tcBorders>
              <w:top w:val="single" w:sz="4" w:space="0" w:color="auto"/>
              <w:left w:val="single" w:sz="4" w:space="0" w:color="auto"/>
              <w:bottom w:val="single" w:sz="4" w:space="0" w:color="auto"/>
              <w:right w:val="single" w:sz="4" w:space="0" w:color="auto"/>
            </w:tcBorders>
          </w:tcPr>
          <w:p w14:paraId="69E7948F" w14:textId="77777777" w:rsidR="006E5F02" w:rsidRDefault="00144A5F">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43B3153" w14:textId="77777777" w:rsidR="006E5F02" w:rsidRDefault="00144A5F">
            <w:pPr>
              <w:spacing w:before="120" w:line="240" w:lineRule="auto"/>
              <w:rPr>
                <w:lang w:eastAsia="zh-CN"/>
              </w:rPr>
            </w:pPr>
            <w:r>
              <w:rPr>
                <w:lang w:eastAsia="zh-CN"/>
              </w:rPr>
              <w:t>As we explained in response Question 3.2.5, it is important to investigate the performance when the statistics of the UE sides’ datasets are different.</w:t>
            </w:r>
          </w:p>
          <w:p w14:paraId="1DE03544" w14:textId="77777777" w:rsidR="006E5F02" w:rsidRDefault="00144A5F">
            <w:pPr>
              <w:spacing w:before="120" w:line="240" w:lineRule="auto"/>
              <w:rPr>
                <w:lang w:eastAsia="zh-CN"/>
              </w:rPr>
            </w:pPr>
            <w:r>
              <w:rPr>
                <w:lang w:eastAsia="zh-CN"/>
              </w:rPr>
              <w:t>So, we suggest adding:</w:t>
            </w:r>
          </w:p>
          <w:p w14:paraId="3D682BC6" w14:textId="77777777" w:rsidR="006E5F02" w:rsidRDefault="00144A5F">
            <w:pPr>
              <w:spacing w:before="120" w:line="240" w:lineRule="auto"/>
              <w:rPr>
                <w:b/>
                <w:bCs/>
                <w:lang w:eastAsia="zh-CN"/>
              </w:rPr>
            </w:pPr>
            <w:r>
              <w:rPr>
                <w:b/>
                <w:bCs/>
                <w:lang w:eastAsia="zh-CN"/>
              </w:rPr>
              <w:t>Case2:</w:t>
            </w:r>
          </w:p>
          <w:p w14:paraId="60641C00" w14:textId="77777777" w:rsidR="006E5F02" w:rsidRDefault="00144A5F">
            <w:pPr>
              <w:spacing w:before="120" w:line="240" w:lineRule="auto"/>
              <w:rPr>
                <w:b/>
                <w:bCs/>
                <w:lang w:eastAsia="zh-CN"/>
              </w:rPr>
            </w:pPr>
            <w:r>
              <w:rPr>
                <w:b/>
                <w:bCs/>
                <w:lang w:eastAsia="zh-CN"/>
              </w:rPr>
              <w:t>FFS: Effect of different/same statistics between datasets of different UE sides</w:t>
            </w:r>
          </w:p>
          <w:p w14:paraId="7B931A5E" w14:textId="77777777" w:rsidR="006E5F02" w:rsidRDefault="006E5F02">
            <w:pPr>
              <w:spacing w:before="120" w:line="240" w:lineRule="auto"/>
              <w:rPr>
                <w:lang w:eastAsia="zh-CN"/>
              </w:rPr>
            </w:pPr>
          </w:p>
          <w:p w14:paraId="55677757" w14:textId="77777777" w:rsidR="006E5F02" w:rsidRDefault="00144A5F">
            <w:pPr>
              <w:spacing w:before="120" w:line="240" w:lineRule="auto"/>
              <w:rPr>
                <w:lang w:eastAsia="zh-CN"/>
              </w:rPr>
            </w:pPr>
            <w:r>
              <w:rPr>
                <w:lang w:eastAsia="zh-CN"/>
              </w:rPr>
              <w:t>Note that the question may seem that we have only one UE, however, since we have many gNBs there should be other UEs that are also connected to these gNBs.</w:t>
            </w:r>
          </w:p>
          <w:p w14:paraId="7D5A33B9" w14:textId="77777777" w:rsidR="006E5F02" w:rsidRDefault="006E5F02">
            <w:pPr>
              <w:spacing w:before="120" w:line="240" w:lineRule="auto"/>
              <w:rPr>
                <w:lang w:eastAsia="zh-CN"/>
              </w:rPr>
            </w:pPr>
          </w:p>
          <w:p w14:paraId="087F285C" w14:textId="77777777" w:rsidR="006E5F02" w:rsidRDefault="00144A5F">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6E5F02" w14:paraId="13ACB662" w14:textId="77777777">
        <w:tc>
          <w:tcPr>
            <w:tcW w:w="1350" w:type="dxa"/>
            <w:tcBorders>
              <w:top w:val="single" w:sz="4" w:space="0" w:color="auto"/>
              <w:left w:val="single" w:sz="4" w:space="0" w:color="auto"/>
              <w:bottom w:val="single" w:sz="4" w:space="0" w:color="auto"/>
              <w:right w:val="single" w:sz="4" w:space="0" w:color="auto"/>
            </w:tcBorders>
          </w:tcPr>
          <w:p w14:paraId="495D9D27"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762C859" w14:textId="77777777" w:rsidR="006E5F02" w:rsidRDefault="00144A5F">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6E5F02" w14:paraId="2E428903" w14:textId="77777777">
        <w:tc>
          <w:tcPr>
            <w:tcW w:w="1350" w:type="dxa"/>
            <w:tcBorders>
              <w:top w:val="single" w:sz="4" w:space="0" w:color="auto"/>
              <w:left w:val="single" w:sz="4" w:space="0" w:color="auto"/>
              <w:bottom w:val="single" w:sz="4" w:space="0" w:color="auto"/>
              <w:right w:val="single" w:sz="4" w:space="0" w:color="auto"/>
            </w:tcBorders>
          </w:tcPr>
          <w:p w14:paraId="63DD7BFB" w14:textId="77777777" w:rsidR="006E5F02" w:rsidRDefault="00144A5F">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42EA36BB" w14:textId="77777777" w:rsidR="006E5F02" w:rsidRDefault="00144A5F">
            <w:pPr>
              <w:spacing w:before="120" w:line="240" w:lineRule="auto"/>
              <w:rPr>
                <w:lang w:eastAsia="zh-CN"/>
              </w:rPr>
            </w:pPr>
            <w:r>
              <w:rPr>
                <w:rFonts w:hint="eastAsia"/>
                <w:lang w:eastAsia="zh-CN"/>
              </w:rPr>
              <w:t xml:space="preserve">Similar to the above, we can name this as Type 3-1. </w:t>
            </w:r>
          </w:p>
        </w:tc>
      </w:tr>
      <w:tr w:rsidR="006E5F02" w14:paraId="10A55EE3" w14:textId="77777777">
        <w:tc>
          <w:tcPr>
            <w:tcW w:w="1350" w:type="dxa"/>
            <w:tcBorders>
              <w:top w:val="single" w:sz="4" w:space="0" w:color="auto"/>
              <w:left w:val="single" w:sz="4" w:space="0" w:color="auto"/>
              <w:bottom w:val="single" w:sz="4" w:space="0" w:color="auto"/>
              <w:right w:val="single" w:sz="4" w:space="0" w:color="auto"/>
            </w:tcBorders>
          </w:tcPr>
          <w:p w14:paraId="498F1334"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E086F0" w14:textId="77777777" w:rsidR="006E5F02" w:rsidRDefault="006E5F02">
            <w:pPr>
              <w:spacing w:before="120" w:line="240" w:lineRule="auto"/>
              <w:rPr>
                <w:iCs/>
                <w:kern w:val="2"/>
                <w:lang w:eastAsia="zh-CN"/>
              </w:rPr>
            </w:pPr>
          </w:p>
        </w:tc>
      </w:tr>
      <w:tr w:rsidR="006E5F02" w14:paraId="7488C7BF" w14:textId="77777777">
        <w:tc>
          <w:tcPr>
            <w:tcW w:w="1350" w:type="dxa"/>
            <w:tcBorders>
              <w:top w:val="single" w:sz="4" w:space="0" w:color="auto"/>
              <w:left w:val="single" w:sz="4" w:space="0" w:color="auto"/>
              <w:bottom w:val="single" w:sz="4" w:space="0" w:color="auto"/>
              <w:right w:val="single" w:sz="4" w:space="0" w:color="auto"/>
            </w:tcBorders>
          </w:tcPr>
          <w:p w14:paraId="3335D8B2"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C70147" w14:textId="77777777" w:rsidR="006E5F02" w:rsidRDefault="006E5F02">
            <w:pPr>
              <w:spacing w:before="120" w:line="240" w:lineRule="auto"/>
              <w:rPr>
                <w:iCs/>
                <w:kern w:val="2"/>
                <w:lang w:eastAsia="zh-CN"/>
              </w:rPr>
            </w:pPr>
          </w:p>
        </w:tc>
      </w:tr>
      <w:tr w:rsidR="006E5F02" w14:paraId="1414DD69" w14:textId="77777777">
        <w:tc>
          <w:tcPr>
            <w:tcW w:w="1350" w:type="dxa"/>
            <w:tcBorders>
              <w:top w:val="single" w:sz="4" w:space="0" w:color="auto"/>
              <w:left w:val="single" w:sz="4" w:space="0" w:color="auto"/>
              <w:bottom w:val="single" w:sz="4" w:space="0" w:color="auto"/>
              <w:right w:val="single" w:sz="4" w:space="0" w:color="auto"/>
            </w:tcBorders>
          </w:tcPr>
          <w:p w14:paraId="3E63EB1D"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A3F93C6" w14:textId="77777777" w:rsidR="006E5F02" w:rsidRDefault="006E5F02">
            <w:pPr>
              <w:spacing w:before="120" w:line="240" w:lineRule="auto"/>
              <w:rPr>
                <w:iCs/>
                <w:kern w:val="2"/>
                <w:lang w:eastAsia="zh-CN"/>
              </w:rPr>
            </w:pPr>
          </w:p>
        </w:tc>
      </w:tr>
      <w:tr w:rsidR="006E5F02" w14:paraId="51D289E1" w14:textId="77777777">
        <w:tc>
          <w:tcPr>
            <w:tcW w:w="1350" w:type="dxa"/>
            <w:tcBorders>
              <w:top w:val="single" w:sz="4" w:space="0" w:color="auto"/>
              <w:left w:val="single" w:sz="4" w:space="0" w:color="auto"/>
              <w:bottom w:val="single" w:sz="4" w:space="0" w:color="auto"/>
              <w:right w:val="single" w:sz="4" w:space="0" w:color="auto"/>
            </w:tcBorders>
          </w:tcPr>
          <w:p w14:paraId="7F7ECDBF"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A818F7" w14:textId="77777777" w:rsidR="006E5F02" w:rsidRDefault="006E5F02">
            <w:pPr>
              <w:spacing w:before="120" w:line="240" w:lineRule="auto"/>
              <w:rPr>
                <w:lang w:eastAsia="zh-CN"/>
              </w:rPr>
            </w:pPr>
          </w:p>
        </w:tc>
      </w:tr>
      <w:tr w:rsidR="006E5F02" w14:paraId="10F957D3" w14:textId="77777777">
        <w:tc>
          <w:tcPr>
            <w:tcW w:w="1350" w:type="dxa"/>
            <w:tcBorders>
              <w:top w:val="single" w:sz="4" w:space="0" w:color="auto"/>
              <w:left w:val="single" w:sz="4" w:space="0" w:color="auto"/>
              <w:bottom w:val="single" w:sz="4" w:space="0" w:color="auto"/>
              <w:right w:val="single" w:sz="4" w:space="0" w:color="auto"/>
            </w:tcBorders>
          </w:tcPr>
          <w:p w14:paraId="150067E4"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9E3F90" w14:textId="77777777" w:rsidR="006E5F02" w:rsidRDefault="006E5F02">
            <w:pPr>
              <w:spacing w:before="120" w:line="240" w:lineRule="auto"/>
              <w:rPr>
                <w:iCs/>
                <w:kern w:val="2"/>
                <w:lang w:eastAsia="zh-CN"/>
              </w:rPr>
            </w:pPr>
          </w:p>
        </w:tc>
      </w:tr>
      <w:tr w:rsidR="006E5F02" w14:paraId="4F1F2B68" w14:textId="77777777">
        <w:tc>
          <w:tcPr>
            <w:tcW w:w="1350" w:type="dxa"/>
            <w:tcBorders>
              <w:top w:val="single" w:sz="4" w:space="0" w:color="auto"/>
              <w:left w:val="single" w:sz="4" w:space="0" w:color="auto"/>
              <w:bottom w:val="single" w:sz="4" w:space="0" w:color="auto"/>
              <w:right w:val="single" w:sz="4" w:space="0" w:color="auto"/>
            </w:tcBorders>
          </w:tcPr>
          <w:p w14:paraId="48AAEB54"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12DFC3" w14:textId="77777777" w:rsidR="006E5F02" w:rsidRDefault="006E5F02">
            <w:pPr>
              <w:spacing w:before="120" w:line="240" w:lineRule="auto"/>
              <w:rPr>
                <w:iCs/>
                <w:kern w:val="2"/>
                <w:lang w:eastAsia="zh-CN"/>
              </w:rPr>
            </w:pPr>
          </w:p>
        </w:tc>
      </w:tr>
      <w:tr w:rsidR="006E5F02" w14:paraId="6D9572E0" w14:textId="77777777">
        <w:tc>
          <w:tcPr>
            <w:tcW w:w="1350" w:type="dxa"/>
            <w:tcBorders>
              <w:top w:val="single" w:sz="4" w:space="0" w:color="auto"/>
              <w:left w:val="single" w:sz="4" w:space="0" w:color="auto"/>
              <w:bottom w:val="single" w:sz="4" w:space="0" w:color="auto"/>
              <w:right w:val="single" w:sz="4" w:space="0" w:color="auto"/>
            </w:tcBorders>
          </w:tcPr>
          <w:p w14:paraId="79D12060"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D3FCC8" w14:textId="77777777" w:rsidR="006E5F02" w:rsidRDefault="006E5F02">
            <w:pPr>
              <w:spacing w:before="120" w:line="240" w:lineRule="auto"/>
              <w:rPr>
                <w:lang w:eastAsia="zh-CN"/>
              </w:rPr>
            </w:pPr>
          </w:p>
        </w:tc>
      </w:tr>
      <w:tr w:rsidR="006E5F02" w14:paraId="03B342FA" w14:textId="77777777">
        <w:tc>
          <w:tcPr>
            <w:tcW w:w="1350" w:type="dxa"/>
          </w:tcPr>
          <w:p w14:paraId="1964DCA2" w14:textId="77777777" w:rsidR="006E5F02" w:rsidRDefault="006E5F02">
            <w:pPr>
              <w:spacing w:before="120" w:line="240" w:lineRule="auto"/>
              <w:rPr>
                <w:iCs/>
                <w:kern w:val="2"/>
                <w:lang w:eastAsia="zh-CN"/>
              </w:rPr>
            </w:pPr>
          </w:p>
        </w:tc>
        <w:tc>
          <w:tcPr>
            <w:tcW w:w="8001" w:type="dxa"/>
            <w:vAlign w:val="center"/>
          </w:tcPr>
          <w:p w14:paraId="4D710400" w14:textId="77777777" w:rsidR="006E5F02" w:rsidRDefault="006E5F02">
            <w:pPr>
              <w:spacing w:before="120" w:line="240" w:lineRule="auto"/>
              <w:rPr>
                <w:iCs/>
                <w:kern w:val="2"/>
                <w:lang w:eastAsia="zh-CN"/>
              </w:rPr>
            </w:pPr>
          </w:p>
        </w:tc>
      </w:tr>
      <w:tr w:rsidR="006E5F02" w14:paraId="5B794B66" w14:textId="77777777">
        <w:tc>
          <w:tcPr>
            <w:tcW w:w="1350" w:type="dxa"/>
          </w:tcPr>
          <w:p w14:paraId="0F1D3588" w14:textId="77777777" w:rsidR="006E5F02" w:rsidRDefault="006E5F02">
            <w:pPr>
              <w:spacing w:before="120" w:line="240" w:lineRule="auto"/>
              <w:rPr>
                <w:iCs/>
                <w:kern w:val="2"/>
                <w:lang w:eastAsia="zh-CN"/>
              </w:rPr>
            </w:pPr>
          </w:p>
        </w:tc>
        <w:tc>
          <w:tcPr>
            <w:tcW w:w="8001" w:type="dxa"/>
            <w:vAlign w:val="center"/>
          </w:tcPr>
          <w:p w14:paraId="6E9B6B89" w14:textId="77777777" w:rsidR="006E5F02" w:rsidRDefault="006E5F02">
            <w:pPr>
              <w:spacing w:before="120" w:line="240" w:lineRule="auto"/>
              <w:rPr>
                <w:iCs/>
                <w:kern w:val="2"/>
                <w:lang w:eastAsia="zh-CN"/>
              </w:rPr>
            </w:pPr>
          </w:p>
        </w:tc>
      </w:tr>
      <w:tr w:rsidR="006E5F02" w14:paraId="33CCE5BD" w14:textId="77777777">
        <w:tc>
          <w:tcPr>
            <w:tcW w:w="1350" w:type="dxa"/>
          </w:tcPr>
          <w:p w14:paraId="574E5FCB" w14:textId="77777777" w:rsidR="006E5F02" w:rsidRDefault="006E5F02">
            <w:pPr>
              <w:spacing w:before="120" w:line="240" w:lineRule="auto"/>
              <w:rPr>
                <w:iCs/>
                <w:kern w:val="2"/>
                <w:lang w:eastAsia="zh-CN"/>
              </w:rPr>
            </w:pPr>
          </w:p>
        </w:tc>
        <w:tc>
          <w:tcPr>
            <w:tcW w:w="8001" w:type="dxa"/>
            <w:vAlign w:val="center"/>
          </w:tcPr>
          <w:p w14:paraId="74BDE37B" w14:textId="77777777" w:rsidR="006E5F02" w:rsidRDefault="006E5F02">
            <w:pPr>
              <w:spacing w:before="120" w:line="240" w:lineRule="auto"/>
              <w:rPr>
                <w:iCs/>
                <w:kern w:val="2"/>
                <w:lang w:eastAsia="zh-CN"/>
              </w:rPr>
            </w:pPr>
          </w:p>
        </w:tc>
      </w:tr>
      <w:tr w:rsidR="006E5F02" w14:paraId="728DDA84" w14:textId="77777777">
        <w:tc>
          <w:tcPr>
            <w:tcW w:w="1350" w:type="dxa"/>
          </w:tcPr>
          <w:p w14:paraId="56964778" w14:textId="77777777" w:rsidR="006E5F02" w:rsidRDefault="006E5F02">
            <w:pPr>
              <w:spacing w:before="120" w:line="240" w:lineRule="auto"/>
              <w:rPr>
                <w:iCs/>
                <w:kern w:val="2"/>
                <w:lang w:eastAsia="zh-CN"/>
              </w:rPr>
            </w:pPr>
          </w:p>
        </w:tc>
        <w:tc>
          <w:tcPr>
            <w:tcW w:w="8001" w:type="dxa"/>
            <w:vAlign w:val="center"/>
          </w:tcPr>
          <w:p w14:paraId="5E40AF31" w14:textId="77777777" w:rsidR="006E5F02" w:rsidRDefault="006E5F02">
            <w:pPr>
              <w:spacing w:before="120" w:line="240" w:lineRule="auto"/>
              <w:rPr>
                <w:iCs/>
                <w:kern w:val="2"/>
                <w:lang w:eastAsia="zh-CN"/>
              </w:rPr>
            </w:pPr>
          </w:p>
        </w:tc>
      </w:tr>
    </w:tbl>
    <w:p w14:paraId="4704F37D" w14:textId="77777777" w:rsidR="006E5F02" w:rsidRDefault="006E5F02">
      <w:pPr>
        <w:rPr>
          <w:b/>
          <w:bCs/>
          <w:lang w:eastAsia="zh-CN"/>
        </w:rPr>
      </w:pPr>
    </w:p>
    <w:p w14:paraId="23FDCDDD" w14:textId="77777777" w:rsidR="006E5F02" w:rsidRDefault="00144A5F">
      <w:pPr>
        <w:outlineLvl w:val="2"/>
        <w:rPr>
          <w:b/>
          <w:lang w:eastAsia="zh-CN"/>
        </w:rPr>
      </w:pPr>
      <w:r>
        <w:rPr>
          <w:b/>
          <w:lang w:eastAsia="zh-CN"/>
        </w:rPr>
        <w:t>3.2-2: AI/ML model settings</w:t>
      </w:r>
    </w:p>
    <w:p w14:paraId="5ACF6DC0" w14:textId="77777777" w:rsidR="006E5F02" w:rsidRDefault="00144A5F">
      <w:pPr>
        <w:pStyle w:val="4"/>
        <w:numPr>
          <w:ilvl w:val="0"/>
          <w:numId w:val="0"/>
        </w:numPr>
        <w:rPr>
          <w:u w:val="single"/>
          <w:lang w:eastAsia="zh-CN"/>
        </w:rPr>
      </w:pPr>
      <w:r>
        <w:rPr>
          <w:u w:val="single"/>
          <w:lang w:eastAsia="zh-CN"/>
        </w:rPr>
        <w:t>Issue#3-8 (Medium) AI/ML model settings for rank&gt;1</w:t>
      </w:r>
    </w:p>
    <w:p w14:paraId="62B2501D" w14:textId="77777777" w:rsidR="006E5F02" w:rsidRDefault="00144A5F">
      <w:pPr>
        <w:adjustRightInd/>
        <w:spacing w:beforeLines="50" w:before="120" w:line="252" w:lineRule="auto"/>
        <w:contextualSpacing/>
        <w:jc w:val="left"/>
        <w:rPr>
          <w:lang w:eastAsia="zh-CN"/>
        </w:rPr>
      </w:pPr>
      <w:r>
        <w:rPr>
          <w:lang w:eastAsia="zh-CN"/>
        </w:rPr>
        <w:t xml:space="preserve">In this meeting, more companies have provided views on the issue on how to set up AI/ML models for multiple ranks situation. The candidates include 4 options: rank specific, rank common, layer specific, and layer common. For each option, there are some inputs, so the intention is not to do the down selection at this meeting, but to encourage companies to report the AI/ML solution for better understanding of other companies. </w:t>
      </w:r>
    </w:p>
    <w:p w14:paraId="6DB861EB" w14:textId="77777777" w:rsidR="006E5F02" w:rsidRDefault="00144A5F">
      <w:pPr>
        <w:adjustRightInd/>
        <w:spacing w:beforeLines="50" w:before="120" w:line="252" w:lineRule="auto"/>
        <w:contextualSpacing/>
        <w:jc w:val="left"/>
        <w:rPr>
          <w:lang w:eastAsia="zh-CN"/>
        </w:rPr>
      </w:pPr>
      <w:r>
        <w:rPr>
          <w:lang w:eastAsia="zh-CN"/>
        </w:rPr>
        <w:t>In addition, 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w:t>
      </w:r>
    </w:p>
    <w:p w14:paraId="5591581A" w14:textId="77777777" w:rsidR="006E5F02" w:rsidRDefault="00144A5F">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43EDAE4B" w14:textId="77777777" w:rsidR="006E5F02" w:rsidRDefault="00144A5F">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10444CB7" w14:textId="77777777" w:rsidR="006E5F02" w:rsidRDefault="00144A5F">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14:paraId="273FB750" w14:textId="77777777" w:rsidR="006E5F02" w:rsidRDefault="00144A5F">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52683FB1" w14:textId="77777777" w:rsidR="006E5F02" w:rsidRDefault="00144A5F">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04605C05" w14:textId="77777777" w:rsidR="006E5F02" w:rsidRDefault="00144A5F">
      <w:pPr>
        <w:pStyle w:val="afc"/>
        <w:numPr>
          <w:ilvl w:val="0"/>
          <w:numId w:val="24"/>
        </w:numPr>
        <w:contextualSpacing w:val="0"/>
        <w:rPr>
          <w:b/>
          <w:lang w:eastAsia="zh-CN"/>
        </w:rPr>
      </w:pPr>
      <w:r>
        <w:rPr>
          <w:b/>
          <w:lang w:eastAsia="zh-CN"/>
        </w:rPr>
        <w:t>Other options not precluded.</w:t>
      </w:r>
    </w:p>
    <w:p w14:paraId="7FB6E2CF" w14:textId="77777777" w:rsidR="006E5F02" w:rsidRDefault="00144A5F">
      <w:pPr>
        <w:pStyle w:val="afc"/>
        <w:numPr>
          <w:ilvl w:val="0"/>
          <w:numId w:val="24"/>
        </w:numPr>
        <w:contextualSpacing w:val="0"/>
        <w:rPr>
          <w:b/>
          <w:lang w:eastAsia="zh-CN"/>
        </w:rPr>
      </w:pPr>
      <w:r>
        <w:rPr>
          <w:b/>
          <w:lang w:eastAsia="zh-CN"/>
        </w:rPr>
        <w:t>FFS further down selection for the above options</w:t>
      </w:r>
    </w:p>
    <w:p w14:paraId="26282BD7"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3525BC2A" w14:textId="77777777">
        <w:tc>
          <w:tcPr>
            <w:tcW w:w="1980" w:type="dxa"/>
            <w:tcBorders>
              <w:top w:val="single" w:sz="4" w:space="0" w:color="auto"/>
              <w:left w:val="single" w:sz="4" w:space="0" w:color="auto"/>
              <w:bottom w:val="single" w:sz="4" w:space="0" w:color="auto"/>
              <w:right w:val="single" w:sz="4" w:space="0" w:color="auto"/>
            </w:tcBorders>
          </w:tcPr>
          <w:p w14:paraId="6E26AEB2"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08C977" w14:textId="77777777" w:rsidR="006E5F02" w:rsidRDefault="00144A5F">
            <w:pPr>
              <w:spacing w:before="120" w:line="240" w:lineRule="auto"/>
              <w:ind w:left="442" w:hanging="442"/>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Panasonic,OPPO, Xiaomi</w:t>
            </w:r>
            <w:r>
              <w:rPr>
                <w:rFonts w:hint="eastAsia"/>
                <w:lang w:eastAsia="zh-CN"/>
              </w:rPr>
              <w:t xml:space="preserve">, </w:t>
            </w:r>
            <w:r>
              <w:rPr>
                <w:lang w:eastAsia="zh-CN"/>
              </w:rPr>
              <w:t>vivo</w:t>
            </w:r>
            <w:r>
              <w:rPr>
                <w:rFonts w:hint="eastAsia"/>
                <w:lang w:eastAsia="zh-CN"/>
              </w:rPr>
              <w:t>, CATT</w:t>
            </w:r>
            <w:r>
              <w:rPr>
                <w:lang w:eastAsia="zh-CN"/>
              </w:rPr>
              <w:t>, Lenovo, Fujitsu, Samsung</w:t>
            </w:r>
          </w:p>
        </w:tc>
      </w:tr>
      <w:tr w:rsidR="006E5F02" w14:paraId="7B9FA5D9" w14:textId="77777777">
        <w:tc>
          <w:tcPr>
            <w:tcW w:w="1980" w:type="dxa"/>
            <w:tcBorders>
              <w:top w:val="single" w:sz="4" w:space="0" w:color="auto"/>
              <w:left w:val="single" w:sz="4" w:space="0" w:color="auto"/>
              <w:bottom w:val="single" w:sz="4" w:space="0" w:color="auto"/>
              <w:right w:val="single" w:sz="4" w:space="0" w:color="auto"/>
            </w:tcBorders>
          </w:tcPr>
          <w:p w14:paraId="03B05A3F"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82E533" w14:textId="77777777" w:rsidR="006E5F02" w:rsidRDefault="00144A5F">
            <w:pPr>
              <w:spacing w:before="120" w:line="240" w:lineRule="auto"/>
              <w:ind w:left="442" w:hanging="442"/>
              <w:rPr>
                <w:lang w:eastAsia="zh-CN"/>
              </w:rPr>
            </w:pPr>
            <w:r>
              <w:rPr>
                <w:lang w:eastAsia="zh-CN"/>
              </w:rPr>
              <w:t>Ericsson</w:t>
            </w:r>
          </w:p>
        </w:tc>
      </w:tr>
    </w:tbl>
    <w:p w14:paraId="36AA6B3F"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5C7CDE7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E11BA4"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EE2E8E" w14:textId="77777777" w:rsidR="006E5F02" w:rsidRDefault="00144A5F">
            <w:pPr>
              <w:spacing w:before="120" w:line="240" w:lineRule="auto"/>
              <w:rPr>
                <w:i/>
                <w:iCs/>
                <w:kern w:val="2"/>
                <w:lang w:eastAsia="zh-CN"/>
              </w:rPr>
            </w:pPr>
            <w:r>
              <w:rPr>
                <w:i/>
                <w:iCs/>
                <w:kern w:val="2"/>
                <w:lang w:eastAsia="zh-CN"/>
              </w:rPr>
              <w:t>View</w:t>
            </w:r>
          </w:p>
        </w:tc>
      </w:tr>
      <w:tr w:rsidR="006E5F02" w14:paraId="0DC70BCB" w14:textId="77777777">
        <w:tc>
          <w:tcPr>
            <w:tcW w:w="1350" w:type="dxa"/>
            <w:tcBorders>
              <w:top w:val="single" w:sz="4" w:space="0" w:color="auto"/>
              <w:left w:val="single" w:sz="4" w:space="0" w:color="auto"/>
              <w:bottom w:val="single" w:sz="4" w:space="0" w:color="auto"/>
              <w:right w:val="single" w:sz="4" w:space="0" w:color="auto"/>
            </w:tcBorders>
          </w:tcPr>
          <w:p w14:paraId="3D6F761D" w14:textId="77777777" w:rsidR="006E5F02" w:rsidRDefault="00144A5F">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8130C2D" w14:textId="77777777" w:rsidR="006E5F02" w:rsidRDefault="00144A5F">
            <w:pPr>
              <w:spacing w:before="120" w:line="240" w:lineRule="auto"/>
              <w:rPr>
                <w:lang w:eastAsia="zh-CN"/>
              </w:rPr>
            </w:pPr>
            <w:r>
              <w:rPr>
                <w:lang w:eastAsia="zh-CN"/>
              </w:rPr>
              <w:t>This is not aligned with the options discussed in agenda 9.2.2.2</w:t>
            </w:r>
          </w:p>
        </w:tc>
      </w:tr>
      <w:tr w:rsidR="006E5F02" w14:paraId="78D90430" w14:textId="77777777">
        <w:tc>
          <w:tcPr>
            <w:tcW w:w="1350" w:type="dxa"/>
            <w:tcBorders>
              <w:top w:val="single" w:sz="4" w:space="0" w:color="auto"/>
              <w:left w:val="single" w:sz="4" w:space="0" w:color="auto"/>
              <w:bottom w:val="single" w:sz="4" w:space="0" w:color="auto"/>
              <w:right w:val="single" w:sz="4" w:space="0" w:color="auto"/>
            </w:tcBorders>
          </w:tcPr>
          <w:p w14:paraId="281C1E86" w14:textId="77777777" w:rsidR="006E5F02" w:rsidRDefault="00144A5F">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9CBC1DC" w14:textId="77777777" w:rsidR="006E5F02" w:rsidRDefault="00144A5F">
            <w:pPr>
              <w:spacing w:before="120" w:line="240" w:lineRule="auto"/>
              <w:rPr>
                <w:lang w:eastAsia="zh-CN"/>
              </w:rPr>
            </w:pPr>
            <w:r>
              <w:rPr>
                <w:iCs/>
                <w:kern w:val="2"/>
                <w:lang w:eastAsia="zh-CN"/>
              </w:rPr>
              <w:t>Our preference is to have a unified AI/ML model for all layers (Option 4).</w:t>
            </w:r>
          </w:p>
        </w:tc>
      </w:tr>
      <w:tr w:rsidR="006E5F02" w14:paraId="4AECD766" w14:textId="77777777">
        <w:tc>
          <w:tcPr>
            <w:tcW w:w="1350" w:type="dxa"/>
            <w:tcBorders>
              <w:top w:val="single" w:sz="4" w:space="0" w:color="auto"/>
              <w:left w:val="single" w:sz="4" w:space="0" w:color="auto"/>
              <w:bottom w:val="single" w:sz="4" w:space="0" w:color="auto"/>
              <w:right w:val="single" w:sz="4" w:space="0" w:color="auto"/>
            </w:tcBorders>
          </w:tcPr>
          <w:p w14:paraId="38829B86"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59547B6" w14:textId="77777777" w:rsidR="006E5F02" w:rsidRDefault="00144A5F">
            <w:pPr>
              <w:spacing w:before="120" w:line="240" w:lineRule="auto"/>
              <w:rPr>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pre-processing to achieve generalization/scalability issues.</w:t>
            </w:r>
          </w:p>
        </w:tc>
      </w:tr>
      <w:tr w:rsidR="006E5F02" w14:paraId="2B7E7577" w14:textId="77777777">
        <w:tc>
          <w:tcPr>
            <w:tcW w:w="1350" w:type="dxa"/>
            <w:tcBorders>
              <w:top w:val="single" w:sz="4" w:space="0" w:color="auto"/>
              <w:left w:val="single" w:sz="4" w:space="0" w:color="auto"/>
              <w:bottom w:val="single" w:sz="4" w:space="0" w:color="auto"/>
              <w:right w:val="single" w:sz="4" w:space="0" w:color="auto"/>
            </w:tcBorders>
          </w:tcPr>
          <w:p w14:paraId="7B104C6D" w14:textId="77777777" w:rsidR="006E5F02" w:rsidRDefault="00144A5F">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3B50F2C6" w14:textId="77777777" w:rsidR="006E5F02" w:rsidRDefault="00144A5F">
            <w:pPr>
              <w:spacing w:before="120" w:line="240" w:lineRule="auto"/>
              <w:rPr>
                <w:iCs/>
                <w:kern w:val="2"/>
                <w:lang w:eastAsia="zh-CN"/>
              </w:rPr>
            </w:pPr>
            <w:r>
              <w:rPr>
                <w:iCs/>
                <w:kern w:val="2"/>
                <w:lang w:eastAsia="zh-CN"/>
              </w:rPr>
              <w:t>We support this proposal and prefer Option 4.</w:t>
            </w:r>
          </w:p>
        </w:tc>
      </w:tr>
      <w:tr w:rsidR="006E5F02" w14:paraId="4CFE21DC" w14:textId="77777777">
        <w:tc>
          <w:tcPr>
            <w:tcW w:w="1350" w:type="dxa"/>
            <w:tcBorders>
              <w:top w:val="single" w:sz="4" w:space="0" w:color="auto"/>
              <w:left w:val="single" w:sz="4" w:space="0" w:color="auto"/>
              <w:bottom w:val="single" w:sz="4" w:space="0" w:color="auto"/>
              <w:right w:val="single" w:sz="4" w:space="0" w:color="auto"/>
            </w:tcBorders>
          </w:tcPr>
          <w:p w14:paraId="2D6D2069" w14:textId="77777777" w:rsidR="006E5F02" w:rsidRDefault="00144A5F">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E812F3D" w14:textId="77777777" w:rsidR="006E5F02" w:rsidRDefault="00144A5F">
            <w:pPr>
              <w:spacing w:before="120" w:line="240" w:lineRule="auto"/>
              <w:rPr>
                <w:iCs/>
                <w:kern w:val="2"/>
                <w:lang w:eastAsia="zh-CN"/>
              </w:rPr>
            </w:pPr>
            <w:r>
              <w:rPr>
                <w:rFonts w:hint="eastAsia"/>
                <w:lang w:eastAsia="zh-CN"/>
              </w:rPr>
              <w:t>Although we are fine with such categorization here, it is noted that 6 alternatives is proposed in 9.2.2.2. It will be better if we can align the categorization first between these two agendas.</w:t>
            </w:r>
          </w:p>
        </w:tc>
      </w:tr>
      <w:tr w:rsidR="006E5F02" w14:paraId="3D7E0E39" w14:textId="77777777">
        <w:tc>
          <w:tcPr>
            <w:tcW w:w="1350" w:type="dxa"/>
            <w:tcBorders>
              <w:top w:val="single" w:sz="4" w:space="0" w:color="auto"/>
              <w:left w:val="single" w:sz="4" w:space="0" w:color="auto"/>
              <w:bottom w:val="single" w:sz="4" w:space="0" w:color="auto"/>
              <w:right w:val="single" w:sz="4" w:space="0" w:color="auto"/>
            </w:tcBorders>
          </w:tcPr>
          <w:p w14:paraId="4C65C193" w14:textId="77777777" w:rsidR="006E5F02" w:rsidRDefault="00144A5F">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76BFF745" w14:textId="77777777" w:rsidR="006E5F02" w:rsidRDefault="00144A5F">
            <w:pPr>
              <w:spacing w:before="120" w:line="240" w:lineRule="auto"/>
              <w:rPr>
                <w:iCs/>
                <w:kern w:val="2"/>
                <w:lang w:eastAsia="zh-CN"/>
              </w:rPr>
            </w:pPr>
            <w:r>
              <w:rPr>
                <w:rFonts w:eastAsia="Malgun Gothic"/>
                <w:iCs/>
                <w:kern w:val="2"/>
                <w:lang w:eastAsia="ko-KR"/>
              </w:rPr>
              <w:t xml:space="preserve">Ok with the proposal and </w:t>
            </w:r>
            <w:r>
              <w:rPr>
                <w:rFonts w:eastAsia="Malgun Gothic" w:hint="eastAsia"/>
                <w:iCs/>
                <w:kern w:val="2"/>
                <w:lang w:eastAsia="ko-KR"/>
              </w:rPr>
              <w:t xml:space="preserve">Option 4 is preferred. </w:t>
            </w:r>
          </w:p>
        </w:tc>
      </w:tr>
      <w:tr w:rsidR="006E5F02" w14:paraId="0EF5FDE4" w14:textId="77777777">
        <w:tc>
          <w:tcPr>
            <w:tcW w:w="1350" w:type="dxa"/>
            <w:tcBorders>
              <w:top w:val="single" w:sz="4" w:space="0" w:color="auto"/>
              <w:left w:val="single" w:sz="4" w:space="0" w:color="auto"/>
              <w:bottom w:val="single" w:sz="4" w:space="0" w:color="auto"/>
              <w:right w:val="single" w:sz="4" w:space="0" w:color="auto"/>
            </w:tcBorders>
          </w:tcPr>
          <w:p w14:paraId="27F479CC"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8F15FD3" w14:textId="77777777" w:rsidR="006E5F02" w:rsidRDefault="00144A5F">
            <w:pPr>
              <w:spacing w:before="120" w:line="240" w:lineRule="auto"/>
              <w:rPr>
                <w:lang w:eastAsia="zh-CN"/>
              </w:rPr>
            </w:pPr>
            <w:r>
              <w:rPr>
                <w:lang w:eastAsia="zh-CN"/>
              </w:rPr>
              <w:t>Not sure why this proposal is needed. How to support rank&gt;1 is implementation issue, it is up to companies to report or not report what they do.</w:t>
            </w:r>
          </w:p>
        </w:tc>
      </w:tr>
      <w:tr w:rsidR="006E5F02" w14:paraId="67D99B8C" w14:textId="77777777">
        <w:tc>
          <w:tcPr>
            <w:tcW w:w="1350" w:type="dxa"/>
            <w:tcBorders>
              <w:top w:val="single" w:sz="4" w:space="0" w:color="auto"/>
              <w:left w:val="single" w:sz="4" w:space="0" w:color="auto"/>
              <w:bottom w:val="single" w:sz="4" w:space="0" w:color="auto"/>
              <w:right w:val="single" w:sz="4" w:space="0" w:color="auto"/>
            </w:tcBorders>
          </w:tcPr>
          <w:p w14:paraId="0E19DE4F" w14:textId="77777777" w:rsidR="006E5F02" w:rsidRDefault="00144A5F">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172454F" w14:textId="77777777" w:rsidR="006E5F02" w:rsidRDefault="00144A5F">
            <w:pPr>
              <w:spacing w:before="120" w:line="240" w:lineRule="auto"/>
              <w:rPr>
                <w:iCs/>
                <w:kern w:val="2"/>
                <w:lang w:eastAsia="zh-CN"/>
              </w:rPr>
            </w:pPr>
            <w:r>
              <w:rPr>
                <w:rFonts w:hint="eastAsia"/>
                <w:iCs/>
                <w:kern w:val="2"/>
                <w:lang w:eastAsia="zh-CN"/>
              </w:rPr>
              <w:t xml:space="preserve">From our understanding, option1, option 3 and option 4 can be considered, while we think option 2 may be difficult to realize due to the adaption to all ranks. For option 4 with layer common, AI/ML model performance is near to option 3 and it can reduce the model parameters. In addition, </w:t>
            </w:r>
            <w:r>
              <w:rPr>
                <w:rFonts w:hint="eastAsia"/>
                <w:b/>
                <w:bCs/>
                <w:iCs/>
                <w:kern w:val="2"/>
                <w:lang w:eastAsia="zh-CN"/>
              </w:rPr>
              <w:t>we are not clear about</w:t>
            </w:r>
            <w:r>
              <w:rPr>
                <w:rFonts w:hint="eastAsia"/>
                <w:iCs/>
                <w:kern w:val="2"/>
                <w:lang w:eastAsia="zh-CN"/>
              </w:rPr>
              <w:t xml:space="preserve"> why this sentence </w:t>
            </w:r>
            <w:r>
              <w:rPr>
                <w:b/>
                <w:bCs/>
                <w:color w:val="FF0000"/>
                <w:lang w:eastAsia="zh-CN"/>
              </w:rPr>
              <w:t>whether additional processing is needed to achieve generalization/scalability over rank numbers for the reported option</w:t>
            </w:r>
            <w:r>
              <w:rPr>
                <w:rFonts w:hint="eastAsia"/>
                <w:b/>
                <w:bCs/>
                <w:color w:val="FF0000"/>
                <w:lang w:eastAsia="zh-CN"/>
              </w:rPr>
              <w:t xml:space="preserve"> </w:t>
            </w:r>
            <w:r>
              <w:rPr>
                <w:rFonts w:hint="eastAsia"/>
                <w:iCs/>
                <w:kern w:val="2"/>
                <w:lang w:eastAsia="zh-CN"/>
              </w:rPr>
              <w:t>is added here, since we think it may be discussed for generalization.</w:t>
            </w:r>
          </w:p>
        </w:tc>
      </w:tr>
      <w:tr w:rsidR="006E5F02" w14:paraId="713CFC7D" w14:textId="77777777">
        <w:tc>
          <w:tcPr>
            <w:tcW w:w="1350" w:type="dxa"/>
            <w:tcBorders>
              <w:top w:val="single" w:sz="4" w:space="0" w:color="auto"/>
              <w:left w:val="single" w:sz="4" w:space="0" w:color="auto"/>
              <w:bottom w:val="single" w:sz="4" w:space="0" w:color="auto"/>
              <w:right w:val="single" w:sz="4" w:space="0" w:color="auto"/>
            </w:tcBorders>
          </w:tcPr>
          <w:p w14:paraId="22313E60" w14:textId="77777777" w:rsidR="006E5F02" w:rsidRDefault="00144A5F">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5632ADA8" w14:textId="77777777" w:rsidR="006E5F02" w:rsidRDefault="00144A5F">
            <w:pPr>
              <w:spacing w:before="120" w:line="240" w:lineRule="auto"/>
              <w:rPr>
                <w:iCs/>
                <w:kern w:val="2"/>
                <w:lang w:eastAsia="zh-CN"/>
              </w:rPr>
            </w:pPr>
            <w:r>
              <w:rPr>
                <w:rFonts w:hint="eastAsia"/>
                <w:iCs/>
                <w:kern w:val="2"/>
                <w:lang w:eastAsia="zh-CN"/>
              </w:rPr>
              <w:t>Ok</w:t>
            </w:r>
          </w:p>
        </w:tc>
      </w:tr>
      <w:tr w:rsidR="006E5F02" w14:paraId="7FF08069" w14:textId="77777777">
        <w:tc>
          <w:tcPr>
            <w:tcW w:w="1350" w:type="dxa"/>
            <w:tcBorders>
              <w:top w:val="single" w:sz="4" w:space="0" w:color="auto"/>
              <w:left w:val="single" w:sz="4" w:space="0" w:color="auto"/>
              <w:bottom w:val="single" w:sz="4" w:space="0" w:color="auto"/>
              <w:right w:val="single" w:sz="4" w:space="0" w:color="auto"/>
            </w:tcBorders>
          </w:tcPr>
          <w:p w14:paraId="4BAF4E48"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F5AF833" w14:textId="77777777" w:rsidR="006E5F02" w:rsidRDefault="006E5F02">
            <w:pPr>
              <w:spacing w:before="120" w:line="240" w:lineRule="auto"/>
              <w:rPr>
                <w:lang w:eastAsia="zh-CN"/>
              </w:rPr>
            </w:pPr>
          </w:p>
        </w:tc>
      </w:tr>
      <w:tr w:rsidR="006E5F02" w14:paraId="5C7EAFE5" w14:textId="77777777">
        <w:tc>
          <w:tcPr>
            <w:tcW w:w="1350" w:type="dxa"/>
          </w:tcPr>
          <w:p w14:paraId="487B2BB6" w14:textId="77777777" w:rsidR="006E5F02" w:rsidRDefault="006E5F02">
            <w:pPr>
              <w:spacing w:before="120" w:line="240" w:lineRule="auto"/>
              <w:rPr>
                <w:iCs/>
                <w:kern w:val="2"/>
                <w:lang w:eastAsia="zh-CN"/>
              </w:rPr>
            </w:pPr>
          </w:p>
        </w:tc>
        <w:tc>
          <w:tcPr>
            <w:tcW w:w="8001" w:type="dxa"/>
            <w:vAlign w:val="center"/>
          </w:tcPr>
          <w:p w14:paraId="3848D0CA" w14:textId="77777777" w:rsidR="006E5F02" w:rsidRDefault="006E5F02">
            <w:pPr>
              <w:spacing w:before="120" w:line="240" w:lineRule="auto"/>
              <w:rPr>
                <w:iCs/>
                <w:kern w:val="2"/>
                <w:lang w:eastAsia="zh-CN"/>
              </w:rPr>
            </w:pPr>
          </w:p>
        </w:tc>
      </w:tr>
      <w:tr w:rsidR="006E5F02" w14:paraId="5335018A" w14:textId="77777777">
        <w:tc>
          <w:tcPr>
            <w:tcW w:w="1350" w:type="dxa"/>
          </w:tcPr>
          <w:p w14:paraId="032ECE38" w14:textId="77777777" w:rsidR="006E5F02" w:rsidRDefault="006E5F02">
            <w:pPr>
              <w:spacing w:before="120" w:line="240" w:lineRule="auto"/>
              <w:rPr>
                <w:iCs/>
                <w:kern w:val="2"/>
                <w:lang w:eastAsia="zh-CN"/>
              </w:rPr>
            </w:pPr>
          </w:p>
        </w:tc>
        <w:tc>
          <w:tcPr>
            <w:tcW w:w="8001" w:type="dxa"/>
            <w:vAlign w:val="center"/>
          </w:tcPr>
          <w:p w14:paraId="35A9EEA5" w14:textId="77777777" w:rsidR="006E5F02" w:rsidRDefault="006E5F02">
            <w:pPr>
              <w:spacing w:before="120" w:line="240" w:lineRule="auto"/>
              <w:rPr>
                <w:iCs/>
                <w:kern w:val="2"/>
                <w:lang w:eastAsia="zh-CN"/>
              </w:rPr>
            </w:pPr>
          </w:p>
        </w:tc>
      </w:tr>
      <w:tr w:rsidR="006E5F02" w14:paraId="295932A3" w14:textId="77777777">
        <w:tc>
          <w:tcPr>
            <w:tcW w:w="1350" w:type="dxa"/>
          </w:tcPr>
          <w:p w14:paraId="3388F48F" w14:textId="77777777" w:rsidR="006E5F02" w:rsidRDefault="006E5F02">
            <w:pPr>
              <w:spacing w:before="120" w:line="240" w:lineRule="auto"/>
              <w:rPr>
                <w:iCs/>
                <w:kern w:val="2"/>
                <w:lang w:eastAsia="zh-CN"/>
              </w:rPr>
            </w:pPr>
          </w:p>
        </w:tc>
        <w:tc>
          <w:tcPr>
            <w:tcW w:w="8001" w:type="dxa"/>
            <w:vAlign w:val="center"/>
          </w:tcPr>
          <w:p w14:paraId="281ADB3B" w14:textId="77777777" w:rsidR="006E5F02" w:rsidRDefault="006E5F02">
            <w:pPr>
              <w:spacing w:before="120" w:line="240" w:lineRule="auto"/>
              <w:rPr>
                <w:iCs/>
                <w:kern w:val="2"/>
                <w:lang w:eastAsia="zh-CN"/>
              </w:rPr>
            </w:pPr>
          </w:p>
        </w:tc>
      </w:tr>
      <w:tr w:rsidR="006E5F02" w14:paraId="48932810" w14:textId="77777777">
        <w:tc>
          <w:tcPr>
            <w:tcW w:w="1350" w:type="dxa"/>
          </w:tcPr>
          <w:p w14:paraId="5DF866A3" w14:textId="77777777" w:rsidR="006E5F02" w:rsidRDefault="006E5F02">
            <w:pPr>
              <w:spacing w:before="120" w:line="240" w:lineRule="auto"/>
              <w:rPr>
                <w:iCs/>
                <w:kern w:val="2"/>
                <w:lang w:eastAsia="zh-CN"/>
              </w:rPr>
            </w:pPr>
          </w:p>
        </w:tc>
        <w:tc>
          <w:tcPr>
            <w:tcW w:w="8001" w:type="dxa"/>
            <w:vAlign w:val="center"/>
          </w:tcPr>
          <w:p w14:paraId="1D8669BD" w14:textId="77777777" w:rsidR="006E5F02" w:rsidRDefault="006E5F02">
            <w:pPr>
              <w:spacing w:before="120" w:line="240" w:lineRule="auto"/>
              <w:rPr>
                <w:iCs/>
                <w:kern w:val="2"/>
                <w:lang w:eastAsia="zh-CN"/>
              </w:rPr>
            </w:pPr>
          </w:p>
        </w:tc>
      </w:tr>
      <w:tr w:rsidR="006E5F02" w14:paraId="656092F8" w14:textId="77777777">
        <w:tc>
          <w:tcPr>
            <w:tcW w:w="1350" w:type="dxa"/>
          </w:tcPr>
          <w:p w14:paraId="5074D4B0" w14:textId="77777777" w:rsidR="006E5F02" w:rsidRDefault="006E5F02">
            <w:pPr>
              <w:spacing w:before="120" w:line="240" w:lineRule="auto"/>
              <w:rPr>
                <w:iCs/>
                <w:kern w:val="2"/>
                <w:lang w:eastAsia="zh-CN"/>
              </w:rPr>
            </w:pPr>
          </w:p>
        </w:tc>
        <w:tc>
          <w:tcPr>
            <w:tcW w:w="8001" w:type="dxa"/>
            <w:vAlign w:val="center"/>
          </w:tcPr>
          <w:p w14:paraId="2D104CD7" w14:textId="77777777" w:rsidR="006E5F02" w:rsidRDefault="006E5F02">
            <w:pPr>
              <w:spacing w:before="120" w:line="240" w:lineRule="auto"/>
              <w:rPr>
                <w:iCs/>
                <w:kern w:val="2"/>
                <w:lang w:eastAsia="zh-CN"/>
              </w:rPr>
            </w:pPr>
          </w:p>
        </w:tc>
      </w:tr>
      <w:tr w:rsidR="006E5F02" w14:paraId="6C1AE854" w14:textId="77777777">
        <w:tc>
          <w:tcPr>
            <w:tcW w:w="1350" w:type="dxa"/>
          </w:tcPr>
          <w:p w14:paraId="44F31D25" w14:textId="77777777" w:rsidR="006E5F02" w:rsidRDefault="006E5F02">
            <w:pPr>
              <w:spacing w:before="120" w:line="240" w:lineRule="auto"/>
              <w:rPr>
                <w:rFonts w:eastAsia="MS Mincho"/>
                <w:iCs/>
                <w:kern w:val="2"/>
                <w:lang w:eastAsia="ja-JP"/>
              </w:rPr>
            </w:pPr>
          </w:p>
        </w:tc>
        <w:tc>
          <w:tcPr>
            <w:tcW w:w="8001" w:type="dxa"/>
            <w:vAlign w:val="center"/>
          </w:tcPr>
          <w:p w14:paraId="3DB1E13E" w14:textId="77777777" w:rsidR="006E5F02" w:rsidRDefault="006E5F02">
            <w:pPr>
              <w:spacing w:before="120" w:line="240" w:lineRule="auto"/>
              <w:rPr>
                <w:rFonts w:eastAsia="MS Mincho"/>
                <w:lang w:eastAsia="ja-JP"/>
              </w:rPr>
            </w:pPr>
          </w:p>
        </w:tc>
      </w:tr>
      <w:tr w:rsidR="006E5F02" w14:paraId="41274D25" w14:textId="77777777">
        <w:tc>
          <w:tcPr>
            <w:tcW w:w="1350" w:type="dxa"/>
          </w:tcPr>
          <w:p w14:paraId="5F4FD26E" w14:textId="77777777" w:rsidR="006E5F02" w:rsidRDefault="006E5F02">
            <w:pPr>
              <w:spacing w:before="120" w:line="240" w:lineRule="auto"/>
              <w:rPr>
                <w:iCs/>
                <w:kern w:val="2"/>
                <w:lang w:eastAsia="zh-CN"/>
              </w:rPr>
            </w:pPr>
          </w:p>
        </w:tc>
        <w:tc>
          <w:tcPr>
            <w:tcW w:w="8001" w:type="dxa"/>
            <w:vAlign w:val="center"/>
          </w:tcPr>
          <w:p w14:paraId="14489FCE" w14:textId="77777777" w:rsidR="006E5F02" w:rsidRDefault="006E5F02">
            <w:pPr>
              <w:spacing w:before="120" w:line="240" w:lineRule="auto"/>
              <w:rPr>
                <w:iCs/>
                <w:kern w:val="2"/>
                <w:lang w:eastAsia="zh-CN"/>
              </w:rPr>
            </w:pPr>
          </w:p>
        </w:tc>
      </w:tr>
      <w:tr w:rsidR="006E5F02" w14:paraId="000A4011" w14:textId="77777777">
        <w:tc>
          <w:tcPr>
            <w:tcW w:w="1350" w:type="dxa"/>
          </w:tcPr>
          <w:p w14:paraId="1BC75DD5" w14:textId="77777777" w:rsidR="006E5F02" w:rsidRDefault="006E5F02">
            <w:pPr>
              <w:spacing w:before="120" w:line="240" w:lineRule="auto"/>
              <w:rPr>
                <w:iCs/>
                <w:kern w:val="2"/>
                <w:lang w:eastAsia="zh-CN"/>
              </w:rPr>
            </w:pPr>
          </w:p>
        </w:tc>
        <w:tc>
          <w:tcPr>
            <w:tcW w:w="8001" w:type="dxa"/>
            <w:vAlign w:val="center"/>
          </w:tcPr>
          <w:p w14:paraId="4A67829B" w14:textId="77777777" w:rsidR="006E5F02" w:rsidRDefault="006E5F02">
            <w:pPr>
              <w:spacing w:before="120" w:line="240" w:lineRule="auto"/>
              <w:rPr>
                <w:iCs/>
                <w:kern w:val="2"/>
                <w:lang w:eastAsia="zh-CN"/>
              </w:rPr>
            </w:pPr>
          </w:p>
        </w:tc>
      </w:tr>
      <w:tr w:rsidR="006E5F02" w14:paraId="28B599DC" w14:textId="77777777">
        <w:tc>
          <w:tcPr>
            <w:tcW w:w="1350" w:type="dxa"/>
          </w:tcPr>
          <w:p w14:paraId="244871CB" w14:textId="77777777" w:rsidR="006E5F02" w:rsidRDefault="006E5F02">
            <w:pPr>
              <w:spacing w:before="120" w:line="240" w:lineRule="auto"/>
              <w:rPr>
                <w:iCs/>
                <w:kern w:val="2"/>
                <w:lang w:eastAsia="zh-CN"/>
              </w:rPr>
            </w:pPr>
          </w:p>
        </w:tc>
        <w:tc>
          <w:tcPr>
            <w:tcW w:w="8001" w:type="dxa"/>
            <w:vAlign w:val="center"/>
          </w:tcPr>
          <w:p w14:paraId="0A423345" w14:textId="77777777" w:rsidR="006E5F02" w:rsidRDefault="006E5F02">
            <w:pPr>
              <w:spacing w:before="120" w:line="240" w:lineRule="auto"/>
              <w:rPr>
                <w:lang w:eastAsia="zh-CN"/>
              </w:rPr>
            </w:pPr>
          </w:p>
        </w:tc>
      </w:tr>
      <w:tr w:rsidR="006E5F02" w14:paraId="631571D2" w14:textId="77777777">
        <w:tc>
          <w:tcPr>
            <w:tcW w:w="1350" w:type="dxa"/>
          </w:tcPr>
          <w:p w14:paraId="59DC64D0" w14:textId="77777777" w:rsidR="006E5F02" w:rsidRDefault="006E5F02">
            <w:pPr>
              <w:spacing w:before="120" w:line="240" w:lineRule="auto"/>
              <w:rPr>
                <w:rFonts w:eastAsiaTheme="minorEastAsia"/>
                <w:iCs/>
                <w:kern w:val="2"/>
                <w:lang w:eastAsia="zh-CN"/>
              </w:rPr>
            </w:pPr>
          </w:p>
        </w:tc>
        <w:tc>
          <w:tcPr>
            <w:tcW w:w="8001" w:type="dxa"/>
            <w:vAlign w:val="center"/>
          </w:tcPr>
          <w:p w14:paraId="77145BDF" w14:textId="77777777" w:rsidR="006E5F02" w:rsidRDefault="006E5F02">
            <w:pPr>
              <w:spacing w:before="120" w:line="240" w:lineRule="auto"/>
              <w:rPr>
                <w:rFonts w:eastAsiaTheme="minorEastAsia"/>
                <w:lang w:eastAsia="zh-CN"/>
              </w:rPr>
            </w:pPr>
          </w:p>
        </w:tc>
      </w:tr>
      <w:tr w:rsidR="006E5F02" w14:paraId="594BE9DB" w14:textId="77777777">
        <w:tc>
          <w:tcPr>
            <w:tcW w:w="1350" w:type="dxa"/>
          </w:tcPr>
          <w:p w14:paraId="48BC7036" w14:textId="77777777" w:rsidR="006E5F02" w:rsidRDefault="006E5F02">
            <w:pPr>
              <w:spacing w:before="120" w:line="240" w:lineRule="auto"/>
              <w:rPr>
                <w:iCs/>
                <w:kern w:val="2"/>
                <w:lang w:eastAsia="zh-CN"/>
              </w:rPr>
            </w:pPr>
          </w:p>
        </w:tc>
        <w:tc>
          <w:tcPr>
            <w:tcW w:w="8001" w:type="dxa"/>
            <w:vAlign w:val="center"/>
          </w:tcPr>
          <w:p w14:paraId="0029A92E" w14:textId="77777777" w:rsidR="006E5F02" w:rsidRDefault="006E5F02">
            <w:pPr>
              <w:spacing w:before="120" w:line="240" w:lineRule="auto"/>
              <w:rPr>
                <w:lang w:eastAsia="zh-CN"/>
              </w:rPr>
            </w:pPr>
          </w:p>
        </w:tc>
      </w:tr>
    </w:tbl>
    <w:p w14:paraId="50574D7A" w14:textId="77777777" w:rsidR="006E5F02" w:rsidRDefault="006E5F02">
      <w:pPr>
        <w:spacing w:after="0" w:line="240" w:lineRule="auto"/>
        <w:rPr>
          <w:b/>
          <w:lang w:eastAsia="zh-CN"/>
        </w:rPr>
      </w:pPr>
    </w:p>
    <w:p w14:paraId="40441E28" w14:textId="77777777" w:rsidR="006E5F02" w:rsidRDefault="00144A5F">
      <w:pPr>
        <w:pStyle w:val="4"/>
        <w:numPr>
          <w:ilvl w:val="0"/>
          <w:numId w:val="0"/>
        </w:numPr>
        <w:rPr>
          <w:u w:val="single"/>
          <w:lang w:eastAsia="zh-CN"/>
        </w:rPr>
      </w:pPr>
      <w:r>
        <w:rPr>
          <w:u w:val="single"/>
          <w:lang w:eastAsia="zh-CN"/>
        </w:rPr>
        <w:t>Issue#3-9 (High priority) Type of input/output for AI/ML model</w:t>
      </w:r>
    </w:p>
    <w:p w14:paraId="1045C066" w14:textId="77777777" w:rsidR="006E5F02" w:rsidRDefault="00144A5F">
      <w:pPr>
        <w:adjustRightInd/>
        <w:spacing w:beforeLines="50" w:before="120" w:line="252" w:lineRule="auto"/>
        <w:contextualSpacing/>
        <w:jc w:val="left"/>
        <w:rPr>
          <w:lang w:eastAsia="zh-CN"/>
        </w:rPr>
      </w:pPr>
      <w:r>
        <w:rPr>
          <w:rFonts w:hint="eastAsia"/>
          <w:lang w:eastAsia="zh-CN"/>
        </w:rPr>
        <w:t>F</w:t>
      </w:r>
      <w:r>
        <w:rPr>
          <w:lang w:eastAsia="zh-CN"/>
        </w:rPr>
        <w:t xml:space="preserve">rom the inputs for this meeting, 5 companies shows interests on taking raw channel matrix as inputs, while 17 companies prefer to consider eigenvector as the input of the model. 2 companies discussed some further pre-processing, such as </w:t>
      </w:r>
      <w:r>
        <w:t>angular-delay domain converting to the eigenvectors. It seems both raw channel matrix and eigenvectors (and its further converting) are workable for the evaluations, and there is no other input types raised by companies, so the following proposal is provided. For the pros/cons of the two input types, companies can cross-check based on evaluations results.</w:t>
      </w:r>
    </w:p>
    <w:p w14:paraId="5EF2B0B1" w14:textId="77777777" w:rsidR="006E5F02" w:rsidRDefault="00144A5F">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both of the following types of AI/ML model input are considered for evaluations</w:t>
      </w:r>
    </w:p>
    <w:p w14:paraId="1F715384" w14:textId="77777777" w:rsidR="006E5F02" w:rsidRDefault="00144A5F">
      <w:pPr>
        <w:pStyle w:val="afc"/>
        <w:numPr>
          <w:ilvl w:val="0"/>
          <w:numId w:val="24"/>
        </w:numPr>
        <w:contextualSpacing w:val="0"/>
        <w:rPr>
          <w:b/>
          <w:lang w:eastAsia="zh-CN"/>
        </w:rPr>
      </w:pPr>
      <w:r>
        <w:rPr>
          <w:b/>
          <w:lang w:eastAsia="zh-CN"/>
        </w:rPr>
        <w:t>Raw channel matrix</w:t>
      </w:r>
    </w:p>
    <w:p w14:paraId="599DA0EE" w14:textId="77777777" w:rsidR="006E5F02" w:rsidRDefault="00144A5F">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0F33AA39"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068F5920" w14:textId="77777777">
        <w:tc>
          <w:tcPr>
            <w:tcW w:w="1980" w:type="dxa"/>
            <w:tcBorders>
              <w:top w:val="single" w:sz="4" w:space="0" w:color="auto"/>
              <w:left w:val="single" w:sz="4" w:space="0" w:color="auto"/>
              <w:bottom w:val="single" w:sz="4" w:space="0" w:color="auto"/>
              <w:right w:val="single" w:sz="4" w:space="0" w:color="auto"/>
            </w:tcBorders>
          </w:tcPr>
          <w:p w14:paraId="4C16056D"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3DB13B2" w14:textId="77777777" w:rsidR="006E5F02" w:rsidRDefault="00144A5F">
            <w:pPr>
              <w:spacing w:before="120" w:line="240" w:lineRule="auto"/>
              <w:ind w:left="442" w:hanging="442"/>
              <w:rPr>
                <w:lang w:eastAsia="zh-CN"/>
              </w:rPr>
            </w:pPr>
            <w:r>
              <w:rPr>
                <w:rFonts w:hint="eastAsia"/>
                <w:lang w:eastAsia="zh-CN"/>
              </w:rPr>
              <w:t>N</w:t>
            </w:r>
            <w:r>
              <w:rPr>
                <w:lang w:eastAsia="zh-CN"/>
              </w:rPr>
              <w:t xml:space="preserve">TT DOCOMO, NVIDIA, Ericsson, </w:t>
            </w:r>
            <w:r>
              <w:rPr>
                <w:smallCaps/>
                <w:lang w:eastAsia="zh-CN"/>
              </w:rPr>
              <w:t xml:space="preserve">Futurewei, CAICT, New H3C, </w:t>
            </w:r>
            <w:r>
              <w:rPr>
                <w:lang w:eastAsia="zh-CN"/>
              </w:rPr>
              <w:t>MediaTek, Pansonic OPPO, ETRI</w:t>
            </w:r>
            <w:r>
              <w:rPr>
                <w:rFonts w:hint="eastAsia"/>
                <w:lang w:eastAsia="zh-CN"/>
              </w:rPr>
              <w:t>, CATT</w:t>
            </w:r>
            <w:r>
              <w:rPr>
                <w:lang w:eastAsia="zh-CN"/>
              </w:rPr>
              <w:t>, LG, CMCC, Lenovo, Qualcomm, Fujitsu</w:t>
            </w:r>
            <w:r>
              <w:rPr>
                <w:rFonts w:hint="eastAsia"/>
                <w:lang w:eastAsia="zh-CN"/>
              </w:rPr>
              <w:t>, ZTE</w:t>
            </w:r>
            <w:r>
              <w:rPr>
                <w:lang w:eastAsia="zh-CN"/>
              </w:rPr>
              <w:t>, Samsung</w:t>
            </w:r>
          </w:p>
        </w:tc>
      </w:tr>
      <w:tr w:rsidR="006E5F02" w14:paraId="50C4EFF7" w14:textId="77777777">
        <w:tc>
          <w:tcPr>
            <w:tcW w:w="1980" w:type="dxa"/>
            <w:tcBorders>
              <w:top w:val="single" w:sz="4" w:space="0" w:color="auto"/>
              <w:left w:val="single" w:sz="4" w:space="0" w:color="auto"/>
              <w:bottom w:val="single" w:sz="4" w:space="0" w:color="auto"/>
              <w:right w:val="single" w:sz="4" w:space="0" w:color="auto"/>
            </w:tcBorders>
          </w:tcPr>
          <w:p w14:paraId="445AE2B6"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B841E5" w14:textId="77777777" w:rsidR="006E5F02" w:rsidRDefault="00144A5F">
            <w:pPr>
              <w:spacing w:before="120" w:line="240" w:lineRule="auto"/>
              <w:ind w:left="442" w:hanging="442"/>
              <w:rPr>
                <w:lang w:eastAsia="zh-CN"/>
              </w:rPr>
            </w:pPr>
            <w:r>
              <w:rPr>
                <w:rFonts w:eastAsia="MS Mincho" w:hint="eastAsia"/>
                <w:lang w:eastAsia="ja-JP"/>
              </w:rPr>
              <w:t>v</w:t>
            </w:r>
            <w:r>
              <w:rPr>
                <w:rFonts w:eastAsia="MS Mincho"/>
                <w:lang w:eastAsia="ja-JP"/>
              </w:rPr>
              <w:t>ivo</w:t>
            </w:r>
          </w:p>
        </w:tc>
      </w:tr>
    </w:tbl>
    <w:p w14:paraId="2E36C7A6"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4F573CE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95FAE2"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C65FD5" w14:textId="77777777" w:rsidR="006E5F02" w:rsidRDefault="00144A5F">
            <w:pPr>
              <w:rPr>
                <w:i/>
                <w:iCs/>
                <w:kern w:val="2"/>
                <w:lang w:eastAsia="zh-CN"/>
              </w:rPr>
            </w:pPr>
            <w:r>
              <w:rPr>
                <w:i/>
                <w:iCs/>
                <w:kern w:val="2"/>
                <w:lang w:eastAsia="zh-CN"/>
              </w:rPr>
              <w:t>View</w:t>
            </w:r>
          </w:p>
        </w:tc>
      </w:tr>
      <w:tr w:rsidR="006E5F02" w14:paraId="47721613" w14:textId="77777777">
        <w:tc>
          <w:tcPr>
            <w:tcW w:w="1350" w:type="dxa"/>
            <w:tcBorders>
              <w:top w:val="single" w:sz="4" w:space="0" w:color="auto"/>
              <w:left w:val="single" w:sz="4" w:space="0" w:color="auto"/>
              <w:bottom w:val="single" w:sz="4" w:space="0" w:color="auto"/>
              <w:right w:val="single" w:sz="4" w:space="0" w:color="auto"/>
            </w:tcBorders>
          </w:tcPr>
          <w:p w14:paraId="60C8518B"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FED2359" w14:textId="77777777" w:rsidR="006E5F02" w:rsidRDefault="00144A5F">
            <w:pPr>
              <w:rPr>
                <w:i/>
                <w:lang w:eastAsia="zh-CN"/>
              </w:rPr>
            </w:pPr>
            <w:r>
              <w:rPr>
                <w:i/>
                <w:lang w:eastAsia="zh-CN"/>
              </w:rPr>
              <w:t>It needs to be clarified whether RAW channel matrix indeed is the TX x RX matrix per RB (i.e. the channel matrix obtained if SRS based reciprocity is used in TDD)</w:t>
            </w:r>
          </w:p>
        </w:tc>
      </w:tr>
      <w:tr w:rsidR="006E5F02" w14:paraId="5027A848" w14:textId="77777777">
        <w:tc>
          <w:tcPr>
            <w:tcW w:w="1350" w:type="dxa"/>
            <w:tcBorders>
              <w:top w:val="single" w:sz="4" w:space="0" w:color="auto"/>
              <w:left w:val="single" w:sz="4" w:space="0" w:color="auto"/>
              <w:bottom w:val="single" w:sz="4" w:space="0" w:color="auto"/>
              <w:right w:val="single" w:sz="4" w:space="0" w:color="auto"/>
            </w:tcBorders>
          </w:tcPr>
          <w:p w14:paraId="7EC5C3C5" w14:textId="77777777" w:rsidR="006E5F02" w:rsidRDefault="00144A5F">
            <w:pPr>
              <w:jc w:val="cente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3F459DA" w14:textId="77777777" w:rsidR="006E5F02" w:rsidRDefault="00144A5F">
            <w:pPr>
              <w:spacing w:line="252" w:lineRule="auto"/>
              <w:rPr>
                <w:lang w:eastAsia="zh-CN"/>
              </w:rPr>
            </w:pPr>
            <w:r>
              <w:rPr>
                <w:iCs/>
                <w:lang w:eastAsia="zh-CN"/>
              </w:rPr>
              <w:t>For Rel-18, we believe both input types can be included in the study.</w:t>
            </w:r>
          </w:p>
        </w:tc>
      </w:tr>
      <w:tr w:rsidR="006E5F02" w14:paraId="1CC67F24" w14:textId="77777777">
        <w:tc>
          <w:tcPr>
            <w:tcW w:w="1350" w:type="dxa"/>
            <w:tcBorders>
              <w:top w:val="single" w:sz="4" w:space="0" w:color="auto"/>
              <w:left w:val="single" w:sz="4" w:space="0" w:color="auto"/>
              <w:bottom w:val="single" w:sz="4" w:space="0" w:color="auto"/>
              <w:right w:val="single" w:sz="4" w:space="0" w:color="auto"/>
            </w:tcBorders>
          </w:tcPr>
          <w:p w14:paraId="1C6FB2D1" w14:textId="77777777" w:rsidR="006E5F02" w:rsidRDefault="00144A5F">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42BBB8B" w14:textId="77777777" w:rsidR="006E5F02" w:rsidRDefault="00144A5F">
            <w:pPr>
              <w:spacing w:line="252" w:lineRule="auto"/>
              <w:rPr>
                <w:lang w:eastAsia="zh-CN"/>
              </w:rPr>
            </w:pPr>
            <w:r>
              <w:rPr>
                <w:lang w:eastAsia="zh-CN"/>
              </w:rPr>
              <w:t xml:space="preserve">Same angular-delay domain converting can be to channel matrix as well. </w:t>
            </w:r>
          </w:p>
        </w:tc>
      </w:tr>
      <w:tr w:rsidR="006E5F02" w14:paraId="15B93C91" w14:textId="77777777">
        <w:tc>
          <w:tcPr>
            <w:tcW w:w="1350" w:type="dxa"/>
            <w:tcBorders>
              <w:top w:val="single" w:sz="4" w:space="0" w:color="auto"/>
              <w:left w:val="single" w:sz="4" w:space="0" w:color="auto"/>
              <w:bottom w:val="single" w:sz="4" w:space="0" w:color="auto"/>
              <w:right w:val="single" w:sz="4" w:space="0" w:color="auto"/>
            </w:tcBorders>
          </w:tcPr>
          <w:p w14:paraId="06085209" w14:textId="77777777" w:rsidR="006E5F02" w:rsidRDefault="00144A5F">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83FE177" w14:textId="77777777" w:rsidR="006E5F02" w:rsidRDefault="00144A5F">
            <w:pPr>
              <w:spacing w:line="252" w:lineRule="auto"/>
              <w:rPr>
                <w:iCs/>
                <w:kern w:val="2"/>
                <w:lang w:eastAsia="zh-CN"/>
              </w:rPr>
            </w:pPr>
            <w:r>
              <w:rPr>
                <w:rFonts w:eastAsia="PMingLiU"/>
                <w:iCs/>
                <w:kern w:val="2"/>
                <w:lang w:eastAsia="zh-TW"/>
              </w:rPr>
              <w:t>“Including further pre-processing of the raw channel matrix, e.g., angular-delay domain converting” should be added to raw channel matrix too.</w:t>
            </w:r>
          </w:p>
        </w:tc>
      </w:tr>
      <w:tr w:rsidR="006E5F02" w14:paraId="5F11C779" w14:textId="77777777">
        <w:tc>
          <w:tcPr>
            <w:tcW w:w="1350" w:type="dxa"/>
            <w:tcBorders>
              <w:top w:val="single" w:sz="4" w:space="0" w:color="auto"/>
              <w:left w:val="single" w:sz="4" w:space="0" w:color="auto"/>
              <w:bottom w:val="single" w:sz="4" w:space="0" w:color="auto"/>
              <w:right w:val="single" w:sz="4" w:space="0" w:color="auto"/>
            </w:tcBorders>
          </w:tcPr>
          <w:p w14:paraId="7E555233"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A3F7254" w14:textId="77777777" w:rsidR="006E5F02" w:rsidRDefault="00144A5F">
            <w:pPr>
              <w:spacing w:line="252" w:lineRule="auto"/>
              <w:rPr>
                <w:iCs/>
                <w:kern w:val="2"/>
                <w:lang w:eastAsia="zh-CN"/>
              </w:rPr>
            </w:pPr>
            <w:r>
              <w:rPr>
                <w:lang w:eastAsia="zh-CN"/>
              </w:rPr>
              <w:t>We are both okay, but slightly prefer use eigenvector(s) as the input, since it can be directly compared with Rel-16 eType II baseline. We are also not clear about what is the output when using raw channel matrix as the input, raw channel or eigenvector?</w:t>
            </w:r>
          </w:p>
        </w:tc>
      </w:tr>
      <w:tr w:rsidR="006E5F02" w14:paraId="05DAF341" w14:textId="77777777">
        <w:tc>
          <w:tcPr>
            <w:tcW w:w="1350" w:type="dxa"/>
            <w:tcBorders>
              <w:top w:val="single" w:sz="4" w:space="0" w:color="auto"/>
              <w:left w:val="single" w:sz="4" w:space="0" w:color="auto"/>
              <w:bottom w:val="single" w:sz="4" w:space="0" w:color="auto"/>
              <w:right w:val="single" w:sz="4" w:space="0" w:color="auto"/>
            </w:tcBorders>
          </w:tcPr>
          <w:p w14:paraId="481E4752" w14:textId="77777777" w:rsidR="006E5F02" w:rsidRDefault="00144A5F">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4CA2F0E0" w14:textId="77777777" w:rsidR="006E5F02" w:rsidRDefault="00144A5F">
            <w:pPr>
              <w:spacing w:line="252" w:lineRule="auto"/>
              <w:rPr>
                <w:iCs/>
                <w:kern w:val="2"/>
                <w:lang w:eastAsia="zh-CN"/>
              </w:rPr>
            </w:pPr>
            <w:r>
              <w:rPr>
                <w:iCs/>
                <w:kern w:val="2"/>
                <w:lang w:eastAsia="zh-CN"/>
              </w:rPr>
              <w:t>We share similar view with Apple, suggest the following update.</w:t>
            </w:r>
          </w:p>
          <w:p w14:paraId="21FFA448" w14:textId="77777777" w:rsidR="006E5F02" w:rsidRDefault="00144A5F">
            <w:pPr>
              <w:spacing w:beforeLines="100" w:before="240"/>
              <w:rPr>
                <w:b/>
                <w:lang w:eastAsia="zh-CN"/>
              </w:rPr>
            </w:pPr>
            <w:r>
              <w:rPr>
                <w:b/>
                <w:bCs/>
                <w:lang w:eastAsia="zh-CN"/>
              </w:rPr>
              <w:t>For the evaluation of the AI/ML based CSI compression sub use cases, both of the following types of AI/ML model input are considered for evaluations</w:t>
            </w:r>
          </w:p>
          <w:p w14:paraId="674E2F00" w14:textId="77777777" w:rsidR="006E5F02" w:rsidRDefault="00144A5F">
            <w:pPr>
              <w:pStyle w:val="afc"/>
              <w:numPr>
                <w:ilvl w:val="0"/>
                <w:numId w:val="24"/>
              </w:numPr>
              <w:contextualSpacing w:val="0"/>
              <w:rPr>
                <w:b/>
                <w:lang w:eastAsia="zh-CN"/>
              </w:rPr>
            </w:pPr>
            <w:r>
              <w:rPr>
                <w:b/>
                <w:lang w:eastAsia="zh-CN"/>
              </w:rPr>
              <w:t xml:space="preserve">Raw channel matrix, </w:t>
            </w:r>
            <w:r>
              <w:rPr>
                <w:b/>
                <w:color w:val="FF0000"/>
                <w:lang w:eastAsia="zh-CN"/>
              </w:rPr>
              <w:t>including further pre-processing of the channel matrix, e.g., angular-delay domain converting</w:t>
            </w:r>
          </w:p>
          <w:p w14:paraId="3D6E12D4" w14:textId="77777777" w:rsidR="006E5F02" w:rsidRDefault="00144A5F">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42D52436" w14:textId="77777777" w:rsidR="006E5F02" w:rsidRDefault="006E5F02">
            <w:pPr>
              <w:spacing w:line="252" w:lineRule="auto"/>
              <w:rPr>
                <w:iCs/>
                <w:kern w:val="2"/>
                <w:lang w:eastAsia="zh-CN"/>
              </w:rPr>
            </w:pPr>
          </w:p>
        </w:tc>
      </w:tr>
      <w:tr w:rsidR="006E5F02" w14:paraId="69B69D9C" w14:textId="77777777">
        <w:tc>
          <w:tcPr>
            <w:tcW w:w="1350" w:type="dxa"/>
            <w:tcBorders>
              <w:top w:val="single" w:sz="4" w:space="0" w:color="auto"/>
              <w:left w:val="single" w:sz="4" w:space="0" w:color="auto"/>
              <w:bottom w:val="single" w:sz="4" w:space="0" w:color="auto"/>
              <w:right w:val="single" w:sz="4" w:space="0" w:color="auto"/>
            </w:tcBorders>
          </w:tcPr>
          <w:p w14:paraId="3BB2AA9A" w14:textId="77777777" w:rsidR="006E5F02" w:rsidRDefault="00144A5F">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047B34E" w14:textId="77777777" w:rsidR="006E5F02" w:rsidRDefault="00144A5F">
            <w:pPr>
              <w:spacing w:line="252" w:lineRule="auto"/>
              <w:rPr>
                <w:iCs/>
                <w:kern w:val="2"/>
                <w:lang w:eastAsia="zh-CN"/>
              </w:rPr>
            </w:pPr>
            <w:r>
              <w:rPr>
                <w:i/>
                <w:lang w:eastAsia="zh-CN"/>
              </w:rPr>
              <w:t>We prefer the eigenvectors for the fair comparison with eType II codebook. The raw channel matrix can be low propriety or precluded for current study.</w:t>
            </w:r>
          </w:p>
        </w:tc>
      </w:tr>
      <w:tr w:rsidR="006E5F02" w14:paraId="1D4F3DCF" w14:textId="77777777">
        <w:tc>
          <w:tcPr>
            <w:tcW w:w="1350" w:type="dxa"/>
            <w:tcBorders>
              <w:top w:val="single" w:sz="4" w:space="0" w:color="auto"/>
              <w:left w:val="single" w:sz="4" w:space="0" w:color="auto"/>
              <w:bottom w:val="single" w:sz="4" w:space="0" w:color="auto"/>
              <w:right w:val="single" w:sz="4" w:space="0" w:color="auto"/>
            </w:tcBorders>
          </w:tcPr>
          <w:p w14:paraId="1DC9678E" w14:textId="77777777" w:rsidR="006E5F02" w:rsidRDefault="00144A5F">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2966C0E" w14:textId="77777777" w:rsidR="006E5F02" w:rsidRDefault="00144A5F">
            <w:pPr>
              <w:spacing w:line="252" w:lineRule="auto"/>
              <w:rPr>
                <w:iCs/>
                <w:kern w:val="2"/>
                <w:lang w:eastAsia="zh-CN"/>
              </w:rPr>
            </w:pPr>
            <w:r>
              <w:rPr>
                <w:rFonts w:hint="eastAsia"/>
                <w:iCs/>
                <w:kern w:val="2"/>
                <w:lang w:eastAsia="zh-CN"/>
              </w:rPr>
              <w:t>We agree with this proposal, and we can use the wording in agenda 9.2.2.2:</w:t>
            </w:r>
          </w:p>
          <w:p w14:paraId="6FBC3B23" w14:textId="77777777" w:rsidR="006E5F02" w:rsidRDefault="00144A5F">
            <w:pPr>
              <w:pStyle w:val="afc"/>
              <w:numPr>
                <w:ilvl w:val="0"/>
                <w:numId w:val="31"/>
              </w:numPr>
              <w:tabs>
                <w:tab w:val="left" w:pos="990"/>
              </w:tabs>
              <w:rPr>
                <w:bCs/>
                <w:szCs w:val="20"/>
              </w:rPr>
            </w:pPr>
            <w:r>
              <w:rPr>
                <w:bCs/>
                <w:szCs w:val="20"/>
              </w:rPr>
              <w:t>Option 1: Raw Channel matrix</w:t>
            </w:r>
          </w:p>
          <w:p w14:paraId="233596B1" w14:textId="77777777" w:rsidR="006E5F02" w:rsidRDefault="00144A5F">
            <w:pPr>
              <w:pStyle w:val="afc"/>
              <w:numPr>
                <w:ilvl w:val="1"/>
                <w:numId w:val="31"/>
              </w:numPr>
              <w:tabs>
                <w:tab w:val="left" w:pos="990"/>
              </w:tabs>
              <w:rPr>
                <w:bCs/>
                <w:szCs w:val="20"/>
              </w:rPr>
            </w:pPr>
            <w:r>
              <w:rPr>
                <w:bCs/>
                <w:szCs w:val="20"/>
              </w:rPr>
              <w:t>1a: raw channel is in frequency domain</w:t>
            </w:r>
          </w:p>
          <w:p w14:paraId="59E2CA35" w14:textId="77777777" w:rsidR="006E5F02" w:rsidRDefault="00144A5F">
            <w:pPr>
              <w:pStyle w:val="afc"/>
              <w:numPr>
                <w:ilvl w:val="1"/>
                <w:numId w:val="31"/>
              </w:numPr>
              <w:tabs>
                <w:tab w:val="left" w:pos="990"/>
              </w:tabs>
              <w:rPr>
                <w:bCs/>
                <w:szCs w:val="20"/>
              </w:rPr>
            </w:pPr>
            <w:r>
              <w:rPr>
                <w:bCs/>
                <w:szCs w:val="20"/>
              </w:rPr>
              <w:t xml:space="preserve">1b: raw channel is in time domain </w:t>
            </w:r>
          </w:p>
          <w:p w14:paraId="6C743F26" w14:textId="77777777" w:rsidR="006E5F02" w:rsidRDefault="00144A5F">
            <w:pPr>
              <w:pStyle w:val="afc"/>
              <w:numPr>
                <w:ilvl w:val="0"/>
                <w:numId w:val="31"/>
              </w:numPr>
              <w:tabs>
                <w:tab w:val="left" w:pos="990"/>
              </w:tabs>
              <w:rPr>
                <w:bCs/>
                <w:szCs w:val="20"/>
              </w:rPr>
            </w:pPr>
            <w:r>
              <w:rPr>
                <w:bCs/>
                <w:szCs w:val="20"/>
              </w:rPr>
              <w:t>Option 2: Precoding matrix</w:t>
            </w:r>
          </w:p>
          <w:p w14:paraId="42A78439" w14:textId="77777777" w:rsidR="006E5F02" w:rsidRDefault="00144A5F">
            <w:pPr>
              <w:pStyle w:val="afc"/>
              <w:numPr>
                <w:ilvl w:val="1"/>
                <w:numId w:val="31"/>
              </w:numPr>
              <w:tabs>
                <w:tab w:val="left" w:pos="990"/>
              </w:tabs>
              <w:rPr>
                <w:bCs/>
                <w:szCs w:val="20"/>
              </w:rPr>
            </w:pPr>
            <w:r>
              <w:rPr>
                <w:bCs/>
                <w:szCs w:val="20"/>
              </w:rPr>
              <w:t>2a: The precoding matrix is a group of eigenvectors</w:t>
            </w:r>
          </w:p>
          <w:p w14:paraId="2F885C72" w14:textId="77777777" w:rsidR="006E5F02" w:rsidRDefault="00144A5F">
            <w:pPr>
              <w:pStyle w:val="afc"/>
              <w:numPr>
                <w:ilvl w:val="1"/>
                <w:numId w:val="32"/>
              </w:numPr>
              <w:tabs>
                <w:tab w:val="left" w:pos="990"/>
              </w:tabs>
              <w:rPr>
                <w:iCs/>
                <w:kern w:val="2"/>
                <w:lang w:eastAsia="zh-CN"/>
              </w:rPr>
            </w:pPr>
            <w:r>
              <w:rPr>
                <w:bCs/>
                <w:szCs w:val="20"/>
              </w:rPr>
              <w:t>2b: The precoding matrix is an eType II-like PMI.</w:t>
            </w:r>
            <w:r>
              <w:rPr>
                <w:rFonts w:hint="eastAsia"/>
                <w:iCs/>
                <w:kern w:val="2"/>
                <w:lang w:eastAsia="zh-CN"/>
              </w:rPr>
              <w:t xml:space="preserve"> </w:t>
            </w:r>
          </w:p>
        </w:tc>
      </w:tr>
      <w:tr w:rsidR="006E5F02" w14:paraId="1A70AC2F" w14:textId="77777777">
        <w:tc>
          <w:tcPr>
            <w:tcW w:w="1350" w:type="dxa"/>
            <w:tcBorders>
              <w:top w:val="single" w:sz="4" w:space="0" w:color="auto"/>
              <w:left w:val="single" w:sz="4" w:space="0" w:color="auto"/>
              <w:bottom w:val="single" w:sz="4" w:space="0" w:color="auto"/>
              <w:right w:val="single" w:sz="4" w:space="0" w:color="auto"/>
            </w:tcBorders>
          </w:tcPr>
          <w:p w14:paraId="0402F11D" w14:textId="77777777" w:rsidR="006E5F02" w:rsidRDefault="00144A5F">
            <w:pPr>
              <w:spacing w:line="252"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FE8A0E0" w14:textId="77777777" w:rsidR="006E5F02" w:rsidRDefault="00144A5F">
            <w:pPr>
              <w:spacing w:line="252" w:lineRule="auto"/>
              <w:rPr>
                <w:iCs/>
                <w:kern w:val="2"/>
                <w:lang w:eastAsia="zh-CN"/>
              </w:rPr>
            </w:pPr>
            <w:r>
              <w:rPr>
                <w:rFonts w:hint="eastAsia"/>
                <w:iCs/>
                <w:kern w:val="2"/>
                <w:lang w:eastAsia="zh-CN"/>
              </w:rPr>
              <w:t>We have the same understanding as Ericsson</w:t>
            </w:r>
            <w:r>
              <w:rPr>
                <w:iCs/>
                <w:kern w:val="2"/>
                <w:lang w:eastAsia="zh-CN"/>
              </w:rPr>
              <w:t xml:space="preserve"> for raw channel matrix</w:t>
            </w:r>
            <w:r>
              <w:rPr>
                <w:rFonts w:hint="eastAsia"/>
                <w:iCs/>
                <w:kern w:val="2"/>
                <w:lang w:eastAsia="zh-CN"/>
              </w:rPr>
              <w:t xml:space="preserve">. </w:t>
            </w:r>
            <w:r>
              <w:rPr>
                <w:iCs/>
                <w:kern w:val="2"/>
                <w:lang w:eastAsia="zh-CN"/>
              </w:rPr>
              <w:t xml:space="preserve">It might be helpful to clarify this </w:t>
            </w:r>
          </w:p>
        </w:tc>
      </w:tr>
      <w:tr w:rsidR="006E5F02" w14:paraId="32E82EEF" w14:textId="77777777">
        <w:tc>
          <w:tcPr>
            <w:tcW w:w="1350" w:type="dxa"/>
          </w:tcPr>
          <w:p w14:paraId="6F8A55D2" w14:textId="77777777" w:rsidR="006E5F02" w:rsidRDefault="006E5F02">
            <w:pPr>
              <w:rPr>
                <w:iCs/>
                <w:kern w:val="2"/>
                <w:lang w:eastAsia="zh-CN"/>
              </w:rPr>
            </w:pPr>
          </w:p>
        </w:tc>
        <w:tc>
          <w:tcPr>
            <w:tcW w:w="8001" w:type="dxa"/>
            <w:vAlign w:val="center"/>
          </w:tcPr>
          <w:p w14:paraId="290B55D2" w14:textId="77777777" w:rsidR="006E5F02" w:rsidRDefault="006E5F02">
            <w:pPr>
              <w:spacing w:line="252" w:lineRule="auto"/>
              <w:rPr>
                <w:iCs/>
                <w:kern w:val="2"/>
                <w:lang w:eastAsia="zh-CN"/>
              </w:rPr>
            </w:pPr>
          </w:p>
        </w:tc>
      </w:tr>
      <w:tr w:rsidR="006E5F02" w14:paraId="342977E4" w14:textId="77777777">
        <w:tc>
          <w:tcPr>
            <w:tcW w:w="1350" w:type="dxa"/>
          </w:tcPr>
          <w:p w14:paraId="105D51E8" w14:textId="77777777" w:rsidR="006E5F02" w:rsidRDefault="006E5F02">
            <w:pPr>
              <w:rPr>
                <w:iCs/>
                <w:kern w:val="2"/>
                <w:lang w:eastAsia="zh-CN"/>
              </w:rPr>
            </w:pPr>
          </w:p>
        </w:tc>
        <w:tc>
          <w:tcPr>
            <w:tcW w:w="8001" w:type="dxa"/>
            <w:vAlign w:val="center"/>
          </w:tcPr>
          <w:p w14:paraId="671BE4E8" w14:textId="77777777" w:rsidR="006E5F02" w:rsidRDefault="006E5F02">
            <w:pPr>
              <w:spacing w:line="252" w:lineRule="auto"/>
              <w:rPr>
                <w:iCs/>
                <w:kern w:val="2"/>
                <w:lang w:eastAsia="zh-CN"/>
              </w:rPr>
            </w:pPr>
          </w:p>
        </w:tc>
      </w:tr>
      <w:tr w:rsidR="006E5F02" w14:paraId="3DA5CDD2" w14:textId="77777777">
        <w:tc>
          <w:tcPr>
            <w:tcW w:w="1350" w:type="dxa"/>
          </w:tcPr>
          <w:p w14:paraId="35E936FA" w14:textId="77777777" w:rsidR="006E5F02" w:rsidRDefault="006E5F02">
            <w:pPr>
              <w:rPr>
                <w:iCs/>
                <w:kern w:val="2"/>
                <w:lang w:eastAsia="zh-CN"/>
              </w:rPr>
            </w:pPr>
          </w:p>
        </w:tc>
        <w:tc>
          <w:tcPr>
            <w:tcW w:w="8001" w:type="dxa"/>
            <w:vAlign w:val="center"/>
          </w:tcPr>
          <w:p w14:paraId="4EEEE3CB" w14:textId="77777777" w:rsidR="006E5F02" w:rsidRDefault="006E5F02">
            <w:pPr>
              <w:spacing w:line="252" w:lineRule="auto"/>
              <w:rPr>
                <w:iCs/>
                <w:kern w:val="2"/>
                <w:lang w:eastAsia="zh-CN"/>
              </w:rPr>
            </w:pPr>
          </w:p>
        </w:tc>
      </w:tr>
      <w:tr w:rsidR="006E5F02" w14:paraId="73F1292A" w14:textId="77777777">
        <w:tc>
          <w:tcPr>
            <w:tcW w:w="1350" w:type="dxa"/>
          </w:tcPr>
          <w:p w14:paraId="1CD5BA6C" w14:textId="77777777" w:rsidR="006E5F02" w:rsidRDefault="006E5F02">
            <w:pPr>
              <w:rPr>
                <w:iCs/>
                <w:kern w:val="2"/>
                <w:lang w:eastAsia="zh-CN"/>
              </w:rPr>
            </w:pPr>
          </w:p>
        </w:tc>
        <w:tc>
          <w:tcPr>
            <w:tcW w:w="8001" w:type="dxa"/>
            <w:vAlign w:val="center"/>
          </w:tcPr>
          <w:p w14:paraId="4E5D7F80" w14:textId="77777777" w:rsidR="006E5F02" w:rsidRDefault="006E5F02">
            <w:pPr>
              <w:spacing w:line="252" w:lineRule="auto"/>
              <w:rPr>
                <w:iCs/>
                <w:kern w:val="2"/>
                <w:lang w:eastAsia="zh-CN"/>
              </w:rPr>
            </w:pPr>
          </w:p>
        </w:tc>
      </w:tr>
      <w:tr w:rsidR="006E5F02" w14:paraId="70D1D64A" w14:textId="77777777">
        <w:tc>
          <w:tcPr>
            <w:tcW w:w="1350" w:type="dxa"/>
          </w:tcPr>
          <w:p w14:paraId="05C51E08" w14:textId="77777777" w:rsidR="006E5F02" w:rsidRDefault="006E5F02">
            <w:pPr>
              <w:rPr>
                <w:iCs/>
                <w:kern w:val="2"/>
                <w:lang w:eastAsia="zh-CN"/>
              </w:rPr>
            </w:pPr>
          </w:p>
        </w:tc>
        <w:tc>
          <w:tcPr>
            <w:tcW w:w="8001" w:type="dxa"/>
            <w:vAlign w:val="center"/>
          </w:tcPr>
          <w:p w14:paraId="761DD06D" w14:textId="77777777" w:rsidR="006E5F02" w:rsidRDefault="006E5F02">
            <w:pPr>
              <w:spacing w:line="252" w:lineRule="auto"/>
              <w:rPr>
                <w:iCs/>
                <w:kern w:val="2"/>
                <w:lang w:eastAsia="zh-CN"/>
              </w:rPr>
            </w:pPr>
          </w:p>
        </w:tc>
      </w:tr>
    </w:tbl>
    <w:p w14:paraId="3D16B5EA" w14:textId="77777777" w:rsidR="006E5F02" w:rsidRDefault="006E5F02">
      <w:pPr>
        <w:spacing w:after="0" w:line="240" w:lineRule="auto"/>
        <w:rPr>
          <w:b/>
          <w:lang w:eastAsia="zh-CN"/>
        </w:rPr>
      </w:pPr>
    </w:p>
    <w:p w14:paraId="2B4DB48A" w14:textId="77777777" w:rsidR="006E5F02" w:rsidRDefault="00144A5F">
      <w:pPr>
        <w:outlineLvl w:val="2"/>
        <w:rPr>
          <w:b/>
          <w:lang w:eastAsia="zh-CN"/>
        </w:rPr>
      </w:pPr>
      <w:r>
        <w:rPr>
          <w:b/>
          <w:lang w:eastAsia="zh-CN"/>
        </w:rPr>
        <w:t>3.2-3: Other EVM for CSI compression</w:t>
      </w:r>
    </w:p>
    <w:p w14:paraId="5F13E680" w14:textId="77777777" w:rsidR="006E5F02" w:rsidRDefault="00144A5F">
      <w:pPr>
        <w:pStyle w:val="4"/>
        <w:numPr>
          <w:ilvl w:val="0"/>
          <w:numId w:val="0"/>
        </w:numPr>
        <w:rPr>
          <w:u w:val="single"/>
          <w:lang w:eastAsia="zh-CN"/>
        </w:rPr>
      </w:pPr>
      <w:r>
        <w:rPr>
          <w:u w:val="single"/>
          <w:lang w:eastAsia="zh-CN"/>
        </w:rPr>
        <w:t>Issue#3-10 (High priority) Payload size alignment</w:t>
      </w:r>
    </w:p>
    <w:p w14:paraId="197EAA93" w14:textId="77777777" w:rsidR="006E5F02" w:rsidRDefault="00144A5F">
      <w:pPr>
        <w:rPr>
          <w:lang w:eastAsia="zh-CN"/>
        </w:rPr>
      </w:pPr>
      <w:r>
        <w:rPr>
          <w:rFonts w:hint="eastAsia"/>
          <w:lang w:eastAsia="zh-CN"/>
        </w:rPr>
        <w:t>A</w:t>
      </w:r>
      <w:r>
        <w:rPr>
          <w:lang w:eastAsia="zh-CN"/>
        </w:rPr>
        <w:t xml:space="preserve">s discussed in the last meeting, a majority of companies believe it is beneficial to align the CSI payload size. From the inputs for this meeting, 3 companies provided the options on how to align the CSI payload for legacy Type II and AI/ML based CSI compression. Therefore, the following question is raised, with the intention of down selecting one option. Option 1 may be simpler but may not accurately reflect the actual CSI overhead as it is overestimated to the CSI of the maximum rank; Option 2 is more accurate it may be hard to align a single CSI payload value </w:t>
      </w:r>
      <w:r>
        <w:rPr>
          <w:rFonts w:hint="eastAsia"/>
          <w:lang w:eastAsia="zh-CN"/>
        </w:rPr>
        <w:t>over</w:t>
      </w:r>
      <w:r>
        <w:rPr>
          <w:lang w:eastAsia="zh-CN"/>
        </w:rPr>
        <w:t xml:space="preserve"> different schemes so interpolation may be needed.</w:t>
      </w:r>
    </w:p>
    <w:p w14:paraId="2B62765C" w14:textId="77777777" w:rsidR="006E5F02" w:rsidRDefault="00144A5F">
      <w:pPr>
        <w:rPr>
          <w:lang w:eastAsia="zh-CN"/>
        </w:rPr>
      </w:pPr>
      <w:r>
        <w:rPr>
          <w:lang w:eastAsia="zh-CN"/>
        </w:rPr>
        <w:t xml:space="preserve">In addition, Apple [24] raised that companies are also to report the </w:t>
      </w:r>
      <w:r>
        <w:rPr>
          <w:rFonts w:hint="eastAsia"/>
        </w:rPr>
        <w:t>maximum feedback overhead</w:t>
      </w:r>
      <w:r>
        <w:t xml:space="preserve"> (in bits)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oMath>
      <w:r>
        <w:t>, the</w:t>
      </w:r>
      <w:r>
        <w:rPr>
          <w:rFonts w:hint="eastAsia"/>
        </w:rPr>
        <w:t xml:space="preserve"> maximum number of non-zero </w:t>
      </w:r>
      <w:r>
        <w:t xml:space="preserve">coefficients </w:t>
      </w:r>
      <m:oMath>
        <m:r>
          <w:rPr>
            <w:rFonts w:ascii="Cambria Math" w:hAnsi="Cambria Math" w:hint="eastAsia"/>
          </w:rPr>
          <m:t>N(</m:t>
        </m:r>
        <m:r>
          <w:rPr>
            <w:rFonts w:ascii="Cambria Math" w:hAnsi="Cambria Math"/>
          </w:rPr>
          <m:t>c,</m:t>
        </m:r>
        <m:r>
          <w:rPr>
            <w:rFonts w:ascii="Cambria Math" w:hAnsi="Cambria Math" w:hint="eastAsia"/>
          </w:rPr>
          <m:t>r)</m:t>
        </m:r>
      </m:oMath>
      <w:r>
        <w:rPr>
          <w:rFonts w:hint="eastAsia"/>
          <w:lang w:eastAsia="zh-CN"/>
        </w:rPr>
        <w:t>,</w:t>
      </w:r>
      <w:r>
        <w:rPr>
          <w:lang w:eastAsia="zh-CN"/>
        </w:rPr>
        <w:t xml:space="preserve"> and </w:t>
      </w:r>
      <w:r>
        <w:t>t</w:t>
      </w:r>
      <w:r>
        <w:rPr>
          <w:rFonts w:hint="eastAsia"/>
        </w:rPr>
        <w:t>he average number of actual non-zero coefficients</w:t>
      </w:r>
      <w:r>
        <w:t xml:space="preserve"> for per rank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oMath>
      <w:r>
        <w:rPr>
          <w:rFonts w:hint="eastAsia"/>
          <w:lang w:eastAsia="zh-CN"/>
        </w:rPr>
        <w:t>,</w:t>
      </w:r>
      <w:r>
        <w:rPr>
          <w:lang w:eastAsia="zh-CN"/>
        </w:rPr>
        <w:t xml:space="preserve"> so that the Type II payload size can be accurately calculated as</w:t>
      </w:r>
    </w:p>
    <w:p w14:paraId="7B6380A8" w14:textId="77777777" w:rsidR="006E5F02" w:rsidRDefault="003F4684">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14:paraId="334BBA0C" w14:textId="77777777" w:rsidR="006E5F02" w:rsidRDefault="00144A5F">
      <w:pPr>
        <w:rPr>
          <w:lang w:eastAsia="zh-CN"/>
        </w:rPr>
      </w:pPr>
      <w:r>
        <w:rPr>
          <w:rFonts w:hint="eastAsia"/>
          <w:lang w:eastAsia="zh-CN"/>
        </w:rPr>
        <w:t>T</w:t>
      </w:r>
      <w:r>
        <w:rPr>
          <w:lang w:eastAsia="zh-CN"/>
        </w:rPr>
        <w:t>o Moderator’s initial feeling, the detailed parameters of Type II may not necessarily be reported as companies are obliged to guarantee the accuracy of the calculated Type II payload size. So this proposal is tentatively moved to FFS in the question in below.</w:t>
      </w:r>
    </w:p>
    <w:p w14:paraId="7B2D3280" w14:textId="77777777" w:rsidR="006E5F02" w:rsidRDefault="00144A5F">
      <w:pPr>
        <w:rPr>
          <w:b/>
          <w:bCs/>
          <w:lang w:eastAsia="zh-CN"/>
        </w:rPr>
      </w:pPr>
      <w:r>
        <w:rPr>
          <w:b/>
          <w:bCs/>
          <w:highlight w:val="yellow"/>
          <w:lang w:eastAsia="zh-CN"/>
        </w:rPr>
        <w:t>Question 3.2.8:</w:t>
      </w:r>
      <w:r>
        <w:rPr>
          <w:b/>
          <w:bCs/>
          <w:lang w:eastAsia="zh-CN"/>
        </w:rPr>
        <w:t xml:space="preserve"> For the CSI payload size calculation for AI/ML-based CSI compression as well as the legacy TypeII codebook, what is your preference on the following two options?</w:t>
      </w:r>
    </w:p>
    <w:p w14:paraId="0FF75808"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EF8E461"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Payload size is calculated as the weighted average of CSI payload per rank and the distribution of ranks.</w:t>
      </w:r>
    </w:p>
    <w:p w14:paraId="4D5E1CED"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3: Other</w:t>
      </w:r>
    </w:p>
    <w:p w14:paraId="2E889913"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companies are to report maximum feedback overhead, maximum number of non-zero coefficients, and average number of non-zero coefficients for Type II</w:t>
      </w:r>
    </w:p>
    <w:p w14:paraId="496533BC" w14:textId="77777777" w:rsidR="006E5F02" w:rsidRDefault="006E5F02">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6E5F02" w14:paraId="08E0B35F" w14:textId="77777777">
        <w:trPr>
          <w:trHeight w:val="284"/>
        </w:trPr>
        <w:tc>
          <w:tcPr>
            <w:tcW w:w="1413" w:type="dxa"/>
            <w:vMerge w:val="restart"/>
            <w:tcBorders>
              <w:top w:val="single" w:sz="4" w:space="0" w:color="auto"/>
              <w:left w:val="single" w:sz="4" w:space="0" w:color="auto"/>
              <w:right w:val="single" w:sz="4" w:space="0" w:color="auto"/>
            </w:tcBorders>
          </w:tcPr>
          <w:p w14:paraId="4A7E983A" w14:textId="77777777" w:rsidR="006E5F02" w:rsidRDefault="00144A5F">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5A2B63E" w14:textId="77777777" w:rsidR="006E5F02" w:rsidRDefault="00144A5F">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E366C2B" w14:textId="77777777" w:rsidR="006E5F02" w:rsidRDefault="00144A5F">
            <w:pPr>
              <w:spacing w:beforeLines="50" w:before="120" w:line="240" w:lineRule="auto"/>
              <w:ind w:left="440" w:hangingChars="200" w:hanging="440"/>
              <w:rPr>
                <w:iCs/>
                <w:kern w:val="2"/>
                <w:lang w:eastAsia="zh-CN"/>
              </w:rPr>
            </w:pPr>
            <w:r>
              <w:rPr>
                <w:rFonts w:hint="eastAsia"/>
                <w:iCs/>
                <w:kern w:val="2"/>
                <w:lang w:eastAsia="zh-CN"/>
              </w:rPr>
              <w:t>C</w:t>
            </w:r>
            <w:r>
              <w:rPr>
                <w:iCs/>
                <w:kern w:val="2"/>
                <w:lang w:eastAsia="zh-CN"/>
              </w:rPr>
              <w:t>AICT,OPPO</w:t>
            </w:r>
            <w:r>
              <w:rPr>
                <w:rFonts w:hint="eastAsia"/>
                <w:iCs/>
                <w:kern w:val="2"/>
                <w:lang w:eastAsia="zh-CN"/>
              </w:rPr>
              <w:t>, vivo, CATT</w:t>
            </w:r>
            <w:r>
              <w:rPr>
                <w:iCs/>
                <w:kern w:val="2"/>
                <w:lang w:eastAsia="zh-CN"/>
              </w:rPr>
              <w:t>, LG</w:t>
            </w:r>
          </w:p>
        </w:tc>
      </w:tr>
      <w:tr w:rsidR="006E5F02" w14:paraId="1F5CAE78" w14:textId="77777777">
        <w:tc>
          <w:tcPr>
            <w:tcW w:w="1413" w:type="dxa"/>
            <w:vMerge/>
            <w:tcBorders>
              <w:left w:val="single" w:sz="4" w:space="0" w:color="auto"/>
              <w:right w:val="single" w:sz="4" w:space="0" w:color="auto"/>
            </w:tcBorders>
          </w:tcPr>
          <w:p w14:paraId="2F4DFFD5"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E5C4A52" w14:textId="77777777" w:rsidR="006E5F02" w:rsidRDefault="00144A5F">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59C119F"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67473815" w14:textId="77777777">
        <w:tc>
          <w:tcPr>
            <w:tcW w:w="1413" w:type="dxa"/>
            <w:vMerge w:val="restart"/>
            <w:tcBorders>
              <w:left w:val="single" w:sz="4" w:space="0" w:color="auto"/>
              <w:right w:val="single" w:sz="4" w:space="0" w:color="auto"/>
            </w:tcBorders>
          </w:tcPr>
          <w:p w14:paraId="419E03CA" w14:textId="77777777" w:rsidR="006E5F02" w:rsidRDefault="00144A5F">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604402F"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C1F492E" w14:textId="77777777" w:rsidR="006E5F02" w:rsidRDefault="00144A5F">
            <w:pPr>
              <w:spacing w:beforeLines="50" w:before="120" w:line="240" w:lineRule="auto"/>
              <w:ind w:left="440" w:hangingChars="200" w:hanging="440"/>
              <w:rPr>
                <w:rFonts w:eastAsiaTheme="minorEastAsia"/>
                <w:iCs/>
                <w:kern w:val="2"/>
                <w:lang w:eastAsia="zh-CN"/>
              </w:rPr>
            </w:pPr>
            <w:r>
              <w:rPr>
                <w:rFonts w:hint="eastAsia"/>
                <w:lang w:eastAsia="zh-CN"/>
              </w:rPr>
              <w:t>N</w:t>
            </w:r>
            <w:r>
              <w:rPr>
                <w:lang w:eastAsia="zh-CN"/>
              </w:rPr>
              <w:t xml:space="preserve">TT DOCOMO, MediaTek, Xiaomi, CMCC, Qualcomm (comment below), </w:t>
            </w:r>
            <w:r>
              <w:rPr>
                <w:iCs/>
                <w:kern w:val="2"/>
                <w:lang w:eastAsia="zh-CN"/>
              </w:rPr>
              <w:t>Samsung</w:t>
            </w:r>
          </w:p>
        </w:tc>
      </w:tr>
      <w:tr w:rsidR="006E5F02" w14:paraId="17AF785C" w14:textId="77777777">
        <w:tc>
          <w:tcPr>
            <w:tcW w:w="1413" w:type="dxa"/>
            <w:vMerge/>
            <w:tcBorders>
              <w:left w:val="single" w:sz="4" w:space="0" w:color="auto"/>
              <w:right w:val="single" w:sz="4" w:space="0" w:color="auto"/>
            </w:tcBorders>
          </w:tcPr>
          <w:p w14:paraId="323F7DAF"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8C5664F"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7F2C654" w14:textId="77777777" w:rsidR="006E5F02" w:rsidRDefault="006E5F02">
            <w:pPr>
              <w:spacing w:beforeLines="50" w:before="120" w:line="240" w:lineRule="auto"/>
              <w:ind w:left="440" w:hangingChars="200" w:hanging="440"/>
              <w:rPr>
                <w:rFonts w:eastAsiaTheme="minorEastAsia"/>
                <w:iCs/>
                <w:kern w:val="2"/>
                <w:lang w:eastAsia="ko-KR"/>
              </w:rPr>
            </w:pPr>
          </w:p>
        </w:tc>
      </w:tr>
      <w:tr w:rsidR="006E5F02" w14:paraId="025AE109" w14:textId="77777777">
        <w:tc>
          <w:tcPr>
            <w:tcW w:w="1413" w:type="dxa"/>
            <w:vMerge w:val="restart"/>
          </w:tcPr>
          <w:p w14:paraId="41A90DDB" w14:textId="77777777" w:rsidR="006E5F02" w:rsidRDefault="00144A5F">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D855963"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4FC2E1BD"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26F5B7AC" w14:textId="77777777">
        <w:tc>
          <w:tcPr>
            <w:tcW w:w="1413" w:type="dxa"/>
            <w:vMerge/>
          </w:tcPr>
          <w:p w14:paraId="7377D3C8" w14:textId="77777777" w:rsidR="006E5F02" w:rsidRDefault="006E5F02">
            <w:pPr>
              <w:spacing w:beforeLines="50" w:before="120" w:line="240" w:lineRule="auto"/>
              <w:ind w:left="440" w:hangingChars="200" w:hanging="440"/>
              <w:rPr>
                <w:color w:val="FF0000"/>
                <w:kern w:val="2"/>
                <w:lang w:eastAsia="zh-CN"/>
              </w:rPr>
            </w:pPr>
          </w:p>
        </w:tc>
        <w:tc>
          <w:tcPr>
            <w:tcW w:w="1984" w:type="dxa"/>
          </w:tcPr>
          <w:p w14:paraId="5704A4BB"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68307B43" w14:textId="77777777" w:rsidR="006E5F02" w:rsidRDefault="006E5F02">
            <w:pPr>
              <w:spacing w:beforeLines="50" w:before="120" w:line="240" w:lineRule="auto"/>
              <w:ind w:left="440" w:hangingChars="200" w:hanging="440"/>
              <w:rPr>
                <w:rFonts w:eastAsiaTheme="minorEastAsia"/>
                <w:iCs/>
                <w:kern w:val="2"/>
                <w:lang w:eastAsia="ko-KR"/>
              </w:rPr>
            </w:pPr>
          </w:p>
        </w:tc>
      </w:tr>
    </w:tbl>
    <w:p w14:paraId="3B93FE67" w14:textId="77777777" w:rsidR="006E5F02" w:rsidRDefault="006E5F02">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6E5F02" w14:paraId="25C2ADF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9382BF" w14:textId="77777777" w:rsidR="006E5F02" w:rsidRDefault="00144A5F">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0B9E3F" w14:textId="77777777" w:rsidR="006E5F02" w:rsidRDefault="00144A5F">
            <w:pPr>
              <w:spacing w:before="120" w:line="240" w:lineRule="auto"/>
              <w:ind w:left="442" w:hanging="442"/>
              <w:rPr>
                <w:i/>
                <w:iCs/>
                <w:kern w:val="2"/>
                <w:lang w:eastAsia="zh-CN"/>
              </w:rPr>
            </w:pPr>
            <w:r>
              <w:rPr>
                <w:i/>
                <w:iCs/>
                <w:kern w:val="2"/>
                <w:lang w:eastAsia="zh-CN"/>
              </w:rPr>
              <w:t>View</w:t>
            </w:r>
          </w:p>
        </w:tc>
      </w:tr>
      <w:tr w:rsidR="006E5F02" w14:paraId="145267B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8984607" w14:textId="77777777" w:rsidR="006E5F02" w:rsidRDefault="00144A5F">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4C352F5" w14:textId="77777777" w:rsidR="006E5F02" w:rsidRDefault="00144A5F">
            <w:pPr>
              <w:spacing w:before="120" w:line="240" w:lineRule="auto"/>
              <w:rPr>
                <w:lang w:eastAsia="zh-CN"/>
              </w:rPr>
            </w:pPr>
            <w:r>
              <w:rPr>
                <w:lang w:eastAsia="zh-CN"/>
              </w:rPr>
              <w:t>Companies are also welcome to share your views on the FFS part.</w:t>
            </w:r>
          </w:p>
        </w:tc>
      </w:tr>
      <w:tr w:rsidR="006E5F02" w14:paraId="4A0FA4B2" w14:textId="77777777">
        <w:tc>
          <w:tcPr>
            <w:tcW w:w="1350" w:type="dxa"/>
            <w:tcBorders>
              <w:top w:val="single" w:sz="4" w:space="0" w:color="auto"/>
              <w:left w:val="single" w:sz="4" w:space="0" w:color="auto"/>
              <w:bottom w:val="single" w:sz="4" w:space="0" w:color="auto"/>
              <w:right w:val="single" w:sz="4" w:space="0" w:color="auto"/>
            </w:tcBorders>
          </w:tcPr>
          <w:p w14:paraId="38624BE6" w14:textId="77777777" w:rsidR="006E5F02" w:rsidRDefault="00144A5F">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2E067DAA" w14:textId="77777777" w:rsidR="006E5F02" w:rsidRDefault="00144A5F">
            <w:pPr>
              <w:spacing w:before="120" w:line="240" w:lineRule="auto"/>
              <w:rPr>
                <w:lang w:eastAsia="zh-CN"/>
              </w:rPr>
            </w:pPr>
            <w:r>
              <w:rPr>
                <w:lang w:eastAsia="zh-CN"/>
              </w:rPr>
              <w:t>Option 1 as for MIMO CSI.</w:t>
            </w:r>
          </w:p>
        </w:tc>
      </w:tr>
      <w:tr w:rsidR="006E5F02" w14:paraId="4DFE8B7E" w14:textId="77777777">
        <w:tc>
          <w:tcPr>
            <w:tcW w:w="1350" w:type="dxa"/>
            <w:tcBorders>
              <w:top w:val="single" w:sz="4" w:space="0" w:color="auto"/>
              <w:left w:val="single" w:sz="4" w:space="0" w:color="auto"/>
              <w:bottom w:val="single" w:sz="4" w:space="0" w:color="auto"/>
              <w:right w:val="single" w:sz="4" w:space="0" w:color="auto"/>
            </w:tcBorders>
          </w:tcPr>
          <w:p w14:paraId="552E1482" w14:textId="77777777" w:rsidR="006E5F02" w:rsidRDefault="00144A5F">
            <w:pPr>
              <w:spacing w:before="120" w:line="240" w:lineRule="auto"/>
              <w:ind w:left="442" w:hanging="442"/>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63D5A2E1" w14:textId="77777777" w:rsidR="006E5F02" w:rsidRDefault="00144A5F">
            <w:pPr>
              <w:spacing w:before="120" w:line="240" w:lineRule="auto"/>
              <w:rPr>
                <w:lang w:eastAsia="zh-CN"/>
              </w:rPr>
            </w:pPr>
            <w:r>
              <w:rPr>
                <w:lang w:eastAsia="zh-CN"/>
              </w:rPr>
              <w:t xml:space="preserve">We would like to emphasize that calculating type II overhead using max size per configuration is not accurate, and pessimistic for traditional codebook. With higher configuration, UE report CSI less than max number allowed in many cases. Option 2 is weighted average of max based on rank distribution, but still do not count the case when less than max is used to report. The following formula can be used to calculate true CSI overhead in the SLS simulation. </w:t>
            </w:r>
          </w:p>
          <w:p w14:paraId="15D681E9" w14:textId="77777777" w:rsidR="006E5F02" w:rsidRDefault="003F4684">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14:paraId="614277E6" w14:textId="77777777" w:rsidR="006E5F02" w:rsidRDefault="006E5F02">
            <w:pPr>
              <w:spacing w:before="120" w:line="240" w:lineRule="auto"/>
              <w:rPr>
                <w:lang w:eastAsia="zh-CN"/>
              </w:rPr>
            </w:pPr>
          </w:p>
        </w:tc>
      </w:tr>
      <w:tr w:rsidR="006E5F02" w14:paraId="05801F25" w14:textId="77777777">
        <w:tc>
          <w:tcPr>
            <w:tcW w:w="1350" w:type="dxa"/>
            <w:tcBorders>
              <w:top w:val="single" w:sz="4" w:space="0" w:color="auto"/>
              <w:left w:val="single" w:sz="4" w:space="0" w:color="auto"/>
              <w:bottom w:val="single" w:sz="4" w:space="0" w:color="auto"/>
              <w:right w:val="single" w:sz="4" w:space="0" w:color="auto"/>
            </w:tcBorders>
          </w:tcPr>
          <w:p w14:paraId="393A51EA" w14:textId="77777777" w:rsidR="006E5F02" w:rsidRDefault="00144A5F">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D65627D" w14:textId="77777777" w:rsidR="006E5F02" w:rsidRDefault="00144A5F">
            <w:pPr>
              <w:spacing w:before="120" w:line="240" w:lineRule="auto"/>
              <w:rPr>
                <w:lang w:eastAsia="zh-CN"/>
              </w:rPr>
            </w:pPr>
            <w:r>
              <w:rPr>
                <w:rFonts w:hint="eastAsia"/>
                <w:lang w:eastAsia="zh-CN"/>
              </w:rPr>
              <w:t>O</w:t>
            </w:r>
            <w:r>
              <w:rPr>
                <w:lang w:eastAsia="zh-CN"/>
              </w:rPr>
              <w:t>ption 1 is enough for performance calibration.</w:t>
            </w:r>
          </w:p>
        </w:tc>
      </w:tr>
      <w:tr w:rsidR="006E5F02" w14:paraId="4340CC41" w14:textId="77777777">
        <w:tc>
          <w:tcPr>
            <w:tcW w:w="1350" w:type="dxa"/>
            <w:tcBorders>
              <w:top w:val="single" w:sz="4" w:space="0" w:color="auto"/>
              <w:left w:val="single" w:sz="4" w:space="0" w:color="auto"/>
              <w:bottom w:val="single" w:sz="4" w:space="0" w:color="auto"/>
              <w:right w:val="single" w:sz="4" w:space="0" w:color="auto"/>
            </w:tcBorders>
          </w:tcPr>
          <w:p w14:paraId="1F3777BB" w14:textId="77777777" w:rsidR="006E5F02" w:rsidRDefault="00144A5F">
            <w:pPr>
              <w:spacing w:before="120" w:line="240" w:lineRule="auto"/>
              <w:ind w:left="442" w:hanging="442"/>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2DF8F7A2" w14:textId="77777777" w:rsidR="006E5F02" w:rsidRDefault="00144A5F">
            <w:pPr>
              <w:spacing w:before="120" w:line="240" w:lineRule="auto"/>
              <w:rPr>
                <w:lang w:eastAsia="zh-CN"/>
              </w:rPr>
            </w:pPr>
            <w:r>
              <w:rPr>
                <w:lang w:eastAsia="zh-CN"/>
              </w:rPr>
              <w:t>Support option 2 in principle, the detailed calculation method need further study.</w:t>
            </w:r>
          </w:p>
        </w:tc>
      </w:tr>
      <w:tr w:rsidR="006E5F02" w14:paraId="098E444A" w14:textId="77777777">
        <w:tc>
          <w:tcPr>
            <w:tcW w:w="1350" w:type="dxa"/>
            <w:tcBorders>
              <w:top w:val="single" w:sz="4" w:space="0" w:color="auto"/>
              <w:left w:val="single" w:sz="4" w:space="0" w:color="auto"/>
              <w:bottom w:val="single" w:sz="4" w:space="0" w:color="auto"/>
              <w:right w:val="single" w:sz="4" w:space="0" w:color="auto"/>
            </w:tcBorders>
          </w:tcPr>
          <w:p w14:paraId="27E8C19E" w14:textId="77777777" w:rsidR="006E5F02" w:rsidRDefault="00144A5F">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758825F" w14:textId="77777777" w:rsidR="006E5F02" w:rsidRDefault="00144A5F">
            <w:pPr>
              <w:spacing w:before="120" w:line="240" w:lineRule="auto"/>
              <w:rPr>
                <w:lang w:eastAsia="zh-CN"/>
              </w:rPr>
            </w:pPr>
            <w:r>
              <w:rPr>
                <w:rFonts w:hint="eastAsia"/>
                <w:lang w:eastAsia="zh-CN"/>
              </w:rPr>
              <w:t>Option 1 can make the comparison with non-AI/ML approach simpler, since it is widely used in legacy MIMO.</w:t>
            </w:r>
          </w:p>
        </w:tc>
      </w:tr>
      <w:tr w:rsidR="006E5F02" w14:paraId="13EAACB7" w14:textId="77777777">
        <w:tc>
          <w:tcPr>
            <w:tcW w:w="1350" w:type="dxa"/>
            <w:tcBorders>
              <w:top w:val="single" w:sz="4" w:space="0" w:color="auto"/>
              <w:left w:val="single" w:sz="4" w:space="0" w:color="auto"/>
              <w:bottom w:val="single" w:sz="4" w:space="0" w:color="auto"/>
              <w:right w:val="single" w:sz="4" w:space="0" w:color="auto"/>
            </w:tcBorders>
          </w:tcPr>
          <w:p w14:paraId="31DE9331" w14:textId="77777777" w:rsidR="006E5F02" w:rsidRDefault="00144A5F">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42C17D24" w14:textId="77777777" w:rsidR="006E5F02" w:rsidRDefault="00144A5F">
            <w:pPr>
              <w:spacing w:before="120" w:line="240" w:lineRule="auto"/>
              <w:rPr>
                <w:lang w:eastAsia="zh-CN"/>
              </w:rPr>
            </w:pPr>
            <w:r>
              <w:rPr>
                <w:rFonts w:eastAsia="Malgun Gothic" w:hint="eastAsia"/>
                <w:lang w:eastAsia="ko-KR"/>
              </w:rPr>
              <w:t xml:space="preserve">Option 1 is enough </w:t>
            </w:r>
          </w:p>
        </w:tc>
      </w:tr>
      <w:tr w:rsidR="006E5F02" w14:paraId="4AB7282B" w14:textId="77777777">
        <w:tc>
          <w:tcPr>
            <w:tcW w:w="1350" w:type="dxa"/>
            <w:tcBorders>
              <w:top w:val="single" w:sz="4" w:space="0" w:color="auto"/>
              <w:left w:val="single" w:sz="4" w:space="0" w:color="auto"/>
              <w:bottom w:val="single" w:sz="4" w:space="0" w:color="auto"/>
              <w:right w:val="single" w:sz="4" w:space="0" w:color="auto"/>
            </w:tcBorders>
          </w:tcPr>
          <w:p w14:paraId="2CF0ABC4" w14:textId="77777777" w:rsidR="006E5F02" w:rsidRDefault="00144A5F">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7FA5C64" w14:textId="77777777" w:rsidR="006E5F02" w:rsidRDefault="00144A5F">
            <w:pPr>
              <w:spacing w:before="120" w:line="240" w:lineRule="auto"/>
              <w:rPr>
                <w:lang w:eastAsia="zh-CN"/>
              </w:rPr>
            </w:pPr>
            <w:r>
              <w:rPr>
                <w:lang w:eastAsia="zh-CN"/>
              </w:rPr>
              <w:t>Prefer Option 2, at least for AI based compression.</w:t>
            </w:r>
          </w:p>
        </w:tc>
      </w:tr>
      <w:tr w:rsidR="006E5F02" w14:paraId="0C73683C" w14:textId="77777777">
        <w:tc>
          <w:tcPr>
            <w:tcW w:w="1350" w:type="dxa"/>
            <w:tcBorders>
              <w:top w:val="single" w:sz="4" w:space="0" w:color="auto"/>
              <w:left w:val="single" w:sz="4" w:space="0" w:color="auto"/>
              <w:bottom w:val="single" w:sz="4" w:space="0" w:color="auto"/>
              <w:right w:val="single" w:sz="4" w:space="0" w:color="auto"/>
            </w:tcBorders>
          </w:tcPr>
          <w:p w14:paraId="6F8CCA2B" w14:textId="77777777" w:rsidR="006E5F02" w:rsidRDefault="00144A5F">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734B794" w14:textId="77777777" w:rsidR="006E5F02" w:rsidRDefault="00144A5F">
            <w:pPr>
              <w:spacing w:before="120" w:line="240" w:lineRule="auto"/>
              <w:rPr>
                <w:lang w:eastAsia="zh-CN"/>
              </w:rPr>
            </w:pPr>
            <w:r>
              <w:rPr>
                <w:lang w:eastAsia="zh-CN"/>
              </w:rPr>
              <w:t xml:space="preserve">If throughput-overhead tradeoff is used as the metric, Option 1 should be supported since overhead increases with throughput. On the other hand, if SGCS is considered as a metric, Option 2 should be supported  </w:t>
            </w:r>
          </w:p>
        </w:tc>
      </w:tr>
      <w:tr w:rsidR="006E5F02" w14:paraId="4BF3B36F" w14:textId="77777777">
        <w:tc>
          <w:tcPr>
            <w:tcW w:w="1350" w:type="dxa"/>
            <w:tcBorders>
              <w:top w:val="single" w:sz="4" w:space="0" w:color="auto"/>
              <w:left w:val="single" w:sz="4" w:space="0" w:color="auto"/>
              <w:bottom w:val="single" w:sz="4" w:space="0" w:color="auto"/>
              <w:right w:val="single" w:sz="4" w:space="0" w:color="auto"/>
            </w:tcBorders>
          </w:tcPr>
          <w:p w14:paraId="42727381" w14:textId="77777777" w:rsidR="006E5F02" w:rsidRDefault="00144A5F">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BC5EE0F" w14:textId="77777777" w:rsidR="006E5F02" w:rsidRDefault="00144A5F">
            <w:pPr>
              <w:spacing w:before="120" w:line="240" w:lineRule="auto"/>
              <w:rPr>
                <w:lang w:eastAsia="zh-CN"/>
              </w:rPr>
            </w:pPr>
            <w:r>
              <w:rPr>
                <w:lang w:eastAsia="zh-CN"/>
              </w:rPr>
              <w:t xml:space="preserve">We support Option 2 with a clarification: regarding the rank to be used, in our view, the CSI feedback overhead should be computed based on </w:t>
            </w:r>
            <w:r>
              <w:rPr>
                <w:b/>
                <w:bCs/>
                <w:i/>
                <w:iCs/>
                <w:lang w:eastAsia="zh-CN"/>
              </w:rPr>
              <w:t>the rank reported by the UE</w:t>
            </w:r>
            <w:r>
              <w:rPr>
                <w:lang w:eastAsia="zh-CN"/>
              </w:rPr>
              <w:t>. The rank scheduled by the gNB should not be used for this purpose.</w:t>
            </w:r>
          </w:p>
          <w:p w14:paraId="334A9941" w14:textId="77777777" w:rsidR="006E5F02" w:rsidRDefault="00144A5F">
            <w:pPr>
              <w:spacing w:before="120" w:line="240" w:lineRule="auto"/>
              <w:rPr>
                <w:lang w:eastAsia="zh-CN"/>
              </w:rPr>
            </w:pPr>
            <w:r>
              <w:rPr>
                <w:lang w:eastAsia="zh-CN"/>
              </w:rPr>
              <w:t>Regarding the FFS, the following was already agreed in the EVM table in RAN1#109-e:</w:t>
            </w:r>
          </w:p>
          <w:p w14:paraId="4FE62A5B" w14:textId="77777777" w:rsidR="006E5F02" w:rsidRDefault="00144A5F">
            <w:pPr>
              <w:spacing w:before="120" w:line="240" w:lineRule="auto"/>
              <w:rPr>
                <w:lang w:eastAsia="zh-CN"/>
              </w:rPr>
            </w:pPr>
            <w:r>
              <w:rPr>
                <w:lang w:eastAsia="zh-CN"/>
              </w:rPr>
              <w:t>“Maximum overhead (payload size for CSI feedback)for each rank at one feedback instance is the baseline metric for CSI feedback overhead, and companies can provide other metrics.”</w:t>
            </w:r>
          </w:p>
        </w:tc>
      </w:tr>
      <w:tr w:rsidR="006E5F02" w14:paraId="6609B711" w14:textId="77777777">
        <w:tc>
          <w:tcPr>
            <w:tcW w:w="1350" w:type="dxa"/>
          </w:tcPr>
          <w:p w14:paraId="5F378303" w14:textId="77777777" w:rsidR="006E5F02" w:rsidRDefault="00144A5F">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6FA9F430" w14:textId="77777777" w:rsidR="006E5F02" w:rsidRDefault="00144A5F">
            <w:pPr>
              <w:spacing w:before="120" w:line="240" w:lineRule="auto"/>
              <w:rPr>
                <w:lang w:eastAsia="zh-CN"/>
              </w:rPr>
            </w:pPr>
            <w:r>
              <w:rPr>
                <w:rFonts w:hint="eastAsia"/>
                <w:lang w:eastAsia="zh-CN"/>
              </w:rPr>
              <w:t>We have a question about payload size. For intermediate KPIs, some companies offer the overhead calculation based on the maximum rank. However, for the eventual simulation evaluation, the payload of UEs may not base on the maximum rank and the overhead calculation is different from the overhead for intermediate KPIs. Therefore, how to address the unmatched payload size between intermediate KPI and eventual KPI needs further discussion.</w:t>
            </w:r>
          </w:p>
        </w:tc>
      </w:tr>
      <w:tr w:rsidR="006E5F02" w14:paraId="76191EF6" w14:textId="77777777">
        <w:tc>
          <w:tcPr>
            <w:tcW w:w="1350" w:type="dxa"/>
          </w:tcPr>
          <w:p w14:paraId="1DC0FB18" w14:textId="77777777" w:rsidR="006E5F02" w:rsidRDefault="00144A5F">
            <w:pPr>
              <w:spacing w:before="120" w:line="240" w:lineRule="auto"/>
              <w:rPr>
                <w:lang w:eastAsia="zh-CN"/>
              </w:rPr>
            </w:pPr>
            <w:r>
              <w:rPr>
                <w:rFonts w:hint="eastAsia"/>
                <w:lang w:eastAsia="zh-CN"/>
              </w:rPr>
              <w:t>Samsung</w:t>
            </w:r>
          </w:p>
        </w:tc>
        <w:tc>
          <w:tcPr>
            <w:tcW w:w="8001" w:type="dxa"/>
            <w:vAlign w:val="center"/>
          </w:tcPr>
          <w:p w14:paraId="0F6D7B1F" w14:textId="77777777" w:rsidR="006E5F02" w:rsidRDefault="00144A5F">
            <w:pPr>
              <w:spacing w:before="120" w:line="240" w:lineRule="auto"/>
              <w:rPr>
                <w:lang w:eastAsia="zh-CN"/>
              </w:rPr>
            </w:pP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 xml:space="preserve">That, of course, will be more accurate and resembles Option 2. We sympathize with companies which prefer Option 1 as that is more customary in MIMO studies given the uplink resources are assigned based on the largest expected payload size (in case of report with rank adaptation). </w:t>
            </w:r>
          </w:p>
        </w:tc>
      </w:tr>
      <w:tr w:rsidR="006E5F02" w14:paraId="6DE62926" w14:textId="77777777">
        <w:tc>
          <w:tcPr>
            <w:tcW w:w="1350" w:type="dxa"/>
          </w:tcPr>
          <w:p w14:paraId="3CC5C73E" w14:textId="77777777" w:rsidR="006E5F02" w:rsidRDefault="006E5F02">
            <w:pPr>
              <w:spacing w:before="120" w:line="240" w:lineRule="auto"/>
              <w:ind w:left="442" w:hanging="442"/>
              <w:rPr>
                <w:iCs/>
                <w:kern w:val="2"/>
                <w:lang w:eastAsia="zh-CN"/>
              </w:rPr>
            </w:pPr>
          </w:p>
        </w:tc>
        <w:tc>
          <w:tcPr>
            <w:tcW w:w="8001" w:type="dxa"/>
            <w:vAlign w:val="center"/>
          </w:tcPr>
          <w:p w14:paraId="0A796361" w14:textId="77777777" w:rsidR="006E5F02" w:rsidRDefault="006E5F02">
            <w:pPr>
              <w:spacing w:before="120" w:line="240" w:lineRule="auto"/>
              <w:rPr>
                <w:lang w:eastAsia="zh-CN"/>
              </w:rPr>
            </w:pPr>
          </w:p>
        </w:tc>
      </w:tr>
      <w:tr w:rsidR="006E5F02" w14:paraId="36E2E975" w14:textId="77777777">
        <w:tc>
          <w:tcPr>
            <w:tcW w:w="1350" w:type="dxa"/>
          </w:tcPr>
          <w:p w14:paraId="31C57763" w14:textId="77777777" w:rsidR="006E5F02" w:rsidRDefault="006E5F02">
            <w:pPr>
              <w:spacing w:before="120" w:line="240" w:lineRule="auto"/>
              <w:ind w:left="442" w:hanging="442"/>
              <w:rPr>
                <w:iCs/>
                <w:kern w:val="2"/>
                <w:lang w:eastAsia="zh-CN"/>
              </w:rPr>
            </w:pPr>
          </w:p>
        </w:tc>
        <w:tc>
          <w:tcPr>
            <w:tcW w:w="8001" w:type="dxa"/>
            <w:vAlign w:val="center"/>
          </w:tcPr>
          <w:p w14:paraId="7F81F00C" w14:textId="77777777" w:rsidR="006E5F02" w:rsidRDefault="006E5F02">
            <w:pPr>
              <w:spacing w:before="120" w:line="240" w:lineRule="auto"/>
              <w:rPr>
                <w:lang w:eastAsia="zh-CN"/>
              </w:rPr>
            </w:pPr>
          </w:p>
        </w:tc>
      </w:tr>
      <w:tr w:rsidR="006E5F02" w14:paraId="5F98C6B5" w14:textId="77777777">
        <w:tc>
          <w:tcPr>
            <w:tcW w:w="1350" w:type="dxa"/>
          </w:tcPr>
          <w:p w14:paraId="3A22F2F7" w14:textId="77777777" w:rsidR="006E5F02" w:rsidRDefault="006E5F02">
            <w:pPr>
              <w:spacing w:before="120" w:line="240" w:lineRule="auto"/>
              <w:ind w:left="442" w:hanging="442"/>
              <w:rPr>
                <w:iCs/>
                <w:kern w:val="2"/>
                <w:lang w:eastAsia="zh-CN"/>
              </w:rPr>
            </w:pPr>
          </w:p>
        </w:tc>
        <w:tc>
          <w:tcPr>
            <w:tcW w:w="8001" w:type="dxa"/>
            <w:vAlign w:val="center"/>
          </w:tcPr>
          <w:p w14:paraId="69CFAFD1" w14:textId="77777777" w:rsidR="006E5F02" w:rsidRDefault="006E5F02">
            <w:pPr>
              <w:spacing w:before="120" w:line="240" w:lineRule="auto"/>
              <w:rPr>
                <w:lang w:eastAsia="zh-CN"/>
              </w:rPr>
            </w:pPr>
          </w:p>
        </w:tc>
      </w:tr>
    </w:tbl>
    <w:p w14:paraId="030BE92C" w14:textId="77777777" w:rsidR="006E5F02" w:rsidRDefault="006E5F02">
      <w:pPr>
        <w:rPr>
          <w:lang w:eastAsia="zh-CN"/>
        </w:rPr>
      </w:pPr>
    </w:p>
    <w:p w14:paraId="7AFCE12C" w14:textId="77777777" w:rsidR="006E5F02" w:rsidRDefault="00144A5F">
      <w:pPr>
        <w:pStyle w:val="4"/>
        <w:numPr>
          <w:ilvl w:val="0"/>
          <w:numId w:val="0"/>
        </w:numPr>
        <w:rPr>
          <w:u w:val="single"/>
          <w:lang w:eastAsia="zh-CN"/>
        </w:rPr>
      </w:pPr>
      <w:r>
        <w:rPr>
          <w:u w:val="single"/>
          <w:lang w:eastAsia="zh-CN"/>
        </w:rPr>
        <w:t>Issue#3-11 (Medium) Template for simulation results collection</w:t>
      </w:r>
    </w:p>
    <w:p w14:paraId="52574AEC" w14:textId="77777777" w:rsidR="006E5F02" w:rsidRDefault="00144A5F">
      <w:pPr>
        <w:rPr>
          <w:lang w:eastAsia="zh-CN"/>
        </w:rPr>
      </w:pPr>
      <w:r>
        <w:rPr>
          <w:lang w:eastAsia="zh-CN"/>
        </w:rPr>
        <w:t>Two companies discussed the template to describe the AI/ML model and collect simulation results [1][2]. A question is raised accordingly to collect views from companies on the template.</w:t>
      </w:r>
    </w:p>
    <w:p w14:paraId="79E22CE7" w14:textId="77777777" w:rsidR="006E5F02" w:rsidRDefault="00144A5F">
      <w:pPr>
        <w:rPr>
          <w:b/>
          <w:bCs/>
          <w:lang w:eastAsia="zh-CN"/>
        </w:rPr>
      </w:pPr>
      <w:r>
        <w:rPr>
          <w:b/>
          <w:bCs/>
          <w:highlight w:val="yellow"/>
          <w:lang w:eastAsia="zh-CN"/>
        </w:rPr>
        <w:t>Question 3.2.9:</w:t>
      </w:r>
      <w:r>
        <w:rPr>
          <w:b/>
          <w:bCs/>
          <w:lang w:eastAsia="zh-CN"/>
        </w:rPr>
        <w:t xml:space="preserve"> To facilitate the description of the AI/ML model and collection of the evaluation results for the CSI compression use case, please provide your views on the following template which is taken a starting point</w:t>
      </w:r>
    </w:p>
    <w:p w14:paraId="74E18CB5" w14:textId="77777777" w:rsidR="006E5F02" w:rsidRDefault="00144A5F">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generalization description and results</w:t>
      </w:r>
    </w:p>
    <w:tbl>
      <w:tblPr>
        <w:tblStyle w:val="af4"/>
        <w:tblW w:w="0" w:type="auto"/>
        <w:tblLayout w:type="fixed"/>
        <w:tblLook w:val="04A0" w:firstRow="1" w:lastRow="0" w:firstColumn="1" w:lastColumn="0" w:noHBand="0" w:noVBand="1"/>
      </w:tblPr>
      <w:tblGrid>
        <w:gridCol w:w="1696"/>
        <w:gridCol w:w="2268"/>
        <w:gridCol w:w="1560"/>
        <w:gridCol w:w="2268"/>
      </w:tblGrid>
      <w:tr w:rsidR="006E5F02" w14:paraId="4343EFA7" w14:textId="77777777">
        <w:tc>
          <w:tcPr>
            <w:tcW w:w="1696" w:type="dxa"/>
          </w:tcPr>
          <w:p w14:paraId="0BDFE016" w14:textId="77777777" w:rsidR="006E5F02" w:rsidRDefault="006E5F02">
            <w:pPr>
              <w:spacing w:line="240" w:lineRule="auto"/>
              <w:jc w:val="left"/>
              <w:rPr>
                <w:sz w:val="20"/>
                <w:szCs w:val="20"/>
                <w:lang w:eastAsia="zh-CN"/>
              </w:rPr>
            </w:pPr>
          </w:p>
        </w:tc>
        <w:tc>
          <w:tcPr>
            <w:tcW w:w="2268" w:type="dxa"/>
          </w:tcPr>
          <w:p w14:paraId="26A467DD" w14:textId="77777777" w:rsidR="006E5F02" w:rsidRDefault="006E5F02">
            <w:pPr>
              <w:spacing w:line="240" w:lineRule="auto"/>
              <w:jc w:val="left"/>
              <w:rPr>
                <w:sz w:val="20"/>
                <w:szCs w:val="20"/>
                <w:lang w:eastAsia="zh-CN"/>
              </w:rPr>
            </w:pPr>
          </w:p>
        </w:tc>
        <w:tc>
          <w:tcPr>
            <w:tcW w:w="1560" w:type="dxa"/>
          </w:tcPr>
          <w:p w14:paraId="0C3141C9" w14:textId="77777777" w:rsidR="006E5F02" w:rsidRDefault="00144A5F">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268" w:type="dxa"/>
          </w:tcPr>
          <w:p w14:paraId="58B56DD8" w14:textId="77777777" w:rsidR="006E5F02" w:rsidRDefault="00144A5F">
            <w:pPr>
              <w:spacing w:line="240" w:lineRule="auto"/>
              <w:jc w:val="left"/>
              <w:rPr>
                <w:sz w:val="20"/>
                <w:szCs w:val="20"/>
                <w:lang w:eastAsia="zh-CN"/>
              </w:rPr>
            </w:pPr>
            <w:r>
              <w:rPr>
                <w:sz w:val="20"/>
                <w:szCs w:val="20"/>
                <w:lang w:eastAsia="zh-CN"/>
              </w:rPr>
              <w:t>…</w:t>
            </w:r>
          </w:p>
        </w:tc>
      </w:tr>
      <w:tr w:rsidR="006E5F02" w14:paraId="4D549840" w14:textId="77777777">
        <w:tc>
          <w:tcPr>
            <w:tcW w:w="1696" w:type="dxa"/>
            <w:vMerge w:val="restart"/>
          </w:tcPr>
          <w:p w14:paraId="204DC0FF" w14:textId="77777777" w:rsidR="006E5F02" w:rsidRDefault="00144A5F">
            <w:pPr>
              <w:spacing w:line="240" w:lineRule="auto"/>
              <w:jc w:val="left"/>
              <w:rPr>
                <w:sz w:val="20"/>
                <w:szCs w:val="20"/>
                <w:lang w:eastAsia="zh-CN"/>
              </w:rPr>
            </w:pPr>
            <w:r>
              <w:rPr>
                <w:sz w:val="20"/>
                <w:szCs w:val="20"/>
                <w:lang w:eastAsia="zh-CN"/>
              </w:rPr>
              <w:t>CSI generation part</w:t>
            </w:r>
          </w:p>
        </w:tc>
        <w:tc>
          <w:tcPr>
            <w:tcW w:w="2268" w:type="dxa"/>
          </w:tcPr>
          <w:p w14:paraId="61F1BC9E" w14:textId="77777777" w:rsidR="006E5F02" w:rsidRDefault="00144A5F">
            <w:pPr>
              <w:spacing w:line="240" w:lineRule="auto"/>
              <w:jc w:val="left"/>
              <w:rPr>
                <w:sz w:val="20"/>
                <w:szCs w:val="20"/>
                <w:lang w:eastAsia="zh-CN"/>
              </w:rPr>
            </w:pPr>
            <w:r>
              <w:rPr>
                <w:sz w:val="20"/>
                <w:szCs w:val="20"/>
                <w:lang w:eastAsia="zh-CN"/>
              </w:rPr>
              <w:t>AL/ML model backbone</w:t>
            </w:r>
          </w:p>
        </w:tc>
        <w:tc>
          <w:tcPr>
            <w:tcW w:w="1560" w:type="dxa"/>
          </w:tcPr>
          <w:p w14:paraId="11DDEC44" w14:textId="77777777" w:rsidR="006E5F02" w:rsidRDefault="006E5F02">
            <w:pPr>
              <w:spacing w:line="240" w:lineRule="auto"/>
              <w:jc w:val="left"/>
              <w:rPr>
                <w:sz w:val="20"/>
                <w:szCs w:val="20"/>
                <w:lang w:eastAsia="zh-CN"/>
              </w:rPr>
            </w:pPr>
          </w:p>
        </w:tc>
        <w:tc>
          <w:tcPr>
            <w:tcW w:w="2268" w:type="dxa"/>
          </w:tcPr>
          <w:p w14:paraId="09BDB1A4" w14:textId="77777777" w:rsidR="006E5F02" w:rsidRDefault="006E5F02">
            <w:pPr>
              <w:spacing w:line="240" w:lineRule="auto"/>
              <w:jc w:val="left"/>
              <w:rPr>
                <w:sz w:val="20"/>
                <w:szCs w:val="20"/>
                <w:lang w:eastAsia="zh-CN"/>
              </w:rPr>
            </w:pPr>
          </w:p>
        </w:tc>
      </w:tr>
      <w:tr w:rsidR="006E5F02" w14:paraId="1745F0BB" w14:textId="77777777">
        <w:tc>
          <w:tcPr>
            <w:tcW w:w="1696" w:type="dxa"/>
            <w:vMerge/>
          </w:tcPr>
          <w:p w14:paraId="4161A784" w14:textId="77777777" w:rsidR="006E5F02" w:rsidRDefault="006E5F02">
            <w:pPr>
              <w:spacing w:line="240" w:lineRule="auto"/>
              <w:jc w:val="left"/>
              <w:rPr>
                <w:sz w:val="20"/>
                <w:szCs w:val="20"/>
                <w:lang w:eastAsia="zh-CN"/>
              </w:rPr>
            </w:pPr>
          </w:p>
        </w:tc>
        <w:tc>
          <w:tcPr>
            <w:tcW w:w="2268" w:type="dxa"/>
          </w:tcPr>
          <w:p w14:paraId="5A644BBE" w14:textId="77777777" w:rsidR="006E5F02" w:rsidRDefault="00144A5F">
            <w:pPr>
              <w:spacing w:line="240" w:lineRule="auto"/>
              <w:jc w:val="left"/>
              <w:rPr>
                <w:sz w:val="20"/>
                <w:szCs w:val="20"/>
                <w:lang w:eastAsia="zh-CN"/>
              </w:rPr>
            </w:pPr>
            <w:r>
              <w:rPr>
                <w:sz w:val="20"/>
                <w:szCs w:val="20"/>
                <w:lang w:eastAsia="zh-CN"/>
              </w:rPr>
              <w:t>Pre-processing</w:t>
            </w:r>
          </w:p>
        </w:tc>
        <w:tc>
          <w:tcPr>
            <w:tcW w:w="1560" w:type="dxa"/>
          </w:tcPr>
          <w:p w14:paraId="54BA9B3A" w14:textId="77777777" w:rsidR="006E5F02" w:rsidRDefault="006E5F02">
            <w:pPr>
              <w:spacing w:line="240" w:lineRule="auto"/>
              <w:jc w:val="left"/>
              <w:rPr>
                <w:sz w:val="20"/>
                <w:szCs w:val="20"/>
                <w:lang w:eastAsia="zh-CN"/>
              </w:rPr>
            </w:pPr>
          </w:p>
        </w:tc>
        <w:tc>
          <w:tcPr>
            <w:tcW w:w="2268" w:type="dxa"/>
          </w:tcPr>
          <w:p w14:paraId="15E1ECCB" w14:textId="77777777" w:rsidR="006E5F02" w:rsidRDefault="006E5F02">
            <w:pPr>
              <w:spacing w:line="240" w:lineRule="auto"/>
              <w:jc w:val="left"/>
              <w:rPr>
                <w:sz w:val="20"/>
                <w:szCs w:val="20"/>
                <w:lang w:eastAsia="zh-CN"/>
              </w:rPr>
            </w:pPr>
          </w:p>
        </w:tc>
      </w:tr>
      <w:tr w:rsidR="006E5F02" w14:paraId="5A6BA6DE" w14:textId="77777777">
        <w:tc>
          <w:tcPr>
            <w:tcW w:w="1696" w:type="dxa"/>
            <w:vMerge/>
          </w:tcPr>
          <w:p w14:paraId="7130E642" w14:textId="77777777" w:rsidR="006E5F02" w:rsidRDefault="006E5F02">
            <w:pPr>
              <w:spacing w:line="240" w:lineRule="auto"/>
              <w:jc w:val="left"/>
              <w:rPr>
                <w:sz w:val="20"/>
                <w:szCs w:val="20"/>
                <w:lang w:eastAsia="zh-CN"/>
              </w:rPr>
            </w:pPr>
          </w:p>
        </w:tc>
        <w:tc>
          <w:tcPr>
            <w:tcW w:w="2268" w:type="dxa"/>
          </w:tcPr>
          <w:p w14:paraId="7BFE783F" w14:textId="77777777" w:rsidR="006E5F02" w:rsidRDefault="00144A5F">
            <w:pPr>
              <w:spacing w:line="240" w:lineRule="auto"/>
              <w:jc w:val="left"/>
              <w:rPr>
                <w:sz w:val="20"/>
                <w:szCs w:val="20"/>
                <w:lang w:eastAsia="zh-CN"/>
              </w:rPr>
            </w:pPr>
            <w:r>
              <w:rPr>
                <w:sz w:val="20"/>
                <w:szCs w:val="20"/>
                <w:lang w:eastAsia="zh-CN"/>
              </w:rPr>
              <w:t>Post-processing</w:t>
            </w:r>
          </w:p>
        </w:tc>
        <w:tc>
          <w:tcPr>
            <w:tcW w:w="1560" w:type="dxa"/>
          </w:tcPr>
          <w:p w14:paraId="6C57F5E8" w14:textId="77777777" w:rsidR="006E5F02" w:rsidRDefault="006E5F02">
            <w:pPr>
              <w:spacing w:line="240" w:lineRule="auto"/>
              <w:jc w:val="left"/>
              <w:rPr>
                <w:sz w:val="20"/>
                <w:szCs w:val="20"/>
                <w:lang w:eastAsia="zh-CN"/>
              </w:rPr>
            </w:pPr>
          </w:p>
        </w:tc>
        <w:tc>
          <w:tcPr>
            <w:tcW w:w="2268" w:type="dxa"/>
          </w:tcPr>
          <w:p w14:paraId="0581AA37" w14:textId="77777777" w:rsidR="006E5F02" w:rsidRDefault="006E5F02">
            <w:pPr>
              <w:spacing w:line="240" w:lineRule="auto"/>
              <w:jc w:val="left"/>
              <w:rPr>
                <w:sz w:val="20"/>
                <w:szCs w:val="20"/>
                <w:lang w:eastAsia="zh-CN"/>
              </w:rPr>
            </w:pPr>
          </w:p>
        </w:tc>
      </w:tr>
      <w:tr w:rsidR="006E5F02" w14:paraId="448B85EE" w14:textId="77777777">
        <w:tc>
          <w:tcPr>
            <w:tcW w:w="1696" w:type="dxa"/>
            <w:vMerge/>
          </w:tcPr>
          <w:p w14:paraId="6EED76E6" w14:textId="77777777" w:rsidR="006E5F02" w:rsidRDefault="006E5F02">
            <w:pPr>
              <w:spacing w:line="240" w:lineRule="auto"/>
              <w:jc w:val="left"/>
              <w:rPr>
                <w:sz w:val="20"/>
                <w:szCs w:val="20"/>
                <w:lang w:eastAsia="zh-CN"/>
              </w:rPr>
            </w:pPr>
          </w:p>
        </w:tc>
        <w:tc>
          <w:tcPr>
            <w:tcW w:w="2268" w:type="dxa"/>
          </w:tcPr>
          <w:p w14:paraId="26F7571C" w14:textId="77777777" w:rsidR="006E5F02" w:rsidRDefault="00144A5F">
            <w:pPr>
              <w:spacing w:line="240" w:lineRule="auto"/>
              <w:jc w:val="left"/>
              <w:rPr>
                <w:sz w:val="20"/>
                <w:szCs w:val="20"/>
                <w:lang w:eastAsia="zh-CN"/>
              </w:rPr>
            </w:pPr>
            <w:r>
              <w:rPr>
                <w:sz w:val="20"/>
                <w:szCs w:val="20"/>
                <w:lang w:eastAsia="zh-CN"/>
              </w:rPr>
              <w:t>FLOPs/M</w:t>
            </w:r>
          </w:p>
        </w:tc>
        <w:tc>
          <w:tcPr>
            <w:tcW w:w="1560" w:type="dxa"/>
          </w:tcPr>
          <w:p w14:paraId="79D582E4" w14:textId="77777777" w:rsidR="006E5F02" w:rsidRDefault="006E5F02">
            <w:pPr>
              <w:spacing w:line="240" w:lineRule="auto"/>
              <w:jc w:val="left"/>
              <w:rPr>
                <w:sz w:val="20"/>
                <w:szCs w:val="20"/>
                <w:lang w:eastAsia="zh-CN"/>
              </w:rPr>
            </w:pPr>
          </w:p>
        </w:tc>
        <w:tc>
          <w:tcPr>
            <w:tcW w:w="2268" w:type="dxa"/>
          </w:tcPr>
          <w:p w14:paraId="0F0B6E1A" w14:textId="77777777" w:rsidR="006E5F02" w:rsidRDefault="006E5F02">
            <w:pPr>
              <w:spacing w:line="240" w:lineRule="auto"/>
              <w:jc w:val="left"/>
              <w:rPr>
                <w:sz w:val="20"/>
                <w:szCs w:val="20"/>
                <w:lang w:eastAsia="zh-CN"/>
              </w:rPr>
            </w:pPr>
          </w:p>
        </w:tc>
      </w:tr>
      <w:tr w:rsidR="006E5F02" w14:paraId="6FFD38B7" w14:textId="77777777">
        <w:tc>
          <w:tcPr>
            <w:tcW w:w="1696" w:type="dxa"/>
            <w:vMerge/>
          </w:tcPr>
          <w:p w14:paraId="379DD4ED" w14:textId="77777777" w:rsidR="006E5F02" w:rsidRDefault="006E5F02">
            <w:pPr>
              <w:spacing w:line="240" w:lineRule="auto"/>
              <w:jc w:val="left"/>
              <w:rPr>
                <w:sz w:val="20"/>
                <w:szCs w:val="20"/>
                <w:lang w:eastAsia="zh-CN"/>
              </w:rPr>
            </w:pPr>
          </w:p>
        </w:tc>
        <w:tc>
          <w:tcPr>
            <w:tcW w:w="2268" w:type="dxa"/>
          </w:tcPr>
          <w:p w14:paraId="3CFE5D4B" w14:textId="77777777" w:rsidR="006E5F02" w:rsidRDefault="00144A5F">
            <w:pPr>
              <w:spacing w:line="240" w:lineRule="auto"/>
              <w:jc w:val="left"/>
              <w:rPr>
                <w:sz w:val="20"/>
                <w:szCs w:val="20"/>
                <w:lang w:eastAsia="zh-CN"/>
              </w:rPr>
            </w:pPr>
            <w:r>
              <w:rPr>
                <w:sz w:val="20"/>
                <w:szCs w:val="20"/>
                <w:lang w:eastAsia="zh-CN"/>
              </w:rPr>
              <w:t>Parameters/M</w:t>
            </w:r>
          </w:p>
        </w:tc>
        <w:tc>
          <w:tcPr>
            <w:tcW w:w="1560" w:type="dxa"/>
          </w:tcPr>
          <w:p w14:paraId="054DCDE2" w14:textId="77777777" w:rsidR="006E5F02" w:rsidRDefault="006E5F02">
            <w:pPr>
              <w:spacing w:line="240" w:lineRule="auto"/>
              <w:jc w:val="left"/>
              <w:rPr>
                <w:sz w:val="20"/>
                <w:szCs w:val="20"/>
                <w:lang w:eastAsia="zh-CN"/>
              </w:rPr>
            </w:pPr>
          </w:p>
        </w:tc>
        <w:tc>
          <w:tcPr>
            <w:tcW w:w="2268" w:type="dxa"/>
          </w:tcPr>
          <w:p w14:paraId="14DFFD18" w14:textId="77777777" w:rsidR="006E5F02" w:rsidRDefault="006E5F02">
            <w:pPr>
              <w:spacing w:line="240" w:lineRule="auto"/>
              <w:jc w:val="left"/>
              <w:rPr>
                <w:sz w:val="20"/>
                <w:szCs w:val="20"/>
                <w:lang w:eastAsia="zh-CN"/>
              </w:rPr>
            </w:pPr>
          </w:p>
        </w:tc>
      </w:tr>
      <w:tr w:rsidR="006E5F02" w14:paraId="25E5851A" w14:textId="77777777">
        <w:tc>
          <w:tcPr>
            <w:tcW w:w="1696" w:type="dxa"/>
            <w:vMerge w:val="restart"/>
          </w:tcPr>
          <w:p w14:paraId="6075AAC2" w14:textId="77777777" w:rsidR="006E5F02" w:rsidRDefault="00144A5F">
            <w:pPr>
              <w:spacing w:line="240" w:lineRule="auto"/>
              <w:jc w:val="left"/>
              <w:rPr>
                <w:sz w:val="20"/>
                <w:szCs w:val="20"/>
                <w:lang w:eastAsia="zh-CN"/>
              </w:rPr>
            </w:pPr>
            <w:r>
              <w:rPr>
                <w:sz w:val="20"/>
                <w:szCs w:val="20"/>
                <w:lang w:eastAsia="zh-CN"/>
              </w:rPr>
              <w:t>CSI reconstruction part</w:t>
            </w:r>
          </w:p>
        </w:tc>
        <w:tc>
          <w:tcPr>
            <w:tcW w:w="2268" w:type="dxa"/>
          </w:tcPr>
          <w:p w14:paraId="1D24AC12" w14:textId="77777777" w:rsidR="006E5F02" w:rsidRDefault="00144A5F">
            <w:pPr>
              <w:spacing w:line="240" w:lineRule="auto"/>
              <w:jc w:val="left"/>
              <w:rPr>
                <w:sz w:val="20"/>
                <w:szCs w:val="20"/>
                <w:lang w:eastAsia="zh-CN"/>
              </w:rPr>
            </w:pPr>
            <w:r>
              <w:rPr>
                <w:sz w:val="20"/>
                <w:szCs w:val="20"/>
                <w:lang w:eastAsia="zh-CN"/>
              </w:rPr>
              <w:t>AL/ML model backbone</w:t>
            </w:r>
          </w:p>
        </w:tc>
        <w:tc>
          <w:tcPr>
            <w:tcW w:w="1560" w:type="dxa"/>
          </w:tcPr>
          <w:p w14:paraId="22E9EEFB" w14:textId="77777777" w:rsidR="006E5F02" w:rsidRDefault="006E5F02">
            <w:pPr>
              <w:spacing w:line="240" w:lineRule="auto"/>
              <w:jc w:val="left"/>
              <w:rPr>
                <w:sz w:val="20"/>
                <w:szCs w:val="20"/>
                <w:lang w:eastAsia="zh-CN"/>
              </w:rPr>
            </w:pPr>
          </w:p>
        </w:tc>
        <w:tc>
          <w:tcPr>
            <w:tcW w:w="2268" w:type="dxa"/>
          </w:tcPr>
          <w:p w14:paraId="0381CEC1" w14:textId="77777777" w:rsidR="006E5F02" w:rsidRDefault="006E5F02">
            <w:pPr>
              <w:spacing w:line="240" w:lineRule="auto"/>
              <w:jc w:val="left"/>
              <w:rPr>
                <w:sz w:val="20"/>
                <w:szCs w:val="20"/>
                <w:lang w:eastAsia="zh-CN"/>
              </w:rPr>
            </w:pPr>
          </w:p>
        </w:tc>
      </w:tr>
      <w:tr w:rsidR="006E5F02" w14:paraId="4376CF6F" w14:textId="77777777">
        <w:tc>
          <w:tcPr>
            <w:tcW w:w="1696" w:type="dxa"/>
            <w:vMerge/>
          </w:tcPr>
          <w:p w14:paraId="712FF8C1" w14:textId="77777777" w:rsidR="006E5F02" w:rsidRDefault="006E5F02">
            <w:pPr>
              <w:spacing w:line="240" w:lineRule="auto"/>
              <w:jc w:val="left"/>
              <w:rPr>
                <w:sz w:val="20"/>
                <w:szCs w:val="20"/>
                <w:lang w:eastAsia="zh-CN"/>
              </w:rPr>
            </w:pPr>
          </w:p>
        </w:tc>
        <w:tc>
          <w:tcPr>
            <w:tcW w:w="2268" w:type="dxa"/>
          </w:tcPr>
          <w:p w14:paraId="5866FACC" w14:textId="77777777" w:rsidR="006E5F02" w:rsidRDefault="00144A5F">
            <w:pPr>
              <w:spacing w:line="240" w:lineRule="auto"/>
              <w:jc w:val="left"/>
              <w:rPr>
                <w:sz w:val="20"/>
                <w:szCs w:val="20"/>
                <w:lang w:eastAsia="zh-CN"/>
              </w:rPr>
            </w:pPr>
            <w:r>
              <w:rPr>
                <w:sz w:val="20"/>
                <w:szCs w:val="20"/>
                <w:lang w:eastAsia="zh-CN"/>
              </w:rPr>
              <w:t>Pre-processing</w:t>
            </w:r>
          </w:p>
        </w:tc>
        <w:tc>
          <w:tcPr>
            <w:tcW w:w="1560" w:type="dxa"/>
          </w:tcPr>
          <w:p w14:paraId="01B05987" w14:textId="77777777" w:rsidR="006E5F02" w:rsidRDefault="006E5F02">
            <w:pPr>
              <w:spacing w:line="240" w:lineRule="auto"/>
              <w:jc w:val="left"/>
              <w:rPr>
                <w:sz w:val="20"/>
                <w:szCs w:val="20"/>
                <w:lang w:eastAsia="zh-CN"/>
              </w:rPr>
            </w:pPr>
          </w:p>
        </w:tc>
        <w:tc>
          <w:tcPr>
            <w:tcW w:w="2268" w:type="dxa"/>
          </w:tcPr>
          <w:p w14:paraId="6567355B" w14:textId="77777777" w:rsidR="006E5F02" w:rsidRDefault="006E5F02">
            <w:pPr>
              <w:spacing w:line="240" w:lineRule="auto"/>
              <w:jc w:val="left"/>
              <w:rPr>
                <w:sz w:val="20"/>
                <w:szCs w:val="20"/>
                <w:lang w:eastAsia="zh-CN"/>
              </w:rPr>
            </w:pPr>
          </w:p>
        </w:tc>
      </w:tr>
      <w:tr w:rsidR="006E5F02" w14:paraId="1E70F945" w14:textId="77777777">
        <w:tc>
          <w:tcPr>
            <w:tcW w:w="1696" w:type="dxa"/>
            <w:vMerge/>
          </w:tcPr>
          <w:p w14:paraId="4000AAF8" w14:textId="77777777" w:rsidR="006E5F02" w:rsidRDefault="006E5F02">
            <w:pPr>
              <w:spacing w:line="240" w:lineRule="auto"/>
              <w:jc w:val="left"/>
              <w:rPr>
                <w:sz w:val="20"/>
                <w:szCs w:val="20"/>
                <w:lang w:eastAsia="zh-CN"/>
              </w:rPr>
            </w:pPr>
          </w:p>
        </w:tc>
        <w:tc>
          <w:tcPr>
            <w:tcW w:w="2268" w:type="dxa"/>
          </w:tcPr>
          <w:p w14:paraId="74ABB72B" w14:textId="77777777" w:rsidR="006E5F02" w:rsidRDefault="00144A5F">
            <w:pPr>
              <w:spacing w:line="240" w:lineRule="auto"/>
              <w:jc w:val="left"/>
              <w:rPr>
                <w:sz w:val="20"/>
                <w:szCs w:val="20"/>
                <w:lang w:eastAsia="zh-CN"/>
              </w:rPr>
            </w:pPr>
            <w:r>
              <w:rPr>
                <w:sz w:val="20"/>
                <w:szCs w:val="20"/>
                <w:lang w:eastAsia="zh-CN"/>
              </w:rPr>
              <w:t>Post-processing</w:t>
            </w:r>
          </w:p>
        </w:tc>
        <w:tc>
          <w:tcPr>
            <w:tcW w:w="1560" w:type="dxa"/>
          </w:tcPr>
          <w:p w14:paraId="7A9EECF8" w14:textId="77777777" w:rsidR="006E5F02" w:rsidRDefault="006E5F02">
            <w:pPr>
              <w:spacing w:line="240" w:lineRule="auto"/>
              <w:jc w:val="left"/>
              <w:rPr>
                <w:sz w:val="20"/>
                <w:szCs w:val="20"/>
                <w:lang w:eastAsia="zh-CN"/>
              </w:rPr>
            </w:pPr>
          </w:p>
        </w:tc>
        <w:tc>
          <w:tcPr>
            <w:tcW w:w="2268" w:type="dxa"/>
          </w:tcPr>
          <w:p w14:paraId="3DF5EC24" w14:textId="77777777" w:rsidR="006E5F02" w:rsidRDefault="006E5F02">
            <w:pPr>
              <w:spacing w:line="240" w:lineRule="auto"/>
              <w:jc w:val="left"/>
              <w:rPr>
                <w:sz w:val="20"/>
                <w:szCs w:val="20"/>
                <w:lang w:eastAsia="zh-CN"/>
              </w:rPr>
            </w:pPr>
          </w:p>
        </w:tc>
      </w:tr>
      <w:tr w:rsidR="006E5F02" w14:paraId="70725E61" w14:textId="77777777">
        <w:tc>
          <w:tcPr>
            <w:tcW w:w="1696" w:type="dxa"/>
            <w:vMerge/>
          </w:tcPr>
          <w:p w14:paraId="6F179DE3" w14:textId="77777777" w:rsidR="006E5F02" w:rsidRDefault="006E5F02">
            <w:pPr>
              <w:spacing w:line="240" w:lineRule="auto"/>
              <w:jc w:val="left"/>
              <w:rPr>
                <w:sz w:val="20"/>
                <w:szCs w:val="20"/>
                <w:lang w:eastAsia="zh-CN"/>
              </w:rPr>
            </w:pPr>
          </w:p>
        </w:tc>
        <w:tc>
          <w:tcPr>
            <w:tcW w:w="2268" w:type="dxa"/>
          </w:tcPr>
          <w:p w14:paraId="7810F4CA" w14:textId="77777777" w:rsidR="006E5F02" w:rsidRDefault="00144A5F">
            <w:pPr>
              <w:spacing w:line="240" w:lineRule="auto"/>
              <w:jc w:val="left"/>
              <w:rPr>
                <w:sz w:val="20"/>
                <w:szCs w:val="20"/>
                <w:lang w:eastAsia="zh-CN"/>
              </w:rPr>
            </w:pPr>
            <w:r>
              <w:rPr>
                <w:sz w:val="20"/>
                <w:szCs w:val="20"/>
                <w:lang w:eastAsia="zh-CN"/>
              </w:rPr>
              <w:t>FLOPs/M</w:t>
            </w:r>
          </w:p>
        </w:tc>
        <w:tc>
          <w:tcPr>
            <w:tcW w:w="1560" w:type="dxa"/>
          </w:tcPr>
          <w:p w14:paraId="3D8BD5CE" w14:textId="77777777" w:rsidR="006E5F02" w:rsidRDefault="006E5F02">
            <w:pPr>
              <w:spacing w:line="240" w:lineRule="auto"/>
              <w:jc w:val="left"/>
              <w:rPr>
                <w:sz w:val="20"/>
                <w:szCs w:val="20"/>
                <w:lang w:eastAsia="zh-CN"/>
              </w:rPr>
            </w:pPr>
          </w:p>
        </w:tc>
        <w:tc>
          <w:tcPr>
            <w:tcW w:w="2268" w:type="dxa"/>
          </w:tcPr>
          <w:p w14:paraId="38961362" w14:textId="77777777" w:rsidR="006E5F02" w:rsidRDefault="006E5F02">
            <w:pPr>
              <w:spacing w:line="240" w:lineRule="auto"/>
              <w:jc w:val="left"/>
              <w:rPr>
                <w:sz w:val="20"/>
                <w:szCs w:val="20"/>
                <w:lang w:eastAsia="zh-CN"/>
              </w:rPr>
            </w:pPr>
          </w:p>
        </w:tc>
      </w:tr>
      <w:tr w:rsidR="006E5F02" w14:paraId="68FCC742" w14:textId="77777777">
        <w:tc>
          <w:tcPr>
            <w:tcW w:w="1696" w:type="dxa"/>
            <w:vMerge/>
          </w:tcPr>
          <w:p w14:paraId="6E9BAFE3" w14:textId="77777777" w:rsidR="006E5F02" w:rsidRDefault="006E5F02">
            <w:pPr>
              <w:spacing w:line="240" w:lineRule="auto"/>
              <w:jc w:val="left"/>
              <w:rPr>
                <w:sz w:val="20"/>
                <w:szCs w:val="20"/>
                <w:lang w:eastAsia="zh-CN"/>
              </w:rPr>
            </w:pPr>
          </w:p>
        </w:tc>
        <w:tc>
          <w:tcPr>
            <w:tcW w:w="2268" w:type="dxa"/>
          </w:tcPr>
          <w:p w14:paraId="65B79305" w14:textId="77777777" w:rsidR="006E5F02" w:rsidRDefault="00144A5F">
            <w:pPr>
              <w:spacing w:line="240" w:lineRule="auto"/>
              <w:jc w:val="left"/>
              <w:rPr>
                <w:sz w:val="20"/>
                <w:szCs w:val="20"/>
                <w:lang w:eastAsia="zh-CN"/>
              </w:rPr>
            </w:pPr>
            <w:r>
              <w:rPr>
                <w:sz w:val="20"/>
                <w:szCs w:val="20"/>
                <w:lang w:eastAsia="zh-CN"/>
              </w:rPr>
              <w:t>Parameters/M</w:t>
            </w:r>
          </w:p>
        </w:tc>
        <w:tc>
          <w:tcPr>
            <w:tcW w:w="1560" w:type="dxa"/>
          </w:tcPr>
          <w:p w14:paraId="4E9014E3" w14:textId="77777777" w:rsidR="006E5F02" w:rsidRDefault="006E5F02">
            <w:pPr>
              <w:spacing w:line="240" w:lineRule="auto"/>
              <w:jc w:val="left"/>
              <w:rPr>
                <w:sz w:val="20"/>
                <w:szCs w:val="20"/>
                <w:lang w:eastAsia="zh-CN"/>
              </w:rPr>
            </w:pPr>
          </w:p>
        </w:tc>
        <w:tc>
          <w:tcPr>
            <w:tcW w:w="2268" w:type="dxa"/>
          </w:tcPr>
          <w:p w14:paraId="087E1BCA" w14:textId="77777777" w:rsidR="006E5F02" w:rsidRDefault="006E5F02">
            <w:pPr>
              <w:spacing w:line="240" w:lineRule="auto"/>
              <w:jc w:val="left"/>
              <w:rPr>
                <w:sz w:val="20"/>
                <w:szCs w:val="20"/>
                <w:lang w:eastAsia="zh-CN"/>
              </w:rPr>
            </w:pPr>
          </w:p>
        </w:tc>
      </w:tr>
      <w:tr w:rsidR="006E5F02" w14:paraId="227C746D" w14:textId="77777777">
        <w:tc>
          <w:tcPr>
            <w:tcW w:w="1696" w:type="dxa"/>
            <w:vMerge w:val="restart"/>
          </w:tcPr>
          <w:p w14:paraId="447515A1" w14:textId="77777777" w:rsidR="006E5F02" w:rsidRDefault="00144A5F">
            <w:pPr>
              <w:spacing w:line="240" w:lineRule="auto"/>
              <w:jc w:val="left"/>
              <w:rPr>
                <w:sz w:val="20"/>
                <w:szCs w:val="20"/>
                <w:lang w:eastAsia="zh-CN"/>
              </w:rPr>
            </w:pPr>
            <w:r>
              <w:rPr>
                <w:sz w:val="20"/>
                <w:szCs w:val="20"/>
                <w:lang w:eastAsia="zh-CN"/>
              </w:rPr>
              <w:t>Generic description</w:t>
            </w:r>
          </w:p>
        </w:tc>
        <w:tc>
          <w:tcPr>
            <w:tcW w:w="2268" w:type="dxa"/>
          </w:tcPr>
          <w:p w14:paraId="5ACB957B" w14:textId="77777777" w:rsidR="006E5F02" w:rsidRDefault="00144A5F">
            <w:pPr>
              <w:spacing w:line="240" w:lineRule="auto"/>
              <w:jc w:val="left"/>
              <w:rPr>
                <w:sz w:val="20"/>
                <w:szCs w:val="20"/>
                <w:lang w:eastAsia="zh-CN"/>
              </w:rPr>
            </w:pPr>
            <w:r>
              <w:rPr>
                <w:sz w:val="20"/>
                <w:szCs w:val="20"/>
                <w:lang w:eastAsia="zh-CN"/>
              </w:rPr>
              <w:t>Input type of CSI generation part</w:t>
            </w:r>
          </w:p>
        </w:tc>
        <w:tc>
          <w:tcPr>
            <w:tcW w:w="1560" w:type="dxa"/>
          </w:tcPr>
          <w:p w14:paraId="4F328146" w14:textId="77777777" w:rsidR="006E5F02" w:rsidRDefault="006E5F02">
            <w:pPr>
              <w:spacing w:line="240" w:lineRule="auto"/>
              <w:jc w:val="left"/>
              <w:rPr>
                <w:sz w:val="20"/>
                <w:szCs w:val="20"/>
                <w:lang w:eastAsia="zh-CN"/>
              </w:rPr>
            </w:pPr>
          </w:p>
        </w:tc>
        <w:tc>
          <w:tcPr>
            <w:tcW w:w="2268" w:type="dxa"/>
          </w:tcPr>
          <w:p w14:paraId="5F96425B" w14:textId="77777777" w:rsidR="006E5F02" w:rsidRDefault="006E5F02">
            <w:pPr>
              <w:spacing w:line="240" w:lineRule="auto"/>
              <w:jc w:val="left"/>
              <w:rPr>
                <w:sz w:val="20"/>
                <w:szCs w:val="20"/>
                <w:lang w:eastAsia="zh-CN"/>
              </w:rPr>
            </w:pPr>
          </w:p>
        </w:tc>
      </w:tr>
      <w:tr w:rsidR="006E5F02" w14:paraId="130C5006" w14:textId="77777777">
        <w:tc>
          <w:tcPr>
            <w:tcW w:w="1696" w:type="dxa"/>
            <w:vMerge/>
          </w:tcPr>
          <w:p w14:paraId="1B8B4B7F" w14:textId="77777777" w:rsidR="006E5F02" w:rsidRDefault="006E5F02">
            <w:pPr>
              <w:spacing w:line="240" w:lineRule="auto"/>
              <w:jc w:val="left"/>
              <w:rPr>
                <w:sz w:val="20"/>
                <w:szCs w:val="20"/>
                <w:lang w:eastAsia="zh-CN"/>
              </w:rPr>
            </w:pPr>
          </w:p>
        </w:tc>
        <w:tc>
          <w:tcPr>
            <w:tcW w:w="2268" w:type="dxa"/>
          </w:tcPr>
          <w:p w14:paraId="49DC0F11" w14:textId="77777777" w:rsidR="006E5F02" w:rsidRDefault="00144A5F">
            <w:pPr>
              <w:spacing w:line="240" w:lineRule="auto"/>
              <w:jc w:val="left"/>
              <w:rPr>
                <w:sz w:val="20"/>
                <w:szCs w:val="20"/>
                <w:lang w:eastAsia="zh-CN"/>
              </w:rPr>
            </w:pPr>
            <w:r>
              <w:rPr>
                <w:rFonts w:hint="eastAsia"/>
                <w:sz w:val="20"/>
                <w:szCs w:val="20"/>
                <w:lang w:eastAsia="zh-CN"/>
              </w:rPr>
              <w:t>O</w:t>
            </w:r>
            <w:r>
              <w:rPr>
                <w:sz w:val="20"/>
                <w:szCs w:val="20"/>
                <w:lang w:eastAsia="zh-CN"/>
              </w:rPr>
              <w:t>utput type of CSI reconstruction part</w:t>
            </w:r>
          </w:p>
        </w:tc>
        <w:tc>
          <w:tcPr>
            <w:tcW w:w="1560" w:type="dxa"/>
          </w:tcPr>
          <w:p w14:paraId="1A3AE767" w14:textId="77777777" w:rsidR="006E5F02" w:rsidRDefault="006E5F02">
            <w:pPr>
              <w:spacing w:line="240" w:lineRule="auto"/>
              <w:jc w:val="left"/>
              <w:rPr>
                <w:sz w:val="20"/>
                <w:szCs w:val="20"/>
                <w:lang w:eastAsia="zh-CN"/>
              </w:rPr>
            </w:pPr>
          </w:p>
        </w:tc>
        <w:tc>
          <w:tcPr>
            <w:tcW w:w="2268" w:type="dxa"/>
          </w:tcPr>
          <w:p w14:paraId="60CC274B" w14:textId="77777777" w:rsidR="006E5F02" w:rsidRDefault="006E5F02">
            <w:pPr>
              <w:spacing w:line="240" w:lineRule="auto"/>
              <w:jc w:val="left"/>
              <w:rPr>
                <w:sz w:val="20"/>
                <w:szCs w:val="20"/>
                <w:lang w:eastAsia="zh-CN"/>
              </w:rPr>
            </w:pPr>
          </w:p>
        </w:tc>
      </w:tr>
      <w:tr w:rsidR="006E5F02" w14:paraId="1B7DE7F9" w14:textId="77777777">
        <w:tc>
          <w:tcPr>
            <w:tcW w:w="1696" w:type="dxa"/>
            <w:vMerge/>
          </w:tcPr>
          <w:p w14:paraId="5A66BF9C" w14:textId="77777777" w:rsidR="006E5F02" w:rsidRDefault="006E5F02">
            <w:pPr>
              <w:spacing w:line="240" w:lineRule="auto"/>
              <w:jc w:val="left"/>
              <w:rPr>
                <w:sz w:val="20"/>
                <w:szCs w:val="20"/>
                <w:lang w:eastAsia="zh-CN"/>
              </w:rPr>
            </w:pPr>
          </w:p>
        </w:tc>
        <w:tc>
          <w:tcPr>
            <w:tcW w:w="2268" w:type="dxa"/>
          </w:tcPr>
          <w:p w14:paraId="32D19DD0" w14:textId="77777777" w:rsidR="006E5F02" w:rsidRDefault="00144A5F">
            <w:pPr>
              <w:spacing w:line="240" w:lineRule="auto"/>
              <w:jc w:val="left"/>
              <w:rPr>
                <w:sz w:val="20"/>
                <w:szCs w:val="20"/>
                <w:lang w:eastAsia="zh-CN"/>
              </w:rPr>
            </w:pPr>
            <w:r>
              <w:rPr>
                <w:sz w:val="20"/>
                <w:szCs w:val="20"/>
                <w:lang w:eastAsia="zh-CN"/>
              </w:rPr>
              <w:t>Quantization /dequantization method</w:t>
            </w:r>
          </w:p>
        </w:tc>
        <w:tc>
          <w:tcPr>
            <w:tcW w:w="1560" w:type="dxa"/>
          </w:tcPr>
          <w:p w14:paraId="2E9FFBBF" w14:textId="77777777" w:rsidR="006E5F02" w:rsidRDefault="006E5F02">
            <w:pPr>
              <w:spacing w:line="240" w:lineRule="auto"/>
              <w:jc w:val="left"/>
              <w:rPr>
                <w:sz w:val="20"/>
                <w:szCs w:val="20"/>
                <w:lang w:eastAsia="zh-CN"/>
              </w:rPr>
            </w:pPr>
          </w:p>
        </w:tc>
        <w:tc>
          <w:tcPr>
            <w:tcW w:w="2268" w:type="dxa"/>
          </w:tcPr>
          <w:p w14:paraId="4A89974B" w14:textId="77777777" w:rsidR="006E5F02" w:rsidRDefault="006E5F02">
            <w:pPr>
              <w:spacing w:line="240" w:lineRule="auto"/>
              <w:jc w:val="left"/>
              <w:rPr>
                <w:sz w:val="20"/>
                <w:szCs w:val="20"/>
                <w:lang w:eastAsia="zh-CN"/>
              </w:rPr>
            </w:pPr>
          </w:p>
        </w:tc>
      </w:tr>
      <w:tr w:rsidR="006E5F02" w14:paraId="41C3F301" w14:textId="77777777">
        <w:tc>
          <w:tcPr>
            <w:tcW w:w="1696" w:type="dxa"/>
            <w:vMerge w:val="restart"/>
          </w:tcPr>
          <w:p w14:paraId="4838F91F" w14:textId="77777777" w:rsidR="006E5F02" w:rsidRDefault="00144A5F">
            <w:pPr>
              <w:spacing w:line="240" w:lineRule="auto"/>
              <w:jc w:val="left"/>
              <w:rPr>
                <w:sz w:val="20"/>
                <w:szCs w:val="20"/>
                <w:lang w:eastAsia="zh-CN"/>
              </w:rPr>
            </w:pPr>
            <w:r>
              <w:rPr>
                <w:sz w:val="20"/>
                <w:szCs w:val="20"/>
                <w:lang w:eastAsia="zh-CN"/>
              </w:rPr>
              <w:t>Dataset size</w:t>
            </w:r>
          </w:p>
        </w:tc>
        <w:tc>
          <w:tcPr>
            <w:tcW w:w="2268" w:type="dxa"/>
          </w:tcPr>
          <w:p w14:paraId="4CBA06E8" w14:textId="77777777" w:rsidR="006E5F02" w:rsidRDefault="00144A5F">
            <w:pPr>
              <w:spacing w:line="240" w:lineRule="auto"/>
              <w:jc w:val="left"/>
              <w:rPr>
                <w:sz w:val="20"/>
                <w:szCs w:val="20"/>
                <w:lang w:eastAsia="zh-CN"/>
              </w:rPr>
            </w:pPr>
            <w:r>
              <w:rPr>
                <w:sz w:val="20"/>
                <w:szCs w:val="20"/>
              </w:rPr>
              <w:t>Train/k</w:t>
            </w:r>
          </w:p>
        </w:tc>
        <w:tc>
          <w:tcPr>
            <w:tcW w:w="1560" w:type="dxa"/>
          </w:tcPr>
          <w:p w14:paraId="17A7DAA9" w14:textId="77777777" w:rsidR="006E5F02" w:rsidRDefault="006E5F02">
            <w:pPr>
              <w:spacing w:line="240" w:lineRule="auto"/>
              <w:jc w:val="left"/>
              <w:rPr>
                <w:sz w:val="20"/>
                <w:szCs w:val="20"/>
                <w:lang w:eastAsia="zh-CN"/>
              </w:rPr>
            </w:pPr>
          </w:p>
        </w:tc>
        <w:tc>
          <w:tcPr>
            <w:tcW w:w="2268" w:type="dxa"/>
          </w:tcPr>
          <w:p w14:paraId="1D7C39D9" w14:textId="77777777" w:rsidR="006E5F02" w:rsidRDefault="006E5F02">
            <w:pPr>
              <w:spacing w:line="240" w:lineRule="auto"/>
              <w:jc w:val="left"/>
              <w:rPr>
                <w:sz w:val="20"/>
                <w:szCs w:val="20"/>
                <w:lang w:eastAsia="zh-CN"/>
              </w:rPr>
            </w:pPr>
          </w:p>
        </w:tc>
      </w:tr>
      <w:tr w:rsidR="006E5F02" w14:paraId="7B12881A" w14:textId="77777777">
        <w:tc>
          <w:tcPr>
            <w:tcW w:w="1696" w:type="dxa"/>
            <w:vMerge/>
          </w:tcPr>
          <w:p w14:paraId="154E378C" w14:textId="77777777" w:rsidR="006E5F02" w:rsidRDefault="006E5F02">
            <w:pPr>
              <w:spacing w:line="240" w:lineRule="auto"/>
              <w:jc w:val="left"/>
              <w:rPr>
                <w:sz w:val="20"/>
                <w:szCs w:val="20"/>
                <w:lang w:eastAsia="zh-CN"/>
              </w:rPr>
            </w:pPr>
          </w:p>
        </w:tc>
        <w:tc>
          <w:tcPr>
            <w:tcW w:w="2268" w:type="dxa"/>
          </w:tcPr>
          <w:p w14:paraId="74B5A297" w14:textId="77777777" w:rsidR="006E5F02" w:rsidRDefault="00144A5F">
            <w:pPr>
              <w:spacing w:line="240" w:lineRule="auto"/>
              <w:jc w:val="left"/>
              <w:rPr>
                <w:sz w:val="20"/>
                <w:szCs w:val="20"/>
                <w:lang w:eastAsia="zh-CN"/>
              </w:rPr>
            </w:pPr>
            <w:r>
              <w:rPr>
                <w:sz w:val="20"/>
                <w:szCs w:val="20"/>
              </w:rPr>
              <w:t>Test/k</w:t>
            </w:r>
          </w:p>
        </w:tc>
        <w:tc>
          <w:tcPr>
            <w:tcW w:w="1560" w:type="dxa"/>
          </w:tcPr>
          <w:p w14:paraId="772B658D" w14:textId="77777777" w:rsidR="006E5F02" w:rsidRDefault="006E5F02">
            <w:pPr>
              <w:spacing w:line="240" w:lineRule="auto"/>
              <w:jc w:val="left"/>
              <w:rPr>
                <w:sz w:val="20"/>
                <w:szCs w:val="20"/>
                <w:lang w:eastAsia="zh-CN"/>
              </w:rPr>
            </w:pPr>
          </w:p>
        </w:tc>
        <w:tc>
          <w:tcPr>
            <w:tcW w:w="2268" w:type="dxa"/>
          </w:tcPr>
          <w:p w14:paraId="56E3C53D" w14:textId="77777777" w:rsidR="006E5F02" w:rsidRDefault="006E5F02">
            <w:pPr>
              <w:spacing w:line="240" w:lineRule="auto"/>
              <w:jc w:val="left"/>
              <w:rPr>
                <w:sz w:val="20"/>
                <w:szCs w:val="20"/>
                <w:lang w:eastAsia="zh-CN"/>
              </w:rPr>
            </w:pPr>
          </w:p>
        </w:tc>
      </w:tr>
      <w:tr w:rsidR="006E5F02" w14:paraId="2266ED18" w14:textId="77777777">
        <w:tc>
          <w:tcPr>
            <w:tcW w:w="1696" w:type="dxa"/>
            <w:vMerge w:val="restart"/>
          </w:tcPr>
          <w:p w14:paraId="10FC5093" w14:textId="77777777" w:rsidR="006E5F02" w:rsidRDefault="00144A5F">
            <w:pPr>
              <w:spacing w:line="240" w:lineRule="auto"/>
              <w:jc w:val="left"/>
              <w:rPr>
                <w:sz w:val="20"/>
                <w:szCs w:val="20"/>
                <w:lang w:eastAsia="zh-CN"/>
              </w:rPr>
            </w:pPr>
            <w:r>
              <w:rPr>
                <w:sz w:val="20"/>
                <w:szCs w:val="20"/>
                <w:lang w:eastAsia="zh-CN"/>
              </w:rPr>
              <w:t>Gain for intermediate KPIs</w:t>
            </w:r>
          </w:p>
        </w:tc>
        <w:tc>
          <w:tcPr>
            <w:tcW w:w="2268" w:type="dxa"/>
          </w:tcPr>
          <w:p w14:paraId="3AABC615" w14:textId="77777777" w:rsidR="006E5F02" w:rsidRDefault="00144A5F">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1560" w:type="dxa"/>
          </w:tcPr>
          <w:p w14:paraId="6ADAF3AF" w14:textId="77777777" w:rsidR="006E5F02" w:rsidRDefault="006E5F02">
            <w:pPr>
              <w:spacing w:line="240" w:lineRule="auto"/>
              <w:jc w:val="left"/>
              <w:rPr>
                <w:sz w:val="20"/>
                <w:szCs w:val="20"/>
                <w:lang w:eastAsia="zh-CN"/>
              </w:rPr>
            </w:pPr>
          </w:p>
        </w:tc>
        <w:tc>
          <w:tcPr>
            <w:tcW w:w="2268" w:type="dxa"/>
          </w:tcPr>
          <w:p w14:paraId="6CC37B87" w14:textId="77777777" w:rsidR="006E5F02" w:rsidRDefault="006E5F02">
            <w:pPr>
              <w:spacing w:line="240" w:lineRule="auto"/>
              <w:jc w:val="left"/>
              <w:rPr>
                <w:sz w:val="20"/>
                <w:szCs w:val="20"/>
                <w:lang w:eastAsia="zh-CN"/>
              </w:rPr>
            </w:pPr>
          </w:p>
        </w:tc>
      </w:tr>
      <w:tr w:rsidR="006E5F02" w14:paraId="4649DB24" w14:textId="77777777">
        <w:tc>
          <w:tcPr>
            <w:tcW w:w="1696" w:type="dxa"/>
            <w:vMerge/>
          </w:tcPr>
          <w:p w14:paraId="61A27FB8" w14:textId="77777777" w:rsidR="006E5F02" w:rsidRDefault="006E5F02">
            <w:pPr>
              <w:spacing w:line="240" w:lineRule="auto"/>
              <w:jc w:val="left"/>
              <w:rPr>
                <w:sz w:val="20"/>
                <w:szCs w:val="20"/>
                <w:lang w:eastAsia="zh-CN"/>
              </w:rPr>
            </w:pPr>
          </w:p>
        </w:tc>
        <w:tc>
          <w:tcPr>
            <w:tcW w:w="2268" w:type="dxa"/>
          </w:tcPr>
          <w:p w14:paraId="320A930E" w14:textId="77777777" w:rsidR="006E5F02" w:rsidRDefault="00144A5F">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1560" w:type="dxa"/>
          </w:tcPr>
          <w:p w14:paraId="5AB8586D" w14:textId="77777777" w:rsidR="006E5F02" w:rsidRDefault="006E5F02">
            <w:pPr>
              <w:spacing w:line="240" w:lineRule="auto"/>
              <w:jc w:val="left"/>
              <w:rPr>
                <w:sz w:val="20"/>
                <w:szCs w:val="20"/>
                <w:lang w:eastAsia="zh-CN"/>
              </w:rPr>
            </w:pPr>
          </w:p>
        </w:tc>
        <w:tc>
          <w:tcPr>
            <w:tcW w:w="2268" w:type="dxa"/>
          </w:tcPr>
          <w:p w14:paraId="6D252D5B" w14:textId="77777777" w:rsidR="006E5F02" w:rsidRDefault="006E5F02">
            <w:pPr>
              <w:spacing w:line="240" w:lineRule="auto"/>
              <w:jc w:val="left"/>
              <w:rPr>
                <w:sz w:val="20"/>
                <w:szCs w:val="20"/>
                <w:lang w:eastAsia="zh-CN"/>
              </w:rPr>
            </w:pPr>
          </w:p>
        </w:tc>
      </w:tr>
      <w:tr w:rsidR="006E5F02" w14:paraId="43B705C1" w14:textId="77777777">
        <w:tc>
          <w:tcPr>
            <w:tcW w:w="1696" w:type="dxa"/>
            <w:vMerge/>
          </w:tcPr>
          <w:p w14:paraId="1A68E140" w14:textId="77777777" w:rsidR="006E5F02" w:rsidRDefault="006E5F02">
            <w:pPr>
              <w:spacing w:line="240" w:lineRule="auto"/>
              <w:jc w:val="left"/>
              <w:rPr>
                <w:sz w:val="20"/>
                <w:szCs w:val="20"/>
                <w:lang w:eastAsia="zh-CN"/>
              </w:rPr>
            </w:pPr>
          </w:p>
        </w:tc>
        <w:tc>
          <w:tcPr>
            <w:tcW w:w="2268" w:type="dxa"/>
          </w:tcPr>
          <w:p w14:paraId="449620AD" w14:textId="77777777" w:rsidR="006E5F02" w:rsidRDefault="00144A5F">
            <w:pPr>
              <w:spacing w:line="240" w:lineRule="auto"/>
              <w:jc w:val="left"/>
              <w:rPr>
                <w:sz w:val="20"/>
                <w:szCs w:val="20"/>
                <w:lang w:eastAsia="zh-CN"/>
              </w:rPr>
            </w:pPr>
            <w:r>
              <w:rPr>
                <w:sz w:val="20"/>
                <w:szCs w:val="20"/>
                <w:lang w:eastAsia="zh-CN"/>
              </w:rPr>
              <w:t>[Others]</w:t>
            </w:r>
          </w:p>
        </w:tc>
        <w:tc>
          <w:tcPr>
            <w:tcW w:w="1560" w:type="dxa"/>
          </w:tcPr>
          <w:p w14:paraId="4E70712D" w14:textId="77777777" w:rsidR="006E5F02" w:rsidRDefault="006E5F02">
            <w:pPr>
              <w:spacing w:line="240" w:lineRule="auto"/>
              <w:jc w:val="left"/>
              <w:rPr>
                <w:sz w:val="20"/>
                <w:szCs w:val="20"/>
                <w:lang w:eastAsia="zh-CN"/>
              </w:rPr>
            </w:pPr>
          </w:p>
        </w:tc>
        <w:tc>
          <w:tcPr>
            <w:tcW w:w="2268" w:type="dxa"/>
          </w:tcPr>
          <w:p w14:paraId="4AB2AD81" w14:textId="77777777" w:rsidR="006E5F02" w:rsidRDefault="006E5F02">
            <w:pPr>
              <w:spacing w:line="240" w:lineRule="auto"/>
              <w:jc w:val="left"/>
              <w:rPr>
                <w:sz w:val="20"/>
                <w:szCs w:val="20"/>
                <w:lang w:eastAsia="zh-CN"/>
              </w:rPr>
            </w:pPr>
          </w:p>
        </w:tc>
      </w:tr>
      <w:tr w:rsidR="006E5F02" w14:paraId="0D6B7B15" w14:textId="77777777">
        <w:tc>
          <w:tcPr>
            <w:tcW w:w="1696" w:type="dxa"/>
            <w:vMerge w:val="restart"/>
          </w:tcPr>
          <w:p w14:paraId="5F64996C" w14:textId="77777777" w:rsidR="006E5F02" w:rsidRDefault="00144A5F">
            <w:pPr>
              <w:spacing w:line="240" w:lineRule="auto"/>
              <w:jc w:val="left"/>
              <w:rPr>
                <w:sz w:val="20"/>
                <w:szCs w:val="20"/>
                <w:lang w:eastAsia="zh-CN"/>
              </w:rPr>
            </w:pPr>
            <w:r>
              <w:rPr>
                <w:sz w:val="20"/>
                <w:szCs w:val="20"/>
                <w:lang w:eastAsia="zh-CN"/>
              </w:rPr>
              <w:t>Gain for eventual KPI</w:t>
            </w:r>
          </w:p>
        </w:tc>
        <w:tc>
          <w:tcPr>
            <w:tcW w:w="2268" w:type="dxa"/>
          </w:tcPr>
          <w:p w14:paraId="315EBC0C" w14:textId="77777777" w:rsidR="006E5F02" w:rsidRDefault="00144A5F">
            <w:pPr>
              <w:spacing w:line="240" w:lineRule="auto"/>
              <w:jc w:val="left"/>
              <w:rPr>
                <w:sz w:val="20"/>
                <w:szCs w:val="20"/>
                <w:lang w:eastAsia="zh-CN"/>
              </w:rPr>
            </w:pPr>
            <w:r>
              <w:rPr>
                <w:sz w:val="20"/>
                <w:szCs w:val="20"/>
                <w:lang w:eastAsia="zh-CN"/>
              </w:rPr>
              <w:t>Mean UPT</w:t>
            </w:r>
          </w:p>
        </w:tc>
        <w:tc>
          <w:tcPr>
            <w:tcW w:w="1560" w:type="dxa"/>
          </w:tcPr>
          <w:p w14:paraId="1A60DCD9" w14:textId="77777777" w:rsidR="006E5F02" w:rsidRDefault="006E5F02">
            <w:pPr>
              <w:spacing w:line="240" w:lineRule="auto"/>
              <w:jc w:val="left"/>
              <w:rPr>
                <w:sz w:val="20"/>
                <w:szCs w:val="20"/>
                <w:lang w:eastAsia="zh-CN"/>
              </w:rPr>
            </w:pPr>
          </w:p>
        </w:tc>
        <w:tc>
          <w:tcPr>
            <w:tcW w:w="2268" w:type="dxa"/>
          </w:tcPr>
          <w:p w14:paraId="1105250F" w14:textId="77777777" w:rsidR="006E5F02" w:rsidRDefault="006E5F02">
            <w:pPr>
              <w:spacing w:line="240" w:lineRule="auto"/>
              <w:jc w:val="left"/>
              <w:rPr>
                <w:sz w:val="20"/>
                <w:szCs w:val="20"/>
                <w:lang w:eastAsia="zh-CN"/>
              </w:rPr>
            </w:pPr>
          </w:p>
        </w:tc>
      </w:tr>
      <w:tr w:rsidR="006E5F02" w14:paraId="7F3DF93A" w14:textId="77777777">
        <w:tc>
          <w:tcPr>
            <w:tcW w:w="1696" w:type="dxa"/>
            <w:vMerge/>
          </w:tcPr>
          <w:p w14:paraId="6F5D84CE" w14:textId="77777777" w:rsidR="006E5F02" w:rsidRDefault="006E5F02">
            <w:pPr>
              <w:spacing w:line="240" w:lineRule="auto"/>
              <w:jc w:val="left"/>
              <w:rPr>
                <w:sz w:val="20"/>
                <w:szCs w:val="20"/>
                <w:lang w:eastAsia="zh-CN"/>
              </w:rPr>
            </w:pPr>
          </w:p>
        </w:tc>
        <w:tc>
          <w:tcPr>
            <w:tcW w:w="2268" w:type="dxa"/>
          </w:tcPr>
          <w:p w14:paraId="71BCCB2B" w14:textId="77777777" w:rsidR="006E5F02" w:rsidRDefault="00144A5F">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1560" w:type="dxa"/>
          </w:tcPr>
          <w:p w14:paraId="72CB2608" w14:textId="77777777" w:rsidR="006E5F02" w:rsidRDefault="006E5F02">
            <w:pPr>
              <w:spacing w:line="240" w:lineRule="auto"/>
              <w:jc w:val="left"/>
              <w:rPr>
                <w:sz w:val="20"/>
                <w:szCs w:val="20"/>
                <w:lang w:eastAsia="zh-CN"/>
              </w:rPr>
            </w:pPr>
          </w:p>
        </w:tc>
        <w:tc>
          <w:tcPr>
            <w:tcW w:w="2268" w:type="dxa"/>
          </w:tcPr>
          <w:p w14:paraId="767EF305" w14:textId="77777777" w:rsidR="006E5F02" w:rsidRDefault="006E5F02">
            <w:pPr>
              <w:spacing w:line="240" w:lineRule="auto"/>
              <w:jc w:val="left"/>
              <w:rPr>
                <w:sz w:val="20"/>
                <w:szCs w:val="20"/>
                <w:lang w:eastAsia="zh-CN"/>
              </w:rPr>
            </w:pPr>
          </w:p>
        </w:tc>
      </w:tr>
      <w:tr w:rsidR="006E5F02" w14:paraId="41C3316C" w14:textId="77777777">
        <w:tc>
          <w:tcPr>
            <w:tcW w:w="1696" w:type="dxa"/>
            <w:vMerge w:val="restart"/>
          </w:tcPr>
          <w:p w14:paraId="078F345D" w14:textId="77777777" w:rsidR="006E5F02" w:rsidRDefault="00144A5F">
            <w:pPr>
              <w:spacing w:line="240" w:lineRule="auto"/>
              <w:jc w:val="left"/>
              <w:rPr>
                <w:sz w:val="20"/>
                <w:szCs w:val="20"/>
                <w:lang w:eastAsia="zh-CN"/>
              </w:rPr>
            </w:pPr>
            <w:r>
              <w:rPr>
                <w:sz w:val="20"/>
                <w:szCs w:val="20"/>
                <w:lang w:eastAsia="zh-CN"/>
              </w:rPr>
              <w:t>CSI payload</w:t>
            </w:r>
          </w:p>
        </w:tc>
        <w:tc>
          <w:tcPr>
            <w:tcW w:w="2268" w:type="dxa"/>
          </w:tcPr>
          <w:p w14:paraId="1BD884DE" w14:textId="77777777" w:rsidR="006E5F02" w:rsidRDefault="00144A5F">
            <w:pPr>
              <w:spacing w:line="240" w:lineRule="auto"/>
              <w:jc w:val="left"/>
              <w:rPr>
                <w:sz w:val="20"/>
                <w:szCs w:val="20"/>
                <w:lang w:eastAsia="zh-CN"/>
              </w:rPr>
            </w:pPr>
            <w:r>
              <w:rPr>
                <w:sz w:val="20"/>
                <w:szCs w:val="20"/>
                <w:lang w:eastAsia="zh-CN"/>
              </w:rPr>
              <w:t>Payload 1</w:t>
            </w:r>
          </w:p>
        </w:tc>
        <w:tc>
          <w:tcPr>
            <w:tcW w:w="1560" w:type="dxa"/>
          </w:tcPr>
          <w:p w14:paraId="5C6DEB26" w14:textId="77777777" w:rsidR="006E5F02" w:rsidRDefault="006E5F02">
            <w:pPr>
              <w:spacing w:line="240" w:lineRule="auto"/>
              <w:jc w:val="left"/>
              <w:rPr>
                <w:sz w:val="20"/>
                <w:szCs w:val="20"/>
                <w:lang w:eastAsia="zh-CN"/>
              </w:rPr>
            </w:pPr>
          </w:p>
        </w:tc>
        <w:tc>
          <w:tcPr>
            <w:tcW w:w="2268" w:type="dxa"/>
          </w:tcPr>
          <w:p w14:paraId="7FE2FAF9" w14:textId="77777777" w:rsidR="006E5F02" w:rsidRDefault="006E5F02">
            <w:pPr>
              <w:spacing w:line="240" w:lineRule="auto"/>
              <w:jc w:val="left"/>
              <w:rPr>
                <w:sz w:val="20"/>
                <w:szCs w:val="20"/>
                <w:lang w:eastAsia="zh-CN"/>
              </w:rPr>
            </w:pPr>
          </w:p>
        </w:tc>
      </w:tr>
      <w:tr w:rsidR="006E5F02" w14:paraId="179377D1" w14:textId="77777777">
        <w:tc>
          <w:tcPr>
            <w:tcW w:w="1696" w:type="dxa"/>
            <w:vMerge/>
          </w:tcPr>
          <w:p w14:paraId="784BC596" w14:textId="77777777" w:rsidR="006E5F02" w:rsidRDefault="006E5F02">
            <w:pPr>
              <w:spacing w:line="240" w:lineRule="auto"/>
              <w:jc w:val="left"/>
              <w:rPr>
                <w:sz w:val="20"/>
                <w:szCs w:val="20"/>
                <w:lang w:eastAsia="zh-CN"/>
              </w:rPr>
            </w:pPr>
          </w:p>
        </w:tc>
        <w:tc>
          <w:tcPr>
            <w:tcW w:w="2268" w:type="dxa"/>
          </w:tcPr>
          <w:p w14:paraId="0DE80507" w14:textId="77777777" w:rsidR="006E5F02" w:rsidRDefault="00144A5F">
            <w:pPr>
              <w:spacing w:line="240" w:lineRule="auto"/>
              <w:jc w:val="left"/>
              <w:rPr>
                <w:sz w:val="20"/>
                <w:szCs w:val="20"/>
                <w:lang w:eastAsia="zh-CN"/>
              </w:rPr>
            </w:pPr>
            <w:r>
              <w:rPr>
                <w:sz w:val="20"/>
                <w:szCs w:val="20"/>
                <w:lang w:eastAsia="zh-CN"/>
              </w:rPr>
              <w:t>Payload 2</w:t>
            </w:r>
          </w:p>
        </w:tc>
        <w:tc>
          <w:tcPr>
            <w:tcW w:w="1560" w:type="dxa"/>
          </w:tcPr>
          <w:p w14:paraId="1915A900" w14:textId="77777777" w:rsidR="006E5F02" w:rsidRDefault="006E5F02">
            <w:pPr>
              <w:spacing w:line="240" w:lineRule="auto"/>
              <w:jc w:val="left"/>
              <w:rPr>
                <w:sz w:val="20"/>
                <w:szCs w:val="20"/>
                <w:lang w:eastAsia="zh-CN"/>
              </w:rPr>
            </w:pPr>
          </w:p>
        </w:tc>
        <w:tc>
          <w:tcPr>
            <w:tcW w:w="2268" w:type="dxa"/>
          </w:tcPr>
          <w:p w14:paraId="6F01151A" w14:textId="77777777" w:rsidR="006E5F02" w:rsidRDefault="006E5F02">
            <w:pPr>
              <w:spacing w:line="240" w:lineRule="auto"/>
              <w:jc w:val="left"/>
              <w:rPr>
                <w:sz w:val="20"/>
                <w:szCs w:val="20"/>
                <w:lang w:eastAsia="zh-CN"/>
              </w:rPr>
            </w:pPr>
          </w:p>
        </w:tc>
      </w:tr>
      <w:tr w:rsidR="006E5F02" w14:paraId="3A2E9C94" w14:textId="77777777">
        <w:tc>
          <w:tcPr>
            <w:tcW w:w="1696" w:type="dxa"/>
            <w:vMerge/>
          </w:tcPr>
          <w:p w14:paraId="0F6839A9" w14:textId="77777777" w:rsidR="006E5F02" w:rsidRDefault="006E5F02">
            <w:pPr>
              <w:spacing w:line="240" w:lineRule="auto"/>
              <w:jc w:val="left"/>
              <w:rPr>
                <w:sz w:val="20"/>
                <w:szCs w:val="20"/>
                <w:lang w:eastAsia="zh-CN"/>
              </w:rPr>
            </w:pPr>
          </w:p>
        </w:tc>
        <w:tc>
          <w:tcPr>
            <w:tcW w:w="2268" w:type="dxa"/>
          </w:tcPr>
          <w:p w14:paraId="2C78CCBB" w14:textId="77777777" w:rsidR="006E5F02" w:rsidRDefault="00144A5F">
            <w:pPr>
              <w:spacing w:line="240" w:lineRule="auto"/>
              <w:jc w:val="left"/>
              <w:rPr>
                <w:sz w:val="20"/>
                <w:szCs w:val="20"/>
                <w:lang w:eastAsia="zh-CN"/>
              </w:rPr>
            </w:pPr>
            <w:r>
              <w:rPr>
                <w:sz w:val="20"/>
                <w:szCs w:val="20"/>
                <w:lang w:eastAsia="zh-CN"/>
              </w:rPr>
              <w:t>Payload 3</w:t>
            </w:r>
          </w:p>
        </w:tc>
        <w:tc>
          <w:tcPr>
            <w:tcW w:w="1560" w:type="dxa"/>
          </w:tcPr>
          <w:p w14:paraId="3152EE96" w14:textId="77777777" w:rsidR="006E5F02" w:rsidRDefault="006E5F02">
            <w:pPr>
              <w:spacing w:line="240" w:lineRule="auto"/>
              <w:jc w:val="left"/>
              <w:rPr>
                <w:sz w:val="20"/>
                <w:szCs w:val="20"/>
                <w:lang w:eastAsia="zh-CN"/>
              </w:rPr>
            </w:pPr>
          </w:p>
        </w:tc>
        <w:tc>
          <w:tcPr>
            <w:tcW w:w="2268" w:type="dxa"/>
          </w:tcPr>
          <w:p w14:paraId="5597C35D" w14:textId="77777777" w:rsidR="006E5F02" w:rsidRDefault="006E5F02">
            <w:pPr>
              <w:spacing w:line="240" w:lineRule="auto"/>
              <w:jc w:val="left"/>
              <w:rPr>
                <w:sz w:val="20"/>
                <w:szCs w:val="20"/>
                <w:lang w:eastAsia="zh-CN"/>
              </w:rPr>
            </w:pPr>
          </w:p>
        </w:tc>
      </w:tr>
      <w:tr w:rsidR="006E5F02" w14:paraId="7FAA0C2E" w14:textId="77777777">
        <w:tc>
          <w:tcPr>
            <w:tcW w:w="1696" w:type="dxa"/>
          </w:tcPr>
          <w:p w14:paraId="2939B2C8" w14:textId="77777777" w:rsidR="006E5F02" w:rsidRDefault="00144A5F">
            <w:pPr>
              <w:spacing w:line="240" w:lineRule="auto"/>
              <w:jc w:val="left"/>
              <w:rPr>
                <w:sz w:val="20"/>
                <w:szCs w:val="20"/>
                <w:lang w:eastAsia="zh-CN"/>
              </w:rPr>
            </w:pPr>
            <w:r>
              <w:rPr>
                <w:rFonts w:hint="eastAsia"/>
                <w:sz w:val="20"/>
                <w:szCs w:val="20"/>
                <w:lang w:eastAsia="zh-CN"/>
              </w:rPr>
              <w:t>F</w:t>
            </w:r>
            <w:r>
              <w:rPr>
                <w:sz w:val="20"/>
                <w:szCs w:val="20"/>
                <w:lang w:eastAsia="zh-CN"/>
              </w:rPr>
              <w:t>FS others</w:t>
            </w:r>
          </w:p>
        </w:tc>
        <w:tc>
          <w:tcPr>
            <w:tcW w:w="2268" w:type="dxa"/>
          </w:tcPr>
          <w:p w14:paraId="258C7468" w14:textId="77777777" w:rsidR="006E5F02" w:rsidRDefault="006E5F02">
            <w:pPr>
              <w:spacing w:line="240" w:lineRule="auto"/>
              <w:jc w:val="left"/>
              <w:rPr>
                <w:sz w:val="20"/>
                <w:szCs w:val="20"/>
                <w:lang w:eastAsia="zh-CN"/>
              </w:rPr>
            </w:pPr>
          </w:p>
        </w:tc>
        <w:tc>
          <w:tcPr>
            <w:tcW w:w="1560" w:type="dxa"/>
          </w:tcPr>
          <w:p w14:paraId="185A73C7" w14:textId="77777777" w:rsidR="006E5F02" w:rsidRDefault="006E5F02">
            <w:pPr>
              <w:spacing w:line="240" w:lineRule="auto"/>
              <w:jc w:val="left"/>
              <w:rPr>
                <w:sz w:val="20"/>
                <w:szCs w:val="20"/>
                <w:lang w:eastAsia="zh-CN"/>
              </w:rPr>
            </w:pPr>
          </w:p>
        </w:tc>
        <w:tc>
          <w:tcPr>
            <w:tcW w:w="2268" w:type="dxa"/>
          </w:tcPr>
          <w:p w14:paraId="61186365" w14:textId="77777777" w:rsidR="006E5F02" w:rsidRDefault="006E5F02">
            <w:pPr>
              <w:spacing w:line="240" w:lineRule="auto"/>
              <w:jc w:val="left"/>
              <w:rPr>
                <w:sz w:val="20"/>
                <w:szCs w:val="20"/>
                <w:lang w:eastAsia="zh-CN"/>
              </w:rPr>
            </w:pPr>
          </w:p>
        </w:tc>
      </w:tr>
    </w:tbl>
    <w:p w14:paraId="39A22F88" w14:textId="77777777" w:rsidR="006E5F02" w:rsidRDefault="006E5F02">
      <w:pPr>
        <w:rPr>
          <w:lang w:eastAsia="zh-CN"/>
        </w:rPr>
      </w:pPr>
    </w:p>
    <w:tbl>
      <w:tblPr>
        <w:tblStyle w:val="af4"/>
        <w:tblW w:w="9351" w:type="dxa"/>
        <w:tblLook w:val="04A0" w:firstRow="1" w:lastRow="0" w:firstColumn="1" w:lastColumn="0" w:noHBand="0" w:noVBand="1"/>
      </w:tblPr>
      <w:tblGrid>
        <w:gridCol w:w="1350"/>
        <w:gridCol w:w="8001"/>
      </w:tblGrid>
      <w:tr w:rsidR="006E5F02" w14:paraId="230B0B0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0640C3" w14:textId="77777777" w:rsidR="006E5F02" w:rsidRDefault="00144A5F">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F2FD6" w14:textId="77777777" w:rsidR="006E5F02" w:rsidRDefault="00144A5F">
            <w:pPr>
              <w:spacing w:before="120" w:line="240" w:lineRule="auto"/>
              <w:ind w:left="442" w:hanging="442"/>
              <w:rPr>
                <w:i/>
                <w:iCs/>
                <w:kern w:val="2"/>
                <w:lang w:eastAsia="zh-CN"/>
              </w:rPr>
            </w:pPr>
            <w:r>
              <w:rPr>
                <w:i/>
                <w:iCs/>
                <w:kern w:val="2"/>
                <w:lang w:eastAsia="zh-CN"/>
              </w:rPr>
              <w:t>View</w:t>
            </w:r>
          </w:p>
        </w:tc>
      </w:tr>
      <w:tr w:rsidR="006E5F02" w14:paraId="1E089116"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79B29668" w14:textId="77777777" w:rsidR="006E5F02" w:rsidRDefault="00144A5F">
            <w:pPr>
              <w:spacing w:before="120" w:line="240" w:lineRule="auto"/>
              <w:ind w:left="442" w:hanging="442"/>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5340FA95" w14:textId="77777777" w:rsidR="006E5F02" w:rsidRDefault="00144A5F">
            <w:pPr>
              <w:spacing w:before="120" w:line="240" w:lineRule="auto"/>
              <w:rPr>
                <w:lang w:eastAsia="zh-CN"/>
              </w:rPr>
            </w:pPr>
            <w:r>
              <w:rPr>
                <w:lang w:eastAsia="zh-CN"/>
              </w:rPr>
              <w:t>We appreciate FL’s suggestion on using a template to capture the evaluation results from companies which is aligned with our view as described in [1]. We think the attributes in the table should include those related to generalization, by adding:</w:t>
            </w:r>
          </w:p>
          <w:p w14:paraId="7EDA080F" w14:textId="77777777" w:rsidR="006E5F02" w:rsidRDefault="00144A5F">
            <w:pPr>
              <w:pStyle w:val="afc"/>
              <w:numPr>
                <w:ilvl w:val="0"/>
                <w:numId w:val="20"/>
              </w:numPr>
              <w:spacing w:before="120" w:line="240" w:lineRule="auto"/>
              <w:rPr>
                <w:b/>
                <w:bCs/>
                <w:lang w:eastAsia="zh-CN"/>
              </w:rPr>
            </w:pPr>
            <w:r>
              <w:rPr>
                <w:b/>
                <w:bCs/>
                <w:lang w:eastAsia="zh-CN"/>
              </w:rPr>
              <w:t>Training scenario/configuration</w:t>
            </w:r>
          </w:p>
          <w:p w14:paraId="0D7410CD" w14:textId="77777777" w:rsidR="006E5F02" w:rsidRDefault="00144A5F">
            <w:pPr>
              <w:pStyle w:val="afc"/>
              <w:numPr>
                <w:ilvl w:val="0"/>
                <w:numId w:val="20"/>
              </w:numPr>
              <w:spacing w:before="120" w:line="240" w:lineRule="auto"/>
              <w:rPr>
                <w:b/>
                <w:bCs/>
                <w:lang w:eastAsia="zh-CN"/>
              </w:rPr>
            </w:pPr>
            <w:r>
              <w:rPr>
                <w:b/>
                <w:bCs/>
                <w:lang w:eastAsia="zh-CN"/>
              </w:rPr>
              <w:t>Testing scenario/configuration</w:t>
            </w:r>
          </w:p>
          <w:p w14:paraId="38B54AEF" w14:textId="77777777" w:rsidR="006E5F02" w:rsidRDefault="00144A5F">
            <w:pPr>
              <w:pStyle w:val="afc"/>
              <w:numPr>
                <w:ilvl w:val="0"/>
                <w:numId w:val="20"/>
              </w:numPr>
              <w:spacing w:before="120" w:line="240" w:lineRule="auto"/>
              <w:rPr>
                <w:b/>
                <w:bCs/>
                <w:lang w:eastAsia="zh-CN"/>
              </w:rPr>
            </w:pPr>
            <w:r>
              <w:rPr>
                <w:b/>
                <w:bCs/>
                <w:lang w:eastAsia="zh-CN"/>
              </w:rPr>
              <w:t>Generalization mechanism/approach applied</w:t>
            </w:r>
          </w:p>
        </w:tc>
      </w:tr>
      <w:tr w:rsidR="006E5F02" w14:paraId="770D2E08" w14:textId="77777777">
        <w:tc>
          <w:tcPr>
            <w:tcW w:w="1350" w:type="dxa"/>
            <w:tcBorders>
              <w:top w:val="single" w:sz="4" w:space="0" w:color="auto"/>
              <w:left w:val="single" w:sz="4" w:space="0" w:color="auto"/>
              <w:bottom w:val="single" w:sz="4" w:space="0" w:color="auto"/>
              <w:right w:val="single" w:sz="4" w:space="0" w:color="auto"/>
            </w:tcBorders>
          </w:tcPr>
          <w:p w14:paraId="49B2BFCD" w14:textId="77777777" w:rsidR="006E5F02" w:rsidRDefault="00144A5F">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6974E7E6" w14:textId="77777777" w:rsidR="006E5F02" w:rsidRDefault="00144A5F">
            <w:pPr>
              <w:spacing w:before="120" w:line="240" w:lineRule="auto"/>
              <w:rPr>
                <w:lang w:eastAsia="zh-CN"/>
              </w:rPr>
            </w:pPr>
            <w:r>
              <w:rPr>
                <w:rFonts w:hint="eastAsia"/>
                <w:lang w:eastAsia="zh-CN"/>
              </w:rPr>
              <w:t>U</w:t>
            </w:r>
            <w:r>
              <w:rPr>
                <w:lang w:eastAsia="zh-CN"/>
              </w:rPr>
              <w:t>sing a template to capture the evaluation results from companies is helpful in this SI. We have following suggestions based on the template:</w:t>
            </w:r>
          </w:p>
          <w:p w14:paraId="44F146E2" w14:textId="77777777" w:rsidR="006E5F02" w:rsidRDefault="00144A5F">
            <w:pPr>
              <w:spacing w:before="120" w:line="240" w:lineRule="auto"/>
              <w:rPr>
                <w:lang w:eastAsia="zh-CN"/>
              </w:rPr>
            </w:pPr>
            <w:r>
              <w:rPr>
                <w:lang w:eastAsia="zh-CN"/>
              </w:rPr>
              <w:t>1. The SGCS and eventual SLS UPT performance gain are highly related to various traffic models (including FTP model 1 or full buffer), RUs, CSI payloads and rank numbers, so it seems not convenient to depict the details using this template.</w:t>
            </w:r>
          </w:p>
          <w:p w14:paraId="77392E41" w14:textId="77777777" w:rsidR="006E5F02" w:rsidRDefault="00144A5F">
            <w:pPr>
              <w:spacing w:before="120" w:line="240" w:lineRule="auto"/>
              <w:rPr>
                <w:lang w:eastAsia="zh-CN"/>
              </w:rPr>
            </w:pPr>
            <w:r>
              <w:rPr>
                <w:rFonts w:hint="eastAsia"/>
                <w:lang w:eastAsia="zh-CN"/>
              </w:rPr>
              <w:t>2</w:t>
            </w:r>
            <w:r>
              <w:rPr>
                <w:lang w:eastAsia="zh-CN"/>
              </w:rPr>
              <w:t xml:space="preserve">. For generalization description, an independent template is better. </w:t>
            </w:r>
          </w:p>
          <w:p w14:paraId="67B071DE" w14:textId="77777777" w:rsidR="006E5F02" w:rsidRDefault="00144A5F">
            <w:pPr>
              <w:spacing w:before="120" w:line="240" w:lineRule="auto"/>
              <w:rPr>
                <w:lang w:eastAsia="zh-CN"/>
              </w:rPr>
            </w:pPr>
            <w:r>
              <w:rPr>
                <w:lang w:eastAsia="zh-CN"/>
              </w:rPr>
              <w:t>3. For scalability issue with different configurations changing the input/output dimensions, also use an independent template, and add the ‘scalability mechanism’ to describe how to deal with the scalability issue.</w:t>
            </w:r>
          </w:p>
        </w:tc>
      </w:tr>
      <w:tr w:rsidR="006E5F02" w14:paraId="179263F0" w14:textId="77777777">
        <w:tc>
          <w:tcPr>
            <w:tcW w:w="1350" w:type="dxa"/>
            <w:tcBorders>
              <w:top w:val="single" w:sz="4" w:space="0" w:color="auto"/>
              <w:left w:val="single" w:sz="4" w:space="0" w:color="auto"/>
              <w:bottom w:val="single" w:sz="4" w:space="0" w:color="auto"/>
              <w:right w:val="single" w:sz="4" w:space="0" w:color="auto"/>
            </w:tcBorders>
          </w:tcPr>
          <w:p w14:paraId="4FABE7AF" w14:textId="77777777" w:rsidR="006E5F02" w:rsidRDefault="00144A5F">
            <w:pPr>
              <w:spacing w:before="120" w:line="240" w:lineRule="auto"/>
              <w:ind w:left="442" w:hanging="442"/>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0E40B4E" w14:textId="77777777" w:rsidR="006E5F02" w:rsidRDefault="00144A5F">
            <w:pPr>
              <w:spacing w:before="120" w:line="240" w:lineRule="auto"/>
              <w:rPr>
                <w:lang w:eastAsia="zh-CN"/>
              </w:rPr>
            </w:pPr>
            <w:r>
              <w:rPr>
                <w:lang w:eastAsia="zh-CN"/>
              </w:rPr>
              <w:t>We support to clarify a normal template. For the table above, we think it is suitable to type 1 training. For type 2/3 training, the multi encoders and multi decoders, the specific quantization/dequantization of encoders and decoders needs to be considered too.</w:t>
            </w:r>
          </w:p>
        </w:tc>
      </w:tr>
      <w:tr w:rsidR="006E5F02" w14:paraId="0C245CB5" w14:textId="77777777">
        <w:tc>
          <w:tcPr>
            <w:tcW w:w="1350" w:type="dxa"/>
            <w:tcBorders>
              <w:top w:val="single" w:sz="4" w:space="0" w:color="auto"/>
              <w:left w:val="single" w:sz="4" w:space="0" w:color="auto"/>
              <w:bottom w:val="single" w:sz="4" w:space="0" w:color="auto"/>
              <w:right w:val="single" w:sz="4" w:space="0" w:color="auto"/>
            </w:tcBorders>
          </w:tcPr>
          <w:p w14:paraId="6610B54B" w14:textId="77777777" w:rsidR="006E5F02" w:rsidRDefault="00144A5F">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A07E68C" w14:textId="77777777" w:rsidR="006E5F02" w:rsidRDefault="00144A5F">
            <w:pPr>
              <w:spacing w:before="120" w:line="240" w:lineRule="auto"/>
              <w:rPr>
                <w:lang w:eastAsia="zh-CN"/>
              </w:rPr>
            </w:pPr>
            <w:r>
              <w:rPr>
                <w:rFonts w:hint="eastAsia"/>
                <w:lang w:eastAsia="zh-CN"/>
              </w:rPr>
              <w:t>FL</w:t>
            </w:r>
            <w:r>
              <w:rPr>
                <w:lang w:eastAsia="zh-CN"/>
              </w:rPr>
              <w:t>’</w:t>
            </w:r>
            <w:r>
              <w:rPr>
                <w:rFonts w:hint="eastAsia"/>
                <w:lang w:eastAsia="zh-CN"/>
              </w:rPr>
              <w:t>s template is a nice starting point. When filling the table, companies may do necessary adjustment based on their design, e.g. when a family of AI/ML model is used for scalability, and even part of the model is shared among this family of models (</w:t>
            </w:r>
            <w:r>
              <w:rPr>
                <w:lang w:eastAsia="zh-CN"/>
              </w:rPr>
              <w:fldChar w:fldCharType="begin"/>
            </w:r>
            <w:r>
              <w:rPr>
                <w:lang w:eastAsia="zh-CN"/>
              </w:rPr>
              <w:instrText xml:space="preserve"> </w:instrText>
            </w:r>
            <w:r>
              <w:rPr>
                <w:rFonts w:hint="eastAsia"/>
                <w:lang w:eastAsia="zh-CN"/>
              </w:rPr>
              <w:instrText>REF _Ref116396056 \n \h</w:instrText>
            </w:r>
            <w:r>
              <w:rPr>
                <w:lang w:eastAsia="zh-CN"/>
              </w:rPr>
              <w:instrText xml:space="preserve"> </w:instrText>
            </w:r>
            <w:r>
              <w:rPr>
                <w:lang w:eastAsia="zh-CN"/>
              </w:rPr>
            </w:r>
            <w:r>
              <w:rPr>
                <w:lang w:eastAsia="zh-CN"/>
              </w:rPr>
              <w:fldChar w:fldCharType="separate"/>
            </w:r>
            <w:r>
              <w:rPr>
                <w:lang w:eastAsia="zh-CN"/>
              </w:rPr>
              <w:t>[11]</w:t>
            </w:r>
            <w:r>
              <w:rPr>
                <w:lang w:eastAsia="zh-CN"/>
              </w:rPr>
              <w:fldChar w:fldCharType="end"/>
            </w:r>
            <w:r>
              <w:rPr>
                <w:rFonts w:hint="eastAsia"/>
                <w:lang w:eastAsia="zh-CN"/>
              </w:rPr>
              <w:t>).</w:t>
            </w:r>
          </w:p>
        </w:tc>
      </w:tr>
      <w:tr w:rsidR="006E5F02" w14:paraId="35AEF0E0" w14:textId="77777777">
        <w:tc>
          <w:tcPr>
            <w:tcW w:w="1350" w:type="dxa"/>
            <w:tcBorders>
              <w:top w:val="single" w:sz="4" w:space="0" w:color="auto"/>
              <w:left w:val="single" w:sz="4" w:space="0" w:color="auto"/>
              <w:bottom w:val="single" w:sz="4" w:space="0" w:color="auto"/>
              <w:right w:val="single" w:sz="4" w:space="0" w:color="auto"/>
            </w:tcBorders>
          </w:tcPr>
          <w:p w14:paraId="6A05490B" w14:textId="77777777" w:rsidR="006E5F02" w:rsidRDefault="00144A5F">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7D01B29" w14:textId="77777777" w:rsidR="006E5F02" w:rsidRDefault="00144A5F">
            <w:pPr>
              <w:spacing w:before="120" w:line="240" w:lineRule="auto"/>
              <w:rPr>
                <w:lang w:eastAsia="zh-CN"/>
              </w:rPr>
            </w:pPr>
            <w:r>
              <w:rPr>
                <w:rFonts w:eastAsia="Malgun Gothic"/>
                <w:lang w:eastAsia="ko-KR"/>
              </w:rPr>
              <w:t>We agree with oppo’s comment in the first bullet. And, w</w:t>
            </w:r>
            <w:r>
              <w:rPr>
                <w:rFonts w:eastAsia="Malgun Gothic" w:hint="eastAsia"/>
                <w:lang w:eastAsia="ko-KR"/>
              </w:rPr>
              <w:t xml:space="preserve">hat is the meaning of payload 1/2/3?? </w:t>
            </w:r>
            <w:r>
              <w:rPr>
                <w:rFonts w:eastAsia="Malgun Gothic"/>
                <w:lang w:eastAsia="ko-KR"/>
              </w:rPr>
              <w:t xml:space="preserve"> </w:t>
            </w:r>
          </w:p>
        </w:tc>
      </w:tr>
      <w:tr w:rsidR="006E5F02" w14:paraId="60150F5E"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35B9A51" w14:textId="77777777" w:rsidR="006E5F02" w:rsidRDefault="00144A5F">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3C3BE034" w14:textId="77777777" w:rsidR="006E5F02" w:rsidRDefault="00144A5F">
            <w:pPr>
              <w:spacing w:before="120" w:line="240" w:lineRule="auto"/>
              <w:rPr>
                <w:lang w:eastAsia="zh-CN"/>
              </w:rPr>
            </w:pPr>
            <w:r>
              <w:rPr>
                <w:lang w:eastAsia="zh-CN"/>
              </w:rPr>
              <w:t>We believe it is a bit early for this discussion.</w:t>
            </w:r>
          </w:p>
        </w:tc>
      </w:tr>
      <w:tr w:rsidR="006E5F02" w14:paraId="20BDE80C" w14:textId="77777777">
        <w:tc>
          <w:tcPr>
            <w:tcW w:w="1350" w:type="dxa"/>
            <w:tcBorders>
              <w:top w:val="single" w:sz="4" w:space="0" w:color="auto"/>
              <w:left w:val="single" w:sz="4" w:space="0" w:color="auto"/>
              <w:bottom w:val="single" w:sz="4" w:space="0" w:color="auto"/>
              <w:right w:val="single" w:sz="4" w:space="0" w:color="auto"/>
            </w:tcBorders>
          </w:tcPr>
          <w:p w14:paraId="22FB793E" w14:textId="77777777" w:rsidR="006E5F02" w:rsidRDefault="006E5F0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670F2D" w14:textId="77777777" w:rsidR="006E5F02" w:rsidRDefault="006E5F02">
            <w:pPr>
              <w:spacing w:before="120" w:line="240" w:lineRule="auto"/>
              <w:rPr>
                <w:lang w:eastAsia="zh-CN"/>
              </w:rPr>
            </w:pPr>
          </w:p>
        </w:tc>
      </w:tr>
      <w:tr w:rsidR="006E5F02" w14:paraId="60620470" w14:textId="77777777">
        <w:tc>
          <w:tcPr>
            <w:tcW w:w="1350" w:type="dxa"/>
            <w:tcBorders>
              <w:top w:val="single" w:sz="4" w:space="0" w:color="auto"/>
              <w:left w:val="single" w:sz="4" w:space="0" w:color="auto"/>
              <w:bottom w:val="single" w:sz="4" w:space="0" w:color="auto"/>
              <w:right w:val="single" w:sz="4" w:space="0" w:color="auto"/>
            </w:tcBorders>
          </w:tcPr>
          <w:p w14:paraId="307BDEC4" w14:textId="77777777" w:rsidR="006E5F02" w:rsidRDefault="006E5F0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1DC6D8" w14:textId="77777777" w:rsidR="006E5F02" w:rsidRDefault="006E5F02">
            <w:pPr>
              <w:spacing w:before="120" w:line="240" w:lineRule="auto"/>
              <w:rPr>
                <w:lang w:eastAsia="zh-CN"/>
              </w:rPr>
            </w:pPr>
          </w:p>
        </w:tc>
      </w:tr>
      <w:tr w:rsidR="006E5F02" w14:paraId="5A65177E" w14:textId="77777777">
        <w:tc>
          <w:tcPr>
            <w:tcW w:w="1350" w:type="dxa"/>
            <w:tcBorders>
              <w:top w:val="single" w:sz="4" w:space="0" w:color="auto"/>
              <w:left w:val="single" w:sz="4" w:space="0" w:color="auto"/>
              <w:bottom w:val="single" w:sz="4" w:space="0" w:color="auto"/>
              <w:right w:val="single" w:sz="4" w:space="0" w:color="auto"/>
            </w:tcBorders>
          </w:tcPr>
          <w:p w14:paraId="2B5130D4" w14:textId="77777777" w:rsidR="006E5F02" w:rsidRDefault="006E5F0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CAFD52" w14:textId="77777777" w:rsidR="006E5F02" w:rsidRDefault="006E5F02">
            <w:pPr>
              <w:spacing w:before="120" w:line="240" w:lineRule="auto"/>
              <w:rPr>
                <w:lang w:eastAsia="zh-CN"/>
              </w:rPr>
            </w:pPr>
          </w:p>
        </w:tc>
      </w:tr>
      <w:tr w:rsidR="006E5F02" w14:paraId="5EF0B04B" w14:textId="77777777">
        <w:tc>
          <w:tcPr>
            <w:tcW w:w="1350" w:type="dxa"/>
            <w:tcBorders>
              <w:top w:val="single" w:sz="4" w:space="0" w:color="auto"/>
              <w:left w:val="single" w:sz="4" w:space="0" w:color="auto"/>
              <w:bottom w:val="single" w:sz="4" w:space="0" w:color="auto"/>
              <w:right w:val="single" w:sz="4" w:space="0" w:color="auto"/>
            </w:tcBorders>
          </w:tcPr>
          <w:p w14:paraId="73431B68" w14:textId="77777777" w:rsidR="006E5F02" w:rsidRDefault="006E5F0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7F4E6D" w14:textId="77777777" w:rsidR="006E5F02" w:rsidRDefault="006E5F02">
            <w:pPr>
              <w:spacing w:before="120" w:line="240" w:lineRule="auto"/>
              <w:rPr>
                <w:lang w:eastAsia="zh-CN"/>
              </w:rPr>
            </w:pPr>
          </w:p>
        </w:tc>
      </w:tr>
      <w:tr w:rsidR="006E5F02" w14:paraId="2138F4AA" w14:textId="77777777">
        <w:tc>
          <w:tcPr>
            <w:tcW w:w="1350" w:type="dxa"/>
            <w:tcBorders>
              <w:top w:val="single" w:sz="4" w:space="0" w:color="auto"/>
              <w:left w:val="single" w:sz="4" w:space="0" w:color="auto"/>
              <w:bottom w:val="single" w:sz="4" w:space="0" w:color="auto"/>
              <w:right w:val="single" w:sz="4" w:space="0" w:color="auto"/>
            </w:tcBorders>
          </w:tcPr>
          <w:p w14:paraId="52A82176" w14:textId="77777777" w:rsidR="006E5F02" w:rsidRDefault="006E5F0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187B25" w14:textId="77777777" w:rsidR="006E5F02" w:rsidRDefault="006E5F02">
            <w:pPr>
              <w:spacing w:before="120" w:line="240" w:lineRule="auto"/>
              <w:rPr>
                <w:lang w:eastAsia="zh-CN"/>
              </w:rPr>
            </w:pPr>
          </w:p>
        </w:tc>
      </w:tr>
      <w:tr w:rsidR="006E5F02" w14:paraId="3BAEAB71" w14:textId="77777777">
        <w:tc>
          <w:tcPr>
            <w:tcW w:w="1350" w:type="dxa"/>
          </w:tcPr>
          <w:p w14:paraId="210ED668" w14:textId="77777777" w:rsidR="006E5F02" w:rsidRDefault="006E5F02">
            <w:pPr>
              <w:spacing w:before="120" w:line="240" w:lineRule="auto"/>
              <w:ind w:left="442" w:hanging="442"/>
              <w:rPr>
                <w:iCs/>
                <w:kern w:val="2"/>
                <w:lang w:eastAsia="zh-CN"/>
              </w:rPr>
            </w:pPr>
          </w:p>
        </w:tc>
        <w:tc>
          <w:tcPr>
            <w:tcW w:w="8001" w:type="dxa"/>
            <w:vAlign w:val="center"/>
          </w:tcPr>
          <w:p w14:paraId="5144138B" w14:textId="77777777" w:rsidR="006E5F02" w:rsidRDefault="006E5F02">
            <w:pPr>
              <w:spacing w:before="120" w:line="240" w:lineRule="auto"/>
              <w:rPr>
                <w:lang w:eastAsia="zh-CN"/>
              </w:rPr>
            </w:pPr>
          </w:p>
        </w:tc>
      </w:tr>
      <w:tr w:rsidR="006E5F02" w14:paraId="5013C218" w14:textId="77777777">
        <w:tc>
          <w:tcPr>
            <w:tcW w:w="1350" w:type="dxa"/>
          </w:tcPr>
          <w:p w14:paraId="36F3CFC4" w14:textId="77777777" w:rsidR="006E5F02" w:rsidRDefault="006E5F02">
            <w:pPr>
              <w:spacing w:before="120" w:line="240" w:lineRule="auto"/>
              <w:ind w:left="442" w:hanging="442"/>
              <w:rPr>
                <w:iCs/>
                <w:kern w:val="2"/>
                <w:lang w:eastAsia="zh-CN"/>
              </w:rPr>
            </w:pPr>
          </w:p>
        </w:tc>
        <w:tc>
          <w:tcPr>
            <w:tcW w:w="8001" w:type="dxa"/>
            <w:vAlign w:val="center"/>
          </w:tcPr>
          <w:p w14:paraId="42765125" w14:textId="77777777" w:rsidR="006E5F02" w:rsidRDefault="006E5F02">
            <w:pPr>
              <w:spacing w:before="120" w:line="240" w:lineRule="auto"/>
              <w:rPr>
                <w:lang w:eastAsia="zh-CN"/>
              </w:rPr>
            </w:pPr>
          </w:p>
        </w:tc>
      </w:tr>
      <w:tr w:rsidR="006E5F02" w14:paraId="4BCCEB35" w14:textId="77777777">
        <w:tc>
          <w:tcPr>
            <w:tcW w:w="1350" w:type="dxa"/>
          </w:tcPr>
          <w:p w14:paraId="210A01C4" w14:textId="77777777" w:rsidR="006E5F02" w:rsidRDefault="006E5F02">
            <w:pPr>
              <w:spacing w:before="120" w:line="240" w:lineRule="auto"/>
              <w:ind w:left="442" w:hanging="442"/>
              <w:rPr>
                <w:iCs/>
                <w:kern w:val="2"/>
                <w:lang w:eastAsia="zh-CN"/>
              </w:rPr>
            </w:pPr>
          </w:p>
        </w:tc>
        <w:tc>
          <w:tcPr>
            <w:tcW w:w="8001" w:type="dxa"/>
            <w:vAlign w:val="center"/>
          </w:tcPr>
          <w:p w14:paraId="17F27706" w14:textId="77777777" w:rsidR="006E5F02" w:rsidRDefault="006E5F02">
            <w:pPr>
              <w:spacing w:before="120" w:line="240" w:lineRule="auto"/>
              <w:rPr>
                <w:lang w:eastAsia="zh-CN"/>
              </w:rPr>
            </w:pPr>
          </w:p>
        </w:tc>
      </w:tr>
      <w:tr w:rsidR="006E5F02" w14:paraId="5E82EFEA" w14:textId="77777777">
        <w:tc>
          <w:tcPr>
            <w:tcW w:w="1350" w:type="dxa"/>
          </w:tcPr>
          <w:p w14:paraId="0F683BC7" w14:textId="77777777" w:rsidR="006E5F02" w:rsidRDefault="006E5F02">
            <w:pPr>
              <w:spacing w:before="120" w:line="240" w:lineRule="auto"/>
              <w:ind w:left="442" w:hanging="442"/>
              <w:rPr>
                <w:iCs/>
                <w:kern w:val="2"/>
                <w:lang w:eastAsia="zh-CN"/>
              </w:rPr>
            </w:pPr>
          </w:p>
        </w:tc>
        <w:tc>
          <w:tcPr>
            <w:tcW w:w="8001" w:type="dxa"/>
            <w:vAlign w:val="center"/>
          </w:tcPr>
          <w:p w14:paraId="2CCA0DDF" w14:textId="77777777" w:rsidR="006E5F02" w:rsidRDefault="006E5F02">
            <w:pPr>
              <w:spacing w:before="120" w:line="240" w:lineRule="auto"/>
              <w:rPr>
                <w:lang w:eastAsia="zh-CN"/>
              </w:rPr>
            </w:pPr>
          </w:p>
        </w:tc>
      </w:tr>
      <w:tr w:rsidR="006E5F02" w14:paraId="124A3B26" w14:textId="77777777">
        <w:tc>
          <w:tcPr>
            <w:tcW w:w="1350" w:type="dxa"/>
          </w:tcPr>
          <w:p w14:paraId="603ABDEC" w14:textId="77777777" w:rsidR="006E5F02" w:rsidRDefault="006E5F02">
            <w:pPr>
              <w:spacing w:before="120" w:line="240" w:lineRule="auto"/>
              <w:ind w:left="442" w:hanging="442"/>
              <w:rPr>
                <w:iCs/>
                <w:kern w:val="2"/>
                <w:lang w:eastAsia="zh-CN"/>
              </w:rPr>
            </w:pPr>
          </w:p>
        </w:tc>
        <w:tc>
          <w:tcPr>
            <w:tcW w:w="8001" w:type="dxa"/>
            <w:vAlign w:val="center"/>
          </w:tcPr>
          <w:p w14:paraId="4894DF60" w14:textId="77777777" w:rsidR="006E5F02" w:rsidRDefault="006E5F02">
            <w:pPr>
              <w:spacing w:before="120" w:line="240" w:lineRule="auto"/>
              <w:rPr>
                <w:lang w:eastAsia="zh-CN"/>
              </w:rPr>
            </w:pPr>
          </w:p>
        </w:tc>
      </w:tr>
    </w:tbl>
    <w:p w14:paraId="44CBC90B" w14:textId="77777777" w:rsidR="006E5F02" w:rsidRDefault="006E5F02">
      <w:pPr>
        <w:rPr>
          <w:lang w:eastAsia="zh-CN"/>
        </w:rPr>
      </w:pPr>
    </w:p>
    <w:p w14:paraId="58EC733A" w14:textId="77777777" w:rsidR="006E5F02" w:rsidRDefault="00144A5F">
      <w:pPr>
        <w:pStyle w:val="4"/>
        <w:numPr>
          <w:ilvl w:val="0"/>
          <w:numId w:val="0"/>
        </w:numPr>
        <w:rPr>
          <w:u w:val="single"/>
          <w:lang w:eastAsia="zh-CN"/>
        </w:rPr>
      </w:pPr>
      <w:r>
        <w:rPr>
          <w:u w:val="single"/>
          <w:lang w:eastAsia="zh-CN"/>
        </w:rPr>
        <w:t>Issue#3-12 (High priority) Format of ground-truth CSI samples</w:t>
      </w:r>
    </w:p>
    <w:p w14:paraId="020D55CF" w14:textId="77777777" w:rsidR="006E5F02" w:rsidRDefault="00144A5F">
      <w:pPr>
        <w:rPr>
          <w:lang w:eastAsia="zh-CN"/>
        </w:rPr>
      </w:pPr>
      <w:r>
        <w:rPr>
          <w:lang w:eastAsia="zh-CN"/>
        </w:rPr>
        <w:t xml:space="preserve">The report of the ground-truth CSI may be needed for some procedures such as training, monitoring, etc., and the dataset delivery including the ground-truth CSI may also be needed for training Type 2/3. For evaluating the overhead of ground-truth CSI labels and the potential performance degradation due to the quantization, some companies mentioned that the methods of format/quantization method for the ground-truth CSI need to be studied [2][6][12]; in addition, they also come up with specific methods for obtaining high resolution CSI ground-truth labels, including float32, and codebook based compression, such as </w:t>
      </w:r>
      <w:r>
        <w:rPr>
          <w:rFonts w:eastAsiaTheme="minorEastAsia"/>
          <w:lang w:eastAsia="zh-CN"/>
        </w:rPr>
        <w:t>Rel-16 Type II-like CB with new parameters than legacy</w:t>
      </w:r>
      <w:r>
        <w:rPr>
          <w:lang w:eastAsia="zh-CN"/>
        </w:rPr>
        <w:t>.</w:t>
      </w:r>
    </w:p>
    <w:p w14:paraId="54A1A297" w14:textId="77777777" w:rsidR="006E5F02" w:rsidRDefault="00144A5F">
      <w:pPr>
        <w:rPr>
          <w:lang w:eastAsia="zh-CN"/>
        </w:rPr>
      </w:pPr>
      <w:r>
        <w:rPr>
          <w:lang w:eastAsia="zh-CN"/>
        </w:rPr>
        <w:t>Therefore, a question is raised in below to evaluate the overhead and potential performance degradation.</w:t>
      </w:r>
    </w:p>
    <w:p w14:paraId="57E76422" w14:textId="77777777" w:rsidR="006E5F02" w:rsidRDefault="00144A5F">
      <w:pPr>
        <w:rPr>
          <w:b/>
          <w:bCs/>
          <w:lang w:eastAsia="zh-CN"/>
        </w:rPr>
      </w:pPr>
      <w:r>
        <w:rPr>
          <w:b/>
          <w:bCs/>
          <w:highlight w:val="yellow"/>
          <w:lang w:eastAsia="zh-CN"/>
        </w:rPr>
        <w:t>Question 3.2.10:</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62F93EB2"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0EE72469"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546C7947" w14:textId="77777777" w:rsidR="006E5F02" w:rsidRDefault="00144A5F">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60758E47"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4E8CA396" w14:textId="77777777">
        <w:tc>
          <w:tcPr>
            <w:tcW w:w="1980" w:type="dxa"/>
            <w:tcBorders>
              <w:top w:val="single" w:sz="4" w:space="0" w:color="auto"/>
              <w:left w:val="single" w:sz="4" w:space="0" w:color="auto"/>
              <w:bottom w:val="single" w:sz="4" w:space="0" w:color="auto"/>
              <w:right w:val="single" w:sz="4" w:space="0" w:color="auto"/>
            </w:tcBorders>
          </w:tcPr>
          <w:p w14:paraId="18E032CE"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09C9B9" w14:textId="77777777" w:rsidR="006E5F02" w:rsidRDefault="00144A5F">
            <w:pPr>
              <w:spacing w:before="120" w:line="240" w:lineRule="auto"/>
              <w:ind w:left="442" w:hanging="442"/>
              <w:rPr>
                <w:rFonts w:eastAsiaTheme="minorEastAsia"/>
                <w:lang w:eastAsia="zh-CN"/>
              </w:rPr>
            </w:pPr>
            <w:r>
              <w:rPr>
                <w:rFonts w:eastAsia="PMingLiU"/>
                <w:lang w:eastAsia="zh-TW"/>
              </w:rPr>
              <w:t>MediaTek, OPPO</w:t>
            </w:r>
            <w:r>
              <w:rPr>
                <w:rFonts w:eastAsiaTheme="minorEastAsia" w:hint="eastAsia"/>
                <w:lang w:eastAsia="zh-CN"/>
              </w:rPr>
              <w:t xml:space="preserve">, </w:t>
            </w:r>
            <w:r>
              <w:rPr>
                <w:rFonts w:eastAsia="PMingLiU"/>
                <w:lang w:eastAsia="zh-TW"/>
              </w:rPr>
              <w:t>vivo</w:t>
            </w:r>
            <w:r>
              <w:rPr>
                <w:rFonts w:eastAsiaTheme="minorEastAsia" w:hint="eastAsia"/>
                <w:lang w:eastAsia="zh-CN"/>
              </w:rPr>
              <w:t>, CATT</w:t>
            </w:r>
            <w:r>
              <w:rPr>
                <w:rFonts w:eastAsiaTheme="minorEastAsia"/>
                <w:lang w:eastAsia="zh-CN"/>
              </w:rPr>
              <w:t>, CMCC, Fujitsu, Samsung</w:t>
            </w:r>
          </w:p>
        </w:tc>
      </w:tr>
      <w:tr w:rsidR="006E5F02" w14:paraId="01C83CF5" w14:textId="77777777">
        <w:tc>
          <w:tcPr>
            <w:tcW w:w="1980" w:type="dxa"/>
            <w:tcBorders>
              <w:top w:val="single" w:sz="4" w:space="0" w:color="auto"/>
              <w:left w:val="single" w:sz="4" w:space="0" w:color="auto"/>
              <w:bottom w:val="single" w:sz="4" w:space="0" w:color="auto"/>
              <w:right w:val="single" w:sz="4" w:space="0" w:color="auto"/>
            </w:tcBorders>
          </w:tcPr>
          <w:p w14:paraId="046C8232"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1CB5D54" w14:textId="77777777" w:rsidR="006E5F02" w:rsidRDefault="006E5F02">
            <w:pPr>
              <w:spacing w:before="120" w:line="240" w:lineRule="auto"/>
              <w:ind w:left="442" w:hanging="442"/>
              <w:rPr>
                <w:lang w:eastAsia="zh-CN"/>
              </w:rPr>
            </w:pPr>
          </w:p>
        </w:tc>
      </w:tr>
    </w:tbl>
    <w:p w14:paraId="79D72385"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4659990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7A9F14"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35931C" w14:textId="77777777" w:rsidR="006E5F02" w:rsidRDefault="00144A5F">
            <w:pPr>
              <w:spacing w:before="120" w:line="240" w:lineRule="auto"/>
              <w:rPr>
                <w:i/>
                <w:iCs/>
                <w:kern w:val="2"/>
                <w:lang w:eastAsia="zh-CN"/>
              </w:rPr>
            </w:pPr>
            <w:r>
              <w:rPr>
                <w:i/>
                <w:iCs/>
                <w:kern w:val="2"/>
                <w:lang w:eastAsia="zh-CN"/>
              </w:rPr>
              <w:t>View</w:t>
            </w:r>
          </w:p>
        </w:tc>
      </w:tr>
      <w:tr w:rsidR="006E5F02" w14:paraId="6BEF7D64" w14:textId="77777777">
        <w:tc>
          <w:tcPr>
            <w:tcW w:w="1350" w:type="dxa"/>
            <w:tcBorders>
              <w:top w:val="single" w:sz="4" w:space="0" w:color="auto"/>
              <w:left w:val="single" w:sz="4" w:space="0" w:color="auto"/>
              <w:bottom w:val="single" w:sz="4" w:space="0" w:color="auto"/>
              <w:right w:val="single" w:sz="4" w:space="0" w:color="auto"/>
            </w:tcBorders>
          </w:tcPr>
          <w:p w14:paraId="764F6A57" w14:textId="77777777" w:rsidR="006E5F02" w:rsidRDefault="00144A5F">
            <w:pPr>
              <w:tabs>
                <w:tab w:val="left" w:pos="1007"/>
              </w:tabs>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5FAF8789" w14:textId="77777777" w:rsidR="006E5F02" w:rsidRDefault="00144A5F">
            <w:pPr>
              <w:spacing w:before="120" w:line="240" w:lineRule="auto"/>
              <w:rPr>
                <w:lang w:eastAsia="zh-CN"/>
              </w:rPr>
            </w:pPr>
            <w:r>
              <w:rPr>
                <w:rFonts w:eastAsia="MS Mincho" w:hint="eastAsia"/>
                <w:lang w:eastAsia="ja-JP"/>
              </w:rPr>
              <w:t>I</w:t>
            </w:r>
            <w:r>
              <w:rPr>
                <w:rFonts w:eastAsia="MS Mincho"/>
                <w:lang w:eastAsia="ja-JP"/>
              </w:rPr>
              <w:t>f joint training is performed at UE side and model delivery from UE to NW is performed, data collection at NW side is unnecessary. Then, We think how to collect the data at NW side should be discussed after the conclusion of training procedure.</w:t>
            </w:r>
          </w:p>
        </w:tc>
      </w:tr>
      <w:tr w:rsidR="006E5F02" w14:paraId="361427CF" w14:textId="77777777">
        <w:tc>
          <w:tcPr>
            <w:tcW w:w="1350" w:type="dxa"/>
            <w:tcBorders>
              <w:top w:val="single" w:sz="4" w:space="0" w:color="auto"/>
              <w:left w:val="single" w:sz="4" w:space="0" w:color="auto"/>
              <w:bottom w:val="single" w:sz="4" w:space="0" w:color="auto"/>
              <w:right w:val="single" w:sz="4" w:space="0" w:color="auto"/>
            </w:tcBorders>
          </w:tcPr>
          <w:p w14:paraId="5DAA5160"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A00A704" w14:textId="77777777" w:rsidR="006E5F02" w:rsidRDefault="00144A5F">
            <w:pPr>
              <w:spacing w:before="120" w:line="240" w:lineRule="auto"/>
              <w:rPr>
                <w:lang w:eastAsia="zh-CN"/>
              </w:rPr>
            </w:pPr>
            <w:r>
              <w:rPr>
                <w:lang w:eastAsia="zh-CN"/>
              </w:rPr>
              <w:t>Agree to study this issue, both in Type 2/3 and model monitoring procedures with ground-truth label transmission.</w:t>
            </w:r>
          </w:p>
        </w:tc>
      </w:tr>
      <w:tr w:rsidR="006E5F02" w14:paraId="3AE934D1" w14:textId="77777777">
        <w:tc>
          <w:tcPr>
            <w:tcW w:w="1350" w:type="dxa"/>
            <w:tcBorders>
              <w:top w:val="single" w:sz="4" w:space="0" w:color="auto"/>
              <w:left w:val="single" w:sz="4" w:space="0" w:color="auto"/>
              <w:bottom w:val="single" w:sz="4" w:space="0" w:color="auto"/>
              <w:right w:val="single" w:sz="4" w:space="0" w:color="auto"/>
            </w:tcBorders>
          </w:tcPr>
          <w:p w14:paraId="3E48047E" w14:textId="77777777" w:rsidR="006E5F02" w:rsidRDefault="00144A5F">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BE13CDF" w14:textId="77777777" w:rsidR="006E5F02" w:rsidRDefault="00144A5F">
            <w:pPr>
              <w:spacing w:before="120" w:line="240" w:lineRule="auto"/>
              <w:rPr>
                <w:lang w:eastAsia="zh-CN"/>
              </w:rPr>
            </w:pPr>
            <w:r>
              <w:rPr>
                <w:rFonts w:hint="eastAsia"/>
                <w:lang w:eastAsia="zh-CN"/>
              </w:rPr>
              <w:t>S</w:t>
            </w:r>
            <w:r>
              <w:rPr>
                <w:lang w:eastAsia="zh-CN"/>
              </w:rPr>
              <w:t>upport to study. Some other methods may not be precluded.</w:t>
            </w:r>
          </w:p>
        </w:tc>
      </w:tr>
      <w:tr w:rsidR="006E5F02" w14:paraId="4AEFAB13" w14:textId="77777777">
        <w:tc>
          <w:tcPr>
            <w:tcW w:w="1350" w:type="dxa"/>
            <w:tcBorders>
              <w:top w:val="single" w:sz="4" w:space="0" w:color="auto"/>
              <w:left w:val="single" w:sz="4" w:space="0" w:color="auto"/>
              <w:bottom w:val="single" w:sz="4" w:space="0" w:color="auto"/>
              <w:right w:val="single" w:sz="4" w:space="0" w:color="auto"/>
            </w:tcBorders>
          </w:tcPr>
          <w:p w14:paraId="1F9C0EDE" w14:textId="77777777" w:rsidR="006E5F02" w:rsidRDefault="00144A5F">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0F3256D" w14:textId="77777777" w:rsidR="006E5F02" w:rsidRDefault="00144A5F">
            <w:pPr>
              <w:spacing w:before="120" w:line="240" w:lineRule="auto"/>
              <w:rPr>
                <w:lang w:eastAsia="zh-CN"/>
              </w:rPr>
            </w:pPr>
            <w:r>
              <w:rPr>
                <w:rFonts w:hint="eastAsia"/>
                <w:lang w:eastAsia="zh-CN"/>
              </w:rPr>
              <w:t xml:space="preserve">Ground-truth label is not only critical for training, but also useful for model monitoring. </w:t>
            </w:r>
            <w:r>
              <w:rPr>
                <w:lang w:eastAsia="zh-CN"/>
              </w:rPr>
              <w:t>W</w:t>
            </w:r>
            <w:r>
              <w:rPr>
                <w:rFonts w:hint="eastAsia"/>
                <w:lang w:eastAsia="zh-CN"/>
              </w:rPr>
              <w:t xml:space="preserve">e support to study. </w:t>
            </w:r>
          </w:p>
        </w:tc>
      </w:tr>
      <w:tr w:rsidR="006E5F02" w14:paraId="2ABAD089" w14:textId="77777777">
        <w:tc>
          <w:tcPr>
            <w:tcW w:w="1350" w:type="dxa"/>
            <w:tcBorders>
              <w:top w:val="single" w:sz="4" w:space="0" w:color="auto"/>
              <w:left w:val="single" w:sz="4" w:space="0" w:color="auto"/>
              <w:bottom w:val="single" w:sz="4" w:space="0" w:color="auto"/>
              <w:right w:val="single" w:sz="4" w:space="0" w:color="auto"/>
            </w:tcBorders>
          </w:tcPr>
          <w:p w14:paraId="6782E7FE" w14:textId="77777777" w:rsidR="006E5F02" w:rsidRDefault="00144A5F">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40AF14A" w14:textId="77777777" w:rsidR="006E5F02" w:rsidRDefault="00144A5F">
            <w:pPr>
              <w:spacing w:before="120" w:line="240" w:lineRule="auto"/>
              <w:rPr>
                <w:lang w:eastAsia="zh-CN"/>
              </w:rPr>
            </w:pPr>
            <w:r>
              <w:rPr>
                <w:rFonts w:hint="eastAsia"/>
                <w:lang w:eastAsia="zh-CN"/>
              </w:rPr>
              <w:t>O</w:t>
            </w:r>
            <w:r>
              <w:rPr>
                <w:lang w:eastAsia="zh-CN"/>
              </w:rPr>
              <w:t>K to study.</w:t>
            </w:r>
          </w:p>
          <w:p w14:paraId="52D75A94" w14:textId="77777777" w:rsidR="006E5F02" w:rsidRDefault="00144A5F">
            <w:pPr>
              <w:spacing w:before="120" w:line="240" w:lineRule="auto"/>
              <w:rPr>
                <w:lang w:eastAsia="zh-CN"/>
              </w:rPr>
            </w:pPr>
            <w:r>
              <w:rPr>
                <w:lang w:eastAsia="zh-CN"/>
              </w:rPr>
              <w:t>We think if it is offline training, the delivery of ground-truth CSI may not have spec impact. But if it is for evaluating the overhead of data delivery, it can be studied.</w:t>
            </w:r>
          </w:p>
        </w:tc>
      </w:tr>
      <w:tr w:rsidR="006E5F02" w14:paraId="3CCCD1AD" w14:textId="77777777">
        <w:tc>
          <w:tcPr>
            <w:tcW w:w="1350" w:type="dxa"/>
            <w:tcBorders>
              <w:top w:val="single" w:sz="4" w:space="0" w:color="auto"/>
              <w:left w:val="single" w:sz="4" w:space="0" w:color="auto"/>
              <w:bottom w:val="single" w:sz="4" w:space="0" w:color="auto"/>
              <w:right w:val="single" w:sz="4" w:space="0" w:color="auto"/>
            </w:tcBorders>
          </w:tcPr>
          <w:p w14:paraId="5BDED968" w14:textId="77777777" w:rsidR="006E5F02" w:rsidRDefault="00144A5F">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F47491F" w14:textId="77777777" w:rsidR="006E5F02" w:rsidRDefault="00144A5F">
            <w:pPr>
              <w:spacing w:before="120" w:line="240" w:lineRule="auto"/>
              <w:rPr>
                <w:lang w:eastAsia="zh-CN"/>
              </w:rPr>
            </w:pPr>
            <w:r>
              <w:rPr>
                <w:lang w:eastAsia="zh-CN"/>
              </w:rPr>
              <w:t>We are Okay with this proposal but maybe postponed for now.</w:t>
            </w:r>
          </w:p>
        </w:tc>
      </w:tr>
      <w:tr w:rsidR="006E5F02" w14:paraId="1F31C7A6" w14:textId="77777777">
        <w:tc>
          <w:tcPr>
            <w:tcW w:w="1350" w:type="dxa"/>
            <w:tcBorders>
              <w:top w:val="single" w:sz="4" w:space="0" w:color="auto"/>
              <w:left w:val="single" w:sz="4" w:space="0" w:color="auto"/>
              <w:bottom w:val="single" w:sz="4" w:space="0" w:color="auto"/>
              <w:right w:val="single" w:sz="4" w:space="0" w:color="auto"/>
            </w:tcBorders>
          </w:tcPr>
          <w:p w14:paraId="1894A228"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91D96E0" w14:textId="77777777" w:rsidR="006E5F02" w:rsidRDefault="00144A5F">
            <w:pPr>
              <w:spacing w:before="120" w:line="240" w:lineRule="auto"/>
              <w:rPr>
                <w:lang w:eastAsia="zh-CN"/>
              </w:rPr>
            </w:pPr>
            <w:r>
              <w:rPr>
                <w:lang w:eastAsia="zh-CN"/>
              </w:rPr>
              <w:t>The impact of quantization of data in datasets on the performance of the AI/ML models can be studied with lower priority. Since data collection is not a time-critical process, the collection does not require the use of air-interface. It can even be done in a proprietary manner opportunistically without much impact to network resources. Therefore, the overhead associated with the data collection and the need to study ways to quantize the data seem to be second-order concerns.</w:t>
            </w:r>
          </w:p>
        </w:tc>
      </w:tr>
      <w:tr w:rsidR="006E5F02" w14:paraId="772266D5" w14:textId="77777777">
        <w:tc>
          <w:tcPr>
            <w:tcW w:w="1350" w:type="dxa"/>
            <w:tcBorders>
              <w:top w:val="single" w:sz="4" w:space="0" w:color="auto"/>
              <w:left w:val="single" w:sz="4" w:space="0" w:color="auto"/>
              <w:bottom w:val="single" w:sz="4" w:space="0" w:color="auto"/>
              <w:right w:val="single" w:sz="4" w:space="0" w:color="auto"/>
            </w:tcBorders>
          </w:tcPr>
          <w:p w14:paraId="53C4EE97" w14:textId="77777777" w:rsidR="006E5F02" w:rsidRDefault="00144A5F">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4501F50A" w14:textId="77777777" w:rsidR="006E5F02" w:rsidRDefault="00144A5F">
            <w:pPr>
              <w:spacing w:before="120" w:line="240" w:lineRule="auto"/>
              <w:rPr>
                <w:lang w:eastAsia="zh-CN"/>
              </w:rPr>
            </w:pPr>
            <w:r>
              <w:rPr>
                <w:rFonts w:hint="eastAsia"/>
                <w:lang w:eastAsia="zh-CN"/>
              </w:rPr>
              <w:t>We think this issue can be deprioritized since the evaluation for 3.2-1, 3.2-2 may bring much workload to be discussed and studied.</w:t>
            </w:r>
          </w:p>
        </w:tc>
      </w:tr>
      <w:tr w:rsidR="006E5F02" w14:paraId="5E75195D" w14:textId="77777777">
        <w:tc>
          <w:tcPr>
            <w:tcW w:w="1350" w:type="dxa"/>
            <w:tcBorders>
              <w:top w:val="single" w:sz="4" w:space="0" w:color="auto"/>
              <w:left w:val="single" w:sz="4" w:space="0" w:color="auto"/>
              <w:bottom w:val="single" w:sz="4" w:space="0" w:color="auto"/>
              <w:right w:val="single" w:sz="4" w:space="0" w:color="auto"/>
            </w:tcBorders>
          </w:tcPr>
          <w:p w14:paraId="7DCFF049" w14:textId="77777777" w:rsidR="006E5F02" w:rsidRDefault="00144A5F">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D422AEA" w14:textId="77777777" w:rsidR="006E5F02" w:rsidRDefault="00144A5F">
            <w:pPr>
              <w:spacing w:before="120" w:line="240" w:lineRule="auto"/>
              <w:rPr>
                <w:lang w:eastAsia="zh-CN"/>
              </w:rPr>
            </w:pPr>
            <w:r>
              <w:rPr>
                <w:rFonts w:hint="eastAsia"/>
                <w:lang w:eastAsia="zh-CN"/>
              </w:rPr>
              <w:t xml:space="preserve">First bullet shall be a baseline. </w:t>
            </w:r>
          </w:p>
        </w:tc>
      </w:tr>
      <w:tr w:rsidR="006E5F02" w14:paraId="02DA2F20" w14:textId="77777777">
        <w:tc>
          <w:tcPr>
            <w:tcW w:w="1350" w:type="dxa"/>
            <w:tcBorders>
              <w:top w:val="single" w:sz="4" w:space="0" w:color="auto"/>
              <w:left w:val="single" w:sz="4" w:space="0" w:color="auto"/>
              <w:bottom w:val="single" w:sz="4" w:space="0" w:color="auto"/>
              <w:right w:val="single" w:sz="4" w:space="0" w:color="auto"/>
            </w:tcBorders>
          </w:tcPr>
          <w:p w14:paraId="4D5AF421"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546CAE" w14:textId="77777777" w:rsidR="006E5F02" w:rsidRDefault="006E5F02">
            <w:pPr>
              <w:spacing w:before="120" w:line="240" w:lineRule="auto"/>
              <w:rPr>
                <w:lang w:eastAsia="zh-CN"/>
              </w:rPr>
            </w:pPr>
          </w:p>
        </w:tc>
      </w:tr>
      <w:tr w:rsidR="006E5F02" w14:paraId="515EA845" w14:textId="77777777">
        <w:tc>
          <w:tcPr>
            <w:tcW w:w="1350" w:type="dxa"/>
            <w:tcBorders>
              <w:top w:val="single" w:sz="4" w:space="0" w:color="auto"/>
              <w:left w:val="single" w:sz="4" w:space="0" w:color="auto"/>
              <w:bottom w:val="single" w:sz="4" w:space="0" w:color="auto"/>
              <w:right w:val="single" w:sz="4" w:space="0" w:color="auto"/>
            </w:tcBorders>
          </w:tcPr>
          <w:p w14:paraId="074E7EEC"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67E23A" w14:textId="77777777" w:rsidR="006E5F02" w:rsidRDefault="006E5F02">
            <w:pPr>
              <w:spacing w:before="120" w:line="240" w:lineRule="auto"/>
              <w:rPr>
                <w:lang w:eastAsia="zh-CN"/>
              </w:rPr>
            </w:pPr>
          </w:p>
        </w:tc>
      </w:tr>
      <w:tr w:rsidR="006E5F02" w14:paraId="508DA38A" w14:textId="77777777">
        <w:tc>
          <w:tcPr>
            <w:tcW w:w="1350" w:type="dxa"/>
          </w:tcPr>
          <w:p w14:paraId="376A4E7C" w14:textId="77777777" w:rsidR="006E5F02" w:rsidRDefault="006E5F02">
            <w:pPr>
              <w:spacing w:before="120" w:line="240" w:lineRule="auto"/>
              <w:rPr>
                <w:iCs/>
                <w:kern w:val="2"/>
                <w:lang w:eastAsia="zh-CN"/>
              </w:rPr>
            </w:pPr>
          </w:p>
        </w:tc>
        <w:tc>
          <w:tcPr>
            <w:tcW w:w="8001" w:type="dxa"/>
            <w:vAlign w:val="center"/>
          </w:tcPr>
          <w:p w14:paraId="0451C8B6" w14:textId="77777777" w:rsidR="006E5F02" w:rsidRDefault="006E5F02">
            <w:pPr>
              <w:spacing w:before="120" w:line="240" w:lineRule="auto"/>
              <w:rPr>
                <w:lang w:eastAsia="zh-CN"/>
              </w:rPr>
            </w:pPr>
          </w:p>
        </w:tc>
      </w:tr>
      <w:tr w:rsidR="006E5F02" w14:paraId="353848D8" w14:textId="77777777">
        <w:tc>
          <w:tcPr>
            <w:tcW w:w="1350" w:type="dxa"/>
          </w:tcPr>
          <w:p w14:paraId="64C7D287" w14:textId="77777777" w:rsidR="006E5F02" w:rsidRDefault="006E5F02">
            <w:pPr>
              <w:spacing w:before="120" w:line="240" w:lineRule="auto"/>
              <w:rPr>
                <w:iCs/>
                <w:kern w:val="2"/>
                <w:lang w:eastAsia="zh-CN"/>
              </w:rPr>
            </w:pPr>
          </w:p>
        </w:tc>
        <w:tc>
          <w:tcPr>
            <w:tcW w:w="8001" w:type="dxa"/>
            <w:vAlign w:val="center"/>
          </w:tcPr>
          <w:p w14:paraId="60E46660" w14:textId="77777777" w:rsidR="006E5F02" w:rsidRDefault="006E5F02">
            <w:pPr>
              <w:spacing w:before="120" w:line="240" w:lineRule="auto"/>
              <w:rPr>
                <w:lang w:eastAsia="zh-CN"/>
              </w:rPr>
            </w:pPr>
          </w:p>
        </w:tc>
      </w:tr>
      <w:tr w:rsidR="006E5F02" w14:paraId="3106D41B" w14:textId="77777777">
        <w:tc>
          <w:tcPr>
            <w:tcW w:w="1350" w:type="dxa"/>
          </w:tcPr>
          <w:p w14:paraId="4B4F4363" w14:textId="77777777" w:rsidR="006E5F02" w:rsidRDefault="006E5F02">
            <w:pPr>
              <w:spacing w:before="120" w:line="240" w:lineRule="auto"/>
              <w:rPr>
                <w:iCs/>
                <w:kern w:val="2"/>
                <w:lang w:eastAsia="zh-CN"/>
              </w:rPr>
            </w:pPr>
          </w:p>
        </w:tc>
        <w:tc>
          <w:tcPr>
            <w:tcW w:w="8001" w:type="dxa"/>
            <w:vAlign w:val="center"/>
          </w:tcPr>
          <w:p w14:paraId="3AD8FA4B" w14:textId="77777777" w:rsidR="006E5F02" w:rsidRDefault="006E5F02">
            <w:pPr>
              <w:spacing w:before="120" w:line="240" w:lineRule="auto"/>
              <w:rPr>
                <w:lang w:eastAsia="zh-CN"/>
              </w:rPr>
            </w:pPr>
          </w:p>
        </w:tc>
      </w:tr>
      <w:tr w:rsidR="006E5F02" w14:paraId="3B134055" w14:textId="77777777">
        <w:tc>
          <w:tcPr>
            <w:tcW w:w="1350" w:type="dxa"/>
          </w:tcPr>
          <w:p w14:paraId="6E03E6DF" w14:textId="77777777" w:rsidR="006E5F02" w:rsidRDefault="006E5F02">
            <w:pPr>
              <w:spacing w:before="120" w:line="240" w:lineRule="auto"/>
              <w:rPr>
                <w:iCs/>
                <w:kern w:val="2"/>
                <w:lang w:eastAsia="zh-CN"/>
              </w:rPr>
            </w:pPr>
          </w:p>
        </w:tc>
        <w:tc>
          <w:tcPr>
            <w:tcW w:w="8001" w:type="dxa"/>
            <w:vAlign w:val="center"/>
          </w:tcPr>
          <w:p w14:paraId="26BCFBC3" w14:textId="77777777" w:rsidR="006E5F02" w:rsidRDefault="006E5F02">
            <w:pPr>
              <w:spacing w:before="120" w:line="240" w:lineRule="auto"/>
              <w:rPr>
                <w:lang w:eastAsia="zh-CN"/>
              </w:rPr>
            </w:pPr>
          </w:p>
        </w:tc>
      </w:tr>
      <w:tr w:rsidR="006E5F02" w14:paraId="17E9D06D" w14:textId="77777777">
        <w:tc>
          <w:tcPr>
            <w:tcW w:w="1350" w:type="dxa"/>
          </w:tcPr>
          <w:p w14:paraId="6C97C435" w14:textId="77777777" w:rsidR="006E5F02" w:rsidRDefault="006E5F02">
            <w:pPr>
              <w:spacing w:before="120" w:line="240" w:lineRule="auto"/>
              <w:rPr>
                <w:iCs/>
                <w:kern w:val="2"/>
                <w:lang w:eastAsia="zh-CN"/>
              </w:rPr>
            </w:pPr>
          </w:p>
        </w:tc>
        <w:tc>
          <w:tcPr>
            <w:tcW w:w="8001" w:type="dxa"/>
            <w:vAlign w:val="center"/>
          </w:tcPr>
          <w:p w14:paraId="154F2276" w14:textId="77777777" w:rsidR="006E5F02" w:rsidRDefault="006E5F02">
            <w:pPr>
              <w:spacing w:before="120" w:line="240" w:lineRule="auto"/>
              <w:rPr>
                <w:lang w:eastAsia="zh-CN"/>
              </w:rPr>
            </w:pPr>
          </w:p>
        </w:tc>
      </w:tr>
      <w:tr w:rsidR="006E5F02" w14:paraId="394E9FBC" w14:textId="77777777">
        <w:tc>
          <w:tcPr>
            <w:tcW w:w="1350" w:type="dxa"/>
          </w:tcPr>
          <w:p w14:paraId="7FEDAAFA" w14:textId="77777777" w:rsidR="006E5F02" w:rsidRDefault="006E5F02">
            <w:pPr>
              <w:spacing w:before="120" w:line="240" w:lineRule="auto"/>
              <w:rPr>
                <w:iCs/>
                <w:kern w:val="2"/>
                <w:lang w:eastAsia="zh-CN"/>
              </w:rPr>
            </w:pPr>
          </w:p>
        </w:tc>
        <w:tc>
          <w:tcPr>
            <w:tcW w:w="8001" w:type="dxa"/>
            <w:vAlign w:val="center"/>
          </w:tcPr>
          <w:p w14:paraId="5BC540AA" w14:textId="77777777" w:rsidR="006E5F02" w:rsidRDefault="006E5F02">
            <w:pPr>
              <w:spacing w:before="120" w:line="240" w:lineRule="auto"/>
              <w:rPr>
                <w:lang w:eastAsia="zh-CN"/>
              </w:rPr>
            </w:pPr>
          </w:p>
        </w:tc>
      </w:tr>
      <w:tr w:rsidR="006E5F02" w14:paraId="416B6670" w14:textId="77777777">
        <w:tc>
          <w:tcPr>
            <w:tcW w:w="1350" w:type="dxa"/>
          </w:tcPr>
          <w:p w14:paraId="1852D14E" w14:textId="77777777" w:rsidR="006E5F02" w:rsidRDefault="006E5F02">
            <w:pPr>
              <w:spacing w:before="120" w:line="240" w:lineRule="auto"/>
              <w:rPr>
                <w:iCs/>
                <w:kern w:val="2"/>
                <w:lang w:eastAsia="zh-CN"/>
              </w:rPr>
            </w:pPr>
          </w:p>
        </w:tc>
        <w:tc>
          <w:tcPr>
            <w:tcW w:w="8001" w:type="dxa"/>
            <w:vAlign w:val="center"/>
          </w:tcPr>
          <w:p w14:paraId="3C34674A" w14:textId="77777777" w:rsidR="006E5F02" w:rsidRDefault="006E5F02">
            <w:pPr>
              <w:spacing w:before="120" w:line="240" w:lineRule="auto"/>
              <w:rPr>
                <w:lang w:eastAsia="zh-CN"/>
              </w:rPr>
            </w:pPr>
          </w:p>
        </w:tc>
      </w:tr>
      <w:tr w:rsidR="006E5F02" w14:paraId="1A0A5B36" w14:textId="77777777">
        <w:tc>
          <w:tcPr>
            <w:tcW w:w="1350" w:type="dxa"/>
          </w:tcPr>
          <w:p w14:paraId="5045A762" w14:textId="77777777" w:rsidR="006E5F02" w:rsidRDefault="006E5F02">
            <w:pPr>
              <w:spacing w:before="120" w:line="240" w:lineRule="auto"/>
              <w:rPr>
                <w:iCs/>
                <w:kern w:val="2"/>
                <w:lang w:eastAsia="zh-CN"/>
              </w:rPr>
            </w:pPr>
          </w:p>
        </w:tc>
        <w:tc>
          <w:tcPr>
            <w:tcW w:w="8001" w:type="dxa"/>
            <w:vAlign w:val="center"/>
          </w:tcPr>
          <w:p w14:paraId="1B334C7F" w14:textId="77777777" w:rsidR="006E5F02" w:rsidRDefault="006E5F02">
            <w:pPr>
              <w:spacing w:before="120" w:line="240" w:lineRule="auto"/>
              <w:rPr>
                <w:lang w:eastAsia="zh-CN"/>
              </w:rPr>
            </w:pPr>
          </w:p>
        </w:tc>
      </w:tr>
    </w:tbl>
    <w:p w14:paraId="1A59ED81" w14:textId="77777777" w:rsidR="006E5F02" w:rsidRDefault="006E5F02">
      <w:pPr>
        <w:rPr>
          <w:lang w:eastAsia="zh-CN"/>
        </w:rPr>
      </w:pPr>
    </w:p>
    <w:p w14:paraId="06F91AE6" w14:textId="77777777" w:rsidR="006E5F02" w:rsidRDefault="00144A5F">
      <w:pPr>
        <w:outlineLvl w:val="2"/>
        <w:rPr>
          <w:b/>
          <w:lang w:eastAsia="zh-CN"/>
        </w:rPr>
      </w:pPr>
      <w:r>
        <w:rPr>
          <w:b/>
          <w:lang w:eastAsia="zh-CN"/>
        </w:rPr>
        <w:t>3.2-4: Generalization to the CSI compression use case</w:t>
      </w:r>
    </w:p>
    <w:p w14:paraId="1D89A367" w14:textId="77777777" w:rsidR="006E5F02" w:rsidRDefault="00144A5F">
      <w:pPr>
        <w:pStyle w:val="4"/>
        <w:numPr>
          <w:ilvl w:val="0"/>
          <w:numId w:val="0"/>
        </w:numPr>
        <w:rPr>
          <w:u w:val="single"/>
          <w:lang w:eastAsia="zh-CN"/>
        </w:rPr>
      </w:pPr>
      <w:r>
        <w:rPr>
          <w:u w:val="single"/>
          <w:lang w:eastAsia="zh-CN"/>
        </w:rPr>
        <w:t>Issue#3-13 (Medium) Scalability evaluations- input dimensions</w:t>
      </w:r>
    </w:p>
    <w:p w14:paraId="444E6296" w14:textId="77777777" w:rsidR="006E5F02" w:rsidRDefault="00144A5F">
      <w:pPr>
        <w:rPr>
          <w:lang w:eastAsia="zh-CN"/>
        </w:rPr>
      </w:pPr>
      <w:r>
        <w:rPr>
          <w:lang w:eastAsia="zh-CN"/>
        </w:rPr>
        <w:t>A number of companies evaluated the generalization under varying configurations, and provided some elaborations on how to achieve the scalability.</w:t>
      </w:r>
    </w:p>
    <w:p w14:paraId="0E28E8DD" w14:textId="77777777" w:rsidR="006E5F02" w:rsidRDefault="00144A5F">
      <w:pPr>
        <w:rPr>
          <w:lang w:eastAsia="zh-CN"/>
        </w:rPr>
      </w:pPr>
      <w:r>
        <w:rPr>
          <w:rFonts w:hint="eastAsia"/>
          <w:lang w:eastAsia="zh-CN"/>
        </w:rPr>
        <w:t>F</w:t>
      </w:r>
      <w:r>
        <w:rPr>
          <w:lang w:eastAsia="zh-CN"/>
        </w:rPr>
        <w:t xml:space="preserve">or scalability over different bandwidths, 1 company raised to consider converting to angle-delay domain so that the dimensions can be fixed to the selected beams/delays rather than bandwidths [5]. 3 companies evaluated zero padding [8][17][18], where zeros are padded at the end of the sample before going into the encoder. </w:t>
      </w:r>
    </w:p>
    <w:p w14:paraId="527A2DFE" w14:textId="77777777" w:rsidR="006E5F02" w:rsidRDefault="00144A5F">
      <w:pPr>
        <w:rPr>
          <w:lang w:eastAsia="zh-CN"/>
        </w:rPr>
      </w:pPr>
      <w:r>
        <w:rPr>
          <w:rFonts w:hint="eastAsia"/>
          <w:lang w:eastAsia="zh-CN"/>
        </w:rPr>
        <w:t>F</w:t>
      </w:r>
      <w:r>
        <w:rPr>
          <w:lang w:eastAsia="zh-CN"/>
        </w:rPr>
        <w:t xml:space="preserve">or scalability over different antenna ports, 2 companies raised to adopt zero padding [3][8], while 1 company raised to adopt adaptation layer in the AI/ML model [11], where additional </w:t>
      </w:r>
      <w:r>
        <w:rPr>
          <w:rFonts w:eastAsia="微软雅黑"/>
          <w:color w:val="000000"/>
          <w:szCs w:val="20"/>
          <w:lang w:eastAsia="zh-CN"/>
        </w:rPr>
        <w:t>fully connected layers are used for adaptation</w:t>
      </w:r>
      <w:r>
        <w:rPr>
          <w:lang w:eastAsia="zh-CN"/>
        </w:rPr>
        <w:t>.</w:t>
      </w:r>
    </w:p>
    <w:p w14:paraId="34433C98" w14:textId="77777777" w:rsidR="006E5F02" w:rsidRDefault="00144A5F">
      <w:pPr>
        <w:rPr>
          <w:lang w:eastAsia="zh-CN"/>
        </w:rPr>
      </w:pPr>
      <w:r>
        <w:rPr>
          <w:lang w:eastAsia="zh-CN"/>
        </w:rPr>
        <w:t>In addition, Fujitsu [12] discussed the general principle to consider the baseline for evaluating scalability without pre-processing/post-processing, and as per the understanding of Moderator, this baseline may be classified as Case 1; while the pre-/post-processing as mentioned above can be considered as the scalability solutions, which is applicable to Case 2/3 as per the understanding of Moderator.</w:t>
      </w:r>
    </w:p>
    <w:p w14:paraId="12786C76" w14:textId="77777777" w:rsidR="006E5F02" w:rsidRDefault="00144A5F">
      <w:pPr>
        <w:rPr>
          <w:lang w:eastAsia="zh-CN"/>
        </w:rPr>
      </w:pPr>
      <w:r>
        <w:rPr>
          <w:lang w:eastAsia="zh-CN"/>
        </w:rPr>
        <w:t>Therefore, a question is raised in below. As clarifications:</w:t>
      </w:r>
    </w:p>
    <w:p w14:paraId="30E5AB28" w14:textId="77777777" w:rsidR="006E5F02" w:rsidRDefault="00144A5F">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The intention is to better align the methodology over companies on the generalization/scalability, so the scalability solutions Option 1/2/3 are not to be down selected at the moment (whether to make down selection in future depends on the feasibility justification with more inputs).</w:t>
      </w:r>
    </w:p>
    <w:p w14:paraId="75E3F186" w14:textId="77777777" w:rsidR="006E5F02" w:rsidRDefault="00144A5F">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Not clear whether Case 2 can still achieve moderate performance to a different dimension even when the preprocessing is performed, so Case 2 is marked as FFS, and companies are welcome to provide your views on whether there is need to evaluate Case 2.</w:t>
      </w:r>
    </w:p>
    <w:p w14:paraId="44B59345" w14:textId="77777777" w:rsidR="006E5F02" w:rsidRDefault="00144A5F">
      <w:pPr>
        <w:rPr>
          <w:b/>
          <w:bCs/>
          <w:lang w:eastAsia="zh-CN"/>
        </w:rPr>
      </w:pPr>
      <w:r>
        <w:rPr>
          <w:b/>
          <w:bCs/>
          <w:highlight w:val="yellow"/>
          <w:lang w:eastAsia="zh-CN"/>
        </w:rPr>
        <w:t>Question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what is your view to the following elaborations to Case 1/2/3?</w:t>
      </w:r>
    </w:p>
    <w:p w14:paraId="04DFA5FF"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or number of antenna ports), and then the AI/ML model performs inference/test on a dataset from the </w:t>
      </w:r>
      <w:r>
        <w:rPr>
          <w:b/>
          <w:bCs/>
          <w:u w:val="single"/>
          <w:lang w:eastAsia="zh-CN"/>
        </w:rPr>
        <w:t>same dimension X1</w:t>
      </w:r>
      <w:r>
        <w:rPr>
          <w:b/>
          <w:bCs/>
          <w:lang w:eastAsia="zh-CN"/>
        </w:rPr>
        <w:t>.</w:t>
      </w:r>
    </w:p>
    <w:p w14:paraId="12EFD8A5"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1656DD7A"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1D7B5941"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Xi and Xj, are reported by companies, including, e.g.,</w:t>
      </w:r>
    </w:p>
    <w:p w14:paraId="201BD47A" w14:textId="77777777" w:rsidR="006E5F02" w:rsidRDefault="00144A5F">
      <w:pPr>
        <w:pStyle w:val="afc"/>
        <w:numPr>
          <w:ilvl w:val="1"/>
          <w:numId w:val="24"/>
        </w:numPr>
        <w:ind w:left="709" w:hanging="357"/>
        <w:contextualSpacing w:val="0"/>
        <w:rPr>
          <w:b/>
          <w:bCs/>
          <w:lang w:eastAsia="zh-CN"/>
        </w:rPr>
      </w:pPr>
      <w:r>
        <w:rPr>
          <w:b/>
          <w:bCs/>
          <w:lang w:eastAsia="zh-CN"/>
        </w:rPr>
        <w:t xml:space="preserve">Option 1: </w:t>
      </w:r>
      <w:r>
        <w:rPr>
          <w:b/>
          <w:lang w:eastAsia="zh-CN"/>
        </w:rPr>
        <w:t xml:space="preserve">Pre-processing </w:t>
      </w:r>
      <w:r>
        <w:rPr>
          <w:rFonts w:hint="eastAsia"/>
          <w:b/>
          <w:lang w:eastAsia="zh-CN"/>
        </w:rPr>
        <w:t>t</w:t>
      </w:r>
      <w:r>
        <w:rPr>
          <w:b/>
          <w:lang w:eastAsia="zh-CN"/>
        </w:rPr>
        <w:t>o angle-delay domain</w:t>
      </w:r>
    </w:p>
    <w:p w14:paraId="66B31932" w14:textId="77777777" w:rsidR="006E5F02" w:rsidRDefault="00144A5F">
      <w:pPr>
        <w:pStyle w:val="afc"/>
        <w:numPr>
          <w:ilvl w:val="1"/>
          <w:numId w:val="24"/>
        </w:numPr>
        <w:ind w:left="709" w:hanging="357"/>
        <w:contextualSpacing w:val="0"/>
        <w:rPr>
          <w:b/>
          <w:bCs/>
          <w:lang w:eastAsia="zh-CN"/>
        </w:rPr>
      </w:pPr>
      <w:r>
        <w:rPr>
          <w:b/>
          <w:bCs/>
          <w:lang w:eastAsia="zh-CN"/>
        </w:rPr>
        <w:t>Option 2: Zero padding</w:t>
      </w:r>
    </w:p>
    <w:p w14:paraId="7FDA7AF0" w14:textId="77777777" w:rsidR="006E5F02" w:rsidRDefault="00144A5F">
      <w:pPr>
        <w:pStyle w:val="afc"/>
        <w:numPr>
          <w:ilvl w:val="1"/>
          <w:numId w:val="24"/>
        </w:numPr>
        <w:ind w:left="709" w:hanging="357"/>
        <w:contextualSpacing w:val="0"/>
        <w:rPr>
          <w:b/>
          <w:bCs/>
          <w:lang w:eastAsia="zh-CN"/>
        </w:rPr>
      </w:pPr>
      <w:r>
        <w:rPr>
          <w:b/>
          <w:bCs/>
          <w:lang w:eastAsia="zh-CN"/>
        </w:rPr>
        <w:t>Option 3: Additional adaptation layer in AI/ML model</w:t>
      </w:r>
    </w:p>
    <w:p w14:paraId="7BAB38FA" w14:textId="77777777" w:rsidR="006E5F02" w:rsidRDefault="00144A5F">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72B5CF52" w14:textId="77777777" w:rsidR="006E5F02" w:rsidRDefault="00144A5F">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43DF6A69"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6CE3D450" w14:textId="77777777">
        <w:tc>
          <w:tcPr>
            <w:tcW w:w="1980" w:type="dxa"/>
            <w:tcBorders>
              <w:top w:val="single" w:sz="4" w:space="0" w:color="auto"/>
              <w:left w:val="single" w:sz="4" w:space="0" w:color="auto"/>
              <w:bottom w:val="single" w:sz="4" w:space="0" w:color="auto"/>
              <w:right w:val="single" w:sz="4" w:space="0" w:color="auto"/>
            </w:tcBorders>
          </w:tcPr>
          <w:p w14:paraId="6D020E17"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E3814B" w14:textId="77777777" w:rsidR="006E5F02" w:rsidRDefault="00144A5F">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w:t>
            </w:r>
            <w:r>
              <w:rPr>
                <w:rFonts w:hint="eastAsia"/>
                <w:lang w:eastAsia="zh-CN"/>
              </w:rPr>
              <w:t>, ZTE</w:t>
            </w:r>
            <w:r>
              <w:rPr>
                <w:lang w:eastAsia="zh-CN"/>
              </w:rPr>
              <w:t>, Samsung</w:t>
            </w:r>
          </w:p>
        </w:tc>
      </w:tr>
      <w:tr w:rsidR="006E5F02" w14:paraId="5084B24C" w14:textId="77777777">
        <w:tc>
          <w:tcPr>
            <w:tcW w:w="1980" w:type="dxa"/>
            <w:tcBorders>
              <w:top w:val="single" w:sz="4" w:space="0" w:color="auto"/>
              <w:left w:val="single" w:sz="4" w:space="0" w:color="auto"/>
              <w:bottom w:val="single" w:sz="4" w:space="0" w:color="auto"/>
              <w:right w:val="single" w:sz="4" w:space="0" w:color="auto"/>
            </w:tcBorders>
          </w:tcPr>
          <w:p w14:paraId="7B54F87F"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5CE2596" w14:textId="77777777" w:rsidR="006E5F02" w:rsidRDefault="006E5F02">
            <w:pPr>
              <w:spacing w:before="120" w:line="240" w:lineRule="auto"/>
              <w:ind w:left="442" w:hanging="442"/>
              <w:rPr>
                <w:lang w:eastAsia="zh-CN"/>
              </w:rPr>
            </w:pPr>
          </w:p>
        </w:tc>
      </w:tr>
    </w:tbl>
    <w:p w14:paraId="0DB90067"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1A8EC5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512D63"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46EAC1" w14:textId="77777777" w:rsidR="006E5F02" w:rsidRDefault="00144A5F">
            <w:pPr>
              <w:spacing w:before="120" w:line="240" w:lineRule="auto"/>
              <w:rPr>
                <w:i/>
                <w:iCs/>
                <w:kern w:val="2"/>
                <w:lang w:eastAsia="zh-CN"/>
              </w:rPr>
            </w:pPr>
            <w:r>
              <w:rPr>
                <w:i/>
                <w:iCs/>
                <w:kern w:val="2"/>
                <w:lang w:eastAsia="zh-CN"/>
              </w:rPr>
              <w:t>View</w:t>
            </w:r>
          </w:p>
        </w:tc>
      </w:tr>
      <w:tr w:rsidR="006E5F02" w14:paraId="566FB2A6" w14:textId="77777777">
        <w:tc>
          <w:tcPr>
            <w:tcW w:w="1350" w:type="dxa"/>
            <w:tcBorders>
              <w:top w:val="single" w:sz="4" w:space="0" w:color="auto"/>
              <w:left w:val="single" w:sz="4" w:space="0" w:color="auto"/>
              <w:bottom w:val="single" w:sz="4" w:space="0" w:color="auto"/>
              <w:right w:val="single" w:sz="4" w:space="0" w:color="auto"/>
            </w:tcBorders>
          </w:tcPr>
          <w:p w14:paraId="4880AE89" w14:textId="77777777" w:rsidR="006E5F02" w:rsidRDefault="00144A5F">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BB49631" w14:textId="77777777" w:rsidR="006E5F02" w:rsidRDefault="00144A5F">
            <w:pPr>
              <w:spacing w:before="120" w:line="240" w:lineRule="auto"/>
              <w:rPr>
                <w:lang w:eastAsia="zh-CN"/>
              </w:rPr>
            </w:pPr>
            <w:r>
              <w:rPr>
                <w:lang w:eastAsia="zh-CN"/>
              </w:rPr>
              <w:t>Depending on the assumptions and expectation of the generalization, companies may choose different approaches. Case 1 may be a default case and model switching may be needed in case different input dimensions of CSI generation part</w:t>
            </w:r>
            <w:r>
              <w:rPr>
                <w:b/>
                <w:bCs/>
                <w:lang w:eastAsia="zh-CN"/>
              </w:rPr>
              <w:t xml:space="preserve"> </w:t>
            </w:r>
            <w:r>
              <w:rPr>
                <w:lang w:eastAsia="zh-CN"/>
              </w:rPr>
              <w:t xml:space="preserve">is needed. For Case 2 and Case 3, they depend on data availability assumption and implementation choice in the deployment phase. </w:t>
            </w:r>
          </w:p>
          <w:p w14:paraId="29F27B44" w14:textId="77777777" w:rsidR="006E5F02" w:rsidRDefault="00144A5F">
            <w:pPr>
              <w:spacing w:before="120" w:line="240" w:lineRule="auto"/>
              <w:rPr>
                <w:lang w:eastAsia="zh-CN"/>
              </w:rPr>
            </w:pPr>
            <w:r>
              <w:rPr>
                <w:lang w:eastAsia="zh-CN"/>
              </w:rPr>
              <w:t xml:space="preserve">For the note, including examples is ok, but using “option” is not needed. We suggest just indicating the 3 as examples (i.e., via </w:t>
            </w:r>
            <w:r>
              <w:rPr>
                <w:bCs/>
                <w:lang w:eastAsia="zh-CN"/>
              </w:rPr>
              <w:t xml:space="preserve">pre-processing </w:t>
            </w:r>
            <w:r>
              <w:rPr>
                <w:rFonts w:hint="eastAsia"/>
                <w:bCs/>
                <w:lang w:eastAsia="zh-CN"/>
              </w:rPr>
              <w:t>t</w:t>
            </w:r>
            <w:r>
              <w:rPr>
                <w:bCs/>
                <w:lang w:eastAsia="zh-CN"/>
              </w:rPr>
              <w:t>o angle-delay domain</w:t>
            </w:r>
            <w:r>
              <w:rPr>
                <w:lang w:eastAsia="zh-CN"/>
              </w:rPr>
              <w:t xml:space="preserve">, zero padding, additional adaptation layer(s) in the model) and removing the “Option” wording. </w:t>
            </w:r>
          </w:p>
        </w:tc>
      </w:tr>
      <w:tr w:rsidR="006E5F02" w14:paraId="1174A0AA" w14:textId="77777777">
        <w:tc>
          <w:tcPr>
            <w:tcW w:w="1350" w:type="dxa"/>
            <w:tcBorders>
              <w:top w:val="single" w:sz="4" w:space="0" w:color="auto"/>
              <w:left w:val="single" w:sz="4" w:space="0" w:color="auto"/>
              <w:bottom w:val="single" w:sz="4" w:space="0" w:color="auto"/>
              <w:right w:val="single" w:sz="4" w:space="0" w:color="auto"/>
            </w:tcBorders>
          </w:tcPr>
          <w:p w14:paraId="16256712"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3EFCC12" w14:textId="77777777" w:rsidR="006E5F02" w:rsidRDefault="00144A5F">
            <w:pPr>
              <w:spacing w:before="120" w:line="240" w:lineRule="auto"/>
              <w:rPr>
                <w:lang w:eastAsia="zh-CN"/>
              </w:rPr>
            </w:pPr>
            <w:r>
              <w:rPr>
                <w:rFonts w:hint="eastAsia"/>
                <w:lang w:eastAsia="zh-CN"/>
              </w:rPr>
              <w:t>A</w:t>
            </w:r>
            <w:r>
              <w:rPr>
                <w:lang w:eastAsia="zh-CN"/>
              </w:rPr>
              <w:t xml:space="preserve">gree. At this moment, all cases should be evaluated. Case 1 is the upper baseline and Case 2 can be regarded as the lower baseline. Companies are encouraged to provide more details on how to perform option 1-3 or other solutions to deal with this scalability issue. </w:t>
            </w:r>
          </w:p>
        </w:tc>
      </w:tr>
      <w:tr w:rsidR="006E5F02" w14:paraId="7A3A25E1" w14:textId="77777777">
        <w:tc>
          <w:tcPr>
            <w:tcW w:w="1350" w:type="dxa"/>
            <w:tcBorders>
              <w:top w:val="single" w:sz="4" w:space="0" w:color="auto"/>
              <w:left w:val="single" w:sz="4" w:space="0" w:color="auto"/>
              <w:bottom w:val="single" w:sz="4" w:space="0" w:color="auto"/>
              <w:right w:val="single" w:sz="4" w:space="0" w:color="auto"/>
            </w:tcBorders>
          </w:tcPr>
          <w:p w14:paraId="4244503B" w14:textId="77777777" w:rsidR="006E5F02" w:rsidRDefault="00144A5F">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1C6C34B" w14:textId="77777777" w:rsidR="006E5F02" w:rsidRDefault="00144A5F">
            <w:pPr>
              <w:spacing w:before="120" w:line="240" w:lineRule="auto"/>
              <w:rPr>
                <w:lang w:eastAsia="zh-CN"/>
              </w:rPr>
            </w:pPr>
            <w:r>
              <w:rPr>
                <w:rFonts w:hint="eastAsia"/>
                <w:lang w:eastAsia="zh-CN"/>
              </w:rPr>
              <w:t>S</w:t>
            </w:r>
            <w:r>
              <w:rPr>
                <w:lang w:eastAsia="zh-CN"/>
              </w:rPr>
              <w:t>u</w:t>
            </w:r>
            <w:r>
              <w:rPr>
                <w:rFonts w:hint="eastAsia"/>
                <w:lang w:eastAsia="zh-CN"/>
              </w:rPr>
              <w:t>pport.</w:t>
            </w:r>
          </w:p>
          <w:p w14:paraId="513F089C" w14:textId="77777777" w:rsidR="006E5F02" w:rsidRDefault="00144A5F">
            <w:pPr>
              <w:spacing w:before="120" w:line="240" w:lineRule="auto"/>
              <w:rPr>
                <w:lang w:eastAsia="zh-CN"/>
              </w:rPr>
            </w:pPr>
            <w:r>
              <w:rPr>
                <w:rFonts w:hint="eastAsia"/>
                <w:lang w:eastAsia="zh-CN"/>
              </w:rPr>
              <w:t xml:space="preserve">And we see a </w:t>
            </w:r>
            <w:r>
              <w:rPr>
                <w:lang w:eastAsia="zh-CN"/>
              </w:rPr>
              <w:t>‘</w:t>
            </w:r>
            <w:r>
              <w:rPr>
                <w:rFonts w:hint="eastAsia"/>
                <w:lang w:eastAsia="zh-CN"/>
              </w:rPr>
              <w:t>FFS Case 2A</w:t>
            </w:r>
            <w:r>
              <w:rPr>
                <w:lang w:eastAsia="zh-CN"/>
              </w:rPr>
              <w:t>’</w:t>
            </w:r>
            <w:r>
              <w:rPr>
                <w:rFonts w:hint="eastAsia"/>
                <w:lang w:eastAsia="zh-CN"/>
              </w:rPr>
              <w:t xml:space="preserve"> at the end. Does it mean the Case 2A (*fine-tuning) in the agreement for </w:t>
            </w:r>
            <w:r>
              <w:rPr>
                <w:lang w:eastAsia="zh-CN"/>
              </w:rPr>
              <w:t>‘</w:t>
            </w:r>
            <w:r>
              <w:rPr>
                <w:rFonts w:hint="eastAsia"/>
                <w:lang w:eastAsia="zh-CN"/>
              </w:rPr>
              <w:t>generalization evaluation</w:t>
            </w:r>
            <w:r>
              <w:rPr>
                <w:lang w:eastAsia="zh-CN"/>
              </w:rPr>
              <w:t>’</w:t>
            </w:r>
            <w:r>
              <w:rPr>
                <w:rFonts w:hint="eastAsia"/>
                <w:lang w:eastAsia="zh-CN"/>
              </w:rPr>
              <w:t>? If so, we</w:t>
            </w:r>
            <w:r>
              <w:rPr>
                <w:lang w:eastAsia="zh-CN"/>
              </w:rPr>
              <w:t>’</w:t>
            </w:r>
            <w:r>
              <w:rPr>
                <w:rFonts w:hint="eastAsia"/>
                <w:lang w:eastAsia="zh-CN"/>
              </w:rPr>
              <w:t xml:space="preserve">d better make it clear, otherwise it seems suggesting an unknown sub-case under the </w:t>
            </w:r>
            <w:r>
              <w:rPr>
                <w:lang w:eastAsia="zh-CN"/>
              </w:rPr>
              <w:t>‘</w:t>
            </w:r>
            <w:r>
              <w:rPr>
                <w:rFonts w:hint="eastAsia"/>
                <w:lang w:eastAsia="zh-CN"/>
              </w:rPr>
              <w:t>FFS Case 2</w:t>
            </w:r>
            <w:r>
              <w:rPr>
                <w:lang w:eastAsia="zh-CN"/>
              </w:rPr>
              <w:t>’</w:t>
            </w:r>
            <w:r>
              <w:rPr>
                <w:rFonts w:hint="eastAsia"/>
                <w:lang w:eastAsia="zh-CN"/>
              </w:rPr>
              <w:t xml:space="preserve"> in THIS proposal.</w:t>
            </w:r>
          </w:p>
        </w:tc>
      </w:tr>
      <w:tr w:rsidR="006E5F02" w14:paraId="0803179A" w14:textId="77777777">
        <w:tc>
          <w:tcPr>
            <w:tcW w:w="1350" w:type="dxa"/>
            <w:tcBorders>
              <w:top w:val="single" w:sz="4" w:space="0" w:color="auto"/>
              <w:left w:val="single" w:sz="4" w:space="0" w:color="auto"/>
              <w:bottom w:val="single" w:sz="4" w:space="0" w:color="auto"/>
              <w:right w:val="single" w:sz="4" w:space="0" w:color="auto"/>
            </w:tcBorders>
          </w:tcPr>
          <w:p w14:paraId="23CC2772" w14:textId="77777777" w:rsidR="006E5F02" w:rsidRDefault="00144A5F">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A11F9E2" w14:textId="77777777" w:rsidR="006E5F02" w:rsidRDefault="00144A5F">
            <w:pPr>
              <w:spacing w:before="120" w:line="240" w:lineRule="auto"/>
              <w:rPr>
                <w:lang w:eastAsia="zh-CN"/>
              </w:rPr>
            </w:pPr>
            <w:r>
              <w:rPr>
                <w:lang w:eastAsia="zh-CN"/>
              </w:rPr>
              <w:t>We believe we can have another case as below. This is very similar to case3 with a slight modification at the end.</w:t>
            </w:r>
          </w:p>
          <w:p w14:paraId="4EAC3927" w14:textId="77777777" w:rsidR="006E5F02" w:rsidRDefault="00144A5F">
            <w:pPr>
              <w:spacing w:before="120" w:line="240" w:lineRule="auto"/>
              <w:rPr>
                <w:lang w:eastAsia="zh-CN"/>
              </w:rPr>
            </w:pPr>
            <w:r>
              <w:rPr>
                <w:lang w:eastAsia="zh-CN"/>
              </w:rPr>
              <w:t>We agree with this option,</w:t>
            </w:r>
          </w:p>
          <w:p w14:paraId="40197625"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X2,…,Xn</w:t>
            </w:r>
            <w:r>
              <w:rPr>
                <w:b/>
                <w:bCs/>
                <w:color w:val="FF0000"/>
                <w:lang w:eastAsia="zh-CN"/>
              </w:rPr>
              <w:t>, X(n+1), X(n+2),… , X(n+k)</w:t>
            </w:r>
            <w:r>
              <w:rPr>
                <w:b/>
                <w:bCs/>
                <w:lang w:eastAsia="zh-CN"/>
              </w:rPr>
              <w:t>.</w:t>
            </w:r>
          </w:p>
          <w:p w14:paraId="2BD62F47" w14:textId="77777777" w:rsidR="006E5F02" w:rsidRDefault="006E5F02">
            <w:pPr>
              <w:spacing w:before="120" w:line="240" w:lineRule="auto"/>
              <w:rPr>
                <w:lang w:eastAsia="zh-CN"/>
              </w:rPr>
            </w:pPr>
          </w:p>
          <w:p w14:paraId="52E0755B" w14:textId="77777777" w:rsidR="006E5F02" w:rsidRDefault="00144A5F">
            <w:pPr>
              <w:spacing w:before="120" w:line="240" w:lineRule="auto"/>
              <w:rPr>
                <w:lang w:eastAsia="zh-CN"/>
              </w:rPr>
            </w:pPr>
            <w:r>
              <w:rPr>
                <w:lang w:eastAsia="zh-CN"/>
              </w:rPr>
              <w:t>This way we let the model learn from the set of dimensions and also we are testing its generalizability.</w:t>
            </w:r>
          </w:p>
        </w:tc>
      </w:tr>
      <w:tr w:rsidR="006E5F02" w14:paraId="4C6956A4" w14:textId="77777777">
        <w:tc>
          <w:tcPr>
            <w:tcW w:w="1350" w:type="dxa"/>
            <w:tcBorders>
              <w:top w:val="single" w:sz="4" w:space="0" w:color="auto"/>
              <w:left w:val="single" w:sz="4" w:space="0" w:color="auto"/>
              <w:bottom w:val="single" w:sz="4" w:space="0" w:color="auto"/>
              <w:right w:val="single" w:sz="4" w:space="0" w:color="auto"/>
            </w:tcBorders>
          </w:tcPr>
          <w:p w14:paraId="79AD25DD"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29294F6" w14:textId="77777777" w:rsidR="006E5F02" w:rsidRDefault="00144A5F">
            <w:pPr>
              <w:spacing w:before="120" w:line="240" w:lineRule="auto"/>
              <w:rPr>
                <w:lang w:eastAsia="zh-CN"/>
              </w:rPr>
            </w:pPr>
            <w:r>
              <w:rPr>
                <w:lang w:eastAsia="zh-CN"/>
              </w:rPr>
              <w:t>This proposal may make things complicated. Such details can be left to companies to report.</w:t>
            </w:r>
          </w:p>
        </w:tc>
      </w:tr>
      <w:tr w:rsidR="006E5F02" w14:paraId="38435C18" w14:textId="77777777">
        <w:tc>
          <w:tcPr>
            <w:tcW w:w="1350" w:type="dxa"/>
            <w:tcBorders>
              <w:top w:val="single" w:sz="4" w:space="0" w:color="auto"/>
              <w:left w:val="single" w:sz="4" w:space="0" w:color="auto"/>
              <w:bottom w:val="single" w:sz="4" w:space="0" w:color="auto"/>
              <w:right w:val="single" w:sz="4" w:space="0" w:color="auto"/>
            </w:tcBorders>
          </w:tcPr>
          <w:p w14:paraId="002DB10B" w14:textId="77777777" w:rsidR="006E5F02" w:rsidRDefault="00144A5F">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73EDA6D8" w14:textId="77777777" w:rsidR="006E5F02" w:rsidRDefault="00144A5F">
            <w:pPr>
              <w:spacing w:before="120" w:line="240" w:lineRule="auto"/>
              <w:rPr>
                <w:rFonts w:eastAsia="MS Mincho"/>
                <w:lang w:eastAsia="ja-JP"/>
              </w:rPr>
            </w:pPr>
            <w:r>
              <w:rPr>
                <w:rFonts w:hint="eastAsia"/>
                <w:lang w:eastAsia="zh-CN"/>
              </w:rPr>
              <w:t>W</w:t>
            </w:r>
            <w:r>
              <w:rPr>
                <w:lang w:eastAsia="zh-CN"/>
              </w:rPr>
              <w:t>e think that only Case 3 needs to be evaluated. Our view is that the scalability of configuration more like an implementation issue, which is different from generalization of scenarios. The various configurations are basically pre-known for two-sided model that</w:t>
            </w:r>
            <w:r>
              <w:rPr>
                <w:rFonts w:eastAsia="MS Mincho"/>
                <w:lang w:eastAsia="ja-JP"/>
              </w:rPr>
              <w:t xml:space="preserve"> should have been optimized during its training stage with various configurations.</w:t>
            </w:r>
          </w:p>
          <w:p w14:paraId="7F26A0FB" w14:textId="77777777" w:rsidR="006E5F02" w:rsidRDefault="006E5F02">
            <w:pPr>
              <w:spacing w:before="120" w:line="240" w:lineRule="auto"/>
              <w:rPr>
                <w:rFonts w:eastAsia="MS Mincho"/>
                <w:lang w:eastAsia="ja-JP"/>
              </w:rPr>
            </w:pPr>
          </w:p>
          <w:p w14:paraId="07FAB6CC" w14:textId="77777777" w:rsidR="006E5F02" w:rsidRDefault="00144A5F">
            <w:pPr>
              <w:spacing w:before="120" w:line="240" w:lineRule="auto"/>
              <w:rPr>
                <w:lang w:eastAsia="zh-CN"/>
              </w:rPr>
            </w:pPr>
            <w:r>
              <w:rPr>
                <w:rFonts w:eastAsiaTheme="minorEastAsia" w:hint="eastAsia"/>
                <w:lang w:eastAsia="zh-CN"/>
              </w:rPr>
              <w:t>T</w:t>
            </w:r>
            <w:r>
              <w:rPr>
                <w:rFonts w:eastAsiaTheme="minorEastAsia"/>
                <w:lang w:eastAsia="zh-CN"/>
              </w:rPr>
              <w:t>he Case 2A is not clear to us.</w:t>
            </w:r>
          </w:p>
        </w:tc>
      </w:tr>
      <w:tr w:rsidR="006E5F02" w14:paraId="681E0940" w14:textId="77777777">
        <w:tc>
          <w:tcPr>
            <w:tcW w:w="1350" w:type="dxa"/>
            <w:tcBorders>
              <w:top w:val="single" w:sz="4" w:space="0" w:color="auto"/>
              <w:left w:val="single" w:sz="4" w:space="0" w:color="auto"/>
              <w:bottom w:val="single" w:sz="4" w:space="0" w:color="auto"/>
              <w:right w:val="single" w:sz="4" w:space="0" w:color="auto"/>
            </w:tcBorders>
          </w:tcPr>
          <w:p w14:paraId="0B30D01A" w14:textId="77777777" w:rsidR="006E5F02" w:rsidRDefault="00144A5F">
            <w:pPr>
              <w:spacing w:before="120" w:line="240" w:lineRule="auto"/>
              <w:rPr>
                <w:lang w:eastAsia="zh-CN"/>
              </w:rPr>
            </w:pPr>
            <w:r>
              <w:rPr>
                <w:rFonts w:hint="eastAsia"/>
                <w:lang w:eastAsia="zh-CN"/>
              </w:rPr>
              <w:t>S</w:t>
            </w:r>
            <w:r>
              <w:rPr>
                <w:lang w:eastAsia="zh-CN"/>
              </w:rPr>
              <w:t>amsung</w:t>
            </w:r>
          </w:p>
        </w:tc>
        <w:tc>
          <w:tcPr>
            <w:tcW w:w="8001" w:type="dxa"/>
            <w:tcBorders>
              <w:top w:val="single" w:sz="4" w:space="0" w:color="auto"/>
              <w:left w:val="single" w:sz="4" w:space="0" w:color="auto"/>
              <w:bottom w:val="single" w:sz="4" w:space="0" w:color="auto"/>
              <w:right w:val="single" w:sz="4" w:space="0" w:color="auto"/>
            </w:tcBorders>
            <w:vAlign w:val="center"/>
          </w:tcPr>
          <w:p w14:paraId="6AAC1E94" w14:textId="77777777" w:rsidR="006E5F02" w:rsidRDefault="00144A5F">
            <w:pPr>
              <w:spacing w:before="120" w:line="240" w:lineRule="auto"/>
              <w:rPr>
                <w:lang w:eastAsia="zh-CN"/>
              </w:rPr>
            </w:pPr>
            <w:r>
              <w:rPr>
                <w:rFonts w:hint="eastAsia"/>
                <w:lang w:eastAsia="zh-CN"/>
              </w:rPr>
              <w:t xml:space="preserve">Ok. </w:t>
            </w:r>
          </w:p>
        </w:tc>
      </w:tr>
      <w:tr w:rsidR="006E5F02" w14:paraId="1C249273" w14:textId="77777777">
        <w:tc>
          <w:tcPr>
            <w:tcW w:w="1350" w:type="dxa"/>
            <w:tcBorders>
              <w:top w:val="single" w:sz="4" w:space="0" w:color="auto"/>
              <w:left w:val="single" w:sz="4" w:space="0" w:color="auto"/>
              <w:bottom w:val="single" w:sz="4" w:space="0" w:color="auto"/>
              <w:right w:val="single" w:sz="4" w:space="0" w:color="auto"/>
            </w:tcBorders>
          </w:tcPr>
          <w:p w14:paraId="6355D542"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E32C3A" w14:textId="77777777" w:rsidR="006E5F02" w:rsidRDefault="006E5F02">
            <w:pPr>
              <w:spacing w:before="120" w:line="240" w:lineRule="auto"/>
              <w:rPr>
                <w:lang w:eastAsia="zh-CN"/>
              </w:rPr>
            </w:pPr>
          </w:p>
        </w:tc>
      </w:tr>
      <w:tr w:rsidR="006E5F02" w14:paraId="74838F44" w14:textId="77777777">
        <w:tc>
          <w:tcPr>
            <w:tcW w:w="1350" w:type="dxa"/>
            <w:tcBorders>
              <w:top w:val="single" w:sz="4" w:space="0" w:color="auto"/>
              <w:left w:val="single" w:sz="4" w:space="0" w:color="auto"/>
              <w:bottom w:val="single" w:sz="4" w:space="0" w:color="auto"/>
              <w:right w:val="single" w:sz="4" w:space="0" w:color="auto"/>
            </w:tcBorders>
          </w:tcPr>
          <w:p w14:paraId="4213167A"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5211D8" w14:textId="77777777" w:rsidR="006E5F02" w:rsidRDefault="006E5F02">
            <w:pPr>
              <w:spacing w:before="120" w:line="240" w:lineRule="auto"/>
              <w:rPr>
                <w:lang w:eastAsia="zh-CN"/>
              </w:rPr>
            </w:pPr>
          </w:p>
        </w:tc>
      </w:tr>
      <w:tr w:rsidR="006E5F02" w14:paraId="1D39A988" w14:textId="77777777">
        <w:tc>
          <w:tcPr>
            <w:tcW w:w="1350" w:type="dxa"/>
            <w:tcBorders>
              <w:top w:val="single" w:sz="4" w:space="0" w:color="auto"/>
              <w:left w:val="single" w:sz="4" w:space="0" w:color="auto"/>
              <w:bottom w:val="single" w:sz="4" w:space="0" w:color="auto"/>
              <w:right w:val="single" w:sz="4" w:space="0" w:color="auto"/>
            </w:tcBorders>
          </w:tcPr>
          <w:p w14:paraId="761C1105"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C5ED9F" w14:textId="77777777" w:rsidR="006E5F02" w:rsidRDefault="006E5F02">
            <w:pPr>
              <w:spacing w:before="120" w:line="240" w:lineRule="auto"/>
              <w:rPr>
                <w:lang w:eastAsia="zh-CN"/>
              </w:rPr>
            </w:pPr>
          </w:p>
        </w:tc>
      </w:tr>
      <w:tr w:rsidR="006E5F02" w14:paraId="74BADDEF" w14:textId="77777777">
        <w:tc>
          <w:tcPr>
            <w:tcW w:w="1350" w:type="dxa"/>
          </w:tcPr>
          <w:p w14:paraId="482985CC" w14:textId="77777777" w:rsidR="006E5F02" w:rsidRDefault="006E5F02">
            <w:pPr>
              <w:spacing w:before="120" w:line="240" w:lineRule="auto"/>
              <w:rPr>
                <w:iCs/>
                <w:kern w:val="2"/>
                <w:lang w:eastAsia="zh-CN"/>
              </w:rPr>
            </w:pPr>
          </w:p>
        </w:tc>
        <w:tc>
          <w:tcPr>
            <w:tcW w:w="8001" w:type="dxa"/>
            <w:vAlign w:val="center"/>
          </w:tcPr>
          <w:p w14:paraId="7BFEB035" w14:textId="77777777" w:rsidR="006E5F02" w:rsidRDefault="006E5F02">
            <w:pPr>
              <w:spacing w:before="120" w:line="240" w:lineRule="auto"/>
              <w:rPr>
                <w:lang w:eastAsia="zh-CN"/>
              </w:rPr>
            </w:pPr>
          </w:p>
        </w:tc>
      </w:tr>
      <w:tr w:rsidR="006E5F02" w14:paraId="5266313A" w14:textId="77777777">
        <w:tc>
          <w:tcPr>
            <w:tcW w:w="1350" w:type="dxa"/>
          </w:tcPr>
          <w:p w14:paraId="3FE0FD41" w14:textId="77777777" w:rsidR="006E5F02" w:rsidRDefault="006E5F02">
            <w:pPr>
              <w:spacing w:before="120" w:line="240" w:lineRule="auto"/>
              <w:rPr>
                <w:iCs/>
                <w:kern w:val="2"/>
                <w:lang w:eastAsia="zh-CN"/>
              </w:rPr>
            </w:pPr>
          </w:p>
        </w:tc>
        <w:tc>
          <w:tcPr>
            <w:tcW w:w="8001" w:type="dxa"/>
            <w:vAlign w:val="center"/>
          </w:tcPr>
          <w:p w14:paraId="356081F4" w14:textId="77777777" w:rsidR="006E5F02" w:rsidRDefault="006E5F02">
            <w:pPr>
              <w:spacing w:before="120" w:line="240" w:lineRule="auto"/>
              <w:rPr>
                <w:lang w:eastAsia="zh-CN"/>
              </w:rPr>
            </w:pPr>
          </w:p>
        </w:tc>
      </w:tr>
      <w:tr w:rsidR="006E5F02" w14:paraId="34DCACC8" w14:textId="77777777">
        <w:tc>
          <w:tcPr>
            <w:tcW w:w="1350" w:type="dxa"/>
          </w:tcPr>
          <w:p w14:paraId="357B51C4" w14:textId="77777777" w:rsidR="006E5F02" w:rsidRDefault="006E5F02">
            <w:pPr>
              <w:spacing w:before="120" w:line="240" w:lineRule="auto"/>
              <w:rPr>
                <w:iCs/>
                <w:kern w:val="2"/>
                <w:lang w:eastAsia="zh-CN"/>
              </w:rPr>
            </w:pPr>
          </w:p>
        </w:tc>
        <w:tc>
          <w:tcPr>
            <w:tcW w:w="8001" w:type="dxa"/>
            <w:vAlign w:val="center"/>
          </w:tcPr>
          <w:p w14:paraId="56FCA1EC" w14:textId="77777777" w:rsidR="006E5F02" w:rsidRDefault="006E5F02">
            <w:pPr>
              <w:spacing w:before="120" w:line="240" w:lineRule="auto"/>
              <w:rPr>
                <w:lang w:eastAsia="zh-CN"/>
              </w:rPr>
            </w:pPr>
          </w:p>
        </w:tc>
      </w:tr>
      <w:tr w:rsidR="006E5F02" w14:paraId="2DB80563" w14:textId="77777777">
        <w:tc>
          <w:tcPr>
            <w:tcW w:w="1350" w:type="dxa"/>
          </w:tcPr>
          <w:p w14:paraId="10DD4A87" w14:textId="77777777" w:rsidR="006E5F02" w:rsidRDefault="006E5F02">
            <w:pPr>
              <w:spacing w:before="120" w:line="240" w:lineRule="auto"/>
              <w:rPr>
                <w:iCs/>
                <w:kern w:val="2"/>
                <w:lang w:eastAsia="zh-CN"/>
              </w:rPr>
            </w:pPr>
          </w:p>
        </w:tc>
        <w:tc>
          <w:tcPr>
            <w:tcW w:w="8001" w:type="dxa"/>
            <w:vAlign w:val="center"/>
          </w:tcPr>
          <w:p w14:paraId="1480D6AA" w14:textId="77777777" w:rsidR="006E5F02" w:rsidRDefault="006E5F02">
            <w:pPr>
              <w:spacing w:before="120" w:line="240" w:lineRule="auto"/>
              <w:rPr>
                <w:lang w:eastAsia="zh-CN"/>
              </w:rPr>
            </w:pPr>
          </w:p>
        </w:tc>
      </w:tr>
      <w:tr w:rsidR="006E5F02" w14:paraId="1C090A8A" w14:textId="77777777">
        <w:tc>
          <w:tcPr>
            <w:tcW w:w="1350" w:type="dxa"/>
          </w:tcPr>
          <w:p w14:paraId="07B36156" w14:textId="77777777" w:rsidR="006E5F02" w:rsidRDefault="006E5F02">
            <w:pPr>
              <w:spacing w:before="120" w:line="240" w:lineRule="auto"/>
              <w:rPr>
                <w:iCs/>
                <w:kern w:val="2"/>
                <w:lang w:eastAsia="zh-CN"/>
              </w:rPr>
            </w:pPr>
          </w:p>
        </w:tc>
        <w:tc>
          <w:tcPr>
            <w:tcW w:w="8001" w:type="dxa"/>
            <w:vAlign w:val="center"/>
          </w:tcPr>
          <w:p w14:paraId="07A9E6D4" w14:textId="77777777" w:rsidR="006E5F02" w:rsidRDefault="006E5F02">
            <w:pPr>
              <w:spacing w:before="120" w:line="240" w:lineRule="auto"/>
              <w:rPr>
                <w:lang w:eastAsia="zh-CN"/>
              </w:rPr>
            </w:pPr>
          </w:p>
        </w:tc>
      </w:tr>
      <w:tr w:rsidR="006E5F02" w14:paraId="635FB702" w14:textId="77777777">
        <w:tc>
          <w:tcPr>
            <w:tcW w:w="1350" w:type="dxa"/>
          </w:tcPr>
          <w:p w14:paraId="21E61A77" w14:textId="77777777" w:rsidR="006E5F02" w:rsidRDefault="006E5F02">
            <w:pPr>
              <w:spacing w:before="120" w:line="240" w:lineRule="auto"/>
              <w:rPr>
                <w:iCs/>
                <w:kern w:val="2"/>
                <w:lang w:eastAsia="zh-CN"/>
              </w:rPr>
            </w:pPr>
          </w:p>
        </w:tc>
        <w:tc>
          <w:tcPr>
            <w:tcW w:w="8001" w:type="dxa"/>
            <w:vAlign w:val="center"/>
          </w:tcPr>
          <w:p w14:paraId="139201E7" w14:textId="77777777" w:rsidR="006E5F02" w:rsidRDefault="006E5F02">
            <w:pPr>
              <w:spacing w:before="120" w:line="240" w:lineRule="auto"/>
              <w:rPr>
                <w:lang w:eastAsia="zh-CN"/>
              </w:rPr>
            </w:pPr>
          </w:p>
        </w:tc>
      </w:tr>
      <w:tr w:rsidR="006E5F02" w14:paraId="7BD192E3" w14:textId="77777777">
        <w:tc>
          <w:tcPr>
            <w:tcW w:w="1350" w:type="dxa"/>
          </w:tcPr>
          <w:p w14:paraId="69FCBB7D" w14:textId="77777777" w:rsidR="006E5F02" w:rsidRDefault="006E5F02">
            <w:pPr>
              <w:spacing w:before="120" w:line="240" w:lineRule="auto"/>
              <w:rPr>
                <w:iCs/>
                <w:kern w:val="2"/>
                <w:lang w:eastAsia="zh-CN"/>
              </w:rPr>
            </w:pPr>
          </w:p>
        </w:tc>
        <w:tc>
          <w:tcPr>
            <w:tcW w:w="8001" w:type="dxa"/>
            <w:vAlign w:val="center"/>
          </w:tcPr>
          <w:p w14:paraId="1FB19C9A" w14:textId="77777777" w:rsidR="006E5F02" w:rsidRDefault="006E5F02">
            <w:pPr>
              <w:spacing w:before="120" w:line="240" w:lineRule="auto"/>
              <w:rPr>
                <w:lang w:eastAsia="zh-CN"/>
              </w:rPr>
            </w:pPr>
          </w:p>
        </w:tc>
      </w:tr>
      <w:tr w:rsidR="006E5F02" w14:paraId="7EAE319C" w14:textId="77777777">
        <w:tc>
          <w:tcPr>
            <w:tcW w:w="1350" w:type="dxa"/>
          </w:tcPr>
          <w:p w14:paraId="31FD1197" w14:textId="77777777" w:rsidR="006E5F02" w:rsidRDefault="006E5F02">
            <w:pPr>
              <w:spacing w:before="120" w:line="240" w:lineRule="auto"/>
              <w:rPr>
                <w:iCs/>
                <w:kern w:val="2"/>
                <w:lang w:eastAsia="zh-CN"/>
              </w:rPr>
            </w:pPr>
          </w:p>
        </w:tc>
        <w:tc>
          <w:tcPr>
            <w:tcW w:w="8001" w:type="dxa"/>
            <w:vAlign w:val="center"/>
          </w:tcPr>
          <w:p w14:paraId="5498A2E6" w14:textId="77777777" w:rsidR="006E5F02" w:rsidRDefault="006E5F02">
            <w:pPr>
              <w:spacing w:before="120" w:line="240" w:lineRule="auto"/>
              <w:rPr>
                <w:lang w:eastAsia="zh-CN"/>
              </w:rPr>
            </w:pPr>
          </w:p>
        </w:tc>
      </w:tr>
    </w:tbl>
    <w:p w14:paraId="7BB228A0" w14:textId="77777777" w:rsidR="006E5F02" w:rsidRDefault="006E5F02">
      <w:pPr>
        <w:spacing w:after="0" w:line="240" w:lineRule="auto"/>
        <w:rPr>
          <w:b/>
          <w:lang w:eastAsia="zh-CN"/>
        </w:rPr>
      </w:pPr>
    </w:p>
    <w:p w14:paraId="7CCD852C" w14:textId="77777777" w:rsidR="006E5F02" w:rsidRDefault="006E5F02">
      <w:pPr>
        <w:autoSpaceDE/>
        <w:autoSpaceDN/>
        <w:adjustRightInd/>
        <w:spacing w:line="240" w:lineRule="auto"/>
        <w:jc w:val="left"/>
        <w:rPr>
          <w:b/>
          <w:bCs/>
          <w:lang w:eastAsia="zh-CN"/>
        </w:rPr>
      </w:pPr>
    </w:p>
    <w:p w14:paraId="737ADD58" w14:textId="77777777" w:rsidR="006E5F02" w:rsidRDefault="00144A5F">
      <w:pPr>
        <w:pStyle w:val="4"/>
        <w:numPr>
          <w:ilvl w:val="0"/>
          <w:numId w:val="0"/>
        </w:numPr>
        <w:rPr>
          <w:u w:val="single"/>
          <w:lang w:eastAsia="zh-CN"/>
        </w:rPr>
      </w:pPr>
      <w:r>
        <w:rPr>
          <w:u w:val="single"/>
          <w:lang w:eastAsia="zh-CN"/>
        </w:rPr>
        <w:t>Issue#3-14 (Medium) Scalability evaluations-output dimensions</w:t>
      </w:r>
    </w:p>
    <w:p w14:paraId="4B8A7C9E" w14:textId="77777777" w:rsidR="006E5F02" w:rsidRDefault="00144A5F">
      <w:pPr>
        <w:rPr>
          <w:lang w:eastAsia="zh-CN"/>
        </w:rPr>
      </w:pPr>
      <w:r>
        <w:rPr>
          <w:rFonts w:hint="eastAsia"/>
          <w:lang w:eastAsia="zh-CN"/>
        </w:rPr>
        <w:t>S</w:t>
      </w:r>
      <w:r>
        <w:rPr>
          <w:lang w:eastAsia="zh-CN"/>
        </w:rPr>
        <w:t xml:space="preserve">imilar to the question to the scalability evaluation of input dimensions, the scalability evaluation to output dimensions of the CSI generation part are also brought up in below. </w:t>
      </w:r>
    </w:p>
    <w:p w14:paraId="1ADB98C9" w14:textId="77777777" w:rsidR="006E5F02" w:rsidRDefault="00144A5F">
      <w:pPr>
        <w:rPr>
          <w:rFonts w:eastAsiaTheme="minorEastAsia"/>
          <w:lang w:eastAsia="zh-CN"/>
        </w:rPr>
      </w:pPr>
      <w:r>
        <w:rPr>
          <w:lang w:eastAsia="zh-CN"/>
        </w:rPr>
        <w:t>To achieve the scalability over different CSI payload sizes, 5 companies adopted</w:t>
      </w:r>
      <w:r>
        <w:rPr>
          <w:rFonts w:hint="eastAsia"/>
          <w:lang w:eastAsia="zh-CN"/>
        </w:rPr>
        <w:t xml:space="preserve"> </w:t>
      </w:r>
      <w:r>
        <w:rPr>
          <w:lang w:eastAsia="zh-CN"/>
        </w:rPr>
        <w:t xml:space="preserve">payload truncation [5][8][12][17][18], where </w:t>
      </w:r>
      <w:r>
        <w:rPr>
          <w:rFonts w:eastAsiaTheme="minorEastAsia"/>
          <w:lang w:eastAsia="zh-CN"/>
        </w:rPr>
        <w:t>the output of the encoder is cut out from the beginning to the specific payload length</w:t>
      </w:r>
      <w:r>
        <w:rPr>
          <w:lang w:eastAsia="zh-CN"/>
        </w:rPr>
        <w:t>; 2 companies adopted adaptation layer, whe</w:t>
      </w:r>
      <w:r>
        <w:rPr>
          <w:rFonts w:eastAsiaTheme="minorEastAsia"/>
          <w:lang w:eastAsia="zh-CN"/>
        </w:rPr>
        <w:t>re additional fully-connected layers are used for down-sampling (DS-x block) and up-sampling [11][12].</w:t>
      </w:r>
    </w:p>
    <w:p w14:paraId="75811342" w14:textId="77777777" w:rsidR="006E5F02" w:rsidRDefault="00144A5F">
      <w:pPr>
        <w:rPr>
          <w:lang w:eastAsia="zh-CN"/>
        </w:rPr>
      </w:pPr>
      <w:r>
        <w:rPr>
          <w:lang w:eastAsia="zh-CN"/>
        </w:rPr>
        <w:t>Similarly, a question is raised in below for the scalability of output dimensions.</w:t>
      </w:r>
    </w:p>
    <w:p w14:paraId="73CCCCAD" w14:textId="77777777" w:rsidR="006E5F02" w:rsidRDefault="00144A5F">
      <w:pPr>
        <w:rPr>
          <w:b/>
          <w:bCs/>
          <w:lang w:eastAsia="zh-CN"/>
        </w:rPr>
      </w:pPr>
      <w:r>
        <w:rPr>
          <w:b/>
          <w:bCs/>
          <w:highlight w:val="yellow"/>
          <w:lang w:eastAsia="zh-CN"/>
        </w:rPr>
        <w:t>Question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12D4F2E0"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0E762FC1"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6712B150"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53293EBA"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w:t>
      </w:r>
    </w:p>
    <w:p w14:paraId="7058384A" w14:textId="77777777" w:rsidR="006E5F02" w:rsidRDefault="00144A5F">
      <w:pPr>
        <w:pStyle w:val="afc"/>
        <w:numPr>
          <w:ilvl w:val="1"/>
          <w:numId w:val="24"/>
        </w:numPr>
        <w:ind w:left="709" w:hanging="357"/>
        <w:contextualSpacing w:val="0"/>
        <w:rPr>
          <w:b/>
          <w:bCs/>
          <w:lang w:eastAsia="zh-CN"/>
        </w:rPr>
      </w:pPr>
      <w:r>
        <w:rPr>
          <w:b/>
          <w:bCs/>
          <w:lang w:eastAsia="zh-CN"/>
        </w:rPr>
        <w:t>Option 1: Payload truncation</w:t>
      </w:r>
    </w:p>
    <w:p w14:paraId="03745D1B" w14:textId="77777777" w:rsidR="006E5F02" w:rsidRDefault="00144A5F">
      <w:pPr>
        <w:pStyle w:val="afc"/>
        <w:numPr>
          <w:ilvl w:val="1"/>
          <w:numId w:val="24"/>
        </w:numPr>
        <w:ind w:left="709" w:hanging="357"/>
        <w:contextualSpacing w:val="0"/>
        <w:rPr>
          <w:b/>
          <w:bCs/>
          <w:lang w:eastAsia="zh-CN"/>
        </w:rPr>
      </w:pPr>
      <w:r>
        <w:rPr>
          <w:b/>
          <w:bCs/>
          <w:lang w:eastAsia="zh-CN"/>
        </w:rPr>
        <w:t>Option 2: Additional adaptation layer in AI/ML model</w:t>
      </w:r>
    </w:p>
    <w:p w14:paraId="22248FC8" w14:textId="77777777" w:rsidR="006E5F02" w:rsidRDefault="00144A5F">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6FAC9D42" w14:textId="77777777" w:rsidR="006E5F02" w:rsidRDefault="00144A5F">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4C19D042"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2E1A491F" w14:textId="77777777">
        <w:tc>
          <w:tcPr>
            <w:tcW w:w="1980" w:type="dxa"/>
            <w:tcBorders>
              <w:top w:val="single" w:sz="4" w:space="0" w:color="auto"/>
              <w:left w:val="single" w:sz="4" w:space="0" w:color="auto"/>
              <w:bottom w:val="single" w:sz="4" w:space="0" w:color="auto"/>
              <w:right w:val="single" w:sz="4" w:space="0" w:color="auto"/>
            </w:tcBorders>
          </w:tcPr>
          <w:p w14:paraId="15574161"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F73F211" w14:textId="77777777" w:rsidR="006E5F02" w:rsidRDefault="00144A5F">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 Samsung</w:t>
            </w:r>
          </w:p>
        </w:tc>
      </w:tr>
      <w:tr w:rsidR="006E5F02" w14:paraId="3F131906" w14:textId="77777777">
        <w:tc>
          <w:tcPr>
            <w:tcW w:w="1980" w:type="dxa"/>
            <w:tcBorders>
              <w:top w:val="single" w:sz="4" w:space="0" w:color="auto"/>
              <w:left w:val="single" w:sz="4" w:space="0" w:color="auto"/>
              <w:bottom w:val="single" w:sz="4" w:space="0" w:color="auto"/>
              <w:right w:val="single" w:sz="4" w:space="0" w:color="auto"/>
            </w:tcBorders>
          </w:tcPr>
          <w:p w14:paraId="41740706"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3E4613" w14:textId="77777777" w:rsidR="006E5F02" w:rsidRDefault="006E5F02">
            <w:pPr>
              <w:spacing w:before="120" w:line="240" w:lineRule="auto"/>
              <w:ind w:left="442" w:hanging="442"/>
              <w:rPr>
                <w:lang w:eastAsia="zh-CN"/>
              </w:rPr>
            </w:pPr>
          </w:p>
        </w:tc>
      </w:tr>
    </w:tbl>
    <w:p w14:paraId="5AB3D804"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6D27D4C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72ED51"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70A6E" w14:textId="77777777" w:rsidR="006E5F02" w:rsidRDefault="00144A5F">
            <w:pPr>
              <w:spacing w:before="120" w:line="240" w:lineRule="auto"/>
              <w:rPr>
                <w:i/>
                <w:iCs/>
                <w:kern w:val="2"/>
                <w:lang w:eastAsia="zh-CN"/>
              </w:rPr>
            </w:pPr>
            <w:r>
              <w:rPr>
                <w:i/>
                <w:iCs/>
                <w:kern w:val="2"/>
                <w:lang w:eastAsia="zh-CN"/>
              </w:rPr>
              <w:t>View</w:t>
            </w:r>
          </w:p>
        </w:tc>
      </w:tr>
      <w:tr w:rsidR="006E5F02" w14:paraId="41A6A0A2" w14:textId="77777777">
        <w:tc>
          <w:tcPr>
            <w:tcW w:w="1350" w:type="dxa"/>
            <w:tcBorders>
              <w:top w:val="single" w:sz="4" w:space="0" w:color="auto"/>
              <w:left w:val="single" w:sz="4" w:space="0" w:color="auto"/>
              <w:bottom w:val="single" w:sz="4" w:space="0" w:color="auto"/>
              <w:right w:val="single" w:sz="4" w:space="0" w:color="auto"/>
            </w:tcBorders>
          </w:tcPr>
          <w:p w14:paraId="2C1BE18B" w14:textId="77777777" w:rsidR="006E5F02" w:rsidRDefault="00144A5F">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4A84AF7" w14:textId="77777777" w:rsidR="006E5F02" w:rsidRDefault="00144A5F">
            <w:pPr>
              <w:spacing w:before="120" w:line="240" w:lineRule="auto"/>
              <w:rPr>
                <w:lang w:eastAsia="zh-CN"/>
              </w:rPr>
            </w:pPr>
            <w:r>
              <w:rPr>
                <w:lang w:eastAsia="zh-CN"/>
              </w:rPr>
              <w:t xml:space="preserve">Like our comments for 3.2.11, depending on the performance, companies may choose different approaches. Case 1 may be a default case and model switching may be needed in case different payload size/dimension is needed. For Case 2 and Case 3, they depend on data availability and implementation choice in the deployment phase. </w:t>
            </w:r>
          </w:p>
          <w:p w14:paraId="0750CBC9" w14:textId="77777777" w:rsidR="006E5F02" w:rsidRDefault="00144A5F">
            <w:pPr>
              <w:spacing w:before="120" w:line="240" w:lineRule="auto"/>
              <w:rPr>
                <w:lang w:eastAsia="zh-CN"/>
              </w:rPr>
            </w:pPr>
            <w:r>
              <w:rPr>
                <w:lang w:eastAsia="zh-CN"/>
              </w:rPr>
              <w:t xml:space="preserve">For the note, including examples is ok, but using “option” is not needed. There may be other options that are not discussed in companies’ contribution yet, e.g., by using some assistance information which can be part of the input from the beginning or added later which is different from both options mentioned. We suggest just indicating the 2 as examples (i.e., via payload truncation, additional adaptation layer(s) in the model) and removing the “Option” wording in both. </w:t>
            </w:r>
          </w:p>
        </w:tc>
      </w:tr>
      <w:tr w:rsidR="006E5F02" w14:paraId="39FD940A" w14:textId="77777777">
        <w:tc>
          <w:tcPr>
            <w:tcW w:w="1350" w:type="dxa"/>
            <w:tcBorders>
              <w:top w:val="single" w:sz="4" w:space="0" w:color="auto"/>
              <w:left w:val="single" w:sz="4" w:space="0" w:color="auto"/>
              <w:bottom w:val="single" w:sz="4" w:space="0" w:color="auto"/>
              <w:right w:val="single" w:sz="4" w:space="0" w:color="auto"/>
            </w:tcBorders>
          </w:tcPr>
          <w:p w14:paraId="306D2CB0" w14:textId="77777777" w:rsidR="006E5F02" w:rsidRDefault="00144A5F">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7581A80" w14:textId="77777777" w:rsidR="006E5F02" w:rsidRDefault="00144A5F">
            <w:pPr>
              <w:spacing w:before="120" w:line="240" w:lineRule="auto"/>
              <w:rPr>
                <w:lang w:eastAsia="zh-CN"/>
              </w:rPr>
            </w:pPr>
            <w:r>
              <w:rPr>
                <w:rFonts w:hint="eastAsia"/>
                <w:lang w:eastAsia="zh-CN"/>
              </w:rPr>
              <w:t>A</w:t>
            </w:r>
            <w:r>
              <w:rPr>
                <w:lang w:eastAsia="zh-CN"/>
              </w:rPr>
              <w:t>gree. At this moment, all cases should be evaluated. Case 1 is the upper baseline and Case 2 can be regarded as the lower baseline. Companies are encouraged to provide more details on how to perform option 1,2 or other solutions to deal with this scalability issue.</w:t>
            </w:r>
          </w:p>
        </w:tc>
      </w:tr>
      <w:tr w:rsidR="006E5F02" w14:paraId="54A90CD9" w14:textId="77777777">
        <w:tc>
          <w:tcPr>
            <w:tcW w:w="1350" w:type="dxa"/>
            <w:tcBorders>
              <w:top w:val="single" w:sz="4" w:space="0" w:color="auto"/>
              <w:left w:val="single" w:sz="4" w:space="0" w:color="auto"/>
              <w:bottom w:val="single" w:sz="4" w:space="0" w:color="auto"/>
              <w:right w:val="single" w:sz="4" w:space="0" w:color="auto"/>
            </w:tcBorders>
          </w:tcPr>
          <w:p w14:paraId="502520EB" w14:textId="77777777" w:rsidR="006E5F02" w:rsidRDefault="00144A5F">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B6CB6AE" w14:textId="77777777" w:rsidR="006E5F02" w:rsidRDefault="00144A5F">
            <w:pPr>
              <w:spacing w:before="120" w:line="240" w:lineRule="auto"/>
              <w:rPr>
                <w:lang w:eastAsia="zh-CN"/>
              </w:rPr>
            </w:pPr>
            <w:r>
              <w:rPr>
                <w:rFonts w:hint="eastAsia"/>
                <w:lang w:eastAsia="zh-CN"/>
              </w:rPr>
              <w:t xml:space="preserve">Same minor question as the previous one for </w:t>
            </w:r>
            <w:r>
              <w:rPr>
                <w:lang w:eastAsia="zh-CN"/>
              </w:rPr>
              <w:t>‘</w:t>
            </w:r>
            <w:r>
              <w:rPr>
                <w:rFonts w:hint="eastAsia"/>
                <w:lang w:eastAsia="zh-CN"/>
              </w:rPr>
              <w:t>FFS Case 2A</w:t>
            </w:r>
            <w:r>
              <w:rPr>
                <w:lang w:eastAsia="zh-CN"/>
              </w:rPr>
              <w:t>’</w:t>
            </w:r>
            <w:r>
              <w:rPr>
                <w:rFonts w:hint="eastAsia"/>
                <w:lang w:eastAsia="zh-CN"/>
              </w:rPr>
              <w:t xml:space="preserve"> in the last bullet.</w:t>
            </w:r>
          </w:p>
        </w:tc>
      </w:tr>
      <w:tr w:rsidR="006E5F02" w14:paraId="251C81AA" w14:textId="77777777">
        <w:tc>
          <w:tcPr>
            <w:tcW w:w="1350" w:type="dxa"/>
            <w:tcBorders>
              <w:top w:val="single" w:sz="4" w:space="0" w:color="auto"/>
              <w:left w:val="single" w:sz="4" w:space="0" w:color="auto"/>
              <w:bottom w:val="single" w:sz="4" w:space="0" w:color="auto"/>
              <w:right w:val="single" w:sz="4" w:space="0" w:color="auto"/>
            </w:tcBorders>
          </w:tcPr>
          <w:p w14:paraId="745EC04A" w14:textId="77777777" w:rsidR="006E5F02" w:rsidRDefault="00144A5F">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203C074" w14:textId="77777777" w:rsidR="006E5F02" w:rsidRDefault="00144A5F">
            <w:pPr>
              <w:spacing w:before="120" w:line="240" w:lineRule="auto"/>
              <w:rPr>
                <w:lang w:eastAsia="zh-CN"/>
              </w:rPr>
            </w:pPr>
            <w:r>
              <w:rPr>
                <w:lang w:eastAsia="zh-CN"/>
              </w:rPr>
              <w:t>We believe we can have another case as below. This is very similar to case3 with a slight modification at the end.</w:t>
            </w:r>
          </w:p>
          <w:p w14:paraId="14FB1FCC" w14:textId="77777777" w:rsidR="006E5F02" w:rsidRDefault="00144A5F">
            <w:pPr>
              <w:spacing w:before="120" w:line="240" w:lineRule="auto"/>
              <w:rPr>
                <w:lang w:eastAsia="zh-CN"/>
              </w:rPr>
            </w:pPr>
            <w:r>
              <w:rPr>
                <w:lang w:eastAsia="zh-CN"/>
              </w:rPr>
              <w:t>We agree with this option,</w:t>
            </w:r>
          </w:p>
          <w:p w14:paraId="00FFA01E"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r>
              <w:rPr>
                <w:b/>
                <w:bCs/>
                <w:color w:val="FF0000"/>
                <w:lang w:eastAsia="zh-CN"/>
              </w:rPr>
              <w:t>, Y(n+1), Y(n+2),… , Y(n+k)</w:t>
            </w:r>
            <w:r>
              <w:rPr>
                <w:b/>
                <w:bCs/>
                <w:lang w:eastAsia="zh-CN"/>
              </w:rPr>
              <w:t>.</w:t>
            </w:r>
          </w:p>
          <w:p w14:paraId="69AE4B8E" w14:textId="77777777" w:rsidR="006E5F02" w:rsidRDefault="006E5F02">
            <w:pPr>
              <w:spacing w:before="120" w:line="240" w:lineRule="auto"/>
              <w:rPr>
                <w:lang w:eastAsia="zh-CN"/>
              </w:rPr>
            </w:pPr>
          </w:p>
          <w:p w14:paraId="5E956A51" w14:textId="77777777" w:rsidR="006E5F02" w:rsidRDefault="00144A5F">
            <w:pPr>
              <w:spacing w:before="120" w:line="240" w:lineRule="auto"/>
              <w:rPr>
                <w:lang w:eastAsia="zh-CN"/>
              </w:rPr>
            </w:pPr>
            <w:r>
              <w:rPr>
                <w:lang w:eastAsia="zh-CN"/>
              </w:rPr>
              <w:t>This way we let the model learn from the set of dimensions and also we are testing its generalizability.</w:t>
            </w:r>
          </w:p>
        </w:tc>
      </w:tr>
      <w:tr w:rsidR="006E5F02" w14:paraId="51BEDE6B" w14:textId="77777777">
        <w:tc>
          <w:tcPr>
            <w:tcW w:w="1350" w:type="dxa"/>
            <w:tcBorders>
              <w:top w:val="single" w:sz="4" w:space="0" w:color="auto"/>
              <w:left w:val="single" w:sz="4" w:space="0" w:color="auto"/>
              <w:bottom w:val="single" w:sz="4" w:space="0" w:color="auto"/>
              <w:right w:val="single" w:sz="4" w:space="0" w:color="auto"/>
            </w:tcBorders>
          </w:tcPr>
          <w:p w14:paraId="51A7213C"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3B2E9C5" w14:textId="77777777" w:rsidR="006E5F02" w:rsidRDefault="00144A5F">
            <w:pPr>
              <w:spacing w:before="120" w:line="240" w:lineRule="auto"/>
              <w:rPr>
                <w:lang w:eastAsia="zh-CN"/>
              </w:rPr>
            </w:pPr>
            <w:r>
              <w:rPr>
                <w:lang w:eastAsia="zh-CN"/>
              </w:rPr>
              <w:t>This proposal may make things complicated. We do not see the need for such an agreement. Such details can be left to companies to report.</w:t>
            </w:r>
          </w:p>
        </w:tc>
      </w:tr>
      <w:tr w:rsidR="006E5F02" w14:paraId="23EEBAD5" w14:textId="77777777">
        <w:tc>
          <w:tcPr>
            <w:tcW w:w="1350" w:type="dxa"/>
            <w:tcBorders>
              <w:top w:val="single" w:sz="4" w:space="0" w:color="auto"/>
              <w:left w:val="single" w:sz="4" w:space="0" w:color="auto"/>
              <w:bottom w:val="single" w:sz="4" w:space="0" w:color="auto"/>
              <w:right w:val="single" w:sz="4" w:space="0" w:color="auto"/>
            </w:tcBorders>
          </w:tcPr>
          <w:p w14:paraId="22677D06" w14:textId="77777777" w:rsidR="006E5F02" w:rsidRDefault="00144A5F">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73413F6" w14:textId="77777777" w:rsidR="006E5F02" w:rsidRDefault="00144A5F">
            <w:pPr>
              <w:spacing w:before="120" w:line="240" w:lineRule="auto"/>
              <w:rPr>
                <w:lang w:eastAsia="zh-CN"/>
              </w:rPr>
            </w:pPr>
            <w:r>
              <w:rPr>
                <w:rFonts w:hint="eastAsia"/>
                <w:lang w:eastAsia="zh-CN"/>
              </w:rPr>
              <w:t xml:space="preserve">Ok. </w:t>
            </w:r>
          </w:p>
        </w:tc>
      </w:tr>
      <w:tr w:rsidR="006E5F02" w14:paraId="3144D1FC" w14:textId="77777777">
        <w:tc>
          <w:tcPr>
            <w:tcW w:w="1350" w:type="dxa"/>
            <w:tcBorders>
              <w:top w:val="single" w:sz="4" w:space="0" w:color="auto"/>
              <w:left w:val="single" w:sz="4" w:space="0" w:color="auto"/>
              <w:bottom w:val="single" w:sz="4" w:space="0" w:color="auto"/>
              <w:right w:val="single" w:sz="4" w:space="0" w:color="auto"/>
            </w:tcBorders>
          </w:tcPr>
          <w:p w14:paraId="1882379A"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9BC797" w14:textId="77777777" w:rsidR="006E5F02" w:rsidRDefault="006E5F02">
            <w:pPr>
              <w:spacing w:before="120" w:line="240" w:lineRule="auto"/>
              <w:rPr>
                <w:lang w:eastAsia="zh-CN"/>
              </w:rPr>
            </w:pPr>
          </w:p>
        </w:tc>
      </w:tr>
      <w:tr w:rsidR="006E5F02" w14:paraId="6D918954" w14:textId="77777777">
        <w:tc>
          <w:tcPr>
            <w:tcW w:w="1350" w:type="dxa"/>
            <w:tcBorders>
              <w:top w:val="single" w:sz="4" w:space="0" w:color="auto"/>
              <w:left w:val="single" w:sz="4" w:space="0" w:color="auto"/>
              <w:bottom w:val="single" w:sz="4" w:space="0" w:color="auto"/>
              <w:right w:val="single" w:sz="4" w:space="0" w:color="auto"/>
            </w:tcBorders>
          </w:tcPr>
          <w:p w14:paraId="38387A21"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B205B3" w14:textId="77777777" w:rsidR="006E5F02" w:rsidRDefault="006E5F02">
            <w:pPr>
              <w:spacing w:before="120" w:line="240" w:lineRule="auto"/>
              <w:rPr>
                <w:lang w:eastAsia="zh-CN"/>
              </w:rPr>
            </w:pPr>
          </w:p>
        </w:tc>
      </w:tr>
      <w:tr w:rsidR="006E5F02" w14:paraId="42F2EFD5" w14:textId="77777777">
        <w:tc>
          <w:tcPr>
            <w:tcW w:w="1350" w:type="dxa"/>
            <w:tcBorders>
              <w:top w:val="single" w:sz="4" w:space="0" w:color="auto"/>
              <w:left w:val="single" w:sz="4" w:space="0" w:color="auto"/>
              <w:bottom w:val="single" w:sz="4" w:space="0" w:color="auto"/>
              <w:right w:val="single" w:sz="4" w:space="0" w:color="auto"/>
            </w:tcBorders>
          </w:tcPr>
          <w:p w14:paraId="034E4B8A"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B48F86" w14:textId="77777777" w:rsidR="006E5F02" w:rsidRDefault="006E5F02">
            <w:pPr>
              <w:spacing w:before="120" w:line="240" w:lineRule="auto"/>
              <w:rPr>
                <w:lang w:eastAsia="zh-CN"/>
              </w:rPr>
            </w:pPr>
          </w:p>
        </w:tc>
      </w:tr>
      <w:tr w:rsidR="006E5F02" w14:paraId="2461C841" w14:textId="77777777">
        <w:tc>
          <w:tcPr>
            <w:tcW w:w="1350" w:type="dxa"/>
            <w:tcBorders>
              <w:top w:val="single" w:sz="4" w:space="0" w:color="auto"/>
              <w:left w:val="single" w:sz="4" w:space="0" w:color="auto"/>
              <w:bottom w:val="single" w:sz="4" w:space="0" w:color="auto"/>
              <w:right w:val="single" w:sz="4" w:space="0" w:color="auto"/>
            </w:tcBorders>
          </w:tcPr>
          <w:p w14:paraId="7CE79B5D"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402895" w14:textId="77777777" w:rsidR="006E5F02" w:rsidRDefault="006E5F02">
            <w:pPr>
              <w:spacing w:before="120" w:line="240" w:lineRule="auto"/>
              <w:rPr>
                <w:lang w:eastAsia="zh-CN"/>
              </w:rPr>
            </w:pPr>
          </w:p>
        </w:tc>
      </w:tr>
      <w:tr w:rsidR="006E5F02" w14:paraId="2263FAEC" w14:textId="77777777">
        <w:tc>
          <w:tcPr>
            <w:tcW w:w="1350" w:type="dxa"/>
          </w:tcPr>
          <w:p w14:paraId="564C1D36" w14:textId="77777777" w:rsidR="006E5F02" w:rsidRDefault="006E5F02">
            <w:pPr>
              <w:spacing w:before="120" w:line="240" w:lineRule="auto"/>
              <w:rPr>
                <w:iCs/>
                <w:kern w:val="2"/>
                <w:lang w:eastAsia="zh-CN"/>
              </w:rPr>
            </w:pPr>
          </w:p>
        </w:tc>
        <w:tc>
          <w:tcPr>
            <w:tcW w:w="8001" w:type="dxa"/>
            <w:vAlign w:val="center"/>
          </w:tcPr>
          <w:p w14:paraId="410971EA" w14:textId="77777777" w:rsidR="006E5F02" w:rsidRDefault="006E5F02">
            <w:pPr>
              <w:spacing w:before="120" w:line="240" w:lineRule="auto"/>
              <w:rPr>
                <w:lang w:eastAsia="zh-CN"/>
              </w:rPr>
            </w:pPr>
          </w:p>
        </w:tc>
      </w:tr>
      <w:tr w:rsidR="006E5F02" w14:paraId="16D6734E" w14:textId="77777777">
        <w:tc>
          <w:tcPr>
            <w:tcW w:w="1350" w:type="dxa"/>
          </w:tcPr>
          <w:p w14:paraId="709DEC33" w14:textId="77777777" w:rsidR="006E5F02" w:rsidRDefault="006E5F02">
            <w:pPr>
              <w:spacing w:before="120" w:line="240" w:lineRule="auto"/>
              <w:rPr>
                <w:iCs/>
                <w:kern w:val="2"/>
                <w:lang w:eastAsia="zh-CN"/>
              </w:rPr>
            </w:pPr>
          </w:p>
        </w:tc>
        <w:tc>
          <w:tcPr>
            <w:tcW w:w="8001" w:type="dxa"/>
            <w:vAlign w:val="center"/>
          </w:tcPr>
          <w:p w14:paraId="757B50C4" w14:textId="77777777" w:rsidR="006E5F02" w:rsidRDefault="006E5F02">
            <w:pPr>
              <w:spacing w:before="120" w:line="240" w:lineRule="auto"/>
              <w:rPr>
                <w:lang w:eastAsia="zh-CN"/>
              </w:rPr>
            </w:pPr>
          </w:p>
        </w:tc>
      </w:tr>
      <w:tr w:rsidR="006E5F02" w14:paraId="1BE55D12" w14:textId="77777777">
        <w:tc>
          <w:tcPr>
            <w:tcW w:w="1350" w:type="dxa"/>
          </w:tcPr>
          <w:p w14:paraId="3C1233CE" w14:textId="77777777" w:rsidR="006E5F02" w:rsidRDefault="006E5F02">
            <w:pPr>
              <w:spacing w:before="120" w:line="240" w:lineRule="auto"/>
              <w:rPr>
                <w:iCs/>
                <w:kern w:val="2"/>
                <w:lang w:eastAsia="zh-CN"/>
              </w:rPr>
            </w:pPr>
          </w:p>
        </w:tc>
        <w:tc>
          <w:tcPr>
            <w:tcW w:w="8001" w:type="dxa"/>
            <w:vAlign w:val="center"/>
          </w:tcPr>
          <w:p w14:paraId="215A2FB8" w14:textId="77777777" w:rsidR="006E5F02" w:rsidRDefault="006E5F02">
            <w:pPr>
              <w:spacing w:before="120" w:line="240" w:lineRule="auto"/>
              <w:rPr>
                <w:lang w:eastAsia="zh-CN"/>
              </w:rPr>
            </w:pPr>
          </w:p>
        </w:tc>
      </w:tr>
      <w:tr w:rsidR="006E5F02" w14:paraId="2AEDB457" w14:textId="77777777">
        <w:tc>
          <w:tcPr>
            <w:tcW w:w="1350" w:type="dxa"/>
          </w:tcPr>
          <w:p w14:paraId="493029FF" w14:textId="77777777" w:rsidR="006E5F02" w:rsidRDefault="006E5F02">
            <w:pPr>
              <w:spacing w:before="120" w:line="240" w:lineRule="auto"/>
              <w:rPr>
                <w:iCs/>
                <w:kern w:val="2"/>
                <w:lang w:eastAsia="zh-CN"/>
              </w:rPr>
            </w:pPr>
          </w:p>
        </w:tc>
        <w:tc>
          <w:tcPr>
            <w:tcW w:w="8001" w:type="dxa"/>
            <w:vAlign w:val="center"/>
          </w:tcPr>
          <w:p w14:paraId="57C7E6CA" w14:textId="77777777" w:rsidR="006E5F02" w:rsidRDefault="006E5F02">
            <w:pPr>
              <w:spacing w:before="120" w:line="240" w:lineRule="auto"/>
              <w:rPr>
                <w:lang w:eastAsia="zh-CN"/>
              </w:rPr>
            </w:pPr>
          </w:p>
        </w:tc>
      </w:tr>
      <w:tr w:rsidR="006E5F02" w14:paraId="0772E8FB" w14:textId="77777777">
        <w:tc>
          <w:tcPr>
            <w:tcW w:w="1350" w:type="dxa"/>
          </w:tcPr>
          <w:p w14:paraId="7C2C4917" w14:textId="77777777" w:rsidR="006E5F02" w:rsidRDefault="006E5F02">
            <w:pPr>
              <w:spacing w:before="120" w:line="240" w:lineRule="auto"/>
              <w:rPr>
                <w:iCs/>
                <w:kern w:val="2"/>
                <w:lang w:eastAsia="zh-CN"/>
              </w:rPr>
            </w:pPr>
          </w:p>
        </w:tc>
        <w:tc>
          <w:tcPr>
            <w:tcW w:w="8001" w:type="dxa"/>
            <w:vAlign w:val="center"/>
          </w:tcPr>
          <w:p w14:paraId="49FCEF3E" w14:textId="77777777" w:rsidR="006E5F02" w:rsidRDefault="006E5F02">
            <w:pPr>
              <w:spacing w:before="120" w:line="240" w:lineRule="auto"/>
              <w:rPr>
                <w:lang w:eastAsia="zh-CN"/>
              </w:rPr>
            </w:pPr>
          </w:p>
        </w:tc>
      </w:tr>
      <w:tr w:rsidR="006E5F02" w14:paraId="1117917D" w14:textId="77777777">
        <w:tc>
          <w:tcPr>
            <w:tcW w:w="1350" w:type="dxa"/>
          </w:tcPr>
          <w:p w14:paraId="5E609549" w14:textId="77777777" w:rsidR="006E5F02" w:rsidRDefault="006E5F02">
            <w:pPr>
              <w:spacing w:before="120" w:line="240" w:lineRule="auto"/>
              <w:rPr>
                <w:iCs/>
                <w:kern w:val="2"/>
                <w:lang w:eastAsia="zh-CN"/>
              </w:rPr>
            </w:pPr>
          </w:p>
        </w:tc>
        <w:tc>
          <w:tcPr>
            <w:tcW w:w="8001" w:type="dxa"/>
            <w:vAlign w:val="center"/>
          </w:tcPr>
          <w:p w14:paraId="3A4C02E3" w14:textId="77777777" w:rsidR="006E5F02" w:rsidRDefault="006E5F02">
            <w:pPr>
              <w:spacing w:before="120" w:line="240" w:lineRule="auto"/>
              <w:rPr>
                <w:lang w:eastAsia="zh-CN"/>
              </w:rPr>
            </w:pPr>
          </w:p>
        </w:tc>
      </w:tr>
      <w:tr w:rsidR="006E5F02" w14:paraId="1EC9A2AD" w14:textId="77777777">
        <w:tc>
          <w:tcPr>
            <w:tcW w:w="1350" w:type="dxa"/>
          </w:tcPr>
          <w:p w14:paraId="503525C7" w14:textId="77777777" w:rsidR="006E5F02" w:rsidRDefault="006E5F02">
            <w:pPr>
              <w:spacing w:before="120" w:line="240" w:lineRule="auto"/>
              <w:rPr>
                <w:iCs/>
                <w:kern w:val="2"/>
                <w:lang w:eastAsia="zh-CN"/>
              </w:rPr>
            </w:pPr>
          </w:p>
        </w:tc>
        <w:tc>
          <w:tcPr>
            <w:tcW w:w="8001" w:type="dxa"/>
            <w:vAlign w:val="center"/>
          </w:tcPr>
          <w:p w14:paraId="21F71411" w14:textId="77777777" w:rsidR="006E5F02" w:rsidRDefault="006E5F02">
            <w:pPr>
              <w:spacing w:before="120" w:line="240" w:lineRule="auto"/>
              <w:rPr>
                <w:lang w:eastAsia="zh-CN"/>
              </w:rPr>
            </w:pPr>
          </w:p>
        </w:tc>
      </w:tr>
      <w:tr w:rsidR="006E5F02" w14:paraId="0B05F9D0" w14:textId="77777777">
        <w:tc>
          <w:tcPr>
            <w:tcW w:w="1350" w:type="dxa"/>
          </w:tcPr>
          <w:p w14:paraId="387279CD" w14:textId="77777777" w:rsidR="006E5F02" w:rsidRDefault="006E5F02">
            <w:pPr>
              <w:spacing w:before="120" w:line="240" w:lineRule="auto"/>
              <w:rPr>
                <w:iCs/>
                <w:kern w:val="2"/>
                <w:lang w:eastAsia="zh-CN"/>
              </w:rPr>
            </w:pPr>
          </w:p>
        </w:tc>
        <w:tc>
          <w:tcPr>
            <w:tcW w:w="8001" w:type="dxa"/>
            <w:vAlign w:val="center"/>
          </w:tcPr>
          <w:p w14:paraId="1AB774BB" w14:textId="77777777" w:rsidR="006E5F02" w:rsidRDefault="006E5F02">
            <w:pPr>
              <w:spacing w:before="120" w:line="240" w:lineRule="auto"/>
              <w:rPr>
                <w:lang w:eastAsia="zh-CN"/>
              </w:rPr>
            </w:pPr>
          </w:p>
        </w:tc>
      </w:tr>
    </w:tbl>
    <w:p w14:paraId="7F4D45CC" w14:textId="77777777" w:rsidR="006E5F02" w:rsidRDefault="006E5F02">
      <w:pPr>
        <w:spacing w:after="0" w:line="240" w:lineRule="auto"/>
        <w:rPr>
          <w:b/>
          <w:lang w:eastAsia="zh-CN"/>
        </w:rPr>
      </w:pPr>
    </w:p>
    <w:p w14:paraId="527BADE0" w14:textId="77777777" w:rsidR="006E5F02" w:rsidRDefault="006E5F02">
      <w:pPr>
        <w:autoSpaceDE/>
        <w:autoSpaceDN/>
        <w:adjustRightInd/>
        <w:spacing w:line="240" w:lineRule="auto"/>
        <w:jc w:val="left"/>
        <w:rPr>
          <w:b/>
          <w:bCs/>
          <w:lang w:eastAsia="zh-CN"/>
        </w:rPr>
      </w:pPr>
    </w:p>
    <w:p w14:paraId="6DCA537F" w14:textId="77777777" w:rsidR="006E5F02" w:rsidRDefault="00144A5F">
      <w:pPr>
        <w:pStyle w:val="4"/>
        <w:numPr>
          <w:ilvl w:val="0"/>
          <w:numId w:val="0"/>
        </w:numPr>
        <w:rPr>
          <w:u w:val="single"/>
          <w:lang w:eastAsia="zh-CN"/>
        </w:rPr>
      </w:pPr>
      <w:r>
        <w:rPr>
          <w:u w:val="single"/>
          <w:lang w:eastAsia="zh-CN"/>
        </w:rPr>
        <w:t>Issue#3-15 (Medium) Scalability evaluations-number of CSI generation parts / CSI reconstruction parts</w:t>
      </w:r>
    </w:p>
    <w:p w14:paraId="05F22946" w14:textId="77777777" w:rsidR="006E5F02" w:rsidRDefault="00144A5F">
      <w:pPr>
        <w:rPr>
          <w:lang w:eastAsia="zh-CN"/>
        </w:rPr>
      </w:pPr>
      <w:r>
        <w:rPr>
          <w:lang w:eastAsia="zh-CN"/>
        </w:rPr>
        <w:t>For the companies who evaluated the scalability performance, 3 companies evaluated one encoder with adaptive payload sizes to multiple decoders each of which is subject to a fixed size [5][12][18], with Figure 1 as an example, while some others considered a unified pair of one encoder with one decoder, both with payload size adaptation, with Figure 2 as an example.</w:t>
      </w:r>
    </w:p>
    <w:tbl>
      <w:tblPr>
        <w:tblStyle w:val="af4"/>
        <w:tblW w:w="0" w:type="auto"/>
        <w:tblLook w:val="04A0" w:firstRow="1" w:lastRow="0" w:firstColumn="1" w:lastColumn="0" w:noHBand="0" w:noVBand="1"/>
      </w:tblPr>
      <w:tblGrid>
        <w:gridCol w:w="8025"/>
      </w:tblGrid>
      <w:tr w:rsidR="006E5F02" w14:paraId="130093A9" w14:textId="77777777">
        <w:trPr>
          <w:trHeight w:val="2302"/>
        </w:trPr>
        <w:tc>
          <w:tcPr>
            <w:tcW w:w="8025" w:type="dxa"/>
          </w:tcPr>
          <w:p w14:paraId="362618E7" w14:textId="77777777" w:rsidR="006E5F02" w:rsidRDefault="00144A5F">
            <w:pPr>
              <w:jc w:val="center"/>
              <w:rPr>
                <w:lang w:eastAsia="zh-CN"/>
              </w:rPr>
            </w:pPr>
            <w:r>
              <w:rPr>
                <w:noProof/>
                <w:lang w:eastAsia="zh-CN"/>
              </w:rPr>
              <w:drawing>
                <wp:inline distT="0" distB="0" distL="0" distR="0" wp14:anchorId="27214710" wp14:editId="42AFFFB6">
                  <wp:extent cx="3194050" cy="13887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201780" cy="1392345"/>
                          </a:xfrm>
                          <a:prstGeom prst="rect">
                            <a:avLst/>
                          </a:prstGeom>
                        </pic:spPr>
                      </pic:pic>
                    </a:graphicData>
                  </a:graphic>
                </wp:inline>
              </w:drawing>
            </w:r>
          </w:p>
          <w:p w14:paraId="6E9631C7" w14:textId="77777777" w:rsidR="006E5F02" w:rsidRDefault="00144A5F">
            <w:pPr>
              <w:jc w:val="center"/>
              <w:rPr>
                <w:lang w:eastAsia="zh-CN"/>
              </w:rPr>
            </w:pPr>
            <w:r>
              <w:rPr>
                <w:rFonts w:hint="eastAsia"/>
                <w:lang w:eastAsia="zh-CN"/>
              </w:rPr>
              <w:t>F</w:t>
            </w:r>
            <w:r>
              <w:rPr>
                <w:lang w:eastAsia="zh-CN"/>
              </w:rPr>
              <w:t>igure 1</w:t>
            </w:r>
          </w:p>
        </w:tc>
      </w:tr>
      <w:tr w:rsidR="006E5F02" w14:paraId="00A57AF0" w14:textId="77777777">
        <w:trPr>
          <w:trHeight w:val="2406"/>
        </w:trPr>
        <w:tc>
          <w:tcPr>
            <w:tcW w:w="8025" w:type="dxa"/>
          </w:tcPr>
          <w:p w14:paraId="182D7152" w14:textId="77777777" w:rsidR="006E5F02" w:rsidRDefault="00144A5F">
            <w:pPr>
              <w:jc w:val="center"/>
              <w:rPr>
                <w:lang w:eastAsia="zh-CN"/>
              </w:rPr>
            </w:pPr>
            <w:r>
              <w:rPr>
                <w:noProof/>
                <w:lang w:eastAsia="zh-CN"/>
              </w:rPr>
              <w:drawing>
                <wp:inline distT="0" distB="0" distL="0" distR="0" wp14:anchorId="74F1CD38" wp14:editId="7B5AD0F4">
                  <wp:extent cx="3347085" cy="141478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3355435" cy="1418236"/>
                          </a:xfrm>
                          <a:prstGeom prst="rect">
                            <a:avLst/>
                          </a:prstGeom>
                        </pic:spPr>
                      </pic:pic>
                    </a:graphicData>
                  </a:graphic>
                </wp:inline>
              </w:drawing>
            </w:r>
          </w:p>
          <w:p w14:paraId="22610FBD" w14:textId="77777777" w:rsidR="006E5F02" w:rsidRDefault="00144A5F">
            <w:pPr>
              <w:jc w:val="center"/>
              <w:rPr>
                <w:lang w:eastAsia="zh-CN"/>
              </w:rPr>
            </w:pPr>
            <w:r>
              <w:rPr>
                <w:rFonts w:hint="eastAsia"/>
                <w:lang w:eastAsia="zh-CN"/>
              </w:rPr>
              <w:t>F</w:t>
            </w:r>
            <w:r>
              <w:rPr>
                <w:lang w:eastAsia="zh-CN"/>
              </w:rPr>
              <w:t>igure 2</w:t>
            </w:r>
          </w:p>
        </w:tc>
      </w:tr>
    </w:tbl>
    <w:p w14:paraId="676A0248" w14:textId="77777777" w:rsidR="006E5F02" w:rsidRDefault="006E5F02">
      <w:pPr>
        <w:rPr>
          <w:lang w:eastAsia="zh-CN"/>
        </w:rPr>
      </w:pPr>
    </w:p>
    <w:p w14:paraId="68E66DBB" w14:textId="77777777" w:rsidR="006E5F02" w:rsidRDefault="00144A5F">
      <w:pPr>
        <w:rPr>
          <w:lang w:eastAsia="zh-CN"/>
        </w:rPr>
      </w:pPr>
      <w:r>
        <w:rPr>
          <w:lang w:eastAsia="zh-CN"/>
        </w:rPr>
        <w:t>A question is then raised to collect views from companies to determine the evaluation cases, i.e., which alternative(s) do you prefer as the baseline case(s) for evaluation.</w:t>
      </w:r>
    </w:p>
    <w:p w14:paraId="6B0C819D" w14:textId="77777777" w:rsidR="006E5F02" w:rsidRDefault="00144A5F">
      <w:pPr>
        <w:rPr>
          <w:b/>
          <w:bCs/>
          <w:lang w:eastAsia="zh-CN"/>
        </w:rPr>
      </w:pPr>
      <w:r>
        <w:rPr>
          <w:b/>
          <w:bCs/>
          <w:highlight w:val="yellow"/>
          <w:lang w:eastAsia="zh-CN"/>
        </w:rPr>
        <w:t>Question 3.2.13:</w:t>
      </w:r>
      <w:r>
        <w:rPr>
          <w:b/>
          <w:bCs/>
          <w:lang w:eastAsia="zh-CN"/>
        </w:rPr>
        <w:t xml:space="preserve"> For evaluating the generalization/scalability over various configurations for CSI compression, to achieve the scalability over different input/output dimensions, which of the following alternative(s) should be considered as the evaluation cases?</w:t>
      </w:r>
    </w:p>
    <w:p w14:paraId="59D54657"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Alt.1: </w:t>
      </w:r>
      <w:r>
        <w:rPr>
          <w:rFonts w:hint="eastAsia"/>
          <w:b/>
          <w:bCs/>
          <w:lang w:eastAsia="zh-CN"/>
        </w:rPr>
        <w:t>O</w:t>
      </w:r>
      <w:r>
        <w:rPr>
          <w:b/>
          <w:bCs/>
          <w:lang w:eastAsia="zh-CN"/>
        </w:rPr>
        <w:t>ne CSI generation part with scalable input dimensions to M separate CSI reconstruction parts each with fixed output dimensions</w:t>
      </w:r>
    </w:p>
    <w:p w14:paraId="65F85D6E"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Alt.2: M separate CSI generation parts with fixed output dimensions to one CSI reconstruction part each with scalable input dimensions</w:t>
      </w:r>
    </w:p>
    <w:p w14:paraId="04253F66"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Alt.3: </w:t>
      </w:r>
      <w:r>
        <w:rPr>
          <w:rFonts w:hint="eastAsia"/>
          <w:b/>
          <w:bCs/>
          <w:lang w:eastAsia="zh-CN"/>
        </w:rPr>
        <w:t>A</w:t>
      </w:r>
      <w:r>
        <w:rPr>
          <w:b/>
          <w:bCs/>
          <w:lang w:eastAsia="zh-CN"/>
        </w:rPr>
        <w:t xml:space="preserve"> unified pair of CSI generation part with scalable input dimensions and CSI reconstruction part with scalable output dimensions</w:t>
      </w:r>
    </w:p>
    <w:p w14:paraId="23FDD7E4"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2D74E493" w14:textId="77777777">
        <w:tc>
          <w:tcPr>
            <w:tcW w:w="1980" w:type="dxa"/>
            <w:tcBorders>
              <w:top w:val="single" w:sz="4" w:space="0" w:color="auto"/>
              <w:left w:val="single" w:sz="4" w:space="0" w:color="auto"/>
              <w:bottom w:val="single" w:sz="4" w:space="0" w:color="auto"/>
              <w:right w:val="single" w:sz="4" w:space="0" w:color="auto"/>
            </w:tcBorders>
          </w:tcPr>
          <w:p w14:paraId="5C500345"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9A45D0" w14:textId="77777777" w:rsidR="006E5F02" w:rsidRDefault="00144A5F">
            <w:pPr>
              <w:spacing w:before="120" w:line="240" w:lineRule="auto"/>
              <w:ind w:left="442" w:hanging="442"/>
              <w:rPr>
                <w:lang w:eastAsia="zh-CN"/>
              </w:rPr>
            </w:pPr>
            <w:r>
              <w:rPr>
                <w:rFonts w:hint="eastAsia"/>
                <w:lang w:eastAsia="zh-CN"/>
              </w:rPr>
              <w:t>O</w:t>
            </w:r>
            <w:r>
              <w:rPr>
                <w:lang w:eastAsia="zh-CN"/>
              </w:rPr>
              <w:t>PPO</w:t>
            </w:r>
          </w:p>
        </w:tc>
      </w:tr>
      <w:tr w:rsidR="006E5F02" w14:paraId="6C9FCCC5" w14:textId="77777777">
        <w:tc>
          <w:tcPr>
            <w:tcW w:w="1980" w:type="dxa"/>
            <w:tcBorders>
              <w:top w:val="single" w:sz="4" w:space="0" w:color="auto"/>
              <w:left w:val="single" w:sz="4" w:space="0" w:color="auto"/>
              <w:bottom w:val="single" w:sz="4" w:space="0" w:color="auto"/>
              <w:right w:val="single" w:sz="4" w:space="0" w:color="auto"/>
            </w:tcBorders>
          </w:tcPr>
          <w:p w14:paraId="7871B517"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3D1D74" w14:textId="77777777" w:rsidR="006E5F02" w:rsidRDefault="006E5F02">
            <w:pPr>
              <w:spacing w:before="120" w:line="240" w:lineRule="auto"/>
              <w:ind w:left="442" w:hanging="442"/>
              <w:rPr>
                <w:lang w:eastAsia="zh-CN"/>
              </w:rPr>
            </w:pPr>
          </w:p>
        </w:tc>
      </w:tr>
    </w:tbl>
    <w:p w14:paraId="497F9568"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49C96EC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9389BA" w14:textId="77777777" w:rsidR="006E5F02" w:rsidRDefault="00144A5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178155" w14:textId="77777777" w:rsidR="006E5F02" w:rsidRDefault="00144A5F">
            <w:pPr>
              <w:spacing w:before="120" w:line="240" w:lineRule="auto"/>
              <w:rPr>
                <w:i/>
                <w:iCs/>
                <w:kern w:val="2"/>
                <w:lang w:eastAsia="zh-CN"/>
              </w:rPr>
            </w:pPr>
            <w:r>
              <w:rPr>
                <w:i/>
                <w:iCs/>
                <w:kern w:val="2"/>
                <w:lang w:eastAsia="zh-CN"/>
              </w:rPr>
              <w:t>View</w:t>
            </w:r>
          </w:p>
        </w:tc>
      </w:tr>
      <w:tr w:rsidR="006E5F02" w14:paraId="507F90D0" w14:textId="77777777">
        <w:tc>
          <w:tcPr>
            <w:tcW w:w="1350" w:type="dxa"/>
            <w:tcBorders>
              <w:top w:val="single" w:sz="4" w:space="0" w:color="auto"/>
              <w:left w:val="single" w:sz="4" w:space="0" w:color="auto"/>
              <w:bottom w:val="single" w:sz="4" w:space="0" w:color="auto"/>
              <w:right w:val="single" w:sz="4" w:space="0" w:color="auto"/>
            </w:tcBorders>
          </w:tcPr>
          <w:p w14:paraId="4FAB740D" w14:textId="77777777" w:rsidR="006E5F02" w:rsidRDefault="00144A5F">
            <w:pPr>
              <w:tabs>
                <w:tab w:val="left" w:pos="1007"/>
              </w:tabs>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F8FF38E" w14:textId="77777777" w:rsidR="006E5F02" w:rsidRDefault="00144A5F">
            <w:pPr>
              <w:spacing w:before="120" w:line="240" w:lineRule="auto"/>
              <w:rPr>
                <w:lang w:eastAsia="zh-CN"/>
              </w:rPr>
            </w:pPr>
            <w:r>
              <w:rPr>
                <w:rFonts w:hint="eastAsia"/>
                <w:lang w:eastAsia="zh-CN"/>
              </w:rPr>
              <w:t>P</w:t>
            </w:r>
            <w:r>
              <w:rPr>
                <w:lang w:eastAsia="zh-CN"/>
              </w:rPr>
              <w:t>refer Alt.3 as the baseline, since it provides best scalability with a unified CSI generation part and reconstruction part.</w:t>
            </w:r>
          </w:p>
        </w:tc>
      </w:tr>
      <w:tr w:rsidR="006E5F02" w14:paraId="6E501ECD" w14:textId="77777777">
        <w:tc>
          <w:tcPr>
            <w:tcW w:w="1350" w:type="dxa"/>
            <w:tcBorders>
              <w:top w:val="single" w:sz="4" w:space="0" w:color="auto"/>
              <w:left w:val="single" w:sz="4" w:space="0" w:color="auto"/>
              <w:bottom w:val="single" w:sz="4" w:space="0" w:color="auto"/>
              <w:right w:val="single" w:sz="4" w:space="0" w:color="auto"/>
            </w:tcBorders>
          </w:tcPr>
          <w:p w14:paraId="48E349B6" w14:textId="77777777" w:rsidR="006E5F02" w:rsidRDefault="00144A5F">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28FB644" w14:textId="77777777" w:rsidR="006E5F02" w:rsidRDefault="00144A5F">
            <w:pPr>
              <w:spacing w:before="120" w:line="240" w:lineRule="auto"/>
              <w:rPr>
                <w:lang w:eastAsia="zh-CN"/>
              </w:rPr>
            </w:pPr>
            <w:r>
              <w:rPr>
                <w:lang w:eastAsia="zh-CN"/>
              </w:rPr>
              <w:t>We prefer Alt 1 and Alt 3 in consideration of the complexity of UE side, and we think the other Alts can be FFS.</w:t>
            </w:r>
          </w:p>
        </w:tc>
      </w:tr>
      <w:tr w:rsidR="006E5F02" w14:paraId="5F3AE3F4" w14:textId="77777777">
        <w:tc>
          <w:tcPr>
            <w:tcW w:w="1350" w:type="dxa"/>
            <w:tcBorders>
              <w:top w:val="single" w:sz="4" w:space="0" w:color="auto"/>
              <w:left w:val="single" w:sz="4" w:space="0" w:color="auto"/>
              <w:bottom w:val="single" w:sz="4" w:space="0" w:color="auto"/>
              <w:right w:val="single" w:sz="4" w:space="0" w:color="auto"/>
            </w:tcBorders>
          </w:tcPr>
          <w:p w14:paraId="12BA7EFC" w14:textId="77777777" w:rsidR="006E5F02" w:rsidRDefault="00144A5F">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7A63B3A" w14:textId="77777777" w:rsidR="006E5F02" w:rsidRDefault="00144A5F">
            <w:pPr>
              <w:spacing w:before="120" w:line="240" w:lineRule="auto"/>
              <w:rPr>
                <w:lang w:eastAsia="zh-CN"/>
              </w:rPr>
            </w:pPr>
            <w:r>
              <w:rPr>
                <w:rFonts w:hint="eastAsia"/>
                <w:lang w:eastAsia="zh-CN"/>
              </w:rPr>
              <w:t>In our view, the baseline is M</w:t>
            </w:r>
            <w:r>
              <w:t xml:space="preserve"> </w:t>
            </w:r>
            <w:r>
              <w:rPr>
                <w:lang w:eastAsia="zh-CN"/>
              </w:rPr>
              <w:t xml:space="preserve">separate CSI generation parts </w:t>
            </w:r>
            <w:r>
              <w:rPr>
                <w:rFonts w:hint="eastAsia"/>
                <w:lang w:eastAsia="zh-CN"/>
              </w:rPr>
              <w:t xml:space="preserve">and </w:t>
            </w:r>
            <w:r>
              <w:rPr>
                <w:lang w:eastAsia="zh-CN"/>
              </w:rPr>
              <w:t xml:space="preserve">M </w:t>
            </w:r>
            <w:r>
              <w:rPr>
                <w:rFonts w:hint="eastAsia"/>
                <w:lang w:eastAsia="zh-CN"/>
              </w:rPr>
              <w:t xml:space="preserve">corresponding </w:t>
            </w:r>
            <w:r>
              <w:rPr>
                <w:lang w:eastAsia="zh-CN"/>
              </w:rPr>
              <w:t xml:space="preserve">separate CSI reconstruction parts each with fixed </w:t>
            </w:r>
            <w:r>
              <w:rPr>
                <w:rFonts w:hint="eastAsia"/>
                <w:lang w:eastAsia="zh-CN"/>
              </w:rPr>
              <w:t>input/</w:t>
            </w:r>
            <w:r>
              <w:rPr>
                <w:lang w:eastAsia="zh-CN"/>
              </w:rPr>
              <w:t>output dimensions</w:t>
            </w:r>
            <w:r>
              <w:rPr>
                <w:rFonts w:hint="eastAsia"/>
                <w:lang w:eastAsia="zh-CN"/>
              </w:rPr>
              <w:t xml:space="preserve"> (quite un-scalable one). </w:t>
            </w:r>
            <w:r>
              <w:rPr>
                <w:lang w:eastAsia="zh-CN"/>
              </w:rPr>
              <w:t>W</w:t>
            </w:r>
            <w:r>
              <w:rPr>
                <w:rFonts w:hint="eastAsia"/>
                <w:lang w:eastAsia="zh-CN"/>
              </w:rPr>
              <w:t xml:space="preserve">e prefer Alt.3 here, but we are open for other alternatives. </w:t>
            </w:r>
          </w:p>
        </w:tc>
      </w:tr>
      <w:tr w:rsidR="006E5F02" w14:paraId="664559BD" w14:textId="77777777">
        <w:tc>
          <w:tcPr>
            <w:tcW w:w="1350" w:type="dxa"/>
            <w:tcBorders>
              <w:top w:val="single" w:sz="4" w:space="0" w:color="auto"/>
              <w:left w:val="single" w:sz="4" w:space="0" w:color="auto"/>
              <w:bottom w:val="single" w:sz="4" w:space="0" w:color="auto"/>
              <w:right w:val="single" w:sz="4" w:space="0" w:color="auto"/>
            </w:tcBorders>
          </w:tcPr>
          <w:p w14:paraId="7147F735" w14:textId="77777777" w:rsidR="006E5F02" w:rsidRDefault="00144A5F">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0E397D9" w14:textId="77777777" w:rsidR="006E5F02" w:rsidRDefault="00144A5F">
            <w:pPr>
              <w:spacing w:before="120" w:line="240" w:lineRule="auto"/>
              <w:rPr>
                <w:lang w:eastAsia="zh-CN"/>
              </w:rPr>
            </w:pPr>
            <w:r>
              <w:rPr>
                <w:lang w:eastAsia="zh-CN"/>
              </w:rPr>
              <w:t>All options can be studied for now</w:t>
            </w:r>
          </w:p>
        </w:tc>
      </w:tr>
      <w:tr w:rsidR="006E5F02" w14:paraId="75363CA2" w14:textId="77777777">
        <w:tc>
          <w:tcPr>
            <w:tcW w:w="1350" w:type="dxa"/>
            <w:tcBorders>
              <w:top w:val="single" w:sz="4" w:space="0" w:color="auto"/>
              <w:left w:val="single" w:sz="4" w:space="0" w:color="auto"/>
              <w:bottom w:val="single" w:sz="4" w:space="0" w:color="auto"/>
              <w:right w:val="single" w:sz="4" w:space="0" w:color="auto"/>
            </w:tcBorders>
          </w:tcPr>
          <w:p w14:paraId="0D9095E2" w14:textId="77777777" w:rsidR="006E5F02" w:rsidRDefault="00144A5F">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ED2B9FE" w14:textId="77777777" w:rsidR="006E5F02" w:rsidRDefault="00144A5F">
            <w:pPr>
              <w:spacing w:before="120" w:line="240" w:lineRule="auto"/>
              <w:rPr>
                <w:lang w:eastAsia="zh-CN"/>
              </w:rPr>
            </w:pPr>
            <w:r>
              <w:rPr>
                <w:lang w:eastAsia="zh-CN"/>
              </w:rPr>
              <w:t>There is no need to agree on these alternatives. It can be left to companies to report.</w:t>
            </w:r>
          </w:p>
        </w:tc>
      </w:tr>
      <w:tr w:rsidR="006E5F02" w14:paraId="6B2E38D1" w14:textId="77777777">
        <w:tc>
          <w:tcPr>
            <w:tcW w:w="1350" w:type="dxa"/>
            <w:tcBorders>
              <w:top w:val="single" w:sz="4" w:space="0" w:color="auto"/>
              <w:left w:val="single" w:sz="4" w:space="0" w:color="auto"/>
              <w:bottom w:val="single" w:sz="4" w:space="0" w:color="auto"/>
              <w:right w:val="single" w:sz="4" w:space="0" w:color="auto"/>
            </w:tcBorders>
          </w:tcPr>
          <w:p w14:paraId="3CC0FA54" w14:textId="77777777" w:rsidR="006E5F02" w:rsidRDefault="00144A5F">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52503C82" w14:textId="77777777" w:rsidR="006E5F02" w:rsidRDefault="00144A5F">
            <w:pPr>
              <w:spacing w:before="120" w:line="240" w:lineRule="auto"/>
              <w:rPr>
                <w:lang w:eastAsia="zh-CN"/>
              </w:rPr>
            </w:pPr>
            <w:r>
              <w:rPr>
                <w:rFonts w:hint="eastAsia"/>
                <w:lang w:eastAsia="zh-CN"/>
              </w:rPr>
              <w:t>W</w:t>
            </w:r>
            <w:r>
              <w:rPr>
                <w:lang w:eastAsia="zh-CN"/>
              </w:rPr>
              <w:t>e share a similar view to that of CATT. The purpose of evaluation is to compare the performance and complexity of Alt 3 with the baseline (proposed by CATT).</w:t>
            </w:r>
          </w:p>
        </w:tc>
      </w:tr>
      <w:tr w:rsidR="006E5F02" w14:paraId="1A6E5915" w14:textId="77777777">
        <w:tc>
          <w:tcPr>
            <w:tcW w:w="1350" w:type="dxa"/>
            <w:tcBorders>
              <w:top w:val="single" w:sz="4" w:space="0" w:color="auto"/>
              <w:left w:val="single" w:sz="4" w:space="0" w:color="auto"/>
              <w:bottom w:val="single" w:sz="4" w:space="0" w:color="auto"/>
              <w:right w:val="single" w:sz="4" w:space="0" w:color="auto"/>
            </w:tcBorders>
          </w:tcPr>
          <w:p w14:paraId="674691D9" w14:textId="77777777" w:rsidR="006E5F02" w:rsidRDefault="00144A5F">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9562FA4" w14:textId="77777777" w:rsidR="006E5F02" w:rsidRDefault="00144A5F">
            <w:pPr>
              <w:spacing w:before="120" w:line="240" w:lineRule="auto"/>
              <w:rPr>
                <w:lang w:eastAsia="zh-CN"/>
              </w:rPr>
            </w:pPr>
            <w:r>
              <w:rPr>
                <w:rFonts w:hint="eastAsia"/>
                <w:lang w:eastAsia="zh-CN"/>
              </w:rPr>
              <w:t>We think it is up to companies to report.</w:t>
            </w:r>
          </w:p>
        </w:tc>
      </w:tr>
      <w:tr w:rsidR="006E5F02" w14:paraId="4759DB3D" w14:textId="77777777">
        <w:tc>
          <w:tcPr>
            <w:tcW w:w="1350" w:type="dxa"/>
            <w:tcBorders>
              <w:top w:val="single" w:sz="4" w:space="0" w:color="auto"/>
              <w:left w:val="single" w:sz="4" w:space="0" w:color="auto"/>
              <w:bottom w:val="single" w:sz="4" w:space="0" w:color="auto"/>
              <w:right w:val="single" w:sz="4" w:space="0" w:color="auto"/>
            </w:tcBorders>
          </w:tcPr>
          <w:p w14:paraId="165C3E71"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BD43749" w14:textId="77777777" w:rsidR="006E5F02" w:rsidRDefault="006E5F02">
            <w:pPr>
              <w:spacing w:before="120" w:line="240" w:lineRule="auto"/>
              <w:rPr>
                <w:lang w:eastAsia="zh-CN"/>
              </w:rPr>
            </w:pPr>
          </w:p>
        </w:tc>
      </w:tr>
      <w:tr w:rsidR="006E5F02" w14:paraId="0943DB80" w14:textId="77777777">
        <w:tc>
          <w:tcPr>
            <w:tcW w:w="1350" w:type="dxa"/>
            <w:tcBorders>
              <w:top w:val="single" w:sz="4" w:space="0" w:color="auto"/>
              <w:left w:val="single" w:sz="4" w:space="0" w:color="auto"/>
              <w:bottom w:val="single" w:sz="4" w:space="0" w:color="auto"/>
              <w:right w:val="single" w:sz="4" w:space="0" w:color="auto"/>
            </w:tcBorders>
          </w:tcPr>
          <w:p w14:paraId="5D3C8667"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FD160D" w14:textId="77777777" w:rsidR="006E5F02" w:rsidRDefault="006E5F02">
            <w:pPr>
              <w:spacing w:before="120" w:line="240" w:lineRule="auto"/>
              <w:rPr>
                <w:lang w:eastAsia="zh-CN"/>
              </w:rPr>
            </w:pPr>
          </w:p>
        </w:tc>
      </w:tr>
      <w:tr w:rsidR="006E5F02" w14:paraId="0715E822" w14:textId="77777777">
        <w:tc>
          <w:tcPr>
            <w:tcW w:w="1350" w:type="dxa"/>
            <w:tcBorders>
              <w:top w:val="single" w:sz="4" w:space="0" w:color="auto"/>
              <w:left w:val="single" w:sz="4" w:space="0" w:color="auto"/>
              <w:bottom w:val="single" w:sz="4" w:space="0" w:color="auto"/>
              <w:right w:val="single" w:sz="4" w:space="0" w:color="auto"/>
            </w:tcBorders>
          </w:tcPr>
          <w:p w14:paraId="0B486AD6" w14:textId="77777777" w:rsidR="006E5F02" w:rsidRDefault="006E5F0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374318" w14:textId="77777777" w:rsidR="006E5F02" w:rsidRDefault="006E5F02">
            <w:pPr>
              <w:spacing w:before="120" w:line="240" w:lineRule="auto"/>
              <w:rPr>
                <w:lang w:eastAsia="zh-CN"/>
              </w:rPr>
            </w:pPr>
          </w:p>
        </w:tc>
      </w:tr>
      <w:tr w:rsidR="006E5F02" w14:paraId="03D5202B" w14:textId="77777777">
        <w:tc>
          <w:tcPr>
            <w:tcW w:w="1350" w:type="dxa"/>
          </w:tcPr>
          <w:p w14:paraId="6E770FEE" w14:textId="77777777" w:rsidR="006E5F02" w:rsidRDefault="006E5F02">
            <w:pPr>
              <w:spacing w:before="120" w:line="240" w:lineRule="auto"/>
              <w:rPr>
                <w:iCs/>
                <w:kern w:val="2"/>
                <w:lang w:eastAsia="zh-CN"/>
              </w:rPr>
            </w:pPr>
          </w:p>
        </w:tc>
        <w:tc>
          <w:tcPr>
            <w:tcW w:w="8001" w:type="dxa"/>
            <w:vAlign w:val="center"/>
          </w:tcPr>
          <w:p w14:paraId="68AB0469" w14:textId="77777777" w:rsidR="006E5F02" w:rsidRDefault="006E5F02">
            <w:pPr>
              <w:spacing w:before="120" w:line="240" w:lineRule="auto"/>
              <w:rPr>
                <w:lang w:eastAsia="zh-CN"/>
              </w:rPr>
            </w:pPr>
          </w:p>
        </w:tc>
      </w:tr>
      <w:tr w:rsidR="006E5F02" w14:paraId="3414098B" w14:textId="77777777">
        <w:tc>
          <w:tcPr>
            <w:tcW w:w="1350" w:type="dxa"/>
          </w:tcPr>
          <w:p w14:paraId="223FB3F1" w14:textId="77777777" w:rsidR="006E5F02" w:rsidRDefault="006E5F02">
            <w:pPr>
              <w:spacing w:before="120" w:line="240" w:lineRule="auto"/>
              <w:rPr>
                <w:iCs/>
                <w:kern w:val="2"/>
                <w:lang w:eastAsia="zh-CN"/>
              </w:rPr>
            </w:pPr>
          </w:p>
        </w:tc>
        <w:tc>
          <w:tcPr>
            <w:tcW w:w="8001" w:type="dxa"/>
            <w:vAlign w:val="center"/>
          </w:tcPr>
          <w:p w14:paraId="00E6DF60" w14:textId="77777777" w:rsidR="006E5F02" w:rsidRDefault="006E5F02">
            <w:pPr>
              <w:spacing w:before="120" w:line="240" w:lineRule="auto"/>
              <w:rPr>
                <w:lang w:eastAsia="zh-CN"/>
              </w:rPr>
            </w:pPr>
          </w:p>
        </w:tc>
      </w:tr>
      <w:tr w:rsidR="006E5F02" w14:paraId="75612BC2" w14:textId="77777777">
        <w:tc>
          <w:tcPr>
            <w:tcW w:w="1350" w:type="dxa"/>
          </w:tcPr>
          <w:p w14:paraId="7FBEDEA7" w14:textId="77777777" w:rsidR="006E5F02" w:rsidRDefault="006E5F02">
            <w:pPr>
              <w:spacing w:before="120" w:line="240" w:lineRule="auto"/>
              <w:rPr>
                <w:iCs/>
                <w:kern w:val="2"/>
                <w:lang w:eastAsia="zh-CN"/>
              </w:rPr>
            </w:pPr>
          </w:p>
        </w:tc>
        <w:tc>
          <w:tcPr>
            <w:tcW w:w="8001" w:type="dxa"/>
            <w:vAlign w:val="center"/>
          </w:tcPr>
          <w:p w14:paraId="5870AB1C" w14:textId="77777777" w:rsidR="006E5F02" w:rsidRDefault="006E5F02">
            <w:pPr>
              <w:spacing w:before="120" w:line="240" w:lineRule="auto"/>
              <w:rPr>
                <w:lang w:eastAsia="zh-CN"/>
              </w:rPr>
            </w:pPr>
          </w:p>
        </w:tc>
      </w:tr>
      <w:tr w:rsidR="006E5F02" w14:paraId="43218CB0" w14:textId="77777777">
        <w:tc>
          <w:tcPr>
            <w:tcW w:w="1350" w:type="dxa"/>
          </w:tcPr>
          <w:p w14:paraId="2BD8A278" w14:textId="77777777" w:rsidR="006E5F02" w:rsidRDefault="006E5F02">
            <w:pPr>
              <w:spacing w:before="120" w:line="240" w:lineRule="auto"/>
              <w:rPr>
                <w:iCs/>
                <w:kern w:val="2"/>
                <w:lang w:eastAsia="zh-CN"/>
              </w:rPr>
            </w:pPr>
          </w:p>
        </w:tc>
        <w:tc>
          <w:tcPr>
            <w:tcW w:w="8001" w:type="dxa"/>
            <w:vAlign w:val="center"/>
          </w:tcPr>
          <w:p w14:paraId="30DDAC23" w14:textId="77777777" w:rsidR="006E5F02" w:rsidRDefault="006E5F02">
            <w:pPr>
              <w:spacing w:before="120" w:line="240" w:lineRule="auto"/>
              <w:rPr>
                <w:lang w:eastAsia="zh-CN"/>
              </w:rPr>
            </w:pPr>
          </w:p>
        </w:tc>
      </w:tr>
      <w:tr w:rsidR="006E5F02" w14:paraId="20A12D16" w14:textId="77777777">
        <w:tc>
          <w:tcPr>
            <w:tcW w:w="1350" w:type="dxa"/>
          </w:tcPr>
          <w:p w14:paraId="791F0AD5" w14:textId="77777777" w:rsidR="006E5F02" w:rsidRDefault="006E5F02">
            <w:pPr>
              <w:spacing w:before="120" w:line="240" w:lineRule="auto"/>
              <w:rPr>
                <w:iCs/>
                <w:kern w:val="2"/>
                <w:lang w:eastAsia="zh-CN"/>
              </w:rPr>
            </w:pPr>
          </w:p>
        </w:tc>
        <w:tc>
          <w:tcPr>
            <w:tcW w:w="8001" w:type="dxa"/>
            <w:vAlign w:val="center"/>
          </w:tcPr>
          <w:p w14:paraId="36EF97D9" w14:textId="77777777" w:rsidR="006E5F02" w:rsidRDefault="006E5F02">
            <w:pPr>
              <w:spacing w:before="120" w:line="240" w:lineRule="auto"/>
              <w:rPr>
                <w:lang w:eastAsia="zh-CN"/>
              </w:rPr>
            </w:pPr>
          </w:p>
        </w:tc>
      </w:tr>
      <w:tr w:rsidR="006E5F02" w14:paraId="5D1119E5" w14:textId="77777777">
        <w:tc>
          <w:tcPr>
            <w:tcW w:w="1350" w:type="dxa"/>
          </w:tcPr>
          <w:p w14:paraId="624B62E2" w14:textId="77777777" w:rsidR="006E5F02" w:rsidRDefault="006E5F02">
            <w:pPr>
              <w:spacing w:before="120" w:line="240" w:lineRule="auto"/>
              <w:rPr>
                <w:iCs/>
                <w:kern w:val="2"/>
                <w:lang w:eastAsia="zh-CN"/>
              </w:rPr>
            </w:pPr>
          </w:p>
        </w:tc>
        <w:tc>
          <w:tcPr>
            <w:tcW w:w="8001" w:type="dxa"/>
            <w:vAlign w:val="center"/>
          </w:tcPr>
          <w:p w14:paraId="011D534B" w14:textId="77777777" w:rsidR="006E5F02" w:rsidRDefault="006E5F02">
            <w:pPr>
              <w:spacing w:before="120" w:line="240" w:lineRule="auto"/>
              <w:rPr>
                <w:lang w:eastAsia="zh-CN"/>
              </w:rPr>
            </w:pPr>
          </w:p>
        </w:tc>
      </w:tr>
      <w:tr w:rsidR="006E5F02" w14:paraId="1CE31C62" w14:textId="77777777">
        <w:tc>
          <w:tcPr>
            <w:tcW w:w="1350" w:type="dxa"/>
          </w:tcPr>
          <w:p w14:paraId="741B4220" w14:textId="77777777" w:rsidR="006E5F02" w:rsidRDefault="006E5F02">
            <w:pPr>
              <w:spacing w:before="120" w:line="240" w:lineRule="auto"/>
              <w:rPr>
                <w:iCs/>
                <w:kern w:val="2"/>
                <w:lang w:eastAsia="zh-CN"/>
              </w:rPr>
            </w:pPr>
          </w:p>
        </w:tc>
        <w:tc>
          <w:tcPr>
            <w:tcW w:w="8001" w:type="dxa"/>
            <w:vAlign w:val="center"/>
          </w:tcPr>
          <w:p w14:paraId="54C4CC6C" w14:textId="77777777" w:rsidR="006E5F02" w:rsidRDefault="006E5F02">
            <w:pPr>
              <w:spacing w:before="120" w:line="240" w:lineRule="auto"/>
              <w:rPr>
                <w:lang w:eastAsia="zh-CN"/>
              </w:rPr>
            </w:pPr>
          </w:p>
        </w:tc>
      </w:tr>
      <w:tr w:rsidR="006E5F02" w14:paraId="4FA87573" w14:textId="77777777">
        <w:tc>
          <w:tcPr>
            <w:tcW w:w="1350" w:type="dxa"/>
          </w:tcPr>
          <w:p w14:paraId="4FC4AA93" w14:textId="77777777" w:rsidR="006E5F02" w:rsidRDefault="006E5F02">
            <w:pPr>
              <w:spacing w:before="120" w:line="240" w:lineRule="auto"/>
              <w:rPr>
                <w:iCs/>
                <w:kern w:val="2"/>
                <w:lang w:eastAsia="zh-CN"/>
              </w:rPr>
            </w:pPr>
          </w:p>
        </w:tc>
        <w:tc>
          <w:tcPr>
            <w:tcW w:w="8001" w:type="dxa"/>
            <w:vAlign w:val="center"/>
          </w:tcPr>
          <w:p w14:paraId="46D0B47A" w14:textId="77777777" w:rsidR="006E5F02" w:rsidRDefault="006E5F02">
            <w:pPr>
              <w:spacing w:before="120" w:line="240" w:lineRule="auto"/>
              <w:rPr>
                <w:lang w:eastAsia="zh-CN"/>
              </w:rPr>
            </w:pPr>
          </w:p>
        </w:tc>
      </w:tr>
    </w:tbl>
    <w:p w14:paraId="0CAEA169" w14:textId="77777777" w:rsidR="006E5F02" w:rsidRDefault="006E5F02">
      <w:pPr>
        <w:spacing w:after="0" w:line="240" w:lineRule="auto"/>
        <w:rPr>
          <w:b/>
          <w:lang w:eastAsia="zh-CN"/>
        </w:rPr>
      </w:pPr>
    </w:p>
    <w:p w14:paraId="2272EA73" w14:textId="77777777" w:rsidR="006E5F02" w:rsidRDefault="006E5F02">
      <w:pPr>
        <w:rPr>
          <w:lang w:eastAsia="zh-CN"/>
        </w:rPr>
      </w:pPr>
    </w:p>
    <w:p w14:paraId="2D99052F" w14:textId="77777777" w:rsidR="006E5F02" w:rsidRDefault="00144A5F">
      <w:pPr>
        <w:outlineLvl w:val="2"/>
        <w:rPr>
          <w:b/>
          <w:lang w:eastAsia="zh-CN"/>
        </w:rPr>
      </w:pPr>
      <w:r>
        <w:rPr>
          <w:b/>
          <w:lang w:eastAsia="zh-CN"/>
        </w:rPr>
        <w:t>3.2-5: Others</w:t>
      </w:r>
    </w:p>
    <w:p w14:paraId="6268B9E2" w14:textId="77777777" w:rsidR="006E5F02" w:rsidRDefault="00144A5F">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66AFFCD3" w14:textId="77777777" w:rsidR="006E5F02" w:rsidRDefault="006E5F0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A8E8F4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830FCF" w14:textId="77777777" w:rsidR="006E5F02" w:rsidRDefault="00144A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0233EB" w14:textId="77777777" w:rsidR="006E5F02" w:rsidRDefault="00144A5F">
            <w:pPr>
              <w:spacing w:beforeLines="50" w:before="120"/>
              <w:rPr>
                <w:i/>
                <w:iCs/>
                <w:kern w:val="2"/>
                <w:lang w:eastAsia="zh-CN"/>
              </w:rPr>
            </w:pPr>
            <w:r>
              <w:rPr>
                <w:i/>
                <w:iCs/>
                <w:kern w:val="2"/>
                <w:lang w:eastAsia="zh-CN"/>
              </w:rPr>
              <w:t>View</w:t>
            </w:r>
          </w:p>
        </w:tc>
      </w:tr>
      <w:tr w:rsidR="006E5F02" w14:paraId="35E91C87" w14:textId="77777777">
        <w:tc>
          <w:tcPr>
            <w:tcW w:w="1350" w:type="dxa"/>
            <w:tcBorders>
              <w:top w:val="single" w:sz="4" w:space="0" w:color="auto"/>
              <w:left w:val="single" w:sz="4" w:space="0" w:color="auto"/>
              <w:bottom w:val="single" w:sz="4" w:space="0" w:color="auto"/>
              <w:right w:val="single" w:sz="4" w:space="0" w:color="auto"/>
            </w:tcBorders>
          </w:tcPr>
          <w:p w14:paraId="6A1C10AD"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1B8B448" w14:textId="77777777" w:rsidR="006E5F02" w:rsidRDefault="006E5F02">
            <w:pPr>
              <w:spacing w:beforeLines="50" w:before="120"/>
              <w:rPr>
                <w:iCs/>
                <w:kern w:val="2"/>
                <w:lang w:eastAsia="zh-CN"/>
              </w:rPr>
            </w:pPr>
          </w:p>
        </w:tc>
      </w:tr>
      <w:tr w:rsidR="006E5F02" w14:paraId="04D47324" w14:textId="77777777">
        <w:tc>
          <w:tcPr>
            <w:tcW w:w="1350" w:type="dxa"/>
            <w:tcBorders>
              <w:top w:val="single" w:sz="4" w:space="0" w:color="auto"/>
              <w:left w:val="single" w:sz="4" w:space="0" w:color="auto"/>
              <w:bottom w:val="single" w:sz="4" w:space="0" w:color="auto"/>
              <w:right w:val="single" w:sz="4" w:space="0" w:color="auto"/>
            </w:tcBorders>
          </w:tcPr>
          <w:p w14:paraId="4AF82FDF"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E516D22" w14:textId="77777777" w:rsidR="006E5F02" w:rsidRDefault="006E5F02">
            <w:pPr>
              <w:spacing w:beforeLines="50" w:before="120"/>
              <w:rPr>
                <w:iCs/>
                <w:kern w:val="2"/>
                <w:lang w:eastAsia="zh-CN"/>
              </w:rPr>
            </w:pPr>
          </w:p>
        </w:tc>
      </w:tr>
      <w:tr w:rsidR="006E5F02" w14:paraId="5DC4AA78" w14:textId="77777777">
        <w:tc>
          <w:tcPr>
            <w:tcW w:w="1350" w:type="dxa"/>
            <w:tcBorders>
              <w:top w:val="single" w:sz="4" w:space="0" w:color="auto"/>
              <w:left w:val="single" w:sz="4" w:space="0" w:color="auto"/>
              <w:bottom w:val="single" w:sz="4" w:space="0" w:color="auto"/>
              <w:right w:val="single" w:sz="4" w:space="0" w:color="auto"/>
            </w:tcBorders>
          </w:tcPr>
          <w:p w14:paraId="6551F1FC"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3BD3C72" w14:textId="77777777" w:rsidR="006E5F02" w:rsidRDefault="006E5F02">
            <w:pPr>
              <w:spacing w:beforeLines="50" w:before="120"/>
              <w:rPr>
                <w:iCs/>
                <w:kern w:val="2"/>
                <w:lang w:eastAsia="zh-CN"/>
              </w:rPr>
            </w:pPr>
          </w:p>
        </w:tc>
      </w:tr>
      <w:tr w:rsidR="006E5F02" w14:paraId="5D1C7E73" w14:textId="77777777">
        <w:tc>
          <w:tcPr>
            <w:tcW w:w="1350" w:type="dxa"/>
            <w:tcBorders>
              <w:top w:val="single" w:sz="4" w:space="0" w:color="auto"/>
              <w:left w:val="single" w:sz="4" w:space="0" w:color="auto"/>
              <w:bottom w:val="single" w:sz="4" w:space="0" w:color="auto"/>
              <w:right w:val="single" w:sz="4" w:space="0" w:color="auto"/>
            </w:tcBorders>
          </w:tcPr>
          <w:p w14:paraId="5CCC9B41"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06CE867" w14:textId="77777777" w:rsidR="006E5F02" w:rsidRDefault="006E5F02">
            <w:pPr>
              <w:spacing w:beforeLines="50" w:before="120"/>
              <w:rPr>
                <w:iCs/>
                <w:kern w:val="2"/>
                <w:lang w:eastAsia="zh-CN"/>
              </w:rPr>
            </w:pPr>
          </w:p>
        </w:tc>
      </w:tr>
      <w:tr w:rsidR="006E5F02" w14:paraId="0ECAFF00" w14:textId="77777777">
        <w:tc>
          <w:tcPr>
            <w:tcW w:w="1350" w:type="dxa"/>
            <w:tcBorders>
              <w:top w:val="single" w:sz="4" w:space="0" w:color="auto"/>
              <w:left w:val="single" w:sz="4" w:space="0" w:color="auto"/>
              <w:bottom w:val="single" w:sz="4" w:space="0" w:color="auto"/>
              <w:right w:val="single" w:sz="4" w:space="0" w:color="auto"/>
            </w:tcBorders>
          </w:tcPr>
          <w:p w14:paraId="292BE31C"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3B48124" w14:textId="77777777" w:rsidR="006E5F02" w:rsidRDefault="006E5F02">
            <w:pPr>
              <w:spacing w:beforeLines="50" w:before="120"/>
              <w:rPr>
                <w:iCs/>
                <w:kern w:val="2"/>
                <w:lang w:eastAsia="zh-CN"/>
              </w:rPr>
            </w:pPr>
          </w:p>
        </w:tc>
      </w:tr>
      <w:tr w:rsidR="006E5F02" w14:paraId="5B9470EC" w14:textId="77777777">
        <w:tc>
          <w:tcPr>
            <w:tcW w:w="1350" w:type="dxa"/>
            <w:tcBorders>
              <w:top w:val="single" w:sz="4" w:space="0" w:color="auto"/>
              <w:left w:val="single" w:sz="4" w:space="0" w:color="auto"/>
              <w:bottom w:val="single" w:sz="4" w:space="0" w:color="auto"/>
              <w:right w:val="single" w:sz="4" w:space="0" w:color="auto"/>
            </w:tcBorders>
          </w:tcPr>
          <w:p w14:paraId="1CA549F7"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C134D98" w14:textId="77777777" w:rsidR="006E5F02" w:rsidRDefault="006E5F02">
            <w:pPr>
              <w:spacing w:beforeLines="50" w:before="120"/>
              <w:rPr>
                <w:iCs/>
                <w:kern w:val="2"/>
                <w:lang w:eastAsia="zh-CN"/>
              </w:rPr>
            </w:pPr>
          </w:p>
        </w:tc>
      </w:tr>
      <w:tr w:rsidR="006E5F02" w14:paraId="5424F693" w14:textId="77777777">
        <w:tc>
          <w:tcPr>
            <w:tcW w:w="1350" w:type="dxa"/>
            <w:tcBorders>
              <w:top w:val="single" w:sz="4" w:space="0" w:color="auto"/>
              <w:left w:val="single" w:sz="4" w:space="0" w:color="auto"/>
              <w:bottom w:val="single" w:sz="4" w:space="0" w:color="auto"/>
              <w:right w:val="single" w:sz="4" w:space="0" w:color="auto"/>
            </w:tcBorders>
          </w:tcPr>
          <w:p w14:paraId="68BCEA1E"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26E7FAE" w14:textId="77777777" w:rsidR="006E5F02" w:rsidRDefault="006E5F02">
            <w:pPr>
              <w:spacing w:beforeLines="50" w:before="120"/>
              <w:rPr>
                <w:iCs/>
                <w:kern w:val="2"/>
                <w:lang w:eastAsia="zh-CN"/>
              </w:rPr>
            </w:pPr>
          </w:p>
        </w:tc>
      </w:tr>
      <w:tr w:rsidR="006E5F02" w14:paraId="64CD2EE9" w14:textId="77777777">
        <w:tc>
          <w:tcPr>
            <w:tcW w:w="1350" w:type="dxa"/>
            <w:tcBorders>
              <w:top w:val="single" w:sz="4" w:space="0" w:color="auto"/>
              <w:left w:val="single" w:sz="4" w:space="0" w:color="auto"/>
              <w:bottom w:val="single" w:sz="4" w:space="0" w:color="auto"/>
              <w:right w:val="single" w:sz="4" w:space="0" w:color="auto"/>
            </w:tcBorders>
          </w:tcPr>
          <w:p w14:paraId="2914405E"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8F61D42" w14:textId="77777777" w:rsidR="006E5F02" w:rsidRDefault="006E5F02">
            <w:pPr>
              <w:spacing w:beforeLines="50" w:before="120"/>
              <w:rPr>
                <w:iCs/>
                <w:kern w:val="2"/>
                <w:lang w:eastAsia="zh-CN"/>
              </w:rPr>
            </w:pPr>
          </w:p>
        </w:tc>
      </w:tr>
      <w:tr w:rsidR="006E5F02" w14:paraId="3BADF500" w14:textId="77777777">
        <w:tc>
          <w:tcPr>
            <w:tcW w:w="1350" w:type="dxa"/>
            <w:tcBorders>
              <w:top w:val="single" w:sz="4" w:space="0" w:color="auto"/>
              <w:left w:val="single" w:sz="4" w:space="0" w:color="auto"/>
              <w:bottom w:val="single" w:sz="4" w:space="0" w:color="auto"/>
              <w:right w:val="single" w:sz="4" w:space="0" w:color="auto"/>
            </w:tcBorders>
          </w:tcPr>
          <w:p w14:paraId="2E8D9ADB"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97A80DB" w14:textId="77777777" w:rsidR="006E5F02" w:rsidRDefault="006E5F02">
            <w:pPr>
              <w:spacing w:beforeLines="50" w:before="120"/>
              <w:rPr>
                <w:iCs/>
                <w:kern w:val="2"/>
                <w:lang w:eastAsia="zh-CN"/>
              </w:rPr>
            </w:pPr>
          </w:p>
        </w:tc>
      </w:tr>
      <w:tr w:rsidR="006E5F02" w14:paraId="45225162" w14:textId="77777777">
        <w:tc>
          <w:tcPr>
            <w:tcW w:w="1350" w:type="dxa"/>
            <w:tcBorders>
              <w:top w:val="single" w:sz="4" w:space="0" w:color="auto"/>
              <w:left w:val="single" w:sz="4" w:space="0" w:color="auto"/>
              <w:bottom w:val="single" w:sz="4" w:space="0" w:color="auto"/>
              <w:right w:val="single" w:sz="4" w:space="0" w:color="auto"/>
            </w:tcBorders>
          </w:tcPr>
          <w:p w14:paraId="1B9CD79F"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B08A156" w14:textId="77777777" w:rsidR="006E5F02" w:rsidRDefault="006E5F02">
            <w:pPr>
              <w:spacing w:beforeLines="50" w:before="120"/>
              <w:rPr>
                <w:iCs/>
                <w:kern w:val="2"/>
                <w:lang w:eastAsia="zh-CN"/>
              </w:rPr>
            </w:pPr>
          </w:p>
        </w:tc>
      </w:tr>
    </w:tbl>
    <w:p w14:paraId="5099013B" w14:textId="77777777" w:rsidR="006E5F02" w:rsidRDefault="006E5F02">
      <w:pPr>
        <w:rPr>
          <w:lang w:eastAsia="zh-CN"/>
        </w:rPr>
      </w:pPr>
    </w:p>
    <w:p w14:paraId="18D10C1A" w14:textId="77777777" w:rsidR="006E5F02" w:rsidRDefault="00144A5F">
      <w:pPr>
        <w:pStyle w:val="20"/>
        <w:rPr>
          <w:lang w:eastAsia="zh-CN"/>
        </w:rPr>
      </w:pPr>
      <w:r>
        <w:rPr>
          <w:lang w:eastAsia="zh-CN"/>
        </w:rPr>
        <w:t>2</w:t>
      </w:r>
      <w:r>
        <w:rPr>
          <w:vertAlign w:val="superscript"/>
          <w:lang w:eastAsia="zh-CN"/>
        </w:rPr>
        <w:t>nd</w:t>
      </w:r>
      <w:r>
        <w:rPr>
          <w:lang w:eastAsia="zh-CN"/>
        </w:rPr>
        <w:t xml:space="preserve"> round email discussions</w:t>
      </w:r>
    </w:p>
    <w:p w14:paraId="26CA08DB" w14:textId="77777777" w:rsidR="006E5F02" w:rsidRDefault="00144A5F">
      <w:pPr>
        <w:outlineLvl w:val="2"/>
        <w:rPr>
          <w:b/>
          <w:lang w:eastAsia="zh-CN"/>
        </w:rPr>
      </w:pPr>
      <w:r>
        <w:rPr>
          <w:b/>
          <w:lang w:eastAsia="zh-CN"/>
        </w:rPr>
        <w:t>3.3-1: AI/ML training methods</w:t>
      </w:r>
    </w:p>
    <w:p w14:paraId="2FC27102" w14:textId="77777777" w:rsidR="006E5F02" w:rsidRDefault="00144A5F">
      <w:pPr>
        <w:pStyle w:val="4"/>
        <w:numPr>
          <w:ilvl w:val="0"/>
          <w:numId w:val="0"/>
        </w:numPr>
        <w:rPr>
          <w:u w:val="single"/>
          <w:lang w:eastAsia="zh-CN"/>
        </w:rPr>
      </w:pPr>
      <w:r>
        <w:rPr>
          <w:u w:val="single"/>
          <w:lang w:eastAsia="zh-CN"/>
        </w:rPr>
        <w:t>Issue#3-1 (High priority) Definition for Type 2 training procedure</w:t>
      </w:r>
    </w:p>
    <w:p w14:paraId="51761D16" w14:textId="77777777" w:rsidR="006E5F02" w:rsidRDefault="00144A5F">
      <w:pPr>
        <w:rPr>
          <w:lang w:eastAsia="zh-CN"/>
        </w:rPr>
      </w:pPr>
      <w:r>
        <w:rPr>
          <w:lang w:eastAsia="zh-CN"/>
        </w:rPr>
        <w:t xml:space="preserve">Clarification#1 (@Intel @Ericsson @QC @ZTE): the intention is to align the understanding to simulate Type 2 training so that if proponent companies would simulate, then their results can be cross checked. It is proposed as a </w:t>
      </w:r>
      <w:r>
        <w:rPr>
          <w:b/>
          <w:color w:val="FF0000"/>
          <w:lang w:eastAsia="zh-CN"/>
        </w:rPr>
        <w:t>conclusion</w:t>
      </w:r>
      <w:r>
        <w:rPr>
          <w:color w:val="FF0000"/>
          <w:lang w:eastAsia="zh-CN"/>
        </w:rPr>
        <w:t xml:space="preserve"> </w:t>
      </w:r>
      <w:r>
        <w:rPr>
          <w:lang w:eastAsia="zh-CN"/>
        </w:rPr>
        <w:t>in below.</w:t>
      </w:r>
    </w:p>
    <w:p w14:paraId="3B46BA25" w14:textId="77777777" w:rsidR="006E5F02" w:rsidRDefault="00144A5F">
      <w:pPr>
        <w:rPr>
          <w:lang w:eastAsia="zh-CN"/>
        </w:rPr>
      </w:pPr>
      <w:r>
        <w:rPr>
          <w:lang w:eastAsia="zh-CN"/>
        </w:rPr>
        <w:t>Clarification#2: For one UE one NW pair, there may be no different (unless the quantized gradients is to be simulated), but for one UE Multi-NW or Multi-UE one NW, there is supposed to be performance loss compared to ideal (see Issue#3-2).</w:t>
      </w:r>
    </w:p>
    <w:p w14:paraId="235FFF86" w14:textId="77777777" w:rsidR="006E5F02" w:rsidRDefault="00144A5F">
      <w:pPr>
        <w:rPr>
          <w:lang w:eastAsia="zh-CN"/>
        </w:rPr>
      </w:pPr>
      <w:r>
        <w:rPr>
          <w:lang w:eastAsia="zh-CN"/>
        </w:rPr>
        <w:t>Minor changes to the main text, that the procedure is provided as an example rather than mandate.</w:t>
      </w:r>
    </w:p>
    <w:p w14:paraId="34DA889A" w14:textId="77777777" w:rsidR="006E5F02" w:rsidRDefault="00144A5F">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3.3.1</w:t>
      </w:r>
      <w:r>
        <w:rPr>
          <w:b/>
          <w:lang w:eastAsia="zh-CN"/>
        </w:rPr>
        <w:t xml:space="preserve">: </w:t>
      </w:r>
      <w:r>
        <w:rPr>
          <w:b/>
          <w:bCs/>
          <w:lang w:eastAsia="zh-CN"/>
        </w:rPr>
        <w:t xml:space="preserve">For the evaluation of Type 2 (Joint training of the two-sided model at network side and UE side, respectively), following procedure is considered </w:t>
      </w:r>
      <w:r>
        <w:rPr>
          <w:b/>
          <w:bCs/>
          <w:color w:val="FF0000"/>
          <w:lang w:eastAsia="zh-CN"/>
        </w:rPr>
        <w:t>as an example</w:t>
      </w:r>
      <w:r>
        <w:rPr>
          <w:b/>
          <w:bCs/>
          <w:lang w:eastAsia="zh-CN"/>
        </w:rPr>
        <w:t xml:space="preserve">: </w:t>
      </w:r>
    </w:p>
    <w:p w14:paraId="3EB75C61" w14:textId="77777777" w:rsidR="006E5F02" w:rsidRDefault="00144A5F">
      <w:pPr>
        <w:pStyle w:val="afc"/>
        <w:numPr>
          <w:ilvl w:val="0"/>
          <w:numId w:val="24"/>
        </w:numPr>
        <w:contextualSpacing w:val="0"/>
        <w:rPr>
          <w:b/>
          <w:lang w:eastAsia="zh-CN"/>
        </w:rPr>
      </w:pPr>
      <w:r>
        <w:rPr>
          <w:b/>
          <w:bCs/>
          <w:lang w:eastAsia="zh-CN"/>
        </w:rPr>
        <w:t>For each FP/BP loop,</w:t>
      </w:r>
    </w:p>
    <w:p w14:paraId="1B5FC650" w14:textId="77777777" w:rsidR="006E5F02" w:rsidRDefault="00144A5F">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4447B312" w14:textId="77777777" w:rsidR="006E5F02" w:rsidRDefault="00144A5F">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0DAD825F" w14:textId="77777777" w:rsidR="006E5F02" w:rsidRDefault="00144A5F">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546F3F44" w14:textId="77777777" w:rsidR="006E5F02" w:rsidRDefault="00144A5F">
      <w:pPr>
        <w:pStyle w:val="afc"/>
        <w:numPr>
          <w:ilvl w:val="0"/>
          <w:numId w:val="24"/>
        </w:numPr>
        <w:contextualSpacing w:val="0"/>
        <w:rPr>
          <w:b/>
          <w:lang w:eastAsia="zh-CN"/>
        </w:rPr>
      </w:pPr>
      <w:r>
        <w:rPr>
          <w:b/>
          <w:lang w:eastAsia="zh-CN"/>
        </w:rPr>
        <w:t>Note: the dataset between UE side and NW side is aligned, FFS overhead report.</w:t>
      </w:r>
    </w:p>
    <w:p w14:paraId="4ADAFBDA" w14:textId="77777777" w:rsidR="006E5F02" w:rsidRDefault="00144A5F">
      <w:pPr>
        <w:pStyle w:val="afc"/>
        <w:numPr>
          <w:ilvl w:val="0"/>
          <w:numId w:val="24"/>
        </w:numPr>
        <w:contextualSpacing w:val="0"/>
        <w:rPr>
          <w:b/>
          <w:color w:val="FF0000"/>
          <w:lang w:eastAsia="zh-CN"/>
        </w:rPr>
      </w:pPr>
      <w:r>
        <w:rPr>
          <w:b/>
          <w:color w:val="FF0000"/>
          <w:lang w:eastAsia="zh-CN"/>
        </w:rPr>
        <w:t>Other Type 2 training approaches are not precluded and reported by companies</w:t>
      </w:r>
    </w:p>
    <w:p w14:paraId="4DFCC677"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4383D9BB" w14:textId="77777777">
        <w:tc>
          <w:tcPr>
            <w:tcW w:w="1980" w:type="dxa"/>
            <w:tcBorders>
              <w:top w:val="single" w:sz="4" w:space="0" w:color="auto"/>
              <w:left w:val="single" w:sz="4" w:space="0" w:color="auto"/>
              <w:bottom w:val="single" w:sz="4" w:space="0" w:color="auto"/>
              <w:right w:val="single" w:sz="4" w:space="0" w:color="auto"/>
            </w:tcBorders>
          </w:tcPr>
          <w:p w14:paraId="7556AF20"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9894E0C" w14:textId="77777777"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(comment), AT&amp;T, vivo</w:t>
            </w:r>
          </w:p>
        </w:tc>
      </w:tr>
      <w:tr w:rsidR="006E5F02" w14:paraId="19B1E354" w14:textId="77777777">
        <w:tc>
          <w:tcPr>
            <w:tcW w:w="1980" w:type="dxa"/>
            <w:tcBorders>
              <w:top w:val="single" w:sz="4" w:space="0" w:color="auto"/>
              <w:left w:val="single" w:sz="4" w:space="0" w:color="auto"/>
              <w:bottom w:val="single" w:sz="4" w:space="0" w:color="auto"/>
              <w:right w:val="single" w:sz="4" w:space="0" w:color="auto"/>
            </w:tcBorders>
          </w:tcPr>
          <w:p w14:paraId="3444BDB1"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C2DF236" w14:textId="77777777" w:rsidR="006E5F02" w:rsidRDefault="006E5F02">
            <w:pPr>
              <w:spacing w:before="120" w:line="240" w:lineRule="auto"/>
              <w:rPr>
                <w:lang w:eastAsia="zh-CN"/>
              </w:rPr>
            </w:pPr>
          </w:p>
        </w:tc>
      </w:tr>
    </w:tbl>
    <w:p w14:paraId="586ABB98"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2ECE1F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ABAB43"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D5D22E" w14:textId="77777777" w:rsidR="006E5F02" w:rsidRDefault="00144A5F">
            <w:pPr>
              <w:rPr>
                <w:i/>
                <w:iCs/>
                <w:kern w:val="2"/>
                <w:lang w:eastAsia="zh-CN"/>
              </w:rPr>
            </w:pPr>
            <w:r>
              <w:rPr>
                <w:i/>
                <w:iCs/>
                <w:kern w:val="2"/>
                <w:lang w:eastAsia="zh-CN"/>
              </w:rPr>
              <w:t>View</w:t>
            </w:r>
          </w:p>
        </w:tc>
      </w:tr>
      <w:tr w:rsidR="006E5F02" w14:paraId="1CA0803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4A57D80"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BCC6DE3" w14:textId="77777777" w:rsidR="006E5F02" w:rsidRDefault="00144A5F">
            <w:pPr>
              <w:rPr>
                <w:i/>
                <w:lang w:eastAsia="zh-CN"/>
              </w:rPr>
            </w:pPr>
            <w:r>
              <w:rPr>
                <w:rFonts w:hint="eastAsia"/>
                <w:i/>
                <w:lang w:eastAsia="zh-CN"/>
              </w:rPr>
              <w:t>@</w:t>
            </w:r>
            <w:r>
              <w:rPr>
                <w:iCs/>
                <w:kern w:val="2"/>
                <w:lang w:eastAsia="zh-CN"/>
              </w:rPr>
              <w:t xml:space="preserve"> Lenovo “UE side”/”NW side” has been used in the evaluations in the last meeting agreement. It is Moderator’s thinking that companies would more or less have a common sense for its terminology in evaluation. It may not be the right place in 9.2.2.1 to discuss such terminologies.</w:t>
            </w:r>
          </w:p>
        </w:tc>
      </w:tr>
      <w:tr w:rsidR="006E5F02" w14:paraId="24D49C09" w14:textId="77777777">
        <w:tc>
          <w:tcPr>
            <w:tcW w:w="1350" w:type="dxa"/>
            <w:tcBorders>
              <w:top w:val="single" w:sz="4" w:space="0" w:color="auto"/>
              <w:left w:val="single" w:sz="4" w:space="0" w:color="auto"/>
              <w:bottom w:val="single" w:sz="4" w:space="0" w:color="auto"/>
              <w:right w:val="single" w:sz="4" w:space="0" w:color="auto"/>
            </w:tcBorders>
          </w:tcPr>
          <w:p w14:paraId="5463CDC4" w14:textId="77777777" w:rsidR="006E5F02" w:rsidRDefault="00144A5F">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3D9C7D9" w14:textId="77777777" w:rsidR="006E5F02" w:rsidRDefault="00144A5F">
            <w:pPr>
              <w:spacing w:line="252" w:lineRule="auto"/>
              <w:rPr>
                <w:lang w:eastAsia="zh-CN"/>
              </w:rPr>
            </w:pPr>
            <w:r>
              <w:rPr>
                <w:lang w:eastAsia="zh-CN"/>
              </w:rPr>
              <w:t>We are ok with the updated proposal.</w:t>
            </w:r>
          </w:p>
        </w:tc>
      </w:tr>
      <w:tr w:rsidR="006E5F02" w14:paraId="4365E70E" w14:textId="77777777">
        <w:tc>
          <w:tcPr>
            <w:tcW w:w="1350" w:type="dxa"/>
            <w:tcBorders>
              <w:top w:val="single" w:sz="4" w:space="0" w:color="auto"/>
              <w:left w:val="single" w:sz="4" w:space="0" w:color="auto"/>
              <w:bottom w:val="single" w:sz="4" w:space="0" w:color="auto"/>
              <w:right w:val="single" w:sz="4" w:space="0" w:color="auto"/>
            </w:tcBorders>
          </w:tcPr>
          <w:p w14:paraId="0B72D4B2"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F5678D2" w14:textId="77777777" w:rsidR="006E5F02" w:rsidRDefault="00144A5F">
            <w:pPr>
              <w:spacing w:line="252" w:lineRule="auto"/>
              <w:rPr>
                <w:lang w:eastAsia="zh-CN"/>
              </w:rPr>
            </w:pPr>
            <w:r>
              <w:rPr>
                <w:lang w:eastAsia="zh-CN"/>
              </w:rPr>
              <w:t>Support the proposal. For clarification #2, we want to emphasize that the quantization on gradient is not the only source of discrepancy between performance of Type 1 and Type 2 training even for the single-UE single-NW case. In Type 1, a single entity (high likely) trains a two-sided AI/ML model with aligned architectures of CSI construction and reconstruction parts. However, in Type 2’s scope, the UE and NW may use proprietary solutions which may or may not be aligned in architecture.</w:t>
            </w:r>
          </w:p>
        </w:tc>
      </w:tr>
      <w:tr w:rsidR="006E5F02" w14:paraId="440EBDEE" w14:textId="77777777">
        <w:tc>
          <w:tcPr>
            <w:tcW w:w="1350" w:type="dxa"/>
            <w:tcBorders>
              <w:top w:val="single" w:sz="4" w:space="0" w:color="auto"/>
              <w:left w:val="single" w:sz="4" w:space="0" w:color="auto"/>
              <w:bottom w:val="single" w:sz="4" w:space="0" w:color="auto"/>
              <w:right w:val="single" w:sz="4" w:space="0" w:color="auto"/>
            </w:tcBorders>
          </w:tcPr>
          <w:p w14:paraId="375DEAF7"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90BC845" w14:textId="77777777" w:rsidR="006E5F02" w:rsidRDefault="00144A5F">
            <w:pPr>
              <w:spacing w:line="252" w:lineRule="auto"/>
              <w:rPr>
                <w:iCs/>
                <w:kern w:val="2"/>
                <w:lang w:eastAsia="zh-CN"/>
              </w:rPr>
            </w:pPr>
            <w:r>
              <w:rPr>
                <w:iCs/>
                <w:kern w:val="2"/>
                <w:lang w:eastAsia="zh-CN"/>
              </w:rPr>
              <w:t>Thanks.</w:t>
            </w:r>
          </w:p>
        </w:tc>
      </w:tr>
      <w:tr w:rsidR="006E5F02" w14:paraId="47D3EF23" w14:textId="77777777">
        <w:tc>
          <w:tcPr>
            <w:tcW w:w="1350" w:type="dxa"/>
            <w:tcBorders>
              <w:top w:val="single" w:sz="4" w:space="0" w:color="auto"/>
              <w:left w:val="single" w:sz="4" w:space="0" w:color="auto"/>
              <w:bottom w:val="single" w:sz="4" w:space="0" w:color="auto"/>
              <w:right w:val="single" w:sz="4" w:space="0" w:color="auto"/>
            </w:tcBorders>
          </w:tcPr>
          <w:p w14:paraId="04993C84"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5B33A65" w14:textId="77777777" w:rsidR="006E5F02" w:rsidRDefault="00144A5F">
            <w:pPr>
              <w:spacing w:line="252" w:lineRule="auto"/>
              <w:rPr>
                <w:iCs/>
                <w:kern w:val="2"/>
                <w:lang w:eastAsia="zh-CN"/>
              </w:rPr>
            </w:pPr>
            <w:r>
              <w:rPr>
                <w:iCs/>
                <w:kern w:val="2"/>
                <w:lang w:eastAsia="zh-CN"/>
              </w:rPr>
              <w:t>“FFS overhead report” should be removed since the intent is to capture an example procedure as a conclusion.</w:t>
            </w:r>
          </w:p>
        </w:tc>
      </w:tr>
      <w:tr w:rsidR="006E5F02" w14:paraId="5CDC7F4C" w14:textId="77777777">
        <w:tc>
          <w:tcPr>
            <w:tcW w:w="1350" w:type="dxa"/>
            <w:tcBorders>
              <w:top w:val="single" w:sz="4" w:space="0" w:color="auto"/>
              <w:left w:val="single" w:sz="4" w:space="0" w:color="auto"/>
              <w:bottom w:val="single" w:sz="4" w:space="0" w:color="auto"/>
              <w:right w:val="single" w:sz="4" w:space="0" w:color="auto"/>
            </w:tcBorders>
          </w:tcPr>
          <w:p w14:paraId="2889DF44"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470D77" w14:textId="77777777" w:rsidR="006E5F02" w:rsidRDefault="006E5F02">
            <w:pPr>
              <w:spacing w:line="252" w:lineRule="auto"/>
              <w:rPr>
                <w:iCs/>
                <w:kern w:val="2"/>
                <w:lang w:eastAsia="zh-CN"/>
              </w:rPr>
            </w:pPr>
          </w:p>
        </w:tc>
      </w:tr>
      <w:tr w:rsidR="006E5F02" w14:paraId="750872CE" w14:textId="77777777">
        <w:tc>
          <w:tcPr>
            <w:tcW w:w="1350" w:type="dxa"/>
            <w:tcBorders>
              <w:top w:val="single" w:sz="4" w:space="0" w:color="auto"/>
              <w:left w:val="single" w:sz="4" w:space="0" w:color="auto"/>
              <w:bottom w:val="single" w:sz="4" w:space="0" w:color="auto"/>
              <w:right w:val="single" w:sz="4" w:space="0" w:color="auto"/>
            </w:tcBorders>
          </w:tcPr>
          <w:p w14:paraId="120C641F"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69C71E" w14:textId="77777777" w:rsidR="006E5F02" w:rsidRDefault="006E5F02">
            <w:pPr>
              <w:spacing w:line="252" w:lineRule="auto"/>
              <w:rPr>
                <w:iCs/>
                <w:kern w:val="2"/>
                <w:lang w:eastAsia="zh-CN"/>
              </w:rPr>
            </w:pPr>
          </w:p>
        </w:tc>
      </w:tr>
      <w:tr w:rsidR="006E5F02" w14:paraId="488D48ED" w14:textId="77777777">
        <w:tc>
          <w:tcPr>
            <w:tcW w:w="1350" w:type="dxa"/>
            <w:tcBorders>
              <w:top w:val="single" w:sz="4" w:space="0" w:color="auto"/>
              <w:left w:val="single" w:sz="4" w:space="0" w:color="auto"/>
              <w:bottom w:val="single" w:sz="4" w:space="0" w:color="auto"/>
              <w:right w:val="single" w:sz="4" w:space="0" w:color="auto"/>
            </w:tcBorders>
          </w:tcPr>
          <w:p w14:paraId="60294FC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E69921" w14:textId="77777777" w:rsidR="006E5F02" w:rsidRDefault="006E5F02">
            <w:pPr>
              <w:spacing w:line="252" w:lineRule="auto"/>
              <w:rPr>
                <w:iCs/>
                <w:kern w:val="2"/>
                <w:lang w:eastAsia="zh-CN"/>
              </w:rPr>
            </w:pPr>
          </w:p>
        </w:tc>
      </w:tr>
      <w:tr w:rsidR="006E5F02" w14:paraId="5739CF35" w14:textId="77777777">
        <w:tc>
          <w:tcPr>
            <w:tcW w:w="1350" w:type="dxa"/>
            <w:tcBorders>
              <w:top w:val="single" w:sz="4" w:space="0" w:color="auto"/>
              <w:left w:val="single" w:sz="4" w:space="0" w:color="auto"/>
              <w:bottom w:val="single" w:sz="4" w:space="0" w:color="auto"/>
              <w:right w:val="single" w:sz="4" w:space="0" w:color="auto"/>
            </w:tcBorders>
          </w:tcPr>
          <w:p w14:paraId="6F337FF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C02435" w14:textId="77777777" w:rsidR="006E5F02" w:rsidRDefault="006E5F02">
            <w:pPr>
              <w:spacing w:line="252" w:lineRule="auto"/>
              <w:rPr>
                <w:iCs/>
                <w:kern w:val="2"/>
                <w:lang w:eastAsia="zh-CN"/>
              </w:rPr>
            </w:pPr>
          </w:p>
        </w:tc>
      </w:tr>
      <w:tr w:rsidR="006E5F02" w14:paraId="062EEC16" w14:textId="77777777">
        <w:tc>
          <w:tcPr>
            <w:tcW w:w="1350" w:type="dxa"/>
          </w:tcPr>
          <w:p w14:paraId="5FCF08CE" w14:textId="77777777" w:rsidR="006E5F02" w:rsidRDefault="006E5F02">
            <w:pPr>
              <w:rPr>
                <w:iCs/>
                <w:kern w:val="2"/>
                <w:lang w:eastAsia="zh-CN"/>
              </w:rPr>
            </w:pPr>
          </w:p>
        </w:tc>
        <w:tc>
          <w:tcPr>
            <w:tcW w:w="8001" w:type="dxa"/>
            <w:vAlign w:val="center"/>
          </w:tcPr>
          <w:p w14:paraId="2491BDE6" w14:textId="77777777" w:rsidR="006E5F02" w:rsidRDefault="006E5F02">
            <w:pPr>
              <w:spacing w:line="252" w:lineRule="auto"/>
              <w:rPr>
                <w:iCs/>
                <w:kern w:val="2"/>
                <w:lang w:eastAsia="zh-CN"/>
              </w:rPr>
            </w:pPr>
          </w:p>
        </w:tc>
      </w:tr>
      <w:tr w:rsidR="006E5F02" w14:paraId="500630D8" w14:textId="77777777">
        <w:tc>
          <w:tcPr>
            <w:tcW w:w="1350" w:type="dxa"/>
          </w:tcPr>
          <w:p w14:paraId="5123BF10" w14:textId="77777777" w:rsidR="006E5F02" w:rsidRDefault="006E5F02">
            <w:pPr>
              <w:rPr>
                <w:iCs/>
                <w:kern w:val="2"/>
                <w:lang w:eastAsia="zh-CN"/>
              </w:rPr>
            </w:pPr>
          </w:p>
        </w:tc>
        <w:tc>
          <w:tcPr>
            <w:tcW w:w="8001" w:type="dxa"/>
            <w:vAlign w:val="center"/>
          </w:tcPr>
          <w:p w14:paraId="6365B60E" w14:textId="77777777" w:rsidR="006E5F02" w:rsidRDefault="006E5F02">
            <w:pPr>
              <w:spacing w:line="252" w:lineRule="auto"/>
              <w:rPr>
                <w:iCs/>
                <w:kern w:val="2"/>
                <w:lang w:eastAsia="zh-CN"/>
              </w:rPr>
            </w:pPr>
          </w:p>
        </w:tc>
      </w:tr>
      <w:tr w:rsidR="006E5F02" w14:paraId="2FD92E9C" w14:textId="77777777">
        <w:tc>
          <w:tcPr>
            <w:tcW w:w="1350" w:type="dxa"/>
          </w:tcPr>
          <w:p w14:paraId="188CAEAE" w14:textId="77777777" w:rsidR="006E5F02" w:rsidRDefault="006E5F02">
            <w:pPr>
              <w:rPr>
                <w:iCs/>
                <w:kern w:val="2"/>
                <w:lang w:eastAsia="zh-CN"/>
              </w:rPr>
            </w:pPr>
          </w:p>
        </w:tc>
        <w:tc>
          <w:tcPr>
            <w:tcW w:w="8001" w:type="dxa"/>
            <w:vAlign w:val="center"/>
          </w:tcPr>
          <w:p w14:paraId="68160560" w14:textId="77777777" w:rsidR="006E5F02" w:rsidRDefault="006E5F02">
            <w:pPr>
              <w:spacing w:line="252" w:lineRule="auto"/>
              <w:rPr>
                <w:iCs/>
                <w:kern w:val="2"/>
                <w:lang w:eastAsia="zh-CN"/>
              </w:rPr>
            </w:pPr>
          </w:p>
        </w:tc>
      </w:tr>
      <w:tr w:rsidR="006E5F02" w14:paraId="61D40130" w14:textId="77777777">
        <w:tc>
          <w:tcPr>
            <w:tcW w:w="1350" w:type="dxa"/>
          </w:tcPr>
          <w:p w14:paraId="39DDDE61" w14:textId="77777777" w:rsidR="006E5F02" w:rsidRDefault="006E5F02">
            <w:pPr>
              <w:rPr>
                <w:iCs/>
                <w:kern w:val="2"/>
                <w:lang w:eastAsia="zh-CN"/>
              </w:rPr>
            </w:pPr>
          </w:p>
        </w:tc>
        <w:tc>
          <w:tcPr>
            <w:tcW w:w="8001" w:type="dxa"/>
            <w:vAlign w:val="center"/>
          </w:tcPr>
          <w:p w14:paraId="0FA90290" w14:textId="77777777" w:rsidR="006E5F02" w:rsidRDefault="006E5F02">
            <w:pPr>
              <w:spacing w:line="252" w:lineRule="auto"/>
              <w:rPr>
                <w:iCs/>
                <w:kern w:val="2"/>
                <w:lang w:eastAsia="zh-CN"/>
              </w:rPr>
            </w:pPr>
          </w:p>
        </w:tc>
      </w:tr>
      <w:tr w:rsidR="006E5F02" w14:paraId="37D292ED" w14:textId="77777777">
        <w:tc>
          <w:tcPr>
            <w:tcW w:w="1350" w:type="dxa"/>
          </w:tcPr>
          <w:p w14:paraId="1D3E7517" w14:textId="77777777" w:rsidR="006E5F02" w:rsidRDefault="006E5F02">
            <w:pPr>
              <w:rPr>
                <w:iCs/>
                <w:kern w:val="2"/>
                <w:lang w:eastAsia="zh-CN"/>
              </w:rPr>
            </w:pPr>
          </w:p>
        </w:tc>
        <w:tc>
          <w:tcPr>
            <w:tcW w:w="8001" w:type="dxa"/>
            <w:vAlign w:val="center"/>
          </w:tcPr>
          <w:p w14:paraId="001EC75B" w14:textId="77777777" w:rsidR="006E5F02" w:rsidRDefault="006E5F02">
            <w:pPr>
              <w:spacing w:line="252" w:lineRule="auto"/>
              <w:rPr>
                <w:iCs/>
                <w:kern w:val="2"/>
                <w:lang w:eastAsia="zh-CN"/>
              </w:rPr>
            </w:pPr>
          </w:p>
        </w:tc>
      </w:tr>
    </w:tbl>
    <w:p w14:paraId="245B4FAA" w14:textId="77777777" w:rsidR="006E5F02" w:rsidRDefault="006E5F02">
      <w:pPr>
        <w:rPr>
          <w:lang w:eastAsia="zh-CN"/>
        </w:rPr>
      </w:pPr>
    </w:p>
    <w:p w14:paraId="5E0BEC25" w14:textId="77777777" w:rsidR="006E5F02" w:rsidRDefault="00144A5F">
      <w:pPr>
        <w:pStyle w:val="4"/>
        <w:numPr>
          <w:ilvl w:val="0"/>
          <w:numId w:val="0"/>
        </w:numPr>
        <w:rPr>
          <w:u w:val="single"/>
          <w:lang w:eastAsia="zh-CN"/>
        </w:rPr>
      </w:pPr>
      <w:r>
        <w:rPr>
          <w:u w:val="single"/>
          <w:lang w:eastAsia="zh-CN"/>
        </w:rPr>
        <w:t>Issue#3-2 (High priority) Multi-vendor training for Type 2 training</w:t>
      </w:r>
    </w:p>
    <w:p w14:paraId="0A6F3AE9" w14:textId="77777777" w:rsidR="006E5F02" w:rsidRDefault="00144A5F">
      <w:pPr>
        <w:rPr>
          <w:lang w:eastAsia="zh-CN"/>
        </w:rPr>
      </w:pPr>
      <w:r>
        <w:rPr>
          <w:rFonts w:hint="eastAsia"/>
          <w:lang w:eastAsia="zh-CN"/>
        </w:rPr>
        <w:t>F</w:t>
      </w:r>
      <w:r>
        <w:rPr>
          <w:lang w:eastAsia="zh-CN"/>
        </w:rPr>
        <w:t xml:space="preserve">or the input/output type, it is Moderator’s understanding that if UE and NW uses different input/output types, then their models naturally cannot be paired, i.e., a separate model would be adopted (there are limited input/output types as per the evaluations from companies). To address this issue, a FFS is added to further consider in the evaluation, whether/how the input/output type and/or pre/post processing is NOT aligned. </w:t>
      </w:r>
    </w:p>
    <w:p w14:paraId="6833AC99" w14:textId="77777777" w:rsidR="006E5F02" w:rsidRDefault="00144A5F">
      <w:pPr>
        <w:rPr>
          <w:lang w:eastAsia="zh-CN"/>
        </w:rPr>
      </w:pPr>
      <w:r>
        <w:rPr>
          <w:lang w:eastAsia="zh-CN"/>
        </w:rPr>
        <w:t>For the comments that the clarity of backbone/structure, the FFS part is removed, and it is up to companies to report the structures, with the intention that companies are encouraged to consider the realistic case where NW vendor and UE vendor are not aware of the proprietary (at least the detailed structure design) to each other.</w:t>
      </w:r>
    </w:p>
    <w:p w14:paraId="21714D04" w14:textId="77777777" w:rsidR="006E5F02" w:rsidRDefault="00144A5F">
      <w:pPr>
        <w:rPr>
          <w:lang w:eastAsia="zh-CN"/>
        </w:rPr>
      </w:pPr>
      <w:r>
        <w:rPr>
          <w:lang w:eastAsia="zh-CN"/>
        </w:rPr>
        <w:t>For the comment of the training order among UEs in case of one NW multi-UEs, a FFS is added.</w:t>
      </w:r>
    </w:p>
    <w:p w14:paraId="12A4475B" w14:textId="77777777" w:rsidR="006E5F02" w:rsidRDefault="00144A5F">
      <w:pPr>
        <w:pStyle w:val="afc"/>
        <w:numPr>
          <w:ilvl w:val="0"/>
          <w:numId w:val="24"/>
        </w:numPr>
        <w:spacing w:beforeLines="100" w:before="240"/>
        <w:rPr>
          <w:b/>
          <w:lang w:eastAsia="zh-CN"/>
        </w:rPr>
      </w:pPr>
      <w:r>
        <w:rPr>
          <w:b/>
          <w:highlight w:val="cyan"/>
          <w:lang w:eastAsia="zh-CN"/>
        </w:rPr>
        <w:t xml:space="preserve">Upd </w:t>
      </w:r>
      <w:r>
        <w:rPr>
          <w:b/>
          <w:highlight w:val="yellow"/>
          <w:lang w:eastAsia="zh-CN"/>
        </w:rPr>
        <w:t>Proposal 3.3.2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43522AAD" w14:textId="77777777" w:rsidR="006E5F02" w:rsidRDefault="00144A5F">
      <w:pPr>
        <w:pStyle w:val="afc"/>
        <w:numPr>
          <w:ilvl w:val="0"/>
          <w:numId w:val="24"/>
        </w:numPr>
        <w:contextualSpacing w:val="0"/>
        <w:rPr>
          <w:b/>
          <w:lang w:eastAsia="zh-CN"/>
        </w:rPr>
      </w:pPr>
      <w:r>
        <w:rPr>
          <w:b/>
          <w:bCs/>
          <w:lang w:eastAsia="zh-CN"/>
        </w:rPr>
        <w:t>Case 1 (baseline): Type 2 training between one NW part model to one UE part model</w:t>
      </w:r>
    </w:p>
    <w:p w14:paraId="423C06AA" w14:textId="77777777" w:rsidR="006E5F02" w:rsidRDefault="00144A5F">
      <w:pPr>
        <w:pStyle w:val="afc"/>
        <w:numPr>
          <w:ilvl w:val="0"/>
          <w:numId w:val="24"/>
        </w:numPr>
        <w:contextualSpacing w:val="0"/>
        <w:rPr>
          <w:b/>
          <w:lang w:eastAsia="zh-CN"/>
        </w:rPr>
      </w:pPr>
      <w:r>
        <w:rPr>
          <w:b/>
          <w:bCs/>
          <w:lang w:eastAsia="zh-CN"/>
        </w:rPr>
        <w:t>Case 2: Type 2 training between one NW part model and M&gt;1 separate UE part models</w:t>
      </w:r>
    </w:p>
    <w:p w14:paraId="13D87D1B" w14:textId="77777777" w:rsidR="006E5F02" w:rsidRDefault="00144A5F">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73442403"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18267191"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15DF7F80" w14:textId="77777777" w:rsidR="006E5F02" w:rsidRDefault="00144A5F">
      <w:pPr>
        <w:pStyle w:val="afc"/>
        <w:numPr>
          <w:ilvl w:val="0"/>
          <w:numId w:val="24"/>
        </w:numPr>
        <w:contextualSpacing w:val="0"/>
        <w:rPr>
          <w:b/>
          <w:lang w:eastAsia="zh-CN"/>
        </w:rPr>
      </w:pPr>
      <w:r>
        <w:rPr>
          <w:b/>
          <w:bCs/>
          <w:lang w:eastAsia="zh-CN"/>
        </w:rPr>
        <w:t>Case 3: Type 2 training between one UE part model and N&gt;1 separate NW part models</w:t>
      </w:r>
    </w:p>
    <w:p w14:paraId="3A2B1157" w14:textId="77777777" w:rsidR="006E5F02" w:rsidRDefault="00144A5F">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21450728"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7030471F"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072555F1" w14:textId="77777777" w:rsidR="006E5F02" w:rsidRDefault="00144A5F">
      <w:pPr>
        <w:pStyle w:val="afc"/>
        <w:numPr>
          <w:ilvl w:val="0"/>
          <w:numId w:val="24"/>
        </w:numPr>
        <w:contextualSpacing w:val="0"/>
        <w:rPr>
          <w:b/>
          <w:lang w:eastAsia="zh-CN"/>
        </w:rPr>
      </w:pPr>
      <w:r>
        <w:rPr>
          <w:b/>
          <w:bCs/>
          <w:lang w:eastAsia="zh-CN"/>
        </w:rPr>
        <w:t>FFS N NW part models to M UE part models</w:t>
      </w:r>
    </w:p>
    <w:p w14:paraId="3E5EC4C2" w14:textId="77777777" w:rsidR="006E5F02" w:rsidRDefault="00144A5F">
      <w:pPr>
        <w:pStyle w:val="afc"/>
        <w:numPr>
          <w:ilvl w:val="0"/>
          <w:numId w:val="24"/>
        </w:numPr>
        <w:contextualSpacing w:val="0"/>
        <w:rPr>
          <w:b/>
          <w:highlight w:val="cyan"/>
          <w:lang w:eastAsia="zh-CN"/>
        </w:rPr>
      </w:pPr>
      <w:r>
        <w:rPr>
          <w:b/>
          <w:highlight w:val="cyan"/>
          <w:lang w:eastAsia="zh-CN"/>
        </w:rPr>
        <w:t>FFS different quantization/dequantization methods between NW and UE</w:t>
      </w:r>
    </w:p>
    <w:p w14:paraId="54AF27E2" w14:textId="77777777" w:rsidR="006E5F02" w:rsidRDefault="00144A5F">
      <w:pPr>
        <w:pStyle w:val="afc"/>
        <w:numPr>
          <w:ilvl w:val="0"/>
          <w:numId w:val="24"/>
        </w:numPr>
        <w:contextualSpacing w:val="0"/>
        <w:rPr>
          <w:b/>
          <w:color w:val="FF0000"/>
          <w:lang w:eastAsia="zh-CN"/>
        </w:rPr>
      </w:pPr>
      <w:r>
        <w:rPr>
          <w:b/>
          <w:bCs/>
          <w:color w:val="FF0000"/>
          <w:lang w:eastAsia="zh-CN"/>
        </w:rPr>
        <w:t>FFS: whether/how to evaluate the case where the input/output types and/or pre/post-processing are not aligned between NW part model and UE part model</w:t>
      </w:r>
    </w:p>
    <w:p w14:paraId="5E99E809" w14:textId="77777777" w:rsidR="006E5F02" w:rsidRDefault="00144A5F">
      <w:pPr>
        <w:pStyle w:val="afc"/>
        <w:numPr>
          <w:ilvl w:val="0"/>
          <w:numId w:val="24"/>
        </w:numPr>
        <w:contextualSpacing w:val="0"/>
        <w:rPr>
          <w:b/>
          <w:color w:val="FF0000"/>
          <w:lang w:eastAsia="zh-CN"/>
        </w:rPr>
      </w:pPr>
      <w:r>
        <w:rPr>
          <w:b/>
          <w:bCs/>
          <w:color w:val="FF0000"/>
          <w:lang w:eastAsia="zh-CN"/>
        </w:rPr>
        <w:t>FFS: companies to report the training order of UE-NW pair(s) in case of M UE part models and/or N NW part models</w:t>
      </w:r>
    </w:p>
    <w:p w14:paraId="5167806D"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779EC18A" w14:textId="77777777">
        <w:tc>
          <w:tcPr>
            <w:tcW w:w="1980" w:type="dxa"/>
            <w:tcBorders>
              <w:top w:val="single" w:sz="4" w:space="0" w:color="auto"/>
              <w:left w:val="single" w:sz="4" w:space="0" w:color="auto"/>
              <w:bottom w:val="single" w:sz="4" w:space="0" w:color="auto"/>
              <w:right w:val="single" w:sz="4" w:space="0" w:color="auto"/>
            </w:tcBorders>
          </w:tcPr>
          <w:p w14:paraId="0AB6C9AA"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1634019" w14:textId="77777777"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Qualcomm, AT&amp;T, vivo (with comment)</w:t>
            </w:r>
          </w:p>
        </w:tc>
      </w:tr>
      <w:tr w:rsidR="006E5F02" w14:paraId="1B47D8B1" w14:textId="77777777">
        <w:tc>
          <w:tcPr>
            <w:tcW w:w="1980" w:type="dxa"/>
            <w:tcBorders>
              <w:top w:val="single" w:sz="4" w:space="0" w:color="auto"/>
              <w:left w:val="single" w:sz="4" w:space="0" w:color="auto"/>
              <w:bottom w:val="single" w:sz="4" w:space="0" w:color="auto"/>
              <w:right w:val="single" w:sz="4" w:space="0" w:color="auto"/>
            </w:tcBorders>
          </w:tcPr>
          <w:p w14:paraId="2073CFC2"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F60C70" w14:textId="77777777" w:rsidR="006E5F02" w:rsidRDefault="006E5F02">
            <w:pPr>
              <w:spacing w:before="120" w:line="240" w:lineRule="auto"/>
              <w:rPr>
                <w:lang w:eastAsia="zh-CN"/>
              </w:rPr>
            </w:pPr>
          </w:p>
        </w:tc>
      </w:tr>
    </w:tbl>
    <w:p w14:paraId="2E50B407"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69A929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172D15"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2975D7" w14:textId="77777777" w:rsidR="006E5F02" w:rsidRDefault="00144A5F">
            <w:pPr>
              <w:rPr>
                <w:i/>
                <w:iCs/>
                <w:kern w:val="2"/>
                <w:lang w:eastAsia="zh-CN"/>
              </w:rPr>
            </w:pPr>
            <w:r>
              <w:rPr>
                <w:i/>
                <w:iCs/>
                <w:kern w:val="2"/>
                <w:lang w:eastAsia="zh-CN"/>
              </w:rPr>
              <w:t>View</w:t>
            </w:r>
          </w:p>
        </w:tc>
      </w:tr>
      <w:tr w:rsidR="006E5F02" w14:paraId="1BC16F6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2F5C03B"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8DC856D" w14:textId="77777777" w:rsidR="006E5F02" w:rsidRDefault="00144A5F">
            <w:pPr>
              <w:rPr>
                <w:i/>
                <w:lang w:eastAsia="zh-CN"/>
              </w:rPr>
            </w:pPr>
            <w:r>
              <w:rPr>
                <w:iCs/>
                <w:kern w:val="2"/>
                <w:lang w:eastAsia="zh-CN"/>
              </w:rPr>
              <w:t>For the last FFS, please other companies review the comments from Samsung in the 1</w:t>
            </w:r>
            <w:r>
              <w:rPr>
                <w:iCs/>
                <w:kern w:val="2"/>
                <w:vertAlign w:val="superscript"/>
                <w:lang w:eastAsia="zh-CN"/>
              </w:rPr>
              <w:t>st</w:t>
            </w:r>
            <w:r>
              <w:rPr>
                <w:iCs/>
                <w:kern w:val="2"/>
                <w:lang w:eastAsia="zh-CN"/>
              </w:rPr>
              <w:t xml:space="preserve"> round.</w:t>
            </w:r>
          </w:p>
          <w:p w14:paraId="1EF79951" w14:textId="77777777" w:rsidR="006E5F02" w:rsidRDefault="00144A5F">
            <w:pPr>
              <w:rPr>
                <w:i/>
                <w:lang w:eastAsia="zh-CN"/>
              </w:rPr>
            </w:pPr>
            <w:r>
              <w:rPr>
                <w:rFonts w:hint="eastAsia"/>
                <w:i/>
                <w:lang w:eastAsia="zh-CN"/>
              </w:rPr>
              <w:t>@</w:t>
            </w:r>
            <w:r>
              <w:rPr>
                <w:iCs/>
                <w:kern w:val="2"/>
                <w:lang w:eastAsia="zh-CN"/>
              </w:rPr>
              <w:t xml:space="preserve"> Lenovo as per the Moderato’s understanding, at least for the statistical channel model we have agreed, the difference on the channel distributions over UEs of the same type can hardly be expressed. To the indoor/outdoor UEs, they may be evaluated under the generalization part.</w:t>
            </w:r>
          </w:p>
        </w:tc>
      </w:tr>
      <w:tr w:rsidR="006E5F02" w14:paraId="6372C676" w14:textId="77777777">
        <w:tc>
          <w:tcPr>
            <w:tcW w:w="1350" w:type="dxa"/>
            <w:tcBorders>
              <w:top w:val="single" w:sz="4" w:space="0" w:color="auto"/>
              <w:left w:val="single" w:sz="4" w:space="0" w:color="auto"/>
              <w:bottom w:val="single" w:sz="4" w:space="0" w:color="auto"/>
              <w:right w:val="single" w:sz="4" w:space="0" w:color="auto"/>
            </w:tcBorders>
          </w:tcPr>
          <w:p w14:paraId="66DC6882" w14:textId="77777777" w:rsidR="006E5F02" w:rsidRDefault="00144A5F">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0A2411B" w14:textId="77777777" w:rsidR="006E5F02" w:rsidRDefault="00144A5F">
            <w:pPr>
              <w:spacing w:line="252" w:lineRule="auto"/>
              <w:rPr>
                <w:lang w:eastAsia="zh-CN"/>
              </w:rPr>
            </w:pPr>
            <w:r>
              <w:rPr>
                <w:lang w:eastAsia="zh-CN"/>
              </w:rPr>
              <w:t xml:space="preserve">Further add FFS for quantization of UE side versus NW side. Particularly for case 2 and case 3. Also we assume quantization is part of the training, and potentially different quantization/de-quantization can be used in case 2 and 3.      </w:t>
            </w:r>
          </w:p>
          <w:p w14:paraId="5BA888A4" w14:textId="77777777" w:rsidR="006E5F02" w:rsidRDefault="00144A5F">
            <w:pPr>
              <w:spacing w:line="252" w:lineRule="auto"/>
              <w:rPr>
                <w:lang w:eastAsia="zh-CN"/>
              </w:rPr>
            </w:pPr>
            <w:r>
              <w:rPr>
                <w:lang w:eastAsia="zh-CN"/>
              </w:rPr>
              <w:t xml:space="preserve">In addition, related to AI model discussion in 3.3-2, we have rank-specific, rank-common, layer specific, layer common, hybrid of above. I assume all these need to be aligned, similar as input/output type, and pre/post-processing. </w:t>
            </w:r>
          </w:p>
          <w:p w14:paraId="6B8EE1A1" w14:textId="77777777" w:rsidR="006E5F02" w:rsidRDefault="00144A5F">
            <w:pPr>
              <w:spacing w:line="252" w:lineRule="auto"/>
              <w:rPr>
                <w:lang w:eastAsia="zh-CN"/>
              </w:rPr>
            </w:pPr>
            <w:r>
              <w:rPr>
                <w:lang w:eastAsia="zh-CN"/>
              </w:rPr>
              <w:t xml:space="preserve">Same comments apply to remaining issues including type-3. </w:t>
            </w:r>
          </w:p>
        </w:tc>
      </w:tr>
      <w:tr w:rsidR="006E5F02" w14:paraId="2B75070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5348923"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B7DEF9D" w14:textId="77777777" w:rsidR="006E5F02" w:rsidRDefault="00144A5F">
            <w:pPr>
              <w:spacing w:line="252" w:lineRule="auto"/>
              <w:rPr>
                <w:lang w:eastAsia="zh-CN"/>
              </w:rPr>
            </w:pPr>
            <w:r>
              <w:rPr>
                <w:rFonts w:hint="eastAsia"/>
                <w:lang w:eastAsia="zh-CN"/>
              </w:rPr>
              <w:t>@</w:t>
            </w:r>
            <w:r>
              <w:rPr>
                <w:lang w:eastAsia="zh-CN"/>
              </w:rPr>
              <w:t>Apple For the quantization/dequantization types, updated. For different multi-rank model types, they are be included as input/output types in the following FFS. Please let me know if I still missed something.</w:t>
            </w:r>
          </w:p>
          <w:p w14:paraId="795E2316" w14:textId="77777777" w:rsidR="006E5F02" w:rsidRDefault="00144A5F">
            <w:pPr>
              <w:spacing w:line="252" w:lineRule="auto"/>
              <w:rPr>
                <w:lang w:eastAsia="zh-CN"/>
              </w:rPr>
            </w:pPr>
            <w:r>
              <w:rPr>
                <w:b/>
                <w:bCs/>
                <w:color w:val="FF0000"/>
                <w:lang w:eastAsia="zh-CN"/>
              </w:rPr>
              <w:t>FFS: whether/how to evaluate the case where the input/output types and/or pre/post-processing are not aligned between NW part model and UE part model</w:t>
            </w:r>
          </w:p>
        </w:tc>
      </w:tr>
      <w:tr w:rsidR="006E5F02" w14:paraId="3F36D7CE" w14:textId="77777777">
        <w:tc>
          <w:tcPr>
            <w:tcW w:w="1350" w:type="dxa"/>
            <w:tcBorders>
              <w:top w:val="single" w:sz="4" w:space="0" w:color="auto"/>
              <w:left w:val="single" w:sz="4" w:space="0" w:color="auto"/>
              <w:bottom w:val="single" w:sz="4" w:space="0" w:color="auto"/>
              <w:right w:val="single" w:sz="4" w:space="0" w:color="auto"/>
            </w:tcBorders>
          </w:tcPr>
          <w:p w14:paraId="439B0064"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C6AD14C" w14:textId="77777777" w:rsidR="006E5F02" w:rsidRDefault="006E5F02">
            <w:pPr>
              <w:spacing w:line="252" w:lineRule="auto"/>
              <w:rPr>
                <w:lang w:eastAsia="zh-CN"/>
              </w:rPr>
            </w:pPr>
          </w:p>
          <w:p w14:paraId="18EC29B4" w14:textId="77777777" w:rsidR="006E5F02" w:rsidRDefault="00144A5F">
            <w:pPr>
              <w:spacing w:line="252" w:lineRule="auto"/>
              <w:rPr>
                <w:lang w:eastAsia="zh-CN"/>
              </w:rPr>
            </w:pPr>
            <w:r>
              <w:rPr>
                <w:lang w:eastAsia="zh-CN"/>
              </w:rPr>
              <w:t>Lets consider a case with M UE parts and 1 gNB part and then assume we want to do joint training.</w:t>
            </w:r>
          </w:p>
          <w:p w14:paraId="370890BE" w14:textId="77777777" w:rsidR="006E5F02" w:rsidRDefault="00144A5F">
            <w:pPr>
              <w:spacing w:line="252" w:lineRule="auto"/>
              <w:rPr>
                <w:lang w:eastAsia="zh-CN"/>
              </w:rPr>
            </w:pPr>
            <w:r>
              <w:rPr>
                <w:lang w:eastAsia="zh-CN"/>
              </w:rPr>
              <w:t xml:space="preserve">We also agree with the FL that in EVM we have defined how to generate the dataset. let us call this dataset, Dataset </w:t>
            </w:r>
            <w:r>
              <w:rPr>
                <w:b/>
                <w:bCs/>
                <w:lang w:eastAsia="zh-CN"/>
              </w:rPr>
              <w:t>D</w:t>
            </w:r>
            <w:r>
              <w:rPr>
                <w:lang w:eastAsia="zh-CN"/>
              </w:rPr>
              <w:t xml:space="preserve">. </w:t>
            </w:r>
          </w:p>
          <w:p w14:paraId="5EA5A542" w14:textId="77777777" w:rsidR="006E5F02" w:rsidRDefault="006E5F02">
            <w:pPr>
              <w:spacing w:line="252" w:lineRule="auto"/>
              <w:rPr>
                <w:lang w:eastAsia="zh-CN"/>
              </w:rPr>
            </w:pPr>
          </w:p>
          <w:p w14:paraId="13C1C5D2" w14:textId="77777777" w:rsidR="006E5F02" w:rsidRDefault="00144A5F">
            <w:r>
              <w:t xml:space="preserve">Now, if we assume that we have </w:t>
            </w:r>
            <w:r>
              <w:rPr>
                <w:b/>
                <w:bCs/>
              </w:rPr>
              <w:t>several UE parts</w:t>
            </w:r>
            <w:r>
              <w:t xml:space="preserve"> (representing different UE vendors) </w:t>
            </w:r>
            <w:r>
              <w:rPr>
                <w:b/>
                <w:bCs/>
              </w:rPr>
              <w:t xml:space="preserve">and then for simulation, assume that all of them have the same training dataset (like all of them get sample data from dataset D), </w:t>
            </w:r>
            <w:r>
              <w:rPr>
                <w:u w:val="single"/>
              </w:rPr>
              <w:t xml:space="preserve">then we are </w:t>
            </w:r>
            <w:r>
              <w:rPr>
                <w:b/>
                <w:bCs/>
                <w:u w:val="single"/>
              </w:rPr>
              <w:t>not simulating several vendors</w:t>
            </w:r>
            <w:r>
              <w:t>. In this case, we have simulated multiple UE part from the same vendor.</w:t>
            </w:r>
          </w:p>
          <w:p w14:paraId="0BCED1E6" w14:textId="77777777" w:rsidR="006E5F02" w:rsidRDefault="00144A5F">
            <w:r>
              <w:t>So, it is important to have some difference between difference between the dataset of different UE parts.</w:t>
            </w:r>
          </w:p>
          <w:p w14:paraId="18571868" w14:textId="77777777" w:rsidR="006E5F02" w:rsidRDefault="00144A5F">
            <w:pPr>
              <w:rPr>
                <w:lang w:eastAsia="zh-CN"/>
              </w:rPr>
            </w:pPr>
            <w:r>
              <w:rPr>
                <w:lang w:eastAsia="zh-CN"/>
              </w:rPr>
              <w:t xml:space="preserve">Otherwise, if we drew conclusion based on the training data generated by EVM for different UE part </w:t>
            </w:r>
            <w:r>
              <w:rPr>
                <w:b/>
                <w:bCs/>
                <w:lang w:eastAsia="zh-CN"/>
              </w:rPr>
              <w:t>we are not actually modeling the difference between the UE vendors</w:t>
            </w:r>
            <w:r>
              <w:rPr>
                <w:lang w:eastAsia="zh-CN"/>
              </w:rPr>
              <w:t>. So, simulations may show good performance but in practice we will not get the same result due to the difference in the training dataset that vendor A and B generates.</w:t>
            </w:r>
          </w:p>
          <w:p w14:paraId="60501BEE" w14:textId="77777777" w:rsidR="006E5F02" w:rsidRDefault="006E5F02"/>
          <w:p w14:paraId="7C4C649B" w14:textId="77777777" w:rsidR="006E5F02" w:rsidRDefault="00144A5F">
            <w:r>
              <w:t>The same discussion is for the NW part, if all NW parts are trained using the same dataset then it is not representative of having multiple NW vendors. So, there should be some difference between them and then we try to simulate one UE with multiple NW parts</w:t>
            </w:r>
          </w:p>
          <w:p w14:paraId="19BC84C6" w14:textId="77777777" w:rsidR="006E5F02" w:rsidRDefault="006E5F02">
            <w:pPr>
              <w:spacing w:line="252" w:lineRule="auto"/>
              <w:rPr>
                <w:lang w:eastAsia="zh-CN"/>
              </w:rPr>
            </w:pPr>
          </w:p>
          <w:p w14:paraId="703E5A25" w14:textId="77777777" w:rsidR="006E5F02" w:rsidRDefault="00144A5F">
            <w:pPr>
              <w:spacing w:line="252" w:lineRule="auto"/>
              <w:rPr>
                <w:lang w:eastAsia="zh-CN"/>
              </w:rPr>
            </w:pPr>
            <w:r>
              <w:rPr>
                <w:lang w:eastAsia="zh-CN"/>
              </w:rPr>
              <w:t>So we suggest to add:</w:t>
            </w:r>
          </w:p>
          <w:p w14:paraId="231542D1" w14:textId="77777777" w:rsidR="006E5F02" w:rsidRDefault="00144A5F">
            <w:pPr>
              <w:pStyle w:val="afc"/>
              <w:numPr>
                <w:ilvl w:val="0"/>
                <w:numId w:val="24"/>
              </w:numPr>
              <w:contextualSpacing w:val="0"/>
              <w:rPr>
                <w:b/>
                <w:lang w:eastAsia="zh-CN"/>
              </w:rPr>
            </w:pPr>
            <w:r>
              <w:rPr>
                <w:b/>
                <w:bCs/>
                <w:lang w:eastAsia="zh-CN"/>
              </w:rPr>
              <w:t>Case 2: Type 2 training between one NW part model and M&gt;1 separate UE part models</w:t>
            </w:r>
          </w:p>
          <w:p w14:paraId="01B10BB2" w14:textId="77777777" w:rsidR="006E5F02" w:rsidRDefault="00144A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001A4EE2" w14:textId="77777777" w:rsidR="006E5F02" w:rsidRDefault="00144A5F">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at each UE part</w:t>
            </w:r>
          </w:p>
          <w:p w14:paraId="0C50F5D2" w14:textId="77777777" w:rsidR="006E5F02" w:rsidRDefault="00144A5F">
            <w:pPr>
              <w:pStyle w:val="afc"/>
              <w:numPr>
                <w:ilvl w:val="0"/>
                <w:numId w:val="24"/>
              </w:numPr>
              <w:contextualSpacing w:val="0"/>
              <w:rPr>
                <w:b/>
                <w:lang w:eastAsia="zh-CN"/>
              </w:rPr>
            </w:pPr>
            <w:r>
              <w:rPr>
                <w:b/>
                <w:bCs/>
                <w:lang w:eastAsia="zh-CN"/>
              </w:rPr>
              <w:t>Case 3: Type 2 training between one UE part model and N&gt;1 separate NW part models</w:t>
            </w:r>
          </w:p>
          <w:p w14:paraId="18F328DE" w14:textId="77777777" w:rsidR="006E5F02" w:rsidRDefault="00144A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43737CFD" w14:textId="77777777" w:rsidR="006E5F02" w:rsidRDefault="00144A5F">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to train each NW part</w:t>
            </w:r>
          </w:p>
          <w:p w14:paraId="408EBEB4" w14:textId="77777777" w:rsidR="006E5F02" w:rsidRDefault="006E5F02">
            <w:pPr>
              <w:spacing w:line="252" w:lineRule="auto"/>
              <w:rPr>
                <w:lang w:eastAsia="zh-CN"/>
              </w:rPr>
            </w:pPr>
          </w:p>
        </w:tc>
      </w:tr>
      <w:tr w:rsidR="006E5F02" w14:paraId="7CEC9DE6" w14:textId="77777777">
        <w:tc>
          <w:tcPr>
            <w:tcW w:w="1350" w:type="dxa"/>
            <w:tcBorders>
              <w:top w:val="single" w:sz="4" w:space="0" w:color="auto"/>
              <w:left w:val="single" w:sz="4" w:space="0" w:color="auto"/>
              <w:bottom w:val="single" w:sz="4" w:space="0" w:color="auto"/>
              <w:right w:val="single" w:sz="4" w:space="0" w:color="auto"/>
            </w:tcBorders>
          </w:tcPr>
          <w:p w14:paraId="3601E090" w14:textId="77777777" w:rsidR="006E5F02" w:rsidRDefault="00144A5F">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0110CF48" w14:textId="77777777" w:rsidR="006E5F02" w:rsidRDefault="00144A5F">
            <w:pPr>
              <w:spacing w:line="252" w:lineRule="auto"/>
              <w:rPr>
                <w:iCs/>
                <w:kern w:val="2"/>
                <w:lang w:eastAsia="zh-CN"/>
              </w:rPr>
            </w:pPr>
            <w:r>
              <w:rPr>
                <w:lang w:eastAsia="zh-CN"/>
              </w:rPr>
              <w:t>What does “training order” in last FFS refer to? We do not come up with any issues for collaboration type2 that are related to training order.</w:t>
            </w:r>
          </w:p>
        </w:tc>
      </w:tr>
      <w:tr w:rsidR="006E5F02" w14:paraId="27859829" w14:textId="77777777">
        <w:tc>
          <w:tcPr>
            <w:tcW w:w="1350" w:type="dxa"/>
            <w:tcBorders>
              <w:top w:val="single" w:sz="4" w:space="0" w:color="auto"/>
              <w:left w:val="single" w:sz="4" w:space="0" w:color="auto"/>
              <w:bottom w:val="single" w:sz="4" w:space="0" w:color="auto"/>
              <w:right w:val="single" w:sz="4" w:space="0" w:color="auto"/>
            </w:tcBorders>
          </w:tcPr>
          <w:p w14:paraId="1C7268D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C2D78F1" w14:textId="77777777" w:rsidR="006E5F02" w:rsidRDefault="006E5F02">
            <w:pPr>
              <w:spacing w:line="252" w:lineRule="auto"/>
              <w:rPr>
                <w:iCs/>
                <w:kern w:val="2"/>
                <w:lang w:eastAsia="zh-CN"/>
              </w:rPr>
            </w:pPr>
          </w:p>
        </w:tc>
      </w:tr>
      <w:tr w:rsidR="006E5F02" w14:paraId="551BD047" w14:textId="77777777">
        <w:tc>
          <w:tcPr>
            <w:tcW w:w="1350" w:type="dxa"/>
            <w:tcBorders>
              <w:top w:val="single" w:sz="4" w:space="0" w:color="auto"/>
              <w:left w:val="single" w:sz="4" w:space="0" w:color="auto"/>
              <w:bottom w:val="single" w:sz="4" w:space="0" w:color="auto"/>
              <w:right w:val="single" w:sz="4" w:space="0" w:color="auto"/>
            </w:tcBorders>
          </w:tcPr>
          <w:p w14:paraId="4B2B11D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595B99" w14:textId="77777777" w:rsidR="006E5F02" w:rsidRDefault="006E5F02">
            <w:pPr>
              <w:spacing w:line="252" w:lineRule="auto"/>
              <w:rPr>
                <w:iCs/>
                <w:kern w:val="2"/>
                <w:lang w:eastAsia="zh-CN"/>
              </w:rPr>
            </w:pPr>
          </w:p>
        </w:tc>
      </w:tr>
      <w:tr w:rsidR="006E5F02" w14:paraId="7BCF1B14" w14:textId="77777777">
        <w:tc>
          <w:tcPr>
            <w:tcW w:w="1350" w:type="dxa"/>
            <w:tcBorders>
              <w:top w:val="single" w:sz="4" w:space="0" w:color="auto"/>
              <w:left w:val="single" w:sz="4" w:space="0" w:color="auto"/>
              <w:bottom w:val="single" w:sz="4" w:space="0" w:color="auto"/>
              <w:right w:val="single" w:sz="4" w:space="0" w:color="auto"/>
            </w:tcBorders>
          </w:tcPr>
          <w:p w14:paraId="27120983"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03B8A2" w14:textId="77777777" w:rsidR="006E5F02" w:rsidRDefault="006E5F02">
            <w:pPr>
              <w:spacing w:line="252" w:lineRule="auto"/>
              <w:rPr>
                <w:iCs/>
                <w:kern w:val="2"/>
                <w:lang w:eastAsia="zh-CN"/>
              </w:rPr>
            </w:pPr>
          </w:p>
        </w:tc>
      </w:tr>
      <w:tr w:rsidR="006E5F02" w14:paraId="7FC8DFC6" w14:textId="77777777">
        <w:tc>
          <w:tcPr>
            <w:tcW w:w="1350" w:type="dxa"/>
            <w:tcBorders>
              <w:top w:val="single" w:sz="4" w:space="0" w:color="auto"/>
              <w:left w:val="single" w:sz="4" w:space="0" w:color="auto"/>
              <w:bottom w:val="single" w:sz="4" w:space="0" w:color="auto"/>
              <w:right w:val="single" w:sz="4" w:space="0" w:color="auto"/>
            </w:tcBorders>
          </w:tcPr>
          <w:p w14:paraId="534ED4C3"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245187B" w14:textId="77777777" w:rsidR="006E5F02" w:rsidRDefault="006E5F02">
            <w:pPr>
              <w:spacing w:line="252" w:lineRule="auto"/>
              <w:rPr>
                <w:iCs/>
                <w:kern w:val="2"/>
                <w:lang w:eastAsia="zh-CN"/>
              </w:rPr>
            </w:pPr>
          </w:p>
        </w:tc>
      </w:tr>
      <w:tr w:rsidR="006E5F02" w14:paraId="72B2E57A" w14:textId="77777777">
        <w:tc>
          <w:tcPr>
            <w:tcW w:w="1350" w:type="dxa"/>
            <w:tcBorders>
              <w:top w:val="single" w:sz="4" w:space="0" w:color="auto"/>
              <w:left w:val="single" w:sz="4" w:space="0" w:color="auto"/>
              <w:bottom w:val="single" w:sz="4" w:space="0" w:color="auto"/>
              <w:right w:val="single" w:sz="4" w:space="0" w:color="auto"/>
            </w:tcBorders>
          </w:tcPr>
          <w:p w14:paraId="583DBED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D021F0" w14:textId="77777777" w:rsidR="006E5F02" w:rsidRDefault="006E5F02">
            <w:pPr>
              <w:spacing w:line="252" w:lineRule="auto"/>
              <w:rPr>
                <w:iCs/>
                <w:kern w:val="2"/>
                <w:lang w:eastAsia="zh-CN"/>
              </w:rPr>
            </w:pPr>
          </w:p>
        </w:tc>
      </w:tr>
      <w:tr w:rsidR="006E5F02" w14:paraId="70B6A912" w14:textId="77777777">
        <w:tc>
          <w:tcPr>
            <w:tcW w:w="1350" w:type="dxa"/>
          </w:tcPr>
          <w:p w14:paraId="541A6BBC" w14:textId="77777777" w:rsidR="006E5F02" w:rsidRDefault="006E5F02">
            <w:pPr>
              <w:rPr>
                <w:iCs/>
                <w:kern w:val="2"/>
                <w:lang w:eastAsia="zh-CN"/>
              </w:rPr>
            </w:pPr>
          </w:p>
        </w:tc>
        <w:tc>
          <w:tcPr>
            <w:tcW w:w="8001" w:type="dxa"/>
            <w:vAlign w:val="center"/>
          </w:tcPr>
          <w:p w14:paraId="14A3F33A" w14:textId="77777777" w:rsidR="006E5F02" w:rsidRDefault="006E5F02">
            <w:pPr>
              <w:spacing w:line="252" w:lineRule="auto"/>
              <w:rPr>
                <w:iCs/>
                <w:kern w:val="2"/>
                <w:lang w:eastAsia="zh-CN"/>
              </w:rPr>
            </w:pPr>
          </w:p>
        </w:tc>
      </w:tr>
      <w:tr w:rsidR="006E5F02" w14:paraId="47547E84" w14:textId="77777777">
        <w:tc>
          <w:tcPr>
            <w:tcW w:w="1350" w:type="dxa"/>
          </w:tcPr>
          <w:p w14:paraId="2A810FCD" w14:textId="77777777" w:rsidR="006E5F02" w:rsidRDefault="006E5F02">
            <w:pPr>
              <w:rPr>
                <w:iCs/>
                <w:kern w:val="2"/>
                <w:lang w:eastAsia="zh-CN"/>
              </w:rPr>
            </w:pPr>
          </w:p>
        </w:tc>
        <w:tc>
          <w:tcPr>
            <w:tcW w:w="8001" w:type="dxa"/>
            <w:vAlign w:val="center"/>
          </w:tcPr>
          <w:p w14:paraId="3447F37B" w14:textId="77777777" w:rsidR="006E5F02" w:rsidRDefault="006E5F02">
            <w:pPr>
              <w:spacing w:line="252" w:lineRule="auto"/>
              <w:rPr>
                <w:iCs/>
                <w:kern w:val="2"/>
                <w:lang w:eastAsia="zh-CN"/>
              </w:rPr>
            </w:pPr>
          </w:p>
        </w:tc>
      </w:tr>
      <w:tr w:rsidR="006E5F02" w14:paraId="71BB9B30" w14:textId="77777777">
        <w:tc>
          <w:tcPr>
            <w:tcW w:w="1350" w:type="dxa"/>
          </w:tcPr>
          <w:p w14:paraId="0F8656B6" w14:textId="77777777" w:rsidR="006E5F02" w:rsidRDefault="006E5F02">
            <w:pPr>
              <w:rPr>
                <w:iCs/>
                <w:kern w:val="2"/>
                <w:lang w:eastAsia="zh-CN"/>
              </w:rPr>
            </w:pPr>
          </w:p>
        </w:tc>
        <w:tc>
          <w:tcPr>
            <w:tcW w:w="8001" w:type="dxa"/>
            <w:vAlign w:val="center"/>
          </w:tcPr>
          <w:p w14:paraId="2FB945E8" w14:textId="77777777" w:rsidR="006E5F02" w:rsidRDefault="006E5F02">
            <w:pPr>
              <w:spacing w:line="252" w:lineRule="auto"/>
              <w:rPr>
                <w:iCs/>
                <w:kern w:val="2"/>
                <w:lang w:eastAsia="zh-CN"/>
              </w:rPr>
            </w:pPr>
          </w:p>
        </w:tc>
      </w:tr>
      <w:tr w:rsidR="006E5F02" w14:paraId="0CE98946" w14:textId="77777777">
        <w:tc>
          <w:tcPr>
            <w:tcW w:w="1350" w:type="dxa"/>
          </w:tcPr>
          <w:p w14:paraId="453D6C56" w14:textId="77777777" w:rsidR="006E5F02" w:rsidRDefault="006E5F02">
            <w:pPr>
              <w:rPr>
                <w:iCs/>
                <w:kern w:val="2"/>
                <w:lang w:eastAsia="zh-CN"/>
              </w:rPr>
            </w:pPr>
          </w:p>
        </w:tc>
        <w:tc>
          <w:tcPr>
            <w:tcW w:w="8001" w:type="dxa"/>
            <w:vAlign w:val="center"/>
          </w:tcPr>
          <w:p w14:paraId="6071E84C" w14:textId="77777777" w:rsidR="006E5F02" w:rsidRDefault="006E5F02">
            <w:pPr>
              <w:spacing w:line="252" w:lineRule="auto"/>
              <w:rPr>
                <w:iCs/>
                <w:kern w:val="2"/>
                <w:lang w:eastAsia="zh-CN"/>
              </w:rPr>
            </w:pPr>
          </w:p>
        </w:tc>
      </w:tr>
      <w:tr w:rsidR="006E5F02" w14:paraId="10FBA931" w14:textId="77777777">
        <w:tc>
          <w:tcPr>
            <w:tcW w:w="1350" w:type="dxa"/>
          </w:tcPr>
          <w:p w14:paraId="7643F7DA" w14:textId="77777777" w:rsidR="006E5F02" w:rsidRDefault="006E5F02">
            <w:pPr>
              <w:rPr>
                <w:iCs/>
                <w:kern w:val="2"/>
                <w:lang w:eastAsia="zh-CN"/>
              </w:rPr>
            </w:pPr>
          </w:p>
        </w:tc>
        <w:tc>
          <w:tcPr>
            <w:tcW w:w="8001" w:type="dxa"/>
            <w:vAlign w:val="center"/>
          </w:tcPr>
          <w:p w14:paraId="28885398" w14:textId="77777777" w:rsidR="006E5F02" w:rsidRDefault="006E5F02">
            <w:pPr>
              <w:spacing w:line="252" w:lineRule="auto"/>
              <w:rPr>
                <w:iCs/>
                <w:kern w:val="2"/>
                <w:lang w:eastAsia="zh-CN"/>
              </w:rPr>
            </w:pPr>
          </w:p>
        </w:tc>
      </w:tr>
    </w:tbl>
    <w:p w14:paraId="21966E68" w14:textId="77777777" w:rsidR="006E5F02" w:rsidRDefault="006E5F02">
      <w:pPr>
        <w:rPr>
          <w:lang w:eastAsia="zh-CN"/>
        </w:rPr>
      </w:pPr>
    </w:p>
    <w:p w14:paraId="231648B3" w14:textId="77777777" w:rsidR="006E5F02" w:rsidRDefault="00144A5F">
      <w:pPr>
        <w:pStyle w:val="4"/>
        <w:numPr>
          <w:ilvl w:val="0"/>
          <w:numId w:val="0"/>
        </w:numPr>
        <w:rPr>
          <w:u w:val="single"/>
          <w:lang w:eastAsia="zh-CN"/>
        </w:rPr>
      </w:pPr>
      <w:r>
        <w:rPr>
          <w:u w:val="single"/>
          <w:lang w:eastAsia="zh-CN"/>
        </w:rPr>
        <w:t>Issue#3-3 (High priority) Definition for Type 3 training procedure-NW-first</w:t>
      </w:r>
    </w:p>
    <w:p w14:paraId="28EFC85B" w14:textId="77777777" w:rsidR="006E5F02" w:rsidRDefault="00144A5F">
      <w:pPr>
        <w:rPr>
          <w:lang w:eastAsia="zh-CN"/>
        </w:rPr>
      </w:pPr>
      <w:r>
        <w:rPr>
          <w:lang w:eastAsia="zh-CN"/>
        </w:rPr>
        <w:t>Clarification (@Intel @ETRI @LG @ZTE): the intention is to align the understanding to simulate Type 2 training so that if proponent companies would simulate, then their results can be cross checked.</w:t>
      </w:r>
    </w:p>
    <w:p w14:paraId="11E60FEC" w14:textId="77777777" w:rsidR="006E5F02" w:rsidRDefault="00144A5F">
      <w:pPr>
        <w:rPr>
          <w:lang w:eastAsia="zh-CN"/>
        </w:rPr>
      </w:pPr>
      <w:r>
        <w:rPr>
          <w:lang w:eastAsia="zh-CN"/>
        </w:rPr>
        <w:t>Proposal changed as per Futurewei and Lenovo comments.</w:t>
      </w:r>
    </w:p>
    <w:p w14:paraId="41FD8170" w14:textId="77777777" w:rsidR="006E5F02" w:rsidRDefault="00144A5F">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for the sequential training starting with NW side training </w:t>
      </w:r>
      <w:r>
        <w:rPr>
          <w:b/>
          <w:bCs/>
          <w:color w:val="FF0000"/>
          <w:lang w:eastAsia="zh-CN"/>
        </w:rPr>
        <w:t xml:space="preserve">(NW-first training) </w:t>
      </w:r>
      <w:r>
        <w:rPr>
          <w:b/>
          <w:bCs/>
          <w:color w:val="FF0000"/>
          <w:highlight w:val="yellow"/>
          <w:lang w:eastAsia="zh-CN"/>
        </w:rPr>
        <w:t>as an example</w:t>
      </w:r>
      <w:r>
        <w:rPr>
          <w:b/>
          <w:bCs/>
          <w:lang w:eastAsia="zh-CN"/>
        </w:rPr>
        <w:t>:</w:t>
      </w:r>
    </w:p>
    <w:p w14:paraId="355B8213" w14:textId="77777777" w:rsidR="006E5F02" w:rsidRDefault="00144A5F">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r>
        <w:rPr>
          <w:b/>
          <w:strike/>
          <w:color w:val="FF0000"/>
          <w:lang w:val="en-GB"/>
        </w:rPr>
        <w:t xml:space="preserve"> based on dataset#1 (original CSI)</w:t>
      </w:r>
    </w:p>
    <w:p w14:paraId="1299EB52" w14:textId="77777777" w:rsidR="006E5F02" w:rsidRDefault="00144A5F">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w:t>
      </w:r>
      <w:r>
        <w:rPr>
          <w:b/>
          <w:color w:val="FF0000"/>
          <w:lang w:val="en-GB"/>
        </w:rPr>
        <w:t xml:space="preserve"> </w:t>
      </w:r>
      <w:r>
        <w:rPr>
          <w:b/>
          <w:color w:val="FF0000"/>
          <w:highlight w:val="yellow"/>
          <w:lang w:val="en-GB"/>
        </w:rPr>
        <w:t>a set of information that is used by the UE to be able to train the UE side CSI generation part</w:t>
      </w:r>
      <w:r>
        <w:rPr>
          <w:b/>
          <w:lang w:val="en-GB"/>
        </w:rPr>
        <w:t xml:space="preserve"> </w:t>
      </w:r>
      <w:r>
        <w:rPr>
          <w:b/>
          <w:strike/>
          <w:color w:val="FF0000"/>
          <w:lang w:val="en-GB"/>
        </w:rPr>
        <w:t xml:space="preserve">the dataset#2 including the input (same original CSI of dataset#1) and output (CSI feedback) of the </w:t>
      </w:r>
      <w:r>
        <w:rPr>
          <w:b/>
          <w:bCs/>
          <w:strike/>
          <w:color w:val="FF0000"/>
          <w:lang w:eastAsia="zh-CN"/>
        </w:rPr>
        <w:t xml:space="preserve">NW </w:t>
      </w:r>
      <w:r>
        <w:rPr>
          <w:b/>
          <w:strike/>
          <w:color w:val="FF0000"/>
          <w:lang w:val="en-GB"/>
        </w:rPr>
        <w:t>side CSI generation part</w:t>
      </w:r>
    </w:p>
    <w:p w14:paraId="35E56927" w14:textId="77777777" w:rsidR="006E5F02" w:rsidRDefault="00144A5F">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3CFFD822" w14:textId="77777777" w:rsidR="006E5F02" w:rsidRDefault="00144A5F">
      <w:pPr>
        <w:pStyle w:val="afc"/>
        <w:numPr>
          <w:ilvl w:val="0"/>
          <w:numId w:val="24"/>
        </w:numPr>
        <w:contextualSpacing w:val="0"/>
        <w:rPr>
          <w:b/>
          <w:lang w:eastAsia="zh-CN"/>
        </w:rPr>
      </w:pPr>
      <w:r>
        <w:rPr>
          <w:b/>
          <w:lang w:val="en-GB"/>
        </w:rPr>
        <w:t xml:space="preserve">Step3: UE side trains the UE side CSI generation part based on the </w:t>
      </w:r>
      <w:r>
        <w:rPr>
          <w:b/>
          <w:color w:val="FF0000"/>
          <w:highlight w:val="yellow"/>
          <w:lang w:val="en-GB"/>
        </w:rPr>
        <w:t xml:space="preserve">received set of information </w:t>
      </w:r>
      <w:r>
        <w:rPr>
          <w:b/>
          <w:strike/>
          <w:color w:val="FF0000"/>
          <w:lang w:val="en-GB"/>
        </w:rPr>
        <w:t>dataset#2, using the CSI feedback in dataset#2 as labels for the original CSI</w:t>
      </w:r>
    </w:p>
    <w:p w14:paraId="3E135775" w14:textId="77777777" w:rsidR="006E5F02" w:rsidRDefault="00144A5F">
      <w:pPr>
        <w:pStyle w:val="afc"/>
        <w:numPr>
          <w:ilvl w:val="0"/>
          <w:numId w:val="24"/>
        </w:numPr>
        <w:contextualSpacing w:val="0"/>
        <w:rPr>
          <w:b/>
          <w:lang w:eastAsia="zh-CN"/>
        </w:rPr>
      </w:pPr>
      <w:r>
        <w:rPr>
          <w:b/>
          <w:lang w:eastAsia="zh-CN"/>
        </w:rPr>
        <w:t>FFS overhead report</w:t>
      </w:r>
    </w:p>
    <w:p w14:paraId="070F0BCF" w14:textId="77777777" w:rsidR="006E5F02" w:rsidRDefault="00144A5F">
      <w:pPr>
        <w:pStyle w:val="afc"/>
        <w:numPr>
          <w:ilvl w:val="0"/>
          <w:numId w:val="24"/>
        </w:numPr>
        <w:contextualSpacing w:val="0"/>
        <w:rPr>
          <w:b/>
          <w:highlight w:val="yellow"/>
          <w:lang w:eastAsia="zh-CN"/>
        </w:rPr>
      </w:pPr>
      <w:r>
        <w:rPr>
          <w:b/>
          <w:color w:val="FF0000"/>
          <w:highlight w:val="yellow"/>
          <w:lang w:eastAsia="zh-CN"/>
        </w:rPr>
        <w:t xml:space="preserve">Other Type 3 </w:t>
      </w:r>
      <w:r>
        <w:rPr>
          <w:b/>
          <w:bCs/>
          <w:color w:val="FF0000"/>
          <w:highlight w:val="yellow"/>
          <w:lang w:eastAsia="zh-CN"/>
        </w:rPr>
        <w:t>NW-first</w:t>
      </w:r>
      <w:r>
        <w:rPr>
          <w:b/>
          <w:color w:val="FF0000"/>
          <w:highlight w:val="yellow"/>
          <w:lang w:eastAsia="zh-CN"/>
        </w:rPr>
        <w:t xml:space="preserve"> training approaches are not precluded and reported by companies</w:t>
      </w:r>
    </w:p>
    <w:p w14:paraId="6744B1AE"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01C1E9C3" w14:textId="77777777">
        <w:tc>
          <w:tcPr>
            <w:tcW w:w="1980" w:type="dxa"/>
            <w:tcBorders>
              <w:top w:val="single" w:sz="4" w:space="0" w:color="auto"/>
              <w:left w:val="single" w:sz="4" w:space="0" w:color="auto"/>
              <w:bottom w:val="single" w:sz="4" w:space="0" w:color="auto"/>
              <w:right w:val="single" w:sz="4" w:space="0" w:color="auto"/>
            </w:tcBorders>
          </w:tcPr>
          <w:p w14:paraId="516143DD"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756575" w14:textId="77777777"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bookmarkStart w:id="97" w:name="OLE_LINK5"/>
            <w:r>
              <w:rPr>
                <w:iCs/>
                <w:kern w:val="2"/>
                <w:lang w:eastAsia="zh-CN"/>
              </w:rPr>
              <w:t>, Mavenir</w:t>
            </w:r>
            <w:bookmarkEnd w:id="97"/>
            <w:r>
              <w:rPr>
                <w:iCs/>
                <w:kern w:val="2"/>
                <w:lang w:eastAsia="zh-CN"/>
              </w:rPr>
              <w:t>,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(comments), AT&amp;T, vivo</w:t>
            </w:r>
          </w:p>
        </w:tc>
      </w:tr>
      <w:tr w:rsidR="006E5F02" w14:paraId="692A92C6" w14:textId="77777777">
        <w:tc>
          <w:tcPr>
            <w:tcW w:w="1980" w:type="dxa"/>
            <w:tcBorders>
              <w:top w:val="single" w:sz="4" w:space="0" w:color="auto"/>
              <w:left w:val="single" w:sz="4" w:space="0" w:color="auto"/>
              <w:bottom w:val="single" w:sz="4" w:space="0" w:color="auto"/>
              <w:right w:val="single" w:sz="4" w:space="0" w:color="auto"/>
            </w:tcBorders>
          </w:tcPr>
          <w:p w14:paraId="0731906C"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7E23A8" w14:textId="77777777" w:rsidR="006E5F02" w:rsidRDefault="006E5F02">
            <w:pPr>
              <w:spacing w:before="120" w:line="240" w:lineRule="auto"/>
              <w:rPr>
                <w:lang w:eastAsia="zh-CN"/>
              </w:rPr>
            </w:pPr>
          </w:p>
        </w:tc>
      </w:tr>
    </w:tbl>
    <w:p w14:paraId="214DB413"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72C87B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01FB8B"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1BD7A5" w14:textId="77777777" w:rsidR="006E5F02" w:rsidRDefault="00144A5F">
            <w:pPr>
              <w:rPr>
                <w:i/>
                <w:iCs/>
                <w:kern w:val="2"/>
                <w:lang w:eastAsia="zh-CN"/>
              </w:rPr>
            </w:pPr>
            <w:r>
              <w:rPr>
                <w:i/>
                <w:iCs/>
                <w:kern w:val="2"/>
                <w:lang w:eastAsia="zh-CN"/>
              </w:rPr>
              <w:t>View</w:t>
            </w:r>
          </w:p>
        </w:tc>
      </w:tr>
      <w:tr w:rsidR="006E5F02" w14:paraId="6B21ABD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26063B6"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6DDEEDE" w14:textId="77777777" w:rsidR="006E5F02" w:rsidRDefault="00144A5F">
            <w:pPr>
              <w:rPr>
                <w:i/>
                <w:lang w:eastAsia="zh-CN"/>
              </w:rPr>
            </w:pPr>
            <w:r>
              <w:rPr>
                <w:rFonts w:hint="eastAsia"/>
                <w:i/>
                <w:lang w:eastAsia="zh-CN"/>
              </w:rPr>
              <w:t>@</w:t>
            </w:r>
            <w:r>
              <w:rPr>
                <w:iCs/>
                <w:kern w:val="2"/>
                <w:lang w:eastAsia="zh-CN"/>
              </w:rPr>
              <w:t xml:space="preserve"> Lenovo for the “NW side”/”UE side” comment, see the replies in Issue#3-1.</w:t>
            </w:r>
          </w:p>
        </w:tc>
      </w:tr>
      <w:tr w:rsidR="006E5F02" w14:paraId="6DE5490B" w14:textId="77777777">
        <w:tc>
          <w:tcPr>
            <w:tcW w:w="1350" w:type="dxa"/>
            <w:tcBorders>
              <w:top w:val="single" w:sz="4" w:space="0" w:color="auto"/>
              <w:left w:val="single" w:sz="4" w:space="0" w:color="auto"/>
              <w:bottom w:val="single" w:sz="4" w:space="0" w:color="auto"/>
              <w:right w:val="single" w:sz="4" w:space="0" w:color="auto"/>
            </w:tcBorders>
          </w:tcPr>
          <w:p w14:paraId="05CB28BC" w14:textId="77777777" w:rsidR="006E5F02" w:rsidRDefault="00144A5F">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5DE67A0E" w14:textId="77777777" w:rsidR="006E5F02" w:rsidRDefault="00144A5F">
            <w:pPr>
              <w:spacing w:line="252" w:lineRule="auto"/>
              <w:rPr>
                <w:lang w:eastAsia="zh-CN"/>
              </w:rPr>
            </w:pPr>
            <w:r>
              <w:rPr>
                <w:lang w:eastAsia="zh-CN"/>
              </w:rPr>
              <w:t>We are ok with the updated proposal.</w:t>
            </w:r>
          </w:p>
        </w:tc>
      </w:tr>
      <w:tr w:rsidR="006E5F02" w14:paraId="3A3FD741" w14:textId="77777777">
        <w:tc>
          <w:tcPr>
            <w:tcW w:w="1350" w:type="dxa"/>
            <w:tcBorders>
              <w:top w:val="single" w:sz="4" w:space="0" w:color="auto"/>
              <w:left w:val="single" w:sz="4" w:space="0" w:color="auto"/>
              <w:bottom w:val="single" w:sz="4" w:space="0" w:color="auto"/>
              <w:right w:val="single" w:sz="4" w:space="0" w:color="auto"/>
            </w:tcBorders>
          </w:tcPr>
          <w:p w14:paraId="103022A9" w14:textId="77777777" w:rsidR="006E5F02" w:rsidRDefault="00144A5F">
            <w:pPr>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21AE6405" w14:textId="77777777" w:rsidR="006E5F02" w:rsidRDefault="00144A5F">
            <w:pPr>
              <w:spacing w:line="252" w:lineRule="auto"/>
              <w:rPr>
                <w:lang w:eastAsia="zh-CN"/>
              </w:rPr>
            </w:pPr>
            <w:r>
              <w:rPr>
                <w:lang w:eastAsia="zh-CN"/>
              </w:rPr>
              <w:t xml:space="preserve">We are OK with the updated proposal which does not preclude other approaches. </w:t>
            </w:r>
          </w:p>
        </w:tc>
      </w:tr>
      <w:tr w:rsidR="006E5F02" w14:paraId="526E7341" w14:textId="77777777">
        <w:tc>
          <w:tcPr>
            <w:tcW w:w="1350" w:type="dxa"/>
            <w:tcBorders>
              <w:top w:val="single" w:sz="4" w:space="0" w:color="auto"/>
              <w:left w:val="single" w:sz="4" w:space="0" w:color="auto"/>
              <w:bottom w:val="single" w:sz="4" w:space="0" w:color="auto"/>
              <w:right w:val="single" w:sz="4" w:space="0" w:color="auto"/>
            </w:tcBorders>
          </w:tcPr>
          <w:p w14:paraId="3E319E5F" w14:textId="77777777" w:rsidR="006E5F02" w:rsidRDefault="00144A5F">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095807A" w14:textId="77777777" w:rsidR="006E5F02" w:rsidRDefault="00144A5F">
            <w:pPr>
              <w:spacing w:line="252" w:lineRule="auto"/>
              <w:rPr>
                <w:iCs/>
                <w:kern w:val="2"/>
                <w:lang w:eastAsia="zh-CN"/>
              </w:rPr>
            </w:pPr>
            <w:r>
              <w:rPr>
                <w:lang w:eastAsia="zh-CN"/>
              </w:rPr>
              <w:t xml:space="preserve">For step 2, please clarify the set of information to be used by UE is after pre-processing or not. </w:t>
            </w:r>
          </w:p>
        </w:tc>
      </w:tr>
      <w:tr w:rsidR="006E5F02" w14:paraId="64354F8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2486186"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DD23482" w14:textId="77777777" w:rsidR="006E5F02" w:rsidRDefault="00144A5F">
            <w:pPr>
              <w:spacing w:line="252" w:lineRule="auto"/>
              <w:rPr>
                <w:iCs/>
                <w:kern w:val="2"/>
                <w:lang w:eastAsia="zh-CN"/>
              </w:rPr>
            </w:pPr>
            <w:r>
              <w:rPr>
                <w:rFonts w:hint="eastAsia"/>
                <w:iCs/>
                <w:kern w:val="2"/>
                <w:lang w:eastAsia="zh-CN"/>
              </w:rPr>
              <w:t>@</w:t>
            </w:r>
            <w:r>
              <w:rPr>
                <w:iCs/>
                <w:kern w:val="2"/>
                <w:lang w:eastAsia="zh-CN"/>
              </w:rPr>
              <w:t>Apple these two candidate approaches are summarized in “Alignment on vector quantization/dequantization” at Sec. 3.1-2. As the intention is to establish a generic procedure for evaluation, the solutions are open, and we may discuss the details in the next meeting.</w:t>
            </w:r>
          </w:p>
        </w:tc>
      </w:tr>
      <w:tr w:rsidR="006E5F02" w14:paraId="123D9DD7" w14:textId="77777777">
        <w:tc>
          <w:tcPr>
            <w:tcW w:w="1350" w:type="dxa"/>
            <w:tcBorders>
              <w:top w:val="single" w:sz="4" w:space="0" w:color="auto"/>
              <w:left w:val="single" w:sz="4" w:space="0" w:color="auto"/>
              <w:bottom w:val="single" w:sz="4" w:space="0" w:color="auto"/>
              <w:right w:val="single" w:sz="4" w:space="0" w:color="auto"/>
            </w:tcBorders>
          </w:tcPr>
          <w:p w14:paraId="6C396C0C" w14:textId="77777777" w:rsidR="006E5F02" w:rsidRDefault="00144A5F">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71F2FF6B" w14:textId="77777777" w:rsidR="006E5F02" w:rsidRDefault="00144A5F">
            <w:pPr>
              <w:rPr>
                <w:iCs/>
                <w:kern w:val="2"/>
                <w:lang w:eastAsia="zh-CN"/>
              </w:rPr>
            </w:pPr>
            <w:r>
              <w:rPr>
                <w:lang w:eastAsia="zh-CN"/>
              </w:rPr>
              <w:t>Step 2 FFS: clarify that that is the output of the CSI generation part</w:t>
            </w:r>
          </w:p>
        </w:tc>
      </w:tr>
      <w:tr w:rsidR="006E5F02" w14:paraId="131C5357" w14:textId="77777777">
        <w:tc>
          <w:tcPr>
            <w:tcW w:w="1350" w:type="dxa"/>
            <w:tcBorders>
              <w:top w:val="single" w:sz="4" w:space="0" w:color="auto"/>
              <w:left w:val="single" w:sz="4" w:space="0" w:color="auto"/>
              <w:bottom w:val="single" w:sz="4" w:space="0" w:color="auto"/>
              <w:right w:val="single" w:sz="4" w:space="0" w:color="auto"/>
            </w:tcBorders>
          </w:tcPr>
          <w:p w14:paraId="60DCFF38"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937F770" w14:textId="77777777" w:rsidR="006E5F02" w:rsidRDefault="00144A5F">
            <w:pPr>
              <w:spacing w:line="252" w:lineRule="auto"/>
              <w:rPr>
                <w:iCs/>
                <w:kern w:val="2"/>
                <w:lang w:eastAsia="zh-CN"/>
              </w:rPr>
            </w:pPr>
            <w:r>
              <w:rPr>
                <w:iCs/>
                <w:kern w:val="2"/>
                <w:lang w:eastAsia="zh-CN"/>
              </w:rPr>
              <w:t>Good to us. Thanks</w:t>
            </w:r>
          </w:p>
        </w:tc>
      </w:tr>
      <w:tr w:rsidR="006E5F02" w14:paraId="5DB2C56C" w14:textId="77777777">
        <w:tc>
          <w:tcPr>
            <w:tcW w:w="1350" w:type="dxa"/>
            <w:tcBorders>
              <w:top w:val="single" w:sz="4" w:space="0" w:color="auto"/>
              <w:left w:val="single" w:sz="4" w:space="0" w:color="auto"/>
              <w:bottom w:val="single" w:sz="4" w:space="0" w:color="auto"/>
              <w:right w:val="single" w:sz="4" w:space="0" w:color="auto"/>
            </w:tcBorders>
          </w:tcPr>
          <w:p w14:paraId="40B5E74E"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D7765BE" w14:textId="77777777" w:rsidR="006E5F02" w:rsidRDefault="00144A5F">
            <w:pPr>
              <w:spacing w:line="252" w:lineRule="auto"/>
              <w:rPr>
                <w:iCs/>
                <w:kern w:val="2"/>
                <w:lang w:eastAsia="zh-CN"/>
              </w:rPr>
            </w:pPr>
            <w:r>
              <w:rPr>
                <w:iCs/>
                <w:kern w:val="2"/>
                <w:lang w:eastAsia="zh-CN"/>
              </w:rPr>
              <w:t xml:space="preserve">Similar to 3.3.1, this should also be a conclusion. </w:t>
            </w:r>
          </w:p>
          <w:p w14:paraId="0886EBAA" w14:textId="77777777" w:rsidR="006E5F02" w:rsidRDefault="00144A5F">
            <w:pPr>
              <w:spacing w:line="252" w:lineRule="auto"/>
              <w:rPr>
                <w:iCs/>
                <w:kern w:val="2"/>
                <w:lang w:eastAsia="zh-CN"/>
              </w:rPr>
            </w:pPr>
            <w:r>
              <w:rPr>
                <w:iCs/>
                <w:kern w:val="2"/>
                <w:lang w:eastAsia="zh-CN"/>
              </w:rPr>
              <w:t xml:space="preserve">“FFS overhead report” should be removed. </w:t>
            </w:r>
          </w:p>
          <w:p w14:paraId="3B0B90BB" w14:textId="77777777" w:rsidR="006E5F02" w:rsidRDefault="00144A5F">
            <w:pPr>
              <w:spacing w:line="252" w:lineRule="auto"/>
              <w:rPr>
                <w:iCs/>
                <w:kern w:val="2"/>
                <w:lang w:eastAsia="zh-CN"/>
              </w:rPr>
            </w:pPr>
            <w:r>
              <w:rPr>
                <w:iCs/>
                <w:kern w:val="2"/>
                <w:lang w:eastAsia="zh-CN"/>
              </w:rPr>
              <w:t>Suggest to use “dataset” instead of “set of information” for simplicity.</w:t>
            </w:r>
          </w:p>
          <w:p w14:paraId="45BC23B6" w14:textId="77777777" w:rsidR="006E5F02" w:rsidRDefault="00144A5F">
            <w:pPr>
              <w:spacing w:line="252" w:lineRule="auto"/>
              <w:rPr>
                <w:iCs/>
                <w:kern w:val="2"/>
                <w:lang w:eastAsia="zh-CN"/>
              </w:rPr>
            </w:pPr>
            <w:r>
              <w:rPr>
                <w:iCs/>
                <w:kern w:val="2"/>
                <w:lang w:eastAsia="zh-CN"/>
              </w:rPr>
              <w:t>After the updates, the FFS after step 2 is referring to “output (CSI feedback)” but that has been removed. Hence, the FFS can also be removed.</w:t>
            </w:r>
          </w:p>
        </w:tc>
      </w:tr>
      <w:tr w:rsidR="006E5F02" w14:paraId="06C886F1" w14:textId="77777777">
        <w:tc>
          <w:tcPr>
            <w:tcW w:w="1350" w:type="dxa"/>
            <w:tcBorders>
              <w:top w:val="single" w:sz="4" w:space="0" w:color="auto"/>
              <w:left w:val="single" w:sz="4" w:space="0" w:color="auto"/>
              <w:bottom w:val="single" w:sz="4" w:space="0" w:color="auto"/>
              <w:right w:val="single" w:sz="4" w:space="0" w:color="auto"/>
            </w:tcBorders>
          </w:tcPr>
          <w:p w14:paraId="2E4CA4F0" w14:textId="77777777" w:rsidR="006E5F02" w:rsidRDefault="00144A5F">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D6069D2" w14:textId="77777777" w:rsidR="006E5F02" w:rsidRDefault="00144A5F">
            <w:pPr>
              <w:spacing w:line="252" w:lineRule="auto"/>
              <w:rPr>
                <w:iCs/>
                <w:kern w:val="2"/>
                <w:lang w:eastAsia="zh-CN"/>
              </w:rPr>
            </w:pPr>
            <w:r>
              <w:rPr>
                <w:lang w:eastAsia="zh-CN"/>
              </w:rPr>
              <w:t>After changing the wording for Step2, it seems that the FFS below should also be modified accordingly or just removed as the “output (CSI feedback)” is not mentioned elsewhere.</w:t>
            </w:r>
          </w:p>
        </w:tc>
      </w:tr>
      <w:tr w:rsidR="006E5F02" w14:paraId="09427208" w14:textId="77777777">
        <w:tc>
          <w:tcPr>
            <w:tcW w:w="1350" w:type="dxa"/>
          </w:tcPr>
          <w:p w14:paraId="55ED835F" w14:textId="77777777" w:rsidR="006E5F02" w:rsidRDefault="006E5F02">
            <w:pPr>
              <w:rPr>
                <w:iCs/>
                <w:kern w:val="2"/>
                <w:lang w:eastAsia="zh-CN"/>
              </w:rPr>
            </w:pPr>
          </w:p>
        </w:tc>
        <w:tc>
          <w:tcPr>
            <w:tcW w:w="8001" w:type="dxa"/>
            <w:vAlign w:val="center"/>
          </w:tcPr>
          <w:p w14:paraId="13D5B9B8" w14:textId="77777777" w:rsidR="006E5F02" w:rsidRDefault="006E5F02">
            <w:pPr>
              <w:spacing w:line="252" w:lineRule="auto"/>
              <w:rPr>
                <w:iCs/>
                <w:kern w:val="2"/>
                <w:lang w:eastAsia="zh-CN"/>
              </w:rPr>
            </w:pPr>
          </w:p>
        </w:tc>
      </w:tr>
      <w:tr w:rsidR="006E5F02" w14:paraId="5870DB0F" w14:textId="77777777">
        <w:tc>
          <w:tcPr>
            <w:tcW w:w="1350" w:type="dxa"/>
          </w:tcPr>
          <w:p w14:paraId="551D5A7F" w14:textId="77777777" w:rsidR="006E5F02" w:rsidRDefault="006E5F02">
            <w:pPr>
              <w:rPr>
                <w:iCs/>
                <w:kern w:val="2"/>
                <w:lang w:eastAsia="zh-CN"/>
              </w:rPr>
            </w:pPr>
          </w:p>
        </w:tc>
        <w:tc>
          <w:tcPr>
            <w:tcW w:w="8001" w:type="dxa"/>
            <w:vAlign w:val="center"/>
          </w:tcPr>
          <w:p w14:paraId="62259FD0" w14:textId="77777777" w:rsidR="006E5F02" w:rsidRDefault="006E5F02">
            <w:pPr>
              <w:spacing w:line="252" w:lineRule="auto"/>
              <w:rPr>
                <w:iCs/>
                <w:kern w:val="2"/>
                <w:lang w:eastAsia="zh-CN"/>
              </w:rPr>
            </w:pPr>
          </w:p>
        </w:tc>
      </w:tr>
      <w:tr w:rsidR="006E5F02" w14:paraId="6310A040" w14:textId="77777777">
        <w:tc>
          <w:tcPr>
            <w:tcW w:w="1350" w:type="dxa"/>
          </w:tcPr>
          <w:p w14:paraId="7C90A8E2" w14:textId="77777777" w:rsidR="006E5F02" w:rsidRDefault="006E5F02">
            <w:pPr>
              <w:rPr>
                <w:iCs/>
                <w:kern w:val="2"/>
                <w:lang w:eastAsia="zh-CN"/>
              </w:rPr>
            </w:pPr>
          </w:p>
        </w:tc>
        <w:tc>
          <w:tcPr>
            <w:tcW w:w="8001" w:type="dxa"/>
            <w:vAlign w:val="center"/>
          </w:tcPr>
          <w:p w14:paraId="54ABEF85" w14:textId="77777777" w:rsidR="006E5F02" w:rsidRDefault="006E5F02">
            <w:pPr>
              <w:spacing w:line="252" w:lineRule="auto"/>
              <w:rPr>
                <w:iCs/>
                <w:kern w:val="2"/>
                <w:lang w:eastAsia="zh-CN"/>
              </w:rPr>
            </w:pPr>
          </w:p>
        </w:tc>
      </w:tr>
      <w:tr w:rsidR="006E5F02" w14:paraId="60F4D12B" w14:textId="77777777">
        <w:tc>
          <w:tcPr>
            <w:tcW w:w="1350" w:type="dxa"/>
          </w:tcPr>
          <w:p w14:paraId="0FE0966A" w14:textId="77777777" w:rsidR="006E5F02" w:rsidRDefault="006E5F02">
            <w:pPr>
              <w:rPr>
                <w:iCs/>
                <w:kern w:val="2"/>
                <w:lang w:eastAsia="zh-CN"/>
              </w:rPr>
            </w:pPr>
          </w:p>
        </w:tc>
        <w:tc>
          <w:tcPr>
            <w:tcW w:w="8001" w:type="dxa"/>
            <w:vAlign w:val="center"/>
          </w:tcPr>
          <w:p w14:paraId="35F707D9" w14:textId="77777777" w:rsidR="006E5F02" w:rsidRDefault="006E5F02">
            <w:pPr>
              <w:spacing w:line="252" w:lineRule="auto"/>
              <w:rPr>
                <w:iCs/>
                <w:kern w:val="2"/>
                <w:lang w:eastAsia="zh-CN"/>
              </w:rPr>
            </w:pPr>
          </w:p>
        </w:tc>
      </w:tr>
      <w:tr w:rsidR="006E5F02" w14:paraId="03CDB9A9" w14:textId="77777777">
        <w:tc>
          <w:tcPr>
            <w:tcW w:w="1350" w:type="dxa"/>
          </w:tcPr>
          <w:p w14:paraId="2B094773" w14:textId="77777777" w:rsidR="006E5F02" w:rsidRDefault="006E5F02">
            <w:pPr>
              <w:rPr>
                <w:iCs/>
                <w:kern w:val="2"/>
                <w:lang w:eastAsia="zh-CN"/>
              </w:rPr>
            </w:pPr>
          </w:p>
        </w:tc>
        <w:tc>
          <w:tcPr>
            <w:tcW w:w="8001" w:type="dxa"/>
            <w:vAlign w:val="center"/>
          </w:tcPr>
          <w:p w14:paraId="1E06BEAD" w14:textId="77777777" w:rsidR="006E5F02" w:rsidRDefault="006E5F02">
            <w:pPr>
              <w:spacing w:line="252" w:lineRule="auto"/>
              <w:rPr>
                <w:iCs/>
                <w:kern w:val="2"/>
                <w:lang w:eastAsia="zh-CN"/>
              </w:rPr>
            </w:pPr>
          </w:p>
        </w:tc>
      </w:tr>
    </w:tbl>
    <w:p w14:paraId="06582E76" w14:textId="77777777" w:rsidR="006E5F02" w:rsidRDefault="006E5F02">
      <w:pPr>
        <w:rPr>
          <w:lang w:eastAsia="zh-CN"/>
        </w:rPr>
      </w:pPr>
    </w:p>
    <w:p w14:paraId="7FFB22D4" w14:textId="77777777" w:rsidR="006E5F02" w:rsidRDefault="00144A5F">
      <w:pPr>
        <w:pStyle w:val="4"/>
        <w:numPr>
          <w:ilvl w:val="0"/>
          <w:numId w:val="0"/>
        </w:numPr>
        <w:rPr>
          <w:u w:val="single"/>
          <w:lang w:eastAsia="zh-CN"/>
        </w:rPr>
      </w:pPr>
      <w:r>
        <w:rPr>
          <w:u w:val="single"/>
          <w:lang w:eastAsia="zh-CN"/>
        </w:rPr>
        <w:t>Issue#3-4 (High priority) Definition for Type 3 training procedure-UE-first</w:t>
      </w:r>
    </w:p>
    <w:p w14:paraId="60742789" w14:textId="77777777" w:rsidR="006E5F02" w:rsidRDefault="00144A5F">
      <w:pPr>
        <w:spacing w:beforeLines="100" w:before="240"/>
        <w:rPr>
          <w:b/>
          <w:highlight w:val="yellow"/>
          <w:lang w:eastAsia="zh-CN"/>
        </w:rPr>
      </w:pPr>
      <w:r>
        <w:rPr>
          <w:lang w:eastAsia="zh-CN"/>
        </w:rPr>
        <w:t>Same handling as Issue#3-3.</w:t>
      </w:r>
    </w:p>
    <w:p w14:paraId="631D8ACF" w14:textId="77777777" w:rsidR="006E5F02" w:rsidRDefault="00144A5F">
      <w:pPr>
        <w:spacing w:beforeLines="100" w:before="240"/>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color w:val="FF0000"/>
          <w:highlight w:val="yellow"/>
          <w:lang w:eastAsia="zh-CN"/>
        </w:rPr>
        <w:t>as an example</w:t>
      </w:r>
      <w:r>
        <w:rPr>
          <w:b/>
          <w:bCs/>
          <w:lang w:eastAsia="zh-CN"/>
        </w:rPr>
        <w:t>:</w:t>
      </w:r>
    </w:p>
    <w:p w14:paraId="7F631172" w14:textId="77777777" w:rsidR="006E5F02" w:rsidRDefault="00144A5F">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16A131FC" w14:textId="77777777" w:rsidR="006E5F02" w:rsidRDefault="00144A5F">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410755DB" w14:textId="77777777" w:rsidR="006E5F02" w:rsidRDefault="00144A5F">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51758D12" w14:textId="77777777" w:rsidR="006E5F02" w:rsidRDefault="00144A5F">
      <w:pPr>
        <w:pStyle w:val="afc"/>
        <w:numPr>
          <w:ilvl w:val="0"/>
          <w:numId w:val="24"/>
        </w:numPr>
        <w:contextualSpacing w:val="0"/>
        <w:rPr>
          <w:b/>
          <w:strike/>
          <w:color w:val="FF0000"/>
          <w:lang w:eastAsia="zh-CN"/>
        </w:rPr>
      </w:pPr>
      <w:r>
        <w:rPr>
          <w:b/>
          <w:lang w:val="en-GB"/>
        </w:rPr>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25B1D591" w14:textId="77777777" w:rsidR="006E5F02" w:rsidRDefault="00144A5F">
      <w:pPr>
        <w:pStyle w:val="afc"/>
        <w:numPr>
          <w:ilvl w:val="0"/>
          <w:numId w:val="24"/>
        </w:numPr>
        <w:contextualSpacing w:val="0"/>
        <w:rPr>
          <w:b/>
          <w:lang w:eastAsia="zh-CN"/>
        </w:rPr>
      </w:pPr>
      <w:r>
        <w:rPr>
          <w:b/>
          <w:lang w:eastAsia="zh-CN"/>
        </w:rPr>
        <w:t>FFS overhead report</w:t>
      </w:r>
    </w:p>
    <w:p w14:paraId="325ACFFA" w14:textId="77777777" w:rsidR="006E5F02" w:rsidRDefault="00144A5F">
      <w:pPr>
        <w:pStyle w:val="afc"/>
        <w:numPr>
          <w:ilvl w:val="0"/>
          <w:numId w:val="24"/>
        </w:numPr>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60E97B6A"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F195FAC" w14:textId="77777777">
        <w:tc>
          <w:tcPr>
            <w:tcW w:w="1980" w:type="dxa"/>
            <w:tcBorders>
              <w:top w:val="single" w:sz="4" w:space="0" w:color="auto"/>
              <w:left w:val="single" w:sz="4" w:space="0" w:color="auto"/>
              <w:bottom w:val="single" w:sz="4" w:space="0" w:color="auto"/>
              <w:right w:val="single" w:sz="4" w:space="0" w:color="auto"/>
            </w:tcBorders>
          </w:tcPr>
          <w:p w14:paraId="78308A4A"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363197" w14:textId="77777777" w:rsidR="006E5F02" w:rsidRDefault="00144A5F">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(comments), AT&amp;T, vivo</w:t>
            </w:r>
          </w:p>
        </w:tc>
      </w:tr>
      <w:tr w:rsidR="006E5F02" w14:paraId="7F0F5D00" w14:textId="77777777">
        <w:tc>
          <w:tcPr>
            <w:tcW w:w="1980" w:type="dxa"/>
            <w:tcBorders>
              <w:top w:val="single" w:sz="4" w:space="0" w:color="auto"/>
              <w:left w:val="single" w:sz="4" w:space="0" w:color="auto"/>
              <w:bottom w:val="single" w:sz="4" w:space="0" w:color="auto"/>
              <w:right w:val="single" w:sz="4" w:space="0" w:color="auto"/>
            </w:tcBorders>
          </w:tcPr>
          <w:p w14:paraId="7B782006"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A717E84" w14:textId="77777777" w:rsidR="006E5F02" w:rsidRDefault="006E5F02">
            <w:pPr>
              <w:spacing w:before="120" w:line="240" w:lineRule="auto"/>
              <w:rPr>
                <w:lang w:eastAsia="zh-CN"/>
              </w:rPr>
            </w:pPr>
          </w:p>
        </w:tc>
      </w:tr>
    </w:tbl>
    <w:p w14:paraId="0B6FBB0B"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79E671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75A27"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FA7D1C" w14:textId="77777777" w:rsidR="006E5F02" w:rsidRDefault="00144A5F">
            <w:pPr>
              <w:rPr>
                <w:i/>
                <w:iCs/>
                <w:kern w:val="2"/>
                <w:lang w:eastAsia="zh-CN"/>
              </w:rPr>
            </w:pPr>
            <w:r>
              <w:rPr>
                <w:i/>
                <w:iCs/>
                <w:kern w:val="2"/>
                <w:lang w:eastAsia="zh-CN"/>
              </w:rPr>
              <w:t>View</w:t>
            </w:r>
          </w:p>
        </w:tc>
      </w:tr>
      <w:tr w:rsidR="006E5F02" w14:paraId="47B696F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2E51DD1"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AB5B392" w14:textId="77777777" w:rsidR="006E5F02" w:rsidRDefault="00144A5F">
            <w:pPr>
              <w:rPr>
                <w:i/>
                <w:lang w:eastAsia="zh-CN"/>
              </w:rPr>
            </w:pPr>
            <w:r>
              <w:rPr>
                <w:rFonts w:hint="eastAsia"/>
                <w:i/>
                <w:lang w:eastAsia="zh-CN"/>
              </w:rPr>
              <w:t>@</w:t>
            </w:r>
            <w:r>
              <w:rPr>
                <w:iCs/>
                <w:kern w:val="2"/>
                <w:lang w:eastAsia="zh-CN"/>
              </w:rPr>
              <w:t xml:space="preserve"> Lenovo for the “NW side”/”UE side” comment, see the replies in Issue#3-1.</w:t>
            </w:r>
          </w:p>
        </w:tc>
      </w:tr>
      <w:tr w:rsidR="006E5F02" w14:paraId="23280FF5" w14:textId="77777777">
        <w:tc>
          <w:tcPr>
            <w:tcW w:w="1350" w:type="dxa"/>
            <w:tcBorders>
              <w:top w:val="single" w:sz="4" w:space="0" w:color="auto"/>
              <w:left w:val="single" w:sz="4" w:space="0" w:color="auto"/>
              <w:bottom w:val="single" w:sz="4" w:space="0" w:color="auto"/>
              <w:right w:val="single" w:sz="4" w:space="0" w:color="auto"/>
            </w:tcBorders>
          </w:tcPr>
          <w:p w14:paraId="42C99084" w14:textId="77777777" w:rsidR="006E5F02" w:rsidRDefault="00144A5F">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9B9E02F" w14:textId="77777777" w:rsidR="006E5F02" w:rsidRDefault="00144A5F">
            <w:pPr>
              <w:spacing w:line="252" w:lineRule="auto"/>
              <w:rPr>
                <w:bCs/>
                <w:lang w:val="en-GB"/>
              </w:rPr>
            </w:pPr>
            <w:r>
              <w:rPr>
                <w:bCs/>
                <w:lang w:val="en-GB"/>
              </w:rPr>
              <w:t>There is a typo in Step 2:</w:t>
            </w:r>
          </w:p>
          <w:p w14:paraId="7ADA48CE" w14:textId="77777777" w:rsidR="006E5F02" w:rsidRDefault="00144A5F">
            <w:pPr>
              <w:spacing w:line="252" w:lineRule="auto"/>
              <w:rPr>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a set of information that is used by the NW side</w:t>
            </w:r>
            <w:r>
              <w:rPr>
                <w:b/>
                <w:strike/>
                <w:color w:val="FF0000"/>
                <w:highlight w:val="yellow"/>
                <w:lang w:val="en-GB"/>
              </w:rPr>
              <w:t>UE</w:t>
            </w:r>
            <w:r>
              <w:rPr>
                <w:b/>
                <w:color w:val="FF0000"/>
                <w:highlight w:val="yellow"/>
                <w:lang w:val="en-GB"/>
              </w:rPr>
              <w:t xml:space="preserve"> to be able to train the CSI reconstruction part</w:t>
            </w:r>
          </w:p>
        </w:tc>
      </w:tr>
      <w:tr w:rsidR="006E5F02" w14:paraId="75B94AB4" w14:textId="77777777">
        <w:tc>
          <w:tcPr>
            <w:tcW w:w="1350" w:type="dxa"/>
            <w:tcBorders>
              <w:top w:val="single" w:sz="4" w:space="0" w:color="auto"/>
              <w:left w:val="single" w:sz="4" w:space="0" w:color="auto"/>
              <w:bottom w:val="single" w:sz="4" w:space="0" w:color="auto"/>
              <w:right w:val="single" w:sz="4" w:space="0" w:color="auto"/>
            </w:tcBorders>
          </w:tcPr>
          <w:p w14:paraId="52F8ED10" w14:textId="77777777" w:rsidR="006E5F02" w:rsidRDefault="00144A5F">
            <w:pPr>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32AB6E75" w14:textId="77777777" w:rsidR="006E5F02" w:rsidRDefault="00144A5F">
            <w:pPr>
              <w:spacing w:line="252" w:lineRule="auto"/>
              <w:rPr>
                <w:lang w:eastAsia="zh-CN"/>
              </w:rPr>
            </w:pPr>
            <w:r>
              <w:rPr>
                <w:lang w:eastAsia="zh-CN"/>
              </w:rPr>
              <w:t xml:space="preserve">We are OK with the updated proposal which does not preclude other approaches. </w:t>
            </w:r>
          </w:p>
        </w:tc>
      </w:tr>
      <w:tr w:rsidR="006E5F02" w14:paraId="0817B06B" w14:textId="77777777">
        <w:tc>
          <w:tcPr>
            <w:tcW w:w="1350" w:type="dxa"/>
            <w:tcBorders>
              <w:top w:val="single" w:sz="4" w:space="0" w:color="auto"/>
              <w:left w:val="single" w:sz="4" w:space="0" w:color="auto"/>
              <w:bottom w:val="single" w:sz="4" w:space="0" w:color="auto"/>
              <w:right w:val="single" w:sz="4" w:space="0" w:color="auto"/>
            </w:tcBorders>
          </w:tcPr>
          <w:p w14:paraId="6073D12D" w14:textId="77777777" w:rsidR="006E5F02" w:rsidRDefault="00144A5F">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562C99DE" w14:textId="77777777" w:rsidR="006E5F02" w:rsidRDefault="00144A5F">
            <w:pPr>
              <w:spacing w:line="252" w:lineRule="auto"/>
              <w:rPr>
                <w:iCs/>
                <w:kern w:val="2"/>
                <w:lang w:eastAsia="zh-CN"/>
              </w:rPr>
            </w:pPr>
            <w:r>
              <w:rPr>
                <w:lang w:eastAsia="zh-CN"/>
              </w:rPr>
              <w:t xml:space="preserve">Please clarify the step 1, target CSI is post-processing or not, if post-processing is used. </w:t>
            </w:r>
          </w:p>
        </w:tc>
      </w:tr>
      <w:tr w:rsidR="006E5F02" w14:paraId="47AB8CBA" w14:textId="77777777">
        <w:tc>
          <w:tcPr>
            <w:tcW w:w="1350" w:type="dxa"/>
            <w:tcBorders>
              <w:top w:val="single" w:sz="4" w:space="0" w:color="auto"/>
              <w:left w:val="single" w:sz="4" w:space="0" w:color="auto"/>
              <w:bottom w:val="single" w:sz="4" w:space="0" w:color="auto"/>
              <w:right w:val="single" w:sz="4" w:space="0" w:color="auto"/>
            </w:tcBorders>
          </w:tcPr>
          <w:p w14:paraId="0FD7B963"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61EFCD80" w14:textId="77777777" w:rsidR="006E5F02" w:rsidRDefault="00144A5F">
            <w:pPr>
              <w:spacing w:line="252" w:lineRule="auto"/>
              <w:rPr>
                <w:iCs/>
                <w:kern w:val="2"/>
                <w:lang w:eastAsia="zh-CN"/>
              </w:rPr>
            </w:pPr>
            <w:r>
              <w:rPr>
                <w:rFonts w:hint="eastAsia"/>
                <w:iCs/>
                <w:kern w:val="2"/>
                <w:lang w:eastAsia="zh-CN"/>
              </w:rPr>
              <w:t>A minor typo:</w:t>
            </w:r>
            <w:r>
              <w:rPr>
                <w:b/>
                <w:lang w:val="en-GB"/>
              </w:rPr>
              <w:t xml:space="preserve"> 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strike/>
                <w:color w:val="FF0000"/>
                <w:highlight w:val="green"/>
                <w:lang w:val="en-GB"/>
              </w:rPr>
              <w:t>UE</w:t>
            </w:r>
            <w:r>
              <w:rPr>
                <w:b/>
                <w:color w:val="FF0000"/>
                <w:highlight w:val="green"/>
                <w:lang w:val="en-GB"/>
              </w:rPr>
              <w:t xml:space="preserve"> </w:t>
            </w:r>
            <w:r>
              <w:rPr>
                <w:rFonts w:hint="eastAsia"/>
                <w:b/>
                <w:color w:val="FF0000"/>
                <w:highlight w:val="green"/>
                <w:lang w:val="en-GB" w:eastAsia="zh-CN"/>
              </w:rPr>
              <w:t xml:space="preserve">NW </w:t>
            </w:r>
            <w:r>
              <w:rPr>
                <w:b/>
                <w:color w:val="FF0000"/>
                <w:highlight w:val="yellow"/>
                <w:lang w:val="en-GB"/>
              </w:rPr>
              <w:t>to be able to train the CSI reconstruction part</w:t>
            </w:r>
          </w:p>
        </w:tc>
      </w:tr>
      <w:tr w:rsidR="006E5F02" w14:paraId="1242C7D1"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B42A49F"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6B23490" w14:textId="77777777" w:rsidR="006E5F02" w:rsidRDefault="00144A5F">
            <w:pPr>
              <w:spacing w:line="252" w:lineRule="auto"/>
              <w:rPr>
                <w:iCs/>
                <w:kern w:val="2"/>
                <w:lang w:eastAsia="zh-CN"/>
              </w:rPr>
            </w:pPr>
            <w:r>
              <w:rPr>
                <w:rFonts w:hint="eastAsia"/>
                <w:iCs/>
                <w:kern w:val="2"/>
                <w:lang w:eastAsia="zh-CN"/>
              </w:rPr>
              <w:t>@</w:t>
            </w:r>
            <w:r>
              <w:rPr>
                <w:iCs/>
                <w:kern w:val="2"/>
                <w:lang w:eastAsia="zh-CN"/>
              </w:rPr>
              <w:t>Apple if target CSI is the original CSI which is the input of model, it would be rather “pre-processing”? It is Moderator’s understanding that the description is open to pre/post processing, and we can discuss it later.</w:t>
            </w:r>
          </w:p>
          <w:p w14:paraId="5D97591E" w14:textId="77777777" w:rsidR="006E5F02" w:rsidRDefault="00144A5F">
            <w:pPr>
              <w:spacing w:line="252" w:lineRule="auto"/>
              <w:rPr>
                <w:iCs/>
                <w:kern w:val="2"/>
                <w:lang w:eastAsia="zh-CN"/>
              </w:rPr>
            </w:pPr>
            <w:r>
              <w:rPr>
                <w:iCs/>
                <w:kern w:val="2"/>
                <w:lang w:eastAsia="zh-CN"/>
              </w:rPr>
              <w:t>@</w:t>
            </w:r>
            <w:r>
              <w:rPr>
                <w:iCs/>
                <w:smallCaps/>
                <w:kern w:val="2"/>
                <w:lang w:eastAsia="zh-CN"/>
              </w:rPr>
              <w:t xml:space="preserve"> Futurewei @CATT </w:t>
            </w:r>
            <w:r>
              <w:rPr>
                <w:iCs/>
                <w:kern w:val="2"/>
                <w:lang w:eastAsia="zh-CN"/>
              </w:rPr>
              <w:t>Thanks and corrected!</w:t>
            </w:r>
          </w:p>
        </w:tc>
      </w:tr>
      <w:tr w:rsidR="006E5F02" w14:paraId="0F600EB1" w14:textId="77777777">
        <w:tc>
          <w:tcPr>
            <w:tcW w:w="1350" w:type="dxa"/>
            <w:tcBorders>
              <w:top w:val="single" w:sz="4" w:space="0" w:color="auto"/>
              <w:left w:val="single" w:sz="4" w:space="0" w:color="auto"/>
              <w:bottom w:val="single" w:sz="4" w:space="0" w:color="auto"/>
              <w:right w:val="single" w:sz="4" w:space="0" w:color="auto"/>
            </w:tcBorders>
          </w:tcPr>
          <w:p w14:paraId="26F85054" w14:textId="77777777" w:rsidR="006E5F02" w:rsidRDefault="00144A5F">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F2E7139" w14:textId="77777777" w:rsidR="006E5F02" w:rsidRDefault="00144A5F">
            <w:pPr>
              <w:spacing w:line="252" w:lineRule="auto"/>
              <w:ind w:left="1320" w:hanging="1320"/>
              <w:rPr>
                <w:iCs/>
                <w:kern w:val="2"/>
                <w:lang w:eastAsia="zh-CN"/>
              </w:rPr>
            </w:pPr>
            <w:r>
              <w:rPr>
                <w:rFonts w:hint="eastAsia"/>
                <w:iCs/>
                <w:kern w:val="2"/>
                <w:lang w:eastAsia="zh-CN"/>
              </w:rPr>
              <w:t>Thanks FL for your efforts.</w:t>
            </w:r>
            <w:r>
              <w:rPr>
                <w:iCs/>
                <w:kern w:val="2"/>
                <w:lang w:eastAsia="zh-CN"/>
              </w:rPr>
              <w:t xml:space="preserve"> Can we apply the </w:t>
            </w:r>
            <w:r>
              <w:rPr>
                <w:iCs/>
                <w:kern w:val="2"/>
                <w:highlight w:val="green"/>
                <w:lang w:eastAsia="zh-CN"/>
              </w:rPr>
              <w:t>change</w:t>
            </w:r>
            <w:r>
              <w:rPr>
                <w:iCs/>
                <w:kern w:val="2"/>
                <w:lang w:eastAsia="zh-CN"/>
              </w:rPr>
              <w:t xml:space="preserve"> in Proposal 3.3.5 here too?</w:t>
            </w:r>
          </w:p>
          <w:p w14:paraId="53BA4EDA" w14:textId="77777777" w:rsidR="006E5F02" w:rsidRDefault="006E5F02">
            <w:pPr>
              <w:spacing w:line="252" w:lineRule="auto"/>
              <w:ind w:left="1320" w:hanging="1320"/>
              <w:rPr>
                <w:iCs/>
                <w:kern w:val="2"/>
                <w:lang w:eastAsia="zh-CN"/>
              </w:rPr>
            </w:pPr>
          </w:p>
          <w:p w14:paraId="2D6FF569" w14:textId="77777777" w:rsidR="006E5F02" w:rsidRDefault="00144A5F">
            <w:pPr>
              <w:spacing w:line="252" w:lineRule="auto"/>
              <w:ind w:left="1320" w:hanging="1320"/>
              <w:rPr>
                <w:iCs/>
                <w:kern w:val="2"/>
                <w:lang w:eastAsia="zh-CN"/>
              </w:rPr>
            </w:pPr>
            <w:r>
              <w:rPr>
                <w:iCs/>
                <w:kern w:val="2"/>
                <w:lang w:eastAsia="zh-CN"/>
              </w:rPr>
              <w:t>Moreover,</w:t>
            </w:r>
            <w:r>
              <w:rPr>
                <w:rFonts w:hint="eastAsia"/>
                <w:iCs/>
                <w:kern w:val="2"/>
                <w:lang w:eastAsia="zh-CN"/>
              </w:rPr>
              <w:t xml:space="preserve"> </w:t>
            </w:r>
            <w:r>
              <w:rPr>
                <w:iCs/>
                <w:kern w:val="2"/>
                <w:lang w:eastAsia="zh-CN"/>
              </w:rPr>
              <w:t xml:space="preserve">the input under step 2 is not define in the main bullet. A minor update as </w:t>
            </w:r>
            <w:r>
              <w:rPr>
                <w:iCs/>
                <w:kern w:val="2"/>
                <w:highlight w:val="green"/>
                <w:lang w:eastAsia="zh-CN"/>
              </w:rPr>
              <w:t>this</w:t>
            </w:r>
            <w:r>
              <w:rPr>
                <w:iCs/>
                <w:kern w:val="2"/>
                <w:lang w:eastAsia="zh-CN"/>
              </w:rPr>
              <w:t xml:space="preserve"> may help.</w:t>
            </w:r>
          </w:p>
          <w:p w14:paraId="3B268C6B" w14:textId="77777777" w:rsidR="006E5F02" w:rsidRDefault="006E5F02">
            <w:pPr>
              <w:spacing w:line="252" w:lineRule="auto"/>
              <w:ind w:left="1320" w:hanging="440"/>
              <w:rPr>
                <w:iCs/>
                <w:kern w:val="2"/>
                <w:lang w:eastAsia="zh-CN"/>
              </w:rPr>
            </w:pPr>
          </w:p>
          <w:p w14:paraId="50E5C574" w14:textId="77777777" w:rsidR="006E5F02" w:rsidRDefault="00144A5F">
            <w:pPr>
              <w:spacing w:beforeLines="100" w:before="240"/>
              <w:ind w:left="1322" w:hanging="442"/>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 xml:space="preserve">For the evaluation of  </w:t>
            </w:r>
            <w:r>
              <w:rPr>
                <w:b/>
                <w:bCs/>
                <w:highlight w:val="green"/>
                <w:lang w:eastAsia="zh-CN"/>
              </w:rPr>
              <w:t>an example of</w:t>
            </w:r>
            <w:r>
              <w:rPr>
                <w:b/>
                <w:bCs/>
                <w:lang w:eastAsia="zh-CN"/>
              </w:rPr>
              <w:t xml:space="preserve">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strike/>
                <w:color w:val="FF0000"/>
                <w:highlight w:val="yellow"/>
                <w:lang w:eastAsia="zh-CN"/>
              </w:rPr>
              <w:t>as an example</w:t>
            </w:r>
            <w:r>
              <w:rPr>
                <w:b/>
                <w:bCs/>
                <w:lang w:eastAsia="zh-CN"/>
              </w:rPr>
              <w:t>:</w:t>
            </w:r>
          </w:p>
          <w:p w14:paraId="19D4D227" w14:textId="77777777" w:rsidR="006E5F02" w:rsidRDefault="00144A5F">
            <w:pPr>
              <w:pStyle w:val="afc"/>
              <w:numPr>
                <w:ilvl w:val="0"/>
                <w:numId w:val="24"/>
              </w:numPr>
              <w:ind w:left="1322" w:hanging="442"/>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148EE1EF" w14:textId="77777777" w:rsidR="006E5F02" w:rsidRDefault="00144A5F">
            <w:pPr>
              <w:pStyle w:val="afc"/>
              <w:numPr>
                <w:ilvl w:val="0"/>
                <w:numId w:val="24"/>
              </w:numPr>
              <w:ind w:left="1322" w:hanging="442"/>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487E5767" w14:textId="77777777" w:rsidR="006E5F02" w:rsidRDefault="00144A5F">
            <w:pPr>
              <w:pStyle w:val="afc"/>
              <w:numPr>
                <w:ilvl w:val="1"/>
                <w:numId w:val="24"/>
              </w:numPr>
              <w:ind w:left="1322" w:hanging="442"/>
              <w:contextualSpacing w:val="0"/>
              <w:rPr>
                <w:b/>
                <w:lang w:eastAsia="zh-CN"/>
              </w:rPr>
            </w:pPr>
            <w:r>
              <w:rPr>
                <w:b/>
                <w:lang w:eastAsia="zh-CN"/>
              </w:rPr>
              <w:t xml:space="preserve">FFS whether the </w:t>
            </w:r>
            <w:r>
              <w:rPr>
                <w:b/>
                <w:lang w:val="en-GB"/>
              </w:rPr>
              <w:t xml:space="preserve">input (CSI feedback) </w:t>
            </w:r>
            <w:r>
              <w:rPr>
                <w:b/>
                <w:highlight w:val="green"/>
                <w:lang w:val="en-GB"/>
              </w:rPr>
              <w:t>in the set of information</w:t>
            </w:r>
            <w:r>
              <w:rPr>
                <w:b/>
                <w:lang w:val="en-GB"/>
              </w:rPr>
              <w:t xml:space="preserve"> is</w:t>
            </w:r>
            <w:r>
              <w:rPr>
                <w:b/>
                <w:lang w:eastAsia="zh-CN"/>
              </w:rPr>
              <w:t xml:space="preserve"> the input or output of the dequantization</w:t>
            </w:r>
          </w:p>
          <w:p w14:paraId="31EBF27F" w14:textId="77777777" w:rsidR="006E5F02" w:rsidRDefault="00144A5F">
            <w:pPr>
              <w:pStyle w:val="afc"/>
              <w:numPr>
                <w:ilvl w:val="0"/>
                <w:numId w:val="24"/>
              </w:numPr>
              <w:ind w:left="1322" w:hanging="442"/>
              <w:contextualSpacing w:val="0"/>
              <w:rPr>
                <w:b/>
                <w:strike/>
                <w:color w:val="FF0000"/>
                <w:lang w:eastAsia="zh-CN"/>
              </w:rPr>
            </w:pPr>
            <w:r>
              <w:rPr>
                <w:b/>
                <w:lang w:val="en-GB"/>
              </w:rPr>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43C2B114" w14:textId="77777777" w:rsidR="006E5F02" w:rsidRDefault="00144A5F">
            <w:pPr>
              <w:pStyle w:val="afc"/>
              <w:numPr>
                <w:ilvl w:val="0"/>
                <w:numId w:val="24"/>
              </w:numPr>
              <w:ind w:left="1322" w:hanging="442"/>
              <w:contextualSpacing w:val="0"/>
              <w:rPr>
                <w:b/>
                <w:lang w:eastAsia="zh-CN"/>
              </w:rPr>
            </w:pPr>
            <w:r>
              <w:rPr>
                <w:b/>
                <w:lang w:eastAsia="zh-CN"/>
              </w:rPr>
              <w:t>FFS overhead report</w:t>
            </w:r>
          </w:p>
          <w:p w14:paraId="1F1015EC" w14:textId="77777777" w:rsidR="006E5F02" w:rsidRDefault="00144A5F">
            <w:pPr>
              <w:pStyle w:val="afc"/>
              <w:numPr>
                <w:ilvl w:val="0"/>
                <w:numId w:val="24"/>
              </w:numPr>
              <w:ind w:left="1322" w:hanging="442"/>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4725C76A" w14:textId="77777777" w:rsidR="006E5F02" w:rsidRDefault="006E5F02">
            <w:pPr>
              <w:spacing w:line="252" w:lineRule="auto"/>
              <w:rPr>
                <w:iCs/>
                <w:kern w:val="2"/>
                <w:lang w:eastAsia="zh-CN"/>
              </w:rPr>
            </w:pPr>
          </w:p>
        </w:tc>
      </w:tr>
      <w:tr w:rsidR="006E5F02" w14:paraId="49E46F64" w14:textId="77777777">
        <w:tc>
          <w:tcPr>
            <w:tcW w:w="1350" w:type="dxa"/>
            <w:tcBorders>
              <w:top w:val="single" w:sz="4" w:space="0" w:color="auto"/>
              <w:left w:val="single" w:sz="4" w:space="0" w:color="auto"/>
              <w:bottom w:val="single" w:sz="4" w:space="0" w:color="auto"/>
              <w:right w:val="single" w:sz="4" w:space="0" w:color="auto"/>
            </w:tcBorders>
          </w:tcPr>
          <w:p w14:paraId="73206654" w14:textId="77777777" w:rsidR="006E5F02" w:rsidRDefault="00144A5F">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3D02900A" w14:textId="77777777" w:rsidR="006E5F02" w:rsidRDefault="00144A5F">
            <w:pPr>
              <w:spacing w:line="252" w:lineRule="auto"/>
              <w:ind w:left="1320" w:hanging="440"/>
              <w:rPr>
                <w:lang w:eastAsia="zh-CN"/>
              </w:rPr>
            </w:pPr>
            <w:r>
              <w:rPr>
                <w:lang w:eastAsia="zh-CN"/>
              </w:rPr>
              <w:t>Typo in Step 2: “..information that is used by the NW..”</w:t>
            </w:r>
          </w:p>
          <w:p w14:paraId="265C9C49" w14:textId="77777777" w:rsidR="006E5F02" w:rsidRDefault="00144A5F">
            <w:pPr>
              <w:spacing w:line="252" w:lineRule="auto"/>
              <w:rPr>
                <w:iCs/>
                <w:kern w:val="2"/>
                <w:lang w:eastAsia="zh-CN"/>
              </w:rPr>
            </w:pPr>
            <w:r>
              <w:rPr>
                <w:lang w:eastAsia="zh-CN"/>
              </w:rPr>
              <w:t>Step 2 FFS is unclear: are we referring to the output of the CSI reconstruction part?</w:t>
            </w:r>
          </w:p>
        </w:tc>
      </w:tr>
      <w:tr w:rsidR="006E5F02" w14:paraId="6F36488A" w14:textId="77777777">
        <w:tc>
          <w:tcPr>
            <w:tcW w:w="1350" w:type="dxa"/>
            <w:tcBorders>
              <w:top w:val="single" w:sz="4" w:space="0" w:color="auto"/>
              <w:left w:val="single" w:sz="4" w:space="0" w:color="auto"/>
              <w:bottom w:val="single" w:sz="4" w:space="0" w:color="auto"/>
              <w:right w:val="single" w:sz="4" w:space="0" w:color="auto"/>
            </w:tcBorders>
          </w:tcPr>
          <w:p w14:paraId="5B92251F"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0A6EF48" w14:textId="77777777" w:rsidR="006E5F02" w:rsidRDefault="00144A5F">
            <w:pPr>
              <w:spacing w:line="252" w:lineRule="auto"/>
              <w:rPr>
                <w:iCs/>
                <w:kern w:val="2"/>
                <w:lang w:eastAsia="zh-CN"/>
              </w:rPr>
            </w:pPr>
            <w:r>
              <w:rPr>
                <w:iCs/>
                <w:kern w:val="2"/>
                <w:lang w:eastAsia="zh-CN"/>
              </w:rPr>
              <w:t>Good to us, Thanks.</w:t>
            </w:r>
          </w:p>
        </w:tc>
      </w:tr>
      <w:tr w:rsidR="006E5F02" w14:paraId="464F261F" w14:textId="77777777">
        <w:tc>
          <w:tcPr>
            <w:tcW w:w="1350" w:type="dxa"/>
          </w:tcPr>
          <w:p w14:paraId="1089B67E" w14:textId="77777777" w:rsidR="006E5F02" w:rsidRDefault="00144A5F">
            <w:pPr>
              <w:rPr>
                <w:iCs/>
                <w:kern w:val="2"/>
                <w:lang w:eastAsia="zh-CN"/>
              </w:rPr>
            </w:pPr>
            <w:r>
              <w:rPr>
                <w:iCs/>
                <w:kern w:val="2"/>
                <w:lang w:eastAsia="zh-CN"/>
              </w:rPr>
              <w:t>Qualcomm</w:t>
            </w:r>
          </w:p>
        </w:tc>
        <w:tc>
          <w:tcPr>
            <w:tcW w:w="8001" w:type="dxa"/>
            <w:vAlign w:val="center"/>
          </w:tcPr>
          <w:p w14:paraId="0E2ACA08" w14:textId="77777777" w:rsidR="006E5F02" w:rsidRDefault="00144A5F">
            <w:pPr>
              <w:spacing w:line="252" w:lineRule="auto"/>
              <w:rPr>
                <w:iCs/>
                <w:kern w:val="2"/>
                <w:lang w:eastAsia="zh-CN"/>
              </w:rPr>
            </w:pPr>
            <w:r>
              <w:rPr>
                <w:iCs/>
                <w:kern w:val="2"/>
                <w:lang w:eastAsia="zh-CN"/>
              </w:rPr>
              <w:t xml:space="preserve">Similar to 3.3.1, this should also be a conclusion. </w:t>
            </w:r>
          </w:p>
          <w:p w14:paraId="1A95489C" w14:textId="77777777" w:rsidR="006E5F02" w:rsidRDefault="00144A5F">
            <w:pPr>
              <w:spacing w:line="252" w:lineRule="auto"/>
              <w:rPr>
                <w:iCs/>
                <w:kern w:val="2"/>
                <w:lang w:eastAsia="zh-CN"/>
              </w:rPr>
            </w:pPr>
            <w:r>
              <w:rPr>
                <w:iCs/>
                <w:kern w:val="2"/>
                <w:lang w:eastAsia="zh-CN"/>
              </w:rPr>
              <w:t xml:space="preserve">“FFS overhead report” should be removed. </w:t>
            </w:r>
          </w:p>
          <w:p w14:paraId="6C0F48E2" w14:textId="77777777" w:rsidR="006E5F02" w:rsidRDefault="00144A5F">
            <w:pPr>
              <w:spacing w:line="252" w:lineRule="auto"/>
              <w:rPr>
                <w:iCs/>
                <w:kern w:val="2"/>
                <w:lang w:eastAsia="zh-CN"/>
              </w:rPr>
            </w:pPr>
            <w:r>
              <w:rPr>
                <w:iCs/>
                <w:kern w:val="2"/>
                <w:lang w:eastAsia="zh-CN"/>
              </w:rPr>
              <w:t>Suggest to use “dataset” instead of “set of information” for simplicity.</w:t>
            </w:r>
          </w:p>
          <w:p w14:paraId="216BF97E" w14:textId="77777777" w:rsidR="006E5F02" w:rsidRDefault="00144A5F">
            <w:pPr>
              <w:spacing w:line="252" w:lineRule="auto"/>
              <w:rPr>
                <w:iCs/>
                <w:kern w:val="2"/>
                <w:lang w:eastAsia="zh-CN"/>
              </w:rPr>
            </w:pPr>
            <w:r>
              <w:rPr>
                <w:iCs/>
                <w:kern w:val="2"/>
                <w:lang w:eastAsia="zh-CN"/>
              </w:rPr>
              <w:t>After the updates, the FFS after step 2 is referring to “input (CSI feedback)” but that has been removed. Hence, the FFS can also be removed.</w:t>
            </w:r>
          </w:p>
        </w:tc>
      </w:tr>
      <w:tr w:rsidR="006E5F02" w14:paraId="335EFA48" w14:textId="77777777">
        <w:tc>
          <w:tcPr>
            <w:tcW w:w="1350" w:type="dxa"/>
          </w:tcPr>
          <w:p w14:paraId="65765AD0" w14:textId="77777777" w:rsidR="006E5F02" w:rsidRDefault="00144A5F">
            <w:pPr>
              <w:rPr>
                <w:iCs/>
                <w:kern w:val="2"/>
                <w:lang w:eastAsia="zh-CN"/>
              </w:rPr>
            </w:pPr>
            <w:r>
              <w:rPr>
                <w:rFonts w:hint="eastAsia"/>
                <w:iCs/>
                <w:kern w:val="2"/>
                <w:lang w:eastAsia="zh-CN"/>
              </w:rPr>
              <w:t>v</w:t>
            </w:r>
            <w:r>
              <w:rPr>
                <w:iCs/>
                <w:kern w:val="2"/>
                <w:lang w:eastAsia="zh-CN"/>
              </w:rPr>
              <w:t>ivo</w:t>
            </w:r>
          </w:p>
        </w:tc>
        <w:tc>
          <w:tcPr>
            <w:tcW w:w="8001" w:type="dxa"/>
            <w:vAlign w:val="center"/>
          </w:tcPr>
          <w:p w14:paraId="0886B874" w14:textId="77777777" w:rsidR="006E5F02" w:rsidRDefault="00144A5F">
            <w:pPr>
              <w:spacing w:line="252" w:lineRule="auto"/>
              <w:rPr>
                <w:iCs/>
                <w:kern w:val="2"/>
                <w:lang w:eastAsia="zh-CN"/>
              </w:rPr>
            </w:pPr>
            <w:r>
              <w:rPr>
                <w:rFonts w:hint="eastAsia"/>
                <w:lang w:eastAsia="zh-CN"/>
              </w:rPr>
              <w:t>F</w:t>
            </w:r>
            <w:r>
              <w:rPr>
                <w:lang w:eastAsia="zh-CN"/>
              </w:rPr>
              <w:t>FS below Step2 should be modified according to the updated wording.</w:t>
            </w:r>
          </w:p>
        </w:tc>
      </w:tr>
      <w:tr w:rsidR="006E5F02" w14:paraId="6F4641F3" w14:textId="77777777">
        <w:tc>
          <w:tcPr>
            <w:tcW w:w="1350" w:type="dxa"/>
          </w:tcPr>
          <w:p w14:paraId="5DB46236" w14:textId="77777777" w:rsidR="006E5F02" w:rsidRDefault="006E5F02">
            <w:pPr>
              <w:rPr>
                <w:iCs/>
                <w:kern w:val="2"/>
                <w:lang w:eastAsia="zh-CN"/>
              </w:rPr>
            </w:pPr>
          </w:p>
        </w:tc>
        <w:tc>
          <w:tcPr>
            <w:tcW w:w="8001" w:type="dxa"/>
            <w:vAlign w:val="center"/>
          </w:tcPr>
          <w:p w14:paraId="6C28AB73" w14:textId="77777777" w:rsidR="006E5F02" w:rsidRDefault="006E5F02">
            <w:pPr>
              <w:spacing w:line="252" w:lineRule="auto"/>
              <w:rPr>
                <w:iCs/>
                <w:kern w:val="2"/>
                <w:lang w:eastAsia="zh-CN"/>
              </w:rPr>
            </w:pPr>
          </w:p>
        </w:tc>
      </w:tr>
      <w:tr w:rsidR="006E5F02" w14:paraId="5B3AC09D" w14:textId="77777777">
        <w:tc>
          <w:tcPr>
            <w:tcW w:w="1350" w:type="dxa"/>
          </w:tcPr>
          <w:p w14:paraId="755D0C1F" w14:textId="77777777" w:rsidR="006E5F02" w:rsidRDefault="006E5F02">
            <w:pPr>
              <w:rPr>
                <w:iCs/>
                <w:kern w:val="2"/>
                <w:lang w:eastAsia="zh-CN"/>
              </w:rPr>
            </w:pPr>
          </w:p>
        </w:tc>
        <w:tc>
          <w:tcPr>
            <w:tcW w:w="8001" w:type="dxa"/>
            <w:vAlign w:val="center"/>
          </w:tcPr>
          <w:p w14:paraId="0DA7036A" w14:textId="77777777" w:rsidR="006E5F02" w:rsidRDefault="006E5F02">
            <w:pPr>
              <w:spacing w:line="252" w:lineRule="auto"/>
              <w:rPr>
                <w:iCs/>
                <w:kern w:val="2"/>
                <w:lang w:eastAsia="zh-CN"/>
              </w:rPr>
            </w:pPr>
          </w:p>
        </w:tc>
      </w:tr>
      <w:tr w:rsidR="006E5F02" w14:paraId="394591B9" w14:textId="77777777">
        <w:tc>
          <w:tcPr>
            <w:tcW w:w="1350" w:type="dxa"/>
          </w:tcPr>
          <w:p w14:paraId="77FC2F55" w14:textId="77777777" w:rsidR="006E5F02" w:rsidRDefault="006E5F02">
            <w:pPr>
              <w:rPr>
                <w:iCs/>
                <w:kern w:val="2"/>
                <w:lang w:eastAsia="zh-CN"/>
              </w:rPr>
            </w:pPr>
          </w:p>
        </w:tc>
        <w:tc>
          <w:tcPr>
            <w:tcW w:w="8001" w:type="dxa"/>
            <w:vAlign w:val="center"/>
          </w:tcPr>
          <w:p w14:paraId="20B0CA17" w14:textId="77777777" w:rsidR="006E5F02" w:rsidRDefault="006E5F02">
            <w:pPr>
              <w:spacing w:line="252" w:lineRule="auto"/>
              <w:rPr>
                <w:iCs/>
                <w:kern w:val="2"/>
                <w:lang w:eastAsia="zh-CN"/>
              </w:rPr>
            </w:pPr>
          </w:p>
        </w:tc>
      </w:tr>
    </w:tbl>
    <w:p w14:paraId="3CF436FB" w14:textId="77777777" w:rsidR="006E5F02" w:rsidRDefault="006E5F02">
      <w:pPr>
        <w:rPr>
          <w:lang w:eastAsia="zh-CN"/>
        </w:rPr>
      </w:pPr>
    </w:p>
    <w:p w14:paraId="7FEE0DAD" w14:textId="77777777" w:rsidR="006E5F02" w:rsidRDefault="00144A5F">
      <w:pPr>
        <w:pStyle w:val="4"/>
        <w:numPr>
          <w:ilvl w:val="0"/>
          <w:numId w:val="0"/>
        </w:numPr>
        <w:rPr>
          <w:u w:val="single"/>
          <w:lang w:eastAsia="zh-CN"/>
        </w:rPr>
      </w:pPr>
      <w:r>
        <w:rPr>
          <w:u w:val="single"/>
          <w:lang w:eastAsia="zh-CN"/>
        </w:rPr>
        <w:t>Issue#3-5 (High priority) Different model structures between NW to and UE for Type 3</w:t>
      </w:r>
    </w:p>
    <w:p w14:paraId="6A8FA586" w14:textId="77777777" w:rsidR="006E5F02" w:rsidRDefault="00144A5F">
      <w:pPr>
        <w:rPr>
          <w:lang w:eastAsia="zh-CN"/>
        </w:rPr>
      </w:pPr>
      <w:r>
        <w:rPr>
          <w:rFonts w:hint="eastAsia"/>
          <w:lang w:eastAsia="zh-CN"/>
        </w:rPr>
        <w:t>U</w:t>
      </w:r>
      <w:r>
        <w:rPr>
          <w:lang w:eastAsia="zh-CN"/>
        </w:rPr>
        <w:t>pdated as in the following, with a more generic differentiation of Case 1 and Case 2.</w:t>
      </w:r>
    </w:p>
    <w:p w14:paraId="23CDF34D" w14:textId="77777777" w:rsidR="006E5F02" w:rsidRDefault="00144A5F">
      <w:pPr>
        <w:spacing w:beforeLines="100" w:before="240"/>
        <w:rPr>
          <w:b/>
          <w:bCs/>
          <w:lang w:eastAsia="zh-CN"/>
        </w:rPr>
      </w:pPr>
      <w:r>
        <w:rPr>
          <w:b/>
          <w:highlight w:val="yellow"/>
          <w:lang w:eastAsia="zh-CN"/>
        </w:rPr>
        <w:t>Proposal 3.3.5</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2EFBA0D9" w14:textId="77777777" w:rsidR="006E5F02" w:rsidRDefault="00144A5F">
      <w:pPr>
        <w:pStyle w:val="afc"/>
        <w:numPr>
          <w:ilvl w:val="0"/>
          <w:numId w:val="24"/>
        </w:numPr>
        <w:contextualSpacing w:val="0"/>
        <w:rPr>
          <w:b/>
          <w:lang w:eastAsia="zh-CN"/>
        </w:rPr>
      </w:pPr>
      <w:r>
        <w:rPr>
          <w:b/>
          <w:bCs/>
          <w:lang w:eastAsia="zh-CN"/>
        </w:rPr>
        <w:t xml:space="preserve">Case 1 (baseline): </w:t>
      </w:r>
      <w:r>
        <w:rPr>
          <w:b/>
          <w:bCs/>
          <w:strike/>
          <w:color w:val="FF0000"/>
          <w:lang w:eastAsia="zh-CN"/>
        </w:rPr>
        <w:t>Fully</w:t>
      </w:r>
      <w:r>
        <w:rPr>
          <w:b/>
          <w:bCs/>
          <w:color w:val="FF0000"/>
          <w:lang w:eastAsia="zh-CN"/>
        </w:rPr>
        <w:t xml:space="preserve"> </w:t>
      </w:r>
      <w:r>
        <w:rPr>
          <w:b/>
          <w:bCs/>
          <w:lang w:eastAsia="zh-CN"/>
        </w:rPr>
        <w:t xml:space="preserve">Aligned AI/ML model </w:t>
      </w:r>
      <w:r>
        <w:rPr>
          <w:b/>
          <w:bCs/>
          <w:strike/>
          <w:color w:val="FF0000"/>
          <w:lang w:eastAsia="zh-CN"/>
        </w:rPr>
        <w:t xml:space="preserve">backbone (e.g., CNN, Transformer, etc.) and </w:t>
      </w:r>
      <w:r>
        <w:rPr>
          <w:b/>
          <w:bCs/>
          <w:lang w:eastAsia="zh-CN"/>
        </w:rPr>
        <w:t xml:space="preserve">structure </w:t>
      </w:r>
      <w:r>
        <w:rPr>
          <w:b/>
          <w:bCs/>
          <w:strike/>
          <w:color w:val="FF0000"/>
          <w:lang w:eastAsia="zh-CN"/>
        </w:rPr>
        <w:t xml:space="preserve">(e.g., number of layers) </w:t>
      </w:r>
      <w:r>
        <w:rPr>
          <w:b/>
          <w:bCs/>
          <w:lang w:eastAsia="zh-CN"/>
        </w:rPr>
        <w:t>between NW and UE</w:t>
      </w:r>
    </w:p>
    <w:p w14:paraId="06567070" w14:textId="77777777" w:rsidR="006E5F02" w:rsidRDefault="00144A5F">
      <w:pPr>
        <w:pStyle w:val="afc"/>
        <w:numPr>
          <w:ilvl w:val="0"/>
          <w:numId w:val="24"/>
        </w:numPr>
        <w:contextualSpacing w:val="0"/>
        <w:rPr>
          <w:b/>
          <w:lang w:eastAsia="zh-CN"/>
        </w:rPr>
      </w:pPr>
      <w:r>
        <w:rPr>
          <w:b/>
          <w:bCs/>
          <w:lang w:eastAsia="zh-CN"/>
        </w:rPr>
        <w:t xml:space="preserve">Case 2: </w:t>
      </w:r>
      <w:r>
        <w:rPr>
          <w:b/>
          <w:bCs/>
          <w:strike/>
          <w:color w:val="FF0000"/>
          <w:lang w:eastAsia="zh-CN"/>
        </w:rPr>
        <w:t>Same backbone but different structures</w:t>
      </w:r>
      <w:r>
        <w:rPr>
          <w:b/>
          <w:bCs/>
          <w:color w:val="FF0000"/>
          <w:lang w:eastAsia="zh-CN"/>
        </w:rPr>
        <w:t xml:space="preserve"> </w:t>
      </w:r>
      <w:r>
        <w:rPr>
          <w:b/>
          <w:bCs/>
          <w:color w:val="FF0000"/>
          <w:highlight w:val="yellow"/>
          <w:lang w:eastAsia="zh-CN"/>
        </w:rPr>
        <w:t>Not aligned</w:t>
      </w:r>
      <w:r>
        <w:rPr>
          <w:b/>
          <w:bCs/>
          <w:color w:val="FF0000"/>
          <w:lang w:eastAsia="zh-CN"/>
        </w:rPr>
        <w:t xml:space="preserve"> </w:t>
      </w:r>
      <w:r>
        <w:rPr>
          <w:b/>
          <w:bCs/>
          <w:lang w:eastAsia="zh-CN"/>
        </w:rPr>
        <w:t>AI/ML model between NW and UE</w:t>
      </w:r>
    </w:p>
    <w:p w14:paraId="3D2436BB" w14:textId="77777777" w:rsidR="006E5F02" w:rsidRDefault="00144A5F">
      <w:pPr>
        <w:pStyle w:val="afc"/>
        <w:numPr>
          <w:ilvl w:val="1"/>
          <w:numId w:val="24"/>
        </w:numPr>
        <w:ind w:left="709" w:hanging="357"/>
        <w:contextualSpacing w:val="0"/>
        <w:rPr>
          <w:b/>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 e.g., different backbone (</w:t>
      </w:r>
      <w:r>
        <w:rPr>
          <w:b/>
          <w:bCs/>
          <w:color w:val="FF0000"/>
          <w:highlight w:val="yellow"/>
          <w:lang w:eastAsia="zh-CN"/>
        </w:rPr>
        <w:t>e.g., CNN, Transformer, etc.</w:t>
      </w:r>
      <w:r>
        <w:rPr>
          <w:b/>
          <w:color w:val="FF0000"/>
          <w:highlight w:val="yellow"/>
          <w:lang w:eastAsia="zh-CN"/>
        </w:rPr>
        <w:t>), or same backbone but different structure (</w:t>
      </w:r>
      <w:r>
        <w:rPr>
          <w:b/>
          <w:bCs/>
          <w:color w:val="FF0000"/>
          <w:highlight w:val="yellow"/>
          <w:lang w:eastAsia="zh-CN"/>
        </w:rPr>
        <w:t>e.g., number of layers</w:t>
      </w:r>
      <w:r>
        <w:rPr>
          <w:b/>
          <w:color w:val="FF0000"/>
          <w:highlight w:val="yellow"/>
          <w:lang w:eastAsia="zh-CN"/>
        </w:rPr>
        <w:t>)</w:t>
      </w:r>
    </w:p>
    <w:p w14:paraId="315466B2" w14:textId="77777777" w:rsidR="006E5F02" w:rsidRDefault="00144A5F">
      <w:pPr>
        <w:pStyle w:val="afc"/>
        <w:numPr>
          <w:ilvl w:val="0"/>
          <w:numId w:val="24"/>
        </w:numPr>
        <w:contextualSpacing w:val="0"/>
        <w:rPr>
          <w:b/>
          <w:strike/>
          <w:color w:val="FF0000"/>
          <w:lang w:eastAsia="zh-CN"/>
        </w:rPr>
      </w:pPr>
      <w:r>
        <w:rPr>
          <w:b/>
          <w:bCs/>
          <w:strike/>
          <w:color w:val="FF0000"/>
          <w:lang w:eastAsia="zh-CN"/>
        </w:rPr>
        <w:t>Case 3: Different backbones between NW and UE</w:t>
      </w:r>
    </w:p>
    <w:p w14:paraId="0DF48E70" w14:textId="77777777" w:rsidR="006E5F02" w:rsidRDefault="00144A5F">
      <w:pPr>
        <w:pStyle w:val="afc"/>
        <w:numPr>
          <w:ilvl w:val="0"/>
          <w:numId w:val="24"/>
        </w:numPr>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and UE</w:t>
      </w:r>
    </w:p>
    <w:p w14:paraId="7A091502" w14:textId="77777777" w:rsidR="006E5F02" w:rsidRDefault="00144A5F">
      <w:pPr>
        <w:pStyle w:val="afc"/>
        <w:numPr>
          <w:ilvl w:val="0"/>
          <w:numId w:val="24"/>
        </w:numPr>
        <w:contextualSpacing w:val="0"/>
        <w:rPr>
          <w:b/>
          <w:lang w:eastAsia="zh-CN"/>
        </w:rPr>
      </w:pPr>
      <w:r>
        <w:rPr>
          <w:b/>
          <w:lang w:eastAsia="zh-CN"/>
        </w:rPr>
        <w:t>FFS different quantization/dequantization methods between NW and UE</w:t>
      </w:r>
    </w:p>
    <w:p w14:paraId="4977E204" w14:textId="77777777" w:rsidR="006E5F02" w:rsidRDefault="00144A5F">
      <w:pPr>
        <w:pStyle w:val="afc"/>
        <w:numPr>
          <w:ilvl w:val="0"/>
          <w:numId w:val="24"/>
        </w:numPr>
        <w:contextualSpacing w:val="0"/>
        <w:rPr>
          <w:b/>
          <w:color w:val="FF0000"/>
          <w:highlight w:val="yellow"/>
          <w:lang w:eastAsia="zh-CN"/>
        </w:rPr>
      </w:pPr>
      <w:r>
        <w:rPr>
          <w:b/>
          <w:bCs/>
          <w:color w:val="FF0000"/>
          <w:highlight w:val="yellow"/>
          <w:lang w:eastAsia="zh-CN"/>
        </w:rPr>
        <w:t>FFS: whether/how to evaluate the case where the input/output types and/or pre/post-processing are not aligned between NW part model and UE part model</w:t>
      </w:r>
    </w:p>
    <w:p w14:paraId="172689B3"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42D28C55" w14:textId="77777777">
        <w:tc>
          <w:tcPr>
            <w:tcW w:w="1980" w:type="dxa"/>
            <w:tcBorders>
              <w:top w:val="single" w:sz="4" w:space="0" w:color="auto"/>
              <w:left w:val="single" w:sz="4" w:space="0" w:color="auto"/>
              <w:bottom w:val="single" w:sz="4" w:space="0" w:color="auto"/>
              <w:right w:val="single" w:sz="4" w:space="0" w:color="auto"/>
            </w:tcBorders>
          </w:tcPr>
          <w:p w14:paraId="3C7D4E20"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E2B0103" w14:textId="77777777"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ujitsu (with comments), Xiaomi, Nokia/NSB, Lenovo</w:t>
            </w:r>
            <w:r>
              <w:rPr>
                <w:iCs/>
                <w:kern w:val="2"/>
                <w:lang w:eastAsia="zh-CN"/>
              </w:rPr>
              <w:t>, LG, Ericsson</w:t>
            </w:r>
            <w:r>
              <w:rPr>
                <w:rFonts w:hint="eastAsia"/>
                <w:iCs/>
                <w:kern w:val="2"/>
                <w:lang w:eastAsia="zh-CN"/>
              </w:rPr>
              <w:t>, ZTE</w:t>
            </w:r>
            <w:r>
              <w:rPr>
                <w:iCs/>
                <w:kern w:val="2"/>
                <w:lang w:eastAsia="zh-CN"/>
              </w:rPr>
              <w:t>, Qualcomm (comment), AT&amp;T, vivo</w:t>
            </w:r>
          </w:p>
        </w:tc>
      </w:tr>
      <w:tr w:rsidR="006E5F02" w14:paraId="5976BD28" w14:textId="77777777">
        <w:tc>
          <w:tcPr>
            <w:tcW w:w="1980" w:type="dxa"/>
            <w:tcBorders>
              <w:top w:val="single" w:sz="4" w:space="0" w:color="auto"/>
              <w:left w:val="single" w:sz="4" w:space="0" w:color="auto"/>
              <w:bottom w:val="single" w:sz="4" w:space="0" w:color="auto"/>
              <w:right w:val="single" w:sz="4" w:space="0" w:color="auto"/>
            </w:tcBorders>
          </w:tcPr>
          <w:p w14:paraId="225E7438"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C9D4BEE" w14:textId="77777777" w:rsidR="006E5F02" w:rsidRDefault="006E5F02">
            <w:pPr>
              <w:spacing w:before="120" w:line="240" w:lineRule="auto"/>
              <w:rPr>
                <w:lang w:eastAsia="zh-CN"/>
              </w:rPr>
            </w:pPr>
          </w:p>
        </w:tc>
      </w:tr>
    </w:tbl>
    <w:p w14:paraId="3B437D40"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B78BF4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28D24C"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18837A" w14:textId="77777777" w:rsidR="006E5F02" w:rsidRDefault="00144A5F">
            <w:pPr>
              <w:rPr>
                <w:i/>
                <w:iCs/>
                <w:kern w:val="2"/>
                <w:lang w:eastAsia="zh-CN"/>
              </w:rPr>
            </w:pPr>
            <w:r>
              <w:rPr>
                <w:i/>
                <w:iCs/>
                <w:kern w:val="2"/>
                <w:lang w:eastAsia="zh-CN"/>
              </w:rPr>
              <w:t>View</w:t>
            </w:r>
          </w:p>
        </w:tc>
      </w:tr>
      <w:tr w:rsidR="006E5F02" w14:paraId="7A71F65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24FE0F7"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D761E19" w14:textId="77777777" w:rsidR="006E5F02" w:rsidRDefault="00144A5F">
            <w:pPr>
              <w:rPr>
                <w:iCs/>
                <w:kern w:val="2"/>
                <w:lang w:eastAsia="zh-CN"/>
              </w:rPr>
            </w:pPr>
            <w:r>
              <w:rPr>
                <w:rFonts w:hint="eastAsia"/>
                <w:i/>
                <w:lang w:eastAsia="zh-CN"/>
              </w:rPr>
              <w:t>@</w:t>
            </w:r>
            <w:r>
              <w:rPr>
                <w:iCs/>
                <w:kern w:val="2"/>
                <w:lang w:eastAsia="zh-CN"/>
              </w:rPr>
              <w:t xml:space="preserve"> OPPO fully aligned structure is taken as the ideal baseline to look into the potential degradation of realistic situations.</w:t>
            </w:r>
          </w:p>
          <w:p w14:paraId="476D9208" w14:textId="77777777" w:rsidR="006E5F02" w:rsidRDefault="00144A5F">
            <w:pPr>
              <w:rPr>
                <w:iCs/>
                <w:kern w:val="2"/>
                <w:lang w:eastAsia="zh-CN"/>
              </w:rPr>
            </w:pPr>
            <w:r>
              <w:rPr>
                <w:iCs/>
                <w:kern w:val="2"/>
                <w:lang w:eastAsia="zh-CN"/>
              </w:rPr>
              <w:t>@Lenovo see the replies in Issue#3-2. Wait for more preliminary evaluation results from company Tdocs before we make this as EVM.</w:t>
            </w:r>
          </w:p>
          <w:p w14:paraId="51880B6E" w14:textId="77777777" w:rsidR="006E5F02" w:rsidRDefault="00144A5F">
            <w:pPr>
              <w:rPr>
                <w:iCs/>
                <w:kern w:val="2"/>
                <w:lang w:eastAsia="zh-CN"/>
              </w:rPr>
            </w:pPr>
            <w:r>
              <w:rPr>
                <w:iCs/>
                <w:kern w:val="2"/>
                <w:lang w:eastAsia="zh-CN"/>
              </w:rPr>
              <w:t>@Futurewei: for your “</w:t>
            </w:r>
            <w:r>
              <w:rPr>
                <w:b/>
                <w:bCs/>
                <w:lang w:eastAsia="zh-CN"/>
              </w:rPr>
              <w:t>FFS: number of different AI/ML model architectures on UE and/or NW side to be studied</w:t>
            </w:r>
            <w:r>
              <w:rPr>
                <w:iCs/>
                <w:kern w:val="2"/>
                <w:lang w:eastAsia="zh-CN"/>
              </w:rPr>
              <w:t>”, is not that belong to the UE capability discussion (which should be put in 9.2.1/9.2.2.2)? What is to be evaluated here? Can you live with the updated subbulet under Case 2 (“</w:t>
            </w:r>
            <w:r>
              <w:rPr>
                <w:rFonts w:hint="eastAsia"/>
                <w:b/>
                <w:color w:val="FF0000"/>
                <w:lang w:eastAsia="zh-CN"/>
              </w:rPr>
              <w:t>C</w:t>
            </w:r>
            <w:r>
              <w:rPr>
                <w:b/>
                <w:color w:val="FF0000"/>
                <w:lang w:eastAsia="zh-CN"/>
              </w:rPr>
              <w:t>ompanies to report</w:t>
            </w:r>
            <w:r>
              <w:rPr>
                <w:iCs/>
                <w:kern w:val="2"/>
                <w:lang w:eastAsia="zh-CN"/>
              </w:rPr>
              <w:t>” part)</w:t>
            </w:r>
          </w:p>
          <w:p w14:paraId="6B2B6296" w14:textId="77777777" w:rsidR="006E5F02" w:rsidRDefault="00144A5F">
            <w:pPr>
              <w:rPr>
                <w:i/>
                <w:lang w:eastAsia="zh-CN"/>
              </w:rPr>
            </w:pPr>
            <w:r>
              <w:rPr>
                <w:iCs/>
                <w:kern w:val="2"/>
                <w:lang w:eastAsia="zh-CN"/>
              </w:rPr>
              <w:t>@Samsung use a generic wording “an example of Type 3”</w:t>
            </w:r>
          </w:p>
        </w:tc>
      </w:tr>
      <w:tr w:rsidR="006E5F02" w14:paraId="661D849C" w14:textId="77777777">
        <w:tc>
          <w:tcPr>
            <w:tcW w:w="1350" w:type="dxa"/>
            <w:tcBorders>
              <w:top w:val="single" w:sz="4" w:space="0" w:color="auto"/>
              <w:left w:val="single" w:sz="4" w:space="0" w:color="auto"/>
              <w:bottom w:val="single" w:sz="4" w:space="0" w:color="auto"/>
              <w:right w:val="single" w:sz="4" w:space="0" w:color="auto"/>
            </w:tcBorders>
          </w:tcPr>
          <w:p w14:paraId="010496DE" w14:textId="77777777" w:rsidR="006E5F02" w:rsidRDefault="00144A5F">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81C70BB" w14:textId="77777777" w:rsidR="006E5F02" w:rsidRDefault="00144A5F">
            <w:pPr>
              <w:spacing w:line="252" w:lineRule="auto"/>
              <w:rPr>
                <w:lang w:eastAsia="zh-CN"/>
              </w:rPr>
            </w:pPr>
            <w:r>
              <w:rPr>
                <w:lang w:eastAsia="zh-CN"/>
              </w:rPr>
              <w:t>We appreciate FL’s clarification. We are ok with companies to report the AI/ML architectures of UE/NW side models. Our concern is that potentially there may be many variations of the AI/ML model architectures in deployment phase, thus, including a few chosen variations may not truly reflect the performance. However, we understand it’s a study, so we think it’s ok to use “a few” as a starting point.</w:t>
            </w:r>
          </w:p>
        </w:tc>
      </w:tr>
      <w:tr w:rsidR="006E5F02" w14:paraId="6914FA68" w14:textId="77777777">
        <w:tc>
          <w:tcPr>
            <w:tcW w:w="1350" w:type="dxa"/>
            <w:tcBorders>
              <w:top w:val="single" w:sz="4" w:space="0" w:color="auto"/>
              <w:left w:val="single" w:sz="4" w:space="0" w:color="auto"/>
              <w:bottom w:val="single" w:sz="4" w:space="0" w:color="auto"/>
              <w:right w:val="single" w:sz="4" w:space="0" w:color="auto"/>
            </w:tcBorders>
          </w:tcPr>
          <w:p w14:paraId="15752F60"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BA737D0" w14:textId="77777777" w:rsidR="006E5F02" w:rsidRDefault="00144A5F">
            <w:pPr>
              <w:spacing w:line="252" w:lineRule="auto"/>
              <w:rPr>
                <w:lang w:eastAsia="zh-CN"/>
              </w:rPr>
            </w:pPr>
            <w:r>
              <w:rPr>
                <w:lang w:eastAsia="zh-CN"/>
              </w:rPr>
              <w:t>We appreciate FL’s clarification and fine with this proposal. One more question is, if the AI/ML model backbone/structure between NW part and UE part is aligned (e.g. both Transformer, and same number of layers), but the AI/ML model is not well trained with final convergence, it should be seemed as ‘aligned’ or ‘not aligned’?</w:t>
            </w:r>
          </w:p>
        </w:tc>
      </w:tr>
      <w:tr w:rsidR="006E5F02" w14:paraId="5F260FEB" w14:textId="77777777">
        <w:tc>
          <w:tcPr>
            <w:tcW w:w="1350" w:type="dxa"/>
            <w:tcBorders>
              <w:top w:val="single" w:sz="4" w:space="0" w:color="auto"/>
              <w:left w:val="single" w:sz="4" w:space="0" w:color="auto"/>
              <w:bottom w:val="single" w:sz="4" w:space="0" w:color="auto"/>
              <w:right w:val="single" w:sz="4" w:space="0" w:color="auto"/>
            </w:tcBorders>
          </w:tcPr>
          <w:p w14:paraId="64D74B6F" w14:textId="77777777" w:rsidR="006E5F02" w:rsidRDefault="00144A5F">
            <w:pPr>
              <w:jc w:val="left"/>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3275D17E" w14:textId="77777777" w:rsidR="006E5F02" w:rsidRDefault="00144A5F">
            <w:pPr>
              <w:spacing w:line="252" w:lineRule="auto"/>
              <w:rPr>
                <w:lang w:eastAsia="zh-CN"/>
              </w:rPr>
            </w:pPr>
            <w:r>
              <w:rPr>
                <w:lang w:eastAsia="zh-CN"/>
              </w:rPr>
              <w:t>Since reducing the overhead of dataset to be shared is an important issue in Type 3, we suggest adding:</w:t>
            </w:r>
          </w:p>
          <w:p w14:paraId="6CF2A563" w14:textId="77777777" w:rsidR="006E5F02" w:rsidRDefault="006E5F02">
            <w:pPr>
              <w:spacing w:line="252" w:lineRule="auto"/>
              <w:rPr>
                <w:lang w:eastAsia="zh-CN"/>
              </w:rPr>
            </w:pPr>
          </w:p>
          <w:p w14:paraId="33BFC645" w14:textId="77777777" w:rsidR="006E5F02" w:rsidRDefault="00144A5F">
            <w:pPr>
              <w:spacing w:line="252" w:lineRule="auto"/>
              <w:rPr>
                <w:iCs/>
                <w:kern w:val="2"/>
                <w:lang w:eastAsia="zh-CN"/>
              </w:rPr>
            </w:pPr>
            <w:r>
              <w:rPr>
                <w:highlight w:val="cyan"/>
                <w:lang w:eastAsia="zh-CN"/>
              </w:rPr>
              <w:t>Case 3: Quantization of the dataset to be shared (e.g. Rel-16 eType II codebook-based method).</w:t>
            </w:r>
          </w:p>
        </w:tc>
      </w:tr>
      <w:tr w:rsidR="006E5F02" w14:paraId="3FAA6D94" w14:textId="77777777">
        <w:tc>
          <w:tcPr>
            <w:tcW w:w="1350" w:type="dxa"/>
            <w:tcBorders>
              <w:top w:val="single" w:sz="4" w:space="0" w:color="auto"/>
              <w:left w:val="single" w:sz="4" w:space="0" w:color="auto"/>
              <w:bottom w:val="single" w:sz="4" w:space="0" w:color="auto"/>
              <w:right w:val="single" w:sz="4" w:space="0" w:color="auto"/>
            </w:tcBorders>
          </w:tcPr>
          <w:p w14:paraId="523D95D1" w14:textId="77777777" w:rsidR="006E5F02" w:rsidRDefault="00144A5F">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FA95EE6" w14:textId="77777777" w:rsidR="006E5F02" w:rsidRDefault="00144A5F">
            <w:pPr>
              <w:spacing w:line="252" w:lineRule="auto"/>
              <w:rPr>
                <w:iCs/>
                <w:kern w:val="2"/>
                <w:lang w:eastAsia="zh-CN"/>
              </w:rPr>
            </w:pPr>
            <w:r>
              <w:rPr>
                <w:rFonts w:hint="eastAsia"/>
                <w:iCs/>
                <w:kern w:val="2"/>
                <w:lang w:eastAsia="zh-CN"/>
              </w:rPr>
              <w:t xml:space="preserve">Thank you FL. </w:t>
            </w:r>
            <w:r>
              <w:rPr>
                <w:iCs/>
                <w:kern w:val="2"/>
                <w:lang w:eastAsia="zh-CN"/>
              </w:rPr>
              <w:t xml:space="preserve">We are ok with this proposal. </w:t>
            </w:r>
          </w:p>
        </w:tc>
      </w:tr>
      <w:tr w:rsidR="006E5F02" w14:paraId="35FA6E03" w14:textId="77777777">
        <w:tc>
          <w:tcPr>
            <w:tcW w:w="1350" w:type="dxa"/>
            <w:tcBorders>
              <w:top w:val="single" w:sz="4" w:space="0" w:color="auto"/>
              <w:left w:val="single" w:sz="4" w:space="0" w:color="auto"/>
              <w:bottom w:val="single" w:sz="4" w:space="0" w:color="auto"/>
              <w:right w:val="single" w:sz="4" w:space="0" w:color="auto"/>
            </w:tcBorders>
          </w:tcPr>
          <w:p w14:paraId="083AA04F" w14:textId="77777777" w:rsidR="006E5F02" w:rsidRDefault="00144A5F">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4C24AC7F" w14:textId="77777777" w:rsidR="006E5F02" w:rsidRDefault="00144A5F">
            <w:pPr>
              <w:spacing w:line="252" w:lineRule="auto"/>
              <w:rPr>
                <w:iCs/>
                <w:kern w:val="2"/>
                <w:lang w:eastAsia="zh-CN"/>
              </w:rPr>
            </w:pPr>
            <w:r>
              <w:rPr>
                <w:rFonts w:hint="eastAsia"/>
                <w:iCs/>
                <w:kern w:val="2"/>
                <w:lang w:eastAsia="zh-CN"/>
              </w:rPr>
              <w:t>Generally OK with the proposal, and we have the same question as OPPO, which needs clarification.</w:t>
            </w:r>
          </w:p>
        </w:tc>
      </w:tr>
      <w:tr w:rsidR="006E5F02" w14:paraId="6C556CDF" w14:textId="77777777">
        <w:tc>
          <w:tcPr>
            <w:tcW w:w="1350" w:type="dxa"/>
            <w:tcBorders>
              <w:top w:val="single" w:sz="4" w:space="0" w:color="auto"/>
              <w:left w:val="single" w:sz="4" w:space="0" w:color="auto"/>
              <w:bottom w:val="single" w:sz="4" w:space="0" w:color="auto"/>
              <w:right w:val="single" w:sz="4" w:space="0" w:color="auto"/>
            </w:tcBorders>
          </w:tcPr>
          <w:p w14:paraId="635B35D1"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D2C6CC4" w14:textId="77777777" w:rsidR="006E5F02" w:rsidRDefault="00144A5F">
            <w:pPr>
              <w:spacing w:line="252" w:lineRule="auto"/>
              <w:rPr>
                <w:iCs/>
                <w:kern w:val="2"/>
                <w:lang w:eastAsia="zh-CN"/>
              </w:rPr>
            </w:pPr>
            <w:r>
              <w:rPr>
                <w:iCs/>
                <w:kern w:val="2"/>
                <w:lang w:eastAsia="zh-CN"/>
              </w:rPr>
              <w:t>In Case 2, we suggest to change “model” to “model structure” similar to Case 1.</w:t>
            </w:r>
          </w:p>
        </w:tc>
      </w:tr>
      <w:tr w:rsidR="006E5F02" w14:paraId="4BDED695" w14:textId="77777777">
        <w:tc>
          <w:tcPr>
            <w:tcW w:w="1350" w:type="dxa"/>
            <w:tcBorders>
              <w:top w:val="single" w:sz="4" w:space="0" w:color="auto"/>
              <w:left w:val="single" w:sz="4" w:space="0" w:color="auto"/>
              <w:bottom w:val="single" w:sz="4" w:space="0" w:color="auto"/>
              <w:right w:val="single" w:sz="4" w:space="0" w:color="auto"/>
            </w:tcBorders>
          </w:tcPr>
          <w:p w14:paraId="243EA6C4" w14:textId="77777777" w:rsidR="006E5F02" w:rsidRDefault="00144A5F">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2907B82" w14:textId="77777777" w:rsidR="006E5F02" w:rsidRDefault="00144A5F">
            <w:pPr>
              <w:spacing w:line="252" w:lineRule="auto"/>
              <w:rPr>
                <w:iCs/>
                <w:kern w:val="2"/>
                <w:lang w:eastAsia="zh-CN"/>
              </w:rPr>
            </w:pPr>
            <w:r>
              <w:rPr>
                <w:lang w:eastAsia="zh-CN"/>
              </w:rPr>
              <w:t xml:space="preserve">From our understanding, the intention to evaluate the case of different quantization/dequantization methods at NW and UW is to justify the need to align quantization/dequantization methods. It seems that moderator believes the necessity of aligning quantization/dequantization in collaboration type 3 is obvious (And we also support the aligning of quantization/dequantization methods here.). Can we add some notes to clarify this FFS? </w:t>
            </w:r>
          </w:p>
        </w:tc>
      </w:tr>
      <w:tr w:rsidR="006E5F02" w14:paraId="60C66CDA" w14:textId="77777777">
        <w:tc>
          <w:tcPr>
            <w:tcW w:w="1350" w:type="dxa"/>
            <w:tcBorders>
              <w:top w:val="single" w:sz="4" w:space="0" w:color="auto"/>
              <w:left w:val="single" w:sz="4" w:space="0" w:color="auto"/>
              <w:bottom w:val="single" w:sz="4" w:space="0" w:color="auto"/>
              <w:right w:val="single" w:sz="4" w:space="0" w:color="auto"/>
            </w:tcBorders>
          </w:tcPr>
          <w:p w14:paraId="3EDB005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A93796" w14:textId="77777777" w:rsidR="006E5F02" w:rsidRDefault="006E5F02">
            <w:pPr>
              <w:spacing w:line="252" w:lineRule="auto"/>
              <w:rPr>
                <w:iCs/>
                <w:kern w:val="2"/>
                <w:lang w:eastAsia="zh-CN"/>
              </w:rPr>
            </w:pPr>
          </w:p>
        </w:tc>
      </w:tr>
      <w:tr w:rsidR="006E5F02" w14:paraId="08D00A0B" w14:textId="77777777">
        <w:tc>
          <w:tcPr>
            <w:tcW w:w="1350" w:type="dxa"/>
          </w:tcPr>
          <w:p w14:paraId="374ACEAC" w14:textId="77777777" w:rsidR="006E5F02" w:rsidRDefault="006E5F02">
            <w:pPr>
              <w:rPr>
                <w:iCs/>
                <w:kern w:val="2"/>
                <w:lang w:eastAsia="zh-CN"/>
              </w:rPr>
            </w:pPr>
          </w:p>
        </w:tc>
        <w:tc>
          <w:tcPr>
            <w:tcW w:w="8001" w:type="dxa"/>
            <w:vAlign w:val="center"/>
          </w:tcPr>
          <w:p w14:paraId="4BE77067" w14:textId="77777777" w:rsidR="006E5F02" w:rsidRDefault="006E5F02">
            <w:pPr>
              <w:spacing w:line="252" w:lineRule="auto"/>
              <w:rPr>
                <w:iCs/>
                <w:kern w:val="2"/>
                <w:lang w:eastAsia="zh-CN"/>
              </w:rPr>
            </w:pPr>
          </w:p>
        </w:tc>
      </w:tr>
      <w:tr w:rsidR="006E5F02" w14:paraId="6924D74F" w14:textId="77777777">
        <w:tc>
          <w:tcPr>
            <w:tcW w:w="1350" w:type="dxa"/>
          </w:tcPr>
          <w:p w14:paraId="301E0DAE" w14:textId="77777777" w:rsidR="006E5F02" w:rsidRDefault="006E5F02">
            <w:pPr>
              <w:rPr>
                <w:iCs/>
                <w:kern w:val="2"/>
                <w:lang w:eastAsia="zh-CN"/>
              </w:rPr>
            </w:pPr>
          </w:p>
        </w:tc>
        <w:tc>
          <w:tcPr>
            <w:tcW w:w="8001" w:type="dxa"/>
            <w:vAlign w:val="center"/>
          </w:tcPr>
          <w:p w14:paraId="0BFFA335" w14:textId="77777777" w:rsidR="006E5F02" w:rsidRDefault="006E5F02">
            <w:pPr>
              <w:spacing w:line="252" w:lineRule="auto"/>
              <w:rPr>
                <w:iCs/>
                <w:kern w:val="2"/>
                <w:lang w:eastAsia="zh-CN"/>
              </w:rPr>
            </w:pPr>
          </w:p>
        </w:tc>
      </w:tr>
      <w:tr w:rsidR="006E5F02" w14:paraId="4C1A224A" w14:textId="77777777">
        <w:tc>
          <w:tcPr>
            <w:tcW w:w="1350" w:type="dxa"/>
          </w:tcPr>
          <w:p w14:paraId="4564CE3C" w14:textId="77777777" w:rsidR="006E5F02" w:rsidRDefault="006E5F02">
            <w:pPr>
              <w:rPr>
                <w:iCs/>
                <w:kern w:val="2"/>
                <w:lang w:eastAsia="zh-CN"/>
              </w:rPr>
            </w:pPr>
          </w:p>
        </w:tc>
        <w:tc>
          <w:tcPr>
            <w:tcW w:w="8001" w:type="dxa"/>
            <w:vAlign w:val="center"/>
          </w:tcPr>
          <w:p w14:paraId="4748BA26" w14:textId="77777777" w:rsidR="006E5F02" w:rsidRDefault="006E5F02">
            <w:pPr>
              <w:spacing w:line="252" w:lineRule="auto"/>
              <w:rPr>
                <w:iCs/>
                <w:kern w:val="2"/>
                <w:lang w:eastAsia="zh-CN"/>
              </w:rPr>
            </w:pPr>
          </w:p>
        </w:tc>
      </w:tr>
      <w:tr w:rsidR="006E5F02" w14:paraId="31532465" w14:textId="77777777">
        <w:tc>
          <w:tcPr>
            <w:tcW w:w="1350" w:type="dxa"/>
          </w:tcPr>
          <w:p w14:paraId="21A24C99" w14:textId="77777777" w:rsidR="006E5F02" w:rsidRDefault="006E5F02">
            <w:pPr>
              <w:rPr>
                <w:iCs/>
                <w:kern w:val="2"/>
                <w:lang w:eastAsia="zh-CN"/>
              </w:rPr>
            </w:pPr>
          </w:p>
        </w:tc>
        <w:tc>
          <w:tcPr>
            <w:tcW w:w="8001" w:type="dxa"/>
            <w:vAlign w:val="center"/>
          </w:tcPr>
          <w:p w14:paraId="6A6149A5" w14:textId="77777777" w:rsidR="006E5F02" w:rsidRDefault="006E5F02">
            <w:pPr>
              <w:spacing w:line="252" w:lineRule="auto"/>
              <w:rPr>
                <w:iCs/>
                <w:kern w:val="2"/>
                <w:lang w:eastAsia="zh-CN"/>
              </w:rPr>
            </w:pPr>
          </w:p>
        </w:tc>
      </w:tr>
      <w:tr w:rsidR="006E5F02" w14:paraId="043586F0" w14:textId="77777777">
        <w:tc>
          <w:tcPr>
            <w:tcW w:w="1350" w:type="dxa"/>
          </w:tcPr>
          <w:p w14:paraId="5DA80E48" w14:textId="77777777" w:rsidR="006E5F02" w:rsidRDefault="006E5F02">
            <w:pPr>
              <w:rPr>
                <w:iCs/>
                <w:kern w:val="2"/>
                <w:lang w:eastAsia="zh-CN"/>
              </w:rPr>
            </w:pPr>
          </w:p>
        </w:tc>
        <w:tc>
          <w:tcPr>
            <w:tcW w:w="8001" w:type="dxa"/>
            <w:vAlign w:val="center"/>
          </w:tcPr>
          <w:p w14:paraId="1338C6F6" w14:textId="77777777" w:rsidR="006E5F02" w:rsidRDefault="006E5F02">
            <w:pPr>
              <w:spacing w:line="252" w:lineRule="auto"/>
              <w:rPr>
                <w:iCs/>
                <w:kern w:val="2"/>
                <w:lang w:eastAsia="zh-CN"/>
              </w:rPr>
            </w:pPr>
          </w:p>
        </w:tc>
      </w:tr>
    </w:tbl>
    <w:p w14:paraId="1486682D" w14:textId="77777777" w:rsidR="006E5F02" w:rsidRDefault="006E5F02">
      <w:pPr>
        <w:rPr>
          <w:lang w:eastAsia="zh-CN"/>
        </w:rPr>
      </w:pPr>
    </w:p>
    <w:p w14:paraId="035748AA" w14:textId="77777777" w:rsidR="006E5F02" w:rsidRDefault="00144A5F">
      <w:pPr>
        <w:pStyle w:val="4"/>
        <w:numPr>
          <w:ilvl w:val="0"/>
          <w:numId w:val="0"/>
        </w:numPr>
        <w:rPr>
          <w:u w:val="single"/>
          <w:lang w:eastAsia="zh-CN"/>
        </w:rPr>
      </w:pPr>
      <w:r>
        <w:rPr>
          <w:u w:val="single"/>
          <w:lang w:eastAsia="zh-CN"/>
        </w:rPr>
        <w:t>Issue#3-6 (High priority) One NW to Multi-UEs for Type 3 training</w:t>
      </w:r>
    </w:p>
    <w:p w14:paraId="468B4BB8" w14:textId="77777777" w:rsidR="006E5F02" w:rsidRDefault="00144A5F">
      <w:pPr>
        <w:rPr>
          <w:b/>
          <w:bCs/>
          <w:lang w:eastAsia="zh-CN"/>
        </w:rPr>
      </w:pPr>
      <w:r>
        <w:rPr>
          <w:lang w:eastAsia="zh-CN"/>
        </w:rPr>
        <w:t>.</w:t>
      </w:r>
    </w:p>
    <w:p w14:paraId="68E4A0E4" w14:textId="77777777" w:rsidR="006E5F02" w:rsidRDefault="00144A5F">
      <w:pPr>
        <w:spacing w:beforeLines="100" w:before="240"/>
        <w:rPr>
          <w:b/>
          <w:lang w:eastAsia="zh-CN"/>
        </w:rPr>
      </w:pPr>
      <w:r>
        <w:rPr>
          <w:b/>
          <w:highlight w:val="yellow"/>
          <w:lang w:eastAsia="zh-CN"/>
        </w:rPr>
        <w:t>Proposal 3.3.6</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25FD3CDF" w14:textId="77777777" w:rsidR="006E5F02" w:rsidRDefault="00144A5F">
      <w:pPr>
        <w:pStyle w:val="afc"/>
        <w:numPr>
          <w:ilvl w:val="0"/>
          <w:numId w:val="24"/>
        </w:numPr>
        <w:contextualSpacing w:val="0"/>
        <w:rPr>
          <w:b/>
          <w:lang w:eastAsia="zh-CN"/>
        </w:rPr>
      </w:pPr>
      <w:r>
        <w:rPr>
          <w:b/>
          <w:bCs/>
          <w:lang w:eastAsia="zh-CN"/>
        </w:rPr>
        <w:t>Case 1 (baseline): Type 3 training between one NW part model to one UE part model</w:t>
      </w:r>
    </w:p>
    <w:p w14:paraId="7F14FC04" w14:textId="77777777" w:rsidR="006E5F02" w:rsidRDefault="00144A5F">
      <w:pPr>
        <w:pStyle w:val="afc"/>
        <w:numPr>
          <w:ilvl w:val="0"/>
          <w:numId w:val="24"/>
        </w:numPr>
        <w:contextualSpacing w:val="0"/>
        <w:rPr>
          <w:b/>
          <w:lang w:eastAsia="zh-CN"/>
        </w:rPr>
      </w:pPr>
      <w:r>
        <w:rPr>
          <w:b/>
          <w:bCs/>
          <w:lang w:eastAsia="zh-CN"/>
        </w:rPr>
        <w:t>Case 2: Type 3 training between one NW part model and M&gt;1 separate UE part models</w:t>
      </w:r>
    </w:p>
    <w:p w14:paraId="631530D1" w14:textId="77777777" w:rsidR="006E5F02" w:rsidRDefault="00144A5F">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models and the NW part model</w:t>
      </w:r>
    </w:p>
    <w:p w14:paraId="3EFEBC6F"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4D8FC77D"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1FE4E619" w14:textId="77777777" w:rsidR="006E5F02" w:rsidRDefault="00144A5F">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2B5BFED6" w14:textId="77777777" w:rsidR="006E5F02" w:rsidRDefault="006E5F02">
      <w:pPr>
        <w:rPr>
          <w:lang w:eastAsia="zh-CN"/>
        </w:rPr>
      </w:pPr>
    </w:p>
    <w:p w14:paraId="034C2299"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339709F6" w14:textId="77777777">
        <w:tc>
          <w:tcPr>
            <w:tcW w:w="1980" w:type="dxa"/>
            <w:tcBorders>
              <w:top w:val="single" w:sz="4" w:space="0" w:color="auto"/>
              <w:left w:val="single" w:sz="4" w:space="0" w:color="auto"/>
              <w:bottom w:val="single" w:sz="4" w:space="0" w:color="auto"/>
              <w:right w:val="single" w:sz="4" w:space="0" w:color="auto"/>
            </w:tcBorders>
          </w:tcPr>
          <w:p w14:paraId="1AD80CAB"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6AC1BB" w14:textId="77777777" w:rsidR="006E5F02" w:rsidRDefault="00144A5F">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Qualcomm, AT&amp;T, </w:t>
            </w:r>
            <w:r>
              <w:rPr>
                <w:rFonts w:eastAsiaTheme="minorEastAsia"/>
                <w:lang w:eastAsia="zh-CN"/>
              </w:rPr>
              <w:t>Vivo (with comment)</w:t>
            </w:r>
          </w:p>
        </w:tc>
      </w:tr>
      <w:tr w:rsidR="006E5F02" w14:paraId="1F8A690C" w14:textId="77777777">
        <w:tc>
          <w:tcPr>
            <w:tcW w:w="1980" w:type="dxa"/>
            <w:tcBorders>
              <w:top w:val="single" w:sz="4" w:space="0" w:color="auto"/>
              <w:left w:val="single" w:sz="4" w:space="0" w:color="auto"/>
              <w:bottom w:val="single" w:sz="4" w:space="0" w:color="auto"/>
              <w:right w:val="single" w:sz="4" w:space="0" w:color="auto"/>
            </w:tcBorders>
          </w:tcPr>
          <w:p w14:paraId="4465F2EA"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24DEF7" w14:textId="77777777" w:rsidR="006E5F02" w:rsidRDefault="006E5F02">
            <w:pPr>
              <w:spacing w:before="120" w:line="240" w:lineRule="auto"/>
              <w:rPr>
                <w:lang w:eastAsia="zh-CN"/>
              </w:rPr>
            </w:pPr>
          </w:p>
        </w:tc>
      </w:tr>
    </w:tbl>
    <w:p w14:paraId="1BECB77F"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5C2FA64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483736"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7AF5AC" w14:textId="77777777" w:rsidR="006E5F02" w:rsidRDefault="00144A5F">
            <w:pPr>
              <w:rPr>
                <w:i/>
                <w:iCs/>
                <w:kern w:val="2"/>
                <w:lang w:eastAsia="zh-CN"/>
              </w:rPr>
            </w:pPr>
            <w:r>
              <w:rPr>
                <w:i/>
                <w:iCs/>
                <w:kern w:val="2"/>
                <w:lang w:eastAsia="zh-CN"/>
              </w:rPr>
              <w:t>View</w:t>
            </w:r>
          </w:p>
        </w:tc>
      </w:tr>
      <w:tr w:rsidR="006E5F02" w14:paraId="13B482A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0A764A" w14:textId="77777777" w:rsidR="006E5F02" w:rsidRDefault="00144A5F">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CAD3" w14:textId="77777777" w:rsidR="006E5F02" w:rsidRDefault="00144A5F">
            <w:pPr>
              <w:spacing w:line="252" w:lineRule="auto"/>
              <w:rPr>
                <w:lang w:eastAsia="zh-CN"/>
              </w:rPr>
            </w:pPr>
            <w:r>
              <w:rPr>
                <w:lang w:eastAsia="zh-CN"/>
              </w:rPr>
              <w:t xml:space="preserve">With M&gt;1 UE models, are we assuming same quantization among UEs, even each UE align/share the codebook somehow with NW? </w:t>
            </w:r>
          </w:p>
          <w:p w14:paraId="0E39E79B" w14:textId="77777777" w:rsidR="006E5F02" w:rsidRDefault="00144A5F">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5E76EED0" w14:textId="77777777" w:rsidR="006E5F02" w:rsidRDefault="00144A5F">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6E5F02" w14:paraId="02EB804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F05C38C"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B2B9B23" w14:textId="77777777" w:rsidR="006E5F02" w:rsidRDefault="00144A5F">
            <w:pPr>
              <w:spacing w:line="252" w:lineRule="auto"/>
              <w:rPr>
                <w:lang w:eastAsia="zh-CN"/>
              </w:rPr>
            </w:pPr>
            <w:r>
              <w:rPr>
                <w:rFonts w:hint="eastAsia"/>
                <w:lang w:eastAsia="zh-CN"/>
              </w:rPr>
              <w:t>@</w:t>
            </w:r>
            <w:r>
              <w:rPr>
                <w:lang w:eastAsia="zh-CN"/>
              </w:rPr>
              <w:t>Apple It is Moderator’s understanding that the quantization dictionary is aligned between NW and UE – otherwise it is not likely to perform matched inference. For different quantization dictionaries over M UEs, a realistic way may be that NW to simultaneously adopt different dictionaries to pair. For NW-first type 3, UE only uses one dictionary for inference at one time, as UE only camps in one cell at the same time. Such design may not be reflected in the evaluation.</w:t>
            </w:r>
          </w:p>
        </w:tc>
      </w:tr>
      <w:tr w:rsidR="006E5F02" w14:paraId="7ABF2E77" w14:textId="77777777">
        <w:tc>
          <w:tcPr>
            <w:tcW w:w="1350" w:type="dxa"/>
            <w:tcBorders>
              <w:top w:val="single" w:sz="4" w:space="0" w:color="auto"/>
              <w:left w:val="single" w:sz="4" w:space="0" w:color="auto"/>
              <w:bottom w:val="single" w:sz="4" w:space="0" w:color="auto"/>
              <w:right w:val="single" w:sz="4" w:space="0" w:color="auto"/>
            </w:tcBorders>
          </w:tcPr>
          <w:p w14:paraId="1FA519A8" w14:textId="77777777" w:rsidR="006E5F02" w:rsidRDefault="00144A5F">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1BD61129" w14:textId="77777777" w:rsidR="006E5F02" w:rsidRDefault="00144A5F">
            <w:pPr>
              <w:rPr>
                <w:lang w:eastAsia="zh-CN"/>
              </w:rPr>
            </w:pPr>
            <w:r>
              <w:rPr>
                <w:lang w:eastAsia="zh-CN"/>
              </w:rPr>
              <w:t xml:space="preserve">Thank you FL for your efforts. The proportion of dataset shared between NW and UE sides may affect performance. </w:t>
            </w:r>
            <w:r>
              <w:rPr>
                <w:rFonts w:hint="eastAsia"/>
                <w:lang w:eastAsia="zh-CN"/>
              </w:rPr>
              <w:t>We would like to add the following FFS:</w:t>
            </w:r>
          </w:p>
          <w:p w14:paraId="7E5D152D" w14:textId="77777777" w:rsidR="006E5F02" w:rsidRDefault="00144A5F">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side and UE sides for Case 2</w:t>
            </w:r>
          </w:p>
          <w:p w14:paraId="540263E5" w14:textId="77777777" w:rsidR="006E5F02" w:rsidRDefault="006E5F02">
            <w:pPr>
              <w:spacing w:line="252" w:lineRule="auto"/>
              <w:rPr>
                <w:lang w:eastAsia="zh-CN"/>
              </w:rPr>
            </w:pPr>
          </w:p>
        </w:tc>
      </w:tr>
      <w:tr w:rsidR="006E5F02" w14:paraId="6F2FD0E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366891D"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6D701" w14:textId="77777777" w:rsidR="006E5F02" w:rsidRDefault="006E5F02">
            <w:pPr>
              <w:spacing w:line="252" w:lineRule="auto"/>
              <w:rPr>
                <w:lang w:eastAsia="zh-CN"/>
              </w:rPr>
            </w:pPr>
          </w:p>
          <w:p w14:paraId="1E93276B" w14:textId="77777777" w:rsidR="006E5F02" w:rsidRDefault="00144A5F">
            <w:pPr>
              <w:spacing w:line="252" w:lineRule="auto"/>
              <w:rPr>
                <w:lang w:eastAsia="zh-CN"/>
              </w:rPr>
            </w:pPr>
            <w:r>
              <w:rPr>
                <w:lang w:eastAsia="zh-CN"/>
              </w:rPr>
              <w:t xml:space="preserve">As we have explained in </w:t>
            </w:r>
            <w:r>
              <w:rPr>
                <w:u w:val="single"/>
                <w:lang w:eastAsia="zh-CN"/>
              </w:rPr>
              <w:t>Issue#3-2</w:t>
            </w:r>
            <w:r>
              <w:rPr>
                <w:lang w:eastAsia="zh-CN"/>
              </w:rPr>
              <w:t xml:space="preserve">, </w:t>
            </w:r>
            <w:r>
              <w:rPr>
                <w:b/>
                <w:bCs/>
                <w:lang w:eastAsia="zh-CN"/>
              </w:rPr>
              <w:t>if we want to model different UE parts</w:t>
            </w:r>
            <w:r>
              <w:rPr>
                <w:lang w:eastAsia="zh-CN"/>
              </w:rPr>
              <w:t xml:space="preserve"> (like from different vendors) there should be some difference between the dataset that they are using so we cannot assume that all of them are taking samples from the same dataset. So, clarification is needed how different UE parts model different vendors. </w:t>
            </w:r>
          </w:p>
          <w:p w14:paraId="0E5BF67C" w14:textId="77777777" w:rsidR="006E5F02" w:rsidRDefault="00144A5F">
            <w:pPr>
              <w:spacing w:line="252" w:lineRule="auto"/>
              <w:rPr>
                <w:lang w:eastAsia="zh-CN"/>
              </w:rPr>
            </w:pPr>
            <w:r>
              <w:rPr>
                <w:lang w:eastAsia="zh-CN"/>
              </w:rPr>
              <w:t xml:space="preserve"> </w:t>
            </w:r>
          </w:p>
          <w:p w14:paraId="790BB8E0" w14:textId="77777777" w:rsidR="006E5F02" w:rsidRDefault="00144A5F">
            <w:pPr>
              <w:spacing w:line="252" w:lineRule="auto"/>
              <w:rPr>
                <w:lang w:eastAsia="zh-CN"/>
              </w:rPr>
            </w:pPr>
            <w:r>
              <w:rPr>
                <w:lang w:eastAsia="zh-CN"/>
              </w:rPr>
              <w:t xml:space="preserve">We note that </w:t>
            </w:r>
            <w:r>
              <w:rPr>
                <w:b/>
                <w:bCs/>
                <w:lang w:eastAsia="zh-CN"/>
              </w:rPr>
              <w:t>If we want to model different UE parts</w:t>
            </w:r>
            <w:r>
              <w:rPr>
                <w:lang w:eastAsia="zh-CN"/>
              </w:rPr>
              <w:t xml:space="preserve"> from </w:t>
            </w:r>
            <w:r>
              <w:rPr>
                <w:b/>
                <w:bCs/>
                <w:lang w:eastAsia="zh-CN"/>
              </w:rPr>
              <w:t>one vendor</w:t>
            </w:r>
            <w:r>
              <w:rPr>
                <w:lang w:eastAsia="zh-CN"/>
              </w:rPr>
              <w:t>, takin sample from one dataset (like what is generated by our EVM) is fine.</w:t>
            </w:r>
          </w:p>
          <w:p w14:paraId="51C074AA" w14:textId="77777777" w:rsidR="006E5F02" w:rsidRDefault="006E5F02">
            <w:pPr>
              <w:spacing w:line="252" w:lineRule="auto"/>
              <w:rPr>
                <w:lang w:eastAsia="zh-CN"/>
              </w:rPr>
            </w:pPr>
          </w:p>
          <w:p w14:paraId="5F48915F" w14:textId="77777777" w:rsidR="006E5F02" w:rsidRDefault="00144A5F">
            <w:pPr>
              <w:spacing w:line="252" w:lineRule="auto"/>
              <w:rPr>
                <w:lang w:eastAsia="zh-CN"/>
              </w:rPr>
            </w:pPr>
            <w:r>
              <w:rPr>
                <w:lang w:eastAsia="zh-CN"/>
              </w:rPr>
              <w:t xml:space="preserve">Additionally, based on our understanding, in this case </w:t>
            </w:r>
          </w:p>
          <w:p w14:paraId="7DFDCDC3" w14:textId="77777777" w:rsidR="006E5F02" w:rsidRDefault="00144A5F">
            <w:pPr>
              <w:pStyle w:val="afc"/>
              <w:spacing w:line="252" w:lineRule="auto"/>
              <w:rPr>
                <w:lang w:eastAsia="zh-CN"/>
              </w:rPr>
            </w:pPr>
            <w:r>
              <w:rPr>
                <w:b/>
                <w:bCs/>
                <w:lang w:eastAsia="zh-CN"/>
              </w:rPr>
              <w:t>Case 1:</w:t>
            </w:r>
            <w:r>
              <w:rPr>
                <w:lang w:eastAsia="zh-CN"/>
              </w:rPr>
              <w:t xml:space="preserve"> the UE parts can be a node which has already collected data from several UEs and now is participating with a gNB part to construct the two-sided model</w:t>
            </w:r>
          </w:p>
          <w:p w14:paraId="0CCBB365" w14:textId="77777777" w:rsidR="006E5F02" w:rsidRDefault="006E5F02">
            <w:pPr>
              <w:pStyle w:val="afc"/>
              <w:spacing w:line="252" w:lineRule="auto"/>
              <w:rPr>
                <w:b/>
                <w:bCs/>
                <w:lang w:eastAsia="zh-CN"/>
              </w:rPr>
            </w:pPr>
          </w:p>
          <w:p w14:paraId="7DADDF69" w14:textId="77777777" w:rsidR="006E5F02" w:rsidRDefault="00144A5F">
            <w:pPr>
              <w:pStyle w:val="afc"/>
              <w:spacing w:line="252" w:lineRule="auto"/>
              <w:rPr>
                <w:lang w:eastAsia="zh-CN"/>
              </w:rPr>
            </w:pPr>
            <w:r>
              <w:rPr>
                <w:b/>
                <w:bCs/>
                <w:lang w:eastAsia="zh-CN"/>
              </w:rPr>
              <w:t xml:space="preserve">Case s: </w:t>
            </w:r>
            <w:r>
              <w:rPr>
                <w:lang w:eastAsia="zh-CN"/>
              </w:rPr>
              <w:t>the UE parts can be also a single UE which starts building a two-sided model with a gNB side.</w:t>
            </w:r>
          </w:p>
          <w:p w14:paraId="1260C86B" w14:textId="77777777" w:rsidR="006E5F02" w:rsidRDefault="00144A5F">
            <w:pPr>
              <w:spacing w:line="252" w:lineRule="auto"/>
              <w:rPr>
                <w:lang w:eastAsia="zh-CN"/>
              </w:rPr>
            </w:pPr>
            <w:r>
              <w:rPr>
                <w:lang w:eastAsia="zh-CN"/>
              </w:rPr>
              <w:t xml:space="preserve">So if we choose Case 1, we can assume that the dataset that the UE part is using is constructed using the EVM methodology which is already defined. So, for training we can sample from dataset </w:t>
            </w:r>
            <w:r>
              <w:rPr>
                <w:b/>
                <w:bCs/>
                <w:lang w:eastAsia="zh-CN"/>
              </w:rPr>
              <w:t>D</w:t>
            </w:r>
            <w:r>
              <w:rPr>
                <w:lang w:eastAsia="zh-CN"/>
              </w:rPr>
              <w:t xml:space="preserve"> generated by EVM.</w:t>
            </w:r>
          </w:p>
          <w:p w14:paraId="25F55B5B" w14:textId="77777777" w:rsidR="006E5F02" w:rsidRDefault="00144A5F">
            <w:pPr>
              <w:spacing w:line="252" w:lineRule="auto"/>
              <w:rPr>
                <w:lang w:eastAsia="zh-CN"/>
              </w:rPr>
            </w:pPr>
            <w:r>
              <w:rPr>
                <w:lang w:eastAsia="zh-CN"/>
              </w:rPr>
              <w:t xml:space="preserve">However, if it Case 2, it is not possible to sample from dataset </w:t>
            </w:r>
            <w:r>
              <w:rPr>
                <w:b/>
                <w:bCs/>
                <w:lang w:eastAsia="zh-CN"/>
              </w:rPr>
              <w:t>D</w:t>
            </w:r>
            <w:r>
              <w:rPr>
                <w:lang w:eastAsia="zh-CN"/>
              </w:rPr>
              <w:t xml:space="preserve"> since one UE only observe some channel realizations and not all (for example it will be an indoor UE or outdoor but not both). So, in this case the dataset which is used for training should be defined.</w:t>
            </w:r>
          </w:p>
          <w:p w14:paraId="50BE8B86" w14:textId="77777777" w:rsidR="006E5F02" w:rsidRDefault="006E5F02">
            <w:pPr>
              <w:spacing w:line="252" w:lineRule="auto"/>
              <w:rPr>
                <w:lang w:eastAsia="zh-CN"/>
              </w:rPr>
            </w:pPr>
          </w:p>
          <w:p w14:paraId="38FB68E0" w14:textId="77777777" w:rsidR="006E5F02" w:rsidRDefault="00144A5F">
            <w:pPr>
              <w:spacing w:before="120" w:line="240" w:lineRule="auto"/>
              <w:rPr>
                <w:lang w:eastAsia="zh-CN"/>
              </w:rPr>
            </w:pPr>
            <w:r>
              <w:rPr>
                <w:lang w:eastAsia="zh-CN"/>
              </w:rPr>
              <w:t>So, we suggest adding:</w:t>
            </w:r>
          </w:p>
          <w:p w14:paraId="1FF32102" w14:textId="77777777" w:rsidR="006E5F02" w:rsidRDefault="00144A5F">
            <w:pPr>
              <w:pStyle w:val="afc"/>
              <w:numPr>
                <w:ilvl w:val="0"/>
                <w:numId w:val="24"/>
              </w:numPr>
              <w:contextualSpacing w:val="0"/>
              <w:rPr>
                <w:b/>
                <w:lang w:eastAsia="zh-CN"/>
              </w:rPr>
            </w:pPr>
            <w:r>
              <w:rPr>
                <w:b/>
                <w:bCs/>
                <w:lang w:eastAsia="zh-CN"/>
              </w:rPr>
              <w:t>Case 2: Type 3 training between one NW part model and M&gt;1 separate UE part models</w:t>
            </w:r>
          </w:p>
          <w:p w14:paraId="4D461614" w14:textId="77777777" w:rsidR="006E5F02" w:rsidRDefault="00144A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14C9DAA1" w14:textId="77777777" w:rsidR="006E5F02" w:rsidRDefault="00144A5F">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at different UE part</w:t>
            </w:r>
          </w:p>
          <w:p w14:paraId="1ED51268" w14:textId="77777777" w:rsidR="006E5F02" w:rsidRDefault="006E5F02">
            <w:pPr>
              <w:spacing w:before="120" w:line="240" w:lineRule="auto"/>
              <w:rPr>
                <w:i/>
                <w:lang w:eastAsia="zh-CN"/>
              </w:rPr>
            </w:pPr>
          </w:p>
        </w:tc>
      </w:tr>
      <w:tr w:rsidR="006E5F02" w14:paraId="3053157A" w14:textId="77777777">
        <w:tc>
          <w:tcPr>
            <w:tcW w:w="1350" w:type="dxa"/>
            <w:tcBorders>
              <w:top w:val="single" w:sz="4" w:space="0" w:color="auto"/>
              <w:left w:val="single" w:sz="4" w:space="0" w:color="auto"/>
              <w:bottom w:val="single" w:sz="4" w:space="0" w:color="auto"/>
              <w:right w:val="single" w:sz="4" w:space="0" w:color="auto"/>
            </w:tcBorders>
          </w:tcPr>
          <w:p w14:paraId="186F40A9"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F105328" w14:textId="77777777" w:rsidR="006E5F02" w:rsidRDefault="00144A5F">
            <w:pPr>
              <w:spacing w:line="252" w:lineRule="auto"/>
              <w:rPr>
                <w:iCs/>
                <w:kern w:val="2"/>
                <w:lang w:eastAsia="zh-CN"/>
              </w:rPr>
            </w:pPr>
            <w:r>
              <w:rPr>
                <w:lang w:eastAsia="zh-CN"/>
              </w:rPr>
              <w:t xml:space="preserve">@Apple, it’s obvious to us that this needs standardization </w:t>
            </w:r>
          </w:p>
        </w:tc>
      </w:tr>
      <w:tr w:rsidR="006E5F02" w14:paraId="3818B034" w14:textId="77777777">
        <w:tc>
          <w:tcPr>
            <w:tcW w:w="1350" w:type="dxa"/>
            <w:tcBorders>
              <w:top w:val="single" w:sz="4" w:space="0" w:color="auto"/>
              <w:left w:val="single" w:sz="4" w:space="0" w:color="auto"/>
              <w:bottom w:val="single" w:sz="4" w:space="0" w:color="auto"/>
              <w:right w:val="single" w:sz="4" w:space="0" w:color="auto"/>
            </w:tcBorders>
          </w:tcPr>
          <w:p w14:paraId="7E6BAB2E" w14:textId="77777777" w:rsidR="006E5F02" w:rsidRDefault="00144A5F">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392F6F4" w14:textId="77777777" w:rsidR="006E5F02" w:rsidRDefault="00144A5F">
            <w:pPr>
              <w:spacing w:line="252" w:lineRule="auto"/>
              <w:rPr>
                <w:iCs/>
                <w:kern w:val="2"/>
                <w:lang w:eastAsia="zh-CN"/>
              </w:rPr>
            </w:pPr>
            <w:r>
              <w:rPr>
                <w:rFonts w:hint="eastAsia"/>
                <w:lang w:eastAsia="zh-CN"/>
              </w:rPr>
              <w:t>F</w:t>
            </w:r>
            <w:r>
              <w:rPr>
                <w:lang w:eastAsia="zh-CN"/>
              </w:rPr>
              <w:t xml:space="preserve">or case 2, we believe that companies are also encouraged to report the scales of shared datasets between NW and each UE in their simulations.  </w:t>
            </w:r>
          </w:p>
        </w:tc>
      </w:tr>
      <w:tr w:rsidR="006E5F02" w14:paraId="2014BC4F" w14:textId="77777777">
        <w:tc>
          <w:tcPr>
            <w:tcW w:w="1350" w:type="dxa"/>
            <w:tcBorders>
              <w:top w:val="single" w:sz="4" w:space="0" w:color="auto"/>
              <w:left w:val="single" w:sz="4" w:space="0" w:color="auto"/>
              <w:bottom w:val="single" w:sz="4" w:space="0" w:color="auto"/>
              <w:right w:val="single" w:sz="4" w:space="0" w:color="auto"/>
            </w:tcBorders>
          </w:tcPr>
          <w:p w14:paraId="262C924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F3BFE0" w14:textId="77777777" w:rsidR="006E5F02" w:rsidRDefault="006E5F02">
            <w:pPr>
              <w:spacing w:line="252" w:lineRule="auto"/>
              <w:rPr>
                <w:iCs/>
                <w:kern w:val="2"/>
                <w:lang w:eastAsia="zh-CN"/>
              </w:rPr>
            </w:pPr>
          </w:p>
        </w:tc>
      </w:tr>
      <w:tr w:rsidR="006E5F02" w14:paraId="2EC65A37" w14:textId="77777777">
        <w:tc>
          <w:tcPr>
            <w:tcW w:w="1350" w:type="dxa"/>
            <w:tcBorders>
              <w:top w:val="single" w:sz="4" w:space="0" w:color="auto"/>
              <w:left w:val="single" w:sz="4" w:space="0" w:color="auto"/>
              <w:bottom w:val="single" w:sz="4" w:space="0" w:color="auto"/>
              <w:right w:val="single" w:sz="4" w:space="0" w:color="auto"/>
            </w:tcBorders>
          </w:tcPr>
          <w:p w14:paraId="5688E48F"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B53530" w14:textId="77777777" w:rsidR="006E5F02" w:rsidRDefault="006E5F02">
            <w:pPr>
              <w:spacing w:line="252" w:lineRule="auto"/>
              <w:rPr>
                <w:iCs/>
                <w:kern w:val="2"/>
                <w:lang w:eastAsia="zh-CN"/>
              </w:rPr>
            </w:pPr>
          </w:p>
        </w:tc>
      </w:tr>
      <w:tr w:rsidR="006E5F02" w14:paraId="439B76B4" w14:textId="77777777">
        <w:tc>
          <w:tcPr>
            <w:tcW w:w="1350" w:type="dxa"/>
            <w:tcBorders>
              <w:top w:val="single" w:sz="4" w:space="0" w:color="auto"/>
              <w:left w:val="single" w:sz="4" w:space="0" w:color="auto"/>
              <w:bottom w:val="single" w:sz="4" w:space="0" w:color="auto"/>
              <w:right w:val="single" w:sz="4" w:space="0" w:color="auto"/>
            </w:tcBorders>
          </w:tcPr>
          <w:p w14:paraId="0A7FB96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F8CB48" w14:textId="77777777" w:rsidR="006E5F02" w:rsidRDefault="006E5F02">
            <w:pPr>
              <w:spacing w:line="252" w:lineRule="auto"/>
              <w:rPr>
                <w:iCs/>
                <w:kern w:val="2"/>
                <w:lang w:eastAsia="zh-CN"/>
              </w:rPr>
            </w:pPr>
          </w:p>
        </w:tc>
      </w:tr>
      <w:tr w:rsidR="006E5F02" w14:paraId="7D20C7E8" w14:textId="77777777">
        <w:tc>
          <w:tcPr>
            <w:tcW w:w="1350" w:type="dxa"/>
            <w:tcBorders>
              <w:top w:val="single" w:sz="4" w:space="0" w:color="auto"/>
              <w:left w:val="single" w:sz="4" w:space="0" w:color="auto"/>
              <w:bottom w:val="single" w:sz="4" w:space="0" w:color="auto"/>
              <w:right w:val="single" w:sz="4" w:space="0" w:color="auto"/>
            </w:tcBorders>
          </w:tcPr>
          <w:p w14:paraId="3E25A04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835355" w14:textId="77777777" w:rsidR="006E5F02" w:rsidRDefault="006E5F02">
            <w:pPr>
              <w:spacing w:line="252" w:lineRule="auto"/>
              <w:rPr>
                <w:iCs/>
                <w:kern w:val="2"/>
                <w:lang w:eastAsia="zh-CN"/>
              </w:rPr>
            </w:pPr>
          </w:p>
        </w:tc>
      </w:tr>
      <w:tr w:rsidR="006E5F02" w14:paraId="1B410B97" w14:textId="77777777">
        <w:tc>
          <w:tcPr>
            <w:tcW w:w="1350" w:type="dxa"/>
          </w:tcPr>
          <w:p w14:paraId="6DA1FBED" w14:textId="77777777" w:rsidR="006E5F02" w:rsidRDefault="006E5F02">
            <w:pPr>
              <w:rPr>
                <w:iCs/>
                <w:kern w:val="2"/>
                <w:lang w:eastAsia="zh-CN"/>
              </w:rPr>
            </w:pPr>
          </w:p>
        </w:tc>
        <w:tc>
          <w:tcPr>
            <w:tcW w:w="8001" w:type="dxa"/>
            <w:vAlign w:val="center"/>
          </w:tcPr>
          <w:p w14:paraId="7A4A9B9F" w14:textId="77777777" w:rsidR="006E5F02" w:rsidRDefault="006E5F02">
            <w:pPr>
              <w:spacing w:line="252" w:lineRule="auto"/>
              <w:rPr>
                <w:iCs/>
                <w:kern w:val="2"/>
                <w:lang w:eastAsia="zh-CN"/>
              </w:rPr>
            </w:pPr>
          </w:p>
        </w:tc>
      </w:tr>
      <w:tr w:rsidR="006E5F02" w14:paraId="109D8D0E" w14:textId="77777777">
        <w:tc>
          <w:tcPr>
            <w:tcW w:w="1350" w:type="dxa"/>
          </w:tcPr>
          <w:p w14:paraId="296657D4" w14:textId="77777777" w:rsidR="006E5F02" w:rsidRDefault="006E5F02">
            <w:pPr>
              <w:rPr>
                <w:iCs/>
                <w:kern w:val="2"/>
                <w:lang w:eastAsia="zh-CN"/>
              </w:rPr>
            </w:pPr>
          </w:p>
        </w:tc>
        <w:tc>
          <w:tcPr>
            <w:tcW w:w="8001" w:type="dxa"/>
            <w:vAlign w:val="center"/>
          </w:tcPr>
          <w:p w14:paraId="56442DCA" w14:textId="77777777" w:rsidR="006E5F02" w:rsidRDefault="006E5F02">
            <w:pPr>
              <w:spacing w:line="252" w:lineRule="auto"/>
              <w:rPr>
                <w:iCs/>
                <w:kern w:val="2"/>
                <w:lang w:eastAsia="zh-CN"/>
              </w:rPr>
            </w:pPr>
          </w:p>
        </w:tc>
      </w:tr>
      <w:tr w:rsidR="006E5F02" w14:paraId="07073516" w14:textId="77777777">
        <w:tc>
          <w:tcPr>
            <w:tcW w:w="1350" w:type="dxa"/>
          </w:tcPr>
          <w:p w14:paraId="0739106E" w14:textId="77777777" w:rsidR="006E5F02" w:rsidRDefault="006E5F02">
            <w:pPr>
              <w:rPr>
                <w:iCs/>
                <w:kern w:val="2"/>
                <w:lang w:eastAsia="zh-CN"/>
              </w:rPr>
            </w:pPr>
          </w:p>
        </w:tc>
        <w:tc>
          <w:tcPr>
            <w:tcW w:w="8001" w:type="dxa"/>
            <w:vAlign w:val="center"/>
          </w:tcPr>
          <w:p w14:paraId="3338043C" w14:textId="77777777" w:rsidR="006E5F02" w:rsidRDefault="006E5F02">
            <w:pPr>
              <w:spacing w:line="252" w:lineRule="auto"/>
              <w:rPr>
                <w:iCs/>
                <w:kern w:val="2"/>
                <w:lang w:eastAsia="zh-CN"/>
              </w:rPr>
            </w:pPr>
          </w:p>
        </w:tc>
      </w:tr>
      <w:tr w:rsidR="006E5F02" w14:paraId="4707C0C0" w14:textId="77777777">
        <w:tc>
          <w:tcPr>
            <w:tcW w:w="1350" w:type="dxa"/>
          </w:tcPr>
          <w:p w14:paraId="3A8C44D0" w14:textId="77777777" w:rsidR="006E5F02" w:rsidRDefault="006E5F02">
            <w:pPr>
              <w:rPr>
                <w:iCs/>
                <w:kern w:val="2"/>
                <w:lang w:eastAsia="zh-CN"/>
              </w:rPr>
            </w:pPr>
          </w:p>
        </w:tc>
        <w:tc>
          <w:tcPr>
            <w:tcW w:w="8001" w:type="dxa"/>
            <w:vAlign w:val="center"/>
          </w:tcPr>
          <w:p w14:paraId="3238C5C4" w14:textId="77777777" w:rsidR="006E5F02" w:rsidRDefault="006E5F02">
            <w:pPr>
              <w:spacing w:line="252" w:lineRule="auto"/>
              <w:rPr>
                <w:iCs/>
                <w:kern w:val="2"/>
                <w:lang w:eastAsia="zh-CN"/>
              </w:rPr>
            </w:pPr>
          </w:p>
        </w:tc>
      </w:tr>
      <w:tr w:rsidR="006E5F02" w14:paraId="4146ECAC" w14:textId="77777777">
        <w:tc>
          <w:tcPr>
            <w:tcW w:w="1350" w:type="dxa"/>
          </w:tcPr>
          <w:p w14:paraId="0F7A69B5" w14:textId="77777777" w:rsidR="006E5F02" w:rsidRDefault="006E5F02">
            <w:pPr>
              <w:rPr>
                <w:iCs/>
                <w:kern w:val="2"/>
                <w:lang w:eastAsia="zh-CN"/>
              </w:rPr>
            </w:pPr>
          </w:p>
        </w:tc>
        <w:tc>
          <w:tcPr>
            <w:tcW w:w="8001" w:type="dxa"/>
            <w:vAlign w:val="center"/>
          </w:tcPr>
          <w:p w14:paraId="66360411" w14:textId="77777777" w:rsidR="006E5F02" w:rsidRDefault="006E5F02">
            <w:pPr>
              <w:spacing w:line="252" w:lineRule="auto"/>
              <w:rPr>
                <w:iCs/>
                <w:kern w:val="2"/>
                <w:lang w:eastAsia="zh-CN"/>
              </w:rPr>
            </w:pPr>
          </w:p>
        </w:tc>
      </w:tr>
    </w:tbl>
    <w:p w14:paraId="58F25CEC" w14:textId="77777777" w:rsidR="006E5F02" w:rsidRDefault="006E5F02">
      <w:pPr>
        <w:rPr>
          <w:lang w:eastAsia="zh-CN"/>
        </w:rPr>
      </w:pPr>
    </w:p>
    <w:p w14:paraId="64E3ACCA" w14:textId="77777777" w:rsidR="006E5F02" w:rsidRDefault="006E5F02">
      <w:pPr>
        <w:rPr>
          <w:lang w:eastAsia="zh-CN"/>
        </w:rPr>
      </w:pPr>
    </w:p>
    <w:p w14:paraId="0D68A02C" w14:textId="77777777" w:rsidR="006E5F02" w:rsidRDefault="00144A5F">
      <w:pPr>
        <w:pStyle w:val="4"/>
        <w:numPr>
          <w:ilvl w:val="0"/>
          <w:numId w:val="0"/>
        </w:numPr>
        <w:rPr>
          <w:u w:val="single"/>
          <w:lang w:eastAsia="zh-CN"/>
        </w:rPr>
      </w:pPr>
      <w:r>
        <w:rPr>
          <w:u w:val="single"/>
          <w:lang w:eastAsia="zh-CN"/>
        </w:rPr>
        <w:t>Issue#3-7 (High priority) One UE to Multi-NWs for Type 3 training</w:t>
      </w:r>
    </w:p>
    <w:p w14:paraId="01D562D9" w14:textId="77777777" w:rsidR="006E5F02" w:rsidRDefault="00144A5F">
      <w:pPr>
        <w:rPr>
          <w:b/>
          <w:bCs/>
          <w:lang w:eastAsia="zh-CN"/>
        </w:rPr>
      </w:pPr>
      <w:r>
        <w:rPr>
          <w:lang w:eastAsia="zh-CN"/>
        </w:rPr>
        <w:t>Updated accordingly.</w:t>
      </w:r>
    </w:p>
    <w:p w14:paraId="723DCE69" w14:textId="77777777" w:rsidR="006E5F02" w:rsidRDefault="00144A5F">
      <w:pPr>
        <w:spacing w:beforeLines="100" w:before="240"/>
        <w:rPr>
          <w:b/>
          <w:lang w:eastAsia="zh-CN"/>
        </w:rPr>
      </w:pPr>
      <w:r>
        <w:rPr>
          <w:b/>
          <w:highlight w:val="yellow"/>
          <w:lang w:eastAsia="zh-CN"/>
        </w:rPr>
        <w:t>Proposal 3.3.7</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48247919" w14:textId="77777777" w:rsidR="006E5F02" w:rsidRDefault="00144A5F">
      <w:pPr>
        <w:pStyle w:val="afc"/>
        <w:numPr>
          <w:ilvl w:val="0"/>
          <w:numId w:val="24"/>
        </w:numPr>
        <w:contextualSpacing w:val="0"/>
        <w:rPr>
          <w:b/>
          <w:lang w:eastAsia="zh-CN"/>
        </w:rPr>
      </w:pPr>
      <w:r>
        <w:rPr>
          <w:b/>
          <w:bCs/>
          <w:lang w:eastAsia="zh-CN"/>
        </w:rPr>
        <w:t>Case 1 (baseline): Type 3 training between one NW part model to one UE part model</w:t>
      </w:r>
    </w:p>
    <w:p w14:paraId="3A4694AA" w14:textId="77777777" w:rsidR="006E5F02" w:rsidRDefault="00144A5F">
      <w:pPr>
        <w:pStyle w:val="afc"/>
        <w:numPr>
          <w:ilvl w:val="0"/>
          <w:numId w:val="24"/>
        </w:numPr>
        <w:contextualSpacing w:val="0"/>
        <w:rPr>
          <w:b/>
          <w:lang w:eastAsia="zh-CN"/>
        </w:rPr>
      </w:pPr>
      <w:r>
        <w:rPr>
          <w:b/>
          <w:bCs/>
          <w:lang w:eastAsia="zh-CN"/>
        </w:rPr>
        <w:t>Case 2: Type 3 training between one UE part model and N&gt;1 separate NW part models</w:t>
      </w:r>
    </w:p>
    <w:p w14:paraId="40C21CC4" w14:textId="77777777" w:rsidR="006E5F02" w:rsidRDefault="00144A5F">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models</w:t>
      </w:r>
    </w:p>
    <w:p w14:paraId="71D67154"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4AC69375"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3F13D7BB" w14:textId="77777777" w:rsidR="006E5F02" w:rsidRDefault="00144A5F">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7747EDCF"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5227E43" w14:textId="77777777">
        <w:tc>
          <w:tcPr>
            <w:tcW w:w="1980" w:type="dxa"/>
            <w:tcBorders>
              <w:top w:val="single" w:sz="4" w:space="0" w:color="auto"/>
              <w:left w:val="single" w:sz="4" w:space="0" w:color="auto"/>
              <w:bottom w:val="single" w:sz="4" w:space="0" w:color="auto"/>
              <w:right w:val="single" w:sz="4" w:space="0" w:color="auto"/>
            </w:tcBorders>
          </w:tcPr>
          <w:p w14:paraId="1D7B05FA"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A11154" w14:textId="77777777"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CMCC, Fujitsu, Nokia/NSB, LG, Ericsson</w:t>
            </w:r>
            <w:r>
              <w:rPr>
                <w:rFonts w:hint="eastAsia"/>
                <w:iCs/>
                <w:kern w:val="2"/>
                <w:lang w:eastAsia="zh-CN"/>
              </w:rPr>
              <w:t>, ZTE</w:t>
            </w:r>
            <w:r>
              <w:rPr>
                <w:iCs/>
                <w:kern w:val="2"/>
                <w:lang w:eastAsia="zh-CN"/>
              </w:rPr>
              <w:t>, Qualcomm, AT&amp;T, vivo (with comment)</w:t>
            </w:r>
          </w:p>
        </w:tc>
      </w:tr>
      <w:tr w:rsidR="006E5F02" w14:paraId="3814623B" w14:textId="77777777">
        <w:tc>
          <w:tcPr>
            <w:tcW w:w="1980" w:type="dxa"/>
            <w:tcBorders>
              <w:top w:val="single" w:sz="4" w:space="0" w:color="auto"/>
              <w:left w:val="single" w:sz="4" w:space="0" w:color="auto"/>
              <w:bottom w:val="single" w:sz="4" w:space="0" w:color="auto"/>
              <w:right w:val="single" w:sz="4" w:space="0" w:color="auto"/>
            </w:tcBorders>
          </w:tcPr>
          <w:p w14:paraId="37529367"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5ED9FB2" w14:textId="77777777" w:rsidR="006E5F02" w:rsidRDefault="006E5F02">
            <w:pPr>
              <w:spacing w:before="120" w:line="240" w:lineRule="auto"/>
              <w:rPr>
                <w:lang w:eastAsia="zh-CN"/>
              </w:rPr>
            </w:pPr>
          </w:p>
        </w:tc>
      </w:tr>
    </w:tbl>
    <w:p w14:paraId="010940F0"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29B9337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0CDFF2"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F83FED" w14:textId="77777777" w:rsidR="006E5F02" w:rsidRDefault="00144A5F">
            <w:pPr>
              <w:rPr>
                <w:i/>
                <w:iCs/>
                <w:kern w:val="2"/>
                <w:lang w:eastAsia="zh-CN"/>
              </w:rPr>
            </w:pPr>
            <w:r>
              <w:rPr>
                <w:i/>
                <w:iCs/>
                <w:kern w:val="2"/>
                <w:lang w:eastAsia="zh-CN"/>
              </w:rPr>
              <w:t>View</w:t>
            </w:r>
          </w:p>
        </w:tc>
      </w:tr>
      <w:tr w:rsidR="006E5F02" w14:paraId="35C643E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0F7A023" w14:textId="77777777" w:rsidR="006E5F02" w:rsidRDefault="00144A5F">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744FD" w14:textId="77777777" w:rsidR="006E5F02" w:rsidRDefault="00144A5F">
            <w:pPr>
              <w:rPr>
                <w:i/>
                <w:lang w:eastAsia="zh-CN"/>
              </w:rPr>
            </w:pPr>
            <w:r>
              <w:rPr>
                <w:i/>
                <w:lang w:eastAsia="zh-CN"/>
              </w:rPr>
              <w:t>Same comment as 3-6, recopied below</w:t>
            </w:r>
          </w:p>
          <w:p w14:paraId="55AE9BCA" w14:textId="77777777" w:rsidR="006E5F02" w:rsidRDefault="00144A5F">
            <w:pPr>
              <w:spacing w:line="252" w:lineRule="auto"/>
              <w:rPr>
                <w:lang w:eastAsia="zh-CN"/>
              </w:rPr>
            </w:pPr>
            <w:r>
              <w:rPr>
                <w:lang w:eastAsia="zh-CN"/>
              </w:rPr>
              <w:t xml:space="preserve">With M&gt;1 UE models, are we assuming same quantization among UEs, even each UE align/share the codebook somehow with NW? </w:t>
            </w:r>
          </w:p>
          <w:p w14:paraId="269B7438" w14:textId="77777777" w:rsidR="006E5F02" w:rsidRDefault="00144A5F">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34C64809" w14:textId="77777777" w:rsidR="006E5F02" w:rsidRDefault="00144A5F">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6E5F02" w14:paraId="43E5C44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226FAF0"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C7587C0" w14:textId="77777777" w:rsidR="006E5F02" w:rsidRDefault="00144A5F">
            <w:pPr>
              <w:spacing w:line="252" w:lineRule="auto"/>
              <w:rPr>
                <w:lang w:eastAsia="zh-CN"/>
              </w:rPr>
            </w:pPr>
            <w:r>
              <w:rPr>
                <w:rFonts w:hint="eastAsia"/>
                <w:lang w:eastAsia="zh-CN"/>
              </w:rPr>
              <w:t>@</w:t>
            </w:r>
            <w:r>
              <w:rPr>
                <w:lang w:eastAsia="zh-CN"/>
              </w:rPr>
              <w:t>Apple See the reply in Issue#3-6.</w:t>
            </w:r>
          </w:p>
        </w:tc>
      </w:tr>
      <w:tr w:rsidR="006E5F02" w14:paraId="3A291A72" w14:textId="77777777">
        <w:tc>
          <w:tcPr>
            <w:tcW w:w="1350" w:type="dxa"/>
            <w:tcBorders>
              <w:top w:val="single" w:sz="4" w:space="0" w:color="auto"/>
              <w:left w:val="single" w:sz="4" w:space="0" w:color="auto"/>
              <w:bottom w:val="single" w:sz="4" w:space="0" w:color="auto"/>
              <w:right w:val="single" w:sz="4" w:space="0" w:color="auto"/>
            </w:tcBorders>
          </w:tcPr>
          <w:p w14:paraId="60A82851" w14:textId="77777777" w:rsidR="006E5F02" w:rsidRDefault="00144A5F">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2E1F98AC" w14:textId="77777777" w:rsidR="006E5F02" w:rsidRDefault="00144A5F">
            <w:pPr>
              <w:rPr>
                <w:lang w:eastAsia="zh-CN"/>
              </w:rPr>
            </w:pPr>
            <w:r>
              <w:rPr>
                <w:lang w:eastAsia="zh-CN"/>
              </w:rPr>
              <w:t xml:space="preserve">Thank you FL for your efforts. The proportion of dataset shared between NW and UE sides may affect performance. </w:t>
            </w:r>
            <w:r>
              <w:rPr>
                <w:rFonts w:hint="eastAsia"/>
                <w:lang w:eastAsia="zh-CN"/>
              </w:rPr>
              <w:t>We would like to add the following FFS:</w:t>
            </w:r>
          </w:p>
          <w:p w14:paraId="0D30D1E2" w14:textId="77777777" w:rsidR="006E5F02" w:rsidRDefault="00144A5F">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UE side and NW sides for Case 2</w:t>
            </w:r>
          </w:p>
          <w:p w14:paraId="24F084F3" w14:textId="77777777" w:rsidR="006E5F02" w:rsidRDefault="006E5F02">
            <w:pPr>
              <w:spacing w:line="252" w:lineRule="auto"/>
              <w:rPr>
                <w:lang w:eastAsia="zh-CN"/>
              </w:rPr>
            </w:pPr>
          </w:p>
        </w:tc>
      </w:tr>
      <w:tr w:rsidR="006E5F02" w14:paraId="3E0AE75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E85BC8"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5F5BA" w14:textId="77777777" w:rsidR="006E5F02" w:rsidRDefault="00144A5F">
            <w:pPr>
              <w:rPr>
                <w:iCs/>
                <w:lang w:eastAsia="zh-CN"/>
              </w:rPr>
            </w:pPr>
            <w:r>
              <w:rPr>
                <w:iCs/>
                <w:lang w:eastAsia="zh-CN"/>
              </w:rPr>
              <w:t>Same comment as the previous one, i.e.,</w:t>
            </w:r>
          </w:p>
          <w:p w14:paraId="3B80B3E4" w14:textId="77777777" w:rsidR="006E5F02" w:rsidRDefault="006E5F02">
            <w:pPr>
              <w:rPr>
                <w:iCs/>
                <w:lang w:eastAsia="zh-CN"/>
              </w:rPr>
            </w:pPr>
          </w:p>
          <w:p w14:paraId="53820B11" w14:textId="77777777" w:rsidR="006E5F02" w:rsidRDefault="00144A5F">
            <w:pPr>
              <w:pStyle w:val="afc"/>
              <w:numPr>
                <w:ilvl w:val="0"/>
                <w:numId w:val="24"/>
              </w:numPr>
              <w:contextualSpacing w:val="0"/>
              <w:rPr>
                <w:b/>
                <w:lang w:eastAsia="zh-CN"/>
              </w:rPr>
            </w:pPr>
            <w:r>
              <w:rPr>
                <w:b/>
                <w:bCs/>
                <w:lang w:eastAsia="zh-CN"/>
              </w:rPr>
              <w:t>Case 2: Type 3 training between one UE part model and N&gt;1 separate NW part models</w:t>
            </w:r>
          </w:p>
          <w:p w14:paraId="3EEF71D4" w14:textId="77777777" w:rsidR="006E5F02" w:rsidRDefault="00144A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02EEA604" w14:textId="77777777" w:rsidR="006E5F02" w:rsidRDefault="00144A5F">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for training of different gNB part</w:t>
            </w:r>
          </w:p>
          <w:p w14:paraId="18638C52" w14:textId="77777777" w:rsidR="006E5F02" w:rsidRDefault="006E5F02">
            <w:pPr>
              <w:rPr>
                <w:iCs/>
                <w:lang w:eastAsia="zh-CN"/>
              </w:rPr>
            </w:pPr>
          </w:p>
        </w:tc>
      </w:tr>
      <w:tr w:rsidR="006E5F02" w14:paraId="73A87C7B" w14:textId="77777777">
        <w:tc>
          <w:tcPr>
            <w:tcW w:w="1350" w:type="dxa"/>
            <w:tcBorders>
              <w:top w:val="single" w:sz="4" w:space="0" w:color="auto"/>
              <w:left w:val="single" w:sz="4" w:space="0" w:color="auto"/>
              <w:bottom w:val="single" w:sz="4" w:space="0" w:color="auto"/>
              <w:right w:val="single" w:sz="4" w:space="0" w:color="auto"/>
            </w:tcBorders>
          </w:tcPr>
          <w:p w14:paraId="435A5611" w14:textId="77777777" w:rsidR="006E5F02" w:rsidRDefault="00144A5F">
            <w:pPr>
              <w:tabs>
                <w:tab w:val="left" w:pos="920"/>
              </w:tabs>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BA49301" w14:textId="77777777" w:rsidR="006E5F02" w:rsidRDefault="00144A5F">
            <w:pPr>
              <w:spacing w:line="252" w:lineRule="auto"/>
              <w:rPr>
                <w:iCs/>
                <w:kern w:val="2"/>
                <w:lang w:eastAsia="zh-CN"/>
              </w:rPr>
            </w:pPr>
            <w:r>
              <w:rPr>
                <w:lang w:eastAsia="zh-CN"/>
              </w:rPr>
              <w:t xml:space="preserve">For case 2, we believe that companies are also encouraged to report the scales of shared datasets between UE and each NW in their simulations.  </w:t>
            </w:r>
          </w:p>
        </w:tc>
      </w:tr>
      <w:tr w:rsidR="006E5F02" w14:paraId="3FE622F7" w14:textId="77777777">
        <w:tc>
          <w:tcPr>
            <w:tcW w:w="1350" w:type="dxa"/>
            <w:tcBorders>
              <w:top w:val="single" w:sz="4" w:space="0" w:color="auto"/>
              <w:left w:val="single" w:sz="4" w:space="0" w:color="auto"/>
              <w:bottom w:val="single" w:sz="4" w:space="0" w:color="auto"/>
              <w:right w:val="single" w:sz="4" w:space="0" w:color="auto"/>
            </w:tcBorders>
          </w:tcPr>
          <w:p w14:paraId="21BC62E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2B5198" w14:textId="77777777" w:rsidR="006E5F02" w:rsidRDefault="006E5F02">
            <w:pPr>
              <w:spacing w:line="252" w:lineRule="auto"/>
              <w:rPr>
                <w:iCs/>
                <w:kern w:val="2"/>
                <w:lang w:eastAsia="zh-CN"/>
              </w:rPr>
            </w:pPr>
          </w:p>
        </w:tc>
      </w:tr>
      <w:tr w:rsidR="006E5F02" w14:paraId="332FA277" w14:textId="77777777">
        <w:tc>
          <w:tcPr>
            <w:tcW w:w="1350" w:type="dxa"/>
            <w:tcBorders>
              <w:top w:val="single" w:sz="4" w:space="0" w:color="auto"/>
              <w:left w:val="single" w:sz="4" w:space="0" w:color="auto"/>
              <w:bottom w:val="single" w:sz="4" w:space="0" w:color="auto"/>
              <w:right w:val="single" w:sz="4" w:space="0" w:color="auto"/>
            </w:tcBorders>
          </w:tcPr>
          <w:p w14:paraId="7AD8230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C51125" w14:textId="77777777" w:rsidR="006E5F02" w:rsidRDefault="006E5F02">
            <w:pPr>
              <w:spacing w:line="252" w:lineRule="auto"/>
              <w:rPr>
                <w:iCs/>
                <w:kern w:val="2"/>
                <w:lang w:eastAsia="zh-CN"/>
              </w:rPr>
            </w:pPr>
          </w:p>
        </w:tc>
      </w:tr>
      <w:tr w:rsidR="006E5F02" w14:paraId="3A1F02CE" w14:textId="77777777">
        <w:tc>
          <w:tcPr>
            <w:tcW w:w="1350" w:type="dxa"/>
            <w:tcBorders>
              <w:top w:val="single" w:sz="4" w:space="0" w:color="auto"/>
              <w:left w:val="single" w:sz="4" w:space="0" w:color="auto"/>
              <w:bottom w:val="single" w:sz="4" w:space="0" w:color="auto"/>
              <w:right w:val="single" w:sz="4" w:space="0" w:color="auto"/>
            </w:tcBorders>
          </w:tcPr>
          <w:p w14:paraId="457889E5"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4EE7CA" w14:textId="77777777" w:rsidR="006E5F02" w:rsidRDefault="006E5F02">
            <w:pPr>
              <w:spacing w:line="252" w:lineRule="auto"/>
              <w:rPr>
                <w:iCs/>
                <w:kern w:val="2"/>
                <w:lang w:eastAsia="zh-CN"/>
              </w:rPr>
            </w:pPr>
          </w:p>
        </w:tc>
      </w:tr>
      <w:tr w:rsidR="006E5F02" w14:paraId="0B3CF2A5" w14:textId="77777777">
        <w:tc>
          <w:tcPr>
            <w:tcW w:w="1350" w:type="dxa"/>
            <w:tcBorders>
              <w:top w:val="single" w:sz="4" w:space="0" w:color="auto"/>
              <w:left w:val="single" w:sz="4" w:space="0" w:color="auto"/>
              <w:bottom w:val="single" w:sz="4" w:space="0" w:color="auto"/>
              <w:right w:val="single" w:sz="4" w:space="0" w:color="auto"/>
            </w:tcBorders>
          </w:tcPr>
          <w:p w14:paraId="52BB6B2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0BB573" w14:textId="77777777" w:rsidR="006E5F02" w:rsidRDefault="006E5F02">
            <w:pPr>
              <w:spacing w:line="252" w:lineRule="auto"/>
              <w:rPr>
                <w:iCs/>
                <w:kern w:val="2"/>
                <w:lang w:eastAsia="zh-CN"/>
              </w:rPr>
            </w:pPr>
          </w:p>
        </w:tc>
      </w:tr>
      <w:tr w:rsidR="006E5F02" w14:paraId="2206726A" w14:textId="77777777">
        <w:tc>
          <w:tcPr>
            <w:tcW w:w="1350" w:type="dxa"/>
            <w:tcBorders>
              <w:top w:val="single" w:sz="4" w:space="0" w:color="auto"/>
              <w:left w:val="single" w:sz="4" w:space="0" w:color="auto"/>
              <w:bottom w:val="single" w:sz="4" w:space="0" w:color="auto"/>
              <w:right w:val="single" w:sz="4" w:space="0" w:color="auto"/>
            </w:tcBorders>
          </w:tcPr>
          <w:p w14:paraId="3C354CC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CF47E8" w14:textId="77777777" w:rsidR="006E5F02" w:rsidRDefault="006E5F02">
            <w:pPr>
              <w:spacing w:line="252" w:lineRule="auto"/>
              <w:rPr>
                <w:iCs/>
                <w:kern w:val="2"/>
                <w:lang w:eastAsia="zh-CN"/>
              </w:rPr>
            </w:pPr>
          </w:p>
        </w:tc>
      </w:tr>
      <w:tr w:rsidR="006E5F02" w14:paraId="33F15A6D" w14:textId="77777777">
        <w:tc>
          <w:tcPr>
            <w:tcW w:w="1350" w:type="dxa"/>
          </w:tcPr>
          <w:p w14:paraId="6C600BE5" w14:textId="77777777" w:rsidR="006E5F02" w:rsidRDefault="006E5F02">
            <w:pPr>
              <w:rPr>
                <w:iCs/>
                <w:kern w:val="2"/>
                <w:lang w:eastAsia="zh-CN"/>
              </w:rPr>
            </w:pPr>
          </w:p>
        </w:tc>
        <w:tc>
          <w:tcPr>
            <w:tcW w:w="8001" w:type="dxa"/>
            <w:vAlign w:val="center"/>
          </w:tcPr>
          <w:p w14:paraId="3BB543A8" w14:textId="77777777" w:rsidR="006E5F02" w:rsidRDefault="006E5F02">
            <w:pPr>
              <w:spacing w:line="252" w:lineRule="auto"/>
              <w:rPr>
                <w:iCs/>
                <w:kern w:val="2"/>
                <w:lang w:eastAsia="zh-CN"/>
              </w:rPr>
            </w:pPr>
          </w:p>
        </w:tc>
      </w:tr>
      <w:tr w:rsidR="006E5F02" w14:paraId="2650DFA1" w14:textId="77777777">
        <w:tc>
          <w:tcPr>
            <w:tcW w:w="1350" w:type="dxa"/>
          </w:tcPr>
          <w:p w14:paraId="4D26CBA2" w14:textId="77777777" w:rsidR="006E5F02" w:rsidRDefault="006E5F02">
            <w:pPr>
              <w:rPr>
                <w:iCs/>
                <w:kern w:val="2"/>
                <w:lang w:eastAsia="zh-CN"/>
              </w:rPr>
            </w:pPr>
          </w:p>
        </w:tc>
        <w:tc>
          <w:tcPr>
            <w:tcW w:w="8001" w:type="dxa"/>
            <w:vAlign w:val="center"/>
          </w:tcPr>
          <w:p w14:paraId="645EDCFE" w14:textId="77777777" w:rsidR="006E5F02" w:rsidRDefault="006E5F02">
            <w:pPr>
              <w:spacing w:line="252" w:lineRule="auto"/>
              <w:rPr>
                <w:iCs/>
                <w:kern w:val="2"/>
                <w:lang w:eastAsia="zh-CN"/>
              </w:rPr>
            </w:pPr>
          </w:p>
        </w:tc>
      </w:tr>
      <w:tr w:rsidR="006E5F02" w14:paraId="35CADBEB" w14:textId="77777777">
        <w:tc>
          <w:tcPr>
            <w:tcW w:w="1350" w:type="dxa"/>
          </w:tcPr>
          <w:p w14:paraId="079FF7C9" w14:textId="77777777" w:rsidR="006E5F02" w:rsidRDefault="006E5F02">
            <w:pPr>
              <w:rPr>
                <w:iCs/>
                <w:kern w:val="2"/>
                <w:lang w:eastAsia="zh-CN"/>
              </w:rPr>
            </w:pPr>
          </w:p>
        </w:tc>
        <w:tc>
          <w:tcPr>
            <w:tcW w:w="8001" w:type="dxa"/>
            <w:vAlign w:val="center"/>
          </w:tcPr>
          <w:p w14:paraId="1EF19AC3" w14:textId="77777777" w:rsidR="006E5F02" w:rsidRDefault="006E5F02">
            <w:pPr>
              <w:spacing w:line="252" w:lineRule="auto"/>
              <w:rPr>
                <w:iCs/>
                <w:kern w:val="2"/>
                <w:lang w:eastAsia="zh-CN"/>
              </w:rPr>
            </w:pPr>
          </w:p>
        </w:tc>
      </w:tr>
      <w:tr w:rsidR="006E5F02" w14:paraId="000BD4B3" w14:textId="77777777">
        <w:tc>
          <w:tcPr>
            <w:tcW w:w="1350" w:type="dxa"/>
          </w:tcPr>
          <w:p w14:paraId="42639F3C" w14:textId="77777777" w:rsidR="006E5F02" w:rsidRDefault="006E5F02">
            <w:pPr>
              <w:rPr>
                <w:iCs/>
                <w:kern w:val="2"/>
                <w:lang w:eastAsia="zh-CN"/>
              </w:rPr>
            </w:pPr>
          </w:p>
        </w:tc>
        <w:tc>
          <w:tcPr>
            <w:tcW w:w="8001" w:type="dxa"/>
            <w:vAlign w:val="center"/>
          </w:tcPr>
          <w:p w14:paraId="02E0AAF9" w14:textId="77777777" w:rsidR="006E5F02" w:rsidRDefault="006E5F02">
            <w:pPr>
              <w:spacing w:line="252" w:lineRule="auto"/>
              <w:rPr>
                <w:iCs/>
                <w:kern w:val="2"/>
                <w:lang w:eastAsia="zh-CN"/>
              </w:rPr>
            </w:pPr>
          </w:p>
        </w:tc>
      </w:tr>
      <w:tr w:rsidR="006E5F02" w14:paraId="6E33CA36" w14:textId="77777777">
        <w:tc>
          <w:tcPr>
            <w:tcW w:w="1350" w:type="dxa"/>
          </w:tcPr>
          <w:p w14:paraId="60EB7A05" w14:textId="77777777" w:rsidR="006E5F02" w:rsidRDefault="006E5F02">
            <w:pPr>
              <w:rPr>
                <w:iCs/>
                <w:kern w:val="2"/>
                <w:lang w:eastAsia="zh-CN"/>
              </w:rPr>
            </w:pPr>
          </w:p>
        </w:tc>
        <w:tc>
          <w:tcPr>
            <w:tcW w:w="8001" w:type="dxa"/>
            <w:vAlign w:val="center"/>
          </w:tcPr>
          <w:p w14:paraId="44B4FBFC" w14:textId="77777777" w:rsidR="006E5F02" w:rsidRDefault="006E5F02">
            <w:pPr>
              <w:spacing w:line="252" w:lineRule="auto"/>
              <w:rPr>
                <w:iCs/>
                <w:kern w:val="2"/>
                <w:lang w:eastAsia="zh-CN"/>
              </w:rPr>
            </w:pPr>
          </w:p>
        </w:tc>
      </w:tr>
    </w:tbl>
    <w:p w14:paraId="53E16763" w14:textId="77777777" w:rsidR="006E5F02" w:rsidRDefault="006E5F02">
      <w:pPr>
        <w:rPr>
          <w:lang w:eastAsia="zh-CN"/>
        </w:rPr>
      </w:pPr>
    </w:p>
    <w:p w14:paraId="09481EDB" w14:textId="77777777" w:rsidR="006E5F02" w:rsidRDefault="00144A5F">
      <w:pPr>
        <w:outlineLvl w:val="2"/>
        <w:rPr>
          <w:b/>
          <w:lang w:eastAsia="zh-CN"/>
        </w:rPr>
      </w:pPr>
      <w:r>
        <w:rPr>
          <w:b/>
          <w:lang w:eastAsia="zh-CN"/>
        </w:rPr>
        <w:t>3.3-2: AI/ML model settings</w:t>
      </w:r>
    </w:p>
    <w:p w14:paraId="2ED45B87" w14:textId="77777777" w:rsidR="006E5F02" w:rsidRDefault="006E5F02">
      <w:pPr>
        <w:rPr>
          <w:lang w:eastAsia="zh-CN"/>
        </w:rPr>
      </w:pPr>
    </w:p>
    <w:p w14:paraId="23C804B7" w14:textId="77777777" w:rsidR="006E5F02" w:rsidRDefault="00144A5F">
      <w:pPr>
        <w:pStyle w:val="4"/>
        <w:numPr>
          <w:ilvl w:val="0"/>
          <w:numId w:val="0"/>
        </w:numPr>
        <w:rPr>
          <w:u w:val="single"/>
          <w:lang w:eastAsia="zh-CN"/>
        </w:rPr>
      </w:pPr>
      <w:r>
        <w:rPr>
          <w:u w:val="single"/>
          <w:lang w:eastAsia="zh-CN"/>
        </w:rPr>
        <w:t>Issue#3-8 (Medium) AI/ML model settings for rank&gt;1</w:t>
      </w:r>
    </w:p>
    <w:p w14:paraId="4B699C93" w14:textId="77777777" w:rsidR="006E5F02" w:rsidRDefault="00144A5F">
      <w:pPr>
        <w:spacing w:beforeLines="100" w:before="240"/>
        <w:rPr>
          <w:b/>
          <w:lang w:eastAsia="zh-CN"/>
        </w:rPr>
      </w:pPr>
      <w:r>
        <w:rPr>
          <w:b/>
          <w:highlight w:val="yellow"/>
          <w:lang w:eastAsia="zh-CN"/>
        </w:rPr>
        <w:t>Proposal 3.3.8</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2DA880CE" w14:textId="77777777" w:rsidR="006E5F02" w:rsidRDefault="00144A5F">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34622AAA" w14:textId="77777777" w:rsidR="006E5F02" w:rsidRDefault="00144A5F">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14:paraId="350B8EB4" w14:textId="77777777" w:rsidR="006E5F02" w:rsidRDefault="00144A5F">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176E6C28" w14:textId="77777777" w:rsidR="006E5F02" w:rsidRDefault="00144A5F">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0237E911" w14:textId="77777777" w:rsidR="006E5F02" w:rsidRDefault="00144A5F">
      <w:pPr>
        <w:pStyle w:val="afc"/>
        <w:numPr>
          <w:ilvl w:val="0"/>
          <w:numId w:val="24"/>
        </w:numPr>
        <w:contextualSpacing w:val="0"/>
        <w:rPr>
          <w:b/>
          <w:lang w:eastAsia="zh-CN"/>
        </w:rPr>
      </w:pPr>
      <w:r>
        <w:rPr>
          <w:b/>
          <w:lang w:eastAsia="zh-CN"/>
        </w:rPr>
        <w:t>Other options not precluded</w:t>
      </w:r>
      <w:r>
        <w:rPr>
          <w:b/>
          <w:color w:val="FF0000"/>
          <w:lang w:eastAsia="zh-CN"/>
        </w:rPr>
        <w:t>, e.g., a hybrid of the above options</w:t>
      </w:r>
      <w:r>
        <w:rPr>
          <w:b/>
          <w:lang w:eastAsia="zh-CN"/>
        </w:rPr>
        <w:t>.</w:t>
      </w:r>
    </w:p>
    <w:p w14:paraId="35F4DCEF" w14:textId="77777777" w:rsidR="006E5F02" w:rsidRDefault="00144A5F">
      <w:pPr>
        <w:pStyle w:val="afc"/>
        <w:numPr>
          <w:ilvl w:val="0"/>
          <w:numId w:val="24"/>
        </w:numPr>
        <w:contextualSpacing w:val="0"/>
        <w:rPr>
          <w:b/>
          <w:lang w:eastAsia="zh-CN"/>
        </w:rPr>
      </w:pPr>
      <w:r>
        <w:rPr>
          <w:b/>
          <w:lang w:eastAsia="zh-CN"/>
        </w:rPr>
        <w:t>FFS further down selection for the above options</w:t>
      </w:r>
    </w:p>
    <w:p w14:paraId="0DCC99AB"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595C8177" w14:textId="77777777">
        <w:tc>
          <w:tcPr>
            <w:tcW w:w="1980" w:type="dxa"/>
            <w:tcBorders>
              <w:top w:val="single" w:sz="4" w:space="0" w:color="auto"/>
              <w:left w:val="single" w:sz="4" w:space="0" w:color="auto"/>
              <w:bottom w:val="single" w:sz="4" w:space="0" w:color="auto"/>
              <w:right w:val="single" w:sz="4" w:space="0" w:color="auto"/>
            </w:tcBorders>
          </w:tcPr>
          <w:p w14:paraId="7D2FDB42"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FB5E46" w14:textId="77777777" w:rsidR="006E5F02" w:rsidRDefault="00144A5F">
            <w:pPr>
              <w:spacing w:before="120" w:line="240" w:lineRule="auto"/>
              <w:rPr>
                <w:rFonts w:eastAsiaTheme="minorEastAsia"/>
                <w:lang w:eastAsia="zh-CN"/>
              </w:rPr>
            </w:pPr>
            <w:r>
              <w:rPr>
                <w:iCs/>
                <w:kern w:val="2"/>
                <w:lang w:eastAsia="zh-CN"/>
              </w:rPr>
              <w:t xml:space="preserve">Huawei/HiSi, </w:t>
            </w:r>
            <w:r>
              <w:rPr>
                <w:iCs/>
                <w:smallCaps/>
                <w:kern w:val="2"/>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xml:space="preserve">, Panasonic, NTT DOCOMO, OPPO New H3C, CMCC, Fujitsu, Xiaomi, </w:t>
            </w:r>
            <w:r>
              <w:rPr>
                <w:rFonts w:eastAsiaTheme="minorEastAsia"/>
                <w:lang w:eastAsia="zh-CN"/>
              </w:rPr>
              <w:t>Lenovo</w:t>
            </w:r>
            <w:r>
              <w:rPr>
                <w:iCs/>
                <w:kern w:val="2"/>
                <w:lang w:eastAsia="zh-CN"/>
              </w:rPr>
              <w:t>, LG, ETRI</w:t>
            </w:r>
            <w:r>
              <w:rPr>
                <w:rFonts w:hint="eastAsia"/>
                <w:iCs/>
                <w:kern w:val="2"/>
                <w:lang w:eastAsia="zh-CN"/>
              </w:rPr>
              <w:t>, ZTE</w:t>
            </w:r>
            <w:r>
              <w:rPr>
                <w:iCs/>
                <w:kern w:val="2"/>
                <w:lang w:eastAsia="zh-CN"/>
              </w:rPr>
              <w:t>, vivo</w:t>
            </w:r>
          </w:p>
        </w:tc>
      </w:tr>
      <w:tr w:rsidR="006E5F02" w14:paraId="0B6A214E" w14:textId="77777777">
        <w:tc>
          <w:tcPr>
            <w:tcW w:w="1980" w:type="dxa"/>
            <w:tcBorders>
              <w:top w:val="single" w:sz="4" w:space="0" w:color="auto"/>
              <w:left w:val="single" w:sz="4" w:space="0" w:color="auto"/>
              <w:bottom w:val="single" w:sz="4" w:space="0" w:color="auto"/>
              <w:right w:val="single" w:sz="4" w:space="0" w:color="auto"/>
            </w:tcBorders>
          </w:tcPr>
          <w:p w14:paraId="4CDF8A7F"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D102ED" w14:textId="77777777" w:rsidR="006E5F02" w:rsidRDefault="00144A5F">
            <w:pPr>
              <w:spacing w:before="120" w:line="240" w:lineRule="auto"/>
              <w:rPr>
                <w:lang w:eastAsia="zh-CN"/>
              </w:rPr>
            </w:pPr>
            <w:r>
              <w:rPr>
                <w:lang w:eastAsia="zh-CN"/>
              </w:rPr>
              <w:t>Nokia/NSB, Qualcomm</w:t>
            </w:r>
          </w:p>
        </w:tc>
      </w:tr>
    </w:tbl>
    <w:p w14:paraId="018C73B3"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E5F02" w14:paraId="541C9E41"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3F3CA6"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065CA3" w14:textId="77777777" w:rsidR="006E5F02" w:rsidRDefault="00144A5F">
            <w:pPr>
              <w:rPr>
                <w:i/>
                <w:iCs/>
                <w:kern w:val="2"/>
                <w:lang w:eastAsia="zh-CN"/>
              </w:rPr>
            </w:pPr>
            <w:r>
              <w:rPr>
                <w:i/>
                <w:iCs/>
                <w:kern w:val="2"/>
                <w:lang w:eastAsia="zh-CN"/>
              </w:rPr>
              <w:t>View</w:t>
            </w:r>
          </w:p>
        </w:tc>
      </w:tr>
      <w:tr w:rsidR="006E5F02" w14:paraId="12CD37D6"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68F017A8"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5DC87799" w14:textId="77777777" w:rsidR="006E5F02" w:rsidRDefault="00144A5F">
            <w:pPr>
              <w:rPr>
                <w:iCs/>
                <w:kern w:val="2"/>
                <w:lang w:eastAsia="zh-CN"/>
              </w:rPr>
            </w:pPr>
            <w:r>
              <w:rPr>
                <w:rFonts w:hint="eastAsia"/>
                <w:i/>
                <w:lang w:eastAsia="zh-CN"/>
              </w:rPr>
              <w:t>@</w:t>
            </w:r>
            <w:r>
              <w:rPr>
                <w:iCs/>
                <w:kern w:val="2"/>
                <w:lang w:eastAsia="zh-CN"/>
              </w:rPr>
              <w:t xml:space="preserve"> Ericsson @CATT see if the newly added “hybrid of the above options” ok for you. </w:t>
            </w:r>
          </w:p>
          <w:p w14:paraId="6EA1142D" w14:textId="77777777" w:rsidR="006E5F02" w:rsidRDefault="00144A5F">
            <w:pPr>
              <w:rPr>
                <w:iCs/>
                <w:kern w:val="2"/>
                <w:lang w:eastAsia="zh-CN"/>
              </w:rPr>
            </w:pPr>
            <w:r>
              <w:rPr>
                <w:iCs/>
                <w:kern w:val="2"/>
                <w:lang w:eastAsia="zh-CN"/>
              </w:rPr>
              <w:t>@QC but is not the proposal “encouraging companies to report”?</w:t>
            </w:r>
          </w:p>
          <w:p w14:paraId="348FFC42" w14:textId="77777777" w:rsidR="006E5F02" w:rsidRDefault="00144A5F">
            <w:pPr>
              <w:adjustRightInd/>
              <w:spacing w:beforeLines="50" w:before="120" w:line="252" w:lineRule="auto"/>
              <w:contextualSpacing/>
              <w:jc w:val="left"/>
              <w:rPr>
                <w:lang w:eastAsia="zh-CN"/>
              </w:rPr>
            </w:pPr>
            <w:r>
              <w:rPr>
                <w:iCs/>
                <w:kern w:val="2"/>
                <w:lang w:eastAsia="zh-CN"/>
              </w:rPr>
              <w:t>@ZTE please refer to the Moderator description in the 1</w:t>
            </w:r>
            <w:r>
              <w:rPr>
                <w:iCs/>
                <w:kern w:val="2"/>
                <w:vertAlign w:val="superscript"/>
                <w:lang w:eastAsia="zh-CN"/>
              </w:rPr>
              <w:t>st</w:t>
            </w:r>
            <w:r>
              <w:rPr>
                <w:iCs/>
                <w:kern w:val="2"/>
                <w:lang w:eastAsia="zh-CN"/>
              </w:rPr>
              <w:t xml:space="preserve"> round “</w:t>
            </w:r>
            <w:r>
              <w:rPr>
                <w:lang w:eastAsia="zh-CN"/>
              </w:rPr>
              <w:t>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 This scalability issue is strongly tangled with multi-rank options, so the intention is not to couple it to the generalization study.</w:t>
            </w:r>
          </w:p>
        </w:tc>
      </w:tr>
      <w:tr w:rsidR="006E5F02" w14:paraId="2192C405" w14:textId="77777777">
        <w:tc>
          <w:tcPr>
            <w:tcW w:w="1413" w:type="dxa"/>
            <w:tcBorders>
              <w:top w:val="single" w:sz="4" w:space="0" w:color="auto"/>
              <w:left w:val="single" w:sz="4" w:space="0" w:color="auto"/>
              <w:bottom w:val="single" w:sz="4" w:space="0" w:color="auto"/>
              <w:right w:val="single" w:sz="4" w:space="0" w:color="auto"/>
            </w:tcBorders>
          </w:tcPr>
          <w:p w14:paraId="65E3C7A2" w14:textId="77777777" w:rsidR="006E5F02" w:rsidRDefault="00144A5F">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6E6E8936" w14:textId="77777777" w:rsidR="006E5F02" w:rsidRDefault="00144A5F">
            <w:pPr>
              <w:spacing w:line="252" w:lineRule="auto"/>
              <w:rPr>
                <w:lang w:eastAsia="zh-CN"/>
              </w:rPr>
            </w:pPr>
            <w:r>
              <w:rPr>
                <w:lang w:eastAsia="zh-CN"/>
              </w:rPr>
              <w:t>In our understanding, Option 4 is easy for implementation and can better reuse the legacy CSI feedback mechanism; in addition, as per the evaluation of generalization, as the distribution for eigenvectors over layers are quite similar, it is generalized over rank values and over layers.</w:t>
            </w:r>
          </w:p>
        </w:tc>
      </w:tr>
      <w:tr w:rsidR="006E5F02" w14:paraId="415C9D01" w14:textId="77777777">
        <w:tc>
          <w:tcPr>
            <w:tcW w:w="1413" w:type="dxa"/>
            <w:tcBorders>
              <w:top w:val="single" w:sz="4" w:space="0" w:color="auto"/>
              <w:left w:val="single" w:sz="4" w:space="0" w:color="auto"/>
              <w:bottom w:val="single" w:sz="4" w:space="0" w:color="auto"/>
              <w:right w:val="single" w:sz="4" w:space="0" w:color="auto"/>
            </w:tcBorders>
          </w:tcPr>
          <w:p w14:paraId="1676C0C5" w14:textId="77777777" w:rsidR="006E5F02" w:rsidRDefault="00144A5F">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64CE0DF2" w14:textId="77777777" w:rsidR="006E5F02" w:rsidRDefault="00144A5F">
            <w:pPr>
              <w:spacing w:line="252" w:lineRule="auto"/>
              <w:rPr>
                <w:iCs/>
                <w:kern w:val="2"/>
                <w:lang w:eastAsia="zh-CN"/>
              </w:rPr>
            </w:pPr>
            <w:bookmarkStart w:id="98" w:name="_Hlk116471435"/>
            <w:r>
              <w:rPr>
                <w:iCs/>
                <w:kern w:val="2"/>
                <w:lang w:eastAsia="zh-CN"/>
              </w:rPr>
              <w:t xml:space="preserve">Our preference is to have a unified AI/ML model for all layers (Option 4). First, layer-common models reduce the storage requirements of AI/ML models with their intrinsic generalization capability over layers. Second, it is feasible to catch the performance of layer-specific models with a layer-common model. </w:t>
            </w:r>
          </w:p>
          <w:p w14:paraId="4FF9E896" w14:textId="77777777" w:rsidR="006E5F02" w:rsidRDefault="00144A5F">
            <w:pPr>
              <w:spacing w:line="252" w:lineRule="auto"/>
              <w:rPr>
                <w:lang w:eastAsia="zh-CN"/>
              </w:rPr>
            </w:pPr>
            <w:r>
              <w:rPr>
                <w:iCs/>
                <w:kern w:val="2"/>
                <w:lang w:eastAsia="zh-CN"/>
              </w:rPr>
              <w:t>Our evaluations show that a layer-common model (trained on rank-2 channels) can reach the same performance of dedicated layer-specific models for each layer. Also, our results show a promising performance on the generalization of layer-common models over rank as well. Ideally, we believe a layer-common model can effectively cover multiple ranks and layers settings with lower complexity.</w:t>
            </w:r>
            <w:bookmarkEnd w:id="98"/>
          </w:p>
        </w:tc>
      </w:tr>
      <w:tr w:rsidR="006E5F02" w14:paraId="6ADC8315" w14:textId="77777777">
        <w:tc>
          <w:tcPr>
            <w:tcW w:w="1413" w:type="dxa"/>
            <w:tcBorders>
              <w:top w:val="single" w:sz="4" w:space="0" w:color="auto"/>
              <w:left w:val="single" w:sz="4" w:space="0" w:color="auto"/>
              <w:bottom w:val="single" w:sz="4" w:space="0" w:color="auto"/>
              <w:right w:val="single" w:sz="4" w:space="0" w:color="auto"/>
            </w:tcBorders>
          </w:tcPr>
          <w:p w14:paraId="19001964" w14:textId="77777777" w:rsidR="006E5F02" w:rsidRDefault="00144A5F">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vAlign w:val="center"/>
          </w:tcPr>
          <w:p w14:paraId="33DAC5A1" w14:textId="77777777" w:rsidR="006E5F02" w:rsidRDefault="00144A5F">
            <w:pPr>
              <w:spacing w:line="252" w:lineRule="auto"/>
              <w:rPr>
                <w:iCs/>
                <w:kern w:val="2"/>
                <w:lang w:eastAsia="zh-CN"/>
              </w:rPr>
            </w:pPr>
            <w:r>
              <w:rPr>
                <w:rFonts w:hint="eastAsia"/>
                <w:iCs/>
                <w:kern w:val="2"/>
                <w:lang w:eastAsia="zh-CN"/>
              </w:rPr>
              <w:t>We are generally OK here. If agreed, this proposal can be referred to in the discussion of 9.2.2.2.</w:t>
            </w:r>
          </w:p>
        </w:tc>
      </w:tr>
      <w:tr w:rsidR="006E5F02" w14:paraId="14C71DF0" w14:textId="77777777">
        <w:tc>
          <w:tcPr>
            <w:tcW w:w="1413" w:type="dxa"/>
            <w:tcBorders>
              <w:top w:val="single" w:sz="4" w:space="0" w:color="auto"/>
              <w:left w:val="single" w:sz="4" w:space="0" w:color="auto"/>
              <w:bottom w:val="single" w:sz="4" w:space="0" w:color="auto"/>
              <w:right w:val="single" w:sz="4" w:space="0" w:color="auto"/>
            </w:tcBorders>
          </w:tcPr>
          <w:p w14:paraId="289DB56A" w14:textId="77777777" w:rsidR="006E5F02" w:rsidRDefault="00144A5F">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454575DB" w14:textId="77777777" w:rsidR="006E5F02" w:rsidRDefault="00144A5F">
            <w:pPr>
              <w:spacing w:line="252" w:lineRule="auto"/>
              <w:rPr>
                <w:iCs/>
                <w:kern w:val="2"/>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pre-processing to achieve generalization/scalability issues.</w:t>
            </w:r>
          </w:p>
        </w:tc>
      </w:tr>
      <w:tr w:rsidR="006E5F02" w14:paraId="3C4A5275" w14:textId="77777777">
        <w:tc>
          <w:tcPr>
            <w:tcW w:w="1413" w:type="dxa"/>
            <w:tcBorders>
              <w:top w:val="single" w:sz="4" w:space="0" w:color="auto"/>
              <w:left w:val="single" w:sz="4" w:space="0" w:color="auto"/>
              <w:bottom w:val="single" w:sz="4" w:space="0" w:color="auto"/>
              <w:right w:val="single" w:sz="4" w:space="0" w:color="auto"/>
            </w:tcBorders>
          </w:tcPr>
          <w:p w14:paraId="35D44FB0" w14:textId="77777777" w:rsidR="006E5F02" w:rsidRDefault="00144A5F">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2D01E210" w14:textId="77777777" w:rsidR="006E5F02" w:rsidRDefault="00144A5F">
            <w:pPr>
              <w:spacing w:line="252" w:lineRule="auto"/>
              <w:rPr>
                <w:iCs/>
                <w:kern w:val="2"/>
                <w:lang w:eastAsia="zh-CN"/>
              </w:rPr>
            </w:pPr>
            <w:r>
              <w:rPr>
                <w:lang w:eastAsia="zh-CN"/>
              </w:rPr>
              <w:t xml:space="preserve">It is not clear why this proposal is needed. AI/ML model related details can anyways be reported by the companies and this SI is not about finding the best AI/ML model for CSI compression. </w:t>
            </w:r>
          </w:p>
        </w:tc>
      </w:tr>
      <w:tr w:rsidR="006E5F02" w14:paraId="15B26066" w14:textId="77777777">
        <w:tc>
          <w:tcPr>
            <w:tcW w:w="1413" w:type="dxa"/>
            <w:tcBorders>
              <w:top w:val="single" w:sz="4" w:space="0" w:color="auto"/>
              <w:left w:val="single" w:sz="4" w:space="0" w:color="auto"/>
              <w:bottom w:val="single" w:sz="4" w:space="0" w:color="auto"/>
              <w:right w:val="single" w:sz="4" w:space="0" w:color="auto"/>
            </w:tcBorders>
          </w:tcPr>
          <w:p w14:paraId="0A4A39C2" w14:textId="77777777" w:rsidR="006E5F02" w:rsidRDefault="00144A5F">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5C96867D" w14:textId="77777777" w:rsidR="006E5F02" w:rsidRDefault="00144A5F">
            <w:pPr>
              <w:spacing w:line="252" w:lineRule="auto"/>
              <w:rPr>
                <w:iCs/>
                <w:kern w:val="2"/>
                <w:lang w:eastAsia="zh-CN"/>
              </w:rPr>
            </w:pPr>
            <w:r>
              <w:rPr>
                <w:iCs/>
                <w:kern w:val="2"/>
                <w:lang w:eastAsia="zh-CN"/>
              </w:rPr>
              <w:t xml:space="preserve">It’s ok. However, we have sympathy Nokia/NSB comment as well, why is this proposal needed? Companies can report what they have evaluated and use the schemes in our tdoc (other agenda) as a starting point for explanation. </w:t>
            </w:r>
          </w:p>
        </w:tc>
      </w:tr>
      <w:tr w:rsidR="006E5F02" w14:paraId="77E86AE0" w14:textId="77777777">
        <w:tc>
          <w:tcPr>
            <w:tcW w:w="1413" w:type="dxa"/>
            <w:tcBorders>
              <w:top w:val="single" w:sz="4" w:space="0" w:color="auto"/>
              <w:left w:val="single" w:sz="4" w:space="0" w:color="auto"/>
              <w:bottom w:val="single" w:sz="4" w:space="0" w:color="auto"/>
              <w:right w:val="single" w:sz="4" w:space="0" w:color="auto"/>
            </w:tcBorders>
          </w:tcPr>
          <w:p w14:paraId="7728ED9C" w14:textId="77777777" w:rsidR="006E5F02" w:rsidRDefault="00144A5F">
            <w:pPr>
              <w:rPr>
                <w:iCs/>
                <w:kern w:val="2"/>
                <w:lang w:eastAsia="zh-CN"/>
              </w:rPr>
            </w:pPr>
            <w:r>
              <w:rPr>
                <w:iCs/>
                <w:kern w:val="2"/>
                <w:lang w:eastAsia="zh-CN"/>
              </w:rPr>
              <w:t>Qualcomm</w:t>
            </w:r>
          </w:p>
        </w:tc>
        <w:tc>
          <w:tcPr>
            <w:tcW w:w="7938" w:type="dxa"/>
            <w:tcBorders>
              <w:top w:val="single" w:sz="4" w:space="0" w:color="auto"/>
              <w:left w:val="single" w:sz="4" w:space="0" w:color="auto"/>
              <w:bottom w:val="single" w:sz="4" w:space="0" w:color="auto"/>
              <w:right w:val="single" w:sz="4" w:space="0" w:color="auto"/>
            </w:tcBorders>
            <w:vAlign w:val="center"/>
          </w:tcPr>
          <w:p w14:paraId="78308197" w14:textId="77777777" w:rsidR="006E5F02" w:rsidRDefault="00144A5F">
            <w:pPr>
              <w:spacing w:line="252" w:lineRule="auto"/>
              <w:rPr>
                <w:iCs/>
                <w:kern w:val="2"/>
                <w:lang w:eastAsia="zh-CN"/>
              </w:rPr>
            </w:pPr>
            <w:r>
              <w:rPr>
                <w:iCs/>
                <w:kern w:val="2"/>
                <w:lang w:eastAsia="zh-CN"/>
              </w:rPr>
              <w:t>The FFS about downselection should be removed. It would be beneficial to evaluate and compare all the options.</w:t>
            </w:r>
          </w:p>
        </w:tc>
      </w:tr>
      <w:tr w:rsidR="006E5F02" w14:paraId="0C897FC0" w14:textId="77777777">
        <w:tc>
          <w:tcPr>
            <w:tcW w:w="1413" w:type="dxa"/>
            <w:tcBorders>
              <w:top w:val="single" w:sz="4" w:space="0" w:color="auto"/>
              <w:left w:val="single" w:sz="4" w:space="0" w:color="auto"/>
              <w:bottom w:val="single" w:sz="4" w:space="0" w:color="auto"/>
              <w:right w:val="single" w:sz="4" w:space="0" w:color="auto"/>
            </w:tcBorders>
          </w:tcPr>
          <w:p w14:paraId="2A58F84E"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23A9597" w14:textId="77777777" w:rsidR="006E5F02" w:rsidRDefault="006E5F02">
            <w:pPr>
              <w:spacing w:line="252" w:lineRule="auto"/>
              <w:rPr>
                <w:iCs/>
                <w:kern w:val="2"/>
                <w:lang w:eastAsia="zh-CN"/>
              </w:rPr>
            </w:pPr>
          </w:p>
        </w:tc>
      </w:tr>
      <w:tr w:rsidR="006E5F02" w14:paraId="74057A71" w14:textId="77777777">
        <w:tc>
          <w:tcPr>
            <w:tcW w:w="1413" w:type="dxa"/>
          </w:tcPr>
          <w:p w14:paraId="11F69D94" w14:textId="77777777" w:rsidR="006E5F02" w:rsidRDefault="006E5F02">
            <w:pPr>
              <w:rPr>
                <w:iCs/>
                <w:kern w:val="2"/>
                <w:lang w:eastAsia="zh-CN"/>
              </w:rPr>
            </w:pPr>
          </w:p>
        </w:tc>
        <w:tc>
          <w:tcPr>
            <w:tcW w:w="7938" w:type="dxa"/>
            <w:vAlign w:val="center"/>
          </w:tcPr>
          <w:p w14:paraId="3D07EC6A" w14:textId="77777777" w:rsidR="006E5F02" w:rsidRDefault="006E5F02">
            <w:pPr>
              <w:spacing w:line="252" w:lineRule="auto"/>
              <w:rPr>
                <w:iCs/>
                <w:kern w:val="2"/>
                <w:lang w:eastAsia="zh-CN"/>
              </w:rPr>
            </w:pPr>
          </w:p>
        </w:tc>
      </w:tr>
      <w:tr w:rsidR="006E5F02" w14:paraId="1A07A2C3" w14:textId="77777777">
        <w:tc>
          <w:tcPr>
            <w:tcW w:w="1413" w:type="dxa"/>
          </w:tcPr>
          <w:p w14:paraId="11373C63" w14:textId="77777777" w:rsidR="006E5F02" w:rsidRDefault="006E5F02">
            <w:pPr>
              <w:rPr>
                <w:iCs/>
                <w:kern w:val="2"/>
                <w:lang w:eastAsia="zh-CN"/>
              </w:rPr>
            </w:pPr>
          </w:p>
        </w:tc>
        <w:tc>
          <w:tcPr>
            <w:tcW w:w="7938" w:type="dxa"/>
            <w:vAlign w:val="center"/>
          </w:tcPr>
          <w:p w14:paraId="0F1454D8" w14:textId="77777777" w:rsidR="006E5F02" w:rsidRDefault="006E5F02">
            <w:pPr>
              <w:spacing w:line="252" w:lineRule="auto"/>
              <w:rPr>
                <w:iCs/>
                <w:kern w:val="2"/>
                <w:lang w:eastAsia="zh-CN"/>
              </w:rPr>
            </w:pPr>
          </w:p>
        </w:tc>
      </w:tr>
      <w:tr w:rsidR="006E5F02" w14:paraId="67E7CBFF" w14:textId="77777777">
        <w:tc>
          <w:tcPr>
            <w:tcW w:w="1413" w:type="dxa"/>
          </w:tcPr>
          <w:p w14:paraId="31FBC079" w14:textId="77777777" w:rsidR="006E5F02" w:rsidRDefault="006E5F02">
            <w:pPr>
              <w:rPr>
                <w:iCs/>
                <w:kern w:val="2"/>
                <w:lang w:eastAsia="zh-CN"/>
              </w:rPr>
            </w:pPr>
          </w:p>
        </w:tc>
        <w:tc>
          <w:tcPr>
            <w:tcW w:w="7938" w:type="dxa"/>
            <w:vAlign w:val="center"/>
          </w:tcPr>
          <w:p w14:paraId="2213AD30" w14:textId="77777777" w:rsidR="006E5F02" w:rsidRDefault="006E5F02">
            <w:pPr>
              <w:spacing w:line="252" w:lineRule="auto"/>
              <w:rPr>
                <w:iCs/>
                <w:kern w:val="2"/>
                <w:lang w:eastAsia="zh-CN"/>
              </w:rPr>
            </w:pPr>
          </w:p>
        </w:tc>
      </w:tr>
      <w:tr w:rsidR="006E5F02" w14:paraId="55FBA74A" w14:textId="77777777">
        <w:tc>
          <w:tcPr>
            <w:tcW w:w="1413" w:type="dxa"/>
          </w:tcPr>
          <w:p w14:paraId="4289F35E" w14:textId="77777777" w:rsidR="006E5F02" w:rsidRDefault="006E5F02">
            <w:pPr>
              <w:rPr>
                <w:iCs/>
                <w:kern w:val="2"/>
                <w:lang w:eastAsia="zh-CN"/>
              </w:rPr>
            </w:pPr>
          </w:p>
        </w:tc>
        <w:tc>
          <w:tcPr>
            <w:tcW w:w="7938" w:type="dxa"/>
            <w:vAlign w:val="center"/>
          </w:tcPr>
          <w:p w14:paraId="414A2F0C" w14:textId="77777777" w:rsidR="006E5F02" w:rsidRDefault="006E5F02">
            <w:pPr>
              <w:spacing w:line="252" w:lineRule="auto"/>
              <w:rPr>
                <w:iCs/>
                <w:kern w:val="2"/>
                <w:lang w:eastAsia="zh-CN"/>
              </w:rPr>
            </w:pPr>
          </w:p>
        </w:tc>
      </w:tr>
      <w:tr w:rsidR="006E5F02" w14:paraId="2191D123" w14:textId="77777777">
        <w:tc>
          <w:tcPr>
            <w:tcW w:w="1413" w:type="dxa"/>
          </w:tcPr>
          <w:p w14:paraId="324DAA1C" w14:textId="77777777" w:rsidR="006E5F02" w:rsidRDefault="006E5F02">
            <w:pPr>
              <w:rPr>
                <w:iCs/>
                <w:kern w:val="2"/>
                <w:lang w:eastAsia="zh-CN"/>
              </w:rPr>
            </w:pPr>
          </w:p>
        </w:tc>
        <w:tc>
          <w:tcPr>
            <w:tcW w:w="7938" w:type="dxa"/>
            <w:vAlign w:val="center"/>
          </w:tcPr>
          <w:p w14:paraId="6883C10C" w14:textId="77777777" w:rsidR="006E5F02" w:rsidRDefault="006E5F02">
            <w:pPr>
              <w:spacing w:line="252" w:lineRule="auto"/>
              <w:rPr>
                <w:iCs/>
                <w:kern w:val="2"/>
                <w:lang w:eastAsia="zh-CN"/>
              </w:rPr>
            </w:pPr>
          </w:p>
        </w:tc>
      </w:tr>
    </w:tbl>
    <w:p w14:paraId="7210F524" w14:textId="77777777" w:rsidR="006E5F02" w:rsidRDefault="006E5F02">
      <w:pPr>
        <w:rPr>
          <w:lang w:eastAsia="zh-CN"/>
        </w:rPr>
      </w:pPr>
    </w:p>
    <w:p w14:paraId="0F996695" w14:textId="77777777" w:rsidR="006E5F02" w:rsidRDefault="006E5F02">
      <w:pPr>
        <w:rPr>
          <w:b/>
          <w:lang w:eastAsia="zh-CN"/>
        </w:rPr>
      </w:pPr>
    </w:p>
    <w:p w14:paraId="0B012964" w14:textId="77777777" w:rsidR="006E5F02" w:rsidRDefault="00144A5F">
      <w:pPr>
        <w:pStyle w:val="4"/>
        <w:numPr>
          <w:ilvl w:val="0"/>
          <w:numId w:val="0"/>
        </w:numPr>
        <w:rPr>
          <w:u w:val="single"/>
          <w:lang w:eastAsia="zh-CN"/>
        </w:rPr>
      </w:pPr>
      <w:r>
        <w:rPr>
          <w:u w:val="single"/>
          <w:lang w:eastAsia="zh-CN"/>
        </w:rPr>
        <w:t>Issue#3-9 (High priority) Type of input/output for AI/ML model</w:t>
      </w:r>
    </w:p>
    <w:p w14:paraId="469D8AD7" w14:textId="77777777" w:rsidR="006E5F02" w:rsidRDefault="00144A5F">
      <w:pPr>
        <w:adjustRightInd/>
        <w:spacing w:beforeLines="50" w:before="120" w:line="252" w:lineRule="auto"/>
        <w:contextualSpacing/>
        <w:jc w:val="left"/>
        <w:rPr>
          <w:lang w:eastAsia="zh-CN"/>
        </w:rPr>
      </w:pPr>
      <w:r>
        <w:t>Updated as per comments in the 1</w:t>
      </w:r>
      <w:r>
        <w:rPr>
          <w:vertAlign w:val="superscript"/>
        </w:rPr>
        <w:t>st</w:t>
      </w:r>
      <w:r>
        <w:t xml:space="preserve"> round.</w:t>
      </w:r>
    </w:p>
    <w:p w14:paraId="24E425B6" w14:textId="77777777" w:rsidR="006E5F02" w:rsidRDefault="00144A5F">
      <w:pPr>
        <w:spacing w:beforeLines="100" w:before="240"/>
        <w:rPr>
          <w:b/>
          <w:lang w:eastAsia="zh-CN"/>
        </w:rPr>
      </w:pPr>
      <w:r>
        <w:rPr>
          <w:b/>
          <w:highlight w:val="cyan"/>
          <w:lang w:eastAsia="zh-CN"/>
        </w:rPr>
        <w:t xml:space="preserve">Upd </w:t>
      </w:r>
      <w:r>
        <w:rPr>
          <w:b/>
          <w:highlight w:val="yellow"/>
          <w:lang w:eastAsia="zh-CN"/>
        </w:rPr>
        <w:t>Proposal 3.3.9</w:t>
      </w:r>
      <w:r>
        <w:rPr>
          <w:b/>
          <w:lang w:eastAsia="zh-CN"/>
        </w:rPr>
        <w:t xml:space="preserve">: </w:t>
      </w: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5F877528" w14:textId="77777777" w:rsidR="006E5F02" w:rsidRDefault="00144A5F">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6AA668A7" w14:textId="77777777" w:rsidR="006E5F02" w:rsidRDefault="00144A5F">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0D09C8CE" w14:textId="77777777" w:rsidR="006E5F02" w:rsidRDefault="00144A5F">
      <w:pPr>
        <w:pStyle w:val="afc"/>
        <w:numPr>
          <w:ilvl w:val="0"/>
          <w:numId w:val="24"/>
        </w:numPr>
        <w:contextualSpacing w:val="0"/>
        <w:rPr>
          <w:b/>
          <w:color w:val="FF0000"/>
          <w:lang w:eastAsia="zh-CN"/>
        </w:rPr>
      </w:pPr>
      <w:r>
        <w:rPr>
          <w:b/>
          <w:color w:val="FF0000"/>
          <w:lang w:eastAsia="zh-CN"/>
        </w:rPr>
        <w:t>Precoding matrix</w:t>
      </w:r>
    </w:p>
    <w:p w14:paraId="4B693D29" w14:textId="77777777" w:rsidR="006E5F02" w:rsidRDefault="00144A5F">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1F5C1BD3" w14:textId="77777777" w:rsidR="006E5F02" w:rsidRDefault="00144A5F">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2BA41D88"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6279F84" w14:textId="77777777">
        <w:tc>
          <w:tcPr>
            <w:tcW w:w="1980" w:type="dxa"/>
            <w:tcBorders>
              <w:top w:val="single" w:sz="4" w:space="0" w:color="auto"/>
              <w:left w:val="single" w:sz="4" w:space="0" w:color="auto"/>
              <w:bottom w:val="single" w:sz="4" w:space="0" w:color="auto"/>
              <w:right w:val="single" w:sz="4" w:space="0" w:color="auto"/>
            </w:tcBorders>
          </w:tcPr>
          <w:p w14:paraId="520DC6DE"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931207" w14:textId="77777777" w:rsidR="006E5F02" w:rsidRDefault="00144A5F">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 InterDigital</w:t>
            </w:r>
            <w:r>
              <w:rPr>
                <w:iCs/>
                <w:kern w:val="2"/>
                <w:lang w:eastAsia="zh-CN"/>
              </w:rPr>
              <w:t xml:space="preserve">, Mavenir, </w:t>
            </w:r>
            <w:r>
              <w:rPr>
                <w:rFonts w:eastAsia="PMingLiU" w:hint="eastAsia"/>
                <w:lang w:eastAsia="zh-TW"/>
              </w:rPr>
              <w:t>M</w:t>
            </w:r>
            <w:r>
              <w:rPr>
                <w:rFonts w:eastAsia="PMingLiU"/>
                <w:lang w:eastAsia="zh-TW"/>
              </w:rPr>
              <w:t>ediaTek, CAICT</w:t>
            </w:r>
            <w:r>
              <w:rPr>
                <w:rFonts w:eastAsiaTheme="minorEastAsia" w:hint="eastAsia"/>
                <w:lang w:eastAsia="zh-CN"/>
              </w:rPr>
              <w:t>, CATT</w:t>
            </w:r>
            <w:r>
              <w:rPr>
                <w:rFonts w:eastAsiaTheme="minorEastAsia"/>
                <w:lang w:eastAsia="zh-CN"/>
              </w:rPr>
              <w:t>, Panasonic</w:t>
            </w:r>
            <w:r>
              <w:rPr>
                <w:iCs/>
                <w:kern w:val="2"/>
                <w:lang w:eastAsia="zh-CN"/>
              </w:rPr>
              <w:t>, NTT DOCOMO, OPPO New H3C, CMCC, Fujitsu, Samsung (with comment), Xiaomi(with update), Nokia/NSB, Lenovo, LG, ETRI</w:t>
            </w:r>
            <w:r>
              <w:rPr>
                <w:rFonts w:hint="eastAsia"/>
                <w:iCs/>
                <w:kern w:val="2"/>
                <w:lang w:eastAsia="zh-CN"/>
              </w:rPr>
              <w:t>, ZTE</w:t>
            </w:r>
            <w:r>
              <w:rPr>
                <w:iCs/>
                <w:kern w:val="2"/>
                <w:lang w:eastAsia="zh-CN"/>
              </w:rPr>
              <w:t>, Qualcomm (comment), AT&amp;T</w:t>
            </w:r>
          </w:p>
        </w:tc>
      </w:tr>
      <w:tr w:rsidR="006E5F02" w14:paraId="38060D0E" w14:textId="77777777">
        <w:tc>
          <w:tcPr>
            <w:tcW w:w="1980" w:type="dxa"/>
            <w:tcBorders>
              <w:top w:val="single" w:sz="4" w:space="0" w:color="auto"/>
              <w:left w:val="single" w:sz="4" w:space="0" w:color="auto"/>
              <w:bottom w:val="single" w:sz="4" w:space="0" w:color="auto"/>
              <w:right w:val="single" w:sz="4" w:space="0" w:color="auto"/>
            </w:tcBorders>
          </w:tcPr>
          <w:p w14:paraId="591F3FED"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E4510C" w14:textId="77777777" w:rsidR="006E5F02" w:rsidRDefault="00144A5F">
            <w:pPr>
              <w:spacing w:before="120" w:line="240" w:lineRule="auto"/>
              <w:rPr>
                <w:lang w:eastAsia="zh-CN"/>
              </w:rPr>
            </w:pPr>
            <w:r>
              <w:rPr>
                <w:iCs/>
                <w:kern w:val="2"/>
                <w:lang w:eastAsia="zh-CN"/>
              </w:rPr>
              <w:t>Ericsson (see below), vivo (with comment)</w:t>
            </w:r>
          </w:p>
        </w:tc>
      </w:tr>
    </w:tbl>
    <w:p w14:paraId="5B2FA7CD"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75E841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455BE2"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E2C2F8" w14:textId="77777777" w:rsidR="006E5F02" w:rsidRDefault="00144A5F">
            <w:pPr>
              <w:rPr>
                <w:i/>
                <w:iCs/>
                <w:kern w:val="2"/>
                <w:lang w:eastAsia="zh-CN"/>
              </w:rPr>
            </w:pPr>
            <w:r>
              <w:rPr>
                <w:i/>
                <w:iCs/>
                <w:kern w:val="2"/>
                <w:lang w:eastAsia="zh-CN"/>
              </w:rPr>
              <w:t>View</w:t>
            </w:r>
          </w:p>
        </w:tc>
      </w:tr>
      <w:tr w:rsidR="006E5F02" w14:paraId="0BD719F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FDC0E3"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DCB90" w14:textId="77777777" w:rsidR="006E5F02" w:rsidRDefault="00144A5F">
            <w:pPr>
              <w:adjustRightInd/>
              <w:spacing w:beforeLines="50" w:before="120" w:line="252" w:lineRule="auto"/>
              <w:contextualSpacing/>
              <w:jc w:val="left"/>
              <w:rPr>
                <w:lang w:eastAsia="zh-CN"/>
              </w:rPr>
            </w:pPr>
            <w:r>
              <w:rPr>
                <w:lang w:eastAsia="zh-CN"/>
              </w:rPr>
              <w:t>It is not clear how input/output are related to pre-processing. Does input corresponds to input for pre-processing or input for neural network? Same question for output and post-processing.</w:t>
            </w:r>
          </w:p>
        </w:tc>
      </w:tr>
      <w:tr w:rsidR="006E5F02" w14:paraId="6B7C6174" w14:textId="77777777">
        <w:tc>
          <w:tcPr>
            <w:tcW w:w="1350" w:type="dxa"/>
            <w:tcBorders>
              <w:top w:val="single" w:sz="4" w:space="0" w:color="auto"/>
              <w:left w:val="single" w:sz="4" w:space="0" w:color="auto"/>
              <w:bottom w:val="single" w:sz="4" w:space="0" w:color="auto"/>
              <w:right w:val="single" w:sz="4" w:space="0" w:color="auto"/>
            </w:tcBorders>
          </w:tcPr>
          <w:p w14:paraId="560C23F2" w14:textId="77777777" w:rsidR="006E5F02" w:rsidRDefault="00144A5F">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2ACBE77D" w14:textId="77777777" w:rsidR="006E5F02" w:rsidRDefault="00144A5F">
            <w:pPr>
              <w:spacing w:line="252" w:lineRule="auto"/>
              <w:rPr>
                <w:lang w:eastAsia="zh-CN"/>
              </w:rPr>
            </w:pPr>
            <w:r>
              <w:rPr>
                <w:lang w:eastAsia="zh-CN"/>
              </w:rPr>
              <w:t xml:space="preserve">It is better to clarify what is exactly eTypeII-like PMI, i.e., eigen-vector with spatial/freq domain preprocessing. </w:t>
            </w:r>
          </w:p>
        </w:tc>
      </w:tr>
      <w:tr w:rsidR="006E5F02" w14:paraId="6A9F682E" w14:textId="77777777">
        <w:tc>
          <w:tcPr>
            <w:tcW w:w="1350" w:type="dxa"/>
            <w:tcBorders>
              <w:top w:val="single" w:sz="4" w:space="0" w:color="auto"/>
              <w:left w:val="single" w:sz="4" w:space="0" w:color="auto"/>
              <w:bottom w:val="single" w:sz="4" w:space="0" w:color="auto"/>
              <w:right w:val="single" w:sz="4" w:space="0" w:color="auto"/>
            </w:tcBorders>
          </w:tcPr>
          <w:p w14:paraId="1DB37E14"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9F87E24" w14:textId="77777777" w:rsidR="006E5F02" w:rsidRDefault="00144A5F">
            <w:pPr>
              <w:spacing w:line="252" w:lineRule="auto"/>
              <w:rPr>
                <w:lang w:eastAsia="zh-CN"/>
              </w:rPr>
            </w:pPr>
            <w:r>
              <w:rPr>
                <w:lang w:eastAsia="zh-CN"/>
              </w:rPr>
              <w:t xml:space="preserve">Is is not very clear by using ‘precoding matrix’ expression. What is the eType II-like PMI? </w:t>
            </w:r>
          </w:p>
          <w:p w14:paraId="1D0BD963" w14:textId="77777777" w:rsidR="006E5F02" w:rsidRDefault="00144A5F">
            <w:pPr>
              <w:spacing w:line="252" w:lineRule="auto"/>
              <w:rPr>
                <w:lang w:eastAsia="zh-CN"/>
              </w:rPr>
            </w:pPr>
            <w:r>
              <w:rPr>
                <w:lang w:eastAsia="zh-CN"/>
              </w:rPr>
              <w:t xml:space="preserve">And for raw channel matrix in time domain, it should include the dimension of delay from our understanding. </w:t>
            </w:r>
          </w:p>
        </w:tc>
      </w:tr>
      <w:tr w:rsidR="006E5F02" w14:paraId="47BD496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06C95EA"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0BFE662" w14:textId="77777777" w:rsidR="006E5F02" w:rsidRDefault="00144A5F">
            <w:pPr>
              <w:spacing w:line="252" w:lineRule="auto"/>
              <w:rPr>
                <w:lang w:eastAsia="zh-CN"/>
              </w:rPr>
            </w:pPr>
            <w:r>
              <w:rPr>
                <w:lang w:eastAsia="zh-CN"/>
              </w:rPr>
              <w:t>@Intel It is Moderator’s understanding that the input is the input of the NN; otherwise the raw channel may be the only type of input, since eigenvector is also derived after the pre-processing of the raw channel matrix.</w:t>
            </w:r>
          </w:p>
          <w:p w14:paraId="3CF6162B" w14:textId="77777777" w:rsidR="006E5F02" w:rsidRDefault="00144A5F">
            <w:pPr>
              <w:spacing w:line="252" w:lineRule="auto"/>
              <w:rPr>
                <w:iCs/>
                <w:kern w:val="2"/>
                <w:lang w:eastAsia="zh-CN"/>
              </w:rPr>
            </w:pPr>
            <w:r>
              <w:rPr>
                <w:lang w:eastAsia="zh-CN"/>
              </w:rPr>
              <w:t>@Apple @OPPO see the updated version</w:t>
            </w:r>
          </w:p>
        </w:tc>
      </w:tr>
      <w:tr w:rsidR="006E5F02" w14:paraId="2D70F5D1" w14:textId="77777777">
        <w:tc>
          <w:tcPr>
            <w:tcW w:w="1350" w:type="dxa"/>
            <w:tcBorders>
              <w:top w:val="single" w:sz="4" w:space="0" w:color="auto"/>
              <w:left w:val="single" w:sz="4" w:space="0" w:color="auto"/>
              <w:bottom w:val="single" w:sz="4" w:space="0" w:color="auto"/>
              <w:right w:val="single" w:sz="4" w:space="0" w:color="auto"/>
            </w:tcBorders>
          </w:tcPr>
          <w:p w14:paraId="43B525AB" w14:textId="77777777" w:rsidR="006E5F02" w:rsidRDefault="00144A5F">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772EEA2" w14:textId="77777777" w:rsidR="006E5F02" w:rsidRDefault="00144A5F">
            <w:pPr>
              <w:spacing w:line="252" w:lineRule="auto"/>
              <w:ind w:left="1320" w:hanging="440"/>
              <w:rPr>
                <w:iCs/>
                <w:kern w:val="2"/>
                <w:lang w:eastAsia="zh-CN"/>
              </w:rPr>
            </w:pPr>
            <w:r>
              <w:rPr>
                <w:rFonts w:hint="eastAsia"/>
                <w:iCs/>
                <w:kern w:val="2"/>
                <w:lang w:eastAsia="zh-CN"/>
              </w:rPr>
              <w:t>We believe the following is clearer</w:t>
            </w:r>
          </w:p>
          <w:p w14:paraId="2F398AB4" w14:textId="77777777" w:rsidR="006E5F02" w:rsidRDefault="006E5F02">
            <w:pPr>
              <w:spacing w:line="252" w:lineRule="auto"/>
              <w:ind w:left="1320" w:hanging="440"/>
              <w:rPr>
                <w:iCs/>
                <w:kern w:val="2"/>
                <w:lang w:eastAsia="zh-CN"/>
              </w:rPr>
            </w:pPr>
          </w:p>
          <w:p w14:paraId="4D8AEAAA" w14:textId="77777777" w:rsidR="006E5F02" w:rsidRDefault="00144A5F">
            <w:pPr>
              <w:spacing w:beforeLines="100" w:before="240"/>
              <w:ind w:left="1322" w:hanging="442"/>
              <w:rPr>
                <w:b/>
                <w:lang w:eastAsia="zh-CN"/>
              </w:rPr>
            </w:pP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65595C57" w14:textId="77777777" w:rsidR="006E5F02" w:rsidRDefault="00144A5F">
            <w:pPr>
              <w:pStyle w:val="afc"/>
              <w:numPr>
                <w:ilvl w:val="0"/>
                <w:numId w:val="24"/>
              </w:numPr>
              <w:ind w:left="1322" w:hanging="442"/>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3038549E" w14:textId="77777777" w:rsidR="006E5F02" w:rsidRDefault="00144A5F">
            <w:pPr>
              <w:pStyle w:val="afc"/>
              <w:numPr>
                <w:ilvl w:val="1"/>
                <w:numId w:val="24"/>
              </w:numPr>
              <w:ind w:left="1322" w:hanging="442"/>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7C12F129" w14:textId="77777777" w:rsidR="006E5F02" w:rsidRDefault="00144A5F">
            <w:pPr>
              <w:pStyle w:val="afc"/>
              <w:numPr>
                <w:ilvl w:val="0"/>
                <w:numId w:val="24"/>
              </w:numPr>
              <w:ind w:left="1322" w:hanging="442"/>
              <w:contextualSpacing w:val="0"/>
              <w:rPr>
                <w:b/>
                <w:color w:val="FF0000"/>
                <w:lang w:eastAsia="zh-CN"/>
              </w:rPr>
            </w:pPr>
            <w:r>
              <w:rPr>
                <w:b/>
                <w:color w:val="FF0000"/>
                <w:lang w:eastAsia="zh-CN"/>
              </w:rPr>
              <w:t>Precoding matrix</w:t>
            </w:r>
          </w:p>
          <w:p w14:paraId="7DBAA1D5" w14:textId="77777777" w:rsidR="006E5F02" w:rsidRDefault="00144A5F">
            <w:pPr>
              <w:pStyle w:val="afc"/>
              <w:numPr>
                <w:ilvl w:val="1"/>
                <w:numId w:val="24"/>
              </w:numPr>
              <w:ind w:left="1322" w:hanging="442"/>
              <w:contextualSpacing w:val="0"/>
              <w:rPr>
                <w:b/>
                <w:color w:val="FF0000"/>
                <w:lang w:eastAsia="zh-CN"/>
              </w:rPr>
            </w:pPr>
            <w:r>
              <w:rPr>
                <w:b/>
                <w:bCs/>
                <w:color w:val="FF0000"/>
                <w:szCs w:val="20"/>
              </w:rPr>
              <w:t xml:space="preserve">Companies to report the precoding matrix </w:t>
            </w:r>
            <w:r>
              <w:rPr>
                <w:b/>
                <w:bCs/>
                <w:strike/>
                <w:color w:val="FF0000"/>
                <w:szCs w:val="20"/>
                <w:highlight w:val="green"/>
              </w:rPr>
              <w:t>is</w:t>
            </w:r>
            <w:r>
              <w:rPr>
                <w:b/>
                <w:bCs/>
                <w:color w:val="FF0000"/>
                <w:szCs w:val="20"/>
                <w:highlight w:val="green"/>
              </w:rPr>
              <w:t xml:space="preserve"> as</w:t>
            </w:r>
            <w:r>
              <w:rPr>
                <w:b/>
                <w:bCs/>
                <w:color w:val="FF0000"/>
                <w:szCs w:val="20"/>
              </w:rPr>
              <w:t xml:space="preserve"> a group of eigenvectors or an eType II-like </w:t>
            </w:r>
            <w:r>
              <w:rPr>
                <w:b/>
                <w:bCs/>
                <w:strike/>
                <w:color w:val="FF0000"/>
                <w:szCs w:val="20"/>
                <w:highlight w:val="green"/>
              </w:rPr>
              <w:t>PMI</w:t>
            </w:r>
            <w:r>
              <w:rPr>
                <w:b/>
                <w:bCs/>
                <w:strike/>
                <w:color w:val="FF0000"/>
                <w:szCs w:val="20"/>
              </w:rPr>
              <w:t xml:space="preserve"> </w:t>
            </w:r>
            <w:r>
              <w:rPr>
                <w:b/>
                <w:bCs/>
                <w:color w:val="FF0000"/>
                <w:szCs w:val="20"/>
                <w:highlight w:val="green"/>
              </w:rPr>
              <w:t>reporting</w:t>
            </w:r>
            <w:r>
              <w:rPr>
                <w:b/>
                <w:bCs/>
                <w:color w:val="FF0000"/>
                <w:szCs w:val="20"/>
              </w:rPr>
              <w:t xml:space="preserve"> </w:t>
            </w:r>
            <w:r>
              <w:rPr>
                <w:b/>
                <w:bCs/>
                <w:color w:val="000000" w:themeColor="text1"/>
                <w:szCs w:val="20"/>
                <w:highlight w:val="cyan"/>
              </w:rPr>
              <w:t>(</w:t>
            </w:r>
            <w:r>
              <w:rPr>
                <w:b/>
                <w:bCs/>
                <w:strike/>
                <w:color w:val="000000" w:themeColor="text1"/>
                <w:szCs w:val="20"/>
                <w:highlight w:val="green"/>
              </w:rPr>
              <w:t>i.e.,</w:t>
            </w:r>
            <w:r>
              <w:rPr>
                <w:b/>
                <w:bCs/>
                <w:color w:val="000000" w:themeColor="text1"/>
                <w:szCs w:val="20"/>
                <w:highlight w:val="green"/>
              </w:rPr>
              <w:t xml:space="preserve"> e.g., </w:t>
            </w:r>
            <w:r>
              <w:rPr>
                <w:b/>
                <w:bCs/>
                <w:color w:val="000000" w:themeColor="text1"/>
                <w:szCs w:val="20"/>
                <w:highlight w:val="cyan"/>
              </w:rPr>
              <w:t xml:space="preserve">eigenvectors </w:t>
            </w:r>
            <w:r>
              <w:rPr>
                <w:b/>
                <w:bCs/>
                <w:color w:val="000000" w:themeColor="text1"/>
                <w:szCs w:val="20"/>
                <w:highlight w:val="green"/>
              </w:rPr>
              <w:t xml:space="preserve">with </w:t>
            </w:r>
            <w:r>
              <w:rPr>
                <w:b/>
                <w:strike/>
                <w:color w:val="000000" w:themeColor="text1"/>
                <w:highlight w:val="green"/>
                <w:lang w:eastAsia="zh-CN"/>
              </w:rPr>
              <w:t>angular-delay</w:t>
            </w:r>
            <w:r>
              <w:rPr>
                <w:b/>
                <w:color w:val="000000" w:themeColor="text1"/>
                <w:highlight w:val="green"/>
                <w:lang w:eastAsia="zh-CN"/>
              </w:rPr>
              <w:t xml:space="preserve"> angular and/or delay </w:t>
            </w:r>
            <w:r>
              <w:rPr>
                <w:b/>
                <w:color w:val="000000" w:themeColor="text1"/>
                <w:highlight w:val="cyan"/>
                <w:lang w:eastAsia="zh-CN"/>
              </w:rPr>
              <w:t>domain converting)</w:t>
            </w:r>
          </w:p>
          <w:p w14:paraId="7BDF76F7" w14:textId="77777777" w:rsidR="006E5F02" w:rsidRDefault="00144A5F">
            <w:pPr>
              <w:pStyle w:val="afc"/>
              <w:numPr>
                <w:ilvl w:val="0"/>
                <w:numId w:val="24"/>
              </w:numPr>
              <w:ind w:left="1322" w:hanging="442"/>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46E3D50C" w14:textId="77777777" w:rsidR="006E5F02" w:rsidRDefault="006E5F02">
            <w:pPr>
              <w:spacing w:line="252" w:lineRule="auto"/>
              <w:rPr>
                <w:iCs/>
                <w:kern w:val="2"/>
                <w:lang w:eastAsia="zh-CN"/>
              </w:rPr>
            </w:pPr>
          </w:p>
        </w:tc>
      </w:tr>
      <w:tr w:rsidR="006E5F02" w14:paraId="126D72B1" w14:textId="77777777">
        <w:tc>
          <w:tcPr>
            <w:tcW w:w="1350" w:type="dxa"/>
            <w:tcBorders>
              <w:top w:val="single" w:sz="4" w:space="0" w:color="auto"/>
              <w:left w:val="single" w:sz="4" w:space="0" w:color="auto"/>
              <w:bottom w:val="single" w:sz="4" w:space="0" w:color="auto"/>
              <w:right w:val="single" w:sz="4" w:space="0" w:color="auto"/>
            </w:tcBorders>
          </w:tcPr>
          <w:p w14:paraId="61931F33" w14:textId="77777777" w:rsidR="006E5F02" w:rsidRDefault="00144A5F">
            <w:pPr>
              <w:rPr>
                <w:iCs/>
                <w:kern w:val="2"/>
                <w:lang w:eastAsia="zh-CN"/>
              </w:rPr>
            </w:pPr>
            <w:r>
              <w:rPr>
                <w:rFonts w:hint="eastAsia"/>
                <w:iCs/>
                <w:kern w:val="2"/>
                <w:lang w:eastAsia="zh-CN"/>
              </w:rPr>
              <w:t>Xi</w:t>
            </w:r>
            <w:r>
              <w:rPr>
                <w:iCs/>
                <w:kern w:val="2"/>
                <w:lang w:eastAsia="zh-CN"/>
              </w:rPr>
              <w:t>aomi</w:t>
            </w:r>
          </w:p>
        </w:tc>
        <w:tc>
          <w:tcPr>
            <w:tcW w:w="8001" w:type="dxa"/>
            <w:tcBorders>
              <w:top w:val="single" w:sz="4" w:space="0" w:color="auto"/>
              <w:left w:val="single" w:sz="4" w:space="0" w:color="auto"/>
              <w:bottom w:val="single" w:sz="4" w:space="0" w:color="auto"/>
              <w:right w:val="single" w:sz="4" w:space="0" w:color="auto"/>
            </w:tcBorders>
            <w:vAlign w:val="center"/>
          </w:tcPr>
          <w:p w14:paraId="6420E448" w14:textId="77777777" w:rsidR="006E5F02" w:rsidRDefault="00144A5F">
            <w:pPr>
              <w:spacing w:line="252" w:lineRule="auto"/>
              <w:rPr>
                <w:iCs/>
                <w:kern w:val="2"/>
                <w:lang w:eastAsia="zh-CN"/>
              </w:rPr>
            </w:pPr>
            <w:r>
              <w:rPr>
                <w:iCs/>
                <w:kern w:val="2"/>
                <w:lang w:eastAsia="zh-CN"/>
              </w:rPr>
              <w:t>We support this proposal with minor update.</w:t>
            </w:r>
          </w:p>
          <w:p w14:paraId="5CE2888E" w14:textId="77777777" w:rsidR="006E5F02" w:rsidRDefault="00144A5F">
            <w:pPr>
              <w:spacing w:line="252" w:lineRule="auto"/>
              <w:rPr>
                <w:iCs/>
                <w:kern w:val="2"/>
                <w:lang w:eastAsia="zh-CN"/>
              </w:rPr>
            </w:pPr>
            <w:r>
              <w:rPr>
                <w:iCs/>
                <w:kern w:val="2"/>
                <w:lang w:eastAsia="zh-CN"/>
              </w:rPr>
              <w:t>For the 1</w:t>
            </w:r>
            <w:r>
              <w:rPr>
                <w:iCs/>
                <w:kern w:val="2"/>
                <w:vertAlign w:val="superscript"/>
                <w:lang w:eastAsia="zh-CN"/>
              </w:rPr>
              <w:t>st</w:t>
            </w:r>
            <w:r>
              <w:rPr>
                <w:iCs/>
                <w:kern w:val="2"/>
                <w:lang w:eastAsia="zh-CN"/>
              </w:rPr>
              <w:t xml:space="preserve"> bullet, we think the time should be deleted as following:</w:t>
            </w:r>
          </w:p>
          <w:p w14:paraId="799D86B9" w14:textId="77777777" w:rsidR="006E5F02" w:rsidRDefault="00144A5F">
            <w:pPr>
              <w:pStyle w:val="afc"/>
              <w:numPr>
                <w:ilvl w:val="0"/>
                <w:numId w:val="24"/>
              </w:numPr>
              <w:contextualSpacing w:val="0"/>
              <w:rPr>
                <w:b/>
                <w:lang w:eastAsia="zh-CN"/>
              </w:rPr>
            </w:pPr>
            <w:r>
              <w:rPr>
                <w:b/>
                <w:lang w:eastAsia="zh-CN"/>
              </w:rPr>
              <w:t>Raw channel matrix, e.g., channel matrix with the dimensions of Tx, Rx, and frequency unit</w:t>
            </w:r>
          </w:p>
          <w:p w14:paraId="2B4670ED" w14:textId="77777777" w:rsidR="006E5F02" w:rsidRDefault="00144A5F">
            <w:pPr>
              <w:pStyle w:val="afc"/>
              <w:numPr>
                <w:ilvl w:val="1"/>
                <w:numId w:val="24"/>
              </w:numPr>
              <w:ind w:left="709" w:hanging="357"/>
              <w:contextualSpacing w:val="0"/>
              <w:rPr>
                <w:b/>
                <w:lang w:eastAsia="zh-CN"/>
              </w:rPr>
            </w:pPr>
            <w:r>
              <w:rPr>
                <w:b/>
                <w:bCs/>
                <w:szCs w:val="20"/>
              </w:rPr>
              <w:t xml:space="preserve">Companies to report the raw channel is in frequency domain or </w:t>
            </w:r>
            <w:r>
              <w:rPr>
                <w:b/>
                <w:bCs/>
                <w:strike/>
                <w:color w:val="FF0000"/>
                <w:szCs w:val="20"/>
              </w:rPr>
              <w:t>time</w:t>
            </w:r>
            <w:r>
              <w:rPr>
                <w:b/>
                <w:bCs/>
                <w:strike/>
                <w:color w:val="FF0000"/>
                <w:szCs w:val="20"/>
                <w:highlight w:val="cyan"/>
              </w:rPr>
              <w:t>/</w:t>
            </w:r>
            <w:r>
              <w:rPr>
                <w:b/>
                <w:bCs/>
                <w:szCs w:val="20"/>
                <w:highlight w:val="cyan"/>
              </w:rPr>
              <w:t>delay</w:t>
            </w:r>
            <w:r>
              <w:rPr>
                <w:b/>
                <w:bCs/>
                <w:szCs w:val="20"/>
              </w:rPr>
              <w:t xml:space="preserve"> domain</w:t>
            </w:r>
          </w:p>
          <w:p w14:paraId="4867088B" w14:textId="77777777" w:rsidR="006E5F02" w:rsidRDefault="00144A5F">
            <w:pPr>
              <w:spacing w:line="252" w:lineRule="auto"/>
              <w:rPr>
                <w:iCs/>
                <w:kern w:val="2"/>
                <w:lang w:eastAsia="zh-CN"/>
              </w:rPr>
            </w:pPr>
            <w:r>
              <w:rPr>
                <w:iCs/>
                <w:kern w:val="2"/>
                <w:lang w:eastAsia="zh-CN"/>
              </w:rPr>
              <w:t>For the second bullet, we think the precoding matrix with one eigenvector is possible, so we suggest to update as following:</w:t>
            </w:r>
          </w:p>
          <w:p w14:paraId="33BF8B2C" w14:textId="77777777" w:rsidR="006E5F02" w:rsidRDefault="00144A5F">
            <w:pPr>
              <w:pStyle w:val="afc"/>
              <w:numPr>
                <w:ilvl w:val="0"/>
                <w:numId w:val="24"/>
              </w:numPr>
              <w:contextualSpacing w:val="0"/>
              <w:rPr>
                <w:b/>
                <w:lang w:eastAsia="zh-CN"/>
              </w:rPr>
            </w:pPr>
            <w:r>
              <w:rPr>
                <w:b/>
                <w:lang w:eastAsia="zh-CN"/>
              </w:rPr>
              <w:t>Precoding matrix</w:t>
            </w:r>
          </w:p>
          <w:p w14:paraId="564AE62F" w14:textId="77777777" w:rsidR="006E5F02" w:rsidRDefault="00144A5F">
            <w:pPr>
              <w:spacing w:line="252" w:lineRule="auto"/>
              <w:rPr>
                <w:iCs/>
                <w:kern w:val="2"/>
                <w:lang w:eastAsia="zh-CN"/>
              </w:rPr>
            </w:pPr>
            <w:r>
              <w:rPr>
                <w:b/>
                <w:bCs/>
                <w:szCs w:val="20"/>
              </w:rPr>
              <w:t>Companies to report the precoding matrix is a group of eigenvector</w:t>
            </w:r>
            <w:r>
              <w:rPr>
                <w:b/>
                <w:bCs/>
                <w:color w:val="FF0000"/>
                <w:szCs w:val="20"/>
              </w:rPr>
              <w:t xml:space="preserve">(s) or eigenvector(s) with </w:t>
            </w:r>
            <w:r>
              <w:rPr>
                <w:b/>
                <w:color w:val="FF0000"/>
                <w:lang w:eastAsia="zh-CN"/>
              </w:rPr>
              <w:t>angular-delay domain converting</w:t>
            </w:r>
            <w:r>
              <w:rPr>
                <w:b/>
                <w:bCs/>
                <w:color w:val="FF0000"/>
                <w:szCs w:val="20"/>
              </w:rPr>
              <w:t>.</w:t>
            </w:r>
          </w:p>
        </w:tc>
      </w:tr>
      <w:tr w:rsidR="006E5F02" w14:paraId="59105990" w14:textId="77777777">
        <w:tc>
          <w:tcPr>
            <w:tcW w:w="1350" w:type="dxa"/>
            <w:tcBorders>
              <w:top w:val="single" w:sz="4" w:space="0" w:color="auto"/>
              <w:left w:val="single" w:sz="4" w:space="0" w:color="auto"/>
              <w:bottom w:val="single" w:sz="4" w:space="0" w:color="auto"/>
              <w:right w:val="single" w:sz="4" w:space="0" w:color="auto"/>
            </w:tcBorders>
          </w:tcPr>
          <w:p w14:paraId="0BD5AD12" w14:textId="77777777" w:rsidR="006E5F02" w:rsidRDefault="00144A5F">
            <w:pPr>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F5D4AEE" w14:textId="77777777" w:rsidR="006E5F02" w:rsidRDefault="00144A5F">
            <w:pPr>
              <w:spacing w:line="252" w:lineRule="auto"/>
              <w:rPr>
                <w:iCs/>
                <w:kern w:val="2"/>
                <w:lang w:eastAsia="zh-CN"/>
              </w:rPr>
            </w:pPr>
            <w:r>
              <w:rPr>
                <w:rFonts w:eastAsia="Malgun Gothic" w:hint="eastAsia"/>
                <w:iCs/>
                <w:kern w:val="2"/>
                <w:lang w:eastAsia="ko-KR"/>
              </w:rPr>
              <w:t xml:space="preserve">We are generally fine with the </w:t>
            </w:r>
            <w:r>
              <w:rPr>
                <w:rFonts w:eastAsia="Malgun Gothic"/>
                <w:iCs/>
                <w:kern w:val="2"/>
                <w:lang w:eastAsia="ko-KR"/>
              </w:rPr>
              <w:t>proposal</w:t>
            </w:r>
            <w:r>
              <w:rPr>
                <w:rFonts w:eastAsia="Malgun Gothic" w:hint="eastAsia"/>
                <w:iCs/>
                <w:kern w:val="2"/>
                <w:lang w:eastAsia="ko-KR"/>
              </w:rPr>
              <w:t xml:space="preserve">. </w:t>
            </w:r>
            <w:r>
              <w:rPr>
                <w:rFonts w:eastAsia="Malgun Gothic"/>
                <w:iCs/>
                <w:kern w:val="2"/>
                <w:lang w:eastAsia="ko-KR"/>
              </w:rPr>
              <w:t>We also fine with Samsung’s modification.</w:t>
            </w:r>
          </w:p>
        </w:tc>
      </w:tr>
      <w:tr w:rsidR="006E5F02" w14:paraId="0B0227F6" w14:textId="77777777">
        <w:tc>
          <w:tcPr>
            <w:tcW w:w="1350" w:type="dxa"/>
            <w:tcBorders>
              <w:top w:val="single" w:sz="4" w:space="0" w:color="auto"/>
              <w:left w:val="single" w:sz="4" w:space="0" w:color="auto"/>
              <w:bottom w:val="single" w:sz="4" w:space="0" w:color="auto"/>
              <w:right w:val="single" w:sz="4" w:space="0" w:color="auto"/>
            </w:tcBorders>
          </w:tcPr>
          <w:p w14:paraId="6348BFA1"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8EC66EA" w14:textId="77777777" w:rsidR="006E5F02" w:rsidRDefault="00144A5F">
            <w:pPr>
              <w:spacing w:line="252" w:lineRule="auto"/>
              <w:rPr>
                <w:iCs/>
                <w:kern w:val="2"/>
                <w:lang w:eastAsia="zh-CN"/>
              </w:rPr>
            </w:pPr>
            <w:r>
              <w:rPr>
                <w:iCs/>
                <w:kern w:val="2"/>
                <w:lang w:eastAsia="zh-CN"/>
              </w:rPr>
              <w:t xml:space="preserve">It looks fine in general, but eType-II-like precoding is not entirely eigenvector based, it is using a (SD and/or FD) DFT vector representation of potential eigenvectors. </w:t>
            </w:r>
          </w:p>
          <w:p w14:paraId="203520A3" w14:textId="77777777" w:rsidR="006E5F02" w:rsidRDefault="006E5F02">
            <w:pPr>
              <w:spacing w:line="252" w:lineRule="auto"/>
              <w:rPr>
                <w:iCs/>
                <w:kern w:val="2"/>
                <w:lang w:eastAsia="zh-CN"/>
              </w:rPr>
            </w:pPr>
          </w:p>
          <w:p w14:paraId="3131C9FC" w14:textId="77777777" w:rsidR="006E5F02" w:rsidRDefault="00144A5F">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5E1E87EF" w14:textId="77777777" w:rsidR="006E5F02" w:rsidRDefault="00144A5F">
            <w:pPr>
              <w:spacing w:line="252" w:lineRule="auto"/>
              <w:rPr>
                <w:iCs/>
                <w:kern w:val="2"/>
                <w:lang w:eastAsia="zh-CN"/>
              </w:rPr>
            </w:pPr>
            <w:r>
              <w:rPr>
                <w:iCs/>
                <w:kern w:val="2"/>
                <w:lang w:eastAsia="zh-CN"/>
              </w:rPr>
              <w:t>Could be</w:t>
            </w:r>
          </w:p>
          <w:p w14:paraId="5451CF4A" w14:textId="77777777" w:rsidR="006E5F02" w:rsidRDefault="00144A5F">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representation in DFT bases)</w:t>
            </w:r>
          </w:p>
          <w:p w14:paraId="618A2033" w14:textId="77777777" w:rsidR="006E5F02" w:rsidRDefault="006E5F02">
            <w:pPr>
              <w:spacing w:line="252" w:lineRule="auto"/>
              <w:rPr>
                <w:iCs/>
                <w:kern w:val="2"/>
                <w:lang w:eastAsia="zh-CN"/>
              </w:rPr>
            </w:pPr>
          </w:p>
        </w:tc>
      </w:tr>
      <w:tr w:rsidR="006E5F02" w14:paraId="4A935D77" w14:textId="77777777">
        <w:tc>
          <w:tcPr>
            <w:tcW w:w="1350" w:type="dxa"/>
            <w:tcBorders>
              <w:top w:val="single" w:sz="4" w:space="0" w:color="auto"/>
              <w:left w:val="single" w:sz="4" w:space="0" w:color="auto"/>
              <w:bottom w:val="single" w:sz="4" w:space="0" w:color="auto"/>
              <w:right w:val="single" w:sz="4" w:space="0" w:color="auto"/>
            </w:tcBorders>
          </w:tcPr>
          <w:p w14:paraId="6CC3BD44"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C40BCAF" w14:textId="77777777" w:rsidR="006E5F02" w:rsidRDefault="00144A5F">
            <w:pPr>
              <w:spacing w:line="252" w:lineRule="auto"/>
              <w:rPr>
                <w:iCs/>
                <w:kern w:val="2"/>
                <w:lang w:eastAsia="zh-CN"/>
              </w:rPr>
            </w:pPr>
            <w:r>
              <w:rPr>
                <w:iCs/>
                <w:kern w:val="2"/>
                <w:lang w:eastAsia="zh-CN"/>
              </w:rPr>
              <w:t>We suggest to change “both of” to “at least”. Also, for clarity, we suggest to add a note that the input and output may be of different types.</w:t>
            </w:r>
          </w:p>
        </w:tc>
      </w:tr>
      <w:tr w:rsidR="006E5F02" w14:paraId="3436C366" w14:textId="77777777">
        <w:tc>
          <w:tcPr>
            <w:tcW w:w="1350" w:type="dxa"/>
          </w:tcPr>
          <w:p w14:paraId="12757A8C" w14:textId="77777777" w:rsidR="006E5F02" w:rsidRDefault="00144A5F">
            <w:pPr>
              <w:tabs>
                <w:tab w:val="left" w:pos="870"/>
              </w:tabs>
              <w:rPr>
                <w:iCs/>
                <w:kern w:val="2"/>
                <w:lang w:eastAsia="zh-CN"/>
              </w:rPr>
            </w:pPr>
            <w:r>
              <w:rPr>
                <w:iCs/>
                <w:kern w:val="2"/>
                <w:lang w:eastAsia="zh-CN"/>
              </w:rPr>
              <w:t>v</w:t>
            </w:r>
            <w:r>
              <w:rPr>
                <w:rFonts w:hint="eastAsia"/>
                <w:iCs/>
                <w:kern w:val="2"/>
                <w:lang w:eastAsia="zh-CN"/>
              </w:rPr>
              <w:t>ivo</w:t>
            </w:r>
          </w:p>
        </w:tc>
        <w:tc>
          <w:tcPr>
            <w:tcW w:w="8001" w:type="dxa"/>
            <w:vAlign w:val="center"/>
          </w:tcPr>
          <w:p w14:paraId="3FEAF7F2" w14:textId="77777777" w:rsidR="006E5F02" w:rsidRDefault="00144A5F">
            <w:pPr>
              <w:spacing w:line="252" w:lineRule="auto"/>
              <w:rPr>
                <w:iCs/>
                <w:kern w:val="2"/>
                <w:lang w:eastAsia="zh-CN"/>
              </w:rPr>
            </w:pPr>
            <w:r>
              <w:rPr>
                <w:iCs/>
                <w:lang w:eastAsia="zh-CN"/>
              </w:rPr>
              <w:t>We prefer the eigenvectors for the fair comparison with eType II codebook. The raw channel matrix can be low propriety or precluded for current study.</w:t>
            </w:r>
          </w:p>
        </w:tc>
      </w:tr>
      <w:tr w:rsidR="006E5F02" w14:paraId="3BB3F595" w14:textId="77777777">
        <w:tc>
          <w:tcPr>
            <w:tcW w:w="1350" w:type="dxa"/>
          </w:tcPr>
          <w:p w14:paraId="33F2FAA5" w14:textId="77777777" w:rsidR="006E5F02" w:rsidRDefault="006E5F02">
            <w:pPr>
              <w:rPr>
                <w:iCs/>
                <w:kern w:val="2"/>
                <w:lang w:eastAsia="zh-CN"/>
              </w:rPr>
            </w:pPr>
          </w:p>
        </w:tc>
        <w:tc>
          <w:tcPr>
            <w:tcW w:w="8001" w:type="dxa"/>
            <w:vAlign w:val="center"/>
          </w:tcPr>
          <w:p w14:paraId="0B865693" w14:textId="77777777" w:rsidR="006E5F02" w:rsidRDefault="006E5F02">
            <w:pPr>
              <w:spacing w:line="252" w:lineRule="auto"/>
              <w:rPr>
                <w:iCs/>
                <w:kern w:val="2"/>
                <w:lang w:eastAsia="zh-CN"/>
              </w:rPr>
            </w:pPr>
          </w:p>
        </w:tc>
      </w:tr>
      <w:tr w:rsidR="006E5F02" w14:paraId="37761713" w14:textId="77777777">
        <w:tc>
          <w:tcPr>
            <w:tcW w:w="1350" w:type="dxa"/>
          </w:tcPr>
          <w:p w14:paraId="01E1271B" w14:textId="77777777" w:rsidR="006E5F02" w:rsidRDefault="006E5F02">
            <w:pPr>
              <w:rPr>
                <w:iCs/>
                <w:kern w:val="2"/>
                <w:lang w:eastAsia="zh-CN"/>
              </w:rPr>
            </w:pPr>
          </w:p>
        </w:tc>
        <w:tc>
          <w:tcPr>
            <w:tcW w:w="8001" w:type="dxa"/>
            <w:vAlign w:val="center"/>
          </w:tcPr>
          <w:p w14:paraId="35A5DF59" w14:textId="77777777" w:rsidR="006E5F02" w:rsidRDefault="006E5F02">
            <w:pPr>
              <w:spacing w:line="252" w:lineRule="auto"/>
              <w:rPr>
                <w:iCs/>
                <w:kern w:val="2"/>
                <w:lang w:eastAsia="zh-CN"/>
              </w:rPr>
            </w:pPr>
          </w:p>
        </w:tc>
      </w:tr>
      <w:tr w:rsidR="006E5F02" w14:paraId="6A621BDA" w14:textId="77777777">
        <w:tc>
          <w:tcPr>
            <w:tcW w:w="1350" w:type="dxa"/>
          </w:tcPr>
          <w:p w14:paraId="48601828" w14:textId="77777777" w:rsidR="006E5F02" w:rsidRDefault="006E5F02">
            <w:pPr>
              <w:rPr>
                <w:iCs/>
                <w:kern w:val="2"/>
                <w:lang w:eastAsia="zh-CN"/>
              </w:rPr>
            </w:pPr>
          </w:p>
        </w:tc>
        <w:tc>
          <w:tcPr>
            <w:tcW w:w="8001" w:type="dxa"/>
            <w:vAlign w:val="center"/>
          </w:tcPr>
          <w:p w14:paraId="298B91B8" w14:textId="77777777" w:rsidR="006E5F02" w:rsidRDefault="006E5F02">
            <w:pPr>
              <w:spacing w:line="252" w:lineRule="auto"/>
              <w:rPr>
                <w:iCs/>
                <w:kern w:val="2"/>
                <w:lang w:eastAsia="zh-CN"/>
              </w:rPr>
            </w:pPr>
          </w:p>
        </w:tc>
      </w:tr>
      <w:tr w:rsidR="006E5F02" w14:paraId="4D0A89E6" w14:textId="77777777">
        <w:tc>
          <w:tcPr>
            <w:tcW w:w="1350" w:type="dxa"/>
          </w:tcPr>
          <w:p w14:paraId="50D37C7F" w14:textId="77777777" w:rsidR="006E5F02" w:rsidRDefault="006E5F02">
            <w:pPr>
              <w:rPr>
                <w:iCs/>
                <w:kern w:val="2"/>
                <w:lang w:eastAsia="zh-CN"/>
              </w:rPr>
            </w:pPr>
          </w:p>
        </w:tc>
        <w:tc>
          <w:tcPr>
            <w:tcW w:w="8001" w:type="dxa"/>
            <w:vAlign w:val="center"/>
          </w:tcPr>
          <w:p w14:paraId="5C5BE91B" w14:textId="77777777" w:rsidR="006E5F02" w:rsidRDefault="006E5F02">
            <w:pPr>
              <w:spacing w:line="252" w:lineRule="auto"/>
              <w:rPr>
                <w:iCs/>
                <w:kern w:val="2"/>
                <w:lang w:eastAsia="zh-CN"/>
              </w:rPr>
            </w:pPr>
          </w:p>
        </w:tc>
      </w:tr>
    </w:tbl>
    <w:p w14:paraId="28591546" w14:textId="77777777" w:rsidR="006E5F02" w:rsidRDefault="00144A5F">
      <w:pPr>
        <w:outlineLvl w:val="2"/>
        <w:rPr>
          <w:b/>
          <w:lang w:eastAsia="zh-CN"/>
        </w:rPr>
      </w:pPr>
      <w:r>
        <w:rPr>
          <w:b/>
          <w:lang w:eastAsia="zh-CN"/>
        </w:rPr>
        <w:t>3.3-3: Other EVM for CSI compression</w:t>
      </w:r>
    </w:p>
    <w:p w14:paraId="7C91D44D" w14:textId="77777777" w:rsidR="006E5F02" w:rsidRDefault="00144A5F">
      <w:pPr>
        <w:pStyle w:val="4"/>
        <w:numPr>
          <w:ilvl w:val="0"/>
          <w:numId w:val="0"/>
        </w:numPr>
        <w:rPr>
          <w:u w:val="single"/>
          <w:lang w:eastAsia="zh-CN"/>
        </w:rPr>
      </w:pPr>
      <w:r>
        <w:rPr>
          <w:u w:val="single"/>
          <w:lang w:eastAsia="zh-CN"/>
        </w:rPr>
        <w:t>Issue#3-10 (High priority) Payload size alignment</w:t>
      </w:r>
    </w:p>
    <w:p w14:paraId="018A7ED2" w14:textId="77777777" w:rsidR="006E5F02" w:rsidRDefault="00144A5F">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392FE0AF" w14:textId="77777777" w:rsidR="006E5F02" w:rsidRDefault="00144A5F">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7CCB5B5C"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207CD029"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6F4A728F"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5F08D8C6" w14:textId="77777777">
        <w:tc>
          <w:tcPr>
            <w:tcW w:w="1980" w:type="dxa"/>
            <w:tcBorders>
              <w:top w:val="single" w:sz="4" w:space="0" w:color="auto"/>
              <w:left w:val="single" w:sz="4" w:space="0" w:color="auto"/>
              <w:bottom w:val="single" w:sz="4" w:space="0" w:color="auto"/>
              <w:right w:val="single" w:sz="4" w:space="0" w:color="auto"/>
            </w:tcBorders>
          </w:tcPr>
          <w:p w14:paraId="1619C499"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97E3BE" w14:textId="77777777" w:rsidR="006E5F02" w:rsidRDefault="00144A5F">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Qualcomm, AT&amp;T, vivo</w:t>
            </w:r>
          </w:p>
        </w:tc>
      </w:tr>
      <w:tr w:rsidR="006E5F02" w14:paraId="39140133" w14:textId="77777777">
        <w:tc>
          <w:tcPr>
            <w:tcW w:w="1980" w:type="dxa"/>
            <w:tcBorders>
              <w:top w:val="single" w:sz="4" w:space="0" w:color="auto"/>
              <w:left w:val="single" w:sz="4" w:space="0" w:color="auto"/>
              <w:bottom w:val="single" w:sz="4" w:space="0" w:color="auto"/>
              <w:right w:val="single" w:sz="4" w:space="0" w:color="auto"/>
            </w:tcBorders>
          </w:tcPr>
          <w:p w14:paraId="7170FB5E"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684461" w14:textId="77777777" w:rsidR="006E5F02" w:rsidRDefault="00144A5F">
            <w:pPr>
              <w:spacing w:before="120" w:line="240" w:lineRule="auto"/>
              <w:rPr>
                <w:lang w:eastAsia="zh-CN"/>
              </w:rPr>
            </w:pPr>
            <w:r>
              <w:rPr>
                <w:lang w:eastAsia="zh-CN"/>
              </w:rPr>
              <w:t>Apple</w:t>
            </w:r>
          </w:p>
        </w:tc>
      </w:tr>
    </w:tbl>
    <w:p w14:paraId="4F7ED1B3"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C0E8A4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3FA781"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09D3C8" w14:textId="77777777" w:rsidR="006E5F02" w:rsidRDefault="00144A5F">
            <w:pPr>
              <w:rPr>
                <w:i/>
                <w:iCs/>
                <w:kern w:val="2"/>
                <w:lang w:eastAsia="zh-CN"/>
              </w:rPr>
            </w:pPr>
            <w:r>
              <w:rPr>
                <w:i/>
                <w:iCs/>
                <w:kern w:val="2"/>
                <w:lang w:eastAsia="zh-CN"/>
              </w:rPr>
              <w:t>View</w:t>
            </w:r>
          </w:p>
        </w:tc>
      </w:tr>
      <w:tr w:rsidR="006E5F02" w14:paraId="5BD4008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4DBB1D7"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B425C1A" w14:textId="77777777" w:rsidR="006E5F02" w:rsidRDefault="00144A5F">
            <w:pPr>
              <w:adjustRightInd/>
              <w:spacing w:beforeLines="50" w:before="120" w:line="252" w:lineRule="auto"/>
              <w:contextualSpacing/>
              <w:jc w:val="left"/>
              <w:rPr>
                <w:lang w:eastAsia="zh-CN"/>
              </w:rPr>
            </w:pPr>
            <w:r>
              <w:rPr>
                <w:rFonts w:hint="eastAsia"/>
                <w:lang w:eastAsia="zh-CN"/>
              </w:rPr>
              <w:t>@</w:t>
            </w:r>
            <w:r>
              <w:rPr>
                <w:lang w:eastAsia="zh-CN"/>
              </w:rPr>
              <w:t>Apple please check if QC’s reply in the 1</w:t>
            </w:r>
            <w:r>
              <w:rPr>
                <w:vertAlign w:val="superscript"/>
                <w:lang w:eastAsia="zh-CN"/>
              </w:rPr>
              <w:t>st</w:t>
            </w:r>
            <w:r>
              <w:rPr>
                <w:lang w:eastAsia="zh-CN"/>
              </w:rPr>
              <w:t xml:space="preserve"> round clarify the FFS part?</w:t>
            </w:r>
          </w:p>
        </w:tc>
      </w:tr>
      <w:tr w:rsidR="006E5F02" w14:paraId="21173866" w14:textId="77777777">
        <w:tc>
          <w:tcPr>
            <w:tcW w:w="1350" w:type="dxa"/>
            <w:tcBorders>
              <w:top w:val="single" w:sz="4" w:space="0" w:color="auto"/>
              <w:left w:val="single" w:sz="4" w:space="0" w:color="auto"/>
              <w:bottom w:val="single" w:sz="4" w:space="0" w:color="auto"/>
              <w:right w:val="single" w:sz="4" w:space="0" w:color="auto"/>
            </w:tcBorders>
          </w:tcPr>
          <w:p w14:paraId="6F240B09"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54C83E9F" w14:textId="77777777" w:rsidR="006E5F02" w:rsidRDefault="00144A5F">
            <w:pPr>
              <w:spacing w:line="252" w:lineRule="auto"/>
              <w:rPr>
                <w:lang w:eastAsia="zh-CN"/>
              </w:rPr>
            </w:pPr>
            <w:r>
              <w:rPr>
                <w:lang w:eastAsia="zh-CN"/>
              </w:rPr>
              <w:t>Support Option 1 as it is used in MIMO CSI.</w:t>
            </w:r>
          </w:p>
        </w:tc>
      </w:tr>
      <w:tr w:rsidR="006E5F02" w14:paraId="74AF2A1D" w14:textId="77777777">
        <w:tc>
          <w:tcPr>
            <w:tcW w:w="1350" w:type="dxa"/>
            <w:tcBorders>
              <w:top w:val="single" w:sz="4" w:space="0" w:color="auto"/>
              <w:left w:val="single" w:sz="4" w:space="0" w:color="auto"/>
              <w:bottom w:val="single" w:sz="4" w:space="0" w:color="auto"/>
              <w:right w:val="single" w:sz="4" w:space="0" w:color="auto"/>
            </w:tcBorders>
          </w:tcPr>
          <w:p w14:paraId="12DB6458" w14:textId="77777777" w:rsidR="006E5F02" w:rsidRDefault="00144A5F">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5A53BCB" w14:textId="77777777" w:rsidR="006E5F02" w:rsidRDefault="00144A5F">
            <w:pPr>
              <w:spacing w:line="252" w:lineRule="auto"/>
              <w:rPr>
                <w:lang w:eastAsia="zh-CN"/>
              </w:rPr>
            </w:pPr>
            <w:r>
              <w:rPr>
                <w:lang w:eastAsia="zh-CN"/>
              </w:rPr>
              <w:t>Moderator, please clarify option 2 what is the exact definition of weighted average of CSI payload per rank. Average max/rank with rank distribution? Or average every CSI report per rank. From Samsung’s comments in 1</w:t>
            </w:r>
            <w:r>
              <w:rPr>
                <w:vertAlign w:val="superscript"/>
                <w:lang w:eastAsia="zh-CN"/>
              </w:rPr>
              <w:t>st</w:t>
            </w:r>
            <w:r>
              <w:rPr>
                <w:lang w:eastAsia="zh-CN"/>
              </w:rPr>
              <w:t xml:space="preserve"> round, copied below, we see it is also average per report. “Samsung: </w:t>
            </w: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That, of course, will be more accurate and resembles Option 2.” The proposal “</w:t>
            </w:r>
            <w:r>
              <w:rPr>
                <w:b/>
                <w:bCs/>
                <w:lang w:eastAsia="zh-CN"/>
              </w:rPr>
              <w:t>report maximum feedback overhead, maximum number of non-zero coefficients, and average number of non-zero coefficients for Type II</w:t>
            </w:r>
            <w:r>
              <w:rPr>
                <w:lang w:eastAsia="zh-CN"/>
              </w:rPr>
              <w:t xml:space="preserve">” is meant to calibrate the averaged results for each company. So it should be sub-bullet of option 2. </w:t>
            </w:r>
          </w:p>
          <w:p w14:paraId="2EF39A96" w14:textId="77777777" w:rsidR="006E5F02" w:rsidRDefault="00144A5F">
            <w:pPr>
              <w:spacing w:line="252" w:lineRule="auto"/>
              <w:rPr>
                <w:lang w:eastAsia="zh-CN"/>
              </w:rPr>
            </w:pPr>
            <w:r>
              <w:rPr>
                <w:lang w:eastAsia="zh-CN"/>
              </w:rPr>
              <w:t xml:space="preserve">Basically, option 2 averaging require buffering all the statistics during SLS runs and calculate average through post processing. In our simulation, configuration 1 use max configured value almost all the time. From configuration 2, we start to see instances where non-max reports are used. The higher the configuration, the higher percentage of CSI report lower than max value. </w:t>
            </w:r>
          </w:p>
          <w:p w14:paraId="527E3D0A" w14:textId="77777777" w:rsidR="006E5F02" w:rsidRDefault="00144A5F">
            <w:pPr>
              <w:spacing w:line="252" w:lineRule="auto"/>
              <w:rPr>
                <w:lang w:eastAsia="zh-CN"/>
              </w:rPr>
            </w:pPr>
            <w:r>
              <w:rPr>
                <w:lang w:eastAsia="zh-CN"/>
              </w:rPr>
              <w:t>Regarding previous agreement in QC’s reply, it did not say it is for type II codebook overhead calculation. Our understanding in the 1</w:t>
            </w:r>
            <w:r>
              <w:rPr>
                <w:vertAlign w:val="superscript"/>
                <w:lang w:eastAsia="zh-CN"/>
              </w:rPr>
              <w:t>st</w:t>
            </w:r>
            <w:r>
              <w:rPr>
                <w:lang w:eastAsia="zh-CN"/>
              </w:rPr>
              <w:t xml:space="preserve"> meeting is it is for AI. Max payload for each rank using a selected AI model will be used for AI calculation. </w:t>
            </w:r>
          </w:p>
          <w:p w14:paraId="4FF88C96" w14:textId="77777777" w:rsidR="006E5F02" w:rsidRDefault="00144A5F">
            <w:pPr>
              <w:spacing w:line="252" w:lineRule="auto"/>
              <w:rPr>
                <w:lang w:eastAsia="zh-CN"/>
              </w:rPr>
            </w:pPr>
            <w:r>
              <w:rPr>
                <w:lang w:eastAsia="zh-CN"/>
              </w:rPr>
              <w:t xml:space="preserve">Furthermore, the discussion actually bring our attention that this agreement need to be revisited for AI as well, since this is for layer specific/layer common, not rank specific or rank-common. </w:t>
            </w:r>
          </w:p>
          <w:p w14:paraId="0D363C2C" w14:textId="77777777" w:rsidR="006E5F02" w:rsidRDefault="006E5F02">
            <w:pPr>
              <w:spacing w:line="252" w:lineRule="auto"/>
              <w:rPr>
                <w:lang w:eastAsia="zh-CN"/>
              </w:rPr>
            </w:pPr>
          </w:p>
        </w:tc>
      </w:tr>
      <w:tr w:rsidR="006E5F02" w14:paraId="7B6BC356" w14:textId="77777777">
        <w:tc>
          <w:tcPr>
            <w:tcW w:w="1350" w:type="dxa"/>
            <w:tcBorders>
              <w:top w:val="single" w:sz="4" w:space="0" w:color="auto"/>
              <w:left w:val="single" w:sz="4" w:space="0" w:color="auto"/>
              <w:bottom w:val="single" w:sz="4" w:space="0" w:color="auto"/>
              <w:right w:val="single" w:sz="4" w:space="0" w:color="auto"/>
            </w:tcBorders>
          </w:tcPr>
          <w:p w14:paraId="7EEF9B55"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927155F" w14:textId="77777777" w:rsidR="006E5F02" w:rsidRDefault="00144A5F">
            <w:pPr>
              <w:spacing w:line="252" w:lineRule="auto"/>
              <w:rPr>
                <w:iCs/>
                <w:kern w:val="2"/>
                <w:lang w:eastAsia="zh-CN"/>
              </w:rPr>
            </w:pPr>
            <w:r>
              <w:rPr>
                <w:lang w:eastAsia="zh-CN"/>
              </w:rPr>
              <w:t>We prefer option 2 because option 2 accurately reflects actual CSI overhead.</w:t>
            </w:r>
          </w:p>
        </w:tc>
      </w:tr>
      <w:tr w:rsidR="006E5F02" w14:paraId="4D6C009E" w14:textId="77777777">
        <w:tc>
          <w:tcPr>
            <w:tcW w:w="1350" w:type="dxa"/>
            <w:tcBorders>
              <w:top w:val="single" w:sz="4" w:space="0" w:color="auto"/>
              <w:left w:val="single" w:sz="4" w:space="0" w:color="auto"/>
              <w:bottom w:val="single" w:sz="4" w:space="0" w:color="auto"/>
              <w:right w:val="single" w:sz="4" w:space="0" w:color="auto"/>
            </w:tcBorders>
          </w:tcPr>
          <w:p w14:paraId="7031B4AC"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DED2332" w14:textId="77777777" w:rsidR="006E5F02" w:rsidRDefault="00144A5F">
            <w:pPr>
              <w:spacing w:line="252" w:lineRule="auto"/>
              <w:rPr>
                <w:iCs/>
                <w:kern w:val="2"/>
                <w:lang w:eastAsia="zh-CN"/>
              </w:rPr>
            </w:pPr>
            <w:r>
              <w:rPr>
                <w:rFonts w:hint="eastAsia"/>
                <w:iCs/>
                <w:kern w:val="2"/>
                <w:lang w:eastAsia="zh-CN"/>
              </w:rPr>
              <w:t xml:space="preserve">Prefer Option 1, as it is widely used in MIMO discussion. </w:t>
            </w:r>
          </w:p>
        </w:tc>
      </w:tr>
      <w:tr w:rsidR="006E5F02" w14:paraId="359927B1" w14:textId="77777777">
        <w:tc>
          <w:tcPr>
            <w:tcW w:w="1350" w:type="dxa"/>
            <w:tcBorders>
              <w:top w:val="single" w:sz="4" w:space="0" w:color="auto"/>
              <w:left w:val="single" w:sz="4" w:space="0" w:color="auto"/>
              <w:bottom w:val="single" w:sz="4" w:space="0" w:color="auto"/>
              <w:right w:val="single" w:sz="4" w:space="0" w:color="auto"/>
            </w:tcBorders>
          </w:tcPr>
          <w:p w14:paraId="436083DE"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8AFA6A6" w14:textId="77777777" w:rsidR="006E5F02" w:rsidRDefault="00144A5F">
            <w:pPr>
              <w:spacing w:line="252" w:lineRule="auto"/>
              <w:rPr>
                <w:iCs/>
                <w:kern w:val="2"/>
                <w:lang w:eastAsia="zh-CN"/>
              </w:rPr>
            </w:pPr>
            <w:r>
              <w:rPr>
                <w:rFonts w:hint="eastAsia"/>
                <w:iCs/>
                <w:kern w:val="2"/>
                <w:lang w:eastAsia="zh-CN"/>
              </w:rPr>
              <w:t>P</w:t>
            </w:r>
            <w:r>
              <w:rPr>
                <w:iCs/>
                <w:kern w:val="2"/>
                <w:lang w:eastAsia="zh-CN"/>
              </w:rPr>
              <w:t xml:space="preserve">refer option 1 for better calibration between companies. </w:t>
            </w:r>
          </w:p>
        </w:tc>
      </w:tr>
      <w:tr w:rsidR="006E5F02" w14:paraId="4F8631B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F946EAB"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C6666E6" w14:textId="77777777" w:rsidR="006E5F02" w:rsidRDefault="00144A5F">
            <w:pPr>
              <w:spacing w:line="252" w:lineRule="auto"/>
              <w:rPr>
                <w:iCs/>
                <w:kern w:val="2"/>
                <w:lang w:eastAsia="zh-CN"/>
              </w:rPr>
            </w:pPr>
            <w:r>
              <w:rPr>
                <w:rFonts w:hint="eastAsia"/>
                <w:iCs/>
                <w:kern w:val="2"/>
                <w:lang w:eastAsia="zh-CN"/>
              </w:rPr>
              <w:t>@</w:t>
            </w:r>
            <w:r>
              <w:rPr>
                <w:iCs/>
                <w:kern w:val="2"/>
                <w:lang w:eastAsia="zh-CN"/>
              </w:rPr>
              <w:t>Apple “</w:t>
            </w:r>
            <w:r>
              <w:rPr>
                <w:lang w:eastAsia="zh-CN"/>
              </w:rPr>
              <w:t>Average max/rank with rank distribution? Or average every CSI report per rank.” – it is Moderator’s understanding that the latter one is more accurate, and if the non-zero coefficients are fully used, both of them lead to the same overhead results in the end (regarding the payload for per rank value is fixed). Anyway this proposal is generic to include both of these two options, and there may be some more details which can be discussed/clarified in future, so let’s keep some space of flexibility and leave some time for companies to consider. For “</w:t>
            </w:r>
            <w:r>
              <w:rPr>
                <w:b/>
                <w:bCs/>
                <w:lang w:eastAsia="zh-CN"/>
              </w:rPr>
              <w:t>report maximum feedback overhead, maximum number of non-zero coefficients, and average number of non-zero coefficients for Type II</w:t>
            </w:r>
            <w:r>
              <w:rPr>
                <w:lang w:eastAsia="zh-CN"/>
              </w:rPr>
              <w:t>” – we think it is companies obligation to count the payload correctly, e.g., if a company does not fully report the non-zero coefficients, then they can count the actual payload for the rank into the payload calculation – it is by default, but seems to be no need to report how it is counted.</w:t>
            </w:r>
          </w:p>
        </w:tc>
      </w:tr>
      <w:tr w:rsidR="006E5F02" w14:paraId="5EBBE4E2" w14:textId="77777777">
        <w:tc>
          <w:tcPr>
            <w:tcW w:w="1350" w:type="dxa"/>
            <w:tcBorders>
              <w:top w:val="single" w:sz="4" w:space="0" w:color="auto"/>
              <w:left w:val="single" w:sz="4" w:space="0" w:color="auto"/>
              <w:bottom w:val="single" w:sz="4" w:space="0" w:color="auto"/>
              <w:right w:val="single" w:sz="4" w:space="0" w:color="auto"/>
            </w:tcBorders>
          </w:tcPr>
          <w:p w14:paraId="6A2D0640" w14:textId="77777777" w:rsidR="006E5F02" w:rsidRDefault="00144A5F">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5C55B2DE" w14:textId="77777777" w:rsidR="006E5F02" w:rsidRDefault="00144A5F">
            <w:pPr>
              <w:spacing w:line="252" w:lineRule="auto"/>
              <w:rPr>
                <w:iCs/>
                <w:kern w:val="2"/>
                <w:lang w:eastAsia="zh-CN"/>
              </w:rPr>
            </w:pPr>
            <w:r>
              <w:rPr>
                <w:lang w:eastAsia="zh-CN"/>
              </w:rPr>
              <w:t>Prefer Option 2, as it is more aligned with real CSI overhead.</w:t>
            </w:r>
          </w:p>
        </w:tc>
      </w:tr>
      <w:tr w:rsidR="006E5F02" w14:paraId="617B8AE3" w14:textId="77777777">
        <w:tc>
          <w:tcPr>
            <w:tcW w:w="1350" w:type="dxa"/>
            <w:tcBorders>
              <w:top w:val="single" w:sz="4" w:space="0" w:color="auto"/>
              <w:left w:val="single" w:sz="4" w:space="0" w:color="auto"/>
              <w:bottom w:val="single" w:sz="4" w:space="0" w:color="auto"/>
              <w:right w:val="single" w:sz="4" w:space="0" w:color="auto"/>
            </w:tcBorders>
          </w:tcPr>
          <w:p w14:paraId="6948A411" w14:textId="77777777" w:rsidR="006E5F02" w:rsidRDefault="00144A5F">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22CB0495" w14:textId="77777777" w:rsidR="006E5F02" w:rsidRDefault="00144A5F">
            <w:pPr>
              <w:spacing w:line="252" w:lineRule="auto"/>
              <w:rPr>
                <w:iCs/>
                <w:kern w:val="2"/>
                <w:lang w:eastAsia="zh-CN"/>
              </w:rPr>
            </w:pPr>
            <w:r>
              <w:rPr>
                <w:lang w:eastAsia="zh-CN"/>
              </w:rPr>
              <w:t>Not fully clear what is the difference between the two options: in legacy CSI evaluations for a given parameter combination, the NW sets a maximum rank restriction, a UE selects the rank for each CSI report and the average feedback overhead is calculated over multiple reports, which is naturally weighed by the distribution of the reported ranks. Alternatively, evaluation can be done with fixed rank, for which the payload is known for a given parameter combination.</w:t>
            </w:r>
          </w:p>
        </w:tc>
      </w:tr>
      <w:tr w:rsidR="006E5F02" w14:paraId="7BB8A6FD" w14:textId="77777777">
        <w:tc>
          <w:tcPr>
            <w:tcW w:w="1350" w:type="dxa"/>
          </w:tcPr>
          <w:p w14:paraId="5B8C2099" w14:textId="77777777" w:rsidR="006E5F02" w:rsidRDefault="00144A5F">
            <w:pPr>
              <w:rPr>
                <w:iCs/>
                <w:kern w:val="2"/>
                <w:lang w:eastAsia="zh-CN"/>
              </w:rPr>
            </w:pPr>
            <w:r>
              <w:rPr>
                <w:iCs/>
                <w:kern w:val="2"/>
                <w:lang w:eastAsia="zh-CN"/>
              </w:rPr>
              <w:t>Ericsson</w:t>
            </w:r>
          </w:p>
        </w:tc>
        <w:tc>
          <w:tcPr>
            <w:tcW w:w="8001" w:type="dxa"/>
            <w:vAlign w:val="center"/>
          </w:tcPr>
          <w:p w14:paraId="29CB6A45" w14:textId="77777777" w:rsidR="006E5F02" w:rsidRDefault="00144A5F">
            <w:pPr>
              <w:spacing w:line="252" w:lineRule="auto"/>
              <w:rPr>
                <w:iCs/>
                <w:kern w:val="2"/>
                <w:lang w:eastAsia="zh-CN"/>
              </w:rPr>
            </w:pPr>
            <w:r>
              <w:rPr>
                <w:iCs/>
                <w:kern w:val="2"/>
                <w:lang w:eastAsia="zh-CN"/>
              </w:rPr>
              <w:t xml:space="preserve">Prefer Option 2. </w:t>
            </w:r>
          </w:p>
        </w:tc>
      </w:tr>
      <w:tr w:rsidR="006E5F02" w14:paraId="556309D6" w14:textId="77777777">
        <w:tc>
          <w:tcPr>
            <w:tcW w:w="1350" w:type="dxa"/>
          </w:tcPr>
          <w:p w14:paraId="75EB3483" w14:textId="77777777" w:rsidR="006E5F02" w:rsidRDefault="00144A5F">
            <w:pPr>
              <w:rPr>
                <w:iCs/>
                <w:kern w:val="2"/>
                <w:lang w:eastAsia="zh-CN"/>
              </w:rPr>
            </w:pPr>
            <w:r>
              <w:rPr>
                <w:rFonts w:hint="eastAsia"/>
                <w:iCs/>
                <w:kern w:val="2"/>
                <w:lang w:eastAsia="zh-CN"/>
              </w:rPr>
              <w:t>ZTE</w:t>
            </w:r>
          </w:p>
        </w:tc>
        <w:tc>
          <w:tcPr>
            <w:tcW w:w="8001" w:type="dxa"/>
            <w:vAlign w:val="center"/>
          </w:tcPr>
          <w:p w14:paraId="5B4A887D" w14:textId="77777777" w:rsidR="006E5F02" w:rsidRDefault="00144A5F">
            <w:pPr>
              <w:spacing w:line="252" w:lineRule="auto"/>
              <w:rPr>
                <w:iCs/>
                <w:kern w:val="2"/>
                <w:lang w:eastAsia="zh-CN"/>
              </w:rPr>
            </w:pPr>
            <w:r>
              <w:rPr>
                <w:rFonts w:hint="eastAsia"/>
                <w:iCs/>
                <w:kern w:val="2"/>
                <w:lang w:eastAsia="zh-CN"/>
              </w:rPr>
              <w:t>We prefer Option 1, and Option 2 is open to study. In addition, w</w:t>
            </w:r>
            <w:r>
              <w:rPr>
                <w:rFonts w:hint="eastAsia"/>
                <w:lang w:eastAsia="zh-CN"/>
              </w:rPr>
              <w:t>e still have a question about payload size. For intermediate KPIs, some companies offer the overhead calculation based on the maximum rank. However, for the eventual simulation evaluation, the payload of UEs may not base on the maximum rank due to scheduling and the overhead calculation may differ from the overhead for intermediate KPIs. Therefore, the unmatched payload size between intermediate KPI and eventual KPI in the simulation results may need further discussion.</w:t>
            </w:r>
            <w:r>
              <w:rPr>
                <w:rFonts w:hint="eastAsia"/>
                <w:iCs/>
                <w:kern w:val="2"/>
                <w:lang w:eastAsia="zh-CN"/>
              </w:rPr>
              <w:t xml:space="preserve"> </w:t>
            </w:r>
          </w:p>
        </w:tc>
      </w:tr>
      <w:tr w:rsidR="006E5F02" w14:paraId="3CCACFEA" w14:textId="77777777">
        <w:tc>
          <w:tcPr>
            <w:tcW w:w="1350" w:type="dxa"/>
          </w:tcPr>
          <w:p w14:paraId="537D3C32" w14:textId="77777777" w:rsidR="006E5F02" w:rsidRDefault="00144A5F">
            <w:pPr>
              <w:rPr>
                <w:iCs/>
                <w:kern w:val="2"/>
                <w:lang w:eastAsia="zh-CN"/>
              </w:rPr>
            </w:pPr>
            <w:r>
              <w:rPr>
                <w:iCs/>
                <w:kern w:val="2"/>
                <w:lang w:eastAsia="zh-CN"/>
              </w:rPr>
              <w:t>Qualcomm</w:t>
            </w:r>
          </w:p>
        </w:tc>
        <w:tc>
          <w:tcPr>
            <w:tcW w:w="8001" w:type="dxa"/>
            <w:vAlign w:val="center"/>
          </w:tcPr>
          <w:p w14:paraId="067B21C2" w14:textId="77777777" w:rsidR="006E5F02" w:rsidRDefault="00144A5F">
            <w:pPr>
              <w:spacing w:line="252" w:lineRule="auto"/>
              <w:rPr>
                <w:iCs/>
                <w:kern w:val="2"/>
                <w:lang w:eastAsia="zh-CN"/>
              </w:rPr>
            </w:pPr>
            <w:r>
              <w:rPr>
                <w:iCs/>
                <w:kern w:val="2"/>
                <w:lang w:eastAsia="zh-CN"/>
              </w:rPr>
              <w:t>We prefer Option 2.</w:t>
            </w:r>
          </w:p>
        </w:tc>
      </w:tr>
      <w:tr w:rsidR="006E5F02" w14:paraId="481FDD72" w14:textId="77777777">
        <w:tc>
          <w:tcPr>
            <w:tcW w:w="1350" w:type="dxa"/>
          </w:tcPr>
          <w:p w14:paraId="4B9725F0" w14:textId="77777777" w:rsidR="006E5F02" w:rsidRDefault="00144A5F">
            <w:pPr>
              <w:rPr>
                <w:iCs/>
                <w:kern w:val="2"/>
                <w:lang w:eastAsia="zh-CN"/>
              </w:rPr>
            </w:pPr>
            <w:r>
              <w:rPr>
                <w:rFonts w:hint="eastAsia"/>
                <w:iCs/>
                <w:kern w:val="2"/>
                <w:lang w:eastAsia="zh-CN"/>
              </w:rPr>
              <w:t>v</w:t>
            </w:r>
            <w:r>
              <w:rPr>
                <w:iCs/>
                <w:kern w:val="2"/>
                <w:lang w:eastAsia="zh-CN"/>
              </w:rPr>
              <w:t>ivo</w:t>
            </w:r>
          </w:p>
        </w:tc>
        <w:tc>
          <w:tcPr>
            <w:tcW w:w="8001" w:type="dxa"/>
            <w:vAlign w:val="center"/>
          </w:tcPr>
          <w:p w14:paraId="0097518A" w14:textId="77777777" w:rsidR="006E5F02" w:rsidRDefault="00144A5F">
            <w:pPr>
              <w:spacing w:line="252" w:lineRule="auto"/>
              <w:rPr>
                <w:iCs/>
                <w:kern w:val="2"/>
                <w:lang w:eastAsia="zh-CN"/>
              </w:rPr>
            </w:pPr>
            <w:r>
              <w:rPr>
                <w:lang w:eastAsia="zh-CN"/>
              </w:rPr>
              <w:t>Although we support option 1, we are also ok to consider both options for further down-selection.</w:t>
            </w:r>
          </w:p>
        </w:tc>
      </w:tr>
      <w:tr w:rsidR="006E5F02" w14:paraId="4187F902" w14:textId="77777777">
        <w:tc>
          <w:tcPr>
            <w:tcW w:w="1350" w:type="dxa"/>
          </w:tcPr>
          <w:p w14:paraId="097F2EBE" w14:textId="77777777" w:rsidR="006E5F02" w:rsidRDefault="006E5F02">
            <w:pPr>
              <w:rPr>
                <w:iCs/>
                <w:kern w:val="2"/>
                <w:lang w:eastAsia="zh-CN"/>
              </w:rPr>
            </w:pPr>
          </w:p>
        </w:tc>
        <w:tc>
          <w:tcPr>
            <w:tcW w:w="8001" w:type="dxa"/>
            <w:vAlign w:val="center"/>
          </w:tcPr>
          <w:p w14:paraId="6F30E32C" w14:textId="77777777" w:rsidR="006E5F02" w:rsidRDefault="006E5F02">
            <w:pPr>
              <w:spacing w:line="252" w:lineRule="auto"/>
              <w:rPr>
                <w:iCs/>
                <w:kern w:val="2"/>
                <w:lang w:eastAsia="zh-CN"/>
              </w:rPr>
            </w:pPr>
          </w:p>
        </w:tc>
      </w:tr>
    </w:tbl>
    <w:p w14:paraId="18689C78" w14:textId="77777777" w:rsidR="006E5F02" w:rsidRDefault="006E5F02">
      <w:pPr>
        <w:rPr>
          <w:lang w:eastAsia="zh-CN"/>
        </w:rPr>
      </w:pPr>
    </w:p>
    <w:p w14:paraId="004759CD" w14:textId="77777777" w:rsidR="006E5F02" w:rsidRDefault="006E5F02">
      <w:pPr>
        <w:rPr>
          <w:b/>
          <w:bCs/>
          <w:lang w:eastAsia="zh-CN"/>
        </w:rPr>
      </w:pPr>
    </w:p>
    <w:p w14:paraId="4C4CB569" w14:textId="77777777" w:rsidR="006E5F02" w:rsidRDefault="00144A5F">
      <w:pPr>
        <w:pStyle w:val="4"/>
        <w:numPr>
          <w:ilvl w:val="0"/>
          <w:numId w:val="0"/>
        </w:numPr>
        <w:rPr>
          <w:u w:val="single"/>
          <w:lang w:eastAsia="zh-CN"/>
        </w:rPr>
      </w:pPr>
      <w:r>
        <w:rPr>
          <w:u w:val="single"/>
          <w:lang w:eastAsia="zh-CN"/>
        </w:rPr>
        <w:t>Issue#3-12 (High priority) Format of ground-truth CSI samples</w:t>
      </w:r>
    </w:p>
    <w:p w14:paraId="35D84FDE" w14:textId="77777777" w:rsidR="006E5F02" w:rsidRDefault="00144A5F">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467CCDE4" w14:textId="77777777" w:rsidR="006E5F02" w:rsidRDefault="006E5F02">
      <w:pPr>
        <w:adjustRightInd/>
        <w:spacing w:beforeLines="50" w:before="120" w:line="252" w:lineRule="auto"/>
        <w:contextualSpacing/>
        <w:jc w:val="left"/>
        <w:rPr>
          <w:lang w:eastAsia="zh-CN"/>
        </w:rPr>
      </w:pPr>
    </w:p>
    <w:p w14:paraId="3CF3804A" w14:textId="77777777" w:rsidR="006E5F02" w:rsidRDefault="00144A5F">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648D7644"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21FEF150" w14:textId="77777777" w:rsidR="006E5F02" w:rsidRDefault="00144A5F">
      <w:pPr>
        <w:pStyle w:val="afc"/>
        <w:numPr>
          <w:ilvl w:val="1"/>
          <w:numId w:val="24"/>
        </w:numPr>
        <w:ind w:left="709" w:hanging="357"/>
        <w:contextualSpacing w:val="0"/>
        <w:rPr>
          <w:b/>
          <w:bCs/>
          <w:color w:val="FF0000"/>
          <w:lang w:eastAsia="zh-CN"/>
        </w:rPr>
      </w:pPr>
      <w:r>
        <w:rPr>
          <w:rFonts w:hint="eastAsia"/>
          <w:b/>
          <w:bCs/>
          <w:color w:val="FF0000"/>
          <w:lang w:eastAsia="zh-CN"/>
        </w:rPr>
        <w:t>F</w:t>
      </w:r>
      <w:r>
        <w:rPr>
          <w:b/>
          <w:bCs/>
          <w:color w:val="FF0000"/>
          <w:lang w:eastAsia="zh-CN"/>
        </w:rPr>
        <w:t>FS baseline of the genie-aided CSI</w:t>
      </w:r>
    </w:p>
    <w:p w14:paraId="4C7C3F09"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558B2638" w14:textId="77777777" w:rsidR="006E5F02" w:rsidRDefault="00144A5F">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5646060A"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rFonts w:hint="eastAsia"/>
          <w:b/>
          <w:bCs/>
          <w:color w:val="FF0000"/>
          <w:lang w:eastAsia="zh-CN"/>
        </w:rPr>
        <w:t>O</w:t>
      </w:r>
      <w:r>
        <w:rPr>
          <w:b/>
          <w:bCs/>
          <w:color w:val="FF0000"/>
          <w:lang w:eastAsia="zh-CN"/>
        </w:rPr>
        <w:t>ther quantization methods are not precluded</w:t>
      </w:r>
    </w:p>
    <w:p w14:paraId="5762835A"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4462DF7" w14:textId="77777777">
        <w:tc>
          <w:tcPr>
            <w:tcW w:w="1980" w:type="dxa"/>
            <w:tcBorders>
              <w:top w:val="single" w:sz="4" w:space="0" w:color="auto"/>
              <w:left w:val="single" w:sz="4" w:space="0" w:color="auto"/>
              <w:bottom w:val="single" w:sz="4" w:space="0" w:color="auto"/>
              <w:right w:val="single" w:sz="4" w:space="0" w:color="auto"/>
            </w:tcBorders>
          </w:tcPr>
          <w:p w14:paraId="7955E5BD"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5B7FE4" w14:textId="77777777" w:rsidR="006E5F02" w:rsidRDefault="00144A5F">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 vivo</w:t>
            </w:r>
          </w:p>
        </w:tc>
      </w:tr>
      <w:tr w:rsidR="006E5F02" w14:paraId="13CB54DE" w14:textId="77777777">
        <w:tc>
          <w:tcPr>
            <w:tcW w:w="1980" w:type="dxa"/>
            <w:tcBorders>
              <w:top w:val="single" w:sz="4" w:space="0" w:color="auto"/>
              <w:left w:val="single" w:sz="4" w:space="0" w:color="auto"/>
              <w:bottom w:val="single" w:sz="4" w:space="0" w:color="auto"/>
              <w:right w:val="single" w:sz="4" w:space="0" w:color="auto"/>
            </w:tcBorders>
          </w:tcPr>
          <w:p w14:paraId="335E1201"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E58FD3" w14:textId="77777777" w:rsidR="006E5F02" w:rsidRDefault="006E5F02">
            <w:pPr>
              <w:spacing w:before="120" w:line="240" w:lineRule="auto"/>
              <w:rPr>
                <w:lang w:eastAsia="zh-CN"/>
              </w:rPr>
            </w:pPr>
          </w:p>
        </w:tc>
      </w:tr>
    </w:tbl>
    <w:p w14:paraId="7A837980"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E5F02" w14:paraId="4EAB9100"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D90DD3"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F427E7" w14:textId="77777777" w:rsidR="006E5F02" w:rsidRDefault="00144A5F">
            <w:pPr>
              <w:rPr>
                <w:i/>
                <w:iCs/>
                <w:kern w:val="2"/>
                <w:lang w:eastAsia="zh-CN"/>
              </w:rPr>
            </w:pPr>
            <w:r>
              <w:rPr>
                <w:i/>
                <w:iCs/>
                <w:kern w:val="2"/>
                <w:lang w:eastAsia="zh-CN"/>
              </w:rPr>
              <w:t>View</w:t>
            </w:r>
          </w:p>
        </w:tc>
      </w:tr>
      <w:tr w:rsidR="006E5F02" w14:paraId="18FB09A7"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26E67CCD"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734E891B" w14:textId="77777777" w:rsidR="006E5F02" w:rsidRDefault="00144A5F">
            <w:pPr>
              <w:rPr>
                <w:lang w:eastAsia="zh-CN"/>
              </w:rPr>
            </w:pPr>
            <w:r>
              <w:rPr>
                <w:rFonts w:hint="eastAsia"/>
                <w:i/>
                <w:lang w:eastAsia="zh-CN"/>
              </w:rPr>
              <w:t>@</w:t>
            </w:r>
            <w:r>
              <w:rPr>
                <w:iCs/>
                <w:kern w:val="2"/>
                <w:lang w:eastAsia="zh-CN"/>
              </w:rPr>
              <w:t xml:space="preserve"> </w:t>
            </w:r>
            <w:r>
              <w:rPr>
                <w:rFonts w:eastAsia="MS Mincho" w:hint="eastAsia"/>
                <w:iCs/>
                <w:kern w:val="2"/>
                <w:lang w:eastAsia="ja-JP"/>
              </w:rPr>
              <w:t>N</w:t>
            </w:r>
            <w:r>
              <w:rPr>
                <w:rFonts w:eastAsia="MS Mincho"/>
                <w:iCs/>
                <w:kern w:val="2"/>
                <w:lang w:eastAsia="ja-JP"/>
              </w:rPr>
              <w:t>TT DOCOMO @QC But for the NW-dominant Type 1 or Type 2/3, there are also cases that NW has to collect the data samples by itself for training, right? E.g., the dataset provided with offline manner are not diverse enough or cannot really match the network characteristics or not flexible for the NW side model updating in time.</w:t>
            </w:r>
          </w:p>
          <w:p w14:paraId="26EEB956" w14:textId="77777777" w:rsidR="006E5F02" w:rsidRDefault="00144A5F">
            <w:pPr>
              <w:adjustRightInd/>
              <w:spacing w:beforeLines="50" w:before="120" w:line="252" w:lineRule="auto"/>
              <w:contextualSpacing/>
              <w:jc w:val="left"/>
              <w:rPr>
                <w:lang w:eastAsia="zh-CN"/>
              </w:rPr>
            </w:pPr>
            <w:r>
              <w:rPr>
                <w:rFonts w:hint="eastAsia"/>
                <w:lang w:eastAsia="zh-CN"/>
              </w:rPr>
              <w:t>@</w:t>
            </w:r>
            <w:r>
              <w:rPr>
                <w:lang w:eastAsia="zh-CN"/>
              </w:rPr>
              <w:t>ZTE @Lenovo there have been 3 companies who provided the evaluation results for the quantization. It is Moderator’s understanding that for the situations where NW collects the data samples, it is essential to look into the performance.</w:t>
            </w:r>
          </w:p>
          <w:p w14:paraId="2F48DAB4" w14:textId="77777777" w:rsidR="006E5F02" w:rsidRDefault="00144A5F">
            <w:pPr>
              <w:adjustRightInd/>
              <w:spacing w:beforeLines="50" w:before="120" w:line="252" w:lineRule="auto"/>
              <w:contextualSpacing/>
              <w:jc w:val="left"/>
              <w:rPr>
                <w:lang w:eastAsia="zh-CN"/>
              </w:rPr>
            </w:pPr>
            <w:r>
              <w:rPr>
                <w:lang w:eastAsia="zh-CN"/>
              </w:rPr>
              <w:t>@Samsung good point, but as the scalar quantization also includes Float 16/8, which still inferior to the ideal genie-aided CSI. So a FFS is set to find a baseline within the scalar quantization methods</w:t>
            </w:r>
          </w:p>
        </w:tc>
      </w:tr>
      <w:tr w:rsidR="006E5F02" w14:paraId="4561E9B7" w14:textId="77777777">
        <w:tc>
          <w:tcPr>
            <w:tcW w:w="1413" w:type="dxa"/>
            <w:tcBorders>
              <w:top w:val="single" w:sz="4" w:space="0" w:color="auto"/>
              <w:left w:val="single" w:sz="4" w:space="0" w:color="auto"/>
              <w:bottom w:val="single" w:sz="4" w:space="0" w:color="auto"/>
              <w:right w:val="single" w:sz="4" w:space="0" w:color="auto"/>
            </w:tcBorders>
          </w:tcPr>
          <w:p w14:paraId="71AE1279" w14:textId="77777777" w:rsidR="006E5F02" w:rsidRDefault="00144A5F">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3E079EBF" w14:textId="77777777" w:rsidR="006E5F02" w:rsidRDefault="00144A5F">
            <w:pPr>
              <w:spacing w:line="252" w:lineRule="auto"/>
              <w:rPr>
                <w:lang w:eastAsia="zh-CN"/>
              </w:rPr>
            </w:pPr>
            <w:r>
              <w:rPr>
                <w:rFonts w:hint="eastAsia"/>
                <w:lang w:eastAsia="zh-CN"/>
              </w:rPr>
              <w:t>S</w:t>
            </w:r>
            <w:r>
              <w:rPr>
                <w:lang w:eastAsia="zh-CN"/>
              </w:rPr>
              <w:t>upport to study the options for ground-truth CSI quantization, and in our view, Float 32 can be used as a baseline.</w:t>
            </w:r>
          </w:p>
        </w:tc>
      </w:tr>
      <w:tr w:rsidR="006E5F02" w14:paraId="2A05C41F" w14:textId="77777777">
        <w:tc>
          <w:tcPr>
            <w:tcW w:w="1413" w:type="dxa"/>
            <w:tcBorders>
              <w:top w:val="single" w:sz="4" w:space="0" w:color="auto"/>
              <w:left w:val="single" w:sz="4" w:space="0" w:color="auto"/>
              <w:bottom w:val="single" w:sz="4" w:space="0" w:color="auto"/>
              <w:right w:val="single" w:sz="4" w:space="0" w:color="auto"/>
            </w:tcBorders>
          </w:tcPr>
          <w:p w14:paraId="584FF3A3" w14:textId="77777777" w:rsidR="006E5F02" w:rsidRDefault="00144A5F">
            <w:pPr>
              <w:rPr>
                <w:iCs/>
                <w:kern w:val="2"/>
                <w:lang w:eastAsia="zh-CN"/>
              </w:rPr>
            </w:pPr>
            <w:r>
              <w:rPr>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0E428C1C" w14:textId="77777777" w:rsidR="006E5F02" w:rsidRDefault="00144A5F">
            <w:pPr>
              <w:spacing w:line="252" w:lineRule="auto"/>
              <w:rPr>
                <w:lang w:eastAsia="zh-CN"/>
              </w:rPr>
            </w:pPr>
            <w:r>
              <w:rPr>
                <w:lang w:eastAsia="zh-CN"/>
              </w:rPr>
              <w:t>We are fine with studying quantization methods for the ground-truth dataset. This study should be separately performed and evaluated from the evaluation that uses dataset without quantization.</w:t>
            </w:r>
          </w:p>
        </w:tc>
      </w:tr>
      <w:tr w:rsidR="006E5F02" w14:paraId="783C0A88" w14:textId="77777777">
        <w:tc>
          <w:tcPr>
            <w:tcW w:w="1413" w:type="dxa"/>
            <w:tcBorders>
              <w:top w:val="single" w:sz="4" w:space="0" w:color="auto"/>
              <w:left w:val="single" w:sz="4" w:space="0" w:color="auto"/>
              <w:bottom w:val="single" w:sz="4" w:space="0" w:color="auto"/>
              <w:right w:val="single" w:sz="4" w:space="0" w:color="auto"/>
            </w:tcBorders>
          </w:tcPr>
          <w:p w14:paraId="3A41AAB6" w14:textId="77777777" w:rsidR="006E5F02" w:rsidRDefault="00144A5F">
            <w:pPr>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043ECC9B" w14:textId="77777777" w:rsidR="006E5F02" w:rsidRDefault="00144A5F">
            <w:pPr>
              <w:spacing w:line="252" w:lineRule="auto"/>
              <w:rPr>
                <w:iCs/>
                <w:kern w:val="2"/>
                <w:lang w:eastAsia="zh-CN"/>
              </w:rPr>
            </w:pPr>
            <w:r>
              <w:rPr>
                <w:lang w:eastAsia="zh-CN"/>
              </w:rPr>
              <w:t>It should be clarified UE will decide the content of the ground true CSI. It can be only 1</w:t>
            </w:r>
            <w:r>
              <w:rPr>
                <w:vertAlign w:val="superscript"/>
                <w:lang w:eastAsia="zh-CN"/>
              </w:rPr>
              <w:t>st</w:t>
            </w:r>
            <w:r>
              <w:rPr>
                <w:lang w:eastAsia="zh-CN"/>
              </w:rPr>
              <w:t xml:space="preserve"> layer eigen-vector for layer common solution. </w:t>
            </w:r>
          </w:p>
        </w:tc>
      </w:tr>
      <w:tr w:rsidR="006E5F02" w14:paraId="34A4968E" w14:textId="77777777">
        <w:tc>
          <w:tcPr>
            <w:tcW w:w="1413" w:type="dxa"/>
            <w:tcBorders>
              <w:top w:val="single" w:sz="4" w:space="0" w:color="auto"/>
              <w:left w:val="single" w:sz="4" w:space="0" w:color="auto"/>
              <w:bottom w:val="single" w:sz="4" w:space="0" w:color="auto"/>
              <w:right w:val="single" w:sz="4" w:space="0" w:color="auto"/>
            </w:tcBorders>
          </w:tcPr>
          <w:p w14:paraId="326CF466" w14:textId="77777777" w:rsidR="006E5F02" w:rsidRDefault="00144A5F">
            <w:pPr>
              <w:rPr>
                <w:iCs/>
                <w:kern w:val="2"/>
                <w:lang w:eastAsia="zh-CN"/>
              </w:rPr>
            </w:pPr>
            <w:r>
              <w:rPr>
                <w:rFonts w:hint="eastAsia"/>
                <w:iCs/>
                <w:kern w:val="2"/>
                <w:lang w:eastAsia="zh-CN"/>
              </w:rPr>
              <w:t>O</w:t>
            </w:r>
            <w:r>
              <w:rPr>
                <w:iCs/>
                <w:kern w:val="2"/>
                <w:lang w:eastAsia="zh-CN"/>
              </w:rPr>
              <w:t xml:space="preserve">PPO </w:t>
            </w:r>
          </w:p>
        </w:tc>
        <w:tc>
          <w:tcPr>
            <w:tcW w:w="7938" w:type="dxa"/>
            <w:tcBorders>
              <w:top w:val="single" w:sz="4" w:space="0" w:color="auto"/>
              <w:left w:val="single" w:sz="4" w:space="0" w:color="auto"/>
              <w:bottom w:val="single" w:sz="4" w:space="0" w:color="auto"/>
              <w:right w:val="single" w:sz="4" w:space="0" w:color="auto"/>
            </w:tcBorders>
            <w:vAlign w:val="center"/>
          </w:tcPr>
          <w:p w14:paraId="18E8C399" w14:textId="77777777" w:rsidR="006E5F02" w:rsidRDefault="00144A5F">
            <w:pPr>
              <w:spacing w:line="252" w:lineRule="auto"/>
              <w:rPr>
                <w:iCs/>
                <w:kern w:val="2"/>
                <w:lang w:eastAsia="zh-CN"/>
              </w:rPr>
            </w:pPr>
            <w:r>
              <w:rPr>
                <w:iCs/>
                <w:kern w:val="2"/>
                <w:lang w:eastAsia="zh-CN"/>
              </w:rPr>
              <w:t>Agree to study this issue. One more question is how to perform eType II-like method on raw channel? It seems only ground-truth eigenvector label can be adopted?</w:t>
            </w:r>
          </w:p>
        </w:tc>
      </w:tr>
      <w:tr w:rsidR="006E5F02" w14:paraId="41FEC320"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2930947D"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47BD3D27" w14:textId="77777777" w:rsidR="006E5F02" w:rsidRDefault="00144A5F">
            <w:pPr>
              <w:spacing w:line="252" w:lineRule="auto"/>
              <w:rPr>
                <w:lang w:eastAsia="zh-CN"/>
              </w:rPr>
            </w:pPr>
            <w:r>
              <w:rPr>
                <w:rFonts w:hint="eastAsia"/>
                <w:iCs/>
                <w:kern w:val="2"/>
                <w:lang w:eastAsia="zh-CN"/>
              </w:rPr>
              <w:t>@</w:t>
            </w:r>
            <w:r>
              <w:rPr>
                <w:iCs/>
                <w:kern w:val="2"/>
                <w:lang w:eastAsia="zh-CN"/>
              </w:rPr>
              <w:t xml:space="preserve">Apple Which side to decide the content may not belong to the discussion of evaluations. Yes </w:t>
            </w:r>
            <w:r>
              <w:rPr>
                <w:lang w:eastAsia="zh-CN"/>
              </w:rPr>
              <w:t>1</w:t>
            </w:r>
            <w:r>
              <w:rPr>
                <w:vertAlign w:val="superscript"/>
                <w:lang w:eastAsia="zh-CN"/>
              </w:rPr>
              <w:t>st</w:t>
            </w:r>
            <w:r>
              <w:rPr>
                <w:lang w:eastAsia="zh-CN"/>
              </w:rPr>
              <w:t xml:space="preserve"> layer eigen-vector for layer common solution is an example of the ground-truth CSI</w:t>
            </w:r>
          </w:p>
          <w:p w14:paraId="41DFCE6B" w14:textId="77777777" w:rsidR="006E5F02" w:rsidRDefault="00144A5F">
            <w:pPr>
              <w:spacing w:line="252" w:lineRule="auto"/>
              <w:rPr>
                <w:iCs/>
                <w:kern w:val="2"/>
                <w:lang w:eastAsia="zh-CN"/>
              </w:rPr>
            </w:pPr>
            <w:r>
              <w:rPr>
                <w:lang w:eastAsia="zh-CN"/>
              </w:rPr>
              <w:t>@OPPO To the evaluated companies, all adopted eigenvectors as ground-truth. As to raw channel matrix, other quantization methods may be included in the last bullet.</w:t>
            </w:r>
          </w:p>
        </w:tc>
      </w:tr>
      <w:tr w:rsidR="006E5F02" w14:paraId="30E69357" w14:textId="77777777">
        <w:tc>
          <w:tcPr>
            <w:tcW w:w="1413" w:type="dxa"/>
            <w:tcBorders>
              <w:top w:val="single" w:sz="4" w:space="0" w:color="auto"/>
              <w:left w:val="single" w:sz="4" w:space="0" w:color="auto"/>
              <w:bottom w:val="single" w:sz="4" w:space="0" w:color="auto"/>
              <w:right w:val="single" w:sz="4" w:space="0" w:color="auto"/>
            </w:tcBorders>
          </w:tcPr>
          <w:p w14:paraId="65907DD0" w14:textId="77777777" w:rsidR="006E5F02" w:rsidRDefault="00144A5F">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73377092" w14:textId="77777777" w:rsidR="006E5F02" w:rsidRDefault="00144A5F">
            <w:pPr>
              <w:spacing w:line="252" w:lineRule="auto"/>
              <w:rPr>
                <w:iCs/>
                <w:kern w:val="2"/>
                <w:lang w:eastAsia="zh-CN"/>
              </w:rPr>
            </w:pPr>
            <w:r>
              <w:rPr>
                <w:rFonts w:hint="eastAsia"/>
                <w:iCs/>
                <w:kern w:val="2"/>
                <w:lang w:eastAsia="zh-CN"/>
              </w:rPr>
              <w:t xml:space="preserve">Thank you FL. </w:t>
            </w:r>
            <w:r>
              <w:rPr>
                <w:iCs/>
                <w:kern w:val="2"/>
                <w:lang w:eastAsia="zh-CN"/>
              </w:rPr>
              <w:t xml:space="preserve">We agree with that point. Anyways, scalar quantization is a better (stable) measure of ground truth though not perfect. Different PMI computing algorithms in “ high resolution codebook quantization” would result in different (shaky </w:t>
            </w:r>
            <w:r>
              <w:rPr>
                <w:iCs/>
                <w:kern w:val="2"/>
                <w:lang w:eastAsia="zh-CN"/>
              </w:rPr>
              <w:sym w:font="Wingdings" w:char="F04A"/>
            </w:r>
            <w:r>
              <w:rPr>
                <w:iCs/>
                <w:kern w:val="2"/>
                <w:lang w:eastAsia="zh-CN"/>
              </w:rPr>
              <w:t xml:space="preserve"> ) ground-truth. </w:t>
            </w:r>
          </w:p>
        </w:tc>
      </w:tr>
      <w:tr w:rsidR="006E5F02" w14:paraId="54DFB161" w14:textId="77777777">
        <w:tc>
          <w:tcPr>
            <w:tcW w:w="1413" w:type="dxa"/>
            <w:tcBorders>
              <w:top w:val="single" w:sz="4" w:space="0" w:color="auto"/>
              <w:left w:val="single" w:sz="4" w:space="0" w:color="auto"/>
              <w:bottom w:val="single" w:sz="4" w:space="0" w:color="auto"/>
              <w:right w:val="single" w:sz="4" w:space="0" w:color="auto"/>
            </w:tcBorders>
          </w:tcPr>
          <w:p w14:paraId="18AF45A7" w14:textId="77777777" w:rsidR="006E5F02" w:rsidRDefault="00144A5F">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70FD15E" w14:textId="77777777" w:rsidR="006E5F02" w:rsidRDefault="00144A5F">
            <w:pPr>
              <w:spacing w:line="252" w:lineRule="auto"/>
              <w:rPr>
                <w:iCs/>
                <w:kern w:val="2"/>
                <w:lang w:eastAsia="zh-CN"/>
              </w:rPr>
            </w:pPr>
            <w:r>
              <w:rPr>
                <w:lang w:eastAsia="zh-CN"/>
              </w:rPr>
              <w:t>Studying the overhead of data collection does not seem a critical issue as datasets do not need to be exchanged over the air and different resolutions may be chosen, for example depending on storage memory size limitations, number of samples in the dataset, etc.</w:t>
            </w:r>
          </w:p>
        </w:tc>
      </w:tr>
      <w:tr w:rsidR="006E5F02" w14:paraId="2F5F3BAE" w14:textId="77777777">
        <w:tc>
          <w:tcPr>
            <w:tcW w:w="1413" w:type="dxa"/>
            <w:tcBorders>
              <w:top w:val="single" w:sz="4" w:space="0" w:color="auto"/>
              <w:left w:val="single" w:sz="4" w:space="0" w:color="auto"/>
              <w:bottom w:val="single" w:sz="4" w:space="0" w:color="auto"/>
              <w:right w:val="single" w:sz="4" w:space="0" w:color="auto"/>
            </w:tcBorders>
          </w:tcPr>
          <w:p w14:paraId="24A4B2DA" w14:textId="77777777" w:rsidR="006E5F02" w:rsidRDefault="00144A5F">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5D6E1C27" w14:textId="77777777" w:rsidR="006E5F02" w:rsidRDefault="00144A5F">
            <w:pPr>
              <w:spacing w:line="252" w:lineRule="auto"/>
              <w:rPr>
                <w:iCs/>
                <w:kern w:val="2"/>
                <w:lang w:eastAsia="zh-CN"/>
              </w:rPr>
            </w:pPr>
            <w:r>
              <w:rPr>
                <w:rFonts w:hint="eastAsia"/>
                <w:iCs/>
                <w:kern w:val="2"/>
                <w:lang w:eastAsia="zh-CN"/>
              </w:rPr>
              <w:t xml:space="preserve">We are generally fine with the proposal, and we suggest </w:t>
            </w:r>
            <w:r>
              <w:rPr>
                <w:rFonts w:hint="eastAsia"/>
                <w:b/>
                <w:bCs/>
                <w:iCs/>
                <w:kern w:val="2"/>
                <w:lang w:eastAsia="zh-CN"/>
              </w:rPr>
              <w:t>genie-aided</w:t>
            </w:r>
            <w:r>
              <w:rPr>
                <w:rFonts w:hint="eastAsia"/>
                <w:iCs/>
                <w:kern w:val="2"/>
                <w:lang w:eastAsia="zh-CN"/>
              </w:rPr>
              <w:t xml:space="preserve"> should be replaced since this word is not appeared in this agenda and the new rewording as: </w:t>
            </w:r>
          </w:p>
          <w:p w14:paraId="643ADE88"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4177E37E" w14:textId="77777777" w:rsidR="006E5F02" w:rsidRDefault="00144A5F">
            <w:pPr>
              <w:pStyle w:val="afc"/>
              <w:numPr>
                <w:ilvl w:val="1"/>
                <w:numId w:val="24"/>
              </w:numPr>
              <w:ind w:left="709" w:hanging="357"/>
              <w:contextualSpacing w:val="0"/>
              <w:rPr>
                <w:iCs/>
                <w:kern w:val="2"/>
                <w:lang w:eastAsia="zh-CN"/>
              </w:rPr>
            </w:pPr>
            <w:r>
              <w:rPr>
                <w:rFonts w:hint="eastAsia"/>
                <w:b/>
                <w:bCs/>
                <w:color w:val="FF0000"/>
                <w:lang w:eastAsia="zh-CN"/>
              </w:rPr>
              <w:t>F</w:t>
            </w:r>
            <w:r>
              <w:rPr>
                <w:b/>
                <w:bCs/>
                <w:color w:val="FF0000"/>
                <w:lang w:eastAsia="zh-CN"/>
              </w:rPr>
              <w:t xml:space="preserve">FS </w:t>
            </w:r>
            <w:r>
              <w:rPr>
                <w:rFonts w:hint="eastAsia"/>
                <w:b/>
                <w:bCs/>
                <w:color w:val="FF0000"/>
                <w:lang w:eastAsia="zh-CN"/>
              </w:rPr>
              <w:t>select one of the scalar quantization resolutions as baseline</w:t>
            </w:r>
          </w:p>
        </w:tc>
      </w:tr>
      <w:tr w:rsidR="006E5F02" w14:paraId="450CC95A" w14:textId="77777777">
        <w:tc>
          <w:tcPr>
            <w:tcW w:w="1413" w:type="dxa"/>
          </w:tcPr>
          <w:p w14:paraId="7381530E" w14:textId="77777777" w:rsidR="006E5F02" w:rsidRDefault="006E5F02">
            <w:pPr>
              <w:rPr>
                <w:iCs/>
                <w:kern w:val="2"/>
                <w:lang w:eastAsia="zh-CN"/>
              </w:rPr>
            </w:pPr>
          </w:p>
        </w:tc>
        <w:tc>
          <w:tcPr>
            <w:tcW w:w="7938" w:type="dxa"/>
            <w:vAlign w:val="center"/>
          </w:tcPr>
          <w:p w14:paraId="435C3FEA" w14:textId="77777777" w:rsidR="006E5F02" w:rsidRDefault="006E5F02">
            <w:pPr>
              <w:spacing w:line="252" w:lineRule="auto"/>
              <w:rPr>
                <w:iCs/>
                <w:kern w:val="2"/>
                <w:lang w:eastAsia="zh-CN"/>
              </w:rPr>
            </w:pPr>
          </w:p>
        </w:tc>
      </w:tr>
      <w:tr w:rsidR="006E5F02" w14:paraId="4036FCAC" w14:textId="77777777">
        <w:tc>
          <w:tcPr>
            <w:tcW w:w="1413" w:type="dxa"/>
          </w:tcPr>
          <w:p w14:paraId="16955744" w14:textId="77777777" w:rsidR="006E5F02" w:rsidRDefault="006E5F02">
            <w:pPr>
              <w:rPr>
                <w:iCs/>
                <w:kern w:val="2"/>
                <w:lang w:eastAsia="zh-CN"/>
              </w:rPr>
            </w:pPr>
          </w:p>
        </w:tc>
        <w:tc>
          <w:tcPr>
            <w:tcW w:w="7938" w:type="dxa"/>
            <w:vAlign w:val="center"/>
          </w:tcPr>
          <w:p w14:paraId="7A418FCF" w14:textId="77777777" w:rsidR="006E5F02" w:rsidRDefault="006E5F02">
            <w:pPr>
              <w:spacing w:line="252" w:lineRule="auto"/>
              <w:rPr>
                <w:iCs/>
                <w:kern w:val="2"/>
                <w:lang w:eastAsia="zh-CN"/>
              </w:rPr>
            </w:pPr>
          </w:p>
        </w:tc>
      </w:tr>
      <w:tr w:rsidR="006E5F02" w14:paraId="5633692B" w14:textId="77777777">
        <w:tc>
          <w:tcPr>
            <w:tcW w:w="1413" w:type="dxa"/>
          </w:tcPr>
          <w:p w14:paraId="188831B9" w14:textId="77777777" w:rsidR="006E5F02" w:rsidRDefault="006E5F02">
            <w:pPr>
              <w:rPr>
                <w:iCs/>
                <w:kern w:val="2"/>
                <w:lang w:eastAsia="zh-CN"/>
              </w:rPr>
            </w:pPr>
          </w:p>
        </w:tc>
        <w:tc>
          <w:tcPr>
            <w:tcW w:w="7938" w:type="dxa"/>
            <w:vAlign w:val="center"/>
          </w:tcPr>
          <w:p w14:paraId="3BE83483" w14:textId="77777777" w:rsidR="006E5F02" w:rsidRDefault="006E5F02">
            <w:pPr>
              <w:spacing w:line="252" w:lineRule="auto"/>
              <w:rPr>
                <w:iCs/>
                <w:kern w:val="2"/>
                <w:lang w:eastAsia="zh-CN"/>
              </w:rPr>
            </w:pPr>
          </w:p>
        </w:tc>
      </w:tr>
      <w:tr w:rsidR="006E5F02" w14:paraId="2426C31C" w14:textId="77777777">
        <w:tc>
          <w:tcPr>
            <w:tcW w:w="1413" w:type="dxa"/>
          </w:tcPr>
          <w:p w14:paraId="0D567FD3" w14:textId="77777777" w:rsidR="006E5F02" w:rsidRDefault="006E5F02">
            <w:pPr>
              <w:rPr>
                <w:iCs/>
                <w:kern w:val="2"/>
                <w:lang w:eastAsia="zh-CN"/>
              </w:rPr>
            </w:pPr>
          </w:p>
        </w:tc>
        <w:tc>
          <w:tcPr>
            <w:tcW w:w="7938" w:type="dxa"/>
            <w:vAlign w:val="center"/>
          </w:tcPr>
          <w:p w14:paraId="4A727607" w14:textId="77777777" w:rsidR="006E5F02" w:rsidRDefault="006E5F02">
            <w:pPr>
              <w:spacing w:line="252" w:lineRule="auto"/>
              <w:rPr>
                <w:iCs/>
                <w:kern w:val="2"/>
                <w:lang w:eastAsia="zh-CN"/>
              </w:rPr>
            </w:pPr>
          </w:p>
        </w:tc>
      </w:tr>
      <w:tr w:rsidR="006E5F02" w14:paraId="11104E12" w14:textId="77777777">
        <w:tc>
          <w:tcPr>
            <w:tcW w:w="1413" w:type="dxa"/>
          </w:tcPr>
          <w:p w14:paraId="7E17D778" w14:textId="77777777" w:rsidR="006E5F02" w:rsidRDefault="006E5F02">
            <w:pPr>
              <w:rPr>
                <w:iCs/>
                <w:kern w:val="2"/>
                <w:lang w:eastAsia="zh-CN"/>
              </w:rPr>
            </w:pPr>
          </w:p>
        </w:tc>
        <w:tc>
          <w:tcPr>
            <w:tcW w:w="7938" w:type="dxa"/>
            <w:vAlign w:val="center"/>
          </w:tcPr>
          <w:p w14:paraId="73B20FAD" w14:textId="77777777" w:rsidR="006E5F02" w:rsidRDefault="006E5F02">
            <w:pPr>
              <w:spacing w:line="252" w:lineRule="auto"/>
              <w:rPr>
                <w:iCs/>
                <w:kern w:val="2"/>
                <w:lang w:eastAsia="zh-CN"/>
              </w:rPr>
            </w:pPr>
          </w:p>
        </w:tc>
      </w:tr>
    </w:tbl>
    <w:p w14:paraId="398FC382" w14:textId="77777777" w:rsidR="006E5F02" w:rsidRDefault="006E5F02">
      <w:pPr>
        <w:rPr>
          <w:lang w:eastAsia="zh-CN"/>
        </w:rPr>
      </w:pPr>
    </w:p>
    <w:p w14:paraId="5B4C2A31" w14:textId="77777777" w:rsidR="006E5F02" w:rsidRDefault="00144A5F">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13FB7D15" w14:textId="77777777" w:rsidR="006E5F02" w:rsidRDefault="006E5F02">
      <w:pPr>
        <w:rPr>
          <w:lang w:eastAsia="zh-CN"/>
        </w:rPr>
      </w:pPr>
    </w:p>
    <w:p w14:paraId="31FA5BF5" w14:textId="77777777" w:rsidR="006E5F02" w:rsidRDefault="00144A5F">
      <w:pPr>
        <w:pStyle w:val="4"/>
        <w:numPr>
          <w:ilvl w:val="0"/>
          <w:numId w:val="0"/>
        </w:numPr>
        <w:rPr>
          <w:u w:val="single"/>
          <w:lang w:eastAsia="zh-CN"/>
        </w:rPr>
      </w:pPr>
      <w:r>
        <w:rPr>
          <w:u w:val="single"/>
          <w:lang w:eastAsia="zh-CN"/>
        </w:rPr>
        <w:t>Issue#3-10 (High priority) Payload size alignment</w:t>
      </w:r>
    </w:p>
    <w:p w14:paraId="6CA68ADC" w14:textId="77777777" w:rsidR="006E5F02" w:rsidRDefault="00144A5F">
      <w:pPr>
        <w:adjustRightInd/>
        <w:spacing w:beforeLines="50" w:before="120" w:line="252" w:lineRule="auto"/>
        <w:jc w:val="left"/>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57AB33E5" w14:textId="77777777" w:rsidR="0033590E" w:rsidRPr="001D0879" w:rsidRDefault="0033590E" w:rsidP="0033590E">
      <w:pPr>
        <w:adjustRightInd/>
        <w:spacing w:beforeLines="50" w:before="120" w:line="252" w:lineRule="auto"/>
        <w:jc w:val="left"/>
        <w:rPr>
          <w:highlight w:val="yellow"/>
        </w:rPr>
      </w:pPr>
      <w:r w:rsidRPr="001D0879">
        <w:rPr>
          <w:highlight w:val="yellow"/>
        </w:rPr>
        <w:t xml:space="preserve">Moderator note: For the background of the updated part, please refer to </w:t>
      </w:r>
      <w:r>
        <w:rPr>
          <w:highlight w:val="yellow"/>
        </w:rPr>
        <w:t>the 3</w:t>
      </w:r>
      <w:r w:rsidRPr="001D0879">
        <w:rPr>
          <w:highlight w:val="yellow"/>
          <w:vertAlign w:val="superscript"/>
        </w:rPr>
        <w:t>rd</w:t>
      </w:r>
      <w:r>
        <w:rPr>
          <w:highlight w:val="yellow"/>
        </w:rPr>
        <w:t xml:space="preserve"> round comment from Apple and the Moderator’s reply as follows.</w:t>
      </w:r>
    </w:p>
    <w:tbl>
      <w:tblPr>
        <w:tblStyle w:val="af4"/>
        <w:tblW w:w="0" w:type="auto"/>
        <w:tblLook w:val="04A0" w:firstRow="1" w:lastRow="0" w:firstColumn="1" w:lastColumn="0" w:noHBand="0" w:noVBand="1"/>
      </w:tblPr>
      <w:tblGrid>
        <w:gridCol w:w="9307"/>
      </w:tblGrid>
      <w:tr w:rsidR="0033590E" w14:paraId="420F354E" w14:textId="77777777" w:rsidTr="00234F47">
        <w:tc>
          <w:tcPr>
            <w:tcW w:w="9307" w:type="dxa"/>
          </w:tcPr>
          <w:p w14:paraId="5DF2AE22" w14:textId="77777777" w:rsidR="0033590E" w:rsidRPr="001D0879" w:rsidRDefault="0033590E" w:rsidP="00234F47">
            <w:pPr>
              <w:adjustRightInd/>
              <w:spacing w:beforeLines="50" w:before="120" w:line="252" w:lineRule="auto"/>
              <w:jc w:val="left"/>
              <w:rPr>
                <w:iCs/>
                <w:kern w:val="2"/>
                <w:highlight w:val="yellow"/>
                <w:lang w:eastAsia="zh-CN"/>
              </w:rPr>
            </w:pPr>
            <w:r w:rsidRPr="001D0879">
              <w:rPr>
                <w:highlight w:val="yellow"/>
                <w:lang w:eastAsia="zh-CN"/>
              </w:rPr>
              <w:t>Apple</w:t>
            </w:r>
            <w:r>
              <w:rPr>
                <w:highlight w:val="yellow"/>
                <w:lang w:eastAsia="zh-CN"/>
              </w:rPr>
              <w:t>:</w:t>
            </w:r>
            <w:r w:rsidRPr="001D0879">
              <w:rPr>
                <w:highlight w:val="yellow"/>
                <w:lang w:eastAsia="zh-CN"/>
              </w:rPr>
              <w:t xml:space="preserve"> Moderator, please clarify option 2 what is the exact definition of weighted average of CSI payload per rank. Average max/rank with rank distribution? Or average every CSI report per rank. From Samsung’s comments in 1</w:t>
            </w:r>
            <w:r w:rsidRPr="001D0879">
              <w:rPr>
                <w:highlight w:val="yellow"/>
                <w:vertAlign w:val="superscript"/>
                <w:lang w:eastAsia="zh-CN"/>
              </w:rPr>
              <w:t>st</w:t>
            </w:r>
            <w:r w:rsidRPr="001D0879">
              <w:rPr>
                <w:highlight w:val="yellow"/>
                <w:lang w:eastAsia="zh-CN"/>
              </w:rPr>
              <w:t xml:space="preserve"> round, copied below, we see it is also average per report. “Samsung: </w:t>
            </w:r>
            <w:r w:rsidRPr="001D0879">
              <w:rPr>
                <w:rFonts w:hint="eastAsia"/>
                <w:highlight w:val="yellow"/>
                <w:lang w:eastAsia="zh-CN"/>
              </w:rPr>
              <w:t xml:space="preserve">It is possible to count the reported </w:t>
            </w:r>
            <w:r w:rsidRPr="001D0879">
              <w:rPr>
                <w:highlight w:val="yellow"/>
                <w:lang w:eastAsia="zh-CN"/>
              </w:rPr>
              <w:t>payload</w:t>
            </w:r>
            <w:r w:rsidRPr="001D0879">
              <w:rPr>
                <w:rFonts w:hint="eastAsia"/>
                <w:highlight w:val="yellow"/>
                <w:lang w:eastAsia="zh-CN"/>
              </w:rPr>
              <w:t xml:space="preserve"> bits at each CSI report based on Rel-16</w:t>
            </w:r>
            <w:r w:rsidRPr="001D0879">
              <w:rPr>
                <w:highlight w:val="yellow"/>
                <w:lang w:eastAsia="zh-CN"/>
              </w:rPr>
              <w:t xml:space="preserve"> and report the average</w:t>
            </w:r>
            <w:r w:rsidRPr="001D0879">
              <w:rPr>
                <w:rFonts w:hint="eastAsia"/>
                <w:highlight w:val="yellow"/>
                <w:lang w:eastAsia="zh-CN"/>
              </w:rPr>
              <w:t xml:space="preserve">. </w:t>
            </w:r>
            <w:r w:rsidRPr="001D0879">
              <w:rPr>
                <w:highlight w:val="yellow"/>
                <w:lang w:eastAsia="zh-CN"/>
              </w:rPr>
              <w:t>That, of course, will be more accurate and resembles Option 2.”</w:t>
            </w:r>
          </w:p>
        </w:tc>
      </w:tr>
      <w:tr w:rsidR="0033590E" w14:paraId="3818AB37" w14:textId="77777777" w:rsidTr="00234F47">
        <w:tc>
          <w:tcPr>
            <w:tcW w:w="9307" w:type="dxa"/>
          </w:tcPr>
          <w:p w14:paraId="5C7CBAD7" w14:textId="77777777" w:rsidR="0033590E" w:rsidRDefault="0033590E" w:rsidP="00234F47">
            <w:pPr>
              <w:adjustRightInd/>
              <w:spacing w:beforeLines="50" w:before="120" w:line="252" w:lineRule="auto"/>
              <w:jc w:val="left"/>
              <w:rPr>
                <w:b/>
                <w:bCs/>
                <w:lang w:eastAsia="zh-CN"/>
              </w:rPr>
            </w:pPr>
            <w:r w:rsidRPr="001D0879">
              <w:rPr>
                <w:highlight w:val="yellow"/>
                <w:lang w:eastAsia="zh-CN"/>
              </w:rPr>
              <w:t>Moderator</w:t>
            </w:r>
            <w:r>
              <w:rPr>
                <w:highlight w:val="yellow"/>
                <w:lang w:eastAsia="zh-CN"/>
              </w:rPr>
              <w:t>:</w:t>
            </w:r>
            <w:r w:rsidRPr="001D0879">
              <w:rPr>
                <w:rFonts w:hint="eastAsia"/>
                <w:iCs/>
                <w:kern w:val="2"/>
                <w:highlight w:val="yellow"/>
                <w:lang w:eastAsia="zh-CN"/>
              </w:rPr>
              <w:t xml:space="preserve"> @</w:t>
            </w:r>
            <w:r w:rsidRPr="001D0879">
              <w:rPr>
                <w:iCs/>
                <w:kern w:val="2"/>
                <w:highlight w:val="yellow"/>
                <w:lang w:eastAsia="zh-CN"/>
              </w:rPr>
              <w:t>Apple “</w:t>
            </w:r>
            <w:r w:rsidRPr="001D0879">
              <w:rPr>
                <w:highlight w:val="yellow"/>
                <w:lang w:eastAsia="zh-CN"/>
              </w:rPr>
              <w:t>Average max/rank with rank distribution? Or average every CSI report per rank.” – it is Moderator’s understanding that the latter one is more accurate, and if the non-zero coefficients are fully used, both of them lead to the same overhead results in the end (regarding the payload for per rank value is fixed). Anyway this proposal is generic to include both of these two options, and there may be some more details which can be discussed/clarified in future, so let’s keep some space of flexibility and leave some time for companies to consider.</w:t>
            </w:r>
          </w:p>
        </w:tc>
      </w:tr>
    </w:tbl>
    <w:p w14:paraId="3BEEEA9C" w14:textId="77777777" w:rsidR="0033590E" w:rsidRDefault="0033590E">
      <w:pPr>
        <w:adjustRightInd/>
        <w:spacing w:beforeLines="50" w:before="120" w:line="252" w:lineRule="auto"/>
        <w:jc w:val="left"/>
        <w:rPr>
          <w:b/>
          <w:bCs/>
          <w:lang w:eastAsia="zh-CN"/>
        </w:rPr>
      </w:pPr>
    </w:p>
    <w:p w14:paraId="4C2A175A" w14:textId="671DE2FE" w:rsidR="006E5F02" w:rsidRDefault="0033590E">
      <w:pPr>
        <w:rPr>
          <w:b/>
          <w:bCs/>
          <w:lang w:eastAsia="zh-CN"/>
        </w:rPr>
      </w:pPr>
      <w:r>
        <w:rPr>
          <w:b/>
          <w:highlight w:val="yellow"/>
          <w:lang w:eastAsia="zh-CN"/>
        </w:rPr>
        <w:t xml:space="preserve">Upd </w:t>
      </w:r>
      <w:r w:rsidR="00144A5F">
        <w:rPr>
          <w:b/>
          <w:highlight w:val="yellow"/>
          <w:lang w:eastAsia="zh-CN"/>
        </w:rPr>
        <w:t>Proposal 3.4.1</w:t>
      </w:r>
      <w:r w:rsidR="00144A5F">
        <w:rPr>
          <w:b/>
          <w:bCs/>
          <w:highlight w:val="yellow"/>
          <w:lang w:eastAsia="zh-CN"/>
        </w:rPr>
        <w:t>:</w:t>
      </w:r>
      <w:r w:rsidR="00144A5F">
        <w:rPr>
          <w:b/>
          <w:bCs/>
          <w:lang w:eastAsia="zh-CN"/>
        </w:rPr>
        <w:t xml:space="preserve"> For the CSI payload size calculation for AI/ML-based CSI compression as well as the legacy TypeII codebook, the following two options are considered </w:t>
      </w:r>
      <w:r w:rsidR="00144A5F">
        <w:rPr>
          <w:b/>
          <w:bCs/>
          <w:color w:val="FF0000"/>
          <w:lang w:eastAsia="zh-CN"/>
        </w:rPr>
        <w:t>for further down-selection</w:t>
      </w:r>
    </w:p>
    <w:p w14:paraId="05CEB43C"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09EC5E33" w14:textId="3A45B658" w:rsidR="0033590E" w:rsidRDefault="00144A5F" w:rsidP="0033590E">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r w:rsidR="0033590E" w:rsidRPr="0033590E">
        <w:rPr>
          <w:b/>
          <w:bCs/>
          <w:highlight w:val="yellow"/>
          <w:lang w:eastAsia="zh-CN"/>
        </w:rPr>
        <w:t xml:space="preserve"> </w:t>
      </w:r>
      <w:r w:rsidR="0033590E" w:rsidRPr="009D20B6">
        <w:rPr>
          <w:b/>
          <w:bCs/>
          <w:highlight w:val="yellow"/>
          <w:lang w:eastAsia="zh-CN"/>
        </w:rPr>
        <w:t>FFS the following</w:t>
      </w:r>
      <w:r w:rsidR="0033590E" w:rsidRPr="00D933BB">
        <w:rPr>
          <w:b/>
          <w:bCs/>
          <w:highlight w:val="yellow"/>
          <w:lang w:eastAsia="zh-CN"/>
        </w:rPr>
        <w:t xml:space="preserve"> understandings</w:t>
      </w:r>
    </w:p>
    <w:p w14:paraId="4BE67A1B" w14:textId="411786B5" w:rsidR="0033590E" w:rsidRPr="009D20B6" w:rsidRDefault="0033590E" w:rsidP="0033590E">
      <w:pPr>
        <w:pStyle w:val="afc"/>
        <w:numPr>
          <w:ilvl w:val="1"/>
          <w:numId w:val="24"/>
        </w:numPr>
        <w:ind w:left="709" w:hanging="357"/>
        <w:contextualSpacing w:val="0"/>
        <w:rPr>
          <w:b/>
          <w:bCs/>
          <w:highlight w:val="yellow"/>
          <w:lang w:eastAsia="zh-CN"/>
        </w:rPr>
      </w:pPr>
      <w:r w:rsidRPr="009D20B6">
        <w:rPr>
          <w:rFonts w:hint="eastAsia"/>
          <w:b/>
          <w:bCs/>
          <w:highlight w:val="yellow"/>
        </w:rPr>
        <w:t xml:space="preserve">Option 2a: The above-mentioned </w:t>
      </w:r>
      <w:r w:rsidRPr="009D20B6">
        <w:rPr>
          <w:rFonts w:hint="eastAsia"/>
          <w:b/>
          <w:bCs/>
          <w:highlight w:val="yellow"/>
        </w:rPr>
        <w:t>“</w:t>
      </w:r>
      <w:r w:rsidRPr="009D20B6">
        <w:rPr>
          <w:rFonts w:hint="eastAsia"/>
          <w:b/>
          <w:bCs/>
          <w:highlight w:val="yellow"/>
        </w:rPr>
        <w:t>CSI payload</w:t>
      </w:r>
      <w:r w:rsidRPr="009D20B6">
        <w:rPr>
          <w:rFonts w:hint="eastAsia"/>
          <w:b/>
          <w:bCs/>
          <w:highlight w:val="yellow"/>
        </w:rPr>
        <w:t>”</w:t>
      </w:r>
      <w:r w:rsidRPr="009D20B6">
        <w:rPr>
          <w:rFonts w:hint="eastAsia"/>
          <w:b/>
          <w:bCs/>
          <w:highlight w:val="yellow"/>
        </w:rPr>
        <w:t xml:space="preserve"> is calculated </w:t>
      </w:r>
      <w:r>
        <w:rPr>
          <w:b/>
          <w:bCs/>
          <w:highlight w:val="yellow"/>
        </w:rPr>
        <w:t>as</w:t>
      </w:r>
      <w:r w:rsidRPr="009D20B6">
        <w:rPr>
          <w:rFonts w:hint="eastAsia"/>
          <w:b/>
          <w:bCs/>
          <w:highlight w:val="yellow"/>
        </w:rPr>
        <w:t xml:space="preserve"> </w:t>
      </w:r>
      <w:r>
        <w:rPr>
          <w:rFonts w:hint="eastAsia"/>
          <w:b/>
          <w:bCs/>
          <w:highlight w:val="yellow"/>
        </w:rPr>
        <w:t>each CSI report</w:t>
      </w:r>
      <w:r>
        <w:rPr>
          <w:b/>
          <w:bCs/>
          <w:highlight w:val="yellow"/>
        </w:rPr>
        <w:t>ed payload</w:t>
      </w:r>
      <w:r w:rsidR="00312971">
        <w:rPr>
          <w:b/>
          <w:bCs/>
          <w:highlight w:val="yellow"/>
        </w:rPr>
        <w:t xml:space="preserve"> with a given rank</w:t>
      </w:r>
    </w:p>
    <w:p w14:paraId="65E521C9" w14:textId="63E744C2" w:rsidR="006E5F02" w:rsidRDefault="0033590E" w:rsidP="0033590E">
      <w:pPr>
        <w:pStyle w:val="afc"/>
        <w:numPr>
          <w:ilvl w:val="1"/>
          <w:numId w:val="24"/>
        </w:numPr>
        <w:ind w:left="709" w:hanging="357"/>
        <w:contextualSpacing w:val="0"/>
        <w:rPr>
          <w:b/>
          <w:bCs/>
          <w:lang w:eastAsia="zh-CN"/>
        </w:rPr>
      </w:pPr>
      <w:r w:rsidRPr="009D20B6">
        <w:rPr>
          <w:rFonts w:hint="eastAsia"/>
          <w:b/>
          <w:bCs/>
          <w:highlight w:val="yellow"/>
        </w:rPr>
        <w:t xml:space="preserve">Option 2b: The above-mentioned </w:t>
      </w:r>
      <w:r w:rsidRPr="009D20B6">
        <w:rPr>
          <w:rFonts w:hint="eastAsia"/>
          <w:b/>
          <w:bCs/>
          <w:highlight w:val="yellow"/>
        </w:rPr>
        <w:t>“</w:t>
      </w:r>
      <w:r w:rsidRPr="009D20B6">
        <w:rPr>
          <w:rFonts w:hint="eastAsia"/>
          <w:b/>
          <w:bCs/>
          <w:highlight w:val="yellow"/>
        </w:rPr>
        <w:t>CSI payload</w:t>
      </w:r>
      <w:r w:rsidRPr="009D20B6">
        <w:rPr>
          <w:rFonts w:hint="eastAsia"/>
          <w:b/>
          <w:bCs/>
          <w:highlight w:val="yellow"/>
        </w:rPr>
        <w:t>”</w:t>
      </w:r>
      <w:r w:rsidRPr="009D20B6">
        <w:rPr>
          <w:rFonts w:hint="eastAsia"/>
          <w:b/>
          <w:bCs/>
          <w:highlight w:val="yellow"/>
        </w:rPr>
        <w:t xml:space="preserve"> is calculated as max allowed bits at the given rank</w:t>
      </w:r>
    </w:p>
    <w:p w14:paraId="224DFA82" w14:textId="77777777" w:rsidR="006E5F02" w:rsidRPr="00312971"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A965578" w14:textId="77777777">
        <w:tc>
          <w:tcPr>
            <w:tcW w:w="1980" w:type="dxa"/>
            <w:tcBorders>
              <w:top w:val="single" w:sz="4" w:space="0" w:color="auto"/>
              <w:left w:val="single" w:sz="4" w:space="0" w:color="auto"/>
              <w:bottom w:val="single" w:sz="4" w:space="0" w:color="auto"/>
              <w:right w:val="single" w:sz="4" w:space="0" w:color="auto"/>
            </w:tcBorders>
          </w:tcPr>
          <w:p w14:paraId="24900294"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BFA7D4" w14:textId="77777777" w:rsidR="006E5F02" w:rsidRDefault="00144A5F">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xml:space="preserve">, Qualcomm, AT&amp;T, vivo, </w:t>
            </w:r>
            <w:r>
              <w:rPr>
                <w:iCs/>
                <w:smallCaps/>
                <w:kern w:val="2"/>
                <w:lang w:eastAsia="zh-CN"/>
              </w:rPr>
              <w:t>Futurewei</w:t>
            </w:r>
          </w:p>
        </w:tc>
      </w:tr>
      <w:tr w:rsidR="006E5F02" w14:paraId="3785544F" w14:textId="77777777">
        <w:tc>
          <w:tcPr>
            <w:tcW w:w="1980" w:type="dxa"/>
            <w:tcBorders>
              <w:top w:val="single" w:sz="4" w:space="0" w:color="auto"/>
              <w:left w:val="single" w:sz="4" w:space="0" w:color="auto"/>
              <w:bottom w:val="single" w:sz="4" w:space="0" w:color="auto"/>
              <w:right w:val="single" w:sz="4" w:space="0" w:color="auto"/>
            </w:tcBorders>
          </w:tcPr>
          <w:p w14:paraId="6459B42F" w14:textId="77777777" w:rsidR="006E5F02" w:rsidRDefault="00144A5F">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606255E0" w14:textId="77777777" w:rsidR="006E5F02" w:rsidRDefault="00144A5F">
            <w:pPr>
              <w:spacing w:before="120" w:line="240" w:lineRule="auto"/>
              <w:rPr>
                <w:lang w:eastAsia="zh-CN"/>
              </w:rPr>
            </w:pPr>
            <w:r>
              <w:rPr>
                <w:lang w:eastAsia="zh-CN"/>
              </w:rPr>
              <w:t>Apple</w:t>
            </w:r>
          </w:p>
        </w:tc>
      </w:tr>
    </w:tbl>
    <w:p w14:paraId="11001DB0"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2C0C847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7FAB40"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D98692" w14:textId="77777777" w:rsidR="006E5F02" w:rsidRDefault="00144A5F">
            <w:pPr>
              <w:rPr>
                <w:i/>
                <w:iCs/>
                <w:kern w:val="2"/>
                <w:lang w:eastAsia="zh-CN"/>
              </w:rPr>
            </w:pPr>
            <w:r>
              <w:rPr>
                <w:i/>
                <w:iCs/>
                <w:kern w:val="2"/>
                <w:lang w:eastAsia="zh-CN"/>
              </w:rPr>
              <w:t>View</w:t>
            </w:r>
          </w:p>
        </w:tc>
      </w:tr>
      <w:tr w:rsidR="006E5F02" w14:paraId="4080ED0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74221D1"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F183A4C" w14:textId="77777777" w:rsidR="006E5F02" w:rsidRDefault="00144A5F">
            <w:pPr>
              <w:spacing w:line="252" w:lineRule="auto"/>
              <w:rPr>
                <w:lang w:eastAsia="zh-CN"/>
              </w:rPr>
            </w:pPr>
            <w:r>
              <w:rPr>
                <w:lang w:eastAsia="zh-CN"/>
              </w:rPr>
              <w:t>@Apple Could you live with it? (See Moderator’s reply in Sec.3.3-3)</w:t>
            </w:r>
          </w:p>
          <w:p w14:paraId="1F815AB1" w14:textId="77777777" w:rsidR="006E5F02" w:rsidRDefault="00144A5F">
            <w:pPr>
              <w:spacing w:line="252" w:lineRule="auto"/>
              <w:rPr>
                <w:i/>
                <w:lang w:eastAsia="zh-CN"/>
              </w:rPr>
            </w:pPr>
            <w:r>
              <w:rPr>
                <w:lang w:eastAsia="zh-CN"/>
              </w:rPr>
              <w:t>@Nokia “in legacy CSI evaluations for a given parameter combination, the NW sets a maximum rank restriction, a UE selects the rank for each CSI report and the average feedback overhead is calculated over multiple reports, which is naturally weighed by the distribution of the reported ranks” – as a clarification, the legacy CSI evaluations only take the payload calculated by MAXIMUM rank number supported by UE (i.e., Option 1), rather than a average weighted payload.</w:t>
            </w:r>
          </w:p>
        </w:tc>
      </w:tr>
      <w:tr w:rsidR="006E5F02" w14:paraId="75693736" w14:textId="77777777">
        <w:tc>
          <w:tcPr>
            <w:tcW w:w="1350" w:type="dxa"/>
            <w:tcBorders>
              <w:top w:val="single" w:sz="4" w:space="0" w:color="auto"/>
              <w:left w:val="single" w:sz="4" w:space="0" w:color="auto"/>
              <w:bottom w:val="single" w:sz="4" w:space="0" w:color="auto"/>
              <w:right w:val="single" w:sz="4" w:space="0" w:color="auto"/>
            </w:tcBorders>
          </w:tcPr>
          <w:p w14:paraId="2D12E0C5" w14:textId="77777777" w:rsidR="006E5F02" w:rsidRDefault="00144A5F">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48459F43" w14:textId="77777777" w:rsidR="006E5F02" w:rsidRDefault="00144A5F">
            <w:pPr>
              <w:spacing w:line="252" w:lineRule="auto"/>
              <w:rPr>
                <w:lang w:eastAsia="zh-CN"/>
              </w:rPr>
            </w:pPr>
            <w:r>
              <w:rPr>
                <w:rFonts w:hint="eastAsia"/>
                <w:lang w:eastAsia="zh-CN"/>
              </w:rPr>
              <w:t>We</w:t>
            </w:r>
            <w:r>
              <w:rPr>
                <w:lang w:eastAsia="zh-CN"/>
              </w:rPr>
              <w:t>’</w:t>
            </w:r>
            <w:r>
              <w:rPr>
                <w:rFonts w:hint="eastAsia"/>
                <w:lang w:eastAsia="zh-CN"/>
              </w:rPr>
              <w:t>re voluntary to copy Apple</w:t>
            </w:r>
            <w:r>
              <w:rPr>
                <w:lang w:eastAsia="zh-CN"/>
              </w:rPr>
              <w:t>’</w:t>
            </w:r>
            <w:r>
              <w:rPr>
                <w:rFonts w:hint="eastAsia"/>
                <w:lang w:eastAsia="zh-CN"/>
              </w:rPr>
              <w:t>s comment over reflector. Although we think option 2b is a better choice at least from simulation perspective, we can further study this issue.</w:t>
            </w:r>
          </w:p>
          <w:p w14:paraId="31FBA1EF" w14:textId="77777777" w:rsidR="006E5F02" w:rsidRDefault="00144A5F">
            <w:pPr>
              <w:widowControl/>
              <w:spacing w:after="0"/>
              <w:jc w:val="left"/>
              <w:rPr>
                <w:rFonts w:ascii="Arial" w:hAnsi="Arial" w:cs="Arial"/>
                <w:color w:val="000000"/>
                <w:sz w:val="14"/>
                <w:szCs w:val="14"/>
              </w:rPr>
            </w:pPr>
            <w:r>
              <w:rPr>
                <w:rFonts w:ascii="Arial" w:hAnsi="Arial" w:cs="Arial"/>
                <w:b/>
                <w:bCs/>
                <w:color w:val="000000"/>
                <w:sz w:val="14"/>
                <w:szCs w:val="14"/>
                <w:shd w:val="clear" w:color="auto" w:fill="FFFF00"/>
                <w:lang w:eastAsia="zh-CN" w:bidi="ar"/>
              </w:rPr>
              <w:t>Proposal 3.4.1:</w:t>
            </w:r>
            <w:r>
              <w:rPr>
                <w:rFonts w:ascii="Arial" w:hAnsi="Arial" w:cs="Arial"/>
                <w:b/>
                <w:bCs/>
                <w:color w:val="000000"/>
                <w:sz w:val="14"/>
                <w:szCs w:val="14"/>
                <w:shd w:val="clear" w:color="auto" w:fill="FFFFFF"/>
                <w:lang w:eastAsia="zh-CN" w:bidi="ar"/>
              </w:rPr>
              <w:t> For the CSI payload size calculation for AI/ML-based CSI compression as well as the legacy TypeII codebook, the following two options are considered </w:t>
            </w:r>
            <w:r>
              <w:rPr>
                <w:rFonts w:ascii="Arial" w:hAnsi="Arial" w:cs="Arial"/>
                <w:b/>
                <w:bCs/>
                <w:color w:val="FF0000"/>
                <w:sz w:val="14"/>
                <w:szCs w:val="14"/>
                <w:shd w:val="clear" w:color="auto" w:fill="FFFFFF"/>
                <w:lang w:eastAsia="zh-CN" w:bidi="ar"/>
              </w:rPr>
              <w:t>for further down-selection</w:t>
            </w:r>
          </w:p>
          <w:p w14:paraId="1D802A70" w14:textId="77777777" w:rsidR="006E5F02" w:rsidRDefault="00144A5F">
            <w:pPr>
              <w:pStyle w:val="af1"/>
              <w:widowControl/>
              <w:spacing w:before="0" w:beforeAutospacing="0" w:after="0" w:afterAutospacing="0" w:line="240" w:lineRule="auto"/>
              <w:ind w:left="442" w:hanging="442"/>
              <w:rPr>
                <w:rFonts w:ascii="Arial" w:hAnsi="Arial" w:cs="Arial"/>
                <w:color w:val="000000"/>
                <w:sz w:val="14"/>
                <w:szCs w:val="14"/>
              </w:rPr>
            </w:pPr>
            <w:r>
              <w:rPr>
                <w:rFonts w:ascii="Symbol" w:hAnsi="Symbol" w:cs="Symbol"/>
                <w:color w:val="000000"/>
                <w:sz w:val="14"/>
                <w:szCs w:val="14"/>
                <w:shd w:val="clear" w:color="auto" w:fill="FFFFFF"/>
              </w:rPr>
              <w:t></w:t>
            </w:r>
            <w:r>
              <w:rPr>
                <w:rFonts w:ascii="Times New Roman" w:hAnsi="Times New Roman" w:cs="Times New Roman"/>
                <w:color w:val="000000"/>
                <w:sz w:val="14"/>
                <w:szCs w:val="14"/>
                <w:shd w:val="clear" w:color="auto" w:fill="FFFFFF"/>
              </w:rPr>
              <w:t>         </w:t>
            </w:r>
            <w:r>
              <w:rPr>
                <w:rFonts w:ascii="Arial" w:hAnsi="Arial" w:cs="Arial"/>
                <w:b/>
                <w:bCs/>
                <w:color w:val="000000"/>
                <w:sz w:val="14"/>
                <w:szCs w:val="14"/>
                <w:shd w:val="clear" w:color="auto" w:fill="FFFFFF"/>
              </w:rPr>
              <w:t>Option 1: Payload size is calculated based on the maximum rank.</w:t>
            </w:r>
          </w:p>
          <w:p w14:paraId="58E8D1A5" w14:textId="77777777" w:rsidR="006E5F02" w:rsidRDefault="00144A5F">
            <w:pPr>
              <w:pStyle w:val="af1"/>
              <w:widowControl/>
              <w:spacing w:before="0" w:beforeAutospacing="0" w:after="0" w:afterAutospacing="0" w:line="240" w:lineRule="auto"/>
              <w:ind w:left="442" w:hanging="442"/>
              <w:rPr>
                <w:rFonts w:ascii="Arial" w:hAnsi="Arial" w:cs="Arial"/>
                <w:color w:val="000000"/>
                <w:sz w:val="14"/>
                <w:szCs w:val="14"/>
              </w:rPr>
            </w:pPr>
            <w:r>
              <w:rPr>
                <w:rFonts w:ascii="Symbol" w:hAnsi="Symbol" w:cs="Symbol"/>
                <w:color w:val="000000"/>
                <w:sz w:val="14"/>
                <w:szCs w:val="14"/>
                <w:shd w:val="clear" w:color="auto" w:fill="FFFFFF"/>
              </w:rPr>
              <w:t></w:t>
            </w:r>
            <w:r>
              <w:rPr>
                <w:rFonts w:ascii="Times New Roman" w:hAnsi="Times New Roman" w:cs="Times New Roman"/>
                <w:color w:val="000000"/>
                <w:sz w:val="14"/>
                <w:szCs w:val="14"/>
                <w:shd w:val="clear" w:color="auto" w:fill="FFFFFF"/>
              </w:rPr>
              <w:t>         </w:t>
            </w:r>
            <w:r>
              <w:rPr>
                <w:rFonts w:ascii="Arial" w:hAnsi="Arial" w:cs="Arial"/>
                <w:b/>
                <w:bCs/>
                <w:color w:val="000000"/>
                <w:sz w:val="14"/>
                <w:szCs w:val="14"/>
                <w:shd w:val="clear" w:color="auto" w:fill="FFFFFF"/>
              </w:rPr>
              <w:t>Option 2: Payload size is calculated as the weighted average of CSI payload per rank and the distribution of ranks </w:t>
            </w:r>
            <w:r>
              <w:rPr>
                <w:rFonts w:ascii="Arial" w:hAnsi="Arial" w:cs="Arial"/>
                <w:b/>
                <w:bCs/>
                <w:color w:val="FF0000"/>
                <w:sz w:val="14"/>
                <w:szCs w:val="14"/>
                <w:shd w:val="clear" w:color="auto" w:fill="FFFFFF"/>
              </w:rPr>
              <w:t>reported by the UE</w:t>
            </w:r>
            <w:r>
              <w:rPr>
                <w:rFonts w:ascii="Arial" w:hAnsi="Arial" w:cs="Arial"/>
                <w:b/>
                <w:bCs/>
                <w:color w:val="000000"/>
                <w:sz w:val="14"/>
                <w:szCs w:val="14"/>
                <w:shd w:val="clear" w:color="auto" w:fill="FFFFFF"/>
              </w:rPr>
              <w:t>.</w:t>
            </w:r>
          </w:p>
          <w:p w14:paraId="76BF814D" w14:textId="77777777" w:rsidR="006E5F02" w:rsidRDefault="00144A5F">
            <w:pPr>
              <w:pStyle w:val="af1"/>
              <w:widowControl/>
              <w:spacing w:before="0" w:beforeAutospacing="0" w:after="0" w:afterAutospacing="0" w:line="240" w:lineRule="auto"/>
              <w:ind w:left="840" w:hanging="420"/>
              <w:rPr>
                <w:rFonts w:ascii="Arial" w:hAnsi="Arial" w:cs="Arial"/>
                <w:color w:val="000000"/>
                <w:sz w:val="14"/>
                <w:szCs w:val="14"/>
              </w:rPr>
            </w:pPr>
            <w:r>
              <w:rPr>
                <w:rFonts w:ascii="Wingdings" w:hAnsi="Wingdings" w:cs="Wingdings"/>
                <w:color w:val="FF0000"/>
                <w:sz w:val="14"/>
                <w:szCs w:val="14"/>
                <w:shd w:val="clear" w:color="auto" w:fill="FFFFFF"/>
              </w:rPr>
              <w:t></w:t>
            </w:r>
            <w:r>
              <w:rPr>
                <w:rFonts w:ascii="Times New Roman" w:hAnsi="Times New Roman" w:cs="Times New Roman"/>
                <w:color w:val="FF0000"/>
                <w:sz w:val="14"/>
                <w:szCs w:val="14"/>
                <w:shd w:val="clear" w:color="auto" w:fill="FFFFFF"/>
              </w:rPr>
              <w:t>  </w:t>
            </w:r>
            <w:r>
              <w:rPr>
                <w:rFonts w:ascii="Arial" w:hAnsi="Arial" w:cs="Arial"/>
                <w:b/>
                <w:bCs/>
                <w:color w:val="FF0000"/>
                <w:sz w:val="14"/>
                <w:szCs w:val="14"/>
                <w:shd w:val="clear" w:color="auto" w:fill="FFFFFF"/>
              </w:rPr>
              <w:t>Option 2a: The above-mentioned “CSI payload” is calculated as each reported CSI payload at the given rank</w:t>
            </w:r>
          </w:p>
          <w:p w14:paraId="2BD0696D" w14:textId="77777777" w:rsidR="006E5F02" w:rsidRDefault="00144A5F">
            <w:pPr>
              <w:pStyle w:val="af1"/>
              <w:widowControl/>
              <w:spacing w:before="0" w:beforeAutospacing="0" w:after="0" w:afterAutospacing="0" w:line="240" w:lineRule="auto"/>
              <w:ind w:left="840" w:hanging="420"/>
              <w:rPr>
                <w:lang w:eastAsia="zh-CN"/>
              </w:rPr>
            </w:pPr>
            <w:r>
              <w:rPr>
                <w:rFonts w:ascii="Wingdings" w:hAnsi="Wingdings" w:cs="Wingdings"/>
                <w:color w:val="FF0000"/>
                <w:sz w:val="14"/>
                <w:szCs w:val="14"/>
                <w:shd w:val="clear" w:color="auto" w:fill="FFFFFF"/>
              </w:rPr>
              <w:t></w:t>
            </w:r>
            <w:r>
              <w:rPr>
                <w:rFonts w:ascii="Times New Roman" w:hAnsi="Times New Roman" w:cs="Times New Roman"/>
                <w:color w:val="FF0000"/>
                <w:sz w:val="14"/>
                <w:szCs w:val="14"/>
                <w:shd w:val="clear" w:color="auto" w:fill="FFFFFF"/>
              </w:rPr>
              <w:t>  </w:t>
            </w:r>
            <w:r>
              <w:rPr>
                <w:rFonts w:ascii="Arial" w:hAnsi="Arial" w:cs="Arial"/>
                <w:b/>
                <w:bCs/>
                <w:color w:val="FF0000"/>
                <w:sz w:val="14"/>
                <w:szCs w:val="14"/>
                <w:shd w:val="clear" w:color="auto" w:fill="FFFFFF"/>
              </w:rPr>
              <w:t>Option 2b: The above-mentioned “CSI payload” is calculated as max allowed bits at the given rank</w:t>
            </w:r>
          </w:p>
        </w:tc>
      </w:tr>
      <w:tr w:rsidR="006E5F02" w14:paraId="3D4132B6" w14:textId="77777777">
        <w:tc>
          <w:tcPr>
            <w:tcW w:w="1350" w:type="dxa"/>
            <w:tcBorders>
              <w:top w:val="single" w:sz="4" w:space="0" w:color="auto"/>
              <w:left w:val="single" w:sz="4" w:space="0" w:color="auto"/>
              <w:bottom w:val="single" w:sz="4" w:space="0" w:color="auto"/>
              <w:right w:val="single" w:sz="4" w:space="0" w:color="auto"/>
            </w:tcBorders>
          </w:tcPr>
          <w:p w14:paraId="607810C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293773" w14:textId="77777777" w:rsidR="006E5F02" w:rsidRDefault="006E5F02">
            <w:pPr>
              <w:spacing w:line="252" w:lineRule="auto"/>
              <w:rPr>
                <w:lang w:eastAsia="zh-CN"/>
              </w:rPr>
            </w:pPr>
          </w:p>
        </w:tc>
      </w:tr>
      <w:tr w:rsidR="006E5F02" w14:paraId="30D75EBA" w14:textId="77777777">
        <w:tc>
          <w:tcPr>
            <w:tcW w:w="1350" w:type="dxa"/>
            <w:tcBorders>
              <w:top w:val="single" w:sz="4" w:space="0" w:color="auto"/>
              <w:left w:val="single" w:sz="4" w:space="0" w:color="auto"/>
              <w:bottom w:val="single" w:sz="4" w:space="0" w:color="auto"/>
              <w:right w:val="single" w:sz="4" w:space="0" w:color="auto"/>
            </w:tcBorders>
          </w:tcPr>
          <w:p w14:paraId="0943346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3D32EB" w14:textId="77777777" w:rsidR="006E5F02" w:rsidRDefault="006E5F02">
            <w:pPr>
              <w:spacing w:line="252" w:lineRule="auto"/>
              <w:rPr>
                <w:iCs/>
                <w:kern w:val="2"/>
                <w:lang w:eastAsia="zh-CN"/>
              </w:rPr>
            </w:pPr>
          </w:p>
        </w:tc>
      </w:tr>
      <w:tr w:rsidR="006E5F02" w14:paraId="4FB87DA8" w14:textId="77777777">
        <w:tc>
          <w:tcPr>
            <w:tcW w:w="1350" w:type="dxa"/>
            <w:tcBorders>
              <w:top w:val="single" w:sz="4" w:space="0" w:color="auto"/>
              <w:left w:val="single" w:sz="4" w:space="0" w:color="auto"/>
              <w:bottom w:val="single" w:sz="4" w:space="0" w:color="auto"/>
              <w:right w:val="single" w:sz="4" w:space="0" w:color="auto"/>
            </w:tcBorders>
          </w:tcPr>
          <w:p w14:paraId="5159DB1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35D850" w14:textId="77777777" w:rsidR="006E5F02" w:rsidRDefault="006E5F02">
            <w:pPr>
              <w:spacing w:line="252" w:lineRule="auto"/>
              <w:rPr>
                <w:iCs/>
                <w:kern w:val="2"/>
                <w:lang w:eastAsia="zh-CN"/>
              </w:rPr>
            </w:pPr>
          </w:p>
        </w:tc>
      </w:tr>
      <w:tr w:rsidR="006E5F02" w14:paraId="371A26AE" w14:textId="77777777">
        <w:tc>
          <w:tcPr>
            <w:tcW w:w="1350" w:type="dxa"/>
            <w:tcBorders>
              <w:top w:val="single" w:sz="4" w:space="0" w:color="auto"/>
              <w:left w:val="single" w:sz="4" w:space="0" w:color="auto"/>
              <w:bottom w:val="single" w:sz="4" w:space="0" w:color="auto"/>
              <w:right w:val="single" w:sz="4" w:space="0" w:color="auto"/>
            </w:tcBorders>
          </w:tcPr>
          <w:p w14:paraId="73B974F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C906E4" w14:textId="77777777" w:rsidR="006E5F02" w:rsidRDefault="006E5F02">
            <w:pPr>
              <w:spacing w:line="252" w:lineRule="auto"/>
              <w:rPr>
                <w:iCs/>
                <w:kern w:val="2"/>
                <w:lang w:eastAsia="zh-CN"/>
              </w:rPr>
            </w:pPr>
          </w:p>
        </w:tc>
      </w:tr>
      <w:tr w:rsidR="006E5F02" w14:paraId="1884B080" w14:textId="77777777">
        <w:tc>
          <w:tcPr>
            <w:tcW w:w="1350" w:type="dxa"/>
            <w:tcBorders>
              <w:top w:val="single" w:sz="4" w:space="0" w:color="auto"/>
              <w:left w:val="single" w:sz="4" w:space="0" w:color="auto"/>
              <w:bottom w:val="single" w:sz="4" w:space="0" w:color="auto"/>
              <w:right w:val="single" w:sz="4" w:space="0" w:color="auto"/>
            </w:tcBorders>
          </w:tcPr>
          <w:p w14:paraId="014AB07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6165A2" w14:textId="77777777" w:rsidR="006E5F02" w:rsidRDefault="006E5F02">
            <w:pPr>
              <w:spacing w:line="252" w:lineRule="auto"/>
              <w:rPr>
                <w:iCs/>
                <w:kern w:val="2"/>
                <w:lang w:eastAsia="zh-CN"/>
              </w:rPr>
            </w:pPr>
          </w:p>
        </w:tc>
      </w:tr>
      <w:tr w:rsidR="006E5F02" w14:paraId="1FA4506A" w14:textId="77777777">
        <w:tc>
          <w:tcPr>
            <w:tcW w:w="1350" w:type="dxa"/>
            <w:tcBorders>
              <w:top w:val="single" w:sz="4" w:space="0" w:color="auto"/>
              <w:left w:val="single" w:sz="4" w:space="0" w:color="auto"/>
              <w:bottom w:val="single" w:sz="4" w:space="0" w:color="auto"/>
              <w:right w:val="single" w:sz="4" w:space="0" w:color="auto"/>
            </w:tcBorders>
          </w:tcPr>
          <w:p w14:paraId="3573E9C4"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DBDC6F" w14:textId="77777777" w:rsidR="006E5F02" w:rsidRDefault="006E5F02">
            <w:pPr>
              <w:spacing w:line="252" w:lineRule="auto"/>
              <w:rPr>
                <w:iCs/>
                <w:kern w:val="2"/>
                <w:lang w:eastAsia="zh-CN"/>
              </w:rPr>
            </w:pPr>
          </w:p>
        </w:tc>
      </w:tr>
      <w:tr w:rsidR="006E5F02" w14:paraId="22E2C425" w14:textId="77777777">
        <w:tc>
          <w:tcPr>
            <w:tcW w:w="1350" w:type="dxa"/>
            <w:tcBorders>
              <w:top w:val="single" w:sz="4" w:space="0" w:color="auto"/>
              <w:left w:val="single" w:sz="4" w:space="0" w:color="auto"/>
              <w:bottom w:val="single" w:sz="4" w:space="0" w:color="auto"/>
              <w:right w:val="single" w:sz="4" w:space="0" w:color="auto"/>
            </w:tcBorders>
          </w:tcPr>
          <w:p w14:paraId="7DADADE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F63884" w14:textId="77777777" w:rsidR="006E5F02" w:rsidRDefault="006E5F02">
            <w:pPr>
              <w:spacing w:line="252" w:lineRule="auto"/>
              <w:rPr>
                <w:iCs/>
                <w:kern w:val="2"/>
                <w:lang w:eastAsia="zh-CN"/>
              </w:rPr>
            </w:pPr>
          </w:p>
        </w:tc>
      </w:tr>
      <w:tr w:rsidR="006E5F02" w14:paraId="04A36377" w14:textId="77777777">
        <w:tc>
          <w:tcPr>
            <w:tcW w:w="1350" w:type="dxa"/>
          </w:tcPr>
          <w:p w14:paraId="708B8F03" w14:textId="77777777" w:rsidR="006E5F02" w:rsidRDefault="006E5F02">
            <w:pPr>
              <w:rPr>
                <w:iCs/>
                <w:kern w:val="2"/>
                <w:lang w:eastAsia="zh-CN"/>
              </w:rPr>
            </w:pPr>
          </w:p>
        </w:tc>
        <w:tc>
          <w:tcPr>
            <w:tcW w:w="8001" w:type="dxa"/>
            <w:vAlign w:val="center"/>
          </w:tcPr>
          <w:p w14:paraId="34FA628C" w14:textId="77777777" w:rsidR="006E5F02" w:rsidRDefault="006E5F02">
            <w:pPr>
              <w:spacing w:line="252" w:lineRule="auto"/>
              <w:rPr>
                <w:iCs/>
                <w:kern w:val="2"/>
                <w:lang w:eastAsia="zh-CN"/>
              </w:rPr>
            </w:pPr>
          </w:p>
        </w:tc>
      </w:tr>
      <w:tr w:rsidR="006E5F02" w14:paraId="4EAC3EAE" w14:textId="77777777">
        <w:tc>
          <w:tcPr>
            <w:tcW w:w="1350" w:type="dxa"/>
          </w:tcPr>
          <w:p w14:paraId="0B2B6E1A" w14:textId="77777777" w:rsidR="006E5F02" w:rsidRDefault="006E5F02">
            <w:pPr>
              <w:rPr>
                <w:iCs/>
                <w:kern w:val="2"/>
                <w:lang w:eastAsia="zh-CN"/>
              </w:rPr>
            </w:pPr>
          </w:p>
        </w:tc>
        <w:tc>
          <w:tcPr>
            <w:tcW w:w="8001" w:type="dxa"/>
            <w:vAlign w:val="center"/>
          </w:tcPr>
          <w:p w14:paraId="1C2B92D2" w14:textId="77777777" w:rsidR="006E5F02" w:rsidRDefault="006E5F02">
            <w:pPr>
              <w:spacing w:line="252" w:lineRule="auto"/>
              <w:rPr>
                <w:iCs/>
                <w:kern w:val="2"/>
                <w:lang w:eastAsia="zh-CN"/>
              </w:rPr>
            </w:pPr>
          </w:p>
        </w:tc>
      </w:tr>
      <w:tr w:rsidR="006E5F02" w14:paraId="7290B08E" w14:textId="77777777">
        <w:tc>
          <w:tcPr>
            <w:tcW w:w="1350" w:type="dxa"/>
          </w:tcPr>
          <w:p w14:paraId="40ED827C" w14:textId="77777777" w:rsidR="006E5F02" w:rsidRDefault="006E5F02">
            <w:pPr>
              <w:rPr>
                <w:iCs/>
                <w:kern w:val="2"/>
                <w:lang w:eastAsia="zh-CN"/>
              </w:rPr>
            </w:pPr>
          </w:p>
        </w:tc>
        <w:tc>
          <w:tcPr>
            <w:tcW w:w="8001" w:type="dxa"/>
            <w:vAlign w:val="center"/>
          </w:tcPr>
          <w:p w14:paraId="72B3B0C0" w14:textId="77777777" w:rsidR="006E5F02" w:rsidRDefault="006E5F02">
            <w:pPr>
              <w:spacing w:line="252" w:lineRule="auto"/>
              <w:rPr>
                <w:iCs/>
                <w:kern w:val="2"/>
                <w:lang w:eastAsia="zh-CN"/>
              </w:rPr>
            </w:pPr>
          </w:p>
        </w:tc>
      </w:tr>
      <w:tr w:rsidR="006E5F02" w14:paraId="0A162488" w14:textId="77777777">
        <w:tc>
          <w:tcPr>
            <w:tcW w:w="1350" w:type="dxa"/>
          </w:tcPr>
          <w:p w14:paraId="33D22CB3" w14:textId="77777777" w:rsidR="006E5F02" w:rsidRDefault="006E5F02">
            <w:pPr>
              <w:rPr>
                <w:iCs/>
                <w:kern w:val="2"/>
                <w:lang w:eastAsia="zh-CN"/>
              </w:rPr>
            </w:pPr>
          </w:p>
        </w:tc>
        <w:tc>
          <w:tcPr>
            <w:tcW w:w="8001" w:type="dxa"/>
            <w:vAlign w:val="center"/>
          </w:tcPr>
          <w:p w14:paraId="2109A546" w14:textId="77777777" w:rsidR="006E5F02" w:rsidRDefault="006E5F02">
            <w:pPr>
              <w:spacing w:line="252" w:lineRule="auto"/>
              <w:rPr>
                <w:iCs/>
                <w:kern w:val="2"/>
                <w:lang w:eastAsia="zh-CN"/>
              </w:rPr>
            </w:pPr>
          </w:p>
        </w:tc>
      </w:tr>
      <w:tr w:rsidR="006E5F02" w14:paraId="18C01C3B" w14:textId="77777777">
        <w:tc>
          <w:tcPr>
            <w:tcW w:w="1350" w:type="dxa"/>
          </w:tcPr>
          <w:p w14:paraId="0E842E6E" w14:textId="77777777" w:rsidR="006E5F02" w:rsidRDefault="006E5F02">
            <w:pPr>
              <w:rPr>
                <w:iCs/>
                <w:kern w:val="2"/>
                <w:lang w:eastAsia="zh-CN"/>
              </w:rPr>
            </w:pPr>
          </w:p>
        </w:tc>
        <w:tc>
          <w:tcPr>
            <w:tcW w:w="8001" w:type="dxa"/>
            <w:vAlign w:val="center"/>
          </w:tcPr>
          <w:p w14:paraId="7FF5EE33" w14:textId="77777777" w:rsidR="006E5F02" w:rsidRDefault="006E5F02">
            <w:pPr>
              <w:spacing w:line="252" w:lineRule="auto"/>
              <w:rPr>
                <w:iCs/>
                <w:kern w:val="2"/>
                <w:lang w:eastAsia="zh-CN"/>
              </w:rPr>
            </w:pPr>
          </w:p>
        </w:tc>
      </w:tr>
    </w:tbl>
    <w:p w14:paraId="1D07C719" w14:textId="77777777" w:rsidR="006E5F02" w:rsidRDefault="006E5F02">
      <w:pPr>
        <w:spacing w:after="0" w:line="240" w:lineRule="auto"/>
        <w:rPr>
          <w:b/>
          <w:lang w:eastAsia="zh-CN"/>
        </w:rPr>
      </w:pPr>
    </w:p>
    <w:p w14:paraId="4E6DBE62" w14:textId="77777777" w:rsidR="006E5F02" w:rsidRDefault="00144A5F">
      <w:pPr>
        <w:pStyle w:val="4"/>
        <w:numPr>
          <w:ilvl w:val="0"/>
          <w:numId w:val="0"/>
        </w:numPr>
        <w:rPr>
          <w:u w:val="single"/>
          <w:lang w:eastAsia="zh-CN"/>
        </w:rPr>
      </w:pPr>
      <w:r>
        <w:rPr>
          <w:u w:val="single"/>
          <w:lang w:eastAsia="zh-CN"/>
        </w:rPr>
        <w:t>Issue#3-12 (High priority) Format of ground-truth CSI samples</w:t>
      </w:r>
    </w:p>
    <w:p w14:paraId="13D1C14E" w14:textId="77777777" w:rsidR="002F7456" w:rsidRDefault="002F7456" w:rsidP="002F7456">
      <w:pPr>
        <w:rPr>
          <w:b/>
          <w:bCs/>
          <w:lang w:eastAsia="zh-CN"/>
        </w:rPr>
      </w:pPr>
      <w:r w:rsidRPr="006A5F30">
        <w:rPr>
          <w:b/>
          <w:highlight w:val="yellow"/>
          <w:lang w:eastAsia="zh-CN"/>
        </w:rPr>
        <w:t xml:space="preserve">Upd </w:t>
      </w:r>
      <w:r>
        <w:rPr>
          <w:b/>
          <w:highlight w:val="yellow"/>
          <w:lang w:eastAsia="zh-CN"/>
        </w:rPr>
        <w:t>Proposal 3.4.2</w:t>
      </w:r>
      <w:r>
        <w:rPr>
          <w:b/>
          <w:bCs/>
          <w:highlight w:val="yellow"/>
          <w:lang w:eastAsia="zh-CN"/>
        </w:rPr>
        <w:t>:</w:t>
      </w:r>
      <w:r>
        <w:rPr>
          <w:b/>
          <w:bCs/>
          <w:lang w:eastAsia="zh-CN"/>
        </w:rPr>
        <w:t xml:space="preserve"> For evaluating the overhead of data samples and performance impact in the CSI compression, </w:t>
      </w:r>
      <w:r w:rsidRPr="006A5F30">
        <w:rPr>
          <w:b/>
          <w:bCs/>
          <w:strike/>
          <w:highlight w:val="yellow"/>
          <w:lang w:eastAsia="zh-CN"/>
        </w:rPr>
        <w:t>do you think</w:t>
      </w:r>
      <w:r>
        <w:rPr>
          <w:b/>
          <w:bCs/>
          <w:lang w:eastAsia="zh-CN"/>
        </w:rPr>
        <w:t xml:space="preserve"> </w:t>
      </w:r>
      <w:r w:rsidRPr="006A5F30">
        <w:rPr>
          <w:b/>
          <w:bCs/>
          <w:highlight w:val="yellow"/>
          <w:lang w:eastAsia="zh-CN"/>
        </w:rPr>
        <w:t>study</w:t>
      </w:r>
      <w:r>
        <w:rPr>
          <w:b/>
          <w:bCs/>
          <w:lang w:eastAsia="zh-CN"/>
        </w:rPr>
        <w:t xml:space="preserve"> high resolution quantization methods for ground-truth CSI </w:t>
      </w:r>
      <w:r w:rsidRPr="006A5F30">
        <w:rPr>
          <w:b/>
          <w:bCs/>
          <w:strike/>
          <w:highlight w:val="yellow"/>
          <w:lang w:eastAsia="zh-CN"/>
        </w:rPr>
        <w:t>are to be studied</w:t>
      </w:r>
      <w:r>
        <w:rPr>
          <w:b/>
          <w:bCs/>
          <w:lang w:eastAsia="zh-CN"/>
        </w:rPr>
        <w:t>, e.g., including at least the following options</w:t>
      </w:r>
      <w:bookmarkStart w:id="99" w:name="_GoBack"/>
      <w:bookmarkEnd w:id="99"/>
    </w:p>
    <w:p w14:paraId="64A881F2"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2F8E19A0" w14:textId="77777777" w:rsidR="006E5F02" w:rsidRDefault="00144A5F">
      <w:pPr>
        <w:pStyle w:val="afc"/>
        <w:numPr>
          <w:ilvl w:val="1"/>
          <w:numId w:val="24"/>
        </w:numPr>
        <w:ind w:left="709" w:hanging="357"/>
        <w:contextualSpacing w:val="0"/>
        <w:rPr>
          <w:b/>
          <w:bCs/>
          <w:color w:val="FF0000"/>
          <w:lang w:eastAsia="zh-CN"/>
        </w:rPr>
      </w:pPr>
      <w:r>
        <w:rPr>
          <w:rFonts w:hint="eastAsia"/>
          <w:b/>
          <w:bCs/>
          <w:color w:val="FF0000"/>
          <w:lang w:eastAsia="zh-CN"/>
        </w:rPr>
        <w:t>F</w:t>
      </w:r>
      <w:r>
        <w:rPr>
          <w:b/>
          <w:bCs/>
          <w:color w:val="FF0000"/>
          <w:lang w:eastAsia="zh-CN"/>
        </w:rPr>
        <w:t xml:space="preserve">FS </w:t>
      </w:r>
      <w:r>
        <w:rPr>
          <w:rFonts w:hint="eastAsia"/>
          <w:b/>
          <w:bCs/>
          <w:color w:val="FF0000"/>
          <w:lang w:eastAsia="zh-CN"/>
        </w:rPr>
        <w:t>select one of the scalar quantization resolutions as baseline</w:t>
      </w:r>
    </w:p>
    <w:p w14:paraId="7979DA80"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52C0565D" w14:textId="77777777" w:rsidR="006E5F02" w:rsidRDefault="00144A5F">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37BDFCFC"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0E9F292A"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E5271ED" w14:textId="77777777">
        <w:tc>
          <w:tcPr>
            <w:tcW w:w="1980" w:type="dxa"/>
            <w:tcBorders>
              <w:top w:val="single" w:sz="4" w:space="0" w:color="auto"/>
              <w:left w:val="single" w:sz="4" w:space="0" w:color="auto"/>
              <w:bottom w:val="single" w:sz="4" w:space="0" w:color="auto"/>
              <w:right w:val="single" w:sz="4" w:space="0" w:color="auto"/>
            </w:tcBorders>
          </w:tcPr>
          <w:p w14:paraId="0AFAED07"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63E4EE" w14:textId="77777777" w:rsidR="006E5F02" w:rsidRDefault="00144A5F">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p>
        </w:tc>
      </w:tr>
      <w:tr w:rsidR="006E5F02" w14:paraId="5E2F4273" w14:textId="77777777">
        <w:tc>
          <w:tcPr>
            <w:tcW w:w="1980" w:type="dxa"/>
            <w:tcBorders>
              <w:top w:val="single" w:sz="4" w:space="0" w:color="auto"/>
              <w:left w:val="single" w:sz="4" w:space="0" w:color="auto"/>
              <w:bottom w:val="single" w:sz="4" w:space="0" w:color="auto"/>
              <w:right w:val="single" w:sz="4" w:space="0" w:color="auto"/>
            </w:tcBorders>
          </w:tcPr>
          <w:p w14:paraId="2BE9676B" w14:textId="77777777" w:rsidR="006E5F02" w:rsidRDefault="00144A5F">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343130F0" w14:textId="77777777" w:rsidR="006E5F02" w:rsidRDefault="006E5F02">
            <w:pPr>
              <w:spacing w:before="120" w:line="240" w:lineRule="auto"/>
              <w:rPr>
                <w:lang w:eastAsia="zh-CN"/>
              </w:rPr>
            </w:pPr>
          </w:p>
        </w:tc>
      </w:tr>
    </w:tbl>
    <w:p w14:paraId="561518C2" w14:textId="77777777" w:rsidR="006E5F02" w:rsidRDefault="006E5F02">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5262326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63A24C"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55EC97" w14:textId="77777777" w:rsidR="006E5F02" w:rsidRDefault="00144A5F">
            <w:pPr>
              <w:rPr>
                <w:i/>
                <w:iCs/>
                <w:kern w:val="2"/>
                <w:lang w:eastAsia="zh-CN"/>
              </w:rPr>
            </w:pPr>
            <w:r>
              <w:rPr>
                <w:i/>
                <w:iCs/>
                <w:kern w:val="2"/>
                <w:lang w:eastAsia="zh-CN"/>
              </w:rPr>
              <w:t>View</w:t>
            </w:r>
          </w:p>
        </w:tc>
      </w:tr>
      <w:tr w:rsidR="006E5F02" w14:paraId="1BFC7DF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C355AB7"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5E5CD29" w14:textId="77777777" w:rsidR="006E5F02" w:rsidRDefault="00144A5F">
            <w:pPr>
              <w:spacing w:line="252" w:lineRule="auto"/>
              <w:rPr>
                <w:i/>
                <w:lang w:eastAsia="zh-CN"/>
              </w:rPr>
            </w:pPr>
            <w:r>
              <w:rPr>
                <w:lang w:eastAsia="zh-CN"/>
              </w:rPr>
              <w:t xml:space="preserve">@Nokia </w:t>
            </w:r>
            <w:r>
              <w:rPr>
                <w:rFonts w:eastAsia="MS Mincho"/>
                <w:iCs/>
                <w:kern w:val="2"/>
                <w:lang w:eastAsia="ja-JP"/>
              </w:rPr>
              <w:t>for the NW-dominant Type 1 or Type 2/3, there are also cases that NW has to collect the data samples by itself for training, right? E.g., the dataset provided with offline manner are not diverse enough or cannot really match the network characteristics or not flexible for the NW side model updating in time</w:t>
            </w:r>
            <w:r>
              <w:rPr>
                <w:lang w:eastAsia="zh-CN"/>
              </w:rPr>
              <w:t>. If we do not study/evaluate, we do not know whether/how it can be achieved. So, can you live with it?</w:t>
            </w:r>
          </w:p>
        </w:tc>
      </w:tr>
      <w:tr w:rsidR="00155007" w14:paraId="3158731A" w14:textId="77777777">
        <w:tc>
          <w:tcPr>
            <w:tcW w:w="1350" w:type="dxa"/>
            <w:tcBorders>
              <w:top w:val="single" w:sz="4" w:space="0" w:color="auto"/>
              <w:left w:val="single" w:sz="4" w:space="0" w:color="auto"/>
              <w:bottom w:val="single" w:sz="4" w:space="0" w:color="auto"/>
              <w:right w:val="single" w:sz="4" w:space="0" w:color="auto"/>
            </w:tcBorders>
          </w:tcPr>
          <w:p w14:paraId="4078CE3C" w14:textId="52CEEB1B" w:rsidR="00155007" w:rsidRDefault="00155007" w:rsidP="00155007">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58CB068" w14:textId="671E3D01" w:rsidR="00155007" w:rsidRDefault="00155007" w:rsidP="00155007">
            <w:pPr>
              <w:spacing w:line="252" w:lineRule="auto"/>
              <w:rPr>
                <w:lang w:eastAsia="zh-CN"/>
              </w:rPr>
            </w:pPr>
            <w:r>
              <w:rPr>
                <w:rFonts w:eastAsia="MS Mincho"/>
                <w:lang w:eastAsia="ja-JP"/>
              </w:rPr>
              <w:t>Instead of “</w:t>
            </w:r>
            <w:r w:rsidRPr="00630EEE">
              <w:rPr>
                <w:rFonts w:eastAsia="MS Mincho"/>
                <w:lang w:eastAsia="ja-JP"/>
              </w:rPr>
              <w:t>do you think high resolution quantization methods for ground-truth CSI are to be studied”, we change the wording as “study high resolution quantization methods for ground-truth CSI”.</w:t>
            </w:r>
          </w:p>
        </w:tc>
      </w:tr>
      <w:tr w:rsidR="00155007" w14:paraId="63703050" w14:textId="77777777">
        <w:tc>
          <w:tcPr>
            <w:tcW w:w="1350" w:type="dxa"/>
            <w:tcBorders>
              <w:top w:val="single" w:sz="4" w:space="0" w:color="auto"/>
              <w:left w:val="single" w:sz="4" w:space="0" w:color="auto"/>
              <w:bottom w:val="single" w:sz="4" w:space="0" w:color="auto"/>
              <w:right w:val="single" w:sz="4" w:space="0" w:color="auto"/>
            </w:tcBorders>
          </w:tcPr>
          <w:p w14:paraId="294486E3"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F76F28" w14:textId="77777777" w:rsidR="00155007" w:rsidRDefault="00155007" w:rsidP="00155007">
            <w:pPr>
              <w:spacing w:line="252" w:lineRule="auto"/>
              <w:rPr>
                <w:lang w:eastAsia="zh-CN"/>
              </w:rPr>
            </w:pPr>
          </w:p>
        </w:tc>
      </w:tr>
      <w:tr w:rsidR="00155007" w14:paraId="7639F9D6" w14:textId="77777777">
        <w:tc>
          <w:tcPr>
            <w:tcW w:w="1350" w:type="dxa"/>
            <w:tcBorders>
              <w:top w:val="single" w:sz="4" w:space="0" w:color="auto"/>
              <w:left w:val="single" w:sz="4" w:space="0" w:color="auto"/>
              <w:bottom w:val="single" w:sz="4" w:space="0" w:color="auto"/>
              <w:right w:val="single" w:sz="4" w:space="0" w:color="auto"/>
            </w:tcBorders>
          </w:tcPr>
          <w:p w14:paraId="61FA64A5"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F40A3F" w14:textId="77777777" w:rsidR="00155007" w:rsidRDefault="00155007" w:rsidP="00155007">
            <w:pPr>
              <w:spacing w:line="252" w:lineRule="auto"/>
              <w:rPr>
                <w:iCs/>
                <w:kern w:val="2"/>
                <w:lang w:eastAsia="zh-CN"/>
              </w:rPr>
            </w:pPr>
          </w:p>
        </w:tc>
      </w:tr>
      <w:tr w:rsidR="00155007" w14:paraId="7CBBDE96" w14:textId="77777777">
        <w:tc>
          <w:tcPr>
            <w:tcW w:w="1350" w:type="dxa"/>
            <w:tcBorders>
              <w:top w:val="single" w:sz="4" w:space="0" w:color="auto"/>
              <w:left w:val="single" w:sz="4" w:space="0" w:color="auto"/>
              <w:bottom w:val="single" w:sz="4" w:space="0" w:color="auto"/>
              <w:right w:val="single" w:sz="4" w:space="0" w:color="auto"/>
            </w:tcBorders>
          </w:tcPr>
          <w:p w14:paraId="2932769D"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FD1FDB" w14:textId="77777777" w:rsidR="00155007" w:rsidRDefault="00155007" w:rsidP="00155007">
            <w:pPr>
              <w:spacing w:line="252" w:lineRule="auto"/>
              <w:rPr>
                <w:iCs/>
                <w:kern w:val="2"/>
                <w:lang w:eastAsia="zh-CN"/>
              </w:rPr>
            </w:pPr>
          </w:p>
        </w:tc>
      </w:tr>
      <w:tr w:rsidR="00155007" w14:paraId="264758AE" w14:textId="77777777">
        <w:tc>
          <w:tcPr>
            <w:tcW w:w="1350" w:type="dxa"/>
            <w:tcBorders>
              <w:top w:val="single" w:sz="4" w:space="0" w:color="auto"/>
              <w:left w:val="single" w:sz="4" w:space="0" w:color="auto"/>
              <w:bottom w:val="single" w:sz="4" w:space="0" w:color="auto"/>
              <w:right w:val="single" w:sz="4" w:space="0" w:color="auto"/>
            </w:tcBorders>
          </w:tcPr>
          <w:p w14:paraId="4E570C04"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C74C21A" w14:textId="77777777" w:rsidR="00155007" w:rsidRDefault="00155007" w:rsidP="00155007">
            <w:pPr>
              <w:spacing w:line="252" w:lineRule="auto"/>
              <w:rPr>
                <w:iCs/>
                <w:kern w:val="2"/>
                <w:lang w:eastAsia="zh-CN"/>
              </w:rPr>
            </w:pPr>
          </w:p>
        </w:tc>
      </w:tr>
      <w:tr w:rsidR="00155007" w14:paraId="1FF17AC5" w14:textId="77777777">
        <w:tc>
          <w:tcPr>
            <w:tcW w:w="1350" w:type="dxa"/>
            <w:tcBorders>
              <w:top w:val="single" w:sz="4" w:space="0" w:color="auto"/>
              <w:left w:val="single" w:sz="4" w:space="0" w:color="auto"/>
              <w:bottom w:val="single" w:sz="4" w:space="0" w:color="auto"/>
              <w:right w:val="single" w:sz="4" w:space="0" w:color="auto"/>
            </w:tcBorders>
          </w:tcPr>
          <w:p w14:paraId="1A21E128"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C77C1F" w14:textId="77777777" w:rsidR="00155007" w:rsidRDefault="00155007" w:rsidP="00155007">
            <w:pPr>
              <w:spacing w:line="252" w:lineRule="auto"/>
              <w:rPr>
                <w:iCs/>
                <w:kern w:val="2"/>
                <w:lang w:eastAsia="zh-CN"/>
              </w:rPr>
            </w:pPr>
          </w:p>
        </w:tc>
      </w:tr>
    </w:tbl>
    <w:p w14:paraId="0DFF9250" w14:textId="77777777" w:rsidR="006E5F02" w:rsidRDefault="006E5F02">
      <w:pPr>
        <w:spacing w:after="0" w:line="240" w:lineRule="auto"/>
        <w:rPr>
          <w:b/>
          <w:lang w:eastAsia="zh-CN"/>
        </w:rPr>
      </w:pPr>
    </w:p>
    <w:p w14:paraId="209CCA20" w14:textId="77777777" w:rsidR="006E5F02" w:rsidRDefault="006E5F02">
      <w:pPr>
        <w:spacing w:after="0" w:line="240" w:lineRule="auto"/>
        <w:rPr>
          <w:b/>
          <w:lang w:eastAsia="zh-CN"/>
        </w:rPr>
      </w:pPr>
    </w:p>
    <w:p w14:paraId="3A02F6E8" w14:textId="77777777" w:rsidR="006E5F02" w:rsidRDefault="00144A5F">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1EC6EE7C" w14:textId="77777777" w:rsidR="006E5F02" w:rsidRDefault="00144A5F">
      <w:pPr>
        <w:pStyle w:val="4"/>
        <w:numPr>
          <w:ilvl w:val="0"/>
          <w:numId w:val="0"/>
        </w:numPr>
        <w:rPr>
          <w:u w:val="single"/>
          <w:lang w:eastAsia="zh-CN"/>
        </w:rPr>
      </w:pPr>
      <w:r>
        <w:rPr>
          <w:u w:val="single"/>
          <w:lang w:eastAsia="zh-CN"/>
        </w:rPr>
        <w:t>Issue#3-1 (High priority) Definition for Type 2 training procedure</w:t>
      </w:r>
    </w:p>
    <w:p w14:paraId="50B7DA78" w14:textId="77777777" w:rsidR="006E5F02" w:rsidRDefault="00144A5F">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3.5.1</w:t>
      </w:r>
      <w:r>
        <w:rPr>
          <w:b/>
          <w:lang w:eastAsia="zh-CN"/>
        </w:rPr>
        <w:t xml:space="preserve">: </w:t>
      </w:r>
      <w:r>
        <w:rPr>
          <w:b/>
          <w:bCs/>
          <w:lang w:eastAsia="zh-CN"/>
        </w:rPr>
        <w:t xml:space="preserve">For the evaluation of Type 2 (Joint training of the two-sided model at network side and UE side, respectively), following procedure is considered as an example: </w:t>
      </w:r>
    </w:p>
    <w:p w14:paraId="38451C1D" w14:textId="77777777" w:rsidR="006E5F02" w:rsidRDefault="00144A5F">
      <w:pPr>
        <w:pStyle w:val="afc"/>
        <w:numPr>
          <w:ilvl w:val="0"/>
          <w:numId w:val="24"/>
        </w:numPr>
        <w:contextualSpacing w:val="0"/>
        <w:rPr>
          <w:b/>
          <w:lang w:eastAsia="zh-CN"/>
        </w:rPr>
      </w:pPr>
      <w:r>
        <w:rPr>
          <w:b/>
          <w:bCs/>
          <w:lang w:eastAsia="zh-CN"/>
        </w:rPr>
        <w:t>For each FP/BP loop,</w:t>
      </w:r>
    </w:p>
    <w:p w14:paraId="4E545B4D" w14:textId="77777777" w:rsidR="006E5F02" w:rsidRDefault="00144A5F">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153F7FDA" w14:textId="77777777" w:rsidR="006E5F02" w:rsidRDefault="00144A5F">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401890BB" w14:textId="77777777" w:rsidR="006E5F02" w:rsidRDefault="00144A5F">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09753B2A" w14:textId="77777777" w:rsidR="006E5F02" w:rsidRDefault="00144A5F">
      <w:pPr>
        <w:pStyle w:val="afc"/>
        <w:numPr>
          <w:ilvl w:val="0"/>
          <w:numId w:val="24"/>
        </w:numPr>
        <w:contextualSpacing w:val="0"/>
        <w:rPr>
          <w:b/>
          <w:lang w:eastAsia="zh-CN"/>
        </w:rPr>
      </w:pPr>
      <w:r>
        <w:rPr>
          <w:b/>
          <w:lang w:eastAsia="zh-CN"/>
        </w:rPr>
        <w:t>Note: the dataset between UE side and NW side is aligned</w:t>
      </w:r>
      <w:r>
        <w:rPr>
          <w:b/>
          <w:strike/>
          <w:color w:val="FF0000"/>
          <w:lang w:eastAsia="zh-CN"/>
        </w:rPr>
        <w:t>, FFS overhead report</w:t>
      </w:r>
      <w:r>
        <w:rPr>
          <w:b/>
          <w:lang w:eastAsia="zh-CN"/>
        </w:rPr>
        <w:t>.</w:t>
      </w:r>
    </w:p>
    <w:p w14:paraId="716B7CF1" w14:textId="77777777" w:rsidR="006E5F02" w:rsidRDefault="00144A5F">
      <w:pPr>
        <w:pStyle w:val="afc"/>
        <w:numPr>
          <w:ilvl w:val="0"/>
          <w:numId w:val="24"/>
        </w:numPr>
        <w:contextualSpacing w:val="0"/>
        <w:rPr>
          <w:b/>
          <w:lang w:eastAsia="zh-CN"/>
        </w:rPr>
      </w:pPr>
      <w:r>
        <w:rPr>
          <w:b/>
          <w:lang w:eastAsia="zh-CN"/>
        </w:rPr>
        <w:t>Other Type 2 training approaches are not precluded and reported by companies</w:t>
      </w:r>
    </w:p>
    <w:p w14:paraId="43A51CB7"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5780BAFA" w14:textId="77777777">
        <w:tc>
          <w:tcPr>
            <w:tcW w:w="1980" w:type="dxa"/>
            <w:tcBorders>
              <w:top w:val="single" w:sz="4" w:space="0" w:color="auto"/>
              <w:left w:val="single" w:sz="4" w:space="0" w:color="auto"/>
              <w:bottom w:val="single" w:sz="4" w:space="0" w:color="auto"/>
              <w:right w:val="single" w:sz="4" w:space="0" w:color="auto"/>
            </w:tcBorders>
          </w:tcPr>
          <w:p w14:paraId="304B795D"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7BB94E" w14:textId="77777777"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(comment), AT&amp;T, vivo</w:t>
            </w:r>
          </w:p>
        </w:tc>
      </w:tr>
      <w:tr w:rsidR="006E5F02" w14:paraId="16719421" w14:textId="77777777">
        <w:tc>
          <w:tcPr>
            <w:tcW w:w="1980" w:type="dxa"/>
            <w:tcBorders>
              <w:top w:val="single" w:sz="4" w:space="0" w:color="auto"/>
              <w:left w:val="single" w:sz="4" w:space="0" w:color="auto"/>
              <w:bottom w:val="single" w:sz="4" w:space="0" w:color="auto"/>
              <w:right w:val="single" w:sz="4" w:space="0" w:color="auto"/>
            </w:tcBorders>
          </w:tcPr>
          <w:p w14:paraId="0091FA44"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B3AB653" w14:textId="77777777" w:rsidR="006E5F02" w:rsidRDefault="006E5F02">
            <w:pPr>
              <w:spacing w:before="120" w:line="240" w:lineRule="auto"/>
              <w:rPr>
                <w:lang w:eastAsia="zh-CN"/>
              </w:rPr>
            </w:pPr>
          </w:p>
        </w:tc>
      </w:tr>
    </w:tbl>
    <w:p w14:paraId="1E4C6C50"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E792AB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E406FC"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ECEE26" w14:textId="77777777" w:rsidR="006E5F02" w:rsidRDefault="00144A5F">
            <w:pPr>
              <w:rPr>
                <w:i/>
                <w:iCs/>
                <w:kern w:val="2"/>
                <w:lang w:eastAsia="zh-CN"/>
              </w:rPr>
            </w:pPr>
            <w:r>
              <w:rPr>
                <w:i/>
                <w:iCs/>
                <w:kern w:val="2"/>
                <w:lang w:eastAsia="zh-CN"/>
              </w:rPr>
              <w:t>View</w:t>
            </w:r>
          </w:p>
        </w:tc>
      </w:tr>
      <w:tr w:rsidR="006E5F02" w14:paraId="0C7444D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96821D2"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AE63462" w14:textId="77777777" w:rsidR="006E5F02" w:rsidRDefault="00144A5F">
            <w:pPr>
              <w:rPr>
                <w:i/>
                <w:lang w:eastAsia="zh-CN"/>
              </w:rPr>
            </w:pPr>
            <w:r>
              <w:rPr>
                <w:rFonts w:hint="eastAsia"/>
                <w:i/>
                <w:lang w:eastAsia="zh-CN"/>
              </w:rPr>
              <w:t>@</w:t>
            </w:r>
            <w:r>
              <w:rPr>
                <w:iCs/>
                <w:kern w:val="2"/>
                <w:lang w:eastAsia="zh-CN"/>
              </w:rPr>
              <w:t xml:space="preserve"> QC FFS part moved to Issue#3-2.</w:t>
            </w:r>
          </w:p>
        </w:tc>
      </w:tr>
      <w:tr w:rsidR="006E5F02" w14:paraId="0E84D8E9" w14:textId="77777777">
        <w:tc>
          <w:tcPr>
            <w:tcW w:w="1350" w:type="dxa"/>
            <w:tcBorders>
              <w:top w:val="single" w:sz="4" w:space="0" w:color="auto"/>
              <w:left w:val="single" w:sz="4" w:space="0" w:color="auto"/>
              <w:bottom w:val="single" w:sz="4" w:space="0" w:color="auto"/>
              <w:right w:val="single" w:sz="4" w:space="0" w:color="auto"/>
            </w:tcBorders>
          </w:tcPr>
          <w:p w14:paraId="63815FD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45B6DB" w14:textId="77777777" w:rsidR="006E5F02" w:rsidRDefault="006E5F02">
            <w:pPr>
              <w:spacing w:line="252" w:lineRule="auto"/>
              <w:rPr>
                <w:lang w:eastAsia="zh-CN"/>
              </w:rPr>
            </w:pPr>
          </w:p>
        </w:tc>
      </w:tr>
      <w:tr w:rsidR="006E5F02" w14:paraId="2A708859" w14:textId="77777777">
        <w:tc>
          <w:tcPr>
            <w:tcW w:w="1350" w:type="dxa"/>
            <w:tcBorders>
              <w:top w:val="single" w:sz="4" w:space="0" w:color="auto"/>
              <w:left w:val="single" w:sz="4" w:space="0" w:color="auto"/>
              <w:bottom w:val="single" w:sz="4" w:space="0" w:color="auto"/>
              <w:right w:val="single" w:sz="4" w:space="0" w:color="auto"/>
            </w:tcBorders>
          </w:tcPr>
          <w:p w14:paraId="1982251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D65B12" w14:textId="77777777" w:rsidR="006E5F02" w:rsidRDefault="006E5F02">
            <w:pPr>
              <w:spacing w:line="252" w:lineRule="auto"/>
              <w:rPr>
                <w:lang w:eastAsia="zh-CN"/>
              </w:rPr>
            </w:pPr>
          </w:p>
        </w:tc>
      </w:tr>
      <w:tr w:rsidR="006E5F02" w14:paraId="7AFF78FD" w14:textId="77777777">
        <w:tc>
          <w:tcPr>
            <w:tcW w:w="1350" w:type="dxa"/>
            <w:tcBorders>
              <w:top w:val="single" w:sz="4" w:space="0" w:color="auto"/>
              <w:left w:val="single" w:sz="4" w:space="0" w:color="auto"/>
              <w:bottom w:val="single" w:sz="4" w:space="0" w:color="auto"/>
              <w:right w:val="single" w:sz="4" w:space="0" w:color="auto"/>
            </w:tcBorders>
          </w:tcPr>
          <w:p w14:paraId="3A2B8AC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7718CE" w14:textId="77777777" w:rsidR="006E5F02" w:rsidRDefault="006E5F02">
            <w:pPr>
              <w:spacing w:line="252" w:lineRule="auto"/>
              <w:rPr>
                <w:iCs/>
                <w:kern w:val="2"/>
                <w:lang w:eastAsia="zh-CN"/>
              </w:rPr>
            </w:pPr>
          </w:p>
        </w:tc>
      </w:tr>
      <w:tr w:rsidR="006E5F02" w14:paraId="35E23D5C" w14:textId="77777777">
        <w:tc>
          <w:tcPr>
            <w:tcW w:w="1350" w:type="dxa"/>
            <w:tcBorders>
              <w:top w:val="single" w:sz="4" w:space="0" w:color="auto"/>
              <w:left w:val="single" w:sz="4" w:space="0" w:color="auto"/>
              <w:bottom w:val="single" w:sz="4" w:space="0" w:color="auto"/>
              <w:right w:val="single" w:sz="4" w:space="0" w:color="auto"/>
            </w:tcBorders>
          </w:tcPr>
          <w:p w14:paraId="35D1802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2EA7A5" w14:textId="77777777" w:rsidR="006E5F02" w:rsidRDefault="006E5F02">
            <w:pPr>
              <w:spacing w:line="252" w:lineRule="auto"/>
              <w:rPr>
                <w:iCs/>
                <w:kern w:val="2"/>
                <w:lang w:eastAsia="zh-CN"/>
              </w:rPr>
            </w:pPr>
          </w:p>
        </w:tc>
      </w:tr>
      <w:tr w:rsidR="006E5F02" w14:paraId="04D2C1A8" w14:textId="77777777">
        <w:tc>
          <w:tcPr>
            <w:tcW w:w="1350" w:type="dxa"/>
            <w:tcBorders>
              <w:top w:val="single" w:sz="4" w:space="0" w:color="auto"/>
              <w:left w:val="single" w:sz="4" w:space="0" w:color="auto"/>
              <w:bottom w:val="single" w:sz="4" w:space="0" w:color="auto"/>
              <w:right w:val="single" w:sz="4" w:space="0" w:color="auto"/>
            </w:tcBorders>
          </w:tcPr>
          <w:p w14:paraId="4358B2C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CFA3FC" w14:textId="77777777" w:rsidR="006E5F02" w:rsidRDefault="006E5F02">
            <w:pPr>
              <w:spacing w:line="252" w:lineRule="auto"/>
              <w:rPr>
                <w:iCs/>
                <w:kern w:val="2"/>
                <w:lang w:eastAsia="zh-CN"/>
              </w:rPr>
            </w:pPr>
          </w:p>
        </w:tc>
      </w:tr>
      <w:tr w:rsidR="006E5F02" w14:paraId="1D4B66D8" w14:textId="77777777">
        <w:tc>
          <w:tcPr>
            <w:tcW w:w="1350" w:type="dxa"/>
            <w:tcBorders>
              <w:top w:val="single" w:sz="4" w:space="0" w:color="auto"/>
              <w:left w:val="single" w:sz="4" w:space="0" w:color="auto"/>
              <w:bottom w:val="single" w:sz="4" w:space="0" w:color="auto"/>
              <w:right w:val="single" w:sz="4" w:space="0" w:color="auto"/>
            </w:tcBorders>
          </w:tcPr>
          <w:p w14:paraId="245C0BF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43FCEF" w14:textId="77777777" w:rsidR="006E5F02" w:rsidRDefault="006E5F02">
            <w:pPr>
              <w:spacing w:line="252" w:lineRule="auto"/>
              <w:rPr>
                <w:iCs/>
                <w:kern w:val="2"/>
                <w:lang w:eastAsia="zh-CN"/>
              </w:rPr>
            </w:pPr>
          </w:p>
        </w:tc>
      </w:tr>
      <w:tr w:rsidR="006E5F02" w14:paraId="56B2633B" w14:textId="77777777">
        <w:tc>
          <w:tcPr>
            <w:tcW w:w="1350" w:type="dxa"/>
            <w:tcBorders>
              <w:top w:val="single" w:sz="4" w:space="0" w:color="auto"/>
              <w:left w:val="single" w:sz="4" w:space="0" w:color="auto"/>
              <w:bottom w:val="single" w:sz="4" w:space="0" w:color="auto"/>
              <w:right w:val="single" w:sz="4" w:space="0" w:color="auto"/>
            </w:tcBorders>
          </w:tcPr>
          <w:p w14:paraId="70B5366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F5B1C9" w14:textId="77777777" w:rsidR="006E5F02" w:rsidRDefault="006E5F02">
            <w:pPr>
              <w:spacing w:line="252" w:lineRule="auto"/>
              <w:rPr>
                <w:iCs/>
                <w:kern w:val="2"/>
                <w:lang w:eastAsia="zh-CN"/>
              </w:rPr>
            </w:pPr>
          </w:p>
        </w:tc>
      </w:tr>
      <w:tr w:rsidR="006E5F02" w14:paraId="2DB1B246" w14:textId="77777777">
        <w:tc>
          <w:tcPr>
            <w:tcW w:w="1350" w:type="dxa"/>
            <w:tcBorders>
              <w:top w:val="single" w:sz="4" w:space="0" w:color="auto"/>
              <w:left w:val="single" w:sz="4" w:space="0" w:color="auto"/>
              <w:bottom w:val="single" w:sz="4" w:space="0" w:color="auto"/>
              <w:right w:val="single" w:sz="4" w:space="0" w:color="auto"/>
            </w:tcBorders>
          </w:tcPr>
          <w:p w14:paraId="1495A7F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59D79E" w14:textId="77777777" w:rsidR="006E5F02" w:rsidRDefault="006E5F02">
            <w:pPr>
              <w:spacing w:line="252" w:lineRule="auto"/>
              <w:rPr>
                <w:iCs/>
                <w:kern w:val="2"/>
                <w:lang w:eastAsia="zh-CN"/>
              </w:rPr>
            </w:pPr>
          </w:p>
        </w:tc>
      </w:tr>
      <w:tr w:rsidR="006E5F02" w14:paraId="57771A2F" w14:textId="77777777">
        <w:tc>
          <w:tcPr>
            <w:tcW w:w="1350" w:type="dxa"/>
          </w:tcPr>
          <w:p w14:paraId="1510F429" w14:textId="77777777" w:rsidR="006E5F02" w:rsidRDefault="006E5F02">
            <w:pPr>
              <w:rPr>
                <w:iCs/>
                <w:kern w:val="2"/>
                <w:lang w:eastAsia="zh-CN"/>
              </w:rPr>
            </w:pPr>
          </w:p>
        </w:tc>
        <w:tc>
          <w:tcPr>
            <w:tcW w:w="8001" w:type="dxa"/>
            <w:vAlign w:val="center"/>
          </w:tcPr>
          <w:p w14:paraId="46737C5F" w14:textId="77777777" w:rsidR="006E5F02" w:rsidRDefault="006E5F02">
            <w:pPr>
              <w:spacing w:line="252" w:lineRule="auto"/>
              <w:rPr>
                <w:iCs/>
                <w:kern w:val="2"/>
                <w:lang w:eastAsia="zh-CN"/>
              </w:rPr>
            </w:pPr>
          </w:p>
        </w:tc>
      </w:tr>
      <w:tr w:rsidR="006E5F02" w14:paraId="3F071142" w14:textId="77777777">
        <w:tc>
          <w:tcPr>
            <w:tcW w:w="1350" w:type="dxa"/>
          </w:tcPr>
          <w:p w14:paraId="0F345678" w14:textId="77777777" w:rsidR="006E5F02" w:rsidRDefault="006E5F02">
            <w:pPr>
              <w:rPr>
                <w:iCs/>
                <w:kern w:val="2"/>
                <w:lang w:eastAsia="zh-CN"/>
              </w:rPr>
            </w:pPr>
          </w:p>
        </w:tc>
        <w:tc>
          <w:tcPr>
            <w:tcW w:w="8001" w:type="dxa"/>
            <w:vAlign w:val="center"/>
          </w:tcPr>
          <w:p w14:paraId="65E5E174" w14:textId="77777777" w:rsidR="006E5F02" w:rsidRDefault="006E5F02">
            <w:pPr>
              <w:spacing w:line="252" w:lineRule="auto"/>
              <w:rPr>
                <w:iCs/>
                <w:kern w:val="2"/>
                <w:lang w:eastAsia="zh-CN"/>
              </w:rPr>
            </w:pPr>
          </w:p>
        </w:tc>
      </w:tr>
      <w:tr w:rsidR="006E5F02" w14:paraId="2B4AB233" w14:textId="77777777">
        <w:tc>
          <w:tcPr>
            <w:tcW w:w="1350" w:type="dxa"/>
          </w:tcPr>
          <w:p w14:paraId="0D2DDCF5" w14:textId="77777777" w:rsidR="006E5F02" w:rsidRDefault="006E5F02">
            <w:pPr>
              <w:rPr>
                <w:iCs/>
                <w:kern w:val="2"/>
                <w:lang w:eastAsia="zh-CN"/>
              </w:rPr>
            </w:pPr>
          </w:p>
        </w:tc>
        <w:tc>
          <w:tcPr>
            <w:tcW w:w="8001" w:type="dxa"/>
            <w:vAlign w:val="center"/>
          </w:tcPr>
          <w:p w14:paraId="33825D86" w14:textId="77777777" w:rsidR="006E5F02" w:rsidRDefault="006E5F02">
            <w:pPr>
              <w:spacing w:line="252" w:lineRule="auto"/>
              <w:rPr>
                <w:iCs/>
                <w:kern w:val="2"/>
                <w:lang w:eastAsia="zh-CN"/>
              </w:rPr>
            </w:pPr>
          </w:p>
        </w:tc>
      </w:tr>
      <w:tr w:rsidR="006E5F02" w14:paraId="22777AF4" w14:textId="77777777">
        <w:tc>
          <w:tcPr>
            <w:tcW w:w="1350" w:type="dxa"/>
          </w:tcPr>
          <w:p w14:paraId="6BA3242B" w14:textId="77777777" w:rsidR="006E5F02" w:rsidRDefault="006E5F02">
            <w:pPr>
              <w:rPr>
                <w:iCs/>
                <w:kern w:val="2"/>
                <w:lang w:eastAsia="zh-CN"/>
              </w:rPr>
            </w:pPr>
          </w:p>
        </w:tc>
        <w:tc>
          <w:tcPr>
            <w:tcW w:w="8001" w:type="dxa"/>
            <w:vAlign w:val="center"/>
          </w:tcPr>
          <w:p w14:paraId="6CAF770F" w14:textId="77777777" w:rsidR="006E5F02" w:rsidRDefault="006E5F02">
            <w:pPr>
              <w:spacing w:line="252" w:lineRule="auto"/>
              <w:rPr>
                <w:iCs/>
                <w:kern w:val="2"/>
                <w:lang w:eastAsia="zh-CN"/>
              </w:rPr>
            </w:pPr>
          </w:p>
        </w:tc>
      </w:tr>
      <w:tr w:rsidR="006E5F02" w14:paraId="4171C390" w14:textId="77777777">
        <w:tc>
          <w:tcPr>
            <w:tcW w:w="1350" w:type="dxa"/>
          </w:tcPr>
          <w:p w14:paraId="5CB4A9E5" w14:textId="77777777" w:rsidR="006E5F02" w:rsidRDefault="006E5F02">
            <w:pPr>
              <w:rPr>
                <w:iCs/>
                <w:kern w:val="2"/>
                <w:lang w:eastAsia="zh-CN"/>
              </w:rPr>
            </w:pPr>
          </w:p>
        </w:tc>
        <w:tc>
          <w:tcPr>
            <w:tcW w:w="8001" w:type="dxa"/>
            <w:vAlign w:val="center"/>
          </w:tcPr>
          <w:p w14:paraId="19E6AC6E" w14:textId="77777777" w:rsidR="006E5F02" w:rsidRDefault="006E5F02">
            <w:pPr>
              <w:spacing w:line="252" w:lineRule="auto"/>
              <w:rPr>
                <w:iCs/>
                <w:kern w:val="2"/>
                <w:lang w:eastAsia="zh-CN"/>
              </w:rPr>
            </w:pPr>
          </w:p>
        </w:tc>
      </w:tr>
    </w:tbl>
    <w:p w14:paraId="44684FB7" w14:textId="77777777" w:rsidR="006E5F02" w:rsidRDefault="006E5F02">
      <w:pPr>
        <w:rPr>
          <w:lang w:eastAsia="zh-CN"/>
        </w:rPr>
      </w:pPr>
    </w:p>
    <w:p w14:paraId="70C7089A" w14:textId="77777777" w:rsidR="006E5F02" w:rsidRDefault="00144A5F">
      <w:pPr>
        <w:pStyle w:val="4"/>
        <w:numPr>
          <w:ilvl w:val="0"/>
          <w:numId w:val="0"/>
        </w:numPr>
        <w:rPr>
          <w:u w:val="single"/>
          <w:lang w:eastAsia="zh-CN"/>
        </w:rPr>
      </w:pPr>
      <w:r>
        <w:rPr>
          <w:u w:val="single"/>
          <w:lang w:eastAsia="zh-CN"/>
        </w:rPr>
        <w:t>Issue#3-2 (High priority) Multi-vendor training for Type 2 training</w:t>
      </w:r>
    </w:p>
    <w:p w14:paraId="1EA1F615" w14:textId="77777777" w:rsidR="006E5F02" w:rsidRDefault="00144A5F">
      <w:pPr>
        <w:rPr>
          <w:lang w:eastAsia="zh-CN"/>
        </w:rPr>
      </w:pPr>
      <w:r>
        <w:rPr>
          <w:lang w:eastAsia="zh-CN"/>
        </w:rPr>
        <w:t>The FFS overhead report is moved from Issue#3-1.</w:t>
      </w:r>
    </w:p>
    <w:p w14:paraId="466A3A1A" w14:textId="77777777" w:rsidR="006E5F02" w:rsidRDefault="00144A5F">
      <w:pPr>
        <w:pStyle w:val="afc"/>
        <w:numPr>
          <w:ilvl w:val="0"/>
          <w:numId w:val="24"/>
        </w:numPr>
        <w:spacing w:beforeLines="100" w:before="240"/>
        <w:rPr>
          <w:b/>
          <w:lang w:eastAsia="zh-CN"/>
        </w:rPr>
      </w:pPr>
      <w:r>
        <w:rPr>
          <w:b/>
          <w:highlight w:val="yellow"/>
          <w:lang w:eastAsia="zh-CN"/>
        </w:rPr>
        <w:t>Proposal 3.5.2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7443D34E" w14:textId="77777777" w:rsidR="006E5F02" w:rsidRDefault="00144A5F">
      <w:pPr>
        <w:pStyle w:val="afc"/>
        <w:numPr>
          <w:ilvl w:val="0"/>
          <w:numId w:val="24"/>
        </w:numPr>
        <w:contextualSpacing w:val="0"/>
        <w:rPr>
          <w:b/>
          <w:lang w:eastAsia="zh-CN"/>
        </w:rPr>
      </w:pPr>
      <w:r>
        <w:rPr>
          <w:b/>
          <w:bCs/>
          <w:lang w:eastAsia="zh-CN"/>
        </w:rPr>
        <w:t>Case 1 (baseline): Type 2 training between one NW part model to one UE part model</w:t>
      </w:r>
    </w:p>
    <w:p w14:paraId="690E4BB3" w14:textId="77777777" w:rsidR="006E5F02" w:rsidRDefault="00144A5F">
      <w:pPr>
        <w:pStyle w:val="afc"/>
        <w:numPr>
          <w:ilvl w:val="0"/>
          <w:numId w:val="24"/>
        </w:numPr>
        <w:contextualSpacing w:val="0"/>
        <w:rPr>
          <w:b/>
          <w:lang w:eastAsia="zh-CN"/>
        </w:rPr>
      </w:pPr>
      <w:r>
        <w:rPr>
          <w:b/>
          <w:bCs/>
          <w:lang w:eastAsia="zh-CN"/>
        </w:rPr>
        <w:t>Case 2: Type 2 training between one NW part model and M&gt;1 separate UE part models</w:t>
      </w:r>
    </w:p>
    <w:p w14:paraId="647AEF50" w14:textId="77777777" w:rsidR="006E5F02" w:rsidRDefault="00144A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5B3BAF5F" w14:textId="77777777" w:rsidR="006E5F02" w:rsidRDefault="00144A5F">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UE part models, e.g., same or different dataset(s) among M UE part models</w:t>
      </w:r>
    </w:p>
    <w:p w14:paraId="1BC3AB27" w14:textId="77777777" w:rsidR="006E5F02" w:rsidRDefault="00144A5F">
      <w:pPr>
        <w:pStyle w:val="afc"/>
        <w:numPr>
          <w:ilvl w:val="0"/>
          <w:numId w:val="24"/>
        </w:numPr>
        <w:contextualSpacing w:val="0"/>
        <w:rPr>
          <w:b/>
          <w:lang w:eastAsia="zh-CN"/>
        </w:rPr>
      </w:pPr>
      <w:r>
        <w:rPr>
          <w:b/>
          <w:bCs/>
          <w:lang w:eastAsia="zh-CN"/>
        </w:rPr>
        <w:t>Case 3: Type 2 training between one UE part model and N&gt;1 separate NW part models</w:t>
      </w:r>
    </w:p>
    <w:p w14:paraId="3C89B044" w14:textId="77777777" w:rsidR="006E5F02" w:rsidRDefault="00144A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093BE3EB" w14:textId="77777777" w:rsidR="006E5F02" w:rsidRDefault="00144A5F">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same or different dataset(s) among N NW part models</w:t>
      </w:r>
    </w:p>
    <w:p w14:paraId="59A35F39" w14:textId="77777777" w:rsidR="006E5F02" w:rsidRDefault="00144A5F">
      <w:pPr>
        <w:pStyle w:val="afc"/>
        <w:numPr>
          <w:ilvl w:val="0"/>
          <w:numId w:val="24"/>
        </w:numPr>
        <w:contextualSpacing w:val="0"/>
        <w:rPr>
          <w:b/>
          <w:lang w:eastAsia="zh-CN"/>
        </w:rPr>
      </w:pPr>
      <w:r>
        <w:rPr>
          <w:b/>
          <w:bCs/>
          <w:lang w:eastAsia="zh-CN"/>
        </w:rPr>
        <w:t>FFS N NW part models to M UE part models</w:t>
      </w:r>
    </w:p>
    <w:p w14:paraId="6B88F807" w14:textId="77777777" w:rsidR="006E5F02" w:rsidRDefault="00144A5F">
      <w:pPr>
        <w:pStyle w:val="afc"/>
        <w:numPr>
          <w:ilvl w:val="0"/>
          <w:numId w:val="24"/>
        </w:numPr>
        <w:contextualSpacing w:val="0"/>
        <w:rPr>
          <w:b/>
          <w:lang w:eastAsia="zh-CN"/>
        </w:rPr>
      </w:pPr>
      <w:r>
        <w:rPr>
          <w:b/>
          <w:lang w:eastAsia="zh-CN"/>
        </w:rPr>
        <w:t>FFS different quantization/dequantization methods between NW and UE</w:t>
      </w:r>
    </w:p>
    <w:p w14:paraId="00A01B15" w14:textId="77777777" w:rsidR="006E5F02" w:rsidRDefault="00144A5F">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93BB5E5" w14:textId="77777777" w:rsidR="006E5F02" w:rsidRDefault="00144A5F">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22BDCDB0" w14:textId="77777777" w:rsidR="006E5F02" w:rsidRDefault="00144A5F">
      <w:pPr>
        <w:pStyle w:val="afc"/>
        <w:numPr>
          <w:ilvl w:val="0"/>
          <w:numId w:val="24"/>
        </w:numPr>
        <w:contextualSpacing w:val="0"/>
        <w:rPr>
          <w:b/>
          <w:color w:val="FF0000"/>
          <w:lang w:eastAsia="zh-CN"/>
        </w:rPr>
      </w:pPr>
      <w:r>
        <w:rPr>
          <w:b/>
          <w:bCs/>
          <w:color w:val="FF0000"/>
          <w:lang w:eastAsia="zh-CN"/>
        </w:rPr>
        <w:t>FFS: companies to report overhead</w:t>
      </w:r>
    </w:p>
    <w:p w14:paraId="6688A074" w14:textId="77777777" w:rsidR="006E5F02" w:rsidRDefault="006E5F02">
      <w:pPr>
        <w:rPr>
          <w:lang w:eastAsia="zh-CN"/>
        </w:rPr>
      </w:pPr>
    </w:p>
    <w:tbl>
      <w:tblPr>
        <w:tblStyle w:val="af4"/>
        <w:tblW w:w="9351" w:type="dxa"/>
        <w:tblLook w:val="04A0" w:firstRow="1" w:lastRow="0" w:firstColumn="1" w:lastColumn="0" w:noHBand="0" w:noVBand="1"/>
      </w:tblPr>
      <w:tblGrid>
        <w:gridCol w:w="1980"/>
        <w:gridCol w:w="7371"/>
      </w:tblGrid>
      <w:tr w:rsidR="006E5F02" w14:paraId="6A2527F9" w14:textId="77777777">
        <w:tc>
          <w:tcPr>
            <w:tcW w:w="1980" w:type="dxa"/>
            <w:tcBorders>
              <w:top w:val="single" w:sz="4" w:space="0" w:color="auto"/>
              <w:left w:val="single" w:sz="4" w:space="0" w:color="auto"/>
              <w:bottom w:val="single" w:sz="4" w:space="0" w:color="auto"/>
              <w:right w:val="single" w:sz="4" w:space="0" w:color="auto"/>
            </w:tcBorders>
          </w:tcPr>
          <w:p w14:paraId="22807D96"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5EB3D1" w14:textId="42DC79FA"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Qualcomm, AT&amp;T, vivo</w:t>
            </w:r>
            <w:r w:rsidR="00155007">
              <w:rPr>
                <w:iCs/>
                <w:kern w:val="2"/>
                <w:lang w:eastAsia="zh-CN"/>
              </w:rPr>
              <w:t>+</w:t>
            </w:r>
          </w:p>
        </w:tc>
      </w:tr>
      <w:tr w:rsidR="006E5F02" w14:paraId="252F3C3B" w14:textId="77777777">
        <w:tc>
          <w:tcPr>
            <w:tcW w:w="1980" w:type="dxa"/>
            <w:tcBorders>
              <w:top w:val="single" w:sz="4" w:space="0" w:color="auto"/>
              <w:left w:val="single" w:sz="4" w:space="0" w:color="auto"/>
              <w:bottom w:val="single" w:sz="4" w:space="0" w:color="auto"/>
              <w:right w:val="single" w:sz="4" w:space="0" w:color="auto"/>
            </w:tcBorders>
          </w:tcPr>
          <w:p w14:paraId="2E7B6D80"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248C82" w14:textId="77777777" w:rsidR="006E5F02" w:rsidRDefault="006E5F02">
            <w:pPr>
              <w:spacing w:before="120" w:line="240" w:lineRule="auto"/>
              <w:rPr>
                <w:lang w:eastAsia="zh-CN"/>
              </w:rPr>
            </w:pPr>
          </w:p>
        </w:tc>
      </w:tr>
    </w:tbl>
    <w:p w14:paraId="20267795" w14:textId="77777777" w:rsidR="006E5F02" w:rsidRDefault="006E5F02">
      <w:pPr>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6D68EA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C641ED"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DC2726" w14:textId="77777777" w:rsidR="006E5F02" w:rsidRDefault="00144A5F">
            <w:pPr>
              <w:rPr>
                <w:i/>
                <w:iCs/>
                <w:kern w:val="2"/>
                <w:lang w:eastAsia="zh-CN"/>
              </w:rPr>
            </w:pPr>
            <w:r>
              <w:rPr>
                <w:i/>
                <w:iCs/>
                <w:kern w:val="2"/>
                <w:lang w:eastAsia="zh-CN"/>
              </w:rPr>
              <w:t>View</w:t>
            </w:r>
          </w:p>
        </w:tc>
      </w:tr>
      <w:tr w:rsidR="006E5F02" w14:paraId="78F64481"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02AAEAC"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07BE3D0" w14:textId="77777777" w:rsidR="006E5F02" w:rsidRDefault="00144A5F">
            <w:pPr>
              <w:rPr>
                <w:iCs/>
                <w:kern w:val="2"/>
                <w:lang w:eastAsia="zh-CN"/>
              </w:rPr>
            </w:pPr>
            <w:r>
              <w:rPr>
                <w:rFonts w:hint="eastAsia"/>
                <w:i/>
                <w:lang w:eastAsia="zh-CN"/>
              </w:rPr>
              <w:t>@</w:t>
            </w:r>
            <w:r>
              <w:rPr>
                <w:iCs/>
                <w:kern w:val="2"/>
                <w:lang w:eastAsia="zh-CN"/>
              </w:rPr>
              <w:t xml:space="preserve"> vivo please see Samsung comments in 3.2-1</w:t>
            </w:r>
          </w:p>
          <w:tbl>
            <w:tblPr>
              <w:tblStyle w:val="af4"/>
              <w:tblW w:w="0" w:type="auto"/>
              <w:tblLayout w:type="fixed"/>
              <w:tblLook w:val="04A0" w:firstRow="1" w:lastRow="0" w:firstColumn="1" w:lastColumn="0" w:noHBand="0" w:noVBand="1"/>
            </w:tblPr>
            <w:tblGrid>
              <w:gridCol w:w="7775"/>
            </w:tblGrid>
            <w:tr w:rsidR="006E5F02" w14:paraId="1700A8C5" w14:textId="77777777">
              <w:tc>
                <w:tcPr>
                  <w:tcW w:w="7775" w:type="dxa"/>
                </w:tcPr>
                <w:p w14:paraId="6BDF688B" w14:textId="77777777" w:rsidR="006E5F02" w:rsidRDefault="00144A5F">
                  <w:pPr>
                    <w:spacing w:before="120" w:line="240" w:lineRule="auto"/>
                    <w:rPr>
                      <w:iCs/>
                      <w:kern w:val="2"/>
                      <w:lang w:eastAsia="zh-CN"/>
                    </w:rPr>
                  </w:pPr>
                  <w:r>
                    <w:rPr>
                      <w:iCs/>
                      <w:kern w:val="2"/>
                      <w:lang w:eastAsia="zh-CN"/>
                    </w:rPr>
                    <w:t xml:space="preserve">Moreover, companies may have to report which of the following options they considered. </w:t>
                  </w:r>
                </w:p>
                <w:p w14:paraId="74BA8F5C" w14:textId="77777777" w:rsidR="006E5F02" w:rsidRDefault="00144A5F">
                  <w:pPr>
                    <w:pStyle w:val="afc"/>
                    <w:numPr>
                      <w:ilvl w:val="0"/>
                      <w:numId w:val="20"/>
                    </w:numPr>
                    <w:spacing w:before="120" w:line="240" w:lineRule="auto"/>
                    <w:ind w:left="0" w:firstLine="0"/>
                    <w:rPr>
                      <w:iCs/>
                      <w:kern w:val="2"/>
                      <w:lang w:eastAsia="zh-CN"/>
                    </w:rPr>
                  </w:pPr>
                  <w:r>
                    <w:rPr>
                      <w:b/>
                      <w:iCs/>
                      <w:kern w:val="2"/>
                      <w:lang w:eastAsia="zh-CN"/>
                    </w:rPr>
                    <w:t>Option 1</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w:t>
                  </w:r>
                  <w:r>
                    <w:rPr>
                      <w:iCs/>
                      <w:kern w:val="2"/>
                      <w:lang w:eastAsia="zh-CN"/>
                    </w:rPr>
                    <w:t xml:space="preserve"> in a single training session for all UE and NW parts, e.g., model updates for UE-NW pairs are</w:t>
                  </w:r>
                  <w:r>
                    <w:rPr>
                      <w:rFonts w:hint="eastAsia"/>
                      <w:iCs/>
                      <w:kern w:val="2"/>
                      <w:lang w:eastAsia="zh-CN"/>
                    </w:rPr>
                    <w:t xml:space="preserve"> </w:t>
                  </w:r>
                  <w:r>
                    <w:rPr>
                      <w:iCs/>
                      <w:kern w:val="2"/>
                      <w:lang w:eastAsia="zh-CN"/>
                    </w:rPr>
                    <w:t>interlaced</w:t>
                  </w:r>
                  <w:r>
                    <w:rPr>
                      <w:rFonts w:hint="eastAsia"/>
                      <w:iCs/>
                      <w:kern w:val="2"/>
                      <w:lang w:eastAsia="zh-CN"/>
                    </w:rPr>
                    <w:t xml:space="preserve"> </w:t>
                  </w:r>
                  <w:r>
                    <w:rPr>
                      <w:iCs/>
                      <w:kern w:val="2"/>
                      <w:lang w:eastAsia="zh-CN"/>
                    </w:rPr>
                    <w:t xml:space="preserve">per each training dataset batch. </w:t>
                  </w:r>
                </w:p>
                <w:p w14:paraId="341AA7CC" w14:textId="77777777" w:rsidR="006E5F02" w:rsidRDefault="00144A5F">
                  <w:pPr>
                    <w:pStyle w:val="afc"/>
                    <w:numPr>
                      <w:ilvl w:val="0"/>
                      <w:numId w:val="20"/>
                    </w:numPr>
                    <w:spacing w:before="120" w:line="240" w:lineRule="auto"/>
                    <w:ind w:left="0" w:firstLine="0"/>
                    <w:rPr>
                      <w:iCs/>
                      <w:kern w:val="2"/>
                      <w:lang w:eastAsia="zh-CN"/>
                    </w:rPr>
                  </w:pPr>
                  <w:r>
                    <w:rPr>
                      <w:b/>
                      <w:iCs/>
                      <w:kern w:val="2"/>
                      <w:lang w:eastAsia="zh-CN"/>
                    </w:rPr>
                    <w:t>Option 2</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 </w:t>
                  </w:r>
                  <w:r>
                    <w:rPr>
                      <w:iCs/>
                      <w:kern w:val="2"/>
                      <w:lang w:eastAsia="zh-CN"/>
                    </w:rPr>
                    <w:t xml:space="preserve">in separate training sessions per UE-NW pair, i.e., UE-NW pairs are trained sequentially.  </w:t>
                  </w:r>
                </w:p>
                <w:p w14:paraId="7DA3FBD2" w14:textId="77777777" w:rsidR="006E5F02" w:rsidRDefault="00144A5F">
                  <w:pPr>
                    <w:rPr>
                      <w:iCs/>
                      <w:kern w:val="2"/>
                      <w:lang w:eastAsia="zh-CN"/>
                    </w:rPr>
                  </w:pPr>
                  <w:r>
                    <w:rPr>
                      <w:iCs/>
                      <w:kern w:val="2"/>
                      <w:lang w:eastAsia="zh-CN"/>
                    </w:rPr>
                    <w:t>Option 1 and Option 2 have different requirements. Option 1 requires training of M+1 or N+1 parts in a single training session.</w:t>
                  </w:r>
                </w:p>
              </w:tc>
            </w:tr>
          </w:tbl>
          <w:p w14:paraId="0F573C40" w14:textId="77777777" w:rsidR="006E5F02" w:rsidRDefault="006E5F02">
            <w:pPr>
              <w:rPr>
                <w:iCs/>
                <w:kern w:val="2"/>
                <w:lang w:eastAsia="zh-CN"/>
              </w:rPr>
            </w:pPr>
          </w:p>
          <w:p w14:paraId="20AF1CF2" w14:textId="77777777" w:rsidR="006E5F02" w:rsidRDefault="00144A5F">
            <w:pPr>
              <w:rPr>
                <w:i/>
                <w:lang w:eastAsia="zh-CN"/>
              </w:rPr>
            </w:pPr>
            <w:r>
              <w:rPr>
                <w:rFonts w:hint="eastAsia"/>
                <w:iCs/>
                <w:kern w:val="2"/>
                <w:lang w:eastAsia="zh-CN"/>
              </w:rPr>
              <w:t>@</w:t>
            </w:r>
            <w:r>
              <w:rPr>
                <w:iCs/>
                <w:kern w:val="2"/>
                <w:lang w:eastAsia="zh-CN"/>
              </w:rPr>
              <w:t>Lenovo Understand your sense, but to be safe, FFS are added for companies to take some time for considering.</w:t>
            </w:r>
          </w:p>
        </w:tc>
      </w:tr>
      <w:tr w:rsidR="00155007" w14:paraId="0BD0862E" w14:textId="77777777">
        <w:tc>
          <w:tcPr>
            <w:tcW w:w="1350" w:type="dxa"/>
            <w:tcBorders>
              <w:top w:val="single" w:sz="4" w:space="0" w:color="auto"/>
              <w:left w:val="single" w:sz="4" w:space="0" w:color="auto"/>
              <w:bottom w:val="single" w:sz="4" w:space="0" w:color="auto"/>
              <w:right w:val="single" w:sz="4" w:space="0" w:color="auto"/>
            </w:tcBorders>
          </w:tcPr>
          <w:p w14:paraId="1AAF0BD7" w14:textId="5514203D" w:rsidR="00155007" w:rsidRDefault="00155007" w:rsidP="00155007">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865FE10" w14:textId="00259610" w:rsidR="00155007" w:rsidRDefault="00155007" w:rsidP="00155007">
            <w:pPr>
              <w:spacing w:line="252" w:lineRule="auto"/>
              <w:rPr>
                <w:lang w:eastAsia="zh-CN"/>
              </w:rPr>
            </w:pPr>
            <w:r>
              <w:rPr>
                <w:lang w:eastAsia="zh-CN"/>
              </w:rPr>
              <w:t>Fine, we can follow up the majority.</w:t>
            </w:r>
          </w:p>
        </w:tc>
      </w:tr>
      <w:tr w:rsidR="00155007" w14:paraId="0D658149" w14:textId="77777777">
        <w:tc>
          <w:tcPr>
            <w:tcW w:w="1350" w:type="dxa"/>
            <w:tcBorders>
              <w:top w:val="single" w:sz="4" w:space="0" w:color="auto"/>
              <w:left w:val="single" w:sz="4" w:space="0" w:color="auto"/>
              <w:bottom w:val="single" w:sz="4" w:space="0" w:color="auto"/>
              <w:right w:val="single" w:sz="4" w:space="0" w:color="auto"/>
            </w:tcBorders>
          </w:tcPr>
          <w:p w14:paraId="59B8486F"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BFAD3C" w14:textId="77777777" w:rsidR="00155007" w:rsidRDefault="00155007" w:rsidP="00155007">
            <w:pPr>
              <w:spacing w:line="252" w:lineRule="auto"/>
              <w:rPr>
                <w:lang w:eastAsia="zh-CN"/>
              </w:rPr>
            </w:pPr>
          </w:p>
        </w:tc>
      </w:tr>
      <w:tr w:rsidR="00155007" w14:paraId="211C06A3" w14:textId="77777777">
        <w:tc>
          <w:tcPr>
            <w:tcW w:w="1350" w:type="dxa"/>
            <w:tcBorders>
              <w:top w:val="single" w:sz="4" w:space="0" w:color="auto"/>
              <w:left w:val="single" w:sz="4" w:space="0" w:color="auto"/>
              <w:bottom w:val="single" w:sz="4" w:space="0" w:color="auto"/>
              <w:right w:val="single" w:sz="4" w:space="0" w:color="auto"/>
            </w:tcBorders>
          </w:tcPr>
          <w:p w14:paraId="0A1D80A0"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DC28F5" w14:textId="77777777" w:rsidR="00155007" w:rsidRDefault="00155007" w:rsidP="00155007">
            <w:pPr>
              <w:spacing w:line="252" w:lineRule="auto"/>
              <w:rPr>
                <w:iCs/>
                <w:kern w:val="2"/>
                <w:lang w:eastAsia="zh-CN"/>
              </w:rPr>
            </w:pPr>
          </w:p>
        </w:tc>
      </w:tr>
      <w:tr w:rsidR="00155007" w14:paraId="67BA568B" w14:textId="77777777">
        <w:tc>
          <w:tcPr>
            <w:tcW w:w="1350" w:type="dxa"/>
            <w:tcBorders>
              <w:top w:val="single" w:sz="4" w:space="0" w:color="auto"/>
              <w:left w:val="single" w:sz="4" w:space="0" w:color="auto"/>
              <w:bottom w:val="single" w:sz="4" w:space="0" w:color="auto"/>
              <w:right w:val="single" w:sz="4" w:space="0" w:color="auto"/>
            </w:tcBorders>
          </w:tcPr>
          <w:p w14:paraId="4B376791"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8D030A" w14:textId="77777777" w:rsidR="00155007" w:rsidRDefault="00155007" w:rsidP="00155007">
            <w:pPr>
              <w:spacing w:line="252" w:lineRule="auto"/>
              <w:rPr>
                <w:iCs/>
                <w:kern w:val="2"/>
                <w:lang w:eastAsia="zh-CN"/>
              </w:rPr>
            </w:pPr>
          </w:p>
        </w:tc>
      </w:tr>
      <w:tr w:rsidR="00155007" w14:paraId="6F468FE1" w14:textId="77777777">
        <w:tc>
          <w:tcPr>
            <w:tcW w:w="1350" w:type="dxa"/>
            <w:tcBorders>
              <w:top w:val="single" w:sz="4" w:space="0" w:color="auto"/>
              <w:left w:val="single" w:sz="4" w:space="0" w:color="auto"/>
              <w:bottom w:val="single" w:sz="4" w:space="0" w:color="auto"/>
              <w:right w:val="single" w:sz="4" w:space="0" w:color="auto"/>
            </w:tcBorders>
          </w:tcPr>
          <w:p w14:paraId="7297105F"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5C12B6" w14:textId="77777777" w:rsidR="00155007" w:rsidRDefault="00155007" w:rsidP="00155007">
            <w:pPr>
              <w:spacing w:line="252" w:lineRule="auto"/>
              <w:rPr>
                <w:iCs/>
                <w:kern w:val="2"/>
                <w:lang w:eastAsia="zh-CN"/>
              </w:rPr>
            </w:pPr>
          </w:p>
        </w:tc>
      </w:tr>
      <w:tr w:rsidR="00155007" w14:paraId="4C8DAE91" w14:textId="77777777">
        <w:tc>
          <w:tcPr>
            <w:tcW w:w="1350" w:type="dxa"/>
            <w:tcBorders>
              <w:top w:val="single" w:sz="4" w:space="0" w:color="auto"/>
              <w:left w:val="single" w:sz="4" w:space="0" w:color="auto"/>
              <w:bottom w:val="single" w:sz="4" w:space="0" w:color="auto"/>
              <w:right w:val="single" w:sz="4" w:space="0" w:color="auto"/>
            </w:tcBorders>
          </w:tcPr>
          <w:p w14:paraId="010A9AAF"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DCED71" w14:textId="77777777" w:rsidR="00155007" w:rsidRDefault="00155007" w:rsidP="00155007">
            <w:pPr>
              <w:spacing w:line="252" w:lineRule="auto"/>
              <w:rPr>
                <w:iCs/>
                <w:kern w:val="2"/>
                <w:lang w:eastAsia="zh-CN"/>
              </w:rPr>
            </w:pPr>
          </w:p>
        </w:tc>
      </w:tr>
      <w:tr w:rsidR="00155007" w14:paraId="5860184F" w14:textId="77777777">
        <w:tc>
          <w:tcPr>
            <w:tcW w:w="1350" w:type="dxa"/>
            <w:tcBorders>
              <w:top w:val="single" w:sz="4" w:space="0" w:color="auto"/>
              <w:left w:val="single" w:sz="4" w:space="0" w:color="auto"/>
              <w:bottom w:val="single" w:sz="4" w:space="0" w:color="auto"/>
              <w:right w:val="single" w:sz="4" w:space="0" w:color="auto"/>
            </w:tcBorders>
          </w:tcPr>
          <w:p w14:paraId="726EBD96"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6C21F9" w14:textId="77777777" w:rsidR="00155007" w:rsidRDefault="00155007" w:rsidP="00155007">
            <w:pPr>
              <w:spacing w:line="252" w:lineRule="auto"/>
              <w:rPr>
                <w:iCs/>
                <w:kern w:val="2"/>
                <w:lang w:eastAsia="zh-CN"/>
              </w:rPr>
            </w:pPr>
          </w:p>
        </w:tc>
      </w:tr>
      <w:tr w:rsidR="00155007" w14:paraId="0EC6B79C" w14:textId="77777777">
        <w:tc>
          <w:tcPr>
            <w:tcW w:w="1350" w:type="dxa"/>
            <w:tcBorders>
              <w:top w:val="single" w:sz="4" w:space="0" w:color="auto"/>
              <w:left w:val="single" w:sz="4" w:space="0" w:color="auto"/>
              <w:bottom w:val="single" w:sz="4" w:space="0" w:color="auto"/>
              <w:right w:val="single" w:sz="4" w:space="0" w:color="auto"/>
            </w:tcBorders>
          </w:tcPr>
          <w:p w14:paraId="79917A25"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07C969" w14:textId="77777777" w:rsidR="00155007" w:rsidRDefault="00155007" w:rsidP="00155007">
            <w:pPr>
              <w:spacing w:line="252" w:lineRule="auto"/>
              <w:rPr>
                <w:iCs/>
                <w:kern w:val="2"/>
                <w:lang w:eastAsia="zh-CN"/>
              </w:rPr>
            </w:pPr>
          </w:p>
        </w:tc>
      </w:tr>
      <w:tr w:rsidR="00155007" w14:paraId="42B6D00E" w14:textId="77777777">
        <w:tc>
          <w:tcPr>
            <w:tcW w:w="1350" w:type="dxa"/>
          </w:tcPr>
          <w:p w14:paraId="787E95D0" w14:textId="77777777" w:rsidR="00155007" w:rsidRDefault="00155007" w:rsidP="00155007">
            <w:pPr>
              <w:rPr>
                <w:iCs/>
                <w:kern w:val="2"/>
                <w:lang w:eastAsia="zh-CN"/>
              </w:rPr>
            </w:pPr>
          </w:p>
        </w:tc>
        <w:tc>
          <w:tcPr>
            <w:tcW w:w="8001" w:type="dxa"/>
            <w:vAlign w:val="center"/>
          </w:tcPr>
          <w:p w14:paraId="2B464AF8" w14:textId="77777777" w:rsidR="00155007" w:rsidRDefault="00155007" w:rsidP="00155007">
            <w:pPr>
              <w:spacing w:line="252" w:lineRule="auto"/>
              <w:rPr>
                <w:iCs/>
                <w:kern w:val="2"/>
                <w:lang w:eastAsia="zh-CN"/>
              </w:rPr>
            </w:pPr>
          </w:p>
        </w:tc>
      </w:tr>
      <w:tr w:rsidR="00155007" w14:paraId="7C53F622" w14:textId="77777777">
        <w:tc>
          <w:tcPr>
            <w:tcW w:w="1350" w:type="dxa"/>
          </w:tcPr>
          <w:p w14:paraId="7A587942" w14:textId="77777777" w:rsidR="00155007" w:rsidRDefault="00155007" w:rsidP="00155007">
            <w:pPr>
              <w:rPr>
                <w:iCs/>
                <w:kern w:val="2"/>
                <w:lang w:eastAsia="zh-CN"/>
              </w:rPr>
            </w:pPr>
          </w:p>
        </w:tc>
        <w:tc>
          <w:tcPr>
            <w:tcW w:w="8001" w:type="dxa"/>
            <w:vAlign w:val="center"/>
          </w:tcPr>
          <w:p w14:paraId="2F30C074" w14:textId="77777777" w:rsidR="00155007" w:rsidRDefault="00155007" w:rsidP="00155007">
            <w:pPr>
              <w:spacing w:line="252" w:lineRule="auto"/>
              <w:rPr>
                <w:iCs/>
                <w:kern w:val="2"/>
                <w:lang w:eastAsia="zh-CN"/>
              </w:rPr>
            </w:pPr>
          </w:p>
        </w:tc>
      </w:tr>
      <w:tr w:rsidR="00155007" w14:paraId="534DCFB0" w14:textId="77777777">
        <w:tc>
          <w:tcPr>
            <w:tcW w:w="1350" w:type="dxa"/>
          </w:tcPr>
          <w:p w14:paraId="3C1667F2" w14:textId="77777777" w:rsidR="00155007" w:rsidRDefault="00155007" w:rsidP="00155007">
            <w:pPr>
              <w:rPr>
                <w:iCs/>
                <w:kern w:val="2"/>
                <w:lang w:eastAsia="zh-CN"/>
              </w:rPr>
            </w:pPr>
          </w:p>
        </w:tc>
        <w:tc>
          <w:tcPr>
            <w:tcW w:w="8001" w:type="dxa"/>
            <w:vAlign w:val="center"/>
          </w:tcPr>
          <w:p w14:paraId="429E707A" w14:textId="77777777" w:rsidR="00155007" w:rsidRDefault="00155007" w:rsidP="00155007">
            <w:pPr>
              <w:spacing w:line="252" w:lineRule="auto"/>
              <w:rPr>
                <w:iCs/>
                <w:kern w:val="2"/>
                <w:lang w:eastAsia="zh-CN"/>
              </w:rPr>
            </w:pPr>
          </w:p>
        </w:tc>
      </w:tr>
      <w:tr w:rsidR="00155007" w14:paraId="79D707B5" w14:textId="77777777">
        <w:tc>
          <w:tcPr>
            <w:tcW w:w="1350" w:type="dxa"/>
          </w:tcPr>
          <w:p w14:paraId="6B2564D5" w14:textId="77777777" w:rsidR="00155007" w:rsidRDefault="00155007" w:rsidP="00155007">
            <w:pPr>
              <w:rPr>
                <w:iCs/>
                <w:kern w:val="2"/>
                <w:lang w:eastAsia="zh-CN"/>
              </w:rPr>
            </w:pPr>
          </w:p>
        </w:tc>
        <w:tc>
          <w:tcPr>
            <w:tcW w:w="8001" w:type="dxa"/>
            <w:vAlign w:val="center"/>
          </w:tcPr>
          <w:p w14:paraId="149A2DAD" w14:textId="77777777" w:rsidR="00155007" w:rsidRDefault="00155007" w:rsidP="00155007">
            <w:pPr>
              <w:spacing w:line="252" w:lineRule="auto"/>
              <w:rPr>
                <w:iCs/>
                <w:kern w:val="2"/>
                <w:lang w:eastAsia="zh-CN"/>
              </w:rPr>
            </w:pPr>
          </w:p>
        </w:tc>
      </w:tr>
      <w:tr w:rsidR="00155007" w14:paraId="06D3D8E6" w14:textId="77777777">
        <w:tc>
          <w:tcPr>
            <w:tcW w:w="1350" w:type="dxa"/>
          </w:tcPr>
          <w:p w14:paraId="494F9DFE" w14:textId="77777777" w:rsidR="00155007" w:rsidRDefault="00155007" w:rsidP="00155007">
            <w:pPr>
              <w:rPr>
                <w:iCs/>
                <w:kern w:val="2"/>
                <w:lang w:eastAsia="zh-CN"/>
              </w:rPr>
            </w:pPr>
          </w:p>
        </w:tc>
        <w:tc>
          <w:tcPr>
            <w:tcW w:w="8001" w:type="dxa"/>
            <w:vAlign w:val="center"/>
          </w:tcPr>
          <w:p w14:paraId="0E6D0134" w14:textId="77777777" w:rsidR="00155007" w:rsidRDefault="00155007" w:rsidP="00155007">
            <w:pPr>
              <w:spacing w:line="252" w:lineRule="auto"/>
              <w:rPr>
                <w:iCs/>
                <w:kern w:val="2"/>
                <w:lang w:eastAsia="zh-CN"/>
              </w:rPr>
            </w:pPr>
          </w:p>
        </w:tc>
      </w:tr>
    </w:tbl>
    <w:p w14:paraId="08349B17" w14:textId="77777777" w:rsidR="006E5F02" w:rsidRDefault="006E5F02">
      <w:pPr>
        <w:rPr>
          <w:lang w:eastAsia="zh-CN"/>
        </w:rPr>
      </w:pPr>
    </w:p>
    <w:p w14:paraId="652E8949" w14:textId="77777777" w:rsidR="006E5F02" w:rsidRDefault="00144A5F">
      <w:pPr>
        <w:pStyle w:val="4"/>
        <w:numPr>
          <w:ilvl w:val="0"/>
          <w:numId w:val="0"/>
        </w:numPr>
        <w:rPr>
          <w:u w:val="single"/>
          <w:lang w:eastAsia="zh-CN"/>
        </w:rPr>
      </w:pPr>
      <w:r>
        <w:rPr>
          <w:u w:val="single"/>
          <w:lang w:eastAsia="zh-CN"/>
        </w:rPr>
        <w:t>Issue#3-3 (High priority) Definition for Type 3 training procedure-NW-first</w:t>
      </w:r>
    </w:p>
    <w:p w14:paraId="45559DBF" w14:textId="77777777" w:rsidR="006E5F02" w:rsidRDefault="00144A5F">
      <w:pPr>
        <w:rPr>
          <w:lang w:eastAsia="zh-CN"/>
        </w:rPr>
      </w:pPr>
      <w:r>
        <w:rPr>
          <w:lang w:eastAsia="zh-CN"/>
        </w:rPr>
        <w:t>Updated as per comments.</w:t>
      </w:r>
    </w:p>
    <w:p w14:paraId="00917544" w14:textId="77777777" w:rsidR="006E5F02" w:rsidRDefault="00144A5F">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3.5.3</w:t>
      </w:r>
      <w:r>
        <w:rPr>
          <w:b/>
          <w:lang w:eastAsia="zh-CN"/>
        </w:rPr>
        <w:t xml:space="preserve">: </w:t>
      </w:r>
      <w:r>
        <w:rPr>
          <w:b/>
          <w:bCs/>
          <w:lang w:eastAsia="zh-CN"/>
        </w:rPr>
        <w:t xml:space="preserve">For the evaluation of </w:t>
      </w:r>
      <w:r>
        <w:rPr>
          <w:b/>
          <w:bCs/>
          <w:color w:val="FF0000"/>
          <w:lang w:eastAsia="zh-CN"/>
        </w:rPr>
        <w:t xml:space="preserve">an example of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 (NW-first training):</w:t>
      </w:r>
    </w:p>
    <w:p w14:paraId="674C731D" w14:textId="77777777" w:rsidR="006E5F02" w:rsidRDefault="00144A5F">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p>
    <w:p w14:paraId="7AE90F53" w14:textId="77777777" w:rsidR="006E5F02" w:rsidRDefault="00144A5F">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w:t>
      </w:r>
      <w:r>
        <w:rPr>
          <w:b/>
          <w:color w:val="FF0000"/>
          <w:lang w:val="en-GB"/>
        </w:rPr>
        <w:t xml:space="preserve"> </w:t>
      </w:r>
      <w:r>
        <w:rPr>
          <w:b/>
          <w:lang w:val="en-GB"/>
        </w:rPr>
        <w:t xml:space="preserve">a set of information </w:t>
      </w:r>
      <w:r>
        <w:rPr>
          <w:b/>
          <w:color w:val="FF0000"/>
          <w:lang w:val="en-GB"/>
        </w:rPr>
        <w:t>(e.g., dataset)</w:t>
      </w:r>
      <w:r>
        <w:rPr>
          <w:b/>
          <w:lang w:val="en-GB"/>
        </w:rPr>
        <w:t xml:space="preserve"> that is used by the UE </w:t>
      </w:r>
      <w:r>
        <w:rPr>
          <w:b/>
          <w:color w:val="FF0000"/>
          <w:lang w:val="en-GB"/>
        </w:rPr>
        <w:t xml:space="preserve">side </w:t>
      </w:r>
      <w:r>
        <w:rPr>
          <w:b/>
          <w:lang w:val="en-GB"/>
        </w:rPr>
        <w:t>to be able to train the UE side CSI generation part</w:t>
      </w:r>
    </w:p>
    <w:p w14:paraId="59FDEF1E"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 xml:space="preserve">FFS whether the </w:t>
      </w:r>
      <w:r>
        <w:rPr>
          <w:b/>
          <w:strike/>
          <w:color w:val="FF0000"/>
          <w:lang w:val="en-GB"/>
        </w:rPr>
        <w:t>output (CSI feedback) is</w:t>
      </w:r>
      <w:r>
        <w:rPr>
          <w:b/>
          <w:strike/>
          <w:color w:val="FF0000"/>
          <w:lang w:eastAsia="zh-CN"/>
        </w:rPr>
        <w:t xml:space="preserve"> the input or output of the quantization</w:t>
      </w:r>
    </w:p>
    <w:p w14:paraId="7DCB376C" w14:textId="77777777" w:rsidR="006E5F02" w:rsidRDefault="00144A5F">
      <w:pPr>
        <w:pStyle w:val="afc"/>
        <w:numPr>
          <w:ilvl w:val="0"/>
          <w:numId w:val="24"/>
        </w:numPr>
        <w:contextualSpacing w:val="0"/>
        <w:rPr>
          <w:b/>
          <w:lang w:eastAsia="zh-CN"/>
        </w:rPr>
      </w:pPr>
      <w:r>
        <w:rPr>
          <w:b/>
          <w:lang w:val="en-GB"/>
        </w:rPr>
        <w:t>Step3: UE side trains the UE side CSI generation part based on the received set of information</w:t>
      </w:r>
    </w:p>
    <w:p w14:paraId="781A2F27" w14:textId="77777777" w:rsidR="006E5F02" w:rsidRDefault="00144A5F">
      <w:pPr>
        <w:pStyle w:val="afc"/>
        <w:numPr>
          <w:ilvl w:val="0"/>
          <w:numId w:val="24"/>
        </w:numPr>
        <w:contextualSpacing w:val="0"/>
        <w:rPr>
          <w:b/>
          <w:strike/>
          <w:color w:val="FF0000"/>
          <w:lang w:eastAsia="zh-CN"/>
        </w:rPr>
      </w:pPr>
      <w:r>
        <w:rPr>
          <w:b/>
          <w:strike/>
          <w:color w:val="FF0000"/>
          <w:lang w:eastAsia="zh-CN"/>
        </w:rPr>
        <w:t>FFS overhead report</w:t>
      </w:r>
    </w:p>
    <w:p w14:paraId="1F8FF45D" w14:textId="77777777" w:rsidR="006E5F02" w:rsidRDefault="00144A5F">
      <w:pPr>
        <w:pStyle w:val="afc"/>
        <w:numPr>
          <w:ilvl w:val="0"/>
          <w:numId w:val="24"/>
        </w:numPr>
        <w:contextualSpacing w:val="0"/>
        <w:rPr>
          <w:b/>
          <w:lang w:eastAsia="zh-CN"/>
        </w:rPr>
      </w:pPr>
      <w:r>
        <w:rPr>
          <w:b/>
          <w:lang w:eastAsia="zh-CN"/>
        </w:rPr>
        <w:t xml:space="preserve">Other Type 3 </w:t>
      </w:r>
      <w:r>
        <w:rPr>
          <w:b/>
          <w:bCs/>
          <w:lang w:eastAsia="zh-CN"/>
        </w:rPr>
        <w:t>NW-first</w:t>
      </w:r>
      <w:r>
        <w:rPr>
          <w:b/>
          <w:lang w:eastAsia="zh-CN"/>
        </w:rPr>
        <w:t xml:space="preserve"> training approaches are not precluded and reported by companies</w:t>
      </w:r>
    </w:p>
    <w:p w14:paraId="709E5DBD"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6E9DB47A" w14:textId="77777777">
        <w:tc>
          <w:tcPr>
            <w:tcW w:w="1980" w:type="dxa"/>
            <w:tcBorders>
              <w:top w:val="single" w:sz="4" w:space="0" w:color="auto"/>
              <w:left w:val="single" w:sz="4" w:space="0" w:color="auto"/>
              <w:bottom w:val="single" w:sz="4" w:space="0" w:color="auto"/>
              <w:right w:val="single" w:sz="4" w:space="0" w:color="auto"/>
            </w:tcBorders>
          </w:tcPr>
          <w:p w14:paraId="067F0038"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1380ED4" w14:textId="77777777"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r>
              <w:rPr>
                <w:iCs/>
                <w:kern w:val="2"/>
                <w:lang w:eastAsia="zh-CN"/>
              </w:rPr>
              <w:t>, Mavenir,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(comments), AT&amp;T, vivo</w:t>
            </w:r>
          </w:p>
        </w:tc>
      </w:tr>
      <w:tr w:rsidR="006E5F02" w14:paraId="78932ABB" w14:textId="77777777">
        <w:tc>
          <w:tcPr>
            <w:tcW w:w="1980" w:type="dxa"/>
            <w:tcBorders>
              <w:top w:val="single" w:sz="4" w:space="0" w:color="auto"/>
              <w:left w:val="single" w:sz="4" w:space="0" w:color="auto"/>
              <w:bottom w:val="single" w:sz="4" w:space="0" w:color="auto"/>
              <w:right w:val="single" w:sz="4" w:space="0" w:color="auto"/>
            </w:tcBorders>
          </w:tcPr>
          <w:p w14:paraId="3321A7E1"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D322A72" w14:textId="77777777" w:rsidR="006E5F02" w:rsidRDefault="006E5F02">
            <w:pPr>
              <w:spacing w:before="120" w:line="240" w:lineRule="auto"/>
              <w:rPr>
                <w:lang w:eastAsia="zh-CN"/>
              </w:rPr>
            </w:pPr>
          </w:p>
        </w:tc>
      </w:tr>
    </w:tbl>
    <w:p w14:paraId="40DB4789"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578DE48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54397F"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2E981A" w14:textId="77777777" w:rsidR="006E5F02" w:rsidRDefault="00144A5F">
            <w:pPr>
              <w:rPr>
                <w:i/>
                <w:iCs/>
                <w:kern w:val="2"/>
                <w:lang w:eastAsia="zh-CN"/>
              </w:rPr>
            </w:pPr>
            <w:r>
              <w:rPr>
                <w:i/>
                <w:iCs/>
                <w:kern w:val="2"/>
                <w:lang w:eastAsia="zh-CN"/>
              </w:rPr>
              <w:t>View</w:t>
            </w:r>
          </w:p>
        </w:tc>
      </w:tr>
      <w:tr w:rsidR="006E5F02" w14:paraId="79C8C56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85DD85" w14:textId="77777777" w:rsidR="006E5F02" w:rsidRDefault="006E5F02">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03187" w14:textId="77777777" w:rsidR="006E5F02" w:rsidRDefault="006E5F02">
            <w:pPr>
              <w:spacing w:line="252" w:lineRule="auto"/>
              <w:rPr>
                <w:lang w:eastAsia="zh-CN"/>
              </w:rPr>
            </w:pPr>
          </w:p>
        </w:tc>
      </w:tr>
      <w:tr w:rsidR="006E5F02" w14:paraId="0796E7B5" w14:textId="77777777">
        <w:tc>
          <w:tcPr>
            <w:tcW w:w="1350" w:type="dxa"/>
            <w:tcBorders>
              <w:top w:val="single" w:sz="4" w:space="0" w:color="auto"/>
              <w:left w:val="single" w:sz="4" w:space="0" w:color="auto"/>
              <w:bottom w:val="single" w:sz="4" w:space="0" w:color="auto"/>
              <w:right w:val="single" w:sz="4" w:space="0" w:color="auto"/>
            </w:tcBorders>
          </w:tcPr>
          <w:p w14:paraId="264A1DE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6A9305" w14:textId="77777777" w:rsidR="006E5F02" w:rsidRDefault="006E5F02">
            <w:pPr>
              <w:spacing w:line="252" w:lineRule="auto"/>
              <w:rPr>
                <w:lang w:eastAsia="zh-CN"/>
              </w:rPr>
            </w:pPr>
          </w:p>
        </w:tc>
      </w:tr>
      <w:tr w:rsidR="006E5F02" w14:paraId="14D72B5D" w14:textId="77777777">
        <w:tc>
          <w:tcPr>
            <w:tcW w:w="1350" w:type="dxa"/>
            <w:tcBorders>
              <w:top w:val="single" w:sz="4" w:space="0" w:color="auto"/>
              <w:left w:val="single" w:sz="4" w:space="0" w:color="auto"/>
              <w:bottom w:val="single" w:sz="4" w:space="0" w:color="auto"/>
              <w:right w:val="single" w:sz="4" w:space="0" w:color="auto"/>
            </w:tcBorders>
          </w:tcPr>
          <w:p w14:paraId="4343C9C5"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AA05B31" w14:textId="77777777" w:rsidR="006E5F02" w:rsidRDefault="006E5F02">
            <w:pPr>
              <w:spacing w:line="252" w:lineRule="auto"/>
              <w:rPr>
                <w:lang w:eastAsia="zh-CN"/>
              </w:rPr>
            </w:pPr>
          </w:p>
        </w:tc>
      </w:tr>
      <w:tr w:rsidR="006E5F02" w14:paraId="3764A538" w14:textId="77777777">
        <w:tc>
          <w:tcPr>
            <w:tcW w:w="1350" w:type="dxa"/>
            <w:tcBorders>
              <w:top w:val="single" w:sz="4" w:space="0" w:color="auto"/>
              <w:left w:val="single" w:sz="4" w:space="0" w:color="auto"/>
              <w:bottom w:val="single" w:sz="4" w:space="0" w:color="auto"/>
              <w:right w:val="single" w:sz="4" w:space="0" w:color="auto"/>
            </w:tcBorders>
          </w:tcPr>
          <w:p w14:paraId="1DA749F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CDE8B1" w14:textId="77777777" w:rsidR="006E5F02" w:rsidRDefault="006E5F02">
            <w:pPr>
              <w:spacing w:line="252" w:lineRule="auto"/>
              <w:rPr>
                <w:iCs/>
                <w:kern w:val="2"/>
                <w:lang w:eastAsia="zh-CN"/>
              </w:rPr>
            </w:pPr>
          </w:p>
        </w:tc>
      </w:tr>
      <w:tr w:rsidR="006E5F02" w14:paraId="538C6C65" w14:textId="77777777">
        <w:tc>
          <w:tcPr>
            <w:tcW w:w="1350" w:type="dxa"/>
            <w:tcBorders>
              <w:top w:val="single" w:sz="4" w:space="0" w:color="auto"/>
              <w:left w:val="single" w:sz="4" w:space="0" w:color="auto"/>
              <w:bottom w:val="single" w:sz="4" w:space="0" w:color="auto"/>
              <w:right w:val="single" w:sz="4" w:space="0" w:color="auto"/>
            </w:tcBorders>
          </w:tcPr>
          <w:p w14:paraId="2B2323C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210366" w14:textId="77777777" w:rsidR="006E5F02" w:rsidRDefault="006E5F02">
            <w:pPr>
              <w:spacing w:line="252" w:lineRule="auto"/>
              <w:rPr>
                <w:iCs/>
                <w:kern w:val="2"/>
                <w:lang w:eastAsia="zh-CN"/>
              </w:rPr>
            </w:pPr>
          </w:p>
        </w:tc>
      </w:tr>
      <w:tr w:rsidR="006E5F02" w14:paraId="1615D7A2" w14:textId="77777777">
        <w:tc>
          <w:tcPr>
            <w:tcW w:w="1350" w:type="dxa"/>
            <w:tcBorders>
              <w:top w:val="single" w:sz="4" w:space="0" w:color="auto"/>
              <w:left w:val="single" w:sz="4" w:space="0" w:color="auto"/>
              <w:bottom w:val="single" w:sz="4" w:space="0" w:color="auto"/>
              <w:right w:val="single" w:sz="4" w:space="0" w:color="auto"/>
            </w:tcBorders>
          </w:tcPr>
          <w:p w14:paraId="4D2740C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ECBCD9" w14:textId="77777777" w:rsidR="006E5F02" w:rsidRDefault="006E5F02">
            <w:pPr>
              <w:spacing w:line="252" w:lineRule="auto"/>
              <w:rPr>
                <w:iCs/>
                <w:kern w:val="2"/>
                <w:lang w:eastAsia="zh-CN"/>
              </w:rPr>
            </w:pPr>
          </w:p>
        </w:tc>
      </w:tr>
      <w:tr w:rsidR="006E5F02" w14:paraId="16D65483" w14:textId="77777777">
        <w:tc>
          <w:tcPr>
            <w:tcW w:w="1350" w:type="dxa"/>
            <w:tcBorders>
              <w:top w:val="single" w:sz="4" w:space="0" w:color="auto"/>
              <w:left w:val="single" w:sz="4" w:space="0" w:color="auto"/>
              <w:bottom w:val="single" w:sz="4" w:space="0" w:color="auto"/>
              <w:right w:val="single" w:sz="4" w:space="0" w:color="auto"/>
            </w:tcBorders>
          </w:tcPr>
          <w:p w14:paraId="5EFE0CA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379830" w14:textId="77777777" w:rsidR="006E5F02" w:rsidRDefault="006E5F02">
            <w:pPr>
              <w:spacing w:line="252" w:lineRule="auto"/>
              <w:rPr>
                <w:iCs/>
                <w:kern w:val="2"/>
                <w:lang w:eastAsia="zh-CN"/>
              </w:rPr>
            </w:pPr>
          </w:p>
        </w:tc>
      </w:tr>
      <w:tr w:rsidR="006E5F02" w14:paraId="6B01129F" w14:textId="77777777">
        <w:tc>
          <w:tcPr>
            <w:tcW w:w="1350" w:type="dxa"/>
            <w:tcBorders>
              <w:top w:val="single" w:sz="4" w:space="0" w:color="auto"/>
              <w:left w:val="single" w:sz="4" w:space="0" w:color="auto"/>
              <w:bottom w:val="single" w:sz="4" w:space="0" w:color="auto"/>
              <w:right w:val="single" w:sz="4" w:space="0" w:color="auto"/>
            </w:tcBorders>
          </w:tcPr>
          <w:p w14:paraId="3774EEB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F6ED7A" w14:textId="77777777" w:rsidR="006E5F02" w:rsidRDefault="006E5F02">
            <w:pPr>
              <w:spacing w:line="252" w:lineRule="auto"/>
              <w:rPr>
                <w:iCs/>
                <w:kern w:val="2"/>
                <w:lang w:eastAsia="zh-CN"/>
              </w:rPr>
            </w:pPr>
          </w:p>
        </w:tc>
      </w:tr>
      <w:tr w:rsidR="006E5F02" w14:paraId="19F3CD94" w14:textId="77777777">
        <w:tc>
          <w:tcPr>
            <w:tcW w:w="1350" w:type="dxa"/>
            <w:tcBorders>
              <w:top w:val="single" w:sz="4" w:space="0" w:color="auto"/>
              <w:left w:val="single" w:sz="4" w:space="0" w:color="auto"/>
              <w:bottom w:val="single" w:sz="4" w:space="0" w:color="auto"/>
              <w:right w:val="single" w:sz="4" w:space="0" w:color="auto"/>
            </w:tcBorders>
          </w:tcPr>
          <w:p w14:paraId="23344B8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427E4B" w14:textId="77777777" w:rsidR="006E5F02" w:rsidRDefault="006E5F02">
            <w:pPr>
              <w:spacing w:line="252" w:lineRule="auto"/>
              <w:rPr>
                <w:iCs/>
                <w:kern w:val="2"/>
                <w:lang w:eastAsia="zh-CN"/>
              </w:rPr>
            </w:pPr>
          </w:p>
        </w:tc>
      </w:tr>
      <w:tr w:rsidR="006E5F02" w14:paraId="7316E30E" w14:textId="77777777">
        <w:tc>
          <w:tcPr>
            <w:tcW w:w="1350" w:type="dxa"/>
          </w:tcPr>
          <w:p w14:paraId="3922616F" w14:textId="77777777" w:rsidR="006E5F02" w:rsidRDefault="006E5F02">
            <w:pPr>
              <w:rPr>
                <w:iCs/>
                <w:kern w:val="2"/>
                <w:lang w:eastAsia="zh-CN"/>
              </w:rPr>
            </w:pPr>
          </w:p>
        </w:tc>
        <w:tc>
          <w:tcPr>
            <w:tcW w:w="8001" w:type="dxa"/>
            <w:vAlign w:val="center"/>
          </w:tcPr>
          <w:p w14:paraId="7700C1C7" w14:textId="77777777" w:rsidR="006E5F02" w:rsidRDefault="006E5F02">
            <w:pPr>
              <w:spacing w:line="252" w:lineRule="auto"/>
              <w:rPr>
                <w:iCs/>
                <w:kern w:val="2"/>
                <w:lang w:eastAsia="zh-CN"/>
              </w:rPr>
            </w:pPr>
          </w:p>
        </w:tc>
      </w:tr>
      <w:tr w:rsidR="006E5F02" w14:paraId="2535692F" w14:textId="77777777">
        <w:tc>
          <w:tcPr>
            <w:tcW w:w="1350" w:type="dxa"/>
          </w:tcPr>
          <w:p w14:paraId="5011825A" w14:textId="77777777" w:rsidR="006E5F02" w:rsidRDefault="006E5F02">
            <w:pPr>
              <w:rPr>
                <w:iCs/>
                <w:kern w:val="2"/>
                <w:lang w:eastAsia="zh-CN"/>
              </w:rPr>
            </w:pPr>
          </w:p>
        </w:tc>
        <w:tc>
          <w:tcPr>
            <w:tcW w:w="8001" w:type="dxa"/>
            <w:vAlign w:val="center"/>
          </w:tcPr>
          <w:p w14:paraId="4AC290AF" w14:textId="77777777" w:rsidR="006E5F02" w:rsidRDefault="006E5F02">
            <w:pPr>
              <w:spacing w:line="252" w:lineRule="auto"/>
              <w:rPr>
                <w:iCs/>
                <w:kern w:val="2"/>
                <w:lang w:eastAsia="zh-CN"/>
              </w:rPr>
            </w:pPr>
          </w:p>
        </w:tc>
      </w:tr>
      <w:tr w:rsidR="006E5F02" w14:paraId="2C351C49" w14:textId="77777777">
        <w:tc>
          <w:tcPr>
            <w:tcW w:w="1350" w:type="dxa"/>
          </w:tcPr>
          <w:p w14:paraId="0D11013A" w14:textId="77777777" w:rsidR="006E5F02" w:rsidRDefault="006E5F02">
            <w:pPr>
              <w:rPr>
                <w:iCs/>
                <w:kern w:val="2"/>
                <w:lang w:eastAsia="zh-CN"/>
              </w:rPr>
            </w:pPr>
          </w:p>
        </w:tc>
        <w:tc>
          <w:tcPr>
            <w:tcW w:w="8001" w:type="dxa"/>
            <w:vAlign w:val="center"/>
          </w:tcPr>
          <w:p w14:paraId="6068B6AE" w14:textId="77777777" w:rsidR="006E5F02" w:rsidRDefault="006E5F02">
            <w:pPr>
              <w:spacing w:line="252" w:lineRule="auto"/>
              <w:rPr>
                <w:iCs/>
                <w:kern w:val="2"/>
                <w:lang w:eastAsia="zh-CN"/>
              </w:rPr>
            </w:pPr>
          </w:p>
        </w:tc>
      </w:tr>
      <w:tr w:rsidR="006E5F02" w14:paraId="521FA97D" w14:textId="77777777">
        <w:tc>
          <w:tcPr>
            <w:tcW w:w="1350" w:type="dxa"/>
          </w:tcPr>
          <w:p w14:paraId="0C8AE5A7" w14:textId="77777777" w:rsidR="006E5F02" w:rsidRDefault="006E5F02">
            <w:pPr>
              <w:rPr>
                <w:iCs/>
                <w:kern w:val="2"/>
                <w:lang w:eastAsia="zh-CN"/>
              </w:rPr>
            </w:pPr>
          </w:p>
        </w:tc>
        <w:tc>
          <w:tcPr>
            <w:tcW w:w="8001" w:type="dxa"/>
            <w:vAlign w:val="center"/>
          </w:tcPr>
          <w:p w14:paraId="4798F5EF" w14:textId="77777777" w:rsidR="006E5F02" w:rsidRDefault="006E5F02">
            <w:pPr>
              <w:spacing w:line="252" w:lineRule="auto"/>
              <w:rPr>
                <w:iCs/>
                <w:kern w:val="2"/>
                <w:lang w:eastAsia="zh-CN"/>
              </w:rPr>
            </w:pPr>
          </w:p>
        </w:tc>
      </w:tr>
      <w:tr w:rsidR="006E5F02" w14:paraId="4461500A" w14:textId="77777777">
        <w:tc>
          <w:tcPr>
            <w:tcW w:w="1350" w:type="dxa"/>
          </w:tcPr>
          <w:p w14:paraId="23B60E2F" w14:textId="77777777" w:rsidR="006E5F02" w:rsidRDefault="006E5F02">
            <w:pPr>
              <w:rPr>
                <w:iCs/>
                <w:kern w:val="2"/>
                <w:lang w:eastAsia="zh-CN"/>
              </w:rPr>
            </w:pPr>
          </w:p>
        </w:tc>
        <w:tc>
          <w:tcPr>
            <w:tcW w:w="8001" w:type="dxa"/>
            <w:vAlign w:val="center"/>
          </w:tcPr>
          <w:p w14:paraId="1A4AD886" w14:textId="77777777" w:rsidR="006E5F02" w:rsidRDefault="006E5F02">
            <w:pPr>
              <w:spacing w:line="252" w:lineRule="auto"/>
              <w:rPr>
                <w:iCs/>
                <w:kern w:val="2"/>
                <w:lang w:eastAsia="zh-CN"/>
              </w:rPr>
            </w:pPr>
          </w:p>
        </w:tc>
      </w:tr>
    </w:tbl>
    <w:p w14:paraId="644874C9" w14:textId="77777777" w:rsidR="006E5F02" w:rsidRDefault="006E5F02">
      <w:pPr>
        <w:rPr>
          <w:lang w:eastAsia="zh-CN"/>
        </w:rPr>
      </w:pPr>
    </w:p>
    <w:p w14:paraId="4AB5251A" w14:textId="77777777" w:rsidR="006E5F02" w:rsidRDefault="00144A5F">
      <w:pPr>
        <w:pStyle w:val="4"/>
        <w:numPr>
          <w:ilvl w:val="0"/>
          <w:numId w:val="0"/>
        </w:numPr>
        <w:rPr>
          <w:u w:val="single"/>
          <w:lang w:eastAsia="zh-CN"/>
        </w:rPr>
      </w:pPr>
      <w:r>
        <w:rPr>
          <w:u w:val="single"/>
          <w:lang w:eastAsia="zh-CN"/>
        </w:rPr>
        <w:t>Issue#3-4 (High priority) Definition for Type 3 training procedure-UE-first</w:t>
      </w:r>
    </w:p>
    <w:p w14:paraId="225D275F" w14:textId="77777777" w:rsidR="006E5F02" w:rsidRDefault="00144A5F">
      <w:pPr>
        <w:spacing w:beforeLines="100" w:before="240"/>
        <w:rPr>
          <w:b/>
          <w:highlight w:val="yellow"/>
          <w:lang w:eastAsia="zh-CN"/>
        </w:rPr>
      </w:pPr>
      <w:r>
        <w:rPr>
          <w:lang w:eastAsia="zh-CN"/>
        </w:rPr>
        <w:t>Same handling as Issue#3-3.</w:t>
      </w:r>
    </w:p>
    <w:p w14:paraId="6ABC2194" w14:textId="77777777" w:rsidR="006E5F02" w:rsidRDefault="00144A5F">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3.5.4</w:t>
      </w:r>
      <w:r>
        <w:rPr>
          <w:b/>
          <w:lang w:eastAsia="zh-CN"/>
        </w:rPr>
        <w:t xml:space="preserve">: </w:t>
      </w:r>
      <w:r>
        <w:rPr>
          <w:b/>
          <w:bCs/>
          <w:lang w:eastAsia="zh-CN"/>
        </w:rPr>
        <w:t xml:space="preserve">For the evaluation of </w:t>
      </w:r>
      <w:r>
        <w:rPr>
          <w:b/>
          <w:bCs/>
          <w:color w:val="FF0000"/>
          <w:lang w:eastAsia="zh-CN"/>
        </w:rPr>
        <w:t xml:space="preserve">an example of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 (UE-first training):</w:t>
      </w:r>
    </w:p>
    <w:p w14:paraId="4E612233" w14:textId="77777777" w:rsidR="006E5F02" w:rsidRDefault="00144A5F">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p>
    <w:p w14:paraId="7F69ECE5" w14:textId="77777777" w:rsidR="006E5F02" w:rsidRDefault="00144A5F">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a set of information </w:t>
      </w:r>
      <w:r>
        <w:rPr>
          <w:b/>
          <w:color w:val="FF0000"/>
          <w:lang w:val="en-GB"/>
        </w:rPr>
        <w:t>(e.g., dataset)</w:t>
      </w:r>
      <w:r>
        <w:rPr>
          <w:b/>
          <w:lang w:val="en-GB"/>
        </w:rPr>
        <w:t xml:space="preserve"> that is used by the NW side to be able to train the CSI reconstruction part</w:t>
      </w:r>
    </w:p>
    <w:p w14:paraId="1DB1FC63" w14:textId="77777777" w:rsidR="006E5F02" w:rsidRDefault="00144A5F">
      <w:pPr>
        <w:pStyle w:val="afc"/>
        <w:numPr>
          <w:ilvl w:val="1"/>
          <w:numId w:val="24"/>
        </w:numPr>
        <w:ind w:left="709" w:hanging="357"/>
        <w:contextualSpacing w:val="0"/>
        <w:rPr>
          <w:b/>
          <w:strike/>
          <w:color w:val="FF0000"/>
          <w:lang w:eastAsia="zh-CN"/>
        </w:rPr>
      </w:pPr>
      <w:r>
        <w:rPr>
          <w:b/>
          <w:strike/>
          <w:color w:val="FF0000"/>
          <w:lang w:eastAsia="zh-CN"/>
        </w:rPr>
        <w:t xml:space="preserve">FFS whether the </w:t>
      </w:r>
      <w:r>
        <w:rPr>
          <w:b/>
          <w:strike/>
          <w:color w:val="FF0000"/>
          <w:lang w:val="en-GB"/>
        </w:rPr>
        <w:t>input (CSI feedback) is</w:t>
      </w:r>
      <w:r>
        <w:rPr>
          <w:b/>
          <w:strike/>
          <w:color w:val="FF0000"/>
          <w:lang w:eastAsia="zh-CN"/>
        </w:rPr>
        <w:t xml:space="preserve"> the input or output of the dequantization</w:t>
      </w:r>
    </w:p>
    <w:p w14:paraId="502C2AB8" w14:textId="77777777" w:rsidR="006E5F02" w:rsidRDefault="00144A5F">
      <w:pPr>
        <w:pStyle w:val="afc"/>
        <w:numPr>
          <w:ilvl w:val="0"/>
          <w:numId w:val="24"/>
        </w:numPr>
        <w:contextualSpacing w:val="0"/>
        <w:rPr>
          <w:b/>
          <w:strike/>
          <w:lang w:eastAsia="zh-CN"/>
        </w:rPr>
      </w:pPr>
      <w:r>
        <w:rPr>
          <w:b/>
          <w:lang w:val="en-GB"/>
        </w:rPr>
        <w:t>Step3: NW side trains the NW side CSI reconstruction part based on the received set of information</w:t>
      </w:r>
    </w:p>
    <w:p w14:paraId="496FBCFE" w14:textId="77777777" w:rsidR="006E5F02" w:rsidRDefault="00144A5F">
      <w:pPr>
        <w:pStyle w:val="afc"/>
        <w:numPr>
          <w:ilvl w:val="0"/>
          <w:numId w:val="24"/>
        </w:numPr>
        <w:contextualSpacing w:val="0"/>
        <w:rPr>
          <w:b/>
          <w:strike/>
          <w:color w:val="FF0000"/>
          <w:lang w:eastAsia="zh-CN"/>
        </w:rPr>
      </w:pPr>
      <w:r>
        <w:rPr>
          <w:b/>
          <w:strike/>
          <w:color w:val="FF0000"/>
          <w:lang w:eastAsia="zh-CN"/>
        </w:rPr>
        <w:t>FFS overhead report</w:t>
      </w:r>
    </w:p>
    <w:p w14:paraId="5EB2488B" w14:textId="77777777" w:rsidR="006E5F02" w:rsidRDefault="00144A5F">
      <w:pPr>
        <w:pStyle w:val="afc"/>
        <w:numPr>
          <w:ilvl w:val="0"/>
          <w:numId w:val="24"/>
        </w:numPr>
        <w:contextualSpacing w:val="0"/>
        <w:rPr>
          <w:b/>
          <w:lang w:eastAsia="zh-CN"/>
        </w:rPr>
      </w:pPr>
      <w:r>
        <w:rPr>
          <w:b/>
          <w:lang w:eastAsia="zh-CN"/>
        </w:rPr>
        <w:t xml:space="preserve">Other Type 3 </w:t>
      </w:r>
      <w:r>
        <w:rPr>
          <w:b/>
          <w:bCs/>
          <w:lang w:eastAsia="zh-CN"/>
        </w:rPr>
        <w:t>UE-first</w:t>
      </w:r>
      <w:r>
        <w:rPr>
          <w:b/>
          <w:lang w:eastAsia="zh-CN"/>
        </w:rPr>
        <w:t xml:space="preserve"> training approaches are not precluded and reported by companies</w:t>
      </w:r>
    </w:p>
    <w:p w14:paraId="7895E864"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0C49FC05" w14:textId="77777777">
        <w:tc>
          <w:tcPr>
            <w:tcW w:w="1980" w:type="dxa"/>
            <w:tcBorders>
              <w:top w:val="single" w:sz="4" w:space="0" w:color="auto"/>
              <w:left w:val="single" w:sz="4" w:space="0" w:color="auto"/>
              <w:bottom w:val="single" w:sz="4" w:space="0" w:color="auto"/>
              <w:right w:val="single" w:sz="4" w:space="0" w:color="auto"/>
            </w:tcBorders>
          </w:tcPr>
          <w:p w14:paraId="2A0133C0"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B2B0420" w14:textId="77777777" w:rsidR="006E5F02" w:rsidRDefault="00144A5F">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(comments), AT&amp;T, vivo</w:t>
            </w:r>
          </w:p>
        </w:tc>
      </w:tr>
      <w:tr w:rsidR="006E5F02" w14:paraId="7872933C" w14:textId="77777777">
        <w:tc>
          <w:tcPr>
            <w:tcW w:w="1980" w:type="dxa"/>
            <w:tcBorders>
              <w:top w:val="single" w:sz="4" w:space="0" w:color="auto"/>
              <w:left w:val="single" w:sz="4" w:space="0" w:color="auto"/>
              <w:bottom w:val="single" w:sz="4" w:space="0" w:color="auto"/>
              <w:right w:val="single" w:sz="4" w:space="0" w:color="auto"/>
            </w:tcBorders>
          </w:tcPr>
          <w:p w14:paraId="0D560EBB"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97FD747" w14:textId="77777777" w:rsidR="006E5F02" w:rsidRDefault="006E5F02">
            <w:pPr>
              <w:spacing w:before="120" w:line="240" w:lineRule="auto"/>
              <w:rPr>
                <w:lang w:eastAsia="zh-CN"/>
              </w:rPr>
            </w:pPr>
          </w:p>
        </w:tc>
      </w:tr>
    </w:tbl>
    <w:p w14:paraId="5E8759D5"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25DC5A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8E3618"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BDF7E8" w14:textId="77777777" w:rsidR="006E5F02" w:rsidRDefault="00144A5F">
            <w:pPr>
              <w:rPr>
                <w:i/>
                <w:iCs/>
                <w:kern w:val="2"/>
                <w:lang w:eastAsia="zh-CN"/>
              </w:rPr>
            </w:pPr>
            <w:r>
              <w:rPr>
                <w:i/>
                <w:iCs/>
                <w:kern w:val="2"/>
                <w:lang w:eastAsia="zh-CN"/>
              </w:rPr>
              <w:t>View</w:t>
            </w:r>
          </w:p>
        </w:tc>
      </w:tr>
      <w:tr w:rsidR="006E5F02" w14:paraId="4FD4940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7C0A20" w14:textId="77777777" w:rsidR="006E5F02" w:rsidRDefault="006E5F02">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D33AE" w14:textId="77777777" w:rsidR="006E5F02" w:rsidRDefault="006E5F02">
            <w:pPr>
              <w:spacing w:line="252" w:lineRule="auto"/>
              <w:rPr>
                <w:lang w:eastAsia="zh-CN"/>
              </w:rPr>
            </w:pPr>
          </w:p>
        </w:tc>
      </w:tr>
      <w:tr w:rsidR="006E5F02" w14:paraId="22FE6E70" w14:textId="77777777">
        <w:tc>
          <w:tcPr>
            <w:tcW w:w="1350" w:type="dxa"/>
            <w:tcBorders>
              <w:top w:val="single" w:sz="4" w:space="0" w:color="auto"/>
              <w:left w:val="single" w:sz="4" w:space="0" w:color="auto"/>
              <w:bottom w:val="single" w:sz="4" w:space="0" w:color="auto"/>
              <w:right w:val="single" w:sz="4" w:space="0" w:color="auto"/>
            </w:tcBorders>
          </w:tcPr>
          <w:p w14:paraId="2940512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76E365" w14:textId="77777777" w:rsidR="006E5F02" w:rsidRDefault="006E5F02">
            <w:pPr>
              <w:spacing w:line="252" w:lineRule="auto"/>
              <w:rPr>
                <w:lang w:eastAsia="zh-CN"/>
              </w:rPr>
            </w:pPr>
          </w:p>
        </w:tc>
      </w:tr>
      <w:tr w:rsidR="006E5F02" w14:paraId="083A6F79" w14:textId="77777777">
        <w:tc>
          <w:tcPr>
            <w:tcW w:w="1350" w:type="dxa"/>
            <w:tcBorders>
              <w:top w:val="single" w:sz="4" w:space="0" w:color="auto"/>
              <w:left w:val="single" w:sz="4" w:space="0" w:color="auto"/>
              <w:bottom w:val="single" w:sz="4" w:space="0" w:color="auto"/>
              <w:right w:val="single" w:sz="4" w:space="0" w:color="auto"/>
            </w:tcBorders>
          </w:tcPr>
          <w:p w14:paraId="15DF82E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AC8A17" w14:textId="77777777" w:rsidR="006E5F02" w:rsidRDefault="006E5F02">
            <w:pPr>
              <w:spacing w:line="252" w:lineRule="auto"/>
              <w:rPr>
                <w:lang w:eastAsia="zh-CN"/>
              </w:rPr>
            </w:pPr>
          </w:p>
        </w:tc>
      </w:tr>
      <w:tr w:rsidR="006E5F02" w14:paraId="08AFC607" w14:textId="77777777">
        <w:tc>
          <w:tcPr>
            <w:tcW w:w="1350" w:type="dxa"/>
            <w:tcBorders>
              <w:top w:val="single" w:sz="4" w:space="0" w:color="auto"/>
              <w:left w:val="single" w:sz="4" w:space="0" w:color="auto"/>
              <w:bottom w:val="single" w:sz="4" w:space="0" w:color="auto"/>
              <w:right w:val="single" w:sz="4" w:space="0" w:color="auto"/>
            </w:tcBorders>
          </w:tcPr>
          <w:p w14:paraId="44D323A3"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0B0445" w14:textId="77777777" w:rsidR="006E5F02" w:rsidRDefault="006E5F02">
            <w:pPr>
              <w:spacing w:line="252" w:lineRule="auto"/>
              <w:rPr>
                <w:iCs/>
                <w:kern w:val="2"/>
                <w:lang w:eastAsia="zh-CN"/>
              </w:rPr>
            </w:pPr>
          </w:p>
        </w:tc>
      </w:tr>
      <w:tr w:rsidR="006E5F02" w14:paraId="25B197A6" w14:textId="77777777">
        <w:tc>
          <w:tcPr>
            <w:tcW w:w="1350" w:type="dxa"/>
            <w:tcBorders>
              <w:top w:val="single" w:sz="4" w:space="0" w:color="auto"/>
              <w:left w:val="single" w:sz="4" w:space="0" w:color="auto"/>
              <w:bottom w:val="single" w:sz="4" w:space="0" w:color="auto"/>
              <w:right w:val="single" w:sz="4" w:space="0" w:color="auto"/>
            </w:tcBorders>
          </w:tcPr>
          <w:p w14:paraId="5A4CB0D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2A0293" w14:textId="77777777" w:rsidR="006E5F02" w:rsidRDefault="006E5F02">
            <w:pPr>
              <w:spacing w:line="252" w:lineRule="auto"/>
              <w:rPr>
                <w:iCs/>
                <w:kern w:val="2"/>
                <w:lang w:eastAsia="zh-CN"/>
              </w:rPr>
            </w:pPr>
          </w:p>
        </w:tc>
      </w:tr>
      <w:tr w:rsidR="006E5F02" w14:paraId="11B8AA15" w14:textId="77777777">
        <w:tc>
          <w:tcPr>
            <w:tcW w:w="1350" w:type="dxa"/>
            <w:tcBorders>
              <w:top w:val="single" w:sz="4" w:space="0" w:color="auto"/>
              <w:left w:val="single" w:sz="4" w:space="0" w:color="auto"/>
              <w:bottom w:val="single" w:sz="4" w:space="0" w:color="auto"/>
              <w:right w:val="single" w:sz="4" w:space="0" w:color="auto"/>
            </w:tcBorders>
          </w:tcPr>
          <w:p w14:paraId="2913716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F25BCD" w14:textId="77777777" w:rsidR="006E5F02" w:rsidRDefault="006E5F02">
            <w:pPr>
              <w:spacing w:line="252" w:lineRule="auto"/>
              <w:rPr>
                <w:iCs/>
                <w:kern w:val="2"/>
                <w:lang w:eastAsia="zh-CN"/>
              </w:rPr>
            </w:pPr>
          </w:p>
        </w:tc>
      </w:tr>
      <w:tr w:rsidR="006E5F02" w14:paraId="239F8A0A" w14:textId="77777777">
        <w:tc>
          <w:tcPr>
            <w:tcW w:w="1350" w:type="dxa"/>
            <w:tcBorders>
              <w:top w:val="single" w:sz="4" w:space="0" w:color="auto"/>
              <w:left w:val="single" w:sz="4" w:space="0" w:color="auto"/>
              <w:bottom w:val="single" w:sz="4" w:space="0" w:color="auto"/>
              <w:right w:val="single" w:sz="4" w:space="0" w:color="auto"/>
            </w:tcBorders>
          </w:tcPr>
          <w:p w14:paraId="74619C9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C1A9E4" w14:textId="77777777" w:rsidR="006E5F02" w:rsidRDefault="006E5F02">
            <w:pPr>
              <w:spacing w:line="252" w:lineRule="auto"/>
              <w:rPr>
                <w:iCs/>
                <w:kern w:val="2"/>
                <w:lang w:eastAsia="zh-CN"/>
              </w:rPr>
            </w:pPr>
          </w:p>
        </w:tc>
      </w:tr>
      <w:tr w:rsidR="006E5F02" w14:paraId="3F903B89" w14:textId="77777777">
        <w:tc>
          <w:tcPr>
            <w:tcW w:w="1350" w:type="dxa"/>
            <w:tcBorders>
              <w:top w:val="single" w:sz="4" w:space="0" w:color="auto"/>
              <w:left w:val="single" w:sz="4" w:space="0" w:color="auto"/>
              <w:bottom w:val="single" w:sz="4" w:space="0" w:color="auto"/>
              <w:right w:val="single" w:sz="4" w:space="0" w:color="auto"/>
            </w:tcBorders>
          </w:tcPr>
          <w:p w14:paraId="3A7F5EE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6973E7" w14:textId="77777777" w:rsidR="006E5F02" w:rsidRDefault="006E5F02">
            <w:pPr>
              <w:spacing w:line="252" w:lineRule="auto"/>
              <w:rPr>
                <w:iCs/>
                <w:kern w:val="2"/>
                <w:lang w:eastAsia="zh-CN"/>
              </w:rPr>
            </w:pPr>
          </w:p>
        </w:tc>
      </w:tr>
      <w:tr w:rsidR="006E5F02" w14:paraId="091A8CAD" w14:textId="77777777">
        <w:tc>
          <w:tcPr>
            <w:tcW w:w="1350" w:type="dxa"/>
            <w:tcBorders>
              <w:top w:val="single" w:sz="4" w:space="0" w:color="auto"/>
              <w:left w:val="single" w:sz="4" w:space="0" w:color="auto"/>
              <w:bottom w:val="single" w:sz="4" w:space="0" w:color="auto"/>
              <w:right w:val="single" w:sz="4" w:space="0" w:color="auto"/>
            </w:tcBorders>
          </w:tcPr>
          <w:p w14:paraId="1B48CFB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5543E5" w14:textId="77777777" w:rsidR="006E5F02" w:rsidRDefault="006E5F02">
            <w:pPr>
              <w:spacing w:line="252" w:lineRule="auto"/>
              <w:rPr>
                <w:iCs/>
                <w:kern w:val="2"/>
                <w:lang w:eastAsia="zh-CN"/>
              </w:rPr>
            </w:pPr>
          </w:p>
        </w:tc>
      </w:tr>
      <w:tr w:rsidR="006E5F02" w14:paraId="1A34828D" w14:textId="77777777">
        <w:tc>
          <w:tcPr>
            <w:tcW w:w="1350" w:type="dxa"/>
          </w:tcPr>
          <w:p w14:paraId="5A936C36" w14:textId="77777777" w:rsidR="006E5F02" w:rsidRDefault="006E5F02">
            <w:pPr>
              <w:rPr>
                <w:iCs/>
                <w:kern w:val="2"/>
                <w:lang w:eastAsia="zh-CN"/>
              </w:rPr>
            </w:pPr>
          </w:p>
        </w:tc>
        <w:tc>
          <w:tcPr>
            <w:tcW w:w="8001" w:type="dxa"/>
            <w:vAlign w:val="center"/>
          </w:tcPr>
          <w:p w14:paraId="64AB49A1" w14:textId="77777777" w:rsidR="006E5F02" w:rsidRDefault="006E5F02">
            <w:pPr>
              <w:spacing w:line="252" w:lineRule="auto"/>
              <w:rPr>
                <w:iCs/>
                <w:kern w:val="2"/>
                <w:lang w:eastAsia="zh-CN"/>
              </w:rPr>
            </w:pPr>
          </w:p>
        </w:tc>
      </w:tr>
      <w:tr w:rsidR="006E5F02" w14:paraId="4CBAD0F6" w14:textId="77777777">
        <w:tc>
          <w:tcPr>
            <w:tcW w:w="1350" w:type="dxa"/>
          </w:tcPr>
          <w:p w14:paraId="6B8125A0" w14:textId="77777777" w:rsidR="006E5F02" w:rsidRDefault="006E5F02">
            <w:pPr>
              <w:rPr>
                <w:iCs/>
                <w:kern w:val="2"/>
                <w:lang w:eastAsia="zh-CN"/>
              </w:rPr>
            </w:pPr>
          </w:p>
        </w:tc>
        <w:tc>
          <w:tcPr>
            <w:tcW w:w="8001" w:type="dxa"/>
            <w:vAlign w:val="center"/>
          </w:tcPr>
          <w:p w14:paraId="548D5320" w14:textId="77777777" w:rsidR="006E5F02" w:rsidRDefault="006E5F02">
            <w:pPr>
              <w:spacing w:line="252" w:lineRule="auto"/>
              <w:rPr>
                <w:iCs/>
                <w:kern w:val="2"/>
                <w:lang w:eastAsia="zh-CN"/>
              </w:rPr>
            </w:pPr>
          </w:p>
        </w:tc>
      </w:tr>
      <w:tr w:rsidR="006E5F02" w14:paraId="2587FE18" w14:textId="77777777">
        <w:tc>
          <w:tcPr>
            <w:tcW w:w="1350" w:type="dxa"/>
          </w:tcPr>
          <w:p w14:paraId="35EF3B25" w14:textId="77777777" w:rsidR="006E5F02" w:rsidRDefault="006E5F02">
            <w:pPr>
              <w:rPr>
                <w:iCs/>
                <w:kern w:val="2"/>
                <w:lang w:eastAsia="zh-CN"/>
              </w:rPr>
            </w:pPr>
          </w:p>
        </w:tc>
        <w:tc>
          <w:tcPr>
            <w:tcW w:w="8001" w:type="dxa"/>
            <w:vAlign w:val="center"/>
          </w:tcPr>
          <w:p w14:paraId="35BCC2C0" w14:textId="77777777" w:rsidR="006E5F02" w:rsidRDefault="006E5F02">
            <w:pPr>
              <w:spacing w:line="252" w:lineRule="auto"/>
              <w:rPr>
                <w:iCs/>
                <w:kern w:val="2"/>
                <w:lang w:eastAsia="zh-CN"/>
              </w:rPr>
            </w:pPr>
          </w:p>
        </w:tc>
      </w:tr>
      <w:tr w:rsidR="006E5F02" w14:paraId="56E1B948" w14:textId="77777777">
        <w:tc>
          <w:tcPr>
            <w:tcW w:w="1350" w:type="dxa"/>
          </w:tcPr>
          <w:p w14:paraId="6D2B96FD" w14:textId="77777777" w:rsidR="006E5F02" w:rsidRDefault="006E5F02">
            <w:pPr>
              <w:rPr>
                <w:iCs/>
                <w:kern w:val="2"/>
                <w:lang w:eastAsia="zh-CN"/>
              </w:rPr>
            </w:pPr>
          </w:p>
        </w:tc>
        <w:tc>
          <w:tcPr>
            <w:tcW w:w="8001" w:type="dxa"/>
            <w:vAlign w:val="center"/>
          </w:tcPr>
          <w:p w14:paraId="3C4C518F" w14:textId="77777777" w:rsidR="006E5F02" w:rsidRDefault="006E5F02">
            <w:pPr>
              <w:spacing w:line="252" w:lineRule="auto"/>
              <w:rPr>
                <w:iCs/>
                <w:kern w:val="2"/>
                <w:lang w:eastAsia="zh-CN"/>
              </w:rPr>
            </w:pPr>
          </w:p>
        </w:tc>
      </w:tr>
      <w:tr w:rsidR="006E5F02" w14:paraId="1E345FB7" w14:textId="77777777">
        <w:tc>
          <w:tcPr>
            <w:tcW w:w="1350" w:type="dxa"/>
          </w:tcPr>
          <w:p w14:paraId="2C8DF34C" w14:textId="77777777" w:rsidR="006E5F02" w:rsidRDefault="006E5F02">
            <w:pPr>
              <w:rPr>
                <w:iCs/>
                <w:kern w:val="2"/>
                <w:lang w:eastAsia="zh-CN"/>
              </w:rPr>
            </w:pPr>
          </w:p>
        </w:tc>
        <w:tc>
          <w:tcPr>
            <w:tcW w:w="8001" w:type="dxa"/>
            <w:vAlign w:val="center"/>
          </w:tcPr>
          <w:p w14:paraId="5CBB72EA" w14:textId="77777777" w:rsidR="006E5F02" w:rsidRDefault="006E5F02">
            <w:pPr>
              <w:spacing w:line="252" w:lineRule="auto"/>
              <w:rPr>
                <w:iCs/>
                <w:kern w:val="2"/>
                <w:lang w:eastAsia="zh-CN"/>
              </w:rPr>
            </w:pPr>
          </w:p>
        </w:tc>
      </w:tr>
    </w:tbl>
    <w:p w14:paraId="5A48A7C0" w14:textId="77777777" w:rsidR="006E5F02" w:rsidRDefault="006E5F02">
      <w:pPr>
        <w:rPr>
          <w:lang w:eastAsia="zh-CN"/>
        </w:rPr>
      </w:pPr>
    </w:p>
    <w:p w14:paraId="30585A66" w14:textId="77777777" w:rsidR="006E5F02" w:rsidRDefault="00144A5F">
      <w:pPr>
        <w:pStyle w:val="4"/>
        <w:numPr>
          <w:ilvl w:val="0"/>
          <w:numId w:val="0"/>
        </w:numPr>
        <w:rPr>
          <w:u w:val="single"/>
          <w:lang w:eastAsia="zh-CN"/>
        </w:rPr>
      </w:pPr>
      <w:r>
        <w:rPr>
          <w:u w:val="single"/>
          <w:lang w:eastAsia="zh-CN"/>
        </w:rPr>
        <w:t>Issue#3-5 (High priority) Different model structures between NW to and UE for Type 3</w:t>
      </w:r>
    </w:p>
    <w:p w14:paraId="4890D93D" w14:textId="77777777" w:rsidR="006E5F02" w:rsidRDefault="00144A5F">
      <w:pPr>
        <w:rPr>
          <w:lang w:eastAsia="zh-CN"/>
        </w:rPr>
      </w:pPr>
      <w:r>
        <w:rPr>
          <w:rFonts w:hint="eastAsia"/>
          <w:lang w:eastAsia="zh-CN"/>
        </w:rPr>
        <w:t>U</w:t>
      </w:r>
      <w:r>
        <w:rPr>
          <w:lang w:eastAsia="zh-CN"/>
        </w:rPr>
        <w:t>pdated as in the following, with a more generic differentiation of Case 1 and Case 2.</w:t>
      </w:r>
    </w:p>
    <w:p w14:paraId="77EADF5C" w14:textId="77777777" w:rsidR="006E5F02" w:rsidRDefault="00144A5F">
      <w:pPr>
        <w:spacing w:beforeLines="100" w:before="240"/>
        <w:rPr>
          <w:b/>
          <w:bCs/>
          <w:lang w:eastAsia="zh-CN"/>
        </w:rPr>
      </w:pPr>
      <w:r>
        <w:rPr>
          <w:b/>
          <w:highlight w:val="yellow"/>
          <w:lang w:eastAsia="zh-CN"/>
        </w:rPr>
        <w:t>Proposal 3.5.5</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0887C356" w14:textId="77777777" w:rsidR="006E5F02" w:rsidRDefault="00144A5F">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w:t>
      </w:r>
      <w:r>
        <w:rPr>
          <w:b/>
          <w:color w:val="FF0000"/>
          <w:lang w:val="en-GB"/>
        </w:rPr>
        <w:t>side</w:t>
      </w:r>
      <w:r>
        <w:rPr>
          <w:b/>
          <w:bCs/>
          <w:color w:val="FF0000"/>
          <w:lang w:eastAsia="zh-CN"/>
        </w:rPr>
        <w:t xml:space="preserve"> </w:t>
      </w:r>
      <w:r>
        <w:rPr>
          <w:b/>
          <w:bCs/>
          <w:lang w:eastAsia="zh-CN"/>
        </w:rPr>
        <w:t>and UE</w:t>
      </w:r>
      <w:r>
        <w:rPr>
          <w:b/>
          <w:color w:val="FF0000"/>
          <w:lang w:val="en-GB"/>
        </w:rPr>
        <w:t xml:space="preserve"> side</w:t>
      </w:r>
    </w:p>
    <w:p w14:paraId="5B5D77E8" w14:textId="77777777" w:rsidR="006E5F02" w:rsidRDefault="00144A5F">
      <w:pPr>
        <w:pStyle w:val="afc"/>
        <w:numPr>
          <w:ilvl w:val="0"/>
          <w:numId w:val="24"/>
        </w:numPr>
        <w:contextualSpacing w:val="0"/>
        <w:rPr>
          <w:b/>
          <w:lang w:eastAsia="zh-CN"/>
        </w:rPr>
      </w:pPr>
      <w:r>
        <w:rPr>
          <w:b/>
          <w:bCs/>
          <w:lang w:eastAsia="zh-CN"/>
        </w:rPr>
        <w:t xml:space="preserve">Case 2: Not aligned AI/ML model </w:t>
      </w:r>
      <w:r>
        <w:rPr>
          <w:b/>
          <w:bCs/>
          <w:color w:val="FF0000"/>
          <w:lang w:eastAsia="zh-CN"/>
        </w:rPr>
        <w:t xml:space="preserve">structures </w:t>
      </w:r>
      <w:r>
        <w:rPr>
          <w:b/>
          <w:bCs/>
          <w:lang w:eastAsia="zh-CN"/>
        </w:rPr>
        <w:t xml:space="preserve">between NW </w:t>
      </w:r>
      <w:r>
        <w:rPr>
          <w:b/>
          <w:color w:val="FF0000"/>
          <w:lang w:val="en-GB"/>
        </w:rPr>
        <w:t>side</w:t>
      </w:r>
      <w:r>
        <w:rPr>
          <w:b/>
          <w:bCs/>
          <w:color w:val="FF0000"/>
          <w:lang w:eastAsia="zh-CN"/>
        </w:rPr>
        <w:t xml:space="preserve"> </w:t>
      </w:r>
      <w:r>
        <w:rPr>
          <w:b/>
          <w:bCs/>
          <w:lang w:eastAsia="zh-CN"/>
        </w:rPr>
        <w:t>and UE</w:t>
      </w:r>
      <w:r>
        <w:rPr>
          <w:b/>
          <w:color w:val="FF0000"/>
          <w:lang w:val="en-GB"/>
        </w:rPr>
        <w:t xml:space="preserve"> side</w:t>
      </w:r>
    </w:p>
    <w:p w14:paraId="2BCDEBEE" w14:textId="77777777" w:rsidR="006E5F02" w:rsidRDefault="00144A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15E0CB7A" w14:textId="77777777" w:rsidR="006E5F02" w:rsidRDefault="00144A5F">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color w:val="FF0000"/>
          <w:lang w:val="en-GB"/>
        </w:rPr>
        <w:t>side</w:t>
      </w:r>
      <w:r>
        <w:rPr>
          <w:b/>
          <w:bCs/>
          <w:color w:val="FF0000"/>
          <w:lang w:eastAsia="zh-CN"/>
        </w:rPr>
        <w:t xml:space="preserve"> </w:t>
      </w:r>
      <w:r>
        <w:rPr>
          <w:b/>
          <w:lang w:eastAsia="zh-CN"/>
        </w:rPr>
        <w:t>and UE</w:t>
      </w:r>
      <w:r>
        <w:rPr>
          <w:b/>
          <w:color w:val="FF0000"/>
          <w:lang w:val="en-GB"/>
        </w:rPr>
        <w:t xml:space="preserve"> side</w:t>
      </w:r>
    </w:p>
    <w:p w14:paraId="6BEABBC5" w14:textId="77777777" w:rsidR="006E5F02" w:rsidRDefault="00144A5F">
      <w:pPr>
        <w:pStyle w:val="afc"/>
        <w:numPr>
          <w:ilvl w:val="0"/>
          <w:numId w:val="24"/>
        </w:numPr>
        <w:contextualSpacing w:val="0"/>
        <w:rPr>
          <w:b/>
          <w:lang w:eastAsia="zh-CN"/>
        </w:rPr>
      </w:pPr>
      <w:r>
        <w:rPr>
          <w:b/>
          <w:lang w:eastAsia="zh-CN"/>
        </w:rPr>
        <w:t xml:space="preserve">FFS </w:t>
      </w:r>
      <w:r>
        <w:rPr>
          <w:b/>
          <w:color w:val="FF0000"/>
          <w:lang w:eastAsia="zh-CN"/>
        </w:rPr>
        <w:t>aligned/</w:t>
      </w:r>
      <w:r>
        <w:rPr>
          <w:b/>
          <w:lang w:eastAsia="zh-CN"/>
        </w:rPr>
        <w:t xml:space="preserve">different quantization/dequantization methods between NW </w:t>
      </w:r>
      <w:r>
        <w:rPr>
          <w:b/>
          <w:color w:val="FF0000"/>
          <w:lang w:val="en-GB"/>
        </w:rPr>
        <w:t>side</w:t>
      </w:r>
      <w:r>
        <w:rPr>
          <w:b/>
          <w:bCs/>
          <w:color w:val="FF0000"/>
          <w:lang w:eastAsia="zh-CN"/>
        </w:rPr>
        <w:t xml:space="preserve"> </w:t>
      </w:r>
      <w:r>
        <w:rPr>
          <w:b/>
          <w:lang w:eastAsia="zh-CN"/>
        </w:rPr>
        <w:t>and UE</w:t>
      </w:r>
      <w:r>
        <w:rPr>
          <w:b/>
          <w:color w:val="FF0000"/>
          <w:lang w:val="en-GB"/>
        </w:rPr>
        <w:t xml:space="preserve"> side</w:t>
      </w:r>
    </w:p>
    <w:p w14:paraId="2732541A" w14:textId="77777777" w:rsidR="006E5F02" w:rsidRDefault="00144A5F">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50D133B3"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19FE69DA" w14:textId="77777777">
        <w:tc>
          <w:tcPr>
            <w:tcW w:w="1980" w:type="dxa"/>
            <w:tcBorders>
              <w:top w:val="single" w:sz="4" w:space="0" w:color="auto"/>
              <w:left w:val="single" w:sz="4" w:space="0" w:color="auto"/>
              <w:bottom w:val="single" w:sz="4" w:space="0" w:color="auto"/>
              <w:right w:val="single" w:sz="4" w:space="0" w:color="auto"/>
            </w:tcBorders>
          </w:tcPr>
          <w:p w14:paraId="04B93418"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103CEF" w14:textId="77777777"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ujitsu (with comments), Xiaomi, Nokia/NSB, Lenovo</w:t>
            </w:r>
            <w:r>
              <w:rPr>
                <w:iCs/>
                <w:kern w:val="2"/>
                <w:lang w:eastAsia="zh-CN"/>
              </w:rPr>
              <w:t>, LG, Ericsson</w:t>
            </w:r>
            <w:r>
              <w:rPr>
                <w:rFonts w:hint="eastAsia"/>
                <w:iCs/>
                <w:kern w:val="2"/>
                <w:lang w:eastAsia="zh-CN"/>
              </w:rPr>
              <w:t>, ZTE</w:t>
            </w:r>
            <w:r>
              <w:rPr>
                <w:iCs/>
                <w:kern w:val="2"/>
                <w:lang w:eastAsia="zh-CN"/>
              </w:rPr>
              <w:t>, Qualcomm (comment), AT&amp;T, vivo</w:t>
            </w:r>
          </w:p>
        </w:tc>
      </w:tr>
      <w:tr w:rsidR="006E5F02" w14:paraId="36FECA40" w14:textId="77777777">
        <w:tc>
          <w:tcPr>
            <w:tcW w:w="1980" w:type="dxa"/>
            <w:tcBorders>
              <w:top w:val="single" w:sz="4" w:space="0" w:color="auto"/>
              <w:left w:val="single" w:sz="4" w:space="0" w:color="auto"/>
              <w:bottom w:val="single" w:sz="4" w:space="0" w:color="auto"/>
              <w:right w:val="single" w:sz="4" w:space="0" w:color="auto"/>
            </w:tcBorders>
          </w:tcPr>
          <w:p w14:paraId="502F9F8B"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E087F0C" w14:textId="77777777" w:rsidR="006E5F02" w:rsidRDefault="006E5F02">
            <w:pPr>
              <w:spacing w:before="120" w:line="240" w:lineRule="auto"/>
              <w:rPr>
                <w:lang w:eastAsia="zh-CN"/>
              </w:rPr>
            </w:pPr>
          </w:p>
        </w:tc>
      </w:tr>
    </w:tbl>
    <w:p w14:paraId="67A1B963" w14:textId="77777777" w:rsidR="006E5F02" w:rsidRDefault="006E5F02">
      <w:pPr>
        <w:rPr>
          <w:b/>
          <w:color w:val="FF0000"/>
          <w:lang w:eastAsia="zh-CN"/>
        </w:rPr>
      </w:pPr>
    </w:p>
    <w:tbl>
      <w:tblPr>
        <w:tblStyle w:val="af4"/>
        <w:tblW w:w="9351" w:type="dxa"/>
        <w:tblLayout w:type="fixed"/>
        <w:tblLook w:val="04A0" w:firstRow="1" w:lastRow="0" w:firstColumn="1" w:lastColumn="0" w:noHBand="0" w:noVBand="1"/>
      </w:tblPr>
      <w:tblGrid>
        <w:gridCol w:w="1350"/>
        <w:gridCol w:w="8001"/>
      </w:tblGrid>
      <w:tr w:rsidR="006E5F02" w14:paraId="6DF5DD7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51F763"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8C646F" w14:textId="77777777" w:rsidR="006E5F02" w:rsidRDefault="00144A5F">
            <w:pPr>
              <w:rPr>
                <w:i/>
                <w:iCs/>
                <w:kern w:val="2"/>
                <w:lang w:eastAsia="zh-CN"/>
              </w:rPr>
            </w:pPr>
            <w:r>
              <w:rPr>
                <w:i/>
                <w:iCs/>
                <w:kern w:val="2"/>
                <w:lang w:eastAsia="zh-CN"/>
              </w:rPr>
              <w:t>View</w:t>
            </w:r>
          </w:p>
        </w:tc>
      </w:tr>
      <w:tr w:rsidR="006E5F02" w14:paraId="2C78C8F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C3F55EA"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4CFA063" w14:textId="77777777" w:rsidR="006E5F02" w:rsidRDefault="00144A5F">
            <w:pPr>
              <w:rPr>
                <w:lang w:eastAsia="zh-CN"/>
              </w:rPr>
            </w:pPr>
            <w:r>
              <w:rPr>
                <w:rFonts w:hint="eastAsia"/>
                <w:lang w:eastAsia="zh-CN"/>
              </w:rPr>
              <w:t>@</w:t>
            </w:r>
            <w:r>
              <w:rPr>
                <w:lang w:eastAsia="zh-CN"/>
              </w:rPr>
              <w:t>OPPO @ZTE “it should be seemed as ‘aligned’ or ‘not aligned’?” – AI/ML model should not be deployed for inference if it is not converged in training, right?</w:t>
            </w:r>
          </w:p>
          <w:p w14:paraId="5C48E083" w14:textId="77777777" w:rsidR="006E5F02" w:rsidRDefault="00144A5F">
            <w:pPr>
              <w:rPr>
                <w:lang w:eastAsia="zh-CN"/>
              </w:rPr>
            </w:pPr>
            <w:r>
              <w:rPr>
                <w:rFonts w:hint="eastAsia"/>
                <w:lang w:eastAsia="zh-CN"/>
              </w:rPr>
              <w:t>@</w:t>
            </w:r>
            <w:r>
              <w:rPr>
                <w:lang w:eastAsia="zh-CN"/>
              </w:rPr>
              <w:t>Fujitsu dataset quantization is discussed in Issue#3-12. This is common issue to Type 2/3.</w:t>
            </w:r>
          </w:p>
          <w:p w14:paraId="72D9E6D1" w14:textId="77777777" w:rsidR="006E5F02" w:rsidRDefault="00144A5F">
            <w:pPr>
              <w:rPr>
                <w:lang w:eastAsia="zh-CN"/>
              </w:rPr>
            </w:pPr>
            <w:r>
              <w:rPr>
                <w:rFonts w:hint="eastAsia"/>
                <w:lang w:eastAsia="zh-CN"/>
              </w:rPr>
              <w:t>@</w:t>
            </w:r>
            <w:r>
              <w:rPr>
                <w:lang w:eastAsia="zh-CN"/>
              </w:rPr>
              <w:t>vivo Still captured in the FFS. Let’s take some time for companies to study rather than giving a note at the moment.</w:t>
            </w:r>
          </w:p>
        </w:tc>
      </w:tr>
      <w:tr w:rsidR="00155007" w14:paraId="4C46695F" w14:textId="77777777">
        <w:tc>
          <w:tcPr>
            <w:tcW w:w="1350" w:type="dxa"/>
            <w:tcBorders>
              <w:top w:val="single" w:sz="4" w:space="0" w:color="auto"/>
              <w:left w:val="single" w:sz="4" w:space="0" w:color="auto"/>
              <w:bottom w:val="single" w:sz="4" w:space="0" w:color="auto"/>
              <w:right w:val="single" w:sz="4" w:space="0" w:color="auto"/>
            </w:tcBorders>
          </w:tcPr>
          <w:p w14:paraId="30C2EBC6" w14:textId="67A673C0" w:rsidR="00155007" w:rsidRDefault="00155007" w:rsidP="00155007">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0DBD350" w14:textId="77B36FE1" w:rsidR="00155007" w:rsidRDefault="00155007" w:rsidP="00155007">
            <w:pPr>
              <w:spacing w:line="252" w:lineRule="auto"/>
              <w:rPr>
                <w:lang w:eastAsia="zh-CN"/>
              </w:rPr>
            </w:pPr>
            <w:r>
              <w:rPr>
                <w:rFonts w:eastAsia="MS Mincho" w:hint="eastAsia"/>
                <w:lang w:eastAsia="ja-JP"/>
              </w:rPr>
              <w:t>W</w:t>
            </w:r>
            <w:r>
              <w:rPr>
                <w:rFonts w:eastAsia="MS Mincho"/>
                <w:lang w:eastAsia="ja-JP"/>
              </w:rPr>
              <w:t>e are fine with the proposal.</w:t>
            </w:r>
          </w:p>
        </w:tc>
      </w:tr>
      <w:tr w:rsidR="00155007" w14:paraId="77A1518D" w14:textId="77777777">
        <w:tc>
          <w:tcPr>
            <w:tcW w:w="1350" w:type="dxa"/>
            <w:tcBorders>
              <w:top w:val="single" w:sz="4" w:space="0" w:color="auto"/>
              <w:left w:val="single" w:sz="4" w:space="0" w:color="auto"/>
              <w:bottom w:val="single" w:sz="4" w:space="0" w:color="auto"/>
              <w:right w:val="single" w:sz="4" w:space="0" w:color="auto"/>
            </w:tcBorders>
          </w:tcPr>
          <w:p w14:paraId="44453C06"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1C9C34" w14:textId="77777777" w:rsidR="00155007" w:rsidRDefault="00155007" w:rsidP="00155007">
            <w:pPr>
              <w:spacing w:line="252" w:lineRule="auto"/>
              <w:rPr>
                <w:lang w:eastAsia="zh-CN"/>
              </w:rPr>
            </w:pPr>
          </w:p>
        </w:tc>
      </w:tr>
      <w:tr w:rsidR="00155007" w14:paraId="25D1395C" w14:textId="77777777">
        <w:tc>
          <w:tcPr>
            <w:tcW w:w="1350" w:type="dxa"/>
            <w:tcBorders>
              <w:top w:val="single" w:sz="4" w:space="0" w:color="auto"/>
              <w:left w:val="single" w:sz="4" w:space="0" w:color="auto"/>
              <w:bottom w:val="single" w:sz="4" w:space="0" w:color="auto"/>
              <w:right w:val="single" w:sz="4" w:space="0" w:color="auto"/>
            </w:tcBorders>
          </w:tcPr>
          <w:p w14:paraId="02C28630" w14:textId="77777777" w:rsidR="00155007" w:rsidRDefault="00155007" w:rsidP="00155007">
            <w:pPr>
              <w:jc w:val="left"/>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A28B91" w14:textId="77777777" w:rsidR="00155007" w:rsidRDefault="00155007" w:rsidP="00155007">
            <w:pPr>
              <w:spacing w:line="252" w:lineRule="auto"/>
              <w:rPr>
                <w:iCs/>
                <w:kern w:val="2"/>
                <w:lang w:eastAsia="zh-CN"/>
              </w:rPr>
            </w:pPr>
          </w:p>
        </w:tc>
      </w:tr>
      <w:tr w:rsidR="00155007" w14:paraId="5E8F59E6" w14:textId="77777777">
        <w:tc>
          <w:tcPr>
            <w:tcW w:w="1350" w:type="dxa"/>
            <w:tcBorders>
              <w:top w:val="single" w:sz="4" w:space="0" w:color="auto"/>
              <w:left w:val="single" w:sz="4" w:space="0" w:color="auto"/>
              <w:bottom w:val="single" w:sz="4" w:space="0" w:color="auto"/>
              <w:right w:val="single" w:sz="4" w:space="0" w:color="auto"/>
            </w:tcBorders>
          </w:tcPr>
          <w:p w14:paraId="66923664"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23D8E78" w14:textId="77777777" w:rsidR="00155007" w:rsidRDefault="00155007" w:rsidP="00155007">
            <w:pPr>
              <w:spacing w:line="252" w:lineRule="auto"/>
              <w:rPr>
                <w:iCs/>
                <w:kern w:val="2"/>
                <w:lang w:eastAsia="zh-CN"/>
              </w:rPr>
            </w:pPr>
          </w:p>
        </w:tc>
      </w:tr>
      <w:tr w:rsidR="00155007" w14:paraId="77A4BD51" w14:textId="77777777">
        <w:tc>
          <w:tcPr>
            <w:tcW w:w="1350" w:type="dxa"/>
            <w:tcBorders>
              <w:top w:val="single" w:sz="4" w:space="0" w:color="auto"/>
              <w:left w:val="single" w:sz="4" w:space="0" w:color="auto"/>
              <w:bottom w:val="single" w:sz="4" w:space="0" w:color="auto"/>
              <w:right w:val="single" w:sz="4" w:space="0" w:color="auto"/>
            </w:tcBorders>
          </w:tcPr>
          <w:p w14:paraId="3C78B142"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350F9C" w14:textId="77777777" w:rsidR="00155007" w:rsidRDefault="00155007" w:rsidP="00155007">
            <w:pPr>
              <w:spacing w:line="252" w:lineRule="auto"/>
              <w:rPr>
                <w:iCs/>
                <w:kern w:val="2"/>
                <w:lang w:eastAsia="zh-CN"/>
              </w:rPr>
            </w:pPr>
          </w:p>
        </w:tc>
      </w:tr>
      <w:tr w:rsidR="00155007" w14:paraId="0F61C599" w14:textId="77777777">
        <w:tc>
          <w:tcPr>
            <w:tcW w:w="1350" w:type="dxa"/>
            <w:tcBorders>
              <w:top w:val="single" w:sz="4" w:space="0" w:color="auto"/>
              <w:left w:val="single" w:sz="4" w:space="0" w:color="auto"/>
              <w:bottom w:val="single" w:sz="4" w:space="0" w:color="auto"/>
              <w:right w:val="single" w:sz="4" w:space="0" w:color="auto"/>
            </w:tcBorders>
          </w:tcPr>
          <w:p w14:paraId="05FFD121"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06867A" w14:textId="77777777" w:rsidR="00155007" w:rsidRDefault="00155007" w:rsidP="00155007">
            <w:pPr>
              <w:spacing w:line="252" w:lineRule="auto"/>
              <w:rPr>
                <w:iCs/>
                <w:kern w:val="2"/>
                <w:lang w:eastAsia="zh-CN"/>
              </w:rPr>
            </w:pPr>
          </w:p>
        </w:tc>
      </w:tr>
      <w:tr w:rsidR="00155007" w14:paraId="3A7927D0" w14:textId="77777777">
        <w:tc>
          <w:tcPr>
            <w:tcW w:w="1350" w:type="dxa"/>
            <w:tcBorders>
              <w:top w:val="single" w:sz="4" w:space="0" w:color="auto"/>
              <w:left w:val="single" w:sz="4" w:space="0" w:color="auto"/>
              <w:bottom w:val="single" w:sz="4" w:space="0" w:color="auto"/>
              <w:right w:val="single" w:sz="4" w:space="0" w:color="auto"/>
            </w:tcBorders>
          </w:tcPr>
          <w:p w14:paraId="34E638CD"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1DEF7A" w14:textId="77777777" w:rsidR="00155007" w:rsidRDefault="00155007" w:rsidP="00155007">
            <w:pPr>
              <w:spacing w:line="252" w:lineRule="auto"/>
              <w:rPr>
                <w:iCs/>
                <w:kern w:val="2"/>
                <w:lang w:eastAsia="zh-CN"/>
              </w:rPr>
            </w:pPr>
          </w:p>
        </w:tc>
      </w:tr>
      <w:tr w:rsidR="00155007" w14:paraId="1AA7405D" w14:textId="77777777">
        <w:tc>
          <w:tcPr>
            <w:tcW w:w="1350" w:type="dxa"/>
            <w:tcBorders>
              <w:top w:val="single" w:sz="4" w:space="0" w:color="auto"/>
              <w:left w:val="single" w:sz="4" w:space="0" w:color="auto"/>
              <w:bottom w:val="single" w:sz="4" w:space="0" w:color="auto"/>
              <w:right w:val="single" w:sz="4" w:space="0" w:color="auto"/>
            </w:tcBorders>
          </w:tcPr>
          <w:p w14:paraId="54F92037"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55CD05" w14:textId="77777777" w:rsidR="00155007" w:rsidRDefault="00155007" w:rsidP="00155007">
            <w:pPr>
              <w:spacing w:line="252" w:lineRule="auto"/>
              <w:rPr>
                <w:iCs/>
                <w:kern w:val="2"/>
                <w:lang w:eastAsia="zh-CN"/>
              </w:rPr>
            </w:pPr>
          </w:p>
        </w:tc>
      </w:tr>
      <w:tr w:rsidR="00155007" w14:paraId="6C995E75" w14:textId="77777777">
        <w:tc>
          <w:tcPr>
            <w:tcW w:w="1350" w:type="dxa"/>
          </w:tcPr>
          <w:p w14:paraId="1D5CF9E4" w14:textId="77777777" w:rsidR="00155007" w:rsidRDefault="00155007" w:rsidP="00155007">
            <w:pPr>
              <w:rPr>
                <w:iCs/>
                <w:kern w:val="2"/>
                <w:lang w:eastAsia="zh-CN"/>
              </w:rPr>
            </w:pPr>
          </w:p>
        </w:tc>
        <w:tc>
          <w:tcPr>
            <w:tcW w:w="8001" w:type="dxa"/>
            <w:vAlign w:val="center"/>
          </w:tcPr>
          <w:p w14:paraId="12EB6BF5" w14:textId="77777777" w:rsidR="00155007" w:rsidRDefault="00155007" w:rsidP="00155007">
            <w:pPr>
              <w:spacing w:line="252" w:lineRule="auto"/>
              <w:rPr>
                <w:iCs/>
                <w:kern w:val="2"/>
                <w:lang w:eastAsia="zh-CN"/>
              </w:rPr>
            </w:pPr>
          </w:p>
        </w:tc>
      </w:tr>
      <w:tr w:rsidR="00155007" w14:paraId="26723B85" w14:textId="77777777">
        <w:tc>
          <w:tcPr>
            <w:tcW w:w="1350" w:type="dxa"/>
          </w:tcPr>
          <w:p w14:paraId="52C9A125" w14:textId="77777777" w:rsidR="00155007" w:rsidRDefault="00155007" w:rsidP="00155007">
            <w:pPr>
              <w:rPr>
                <w:iCs/>
                <w:kern w:val="2"/>
                <w:lang w:eastAsia="zh-CN"/>
              </w:rPr>
            </w:pPr>
          </w:p>
        </w:tc>
        <w:tc>
          <w:tcPr>
            <w:tcW w:w="8001" w:type="dxa"/>
            <w:vAlign w:val="center"/>
          </w:tcPr>
          <w:p w14:paraId="1C37DEFC" w14:textId="77777777" w:rsidR="00155007" w:rsidRDefault="00155007" w:rsidP="00155007">
            <w:pPr>
              <w:spacing w:line="252" w:lineRule="auto"/>
              <w:rPr>
                <w:iCs/>
                <w:kern w:val="2"/>
                <w:lang w:eastAsia="zh-CN"/>
              </w:rPr>
            </w:pPr>
          </w:p>
        </w:tc>
      </w:tr>
      <w:tr w:rsidR="00155007" w14:paraId="2F59FF3F" w14:textId="77777777">
        <w:tc>
          <w:tcPr>
            <w:tcW w:w="1350" w:type="dxa"/>
          </w:tcPr>
          <w:p w14:paraId="07622C38" w14:textId="77777777" w:rsidR="00155007" w:rsidRDefault="00155007" w:rsidP="00155007">
            <w:pPr>
              <w:rPr>
                <w:iCs/>
                <w:kern w:val="2"/>
                <w:lang w:eastAsia="zh-CN"/>
              </w:rPr>
            </w:pPr>
          </w:p>
        </w:tc>
        <w:tc>
          <w:tcPr>
            <w:tcW w:w="8001" w:type="dxa"/>
            <w:vAlign w:val="center"/>
          </w:tcPr>
          <w:p w14:paraId="5C471E15" w14:textId="77777777" w:rsidR="00155007" w:rsidRDefault="00155007" w:rsidP="00155007">
            <w:pPr>
              <w:spacing w:line="252" w:lineRule="auto"/>
              <w:rPr>
                <w:iCs/>
                <w:kern w:val="2"/>
                <w:lang w:eastAsia="zh-CN"/>
              </w:rPr>
            </w:pPr>
          </w:p>
        </w:tc>
      </w:tr>
      <w:tr w:rsidR="00155007" w14:paraId="2EA83CB2" w14:textId="77777777">
        <w:tc>
          <w:tcPr>
            <w:tcW w:w="1350" w:type="dxa"/>
          </w:tcPr>
          <w:p w14:paraId="2AA1D1C7" w14:textId="77777777" w:rsidR="00155007" w:rsidRDefault="00155007" w:rsidP="00155007">
            <w:pPr>
              <w:rPr>
                <w:iCs/>
                <w:kern w:val="2"/>
                <w:lang w:eastAsia="zh-CN"/>
              </w:rPr>
            </w:pPr>
          </w:p>
        </w:tc>
        <w:tc>
          <w:tcPr>
            <w:tcW w:w="8001" w:type="dxa"/>
            <w:vAlign w:val="center"/>
          </w:tcPr>
          <w:p w14:paraId="1CF99A7C" w14:textId="77777777" w:rsidR="00155007" w:rsidRDefault="00155007" w:rsidP="00155007">
            <w:pPr>
              <w:spacing w:line="252" w:lineRule="auto"/>
              <w:rPr>
                <w:iCs/>
                <w:kern w:val="2"/>
                <w:lang w:eastAsia="zh-CN"/>
              </w:rPr>
            </w:pPr>
          </w:p>
        </w:tc>
      </w:tr>
      <w:tr w:rsidR="00155007" w14:paraId="1146261A" w14:textId="77777777">
        <w:tc>
          <w:tcPr>
            <w:tcW w:w="1350" w:type="dxa"/>
          </w:tcPr>
          <w:p w14:paraId="072D549B" w14:textId="77777777" w:rsidR="00155007" w:rsidRDefault="00155007" w:rsidP="00155007">
            <w:pPr>
              <w:rPr>
                <w:iCs/>
                <w:kern w:val="2"/>
                <w:lang w:eastAsia="zh-CN"/>
              </w:rPr>
            </w:pPr>
          </w:p>
        </w:tc>
        <w:tc>
          <w:tcPr>
            <w:tcW w:w="8001" w:type="dxa"/>
            <w:vAlign w:val="center"/>
          </w:tcPr>
          <w:p w14:paraId="71136CE9" w14:textId="77777777" w:rsidR="00155007" w:rsidRDefault="00155007" w:rsidP="00155007">
            <w:pPr>
              <w:spacing w:line="252" w:lineRule="auto"/>
              <w:rPr>
                <w:iCs/>
                <w:kern w:val="2"/>
                <w:lang w:eastAsia="zh-CN"/>
              </w:rPr>
            </w:pPr>
          </w:p>
        </w:tc>
      </w:tr>
    </w:tbl>
    <w:p w14:paraId="4B3065DF" w14:textId="77777777" w:rsidR="006E5F02" w:rsidRDefault="006E5F02">
      <w:pPr>
        <w:rPr>
          <w:b/>
          <w:color w:val="FF0000"/>
          <w:lang w:eastAsia="zh-CN"/>
        </w:rPr>
      </w:pPr>
    </w:p>
    <w:p w14:paraId="1AC0FF38" w14:textId="77777777" w:rsidR="006E5F02" w:rsidRDefault="00144A5F">
      <w:pPr>
        <w:pStyle w:val="4"/>
        <w:numPr>
          <w:ilvl w:val="0"/>
          <w:numId w:val="0"/>
        </w:numPr>
        <w:rPr>
          <w:u w:val="single"/>
          <w:lang w:eastAsia="zh-CN"/>
        </w:rPr>
      </w:pPr>
      <w:r>
        <w:rPr>
          <w:u w:val="single"/>
          <w:lang w:eastAsia="zh-CN"/>
        </w:rPr>
        <w:t>Issue#3-6 (High priority) One NW to Multi-UEs for Type 3 training</w:t>
      </w:r>
    </w:p>
    <w:p w14:paraId="790BCDB3" w14:textId="77777777" w:rsidR="006E5F02" w:rsidRDefault="00144A5F">
      <w:pPr>
        <w:rPr>
          <w:b/>
          <w:bCs/>
          <w:lang w:eastAsia="zh-CN"/>
        </w:rPr>
      </w:pPr>
      <w:r>
        <w:rPr>
          <w:lang w:eastAsia="zh-CN"/>
        </w:rPr>
        <w:t>FFS overhead report moved from Issue#3-3.</w:t>
      </w:r>
    </w:p>
    <w:p w14:paraId="54DF3B5F" w14:textId="77777777" w:rsidR="006E5F02" w:rsidRDefault="00144A5F">
      <w:pPr>
        <w:spacing w:beforeLines="100" w:before="240"/>
        <w:rPr>
          <w:b/>
          <w:lang w:eastAsia="zh-CN"/>
        </w:rPr>
      </w:pPr>
      <w:r>
        <w:rPr>
          <w:b/>
          <w:highlight w:val="yellow"/>
          <w:lang w:eastAsia="zh-CN"/>
        </w:rPr>
        <w:t>Proposal 3.5.6</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with the sequential training starting with UE side training, the following evaluation cases are considered for one NW </w:t>
      </w:r>
      <w:r>
        <w:rPr>
          <w:b/>
          <w:bCs/>
          <w:color w:val="FF0000"/>
          <w:lang w:eastAsia="zh-CN"/>
        </w:rPr>
        <w:t xml:space="preserve">side </w:t>
      </w:r>
      <w:r>
        <w:rPr>
          <w:b/>
          <w:bCs/>
          <w:lang w:eastAsia="zh-CN"/>
        </w:rPr>
        <w:t xml:space="preserve">to Multi-UE </w:t>
      </w:r>
      <w:r>
        <w:rPr>
          <w:b/>
          <w:bCs/>
          <w:color w:val="FF0000"/>
          <w:lang w:eastAsia="zh-CN"/>
        </w:rPr>
        <w:t>side</w:t>
      </w:r>
      <w:r>
        <w:rPr>
          <w:b/>
          <w:bCs/>
          <w:lang w:eastAsia="zh-CN"/>
        </w:rPr>
        <w:t>s</w:t>
      </w:r>
    </w:p>
    <w:p w14:paraId="12F5825B" w14:textId="77777777" w:rsidR="006E5F02" w:rsidRDefault="00144A5F">
      <w:pPr>
        <w:pStyle w:val="afc"/>
        <w:numPr>
          <w:ilvl w:val="0"/>
          <w:numId w:val="24"/>
        </w:numPr>
        <w:contextualSpacing w:val="0"/>
        <w:rPr>
          <w:b/>
          <w:lang w:eastAsia="zh-CN"/>
        </w:rPr>
      </w:pPr>
      <w:r>
        <w:rPr>
          <w:b/>
          <w:bCs/>
          <w:lang w:eastAsia="zh-CN"/>
        </w:rPr>
        <w:t>Case 1 (baseline): Type 3 training between one NW part model to one UE part model</w:t>
      </w:r>
    </w:p>
    <w:p w14:paraId="6F96A48A" w14:textId="77777777" w:rsidR="006E5F02" w:rsidRDefault="00144A5F">
      <w:pPr>
        <w:pStyle w:val="afc"/>
        <w:numPr>
          <w:ilvl w:val="0"/>
          <w:numId w:val="24"/>
        </w:numPr>
        <w:contextualSpacing w:val="0"/>
        <w:rPr>
          <w:b/>
          <w:lang w:eastAsia="zh-CN"/>
        </w:rPr>
      </w:pPr>
      <w:r>
        <w:rPr>
          <w:b/>
          <w:bCs/>
          <w:lang w:eastAsia="zh-CN"/>
        </w:rPr>
        <w:t>Case 2: Type 3 training between one NW part model and M&gt;1 separate UE part models</w:t>
      </w:r>
    </w:p>
    <w:p w14:paraId="013326EA" w14:textId="77777777" w:rsidR="006E5F02" w:rsidRDefault="00144A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22689E53" w14:textId="77777777" w:rsidR="006E5F02" w:rsidRDefault="00144A5F">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UE part models, e.g., same or different dataset(s) among M UE part models</w:t>
      </w:r>
    </w:p>
    <w:p w14:paraId="228E9C4A" w14:textId="77777777" w:rsidR="006E5F02" w:rsidRDefault="00144A5F">
      <w:pPr>
        <w:pStyle w:val="afc"/>
        <w:numPr>
          <w:ilvl w:val="0"/>
          <w:numId w:val="24"/>
        </w:numPr>
        <w:contextualSpacing w:val="0"/>
        <w:rPr>
          <w:b/>
          <w:color w:val="FF0000"/>
          <w:lang w:eastAsia="zh-CN"/>
        </w:rPr>
      </w:pPr>
      <w:r>
        <w:rPr>
          <w:b/>
          <w:bCs/>
          <w:color w:val="FF0000"/>
          <w:lang w:eastAsia="zh-CN"/>
        </w:rPr>
        <w:t>FFS: companies to report overhead</w:t>
      </w:r>
    </w:p>
    <w:p w14:paraId="540E8275" w14:textId="77777777" w:rsidR="006E5F02" w:rsidRDefault="00144A5F">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 xml:space="preserve">the sequential training starting with NW side training can naturally support one NW </w:t>
      </w:r>
      <w:r>
        <w:rPr>
          <w:b/>
          <w:bCs/>
          <w:color w:val="FF0000"/>
          <w:lang w:eastAsia="zh-CN"/>
        </w:rPr>
        <w:t xml:space="preserve">side </w:t>
      </w:r>
      <w:r>
        <w:rPr>
          <w:b/>
          <w:bCs/>
          <w:lang w:eastAsia="zh-CN"/>
        </w:rPr>
        <w:t>to Multi-UE</w:t>
      </w:r>
      <w:r>
        <w:rPr>
          <w:b/>
          <w:bCs/>
          <w:color w:val="FF0000"/>
          <w:lang w:eastAsia="zh-CN"/>
        </w:rPr>
        <w:t xml:space="preserve"> side</w:t>
      </w:r>
      <w:r>
        <w:rPr>
          <w:b/>
          <w:bCs/>
          <w:lang w:eastAsia="zh-CN"/>
        </w:rPr>
        <w:t>s</w:t>
      </w:r>
    </w:p>
    <w:p w14:paraId="4BAFB435"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2969CF5" w14:textId="77777777">
        <w:tc>
          <w:tcPr>
            <w:tcW w:w="1980" w:type="dxa"/>
            <w:tcBorders>
              <w:top w:val="single" w:sz="4" w:space="0" w:color="auto"/>
              <w:left w:val="single" w:sz="4" w:space="0" w:color="auto"/>
              <w:bottom w:val="single" w:sz="4" w:space="0" w:color="auto"/>
              <w:right w:val="single" w:sz="4" w:space="0" w:color="auto"/>
            </w:tcBorders>
          </w:tcPr>
          <w:p w14:paraId="2EA1346A"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649435" w14:textId="77777777" w:rsidR="006E5F02" w:rsidRDefault="00144A5F">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Qualcomm, AT&amp;T, </w:t>
            </w:r>
            <w:r>
              <w:rPr>
                <w:rFonts w:eastAsiaTheme="minorEastAsia"/>
                <w:lang w:eastAsia="zh-CN"/>
              </w:rPr>
              <w:t>Vivo (with comment)</w:t>
            </w:r>
          </w:p>
        </w:tc>
      </w:tr>
      <w:tr w:rsidR="006E5F02" w14:paraId="15D6BC95" w14:textId="77777777">
        <w:tc>
          <w:tcPr>
            <w:tcW w:w="1980" w:type="dxa"/>
            <w:tcBorders>
              <w:top w:val="single" w:sz="4" w:space="0" w:color="auto"/>
              <w:left w:val="single" w:sz="4" w:space="0" w:color="auto"/>
              <w:bottom w:val="single" w:sz="4" w:space="0" w:color="auto"/>
              <w:right w:val="single" w:sz="4" w:space="0" w:color="auto"/>
            </w:tcBorders>
          </w:tcPr>
          <w:p w14:paraId="07102578"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7A247E" w14:textId="77777777" w:rsidR="006E5F02" w:rsidRDefault="006E5F02">
            <w:pPr>
              <w:spacing w:before="120" w:line="240" w:lineRule="auto"/>
              <w:rPr>
                <w:lang w:eastAsia="zh-CN"/>
              </w:rPr>
            </w:pPr>
          </w:p>
        </w:tc>
      </w:tr>
    </w:tbl>
    <w:p w14:paraId="6A0D6C8E" w14:textId="77777777" w:rsidR="006E5F02" w:rsidRDefault="006E5F02">
      <w:pPr>
        <w:spacing w:after="0" w:line="240" w:lineRule="auto"/>
        <w:rPr>
          <w:b/>
          <w:lang w:eastAsia="zh-CN"/>
        </w:rPr>
      </w:pPr>
    </w:p>
    <w:p w14:paraId="200A67EB" w14:textId="77777777" w:rsidR="006E5F02" w:rsidRDefault="006E5F02">
      <w:pPr>
        <w:rPr>
          <w:b/>
          <w:color w:val="FF0000"/>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9F1131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415E2A"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C64926" w14:textId="77777777" w:rsidR="006E5F02" w:rsidRDefault="00144A5F">
            <w:pPr>
              <w:rPr>
                <w:i/>
                <w:iCs/>
                <w:kern w:val="2"/>
                <w:lang w:eastAsia="zh-CN"/>
              </w:rPr>
            </w:pPr>
            <w:r>
              <w:rPr>
                <w:i/>
                <w:iCs/>
                <w:kern w:val="2"/>
                <w:lang w:eastAsia="zh-CN"/>
              </w:rPr>
              <w:t>View</w:t>
            </w:r>
          </w:p>
        </w:tc>
      </w:tr>
      <w:tr w:rsidR="006E5F02" w14:paraId="53F7757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0773759"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89315E4" w14:textId="77777777" w:rsidR="006E5F02" w:rsidRDefault="00144A5F">
            <w:pPr>
              <w:rPr>
                <w:lang w:eastAsia="zh-CN"/>
              </w:rPr>
            </w:pPr>
            <w:r>
              <w:rPr>
                <w:rFonts w:hint="eastAsia"/>
                <w:lang w:eastAsia="zh-CN"/>
              </w:rPr>
              <w:t>@</w:t>
            </w:r>
            <w:r>
              <w:rPr>
                <w:lang w:eastAsia="zh-CN"/>
              </w:rPr>
              <w:t>Samsung @vivo the different sizes of datasets between NW and UE has been captured in Issue#3-5. Note Issue#3-5 can be combined with Issue#3-6/7 in the evaluation.</w:t>
            </w:r>
          </w:p>
          <w:p w14:paraId="6DBBAD62" w14:textId="77777777" w:rsidR="006E5F02" w:rsidRDefault="00144A5F">
            <w:pPr>
              <w:rPr>
                <w:lang w:eastAsia="zh-CN"/>
              </w:rPr>
            </w:pPr>
            <w:r>
              <w:rPr>
                <w:rFonts w:hint="eastAsia"/>
                <w:lang w:eastAsia="zh-CN"/>
              </w:rPr>
              <w:t>@</w:t>
            </w:r>
            <w:r>
              <w:rPr>
                <w:lang w:eastAsia="zh-CN"/>
              </w:rPr>
              <w:t>Lenovo FFS added</w:t>
            </w:r>
          </w:p>
        </w:tc>
      </w:tr>
      <w:tr w:rsidR="006E5F02" w14:paraId="620B6D33" w14:textId="77777777">
        <w:tc>
          <w:tcPr>
            <w:tcW w:w="1350" w:type="dxa"/>
            <w:tcBorders>
              <w:top w:val="single" w:sz="4" w:space="0" w:color="auto"/>
              <w:left w:val="single" w:sz="4" w:space="0" w:color="auto"/>
              <w:bottom w:val="single" w:sz="4" w:space="0" w:color="auto"/>
              <w:right w:val="single" w:sz="4" w:space="0" w:color="auto"/>
            </w:tcBorders>
          </w:tcPr>
          <w:p w14:paraId="576279F3"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ED34B1" w14:textId="77777777" w:rsidR="006E5F02" w:rsidRDefault="006E5F02">
            <w:pPr>
              <w:spacing w:line="252" w:lineRule="auto"/>
              <w:rPr>
                <w:lang w:eastAsia="zh-CN"/>
              </w:rPr>
            </w:pPr>
          </w:p>
        </w:tc>
      </w:tr>
      <w:tr w:rsidR="006E5F02" w14:paraId="64EFC975" w14:textId="77777777">
        <w:tc>
          <w:tcPr>
            <w:tcW w:w="1350" w:type="dxa"/>
            <w:tcBorders>
              <w:top w:val="single" w:sz="4" w:space="0" w:color="auto"/>
              <w:left w:val="single" w:sz="4" w:space="0" w:color="auto"/>
              <w:bottom w:val="single" w:sz="4" w:space="0" w:color="auto"/>
              <w:right w:val="single" w:sz="4" w:space="0" w:color="auto"/>
            </w:tcBorders>
          </w:tcPr>
          <w:p w14:paraId="6B6923F4"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952D18" w14:textId="77777777" w:rsidR="006E5F02" w:rsidRDefault="006E5F02">
            <w:pPr>
              <w:spacing w:line="252" w:lineRule="auto"/>
              <w:rPr>
                <w:lang w:eastAsia="zh-CN"/>
              </w:rPr>
            </w:pPr>
          </w:p>
        </w:tc>
      </w:tr>
      <w:tr w:rsidR="006E5F02" w14:paraId="446827B7" w14:textId="77777777">
        <w:tc>
          <w:tcPr>
            <w:tcW w:w="1350" w:type="dxa"/>
            <w:tcBorders>
              <w:top w:val="single" w:sz="4" w:space="0" w:color="auto"/>
              <w:left w:val="single" w:sz="4" w:space="0" w:color="auto"/>
              <w:bottom w:val="single" w:sz="4" w:space="0" w:color="auto"/>
              <w:right w:val="single" w:sz="4" w:space="0" w:color="auto"/>
            </w:tcBorders>
          </w:tcPr>
          <w:p w14:paraId="5E10823E" w14:textId="77777777" w:rsidR="006E5F02" w:rsidRDefault="006E5F02">
            <w:pPr>
              <w:jc w:val="left"/>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615E37" w14:textId="77777777" w:rsidR="006E5F02" w:rsidRDefault="006E5F02">
            <w:pPr>
              <w:spacing w:line="252" w:lineRule="auto"/>
              <w:rPr>
                <w:iCs/>
                <w:kern w:val="2"/>
                <w:lang w:eastAsia="zh-CN"/>
              </w:rPr>
            </w:pPr>
          </w:p>
        </w:tc>
      </w:tr>
      <w:tr w:rsidR="006E5F02" w14:paraId="1BA8150A" w14:textId="77777777">
        <w:tc>
          <w:tcPr>
            <w:tcW w:w="1350" w:type="dxa"/>
            <w:tcBorders>
              <w:top w:val="single" w:sz="4" w:space="0" w:color="auto"/>
              <w:left w:val="single" w:sz="4" w:space="0" w:color="auto"/>
              <w:bottom w:val="single" w:sz="4" w:space="0" w:color="auto"/>
              <w:right w:val="single" w:sz="4" w:space="0" w:color="auto"/>
            </w:tcBorders>
          </w:tcPr>
          <w:p w14:paraId="6AC8791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DB1B03" w14:textId="77777777" w:rsidR="006E5F02" w:rsidRDefault="006E5F02">
            <w:pPr>
              <w:spacing w:line="252" w:lineRule="auto"/>
              <w:rPr>
                <w:iCs/>
                <w:kern w:val="2"/>
                <w:lang w:eastAsia="zh-CN"/>
              </w:rPr>
            </w:pPr>
          </w:p>
        </w:tc>
      </w:tr>
      <w:tr w:rsidR="006E5F02" w14:paraId="3404E498" w14:textId="77777777">
        <w:tc>
          <w:tcPr>
            <w:tcW w:w="1350" w:type="dxa"/>
            <w:tcBorders>
              <w:top w:val="single" w:sz="4" w:space="0" w:color="auto"/>
              <w:left w:val="single" w:sz="4" w:space="0" w:color="auto"/>
              <w:bottom w:val="single" w:sz="4" w:space="0" w:color="auto"/>
              <w:right w:val="single" w:sz="4" w:space="0" w:color="auto"/>
            </w:tcBorders>
          </w:tcPr>
          <w:p w14:paraId="1A3BD70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B522CE" w14:textId="77777777" w:rsidR="006E5F02" w:rsidRDefault="006E5F02">
            <w:pPr>
              <w:spacing w:line="252" w:lineRule="auto"/>
              <w:rPr>
                <w:iCs/>
                <w:kern w:val="2"/>
                <w:lang w:eastAsia="zh-CN"/>
              </w:rPr>
            </w:pPr>
          </w:p>
        </w:tc>
      </w:tr>
      <w:tr w:rsidR="006E5F02" w14:paraId="65201447" w14:textId="77777777">
        <w:tc>
          <w:tcPr>
            <w:tcW w:w="1350" w:type="dxa"/>
            <w:tcBorders>
              <w:top w:val="single" w:sz="4" w:space="0" w:color="auto"/>
              <w:left w:val="single" w:sz="4" w:space="0" w:color="auto"/>
              <w:bottom w:val="single" w:sz="4" w:space="0" w:color="auto"/>
              <w:right w:val="single" w:sz="4" w:space="0" w:color="auto"/>
            </w:tcBorders>
          </w:tcPr>
          <w:p w14:paraId="3AC2780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848CF3" w14:textId="77777777" w:rsidR="006E5F02" w:rsidRDefault="006E5F02">
            <w:pPr>
              <w:spacing w:line="252" w:lineRule="auto"/>
              <w:rPr>
                <w:iCs/>
                <w:kern w:val="2"/>
                <w:lang w:eastAsia="zh-CN"/>
              </w:rPr>
            </w:pPr>
          </w:p>
        </w:tc>
      </w:tr>
      <w:tr w:rsidR="006E5F02" w14:paraId="4085CC26" w14:textId="77777777">
        <w:tc>
          <w:tcPr>
            <w:tcW w:w="1350" w:type="dxa"/>
            <w:tcBorders>
              <w:top w:val="single" w:sz="4" w:space="0" w:color="auto"/>
              <w:left w:val="single" w:sz="4" w:space="0" w:color="auto"/>
              <w:bottom w:val="single" w:sz="4" w:space="0" w:color="auto"/>
              <w:right w:val="single" w:sz="4" w:space="0" w:color="auto"/>
            </w:tcBorders>
          </w:tcPr>
          <w:p w14:paraId="1AB6C50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B08FB3" w14:textId="77777777" w:rsidR="006E5F02" w:rsidRDefault="006E5F02">
            <w:pPr>
              <w:spacing w:line="252" w:lineRule="auto"/>
              <w:rPr>
                <w:iCs/>
                <w:kern w:val="2"/>
                <w:lang w:eastAsia="zh-CN"/>
              </w:rPr>
            </w:pPr>
          </w:p>
        </w:tc>
      </w:tr>
      <w:tr w:rsidR="006E5F02" w14:paraId="2362C68E" w14:textId="77777777">
        <w:tc>
          <w:tcPr>
            <w:tcW w:w="1350" w:type="dxa"/>
            <w:tcBorders>
              <w:top w:val="single" w:sz="4" w:space="0" w:color="auto"/>
              <w:left w:val="single" w:sz="4" w:space="0" w:color="auto"/>
              <w:bottom w:val="single" w:sz="4" w:space="0" w:color="auto"/>
              <w:right w:val="single" w:sz="4" w:space="0" w:color="auto"/>
            </w:tcBorders>
          </w:tcPr>
          <w:p w14:paraId="67F5AD0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FC2D4D" w14:textId="77777777" w:rsidR="006E5F02" w:rsidRDefault="006E5F02">
            <w:pPr>
              <w:spacing w:line="252" w:lineRule="auto"/>
              <w:rPr>
                <w:iCs/>
                <w:kern w:val="2"/>
                <w:lang w:eastAsia="zh-CN"/>
              </w:rPr>
            </w:pPr>
          </w:p>
        </w:tc>
      </w:tr>
      <w:tr w:rsidR="006E5F02" w14:paraId="36CE2606" w14:textId="77777777">
        <w:tc>
          <w:tcPr>
            <w:tcW w:w="1350" w:type="dxa"/>
          </w:tcPr>
          <w:p w14:paraId="1F67F86D" w14:textId="77777777" w:rsidR="006E5F02" w:rsidRDefault="006E5F02">
            <w:pPr>
              <w:rPr>
                <w:iCs/>
                <w:kern w:val="2"/>
                <w:lang w:eastAsia="zh-CN"/>
              </w:rPr>
            </w:pPr>
          </w:p>
        </w:tc>
        <w:tc>
          <w:tcPr>
            <w:tcW w:w="8001" w:type="dxa"/>
            <w:vAlign w:val="center"/>
          </w:tcPr>
          <w:p w14:paraId="72B221F8" w14:textId="77777777" w:rsidR="006E5F02" w:rsidRDefault="006E5F02">
            <w:pPr>
              <w:spacing w:line="252" w:lineRule="auto"/>
              <w:rPr>
                <w:iCs/>
                <w:kern w:val="2"/>
                <w:lang w:eastAsia="zh-CN"/>
              </w:rPr>
            </w:pPr>
          </w:p>
        </w:tc>
      </w:tr>
      <w:tr w:rsidR="006E5F02" w14:paraId="0F06E06C" w14:textId="77777777">
        <w:tc>
          <w:tcPr>
            <w:tcW w:w="1350" w:type="dxa"/>
          </w:tcPr>
          <w:p w14:paraId="1D9582A2" w14:textId="77777777" w:rsidR="006E5F02" w:rsidRDefault="006E5F02">
            <w:pPr>
              <w:rPr>
                <w:iCs/>
                <w:kern w:val="2"/>
                <w:lang w:eastAsia="zh-CN"/>
              </w:rPr>
            </w:pPr>
          </w:p>
        </w:tc>
        <w:tc>
          <w:tcPr>
            <w:tcW w:w="8001" w:type="dxa"/>
            <w:vAlign w:val="center"/>
          </w:tcPr>
          <w:p w14:paraId="0BC13B26" w14:textId="77777777" w:rsidR="006E5F02" w:rsidRDefault="006E5F02">
            <w:pPr>
              <w:spacing w:line="252" w:lineRule="auto"/>
              <w:rPr>
                <w:iCs/>
                <w:kern w:val="2"/>
                <w:lang w:eastAsia="zh-CN"/>
              </w:rPr>
            </w:pPr>
          </w:p>
        </w:tc>
      </w:tr>
      <w:tr w:rsidR="006E5F02" w14:paraId="64CA61DA" w14:textId="77777777">
        <w:tc>
          <w:tcPr>
            <w:tcW w:w="1350" w:type="dxa"/>
          </w:tcPr>
          <w:p w14:paraId="15DC4AE1" w14:textId="77777777" w:rsidR="006E5F02" w:rsidRDefault="006E5F02">
            <w:pPr>
              <w:rPr>
                <w:iCs/>
                <w:kern w:val="2"/>
                <w:lang w:eastAsia="zh-CN"/>
              </w:rPr>
            </w:pPr>
          </w:p>
        </w:tc>
        <w:tc>
          <w:tcPr>
            <w:tcW w:w="8001" w:type="dxa"/>
            <w:vAlign w:val="center"/>
          </w:tcPr>
          <w:p w14:paraId="3F3163B1" w14:textId="77777777" w:rsidR="006E5F02" w:rsidRDefault="006E5F02">
            <w:pPr>
              <w:spacing w:line="252" w:lineRule="auto"/>
              <w:rPr>
                <w:iCs/>
                <w:kern w:val="2"/>
                <w:lang w:eastAsia="zh-CN"/>
              </w:rPr>
            </w:pPr>
          </w:p>
        </w:tc>
      </w:tr>
      <w:tr w:rsidR="006E5F02" w14:paraId="3C81DC4D" w14:textId="77777777">
        <w:tc>
          <w:tcPr>
            <w:tcW w:w="1350" w:type="dxa"/>
          </w:tcPr>
          <w:p w14:paraId="4318DF42" w14:textId="77777777" w:rsidR="006E5F02" w:rsidRDefault="006E5F02">
            <w:pPr>
              <w:rPr>
                <w:iCs/>
                <w:kern w:val="2"/>
                <w:lang w:eastAsia="zh-CN"/>
              </w:rPr>
            </w:pPr>
          </w:p>
        </w:tc>
        <w:tc>
          <w:tcPr>
            <w:tcW w:w="8001" w:type="dxa"/>
            <w:vAlign w:val="center"/>
          </w:tcPr>
          <w:p w14:paraId="2C39B281" w14:textId="77777777" w:rsidR="006E5F02" w:rsidRDefault="006E5F02">
            <w:pPr>
              <w:spacing w:line="252" w:lineRule="auto"/>
              <w:rPr>
                <w:iCs/>
                <w:kern w:val="2"/>
                <w:lang w:eastAsia="zh-CN"/>
              </w:rPr>
            </w:pPr>
          </w:p>
        </w:tc>
      </w:tr>
      <w:tr w:rsidR="006E5F02" w14:paraId="20AE20DA" w14:textId="77777777">
        <w:tc>
          <w:tcPr>
            <w:tcW w:w="1350" w:type="dxa"/>
          </w:tcPr>
          <w:p w14:paraId="5CED3CDA" w14:textId="77777777" w:rsidR="006E5F02" w:rsidRDefault="006E5F02">
            <w:pPr>
              <w:rPr>
                <w:iCs/>
                <w:kern w:val="2"/>
                <w:lang w:eastAsia="zh-CN"/>
              </w:rPr>
            </w:pPr>
          </w:p>
        </w:tc>
        <w:tc>
          <w:tcPr>
            <w:tcW w:w="8001" w:type="dxa"/>
            <w:vAlign w:val="center"/>
          </w:tcPr>
          <w:p w14:paraId="144470F5" w14:textId="77777777" w:rsidR="006E5F02" w:rsidRDefault="006E5F02">
            <w:pPr>
              <w:spacing w:line="252" w:lineRule="auto"/>
              <w:rPr>
                <w:iCs/>
                <w:kern w:val="2"/>
                <w:lang w:eastAsia="zh-CN"/>
              </w:rPr>
            </w:pPr>
          </w:p>
        </w:tc>
      </w:tr>
    </w:tbl>
    <w:p w14:paraId="532F075D" w14:textId="77777777" w:rsidR="006E5F02" w:rsidRDefault="006E5F02">
      <w:pPr>
        <w:rPr>
          <w:b/>
          <w:color w:val="FF0000"/>
          <w:lang w:eastAsia="zh-CN"/>
        </w:rPr>
      </w:pPr>
    </w:p>
    <w:p w14:paraId="4E3A4F27" w14:textId="77777777" w:rsidR="006E5F02" w:rsidRDefault="00144A5F">
      <w:pPr>
        <w:pStyle w:val="4"/>
        <w:numPr>
          <w:ilvl w:val="0"/>
          <w:numId w:val="0"/>
        </w:numPr>
        <w:rPr>
          <w:u w:val="single"/>
          <w:lang w:eastAsia="zh-CN"/>
        </w:rPr>
      </w:pPr>
      <w:r>
        <w:rPr>
          <w:u w:val="single"/>
          <w:lang w:eastAsia="zh-CN"/>
        </w:rPr>
        <w:t>Issue#3-7 (High priority) One UE to Multi-NWs for Type 3 training</w:t>
      </w:r>
    </w:p>
    <w:p w14:paraId="2DFB793D" w14:textId="77777777" w:rsidR="006E5F02" w:rsidRDefault="00144A5F">
      <w:pPr>
        <w:rPr>
          <w:b/>
          <w:bCs/>
          <w:lang w:eastAsia="zh-CN"/>
        </w:rPr>
      </w:pPr>
      <w:r>
        <w:rPr>
          <w:lang w:eastAsia="zh-CN"/>
        </w:rPr>
        <w:t>FFS overhead report moved from Issue#3-4.</w:t>
      </w:r>
    </w:p>
    <w:p w14:paraId="2366EC7C" w14:textId="77777777" w:rsidR="006E5F02" w:rsidRDefault="00144A5F">
      <w:pPr>
        <w:spacing w:beforeLines="100" w:before="240"/>
        <w:rPr>
          <w:b/>
          <w:lang w:eastAsia="zh-CN"/>
        </w:rPr>
      </w:pPr>
      <w:r>
        <w:rPr>
          <w:b/>
          <w:highlight w:val="yellow"/>
          <w:lang w:eastAsia="zh-CN"/>
        </w:rPr>
        <w:t>Proposal 3.5.7</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with the sequential training starting with NW side training, the following evaluation cases are considered for one UE </w:t>
      </w:r>
      <w:r>
        <w:rPr>
          <w:b/>
          <w:bCs/>
          <w:color w:val="FF0000"/>
          <w:lang w:eastAsia="zh-CN"/>
        </w:rPr>
        <w:t xml:space="preserve">side </w:t>
      </w:r>
      <w:r>
        <w:rPr>
          <w:b/>
          <w:bCs/>
          <w:lang w:eastAsia="zh-CN"/>
        </w:rPr>
        <w:t>to Multi-NW</w:t>
      </w:r>
      <w:r>
        <w:rPr>
          <w:b/>
          <w:bCs/>
          <w:color w:val="FF0000"/>
          <w:lang w:eastAsia="zh-CN"/>
        </w:rPr>
        <w:t xml:space="preserve"> side</w:t>
      </w:r>
      <w:r>
        <w:rPr>
          <w:b/>
          <w:bCs/>
          <w:lang w:eastAsia="zh-CN"/>
        </w:rPr>
        <w:t>s</w:t>
      </w:r>
    </w:p>
    <w:p w14:paraId="3E8B03EC" w14:textId="77777777" w:rsidR="006E5F02" w:rsidRDefault="00144A5F">
      <w:pPr>
        <w:pStyle w:val="afc"/>
        <w:numPr>
          <w:ilvl w:val="0"/>
          <w:numId w:val="24"/>
        </w:numPr>
        <w:contextualSpacing w:val="0"/>
        <w:rPr>
          <w:b/>
          <w:lang w:eastAsia="zh-CN"/>
        </w:rPr>
      </w:pPr>
      <w:r>
        <w:rPr>
          <w:b/>
          <w:bCs/>
          <w:lang w:eastAsia="zh-CN"/>
        </w:rPr>
        <w:t>Case 1 (baseline): Type 3 training between one NW part model to one UE part model</w:t>
      </w:r>
    </w:p>
    <w:p w14:paraId="76225B62" w14:textId="77777777" w:rsidR="006E5F02" w:rsidRDefault="00144A5F">
      <w:pPr>
        <w:pStyle w:val="afc"/>
        <w:numPr>
          <w:ilvl w:val="0"/>
          <w:numId w:val="24"/>
        </w:numPr>
        <w:contextualSpacing w:val="0"/>
        <w:rPr>
          <w:b/>
          <w:lang w:eastAsia="zh-CN"/>
        </w:rPr>
      </w:pPr>
      <w:r>
        <w:rPr>
          <w:b/>
          <w:bCs/>
          <w:lang w:eastAsia="zh-CN"/>
        </w:rPr>
        <w:t>Case 2: Type 3 training between one UE part model and N&gt;1 separate NW part models</w:t>
      </w:r>
    </w:p>
    <w:p w14:paraId="1F18B8F6" w14:textId="77777777" w:rsidR="006E5F02" w:rsidRDefault="00144A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models</w:t>
      </w:r>
    </w:p>
    <w:p w14:paraId="127C80AC" w14:textId="77777777" w:rsidR="006E5F02" w:rsidRDefault="00144A5F">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same or different dataset(s) among N NW part models</w:t>
      </w:r>
    </w:p>
    <w:p w14:paraId="4D610F04" w14:textId="77777777" w:rsidR="006E5F02" w:rsidRDefault="00144A5F">
      <w:pPr>
        <w:pStyle w:val="afc"/>
        <w:numPr>
          <w:ilvl w:val="0"/>
          <w:numId w:val="24"/>
        </w:numPr>
        <w:contextualSpacing w:val="0"/>
        <w:rPr>
          <w:b/>
          <w:color w:val="FF0000"/>
          <w:lang w:eastAsia="zh-CN"/>
        </w:rPr>
      </w:pPr>
      <w:r>
        <w:rPr>
          <w:b/>
          <w:bCs/>
          <w:color w:val="FF0000"/>
          <w:lang w:eastAsia="zh-CN"/>
        </w:rPr>
        <w:t>FFS: companies to report overhead</w:t>
      </w:r>
    </w:p>
    <w:p w14:paraId="1F89DFB3" w14:textId="77777777" w:rsidR="006E5F02" w:rsidRDefault="00144A5F">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 xml:space="preserve">the sequential training starting with UE side training can naturally support one UE </w:t>
      </w:r>
      <w:r>
        <w:rPr>
          <w:b/>
          <w:bCs/>
          <w:color w:val="FF0000"/>
          <w:lang w:eastAsia="zh-CN"/>
        </w:rPr>
        <w:t xml:space="preserve">side </w:t>
      </w:r>
      <w:r>
        <w:rPr>
          <w:b/>
          <w:bCs/>
          <w:lang w:eastAsia="zh-CN"/>
        </w:rPr>
        <w:t>to Multi-NW</w:t>
      </w:r>
      <w:r>
        <w:rPr>
          <w:b/>
          <w:bCs/>
          <w:color w:val="FF0000"/>
          <w:lang w:eastAsia="zh-CN"/>
        </w:rPr>
        <w:t xml:space="preserve"> side</w:t>
      </w:r>
      <w:r>
        <w:rPr>
          <w:b/>
          <w:bCs/>
          <w:lang w:eastAsia="zh-CN"/>
        </w:rPr>
        <w:t>s</w:t>
      </w:r>
    </w:p>
    <w:p w14:paraId="0757A84D"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0B277676" w14:textId="77777777">
        <w:tc>
          <w:tcPr>
            <w:tcW w:w="1980" w:type="dxa"/>
            <w:tcBorders>
              <w:top w:val="single" w:sz="4" w:space="0" w:color="auto"/>
              <w:left w:val="single" w:sz="4" w:space="0" w:color="auto"/>
              <w:bottom w:val="single" w:sz="4" w:space="0" w:color="auto"/>
              <w:right w:val="single" w:sz="4" w:space="0" w:color="auto"/>
            </w:tcBorders>
          </w:tcPr>
          <w:p w14:paraId="48E05662"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15EC138" w14:textId="01B81249" w:rsidR="006E5F02" w:rsidRDefault="00144A5F">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CMCC, Fujitsu, Nokia/NSB, LG, Ericsson</w:t>
            </w:r>
            <w:r>
              <w:rPr>
                <w:rFonts w:hint="eastAsia"/>
                <w:iCs/>
                <w:kern w:val="2"/>
                <w:lang w:eastAsia="zh-CN"/>
              </w:rPr>
              <w:t>, ZTE</w:t>
            </w:r>
            <w:r>
              <w:rPr>
                <w:iCs/>
                <w:kern w:val="2"/>
                <w:lang w:eastAsia="zh-CN"/>
              </w:rPr>
              <w:t>, Qualcomm, AT&amp;T, vivo</w:t>
            </w:r>
          </w:p>
        </w:tc>
      </w:tr>
      <w:tr w:rsidR="006E5F02" w14:paraId="596DC553" w14:textId="77777777">
        <w:tc>
          <w:tcPr>
            <w:tcW w:w="1980" w:type="dxa"/>
            <w:tcBorders>
              <w:top w:val="single" w:sz="4" w:space="0" w:color="auto"/>
              <w:left w:val="single" w:sz="4" w:space="0" w:color="auto"/>
              <w:bottom w:val="single" w:sz="4" w:space="0" w:color="auto"/>
              <w:right w:val="single" w:sz="4" w:space="0" w:color="auto"/>
            </w:tcBorders>
          </w:tcPr>
          <w:p w14:paraId="03F83CAD"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3C67FA" w14:textId="77777777" w:rsidR="006E5F02" w:rsidRDefault="006E5F02">
            <w:pPr>
              <w:spacing w:before="120" w:line="240" w:lineRule="auto"/>
              <w:rPr>
                <w:lang w:eastAsia="zh-CN"/>
              </w:rPr>
            </w:pPr>
          </w:p>
        </w:tc>
      </w:tr>
    </w:tbl>
    <w:p w14:paraId="6337E362"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4218095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1B0575"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AD5810" w14:textId="77777777" w:rsidR="006E5F02" w:rsidRDefault="00144A5F">
            <w:pPr>
              <w:rPr>
                <w:i/>
                <w:iCs/>
                <w:kern w:val="2"/>
                <w:lang w:eastAsia="zh-CN"/>
              </w:rPr>
            </w:pPr>
            <w:r>
              <w:rPr>
                <w:i/>
                <w:iCs/>
                <w:kern w:val="2"/>
                <w:lang w:eastAsia="zh-CN"/>
              </w:rPr>
              <w:t>View</w:t>
            </w:r>
          </w:p>
        </w:tc>
      </w:tr>
      <w:tr w:rsidR="006E5F02" w14:paraId="4A4A9A6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F2B6344"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E8BE991" w14:textId="77777777" w:rsidR="006E5F02" w:rsidRDefault="00144A5F">
            <w:pPr>
              <w:rPr>
                <w:lang w:eastAsia="zh-CN"/>
              </w:rPr>
            </w:pPr>
            <w:r>
              <w:rPr>
                <w:rFonts w:hint="eastAsia"/>
                <w:lang w:eastAsia="zh-CN"/>
              </w:rPr>
              <w:t>@</w:t>
            </w:r>
            <w:r>
              <w:rPr>
                <w:lang w:eastAsia="zh-CN"/>
              </w:rPr>
              <w:t>Samsung @vivo the different sizes of datasets has been captured in Issue#3-5. Note Issue#3-5 can be combined with Issue#3-6/7 in the evaluation.</w:t>
            </w:r>
          </w:p>
          <w:p w14:paraId="488C2C8D" w14:textId="77777777" w:rsidR="006E5F02" w:rsidRDefault="00144A5F">
            <w:pPr>
              <w:rPr>
                <w:lang w:eastAsia="zh-CN"/>
              </w:rPr>
            </w:pPr>
            <w:r>
              <w:rPr>
                <w:rFonts w:hint="eastAsia"/>
                <w:lang w:eastAsia="zh-CN"/>
              </w:rPr>
              <w:t>@</w:t>
            </w:r>
            <w:r>
              <w:rPr>
                <w:lang w:eastAsia="zh-CN"/>
              </w:rPr>
              <w:t>Lenovo FFS added</w:t>
            </w:r>
          </w:p>
          <w:p w14:paraId="44960500" w14:textId="77777777" w:rsidR="006E5F02" w:rsidRDefault="00144A5F">
            <w:pPr>
              <w:rPr>
                <w:u w:val="single"/>
                <w:lang w:eastAsia="zh-CN"/>
              </w:rPr>
            </w:pPr>
            <w:r>
              <w:rPr>
                <w:b/>
                <w:color w:val="FF0000"/>
                <w:u w:val="single"/>
                <w:lang w:eastAsia="zh-CN"/>
              </w:rPr>
              <w:t>@All</w:t>
            </w:r>
            <w:r>
              <w:rPr>
                <w:b/>
                <w:u w:val="single"/>
                <w:lang w:eastAsia="zh-CN"/>
              </w:rPr>
              <w:t xml:space="preserve">: </w:t>
            </w:r>
            <w:r>
              <w:rPr>
                <w:u w:val="single"/>
                <w:lang w:eastAsia="zh-CN"/>
              </w:rPr>
              <w:t>maybe we can merge Issue#3-7 and Issue#3-6 (seems Case 1 for both cases are duplicated), similar as Issue#3-2? Share your view if possible.</w:t>
            </w:r>
          </w:p>
        </w:tc>
      </w:tr>
      <w:tr w:rsidR="006E5F02" w14:paraId="3006ED65" w14:textId="77777777">
        <w:tc>
          <w:tcPr>
            <w:tcW w:w="1350" w:type="dxa"/>
            <w:tcBorders>
              <w:top w:val="single" w:sz="4" w:space="0" w:color="auto"/>
              <w:left w:val="single" w:sz="4" w:space="0" w:color="auto"/>
              <w:bottom w:val="single" w:sz="4" w:space="0" w:color="auto"/>
              <w:right w:val="single" w:sz="4" w:space="0" w:color="auto"/>
            </w:tcBorders>
          </w:tcPr>
          <w:p w14:paraId="2B13481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C1D4A1" w14:textId="77777777" w:rsidR="006E5F02" w:rsidRDefault="006E5F02">
            <w:pPr>
              <w:spacing w:line="252" w:lineRule="auto"/>
              <w:rPr>
                <w:lang w:eastAsia="zh-CN"/>
              </w:rPr>
            </w:pPr>
          </w:p>
        </w:tc>
      </w:tr>
      <w:tr w:rsidR="006E5F02" w14:paraId="62DF056A" w14:textId="77777777">
        <w:tc>
          <w:tcPr>
            <w:tcW w:w="1350" w:type="dxa"/>
            <w:tcBorders>
              <w:top w:val="single" w:sz="4" w:space="0" w:color="auto"/>
              <w:left w:val="single" w:sz="4" w:space="0" w:color="auto"/>
              <w:bottom w:val="single" w:sz="4" w:space="0" w:color="auto"/>
              <w:right w:val="single" w:sz="4" w:space="0" w:color="auto"/>
            </w:tcBorders>
          </w:tcPr>
          <w:p w14:paraId="14CE0B6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F98C58A" w14:textId="77777777" w:rsidR="006E5F02" w:rsidRDefault="006E5F02">
            <w:pPr>
              <w:spacing w:line="252" w:lineRule="auto"/>
              <w:rPr>
                <w:lang w:eastAsia="zh-CN"/>
              </w:rPr>
            </w:pPr>
          </w:p>
        </w:tc>
      </w:tr>
      <w:tr w:rsidR="006E5F02" w14:paraId="74787B8A" w14:textId="77777777">
        <w:tc>
          <w:tcPr>
            <w:tcW w:w="1350" w:type="dxa"/>
            <w:tcBorders>
              <w:top w:val="single" w:sz="4" w:space="0" w:color="auto"/>
              <w:left w:val="single" w:sz="4" w:space="0" w:color="auto"/>
              <w:bottom w:val="single" w:sz="4" w:space="0" w:color="auto"/>
              <w:right w:val="single" w:sz="4" w:space="0" w:color="auto"/>
            </w:tcBorders>
          </w:tcPr>
          <w:p w14:paraId="20DF9BE3" w14:textId="77777777" w:rsidR="006E5F02" w:rsidRDefault="006E5F02">
            <w:pPr>
              <w:jc w:val="left"/>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6C07EA" w14:textId="77777777" w:rsidR="006E5F02" w:rsidRDefault="006E5F02">
            <w:pPr>
              <w:spacing w:line="252" w:lineRule="auto"/>
              <w:rPr>
                <w:iCs/>
                <w:kern w:val="2"/>
                <w:lang w:eastAsia="zh-CN"/>
              </w:rPr>
            </w:pPr>
          </w:p>
        </w:tc>
      </w:tr>
      <w:tr w:rsidR="006E5F02" w14:paraId="01219FFF" w14:textId="77777777">
        <w:tc>
          <w:tcPr>
            <w:tcW w:w="1350" w:type="dxa"/>
            <w:tcBorders>
              <w:top w:val="single" w:sz="4" w:space="0" w:color="auto"/>
              <w:left w:val="single" w:sz="4" w:space="0" w:color="auto"/>
              <w:bottom w:val="single" w:sz="4" w:space="0" w:color="auto"/>
              <w:right w:val="single" w:sz="4" w:space="0" w:color="auto"/>
            </w:tcBorders>
          </w:tcPr>
          <w:p w14:paraId="4D284DA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38B918" w14:textId="77777777" w:rsidR="006E5F02" w:rsidRDefault="006E5F02">
            <w:pPr>
              <w:spacing w:line="252" w:lineRule="auto"/>
              <w:rPr>
                <w:iCs/>
                <w:kern w:val="2"/>
                <w:lang w:eastAsia="zh-CN"/>
              </w:rPr>
            </w:pPr>
          </w:p>
        </w:tc>
      </w:tr>
      <w:tr w:rsidR="006E5F02" w14:paraId="287EA06A" w14:textId="77777777">
        <w:tc>
          <w:tcPr>
            <w:tcW w:w="1350" w:type="dxa"/>
            <w:tcBorders>
              <w:top w:val="single" w:sz="4" w:space="0" w:color="auto"/>
              <w:left w:val="single" w:sz="4" w:space="0" w:color="auto"/>
              <w:bottom w:val="single" w:sz="4" w:space="0" w:color="auto"/>
              <w:right w:val="single" w:sz="4" w:space="0" w:color="auto"/>
            </w:tcBorders>
          </w:tcPr>
          <w:p w14:paraId="020397B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DEE832" w14:textId="77777777" w:rsidR="006E5F02" w:rsidRDefault="006E5F02">
            <w:pPr>
              <w:spacing w:line="252" w:lineRule="auto"/>
              <w:rPr>
                <w:iCs/>
                <w:kern w:val="2"/>
                <w:lang w:eastAsia="zh-CN"/>
              </w:rPr>
            </w:pPr>
          </w:p>
        </w:tc>
      </w:tr>
      <w:tr w:rsidR="006E5F02" w14:paraId="4550153F" w14:textId="77777777">
        <w:tc>
          <w:tcPr>
            <w:tcW w:w="1350" w:type="dxa"/>
            <w:tcBorders>
              <w:top w:val="single" w:sz="4" w:space="0" w:color="auto"/>
              <w:left w:val="single" w:sz="4" w:space="0" w:color="auto"/>
              <w:bottom w:val="single" w:sz="4" w:space="0" w:color="auto"/>
              <w:right w:val="single" w:sz="4" w:space="0" w:color="auto"/>
            </w:tcBorders>
          </w:tcPr>
          <w:p w14:paraId="1CDCD05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3228B2" w14:textId="77777777" w:rsidR="006E5F02" w:rsidRDefault="006E5F02">
            <w:pPr>
              <w:spacing w:line="252" w:lineRule="auto"/>
              <w:rPr>
                <w:iCs/>
                <w:kern w:val="2"/>
                <w:lang w:eastAsia="zh-CN"/>
              </w:rPr>
            </w:pPr>
          </w:p>
        </w:tc>
      </w:tr>
      <w:tr w:rsidR="006E5F02" w14:paraId="65397E5E" w14:textId="77777777">
        <w:tc>
          <w:tcPr>
            <w:tcW w:w="1350" w:type="dxa"/>
            <w:tcBorders>
              <w:top w:val="single" w:sz="4" w:space="0" w:color="auto"/>
              <w:left w:val="single" w:sz="4" w:space="0" w:color="auto"/>
              <w:bottom w:val="single" w:sz="4" w:space="0" w:color="auto"/>
              <w:right w:val="single" w:sz="4" w:space="0" w:color="auto"/>
            </w:tcBorders>
          </w:tcPr>
          <w:p w14:paraId="2C4BF0E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656751" w14:textId="77777777" w:rsidR="006E5F02" w:rsidRDefault="006E5F02">
            <w:pPr>
              <w:spacing w:line="252" w:lineRule="auto"/>
              <w:rPr>
                <w:iCs/>
                <w:kern w:val="2"/>
                <w:lang w:eastAsia="zh-CN"/>
              </w:rPr>
            </w:pPr>
          </w:p>
        </w:tc>
      </w:tr>
      <w:tr w:rsidR="006E5F02" w14:paraId="734AA486" w14:textId="77777777">
        <w:tc>
          <w:tcPr>
            <w:tcW w:w="1350" w:type="dxa"/>
            <w:tcBorders>
              <w:top w:val="single" w:sz="4" w:space="0" w:color="auto"/>
              <w:left w:val="single" w:sz="4" w:space="0" w:color="auto"/>
              <w:bottom w:val="single" w:sz="4" w:space="0" w:color="auto"/>
              <w:right w:val="single" w:sz="4" w:space="0" w:color="auto"/>
            </w:tcBorders>
          </w:tcPr>
          <w:p w14:paraId="69B1C45F"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C763C0" w14:textId="77777777" w:rsidR="006E5F02" w:rsidRDefault="006E5F02">
            <w:pPr>
              <w:spacing w:line="252" w:lineRule="auto"/>
              <w:rPr>
                <w:iCs/>
                <w:kern w:val="2"/>
                <w:lang w:eastAsia="zh-CN"/>
              </w:rPr>
            </w:pPr>
          </w:p>
        </w:tc>
      </w:tr>
      <w:tr w:rsidR="006E5F02" w14:paraId="742F6A43" w14:textId="77777777">
        <w:tc>
          <w:tcPr>
            <w:tcW w:w="1350" w:type="dxa"/>
          </w:tcPr>
          <w:p w14:paraId="1196987A" w14:textId="77777777" w:rsidR="006E5F02" w:rsidRDefault="006E5F02">
            <w:pPr>
              <w:rPr>
                <w:iCs/>
                <w:kern w:val="2"/>
                <w:lang w:eastAsia="zh-CN"/>
              </w:rPr>
            </w:pPr>
          </w:p>
        </w:tc>
        <w:tc>
          <w:tcPr>
            <w:tcW w:w="8001" w:type="dxa"/>
            <w:vAlign w:val="center"/>
          </w:tcPr>
          <w:p w14:paraId="59643418" w14:textId="77777777" w:rsidR="006E5F02" w:rsidRDefault="006E5F02">
            <w:pPr>
              <w:spacing w:line="252" w:lineRule="auto"/>
              <w:rPr>
                <w:iCs/>
                <w:kern w:val="2"/>
                <w:lang w:eastAsia="zh-CN"/>
              </w:rPr>
            </w:pPr>
          </w:p>
        </w:tc>
      </w:tr>
      <w:tr w:rsidR="006E5F02" w14:paraId="05FFE998" w14:textId="77777777">
        <w:tc>
          <w:tcPr>
            <w:tcW w:w="1350" w:type="dxa"/>
          </w:tcPr>
          <w:p w14:paraId="5A0C7B9B" w14:textId="77777777" w:rsidR="006E5F02" w:rsidRDefault="006E5F02">
            <w:pPr>
              <w:rPr>
                <w:iCs/>
                <w:kern w:val="2"/>
                <w:lang w:eastAsia="zh-CN"/>
              </w:rPr>
            </w:pPr>
          </w:p>
        </w:tc>
        <w:tc>
          <w:tcPr>
            <w:tcW w:w="8001" w:type="dxa"/>
            <w:vAlign w:val="center"/>
          </w:tcPr>
          <w:p w14:paraId="2BEEDF79" w14:textId="77777777" w:rsidR="006E5F02" w:rsidRDefault="006E5F02">
            <w:pPr>
              <w:spacing w:line="252" w:lineRule="auto"/>
              <w:rPr>
                <w:iCs/>
                <w:kern w:val="2"/>
                <w:lang w:eastAsia="zh-CN"/>
              </w:rPr>
            </w:pPr>
          </w:p>
        </w:tc>
      </w:tr>
      <w:tr w:rsidR="006E5F02" w14:paraId="6003EC33" w14:textId="77777777">
        <w:tc>
          <w:tcPr>
            <w:tcW w:w="1350" w:type="dxa"/>
          </w:tcPr>
          <w:p w14:paraId="45B12E61" w14:textId="77777777" w:rsidR="006E5F02" w:rsidRDefault="006E5F02">
            <w:pPr>
              <w:rPr>
                <w:iCs/>
                <w:kern w:val="2"/>
                <w:lang w:eastAsia="zh-CN"/>
              </w:rPr>
            </w:pPr>
          </w:p>
        </w:tc>
        <w:tc>
          <w:tcPr>
            <w:tcW w:w="8001" w:type="dxa"/>
            <w:vAlign w:val="center"/>
          </w:tcPr>
          <w:p w14:paraId="394D27FD" w14:textId="77777777" w:rsidR="006E5F02" w:rsidRDefault="006E5F02">
            <w:pPr>
              <w:spacing w:line="252" w:lineRule="auto"/>
              <w:rPr>
                <w:iCs/>
                <w:kern w:val="2"/>
                <w:lang w:eastAsia="zh-CN"/>
              </w:rPr>
            </w:pPr>
          </w:p>
        </w:tc>
      </w:tr>
      <w:tr w:rsidR="006E5F02" w14:paraId="20E43E75" w14:textId="77777777">
        <w:tc>
          <w:tcPr>
            <w:tcW w:w="1350" w:type="dxa"/>
          </w:tcPr>
          <w:p w14:paraId="118951D2" w14:textId="77777777" w:rsidR="006E5F02" w:rsidRDefault="006E5F02">
            <w:pPr>
              <w:rPr>
                <w:iCs/>
                <w:kern w:val="2"/>
                <w:lang w:eastAsia="zh-CN"/>
              </w:rPr>
            </w:pPr>
          </w:p>
        </w:tc>
        <w:tc>
          <w:tcPr>
            <w:tcW w:w="8001" w:type="dxa"/>
            <w:vAlign w:val="center"/>
          </w:tcPr>
          <w:p w14:paraId="5C14B157" w14:textId="77777777" w:rsidR="006E5F02" w:rsidRDefault="006E5F02">
            <w:pPr>
              <w:spacing w:line="252" w:lineRule="auto"/>
              <w:rPr>
                <w:iCs/>
                <w:kern w:val="2"/>
                <w:lang w:eastAsia="zh-CN"/>
              </w:rPr>
            </w:pPr>
          </w:p>
        </w:tc>
      </w:tr>
      <w:tr w:rsidR="006E5F02" w14:paraId="6F2FD3BE" w14:textId="77777777">
        <w:tc>
          <w:tcPr>
            <w:tcW w:w="1350" w:type="dxa"/>
          </w:tcPr>
          <w:p w14:paraId="6F3CDEE6" w14:textId="77777777" w:rsidR="006E5F02" w:rsidRDefault="006E5F02">
            <w:pPr>
              <w:rPr>
                <w:iCs/>
                <w:kern w:val="2"/>
                <w:lang w:eastAsia="zh-CN"/>
              </w:rPr>
            </w:pPr>
          </w:p>
        </w:tc>
        <w:tc>
          <w:tcPr>
            <w:tcW w:w="8001" w:type="dxa"/>
            <w:vAlign w:val="center"/>
          </w:tcPr>
          <w:p w14:paraId="0D4019F0" w14:textId="77777777" w:rsidR="006E5F02" w:rsidRDefault="006E5F02">
            <w:pPr>
              <w:spacing w:line="252" w:lineRule="auto"/>
              <w:rPr>
                <w:iCs/>
                <w:kern w:val="2"/>
                <w:lang w:eastAsia="zh-CN"/>
              </w:rPr>
            </w:pPr>
          </w:p>
        </w:tc>
      </w:tr>
    </w:tbl>
    <w:p w14:paraId="18DB0BC6" w14:textId="77777777" w:rsidR="006E5F02" w:rsidRDefault="006E5F02">
      <w:pPr>
        <w:adjustRightInd/>
        <w:spacing w:beforeLines="50" w:before="120" w:line="252" w:lineRule="auto"/>
        <w:contextualSpacing/>
        <w:jc w:val="left"/>
        <w:rPr>
          <w:lang w:eastAsia="zh-CN"/>
        </w:rPr>
      </w:pPr>
    </w:p>
    <w:p w14:paraId="265F6633" w14:textId="77777777" w:rsidR="006E5F02" w:rsidRDefault="006E5F02">
      <w:pPr>
        <w:spacing w:after="0" w:line="240" w:lineRule="auto"/>
        <w:rPr>
          <w:b/>
          <w:lang w:eastAsia="zh-CN"/>
        </w:rPr>
      </w:pPr>
    </w:p>
    <w:p w14:paraId="34E08001" w14:textId="77777777" w:rsidR="006E5F02" w:rsidRDefault="00144A5F">
      <w:pPr>
        <w:pStyle w:val="4"/>
        <w:numPr>
          <w:ilvl w:val="0"/>
          <w:numId w:val="0"/>
        </w:numPr>
        <w:rPr>
          <w:u w:val="single"/>
          <w:lang w:eastAsia="zh-CN"/>
        </w:rPr>
      </w:pPr>
      <w:r>
        <w:rPr>
          <w:u w:val="single"/>
          <w:lang w:eastAsia="zh-CN"/>
        </w:rPr>
        <w:t>Issue#3-9 (High priority) Type of input/output for AI/ML model</w:t>
      </w:r>
    </w:p>
    <w:p w14:paraId="239B7929" w14:textId="77777777" w:rsidR="006E5F02" w:rsidRDefault="00144A5F">
      <w:pPr>
        <w:adjustRightInd/>
        <w:spacing w:beforeLines="50" w:before="120" w:line="252" w:lineRule="auto"/>
        <w:contextualSpacing/>
        <w:jc w:val="left"/>
        <w:rPr>
          <w:lang w:eastAsia="zh-CN"/>
        </w:rPr>
      </w:pPr>
      <w:r>
        <w:t>Updated as per comments in the 1</w:t>
      </w:r>
      <w:r>
        <w:rPr>
          <w:vertAlign w:val="superscript"/>
        </w:rPr>
        <w:t>st</w:t>
      </w:r>
      <w:r>
        <w:t xml:space="preserve"> round.</w:t>
      </w:r>
    </w:p>
    <w:p w14:paraId="1E83E8B9" w14:textId="77777777" w:rsidR="006E5F02" w:rsidRDefault="00144A5F">
      <w:pPr>
        <w:spacing w:beforeLines="100" w:before="240"/>
        <w:rPr>
          <w:b/>
          <w:lang w:eastAsia="zh-CN"/>
        </w:rPr>
      </w:pPr>
      <w:r>
        <w:rPr>
          <w:b/>
          <w:highlight w:val="yellow"/>
          <w:lang w:eastAsia="zh-CN"/>
        </w:rPr>
        <w:t>Proposal 3.5.8</w:t>
      </w:r>
      <w:r>
        <w:rPr>
          <w:b/>
          <w:lang w:eastAsia="zh-CN"/>
        </w:rPr>
        <w:t xml:space="preserve">: </w:t>
      </w:r>
      <w:r>
        <w:rPr>
          <w:b/>
          <w:bCs/>
          <w:lang w:eastAsia="zh-CN"/>
        </w:rPr>
        <w:t xml:space="preserve">For the evaluation of the AI/ML based CSI compression sub use cases, </w:t>
      </w:r>
      <w:r>
        <w:rPr>
          <w:b/>
          <w:bCs/>
          <w:color w:val="FF0000"/>
          <w:lang w:eastAsia="zh-CN"/>
        </w:rPr>
        <w:t xml:space="preserve">at least </w:t>
      </w:r>
      <w:r>
        <w:rPr>
          <w:b/>
          <w:bCs/>
          <w:lang w:eastAsia="zh-CN"/>
        </w:rPr>
        <w:t>the following types of AI/ML model input (for CSI generation part)/output (for CSI reconstruction part) are considered for evaluations</w:t>
      </w:r>
    </w:p>
    <w:p w14:paraId="4583B7FB" w14:textId="77777777" w:rsidR="006E5F02" w:rsidRDefault="00144A5F">
      <w:pPr>
        <w:pStyle w:val="afc"/>
        <w:numPr>
          <w:ilvl w:val="0"/>
          <w:numId w:val="24"/>
        </w:numPr>
        <w:contextualSpacing w:val="0"/>
        <w:rPr>
          <w:b/>
          <w:lang w:eastAsia="zh-CN"/>
        </w:rPr>
      </w:pPr>
      <w:r>
        <w:rPr>
          <w:b/>
          <w:lang w:eastAsia="zh-CN"/>
        </w:rPr>
        <w:t>Raw channel matrix, e.g., channel matrix with the dimensions of Tx, Rx, and frequency unit</w:t>
      </w:r>
    </w:p>
    <w:p w14:paraId="6935E98E" w14:textId="77777777" w:rsidR="006E5F02" w:rsidRDefault="00144A5F">
      <w:pPr>
        <w:pStyle w:val="afc"/>
        <w:numPr>
          <w:ilvl w:val="1"/>
          <w:numId w:val="24"/>
        </w:numPr>
        <w:ind w:left="709" w:hanging="357"/>
        <w:contextualSpacing w:val="0"/>
        <w:rPr>
          <w:b/>
          <w:lang w:eastAsia="zh-CN"/>
        </w:rPr>
      </w:pPr>
      <w:r>
        <w:rPr>
          <w:b/>
          <w:bCs/>
          <w:szCs w:val="20"/>
        </w:rPr>
        <w:t xml:space="preserve">Companies to report the raw channel is in frequency domain or </w:t>
      </w:r>
      <w:r>
        <w:rPr>
          <w:b/>
          <w:bCs/>
          <w:strike/>
          <w:color w:val="FF0000"/>
          <w:szCs w:val="20"/>
        </w:rPr>
        <w:t>time/</w:t>
      </w:r>
      <w:r>
        <w:rPr>
          <w:b/>
          <w:bCs/>
          <w:szCs w:val="20"/>
        </w:rPr>
        <w:t>delay domain</w:t>
      </w:r>
    </w:p>
    <w:p w14:paraId="544DD077" w14:textId="77777777" w:rsidR="006E5F02" w:rsidRDefault="00144A5F">
      <w:pPr>
        <w:pStyle w:val="afc"/>
        <w:numPr>
          <w:ilvl w:val="0"/>
          <w:numId w:val="24"/>
        </w:numPr>
        <w:contextualSpacing w:val="0"/>
        <w:rPr>
          <w:b/>
          <w:lang w:eastAsia="zh-CN"/>
        </w:rPr>
      </w:pPr>
      <w:r>
        <w:rPr>
          <w:b/>
          <w:lang w:eastAsia="zh-CN"/>
        </w:rPr>
        <w:t>Precoding matrix</w:t>
      </w:r>
    </w:p>
    <w:p w14:paraId="484343F1" w14:textId="77777777" w:rsidR="006E5F02" w:rsidRDefault="00144A5F">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w:t>
      </w:r>
      <w:r>
        <w:rPr>
          <w:b/>
          <w:bCs/>
          <w:color w:val="FF0000"/>
          <w:szCs w:val="20"/>
        </w:rPr>
        <w:t xml:space="preserve">reporting </w:t>
      </w:r>
      <w:r>
        <w:rPr>
          <w:b/>
          <w:bCs/>
          <w:szCs w:val="20"/>
        </w:rPr>
        <w:t xml:space="preserve">(i.e., eigenvectors with </w:t>
      </w:r>
      <w:r>
        <w:rPr>
          <w:b/>
          <w:lang w:eastAsia="zh-CN"/>
        </w:rPr>
        <w:t xml:space="preserve">angular-delay domain </w:t>
      </w:r>
      <w:r>
        <w:rPr>
          <w:b/>
          <w:color w:val="FF0000"/>
          <w:lang w:eastAsia="zh-CN"/>
        </w:rPr>
        <w:t>representation</w:t>
      </w:r>
      <w:r>
        <w:rPr>
          <w:b/>
          <w:lang w:eastAsia="zh-CN"/>
        </w:rPr>
        <w:t>)</w:t>
      </w:r>
    </w:p>
    <w:p w14:paraId="57923ECE" w14:textId="77777777" w:rsidR="006E5F02" w:rsidRDefault="00144A5F">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e.g. </w:t>
      </w:r>
      <w:r>
        <w:rPr>
          <w:b/>
          <w:bCs/>
          <w:color w:val="FF0000"/>
          <w:lang w:eastAsia="zh-CN"/>
        </w:rPr>
        <w:t xml:space="preserve">the input and output may be of different types </w:t>
      </w:r>
      <w:r>
        <w:rPr>
          <w:b/>
          <w:bCs/>
          <w:strike/>
          <w:color w:val="FF0000"/>
          <w:lang w:eastAsia="zh-CN"/>
        </w:rPr>
        <w:t>if the input is raw channel matrix, whether the output is raw channel matrix or precoding matrix</w:t>
      </w:r>
    </w:p>
    <w:p w14:paraId="20803EE7"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78218D96" w14:textId="77777777">
        <w:tc>
          <w:tcPr>
            <w:tcW w:w="1980" w:type="dxa"/>
            <w:tcBorders>
              <w:top w:val="single" w:sz="4" w:space="0" w:color="auto"/>
              <w:left w:val="single" w:sz="4" w:space="0" w:color="auto"/>
              <w:bottom w:val="single" w:sz="4" w:space="0" w:color="auto"/>
              <w:right w:val="single" w:sz="4" w:space="0" w:color="auto"/>
            </w:tcBorders>
          </w:tcPr>
          <w:p w14:paraId="72F9E421"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B1B960" w14:textId="0145EBDE" w:rsidR="006E5F02" w:rsidRDefault="0058361A">
            <w:pPr>
              <w:spacing w:before="120" w:line="240" w:lineRule="auto"/>
              <w:rPr>
                <w:rFonts w:eastAsiaTheme="minorEastAsia"/>
                <w:lang w:eastAsia="zh-CN"/>
              </w:rPr>
            </w:pPr>
            <w:r>
              <w:rPr>
                <w:rFonts w:eastAsiaTheme="minorEastAsia"/>
                <w:lang w:eastAsia="zh-CN"/>
              </w:rPr>
              <w:t>New H3C</w:t>
            </w:r>
          </w:p>
        </w:tc>
      </w:tr>
      <w:tr w:rsidR="006E5F02" w14:paraId="56AE415D" w14:textId="77777777">
        <w:tc>
          <w:tcPr>
            <w:tcW w:w="1980" w:type="dxa"/>
            <w:tcBorders>
              <w:top w:val="single" w:sz="4" w:space="0" w:color="auto"/>
              <w:left w:val="single" w:sz="4" w:space="0" w:color="auto"/>
              <w:bottom w:val="single" w:sz="4" w:space="0" w:color="auto"/>
              <w:right w:val="single" w:sz="4" w:space="0" w:color="auto"/>
            </w:tcBorders>
          </w:tcPr>
          <w:p w14:paraId="3A419B1E"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1E8AFD5" w14:textId="09D3EF14" w:rsidR="006E5F02" w:rsidRPr="00155007" w:rsidRDefault="00155007">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760E7576"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45FC21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BD1732"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2F9F39" w14:textId="77777777" w:rsidR="006E5F02" w:rsidRDefault="00144A5F">
            <w:pPr>
              <w:rPr>
                <w:i/>
                <w:iCs/>
                <w:kern w:val="2"/>
                <w:lang w:eastAsia="zh-CN"/>
              </w:rPr>
            </w:pPr>
            <w:r>
              <w:rPr>
                <w:i/>
                <w:iCs/>
                <w:kern w:val="2"/>
                <w:lang w:eastAsia="zh-CN"/>
              </w:rPr>
              <w:t>View</w:t>
            </w:r>
          </w:p>
        </w:tc>
      </w:tr>
      <w:tr w:rsidR="006E5F02" w14:paraId="5B3269A1"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491A285"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214CD18" w14:textId="77777777" w:rsidR="006E5F02" w:rsidRDefault="00144A5F">
            <w:pPr>
              <w:adjustRightInd/>
              <w:spacing w:beforeLines="50" w:before="120" w:line="252" w:lineRule="auto"/>
              <w:contextualSpacing/>
              <w:jc w:val="left"/>
              <w:rPr>
                <w:lang w:eastAsia="zh-CN"/>
              </w:rPr>
            </w:pPr>
            <w:r>
              <w:rPr>
                <w:rFonts w:hint="eastAsia"/>
                <w:lang w:eastAsia="zh-CN"/>
              </w:rPr>
              <w:t>@</w:t>
            </w:r>
            <w:r>
              <w:rPr>
                <w:lang w:eastAsia="zh-CN"/>
              </w:rPr>
              <w:t>Ericsson @QC @Xiaomi @Samsung see if updates are ok for you</w:t>
            </w:r>
          </w:p>
          <w:p w14:paraId="430CC019" w14:textId="77777777" w:rsidR="006E5F02" w:rsidRDefault="00144A5F">
            <w:pPr>
              <w:adjustRightInd/>
              <w:spacing w:beforeLines="50" w:before="120" w:line="252" w:lineRule="auto"/>
              <w:contextualSpacing/>
              <w:jc w:val="left"/>
              <w:rPr>
                <w:lang w:eastAsia="zh-CN"/>
              </w:rPr>
            </w:pPr>
            <w:r>
              <w:rPr>
                <w:lang w:eastAsia="zh-CN"/>
              </w:rPr>
              <w:t>@vivo but the main text is “considered for evaluations”. It is not yet late to decide which is to be studied further after we evaluate their performances, right?</w:t>
            </w:r>
          </w:p>
        </w:tc>
      </w:tr>
      <w:tr w:rsidR="00155007" w14:paraId="2D9F356E" w14:textId="77777777">
        <w:tc>
          <w:tcPr>
            <w:tcW w:w="1350" w:type="dxa"/>
            <w:tcBorders>
              <w:top w:val="single" w:sz="4" w:space="0" w:color="auto"/>
              <w:left w:val="single" w:sz="4" w:space="0" w:color="auto"/>
              <w:bottom w:val="single" w:sz="4" w:space="0" w:color="auto"/>
              <w:right w:val="single" w:sz="4" w:space="0" w:color="auto"/>
            </w:tcBorders>
          </w:tcPr>
          <w:p w14:paraId="380B2A91" w14:textId="218928C7" w:rsidR="00155007" w:rsidRDefault="00155007" w:rsidP="00155007">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F6CD7CA" w14:textId="25EE2F7D" w:rsidR="00155007" w:rsidRDefault="00155007" w:rsidP="00155007">
            <w:pPr>
              <w:spacing w:line="252" w:lineRule="auto"/>
              <w:rPr>
                <w:lang w:eastAsia="zh-CN"/>
              </w:rPr>
            </w:pPr>
            <w:r>
              <w:rPr>
                <w:rFonts w:eastAsia="MS Mincho"/>
                <w:iCs/>
                <w:kern w:val="2"/>
                <w:lang w:eastAsia="ja-JP"/>
              </w:rPr>
              <w:t xml:space="preserve">We believe, raw channel matrix </w:t>
            </w:r>
            <w:r w:rsidRPr="00FD2AB6">
              <w:rPr>
                <w:rFonts w:eastAsia="MS Mincho"/>
                <w:iCs/>
                <w:kern w:val="2"/>
                <w:lang w:eastAsia="ja-JP"/>
              </w:rPr>
              <w:t>can be considered up to companies</w:t>
            </w:r>
            <w:r>
              <w:rPr>
                <w:rFonts w:eastAsia="MS Mincho"/>
                <w:iCs/>
                <w:kern w:val="2"/>
                <w:lang w:eastAsia="ja-JP"/>
              </w:rPr>
              <w:t>.</w:t>
            </w:r>
          </w:p>
        </w:tc>
      </w:tr>
      <w:tr w:rsidR="00155007" w14:paraId="75ACD9BC" w14:textId="77777777">
        <w:tc>
          <w:tcPr>
            <w:tcW w:w="1350" w:type="dxa"/>
            <w:tcBorders>
              <w:top w:val="single" w:sz="4" w:space="0" w:color="auto"/>
              <w:left w:val="single" w:sz="4" w:space="0" w:color="auto"/>
              <w:bottom w:val="single" w:sz="4" w:space="0" w:color="auto"/>
              <w:right w:val="single" w:sz="4" w:space="0" w:color="auto"/>
            </w:tcBorders>
          </w:tcPr>
          <w:p w14:paraId="4FD176A8"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C1DFA0" w14:textId="77777777" w:rsidR="00155007" w:rsidRDefault="00155007" w:rsidP="00155007">
            <w:pPr>
              <w:spacing w:line="252" w:lineRule="auto"/>
              <w:rPr>
                <w:lang w:eastAsia="zh-CN"/>
              </w:rPr>
            </w:pPr>
          </w:p>
        </w:tc>
      </w:tr>
      <w:tr w:rsidR="00155007" w14:paraId="661DDDCC" w14:textId="77777777">
        <w:tc>
          <w:tcPr>
            <w:tcW w:w="1350" w:type="dxa"/>
            <w:tcBorders>
              <w:top w:val="single" w:sz="4" w:space="0" w:color="auto"/>
              <w:left w:val="single" w:sz="4" w:space="0" w:color="auto"/>
              <w:bottom w:val="single" w:sz="4" w:space="0" w:color="auto"/>
              <w:right w:val="single" w:sz="4" w:space="0" w:color="auto"/>
            </w:tcBorders>
          </w:tcPr>
          <w:p w14:paraId="0329EE9F"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B3FDD5" w14:textId="77777777" w:rsidR="00155007" w:rsidRDefault="00155007" w:rsidP="00155007">
            <w:pPr>
              <w:spacing w:line="252" w:lineRule="auto"/>
              <w:rPr>
                <w:iCs/>
                <w:kern w:val="2"/>
                <w:lang w:eastAsia="zh-CN"/>
              </w:rPr>
            </w:pPr>
          </w:p>
        </w:tc>
      </w:tr>
      <w:tr w:rsidR="00155007" w14:paraId="1807B9C7" w14:textId="77777777">
        <w:tc>
          <w:tcPr>
            <w:tcW w:w="1350" w:type="dxa"/>
            <w:tcBorders>
              <w:top w:val="single" w:sz="4" w:space="0" w:color="auto"/>
              <w:left w:val="single" w:sz="4" w:space="0" w:color="auto"/>
              <w:bottom w:val="single" w:sz="4" w:space="0" w:color="auto"/>
              <w:right w:val="single" w:sz="4" w:space="0" w:color="auto"/>
            </w:tcBorders>
          </w:tcPr>
          <w:p w14:paraId="22D2D0F9"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A7AF96" w14:textId="77777777" w:rsidR="00155007" w:rsidRDefault="00155007" w:rsidP="00155007">
            <w:pPr>
              <w:spacing w:line="252" w:lineRule="auto"/>
              <w:rPr>
                <w:iCs/>
                <w:kern w:val="2"/>
                <w:lang w:eastAsia="zh-CN"/>
              </w:rPr>
            </w:pPr>
          </w:p>
        </w:tc>
      </w:tr>
      <w:tr w:rsidR="00155007" w14:paraId="4CDFAD0E" w14:textId="77777777">
        <w:tc>
          <w:tcPr>
            <w:tcW w:w="1350" w:type="dxa"/>
            <w:tcBorders>
              <w:top w:val="single" w:sz="4" w:space="0" w:color="auto"/>
              <w:left w:val="single" w:sz="4" w:space="0" w:color="auto"/>
              <w:bottom w:val="single" w:sz="4" w:space="0" w:color="auto"/>
              <w:right w:val="single" w:sz="4" w:space="0" w:color="auto"/>
            </w:tcBorders>
          </w:tcPr>
          <w:p w14:paraId="7B6EC82D"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027216" w14:textId="77777777" w:rsidR="00155007" w:rsidRDefault="00155007" w:rsidP="00155007">
            <w:pPr>
              <w:spacing w:line="252" w:lineRule="auto"/>
              <w:rPr>
                <w:iCs/>
                <w:kern w:val="2"/>
                <w:lang w:eastAsia="zh-CN"/>
              </w:rPr>
            </w:pPr>
          </w:p>
        </w:tc>
      </w:tr>
      <w:tr w:rsidR="00155007" w14:paraId="0DBAA1D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BD9D"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D0D79" w14:textId="77777777" w:rsidR="00155007" w:rsidRDefault="00155007" w:rsidP="00155007">
            <w:pPr>
              <w:spacing w:line="252" w:lineRule="auto"/>
              <w:rPr>
                <w:iCs/>
                <w:kern w:val="2"/>
                <w:lang w:eastAsia="zh-CN"/>
              </w:rPr>
            </w:pPr>
          </w:p>
        </w:tc>
      </w:tr>
      <w:tr w:rsidR="00155007" w14:paraId="49CAE049" w14:textId="77777777">
        <w:tc>
          <w:tcPr>
            <w:tcW w:w="1350" w:type="dxa"/>
            <w:tcBorders>
              <w:top w:val="single" w:sz="4" w:space="0" w:color="auto"/>
              <w:left w:val="single" w:sz="4" w:space="0" w:color="auto"/>
              <w:bottom w:val="single" w:sz="4" w:space="0" w:color="auto"/>
              <w:right w:val="single" w:sz="4" w:space="0" w:color="auto"/>
            </w:tcBorders>
          </w:tcPr>
          <w:p w14:paraId="4BDF8880"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8476B5" w14:textId="77777777" w:rsidR="00155007" w:rsidRDefault="00155007" w:rsidP="00155007">
            <w:pPr>
              <w:spacing w:line="252" w:lineRule="auto"/>
              <w:rPr>
                <w:iCs/>
                <w:kern w:val="2"/>
                <w:lang w:eastAsia="zh-CN"/>
              </w:rPr>
            </w:pPr>
          </w:p>
        </w:tc>
      </w:tr>
      <w:tr w:rsidR="00155007" w14:paraId="106E8918" w14:textId="77777777">
        <w:tc>
          <w:tcPr>
            <w:tcW w:w="1350" w:type="dxa"/>
            <w:tcBorders>
              <w:top w:val="single" w:sz="4" w:space="0" w:color="auto"/>
              <w:left w:val="single" w:sz="4" w:space="0" w:color="auto"/>
              <w:bottom w:val="single" w:sz="4" w:space="0" w:color="auto"/>
              <w:right w:val="single" w:sz="4" w:space="0" w:color="auto"/>
            </w:tcBorders>
          </w:tcPr>
          <w:p w14:paraId="070B24E5"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930689" w14:textId="77777777" w:rsidR="00155007" w:rsidRDefault="00155007" w:rsidP="00155007">
            <w:pPr>
              <w:spacing w:line="252" w:lineRule="auto"/>
              <w:rPr>
                <w:iCs/>
                <w:kern w:val="2"/>
                <w:lang w:eastAsia="zh-CN"/>
              </w:rPr>
            </w:pPr>
          </w:p>
        </w:tc>
      </w:tr>
      <w:tr w:rsidR="00155007" w14:paraId="172CA829" w14:textId="77777777">
        <w:tc>
          <w:tcPr>
            <w:tcW w:w="1350" w:type="dxa"/>
          </w:tcPr>
          <w:p w14:paraId="7B8E1097" w14:textId="77777777" w:rsidR="00155007" w:rsidRDefault="00155007" w:rsidP="00155007">
            <w:pPr>
              <w:rPr>
                <w:iCs/>
                <w:kern w:val="2"/>
                <w:lang w:eastAsia="zh-CN"/>
              </w:rPr>
            </w:pPr>
          </w:p>
        </w:tc>
        <w:tc>
          <w:tcPr>
            <w:tcW w:w="8001" w:type="dxa"/>
            <w:vAlign w:val="center"/>
          </w:tcPr>
          <w:p w14:paraId="141F7DE0" w14:textId="77777777" w:rsidR="00155007" w:rsidRDefault="00155007" w:rsidP="00155007">
            <w:pPr>
              <w:spacing w:line="252" w:lineRule="auto"/>
              <w:rPr>
                <w:iCs/>
                <w:kern w:val="2"/>
                <w:lang w:eastAsia="zh-CN"/>
              </w:rPr>
            </w:pPr>
          </w:p>
        </w:tc>
      </w:tr>
      <w:tr w:rsidR="00155007" w14:paraId="39E52173" w14:textId="77777777">
        <w:tc>
          <w:tcPr>
            <w:tcW w:w="1350" w:type="dxa"/>
          </w:tcPr>
          <w:p w14:paraId="273BDFB3" w14:textId="77777777" w:rsidR="00155007" w:rsidRDefault="00155007" w:rsidP="00155007">
            <w:pPr>
              <w:rPr>
                <w:iCs/>
                <w:kern w:val="2"/>
                <w:lang w:eastAsia="zh-CN"/>
              </w:rPr>
            </w:pPr>
          </w:p>
        </w:tc>
        <w:tc>
          <w:tcPr>
            <w:tcW w:w="8001" w:type="dxa"/>
            <w:vAlign w:val="center"/>
          </w:tcPr>
          <w:p w14:paraId="3F018F59" w14:textId="77777777" w:rsidR="00155007" w:rsidRDefault="00155007" w:rsidP="00155007">
            <w:pPr>
              <w:spacing w:line="252" w:lineRule="auto"/>
              <w:rPr>
                <w:iCs/>
                <w:kern w:val="2"/>
                <w:lang w:eastAsia="zh-CN"/>
              </w:rPr>
            </w:pPr>
          </w:p>
        </w:tc>
      </w:tr>
      <w:tr w:rsidR="00155007" w14:paraId="3C8A16CC" w14:textId="77777777">
        <w:tc>
          <w:tcPr>
            <w:tcW w:w="1350" w:type="dxa"/>
          </w:tcPr>
          <w:p w14:paraId="264103A2" w14:textId="77777777" w:rsidR="00155007" w:rsidRDefault="00155007" w:rsidP="00155007">
            <w:pPr>
              <w:rPr>
                <w:iCs/>
                <w:kern w:val="2"/>
                <w:lang w:eastAsia="zh-CN"/>
              </w:rPr>
            </w:pPr>
          </w:p>
        </w:tc>
        <w:tc>
          <w:tcPr>
            <w:tcW w:w="8001" w:type="dxa"/>
            <w:vAlign w:val="center"/>
          </w:tcPr>
          <w:p w14:paraId="273522F0" w14:textId="77777777" w:rsidR="00155007" w:rsidRDefault="00155007" w:rsidP="00155007">
            <w:pPr>
              <w:spacing w:line="252" w:lineRule="auto"/>
              <w:rPr>
                <w:iCs/>
                <w:kern w:val="2"/>
                <w:lang w:eastAsia="zh-CN"/>
              </w:rPr>
            </w:pPr>
          </w:p>
        </w:tc>
      </w:tr>
      <w:tr w:rsidR="00155007" w14:paraId="46C5F3FD" w14:textId="77777777">
        <w:tc>
          <w:tcPr>
            <w:tcW w:w="1350" w:type="dxa"/>
          </w:tcPr>
          <w:p w14:paraId="18996023" w14:textId="77777777" w:rsidR="00155007" w:rsidRDefault="00155007" w:rsidP="00155007">
            <w:pPr>
              <w:rPr>
                <w:iCs/>
                <w:kern w:val="2"/>
                <w:lang w:eastAsia="zh-CN"/>
              </w:rPr>
            </w:pPr>
          </w:p>
        </w:tc>
        <w:tc>
          <w:tcPr>
            <w:tcW w:w="8001" w:type="dxa"/>
            <w:vAlign w:val="center"/>
          </w:tcPr>
          <w:p w14:paraId="4F09D1E4" w14:textId="77777777" w:rsidR="00155007" w:rsidRDefault="00155007" w:rsidP="00155007">
            <w:pPr>
              <w:spacing w:line="252" w:lineRule="auto"/>
              <w:rPr>
                <w:iCs/>
                <w:kern w:val="2"/>
                <w:lang w:eastAsia="zh-CN"/>
              </w:rPr>
            </w:pPr>
          </w:p>
        </w:tc>
      </w:tr>
      <w:tr w:rsidR="00155007" w14:paraId="77074239" w14:textId="77777777">
        <w:tc>
          <w:tcPr>
            <w:tcW w:w="1350" w:type="dxa"/>
          </w:tcPr>
          <w:p w14:paraId="332E1AC9" w14:textId="77777777" w:rsidR="00155007" w:rsidRDefault="00155007" w:rsidP="00155007">
            <w:pPr>
              <w:rPr>
                <w:iCs/>
                <w:kern w:val="2"/>
                <w:lang w:eastAsia="zh-CN"/>
              </w:rPr>
            </w:pPr>
          </w:p>
        </w:tc>
        <w:tc>
          <w:tcPr>
            <w:tcW w:w="8001" w:type="dxa"/>
            <w:vAlign w:val="center"/>
          </w:tcPr>
          <w:p w14:paraId="0AC65DC0" w14:textId="77777777" w:rsidR="00155007" w:rsidRDefault="00155007" w:rsidP="00155007">
            <w:pPr>
              <w:spacing w:line="252" w:lineRule="auto"/>
              <w:rPr>
                <w:iCs/>
                <w:kern w:val="2"/>
                <w:lang w:eastAsia="zh-CN"/>
              </w:rPr>
            </w:pPr>
          </w:p>
        </w:tc>
      </w:tr>
    </w:tbl>
    <w:p w14:paraId="6C847CBD" w14:textId="77777777" w:rsidR="006E5F02" w:rsidRDefault="006E5F02">
      <w:pPr>
        <w:rPr>
          <w:lang w:eastAsia="zh-CN"/>
        </w:rPr>
      </w:pPr>
    </w:p>
    <w:p w14:paraId="31B25E90" w14:textId="77777777" w:rsidR="006E5F02" w:rsidRDefault="006E5F02">
      <w:pPr>
        <w:rPr>
          <w:b/>
          <w:color w:val="FF0000"/>
          <w:lang w:eastAsia="zh-CN"/>
        </w:rPr>
      </w:pPr>
    </w:p>
    <w:p w14:paraId="22E2968D" w14:textId="77777777" w:rsidR="006E5F02" w:rsidRDefault="006E5F02">
      <w:pPr>
        <w:rPr>
          <w:b/>
          <w:color w:val="FF0000"/>
          <w:lang w:eastAsia="zh-CN"/>
        </w:rPr>
      </w:pPr>
    </w:p>
    <w:p w14:paraId="69B669B3" w14:textId="77777777" w:rsidR="006E5F02" w:rsidRDefault="00144A5F">
      <w:pPr>
        <w:pStyle w:val="10"/>
        <w:spacing w:before="240"/>
        <w:ind w:left="431" w:hanging="431"/>
        <w:rPr>
          <w:lang w:eastAsia="zh-CN"/>
        </w:rPr>
      </w:pPr>
      <w:r>
        <w:rPr>
          <w:lang w:eastAsia="zh-CN"/>
        </w:rPr>
        <w:t xml:space="preserve">Specific evaluation methodology for CSI prediction sub use case </w:t>
      </w:r>
    </w:p>
    <w:p w14:paraId="1601E700" w14:textId="77777777" w:rsidR="006E5F02" w:rsidRDefault="00144A5F">
      <w:pPr>
        <w:pStyle w:val="20"/>
        <w:rPr>
          <w:lang w:eastAsia="zh-CN"/>
        </w:rPr>
      </w:pPr>
      <w:r>
        <w:rPr>
          <w:lang w:eastAsia="zh-CN"/>
        </w:rPr>
        <w:t>Summary of views from companies</w:t>
      </w:r>
    </w:p>
    <w:p w14:paraId="62079ED9" w14:textId="77777777" w:rsidR="006E5F02" w:rsidRDefault="00144A5F">
      <w:pPr>
        <w:outlineLvl w:val="2"/>
        <w:rPr>
          <w:i/>
          <w:lang w:eastAsia="zh-CN"/>
        </w:rPr>
      </w:pPr>
      <w:r>
        <w:rPr>
          <w:b/>
          <w:lang w:eastAsia="zh-CN"/>
        </w:rPr>
        <w:t>4.1-1: Sub use cases evaluated/supported by companies</w:t>
      </w:r>
    </w:p>
    <w:p w14:paraId="5965DF58" w14:textId="77777777" w:rsidR="006E5F02" w:rsidRDefault="00144A5F">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Intel, Google,</w:t>
      </w:r>
      <w:r>
        <w:t xml:space="preserve"> </w:t>
      </w:r>
      <w:r>
        <w:rPr>
          <w:i/>
          <w:color w:val="0000FF"/>
          <w:lang w:eastAsia="zh-CN"/>
        </w:rPr>
        <w:t>NVIDIA,</w:t>
      </w:r>
      <w:r>
        <w:t xml:space="preserve"> </w:t>
      </w:r>
      <w:r>
        <w:rPr>
          <w:i/>
          <w:color w:val="0000FF"/>
          <w:lang w:eastAsia="zh-CN"/>
        </w:rPr>
        <w:t>Sharp, AT&amp;T, [China Telecom]</w:t>
      </w:r>
    </w:p>
    <w:p w14:paraId="34361E1E" w14:textId="77777777" w:rsidR="006E5F02" w:rsidRDefault="00144A5F">
      <w:pPr>
        <w:pStyle w:val="afc"/>
        <w:numPr>
          <w:ilvl w:val="0"/>
          <w:numId w:val="24"/>
        </w:numPr>
        <w:contextualSpacing w:val="0"/>
        <w:rPr>
          <w:b/>
          <w:lang w:eastAsia="zh-CN"/>
        </w:rPr>
      </w:pPr>
      <w:r>
        <w:rPr>
          <w:i/>
          <w:color w:val="0000FF"/>
          <w:lang w:eastAsia="zh-CN"/>
        </w:rPr>
        <w:t xml:space="preserve">vivo: </w:t>
      </w:r>
      <w:r>
        <w:t>To ensure the enhancement of CSI at both low and high-speed scenarios, study AI/ML for time domain CSI prediction with high priority</w:t>
      </w:r>
    </w:p>
    <w:p w14:paraId="1B2E3500" w14:textId="77777777" w:rsidR="006E5F02" w:rsidRDefault="00144A5F">
      <w:pPr>
        <w:pStyle w:val="afc"/>
        <w:numPr>
          <w:ilvl w:val="0"/>
          <w:numId w:val="24"/>
        </w:numPr>
        <w:contextualSpacing w:val="0"/>
        <w:rPr>
          <w:lang w:eastAsia="zh-CN"/>
        </w:rPr>
      </w:pPr>
      <w:r>
        <w:rPr>
          <w:i/>
          <w:color w:val="0000FF"/>
          <w:lang w:eastAsia="zh-CN"/>
        </w:rPr>
        <w:t>AT&amp;T:</w:t>
      </w:r>
      <w:r>
        <w:rPr>
          <w:lang w:eastAsia="zh-CN"/>
        </w:rPr>
        <w:t xml:space="preserve"> Finalize the EVM for the CSI prediction sub-use case for CSI feedback enhancements</w:t>
      </w:r>
    </w:p>
    <w:p w14:paraId="56B3FB25" w14:textId="77777777" w:rsidR="006E5F02" w:rsidRDefault="00144A5F">
      <w:pPr>
        <w:pStyle w:val="afc"/>
        <w:numPr>
          <w:ilvl w:val="0"/>
          <w:numId w:val="24"/>
        </w:numPr>
        <w:contextualSpacing w:val="0"/>
        <w:rPr>
          <w:lang w:eastAsia="zh-CN"/>
        </w:rPr>
      </w:pPr>
      <w:r>
        <w:rPr>
          <w:i/>
          <w:color w:val="0000FF"/>
          <w:lang w:eastAsia="zh-CN"/>
        </w:rPr>
        <w:t>China Telecom:</w:t>
      </w:r>
      <w:r>
        <w:rPr>
          <w:lang w:eastAsia="zh-CN"/>
        </w:rPr>
        <w:t xml:space="preserve"> If the AI/ML based CSI prediction sub use case is to be selected as a sub use case, a one-sided structure is considered as a starting point, where the AI/ML inference is performed at either gNB or UE</w:t>
      </w:r>
    </w:p>
    <w:p w14:paraId="51B6927B" w14:textId="77777777" w:rsidR="006E5F02" w:rsidRDefault="00144A5F">
      <w:pPr>
        <w:pStyle w:val="afc"/>
        <w:numPr>
          <w:ilvl w:val="0"/>
          <w:numId w:val="24"/>
        </w:numPr>
        <w:contextualSpacing w:val="0"/>
        <w:rPr>
          <w:lang w:eastAsia="zh-CN"/>
        </w:rPr>
      </w:pPr>
      <w:r>
        <w:rPr>
          <w:i/>
          <w:color w:val="0000FF"/>
          <w:lang w:eastAsia="zh-CN"/>
        </w:rPr>
        <w:t>Google:</w:t>
      </w:r>
      <w:r>
        <w:rPr>
          <w:lang w:eastAsia="zh-CN"/>
        </w:rPr>
        <w:t xml:space="preserve"> Study the CSI prediction based on the following options:</w:t>
      </w:r>
    </w:p>
    <w:p w14:paraId="641E62EE" w14:textId="77777777" w:rsidR="006E5F02" w:rsidRDefault="00144A5F">
      <w:pPr>
        <w:pStyle w:val="afc"/>
        <w:numPr>
          <w:ilvl w:val="1"/>
          <w:numId w:val="24"/>
        </w:numPr>
        <w:ind w:left="709" w:hanging="357"/>
        <w:contextualSpacing w:val="0"/>
        <w:rPr>
          <w:i/>
          <w:lang w:eastAsia="zh-CN"/>
        </w:rPr>
      </w:pPr>
      <w:r>
        <w:rPr>
          <w:i/>
          <w:lang w:eastAsia="zh-CN"/>
        </w:rPr>
        <w:t>Option 1: CSI prediction is deployed in NW side</w:t>
      </w:r>
    </w:p>
    <w:p w14:paraId="7CC63407" w14:textId="77777777" w:rsidR="006E5F02" w:rsidRDefault="00144A5F">
      <w:pPr>
        <w:pStyle w:val="afc"/>
        <w:numPr>
          <w:ilvl w:val="1"/>
          <w:numId w:val="24"/>
        </w:numPr>
        <w:ind w:left="709" w:hanging="357"/>
        <w:contextualSpacing w:val="0"/>
        <w:rPr>
          <w:i/>
          <w:lang w:eastAsia="zh-CN"/>
        </w:rPr>
      </w:pPr>
      <w:r>
        <w:rPr>
          <w:i/>
          <w:lang w:eastAsia="zh-CN"/>
        </w:rPr>
        <w:t>Option 2: CSI prediction is deployed in UE side</w:t>
      </w:r>
    </w:p>
    <w:p w14:paraId="5AC6DC24" w14:textId="77777777" w:rsidR="006E5F02" w:rsidRDefault="00144A5F">
      <w:pPr>
        <w:pStyle w:val="afc"/>
        <w:numPr>
          <w:ilvl w:val="0"/>
          <w:numId w:val="24"/>
        </w:numPr>
        <w:contextualSpacing w:val="0"/>
        <w:rPr>
          <w:lang w:eastAsia="zh-CN"/>
        </w:rPr>
      </w:pPr>
      <w:r>
        <w:rPr>
          <w:i/>
          <w:color w:val="0000FF"/>
          <w:lang w:eastAsia="zh-CN"/>
        </w:rPr>
        <w:t>Google:</w:t>
      </w:r>
      <w:r>
        <w:rPr>
          <w:lang w:eastAsia="zh-CN"/>
        </w:rPr>
        <w:t xml:space="preserve"> For NW-based CSI prediction, study the input based on the channel eigenvectors or channel, where the channel eigenvectors should be based on the CSI reported by Rel-16 codebook.</w:t>
      </w:r>
    </w:p>
    <w:p w14:paraId="19F824A0" w14:textId="77777777" w:rsidR="006E5F02" w:rsidRDefault="00144A5F">
      <w:pPr>
        <w:pStyle w:val="afc"/>
        <w:numPr>
          <w:ilvl w:val="0"/>
          <w:numId w:val="24"/>
        </w:numPr>
        <w:contextualSpacing w:val="0"/>
        <w:rPr>
          <w:lang w:eastAsia="zh-CN"/>
        </w:rPr>
      </w:pPr>
      <w:r>
        <w:rPr>
          <w:i/>
          <w:color w:val="0000FF"/>
          <w:lang w:eastAsia="zh-CN"/>
        </w:rPr>
        <w:t>NVIDIA:</w:t>
      </w:r>
      <w:r>
        <w:rPr>
          <w:b/>
          <w:bCs/>
        </w:rPr>
        <w:t xml:space="preserve"> </w:t>
      </w:r>
      <w:r>
        <w:rPr>
          <w:lang w:eastAsia="zh-CN"/>
        </w:rPr>
        <w:t>AI/ML based CSI prediction should be selected as a sub-use case for evaluation</w:t>
      </w:r>
    </w:p>
    <w:p w14:paraId="5FA1D5E8" w14:textId="77777777" w:rsidR="006E5F02" w:rsidRDefault="00144A5F">
      <w:pPr>
        <w:pStyle w:val="afc"/>
        <w:numPr>
          <w:ilvl w:val="0"/>
          <w:numId w:val="24"/>
        </w:numPr>
        <w:contextualSpacing w:val="0"/>
        <w:rPr>
          <w:lang w:eastAsia="zh-CN"/>
        </w:rPr>
      </w:pPr>
      <w:r>
        <w:rPr>
          <w:i/>
          <w:color w:val="0000FF"/>
          <w:lang w:eastAsia="zh-CN"/>
        </w:rPr>
        <w:t>NVIDIA:</w:t>
      </w:r>
      <w:r>
        <w:rPr>
          <w:b/>
          <w:bCs/>
        </w:rPr>
        <w:t xml:space="preserve"> </w:t>
      </w:r>
      <w:r>
        <w:rPr>
          <w:lang w:eastAsia="zh-CN"/>
        </w:rPr>
        <w:t>The inference of one-sided AI/ML model for CSI prediction can be performed at either gNB or UE. Both should be evaluated to understand the potential gains of performing CSI prediction at gNB side vs. UE side</w:t>
      </w:r>
    </w:p>
    <w:p w14:paraId="5E97FF91" w14:textId="77777777" w:rsidR="006E5F02" w:rsidRDefault="00144A5F">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Consider RNN series machine learning model (RNN, LSTM,GRU.etc) for historical CSI prediction</w:t>
      </w:r>
    </w:p>
    <w:p w14:paraId="08345929" w14:textId="77777777" w:rsidR="006E5F02" w:rsidRDefault="00144A5F">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shorten the developing period. At least until machine learning approach for NR air interface starting as work item, method regarding model implementation are decide by companies</w:t>
      </w:r>
    </w:p>
    <w:p w14:paraId="5B4D3A8E" w14:textId="77777777" w:rsidR="006E5F02" w:rsidRDefault="00144A5F">
      <w:pPr>
        <w:pStyle w:val="afc"/>
        <w:numPr>
          <w:ilvl w:val="0"/>
          <w:numId w:val="24"/>
        </w:numPr>
        <w:contextualSpacing w:val="0"/>
        <w:rPr>
          <w:lang w:eastAsia="zh-CN"/>
        </w:rPr>
      </w:pPr>
      <w:r>
        <w:rPr>
          <w:i/>
          <w:color w:val="0000FF"/>
          <w:lang w:eastAsia="zh-CN"/>
        </w:rPr>
        <w:t>Sharp:</w:t>
      </w:r>
      <w:r>
        <w:rPr>
          <w:b/>
          <w:bCs/>
        </w:rPr>
        <w:t xml:space="preserve"> </w:t>
      </w:r>
      <w:r>
        <w:rPr>
          <w:lang w:eastAsia="zh-CN"/>
        </w:rPr>
        <w:t>Parameter settings are decide by the companies. We encourage the companies to report multiple combinations for better observation</w:t>
      </w:r>
    </w:p>
    <w:p w14:paraId="3CCC506C" w14:textId="77777777" w:rsidR="006E5F02" w:rsidRDefault="00144A5F">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Companies are encourage to replicate the procedure and observe the results</w:t>
      </w:r>
    </w:p>
    <w:p w14:paraId="05361C39" w14:textId="77777777" w:rsidR="006E5F02" w:rsidRDefault="00144A5F">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XAI techniques should also being introduced into agenda 9.2.</w:t>
      </w:r>
    </w:p>
    <w:p w14:paraId="07E57A25" w14:textId="77777777" w:rsidR="006E5F02" w:rsidRDefault="00144A5F">
      <w:pPr>
        <w:pStyle w:val="afc"/>
        <w:numPr>
          <w:ilvl w:val="0"/>
          <w:numId w:val="24"/>
        </w:numPr>
        <w:contextualSpacing w:val="0"/>
        <w:rPr>
          <w:b/>
          <w:lang w:eastAsia="zh-CN"/>
        </w:rPr>
      </w:pPr>
      <w:r>
        <w:rPr>
          <w:rFonts w:hint="eastAsia"/>
          <w:b/>
          <w:lang w:eastAsia="zh-CN"/>
        </w:rPr>
        <w:t>F</w:t>
      </w:r>
      <w:r>
        <w:rPr>
          <w:b/>
          <w:lang w:eastAsia="zh-CN"/>
        </w:rPr>
        <w:t>indings on CSI prediction involving temporal domain</w:t>
      </w:r>
    </w:p>
    <w:p w14:paraId="098BA334" w14:textId="77777777" w:rsidR="006E5F02" w:rsidRDefault="00144A5F">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4D00B97D" w14:textId="77777777" w:rsidR="006E5F02" w:rsidRDefault="00144A5F">
      <w:pPr>
        <w:pStyle w:val="afc"/>
        <w:numPr>
          <w:ilvl w:val="1"/>
          <w:numId w:val="24"/>
        </w:numPr>
        <w:ind w:left="709" w:hanging="357"/>
        <w:contextualSpacing w:val="0"/>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14:paraId="2FD8C1B5" w14:textId="77777777" w:rsidR="006E5F02" w:rsidRDefault="00144A5F">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can make up the spectral efficiency loss caused by channel aging</w:t>
      </w:r>
    </w:p>
    <w:p w14:paraId="298C19AB" w14:textId="77777777" w:rsidR="006E5F02" w:rsidRDefault="00144A5F">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outperforms the non-AI based one</w:t>
      </w:r>
    </w:p>
    <w:p w14:paraId="7EC17196" w14:textId="77777777" w:rsidR="006E5F02" w:rsidRDefault="00144A5F">
      <w:pPr>
        <w:pStyle w:val="afc"/>
        <w:numPr>
          <w:ilvl w:val="1"/>
          <w:numId w:val="24"/>
        </w:numPr>
        <w:ind w:left="709" w:hanging="357"/>
        <w:contextualSpacing w:val="0"/>
        <w:rPr>
          <w:i/>
          <w:lang w:eastAsia="zh-CN"/>
        </w:rPr>
      </w:pPr>
      <w:bookmarkStart w:id="100" w:name="_Ref111218906"/>
      <w:r>
        <w:rPr>
          <w:i/>
          <w:color w:val="0000FF"/>
          <w:lang w:eastAsia="zh-CN"/>
        </w:rPr>
        <w:t xml:space="preserve">vivo: </w:t>
      </w:r>
      <w:r>
        <w:rPr>
          <w:i/>
          <w:lang w:eastAsia="zh-CN"/>
        </w:rPr>
        <w:t>The advantages of AI prediction over AR-based non-AI prediction:</w:t>
      </w:r>
      <w:bookmarkEnd w:id="100"/>
    </w:p>
    <w:p w14:paraId="5E2F77BC" w14:textId="77777777" w:rsidR="006E5F02" w:rsidRDefault="00144A5F">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14:paraId="5E114508" w14:textId="77777777" w:rsidR="006E5F02" w:rsidRDefault="00144A5F">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14:paraId="579226A9" w14:textId="77777777" w:rsidR="006E5F02" w:rsidRDefault="00144A5F">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14:paraId="1CE20AAC" w14:textId="77777777" w:rsidR="006E5F02" w:rsidRDefault="00144A5F">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14:paraId="26C023D4" w14:textId="77777777" w:rsidR="006E5F02" w:rsidRDefault="00144A5F">
      <w:pPr>
        <w:pStyle w:val="afc"/>
        <w:numPr>
          <w:ilvl w:val="1"/>
          <w:numId w:val="24"/>
        </w:numPr>
        <w:ind w:left="709" w:hanging="357"/>
        <w:contextualSpacing w:val="0"/>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342B5076" w14:textId="77777777" w:rsidR="006E5F02" w:rsidRDefault="00144A5F">
      <w:pPr>
        <w:pStyle w:val="afc"/>
        <w:numPr>
          <w:ilvl w:val="1"/>
          <w:numId w:val="24"/>
        </w:numPr>
        <w:ind w:left="709" w:hanging="357"/>
        <w:contextualSpacing w:val="0"/>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14:paraId="7CBA8D8A" w14:textId="77777777" w:rsidR="006E5F02" w:rsidRDefault="00144A5F">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AI-based CSI prediction completely outperforms the non-AI method</w:t>
      </w:r>
    </w:p>
    <w:p w14:paraId="1BD4DCB3" w14:textId="77777777" w:rsidR="006E5F02" w:rsidRDefault="00144A5F">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w:t>
      </w:r>
      <w:r>
        <w:rPr>
          <w:rFonts w:hint="eastAsia"/>
          <w:i/>
          <w:iCs/>
          <w:lang w:eastAsia="zh-CN"/>
        </w:rPr>
        <w:t>T</w:t>
      </w:r>
      <w:r>
        <w:rPr>
          <w:rFonts w:eastAsia="微软雅黑" w:hint="eastAsia"/>
          <w:i/>
          <w:iCs/>
          <w:lang w:eastAsia="zh-CN"/>
        </w:rPr>
        <w:t xml:space="preserve">he prediction accuracy of AI-based approach </w:t>
      </w:r>
      <w:r>
        <w:rPr>
          <w:rFonts w:eastAsia="微软雅黑" w:hint="eastAsia"/>
          <w:i/>
          <w:iCs/>
          <w:sz w:val="20"/>
          <w:lang w:eastAsia="zh-CN"/>
        </w:rPr>
        <w:t>drops</w:t>
      </w:r>
      <w:r>
        <w:rPr>
          <w:rFonts w:eastAsia="微软雅黑" w:hint="eastAsia"/>
          <w:i/>
          <w:iCs/>
          <w:lang w:eastAsia="zh-CN"/>
        </w:rPr>
        <w:t xml:space="preserve"> seriously when the predicted time becomes longer due to the channel aging. However, AI-based CSI prediction can still maintain its performance for a long time</w:t>
      </w:r>
    </w:p>
    <w:p w14:paraId="5023725A" w14:textId="77777777" w:rsidR="006E5F02" w:rsidRDefault="00144A5F">
      <w:pPr>
        <w:pStyle w:val="afc"/>
        <w:numPr>
          <w:ilvl w:val="1"/>
          <w:numId w:val="24"/>
        </w:numPr>
        <w:ind w:left="709" w:hanging="357"/>
        <w:contextualSpacing w:val="0"/>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7AE6D0CA" w14:textId="77777777" w:rsidR="006E5F02" w:rsidRDefault="00144A5F">
      <w:pPr>
        <w:pStyle w:val="afc"/>
        <w:numPr>
          <w:ilvl w:val="1"/>
          <w:numId w:val="24"/>
        </w:numPr>
        <w:ind w:left="709" w:hanging="357"/>
        <w:contextualSpacing w:val="0"/>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03E4DD62" w14:textId="77777777" w:rsidR="006E5F02" w:rsidRDefault="00144A5F">
      <w:pPr>
        <w:pStyle w:val="afc"/>
        <w:numPr>
          <w:ilvl w:val="1"/>
          <w:numId w:val="24"/>
        </w:numPr>
        <w:ind w:left="709" w:hanging="357"/>
        <w:contextualSpacing w:val="0"/>
        <w:rPr>
          <w:rFonts w:eastAsia="微软雅黑"/>
          <w:i/>
          <w:iCs/>
          <w:lang w:eastAsia="zh-CN"/>
        </w:rPr>
      </w:pPr>
      <w:r>
        <w:rPr>
          <w:i/>
          <w:color w:val="0000FF"/>
          <w:lang w:eastAsia="zh-CN"/>
        </w:rPr>
        <w:t>Intel:</w:t>
      </w:r>
      <w:r>
        <w:rPr>
          <w:b/>
          <w:bCs/>
          <w:i/>
          <w:iCs/>
        </w:rPr>
        <w:t xml:space="preserve"> </w:t>
      </w:r>
      <w:r>
        <w:rPr>
          <w:rFonts w:eastAsia="微软雅黑"/>
          <w:i/>
          <w:iCs/>
          <w:lang w:eastAsia="zh-CN"/>
        </w:rPr>
        <w:t>There is a significant performance difference for non-AI/ML-based prediction with different parameters N (number of measurements used to derive predictor) and P (prediction order)</w:t>
      </w:r>
    </w:p>
    <w:p w14:paraId="7E0D9FC9" w14:textId="77777777" w:rsidR="006E5F02" w:rsidRDefault="00144A5F">
      <w:pPr>
        <w:pStyle w:val="afc"/>
        <w:numPr>
          <w:ilvl w:val="1"/>
          <w:numId w:val="24"/>
        </w:numPr>
        <w:ind w:left="709" w:hanging="357"/>
        <w:contextualSpacing w:val="0"/>
        <w:rPr>
          <w:rFonts w:eastAsia="微软雅黑"/>
          <w:i/>
          <w:iCs/>
          <w:lang w:eastAsia="zh-CN"/>
        </w:rPr>
      </w:pPr>
      <w:r>
        <w:rPr>
          <w:i/>
          <w:color w:val="0000FF"/>
          <w:lang w:eastAsia="zh-CN"/>
        </w:rPr>
        <w:t>NVIDIA:</w:t>
      </w:r>
      <w:r>
        <w:rPr>
          <w:b/>
          <w:bCs/>
        </w:rPr>
        <w:t xml:space="preserve"> </w:t>
      </w:r>
      <w:r>
        <w:rPr>
          <w:rFonts w:eastAsia="微软雅黑"/>
          <w:i/>
          <w:iCs/>
          <w:lang w:eastAsia="zh-CN"/>
        </w:rPr>
        <w:t>Evaluation results show that AI/ML based CSI prediction significantly outperforms the baseline case without prediction (sample-and-hold)</w:t>
      </w:r>
    </w:p>
    <w:p w14:paraId="6BB7E225" w14:textId="77777777" w:rsidR="006E5F02" w:rsidRDefault="006E5F02">
      <w:pPr>
        <w:rPr>
          <w:lang w:eastAsia="zh-CN"/>
        </w:rPr>
      </w:pPr>
    </w:p>
    <w:p w14:paraId="086B96A9" w14:textId="77777777" w:rsidR="006E5F02" w:rsidRDefault="00144A5F">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14:paraId="227F968E" w14:textId="77777777" w:rsidR="006E5F02" w:rsidRDefault="00144A5F">
      <w:pPr>
        <w:rPr>
          <w:lang w:eastAsia="zh-CN"/>
        </w:rPr>
      </w:pPr>
      <w:r>
        <w:rPr>
          <w:b/>
          <w:lang w:eastAsia="zh-CN"/>
        </w:rPr>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14:paraId="13BF922A" w14:textId="77777777" w:rsidR="006E5F02" w:rsidRDefault="00144A5F">
      <w:pPr>
        <w:pStyle w:val="afc"/>
        <w:numPr>
          <w:ilvl w:val="0"/>
          <w:numId w:val="24"/>
        </w:numPr>
        <w:contextualSpacing w:val="0"/>
        <w:rPr>
          <w:b/>
          <w:lang w:eastAsia="zh-CN"/>
        </w:rPr>
      </w:pPr>
      <w:r>
        <w:rPr>
          <w:rFonts w:hint="eastAsia"/>
          <w:b/>
          <w:lang w:eastAsia="zh-CN"/>
        </w:rPr>
        <w:t>F</w:t>
      </w:r>
      <w:r>
        <w:rPr>
          <w:b/>
          <w:lang w:eastAsia="zh-CN"/>
        </w:rPr>
        <w:t>indings on CSI prediction on frequency domain</w:t>
      </w:r>
    </w:p>
    <w:p w14:paraId="37572129" w14:textId="77777777" w:rsidR="006E5F02" w:rsidRDefault="00144A5F">
      <w:pPr>
        <w:pStyle w:val="afc"/>
        <w:numPr>
          <w:ilvl w:val="1"/>
          <w:numId w:val="24"/>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249FFBCF" w14:textId="77777777" w:rsidR="006E5F02" w:rsidRDefault="006E5F02">
      <w:pPr>
        <w:rPr>
          <w:lang w:eastAsia="zh-CN"/>
        </w:rPr>
      </w:pPr>
    </w:p>
    <w:p w14:paraId="288C0CD7" w14:textId="77777777" w:rsidR="006E5F02" w:rsidRDefault="006E5F02">
      <w:pPr>
        <w:rPr>
          <w:lang w:eastAsia="zh-CN"/>
        </w:rPr>
      </w:pPr>
    </w:p>
    <w:p w14:paraId="1FD56960" w14:textId="77777777" w:rsidR="006E5F02" w:rsidRDefault="00144A5F">
      <w:pPr>
        <w:outlineLvl w:val="2"/>
        <w:rPr>
          <w:b/>
          <w:lang w:eastAsia="zh-CN"/>
        </w:rPr>
      </w:pPr>
      <w:r>
        <w:rPr>
          <w:b/>
          <w:lang w:eastAsia="zh-CN"/>
        </w:rPr>
        <w:t>4.1-2: AI/ML model settings</w:t>
      </w:r>
    </w:p>
    <w:p w14:paraId="59385679" w14:textId="77777777" w:rsidR="006E5F02" w:rsidRDefault="00144A5F">
      <w:pPr>
        <w:rPr>
          <w:b/>
          <w:u w:val="single"/>
          <w:lang w:eastAsia="zh-CN"/>
        </w:rPr>
      </w:pPr>
      <w:r>
        <w:rPr>
          <w:b/>
          <w:u w:val="single"/>
          <w:lang w:eastAsia="zh-CN"/>
        </w:rPr>
        <w:t>AI/ML model adopted in evaluations</w:t>
      </w:r>
    </w:p>
    <w:p w14:paraId="615A4E8D" w14:textId="77777777" w:rsidR="006E5F02" w:rsidRDefault="00144A5F">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608454F5" w14:textId="77777777" w:rsidR="006E5F02" w:rsidRDefault="00144A5F">
      <w:pPr>
        <w:rPr>
          <w:rFonts w:eastAsiaTheme="minorEastAsia"/>
          <w:lang w:eastAsia="zh-CN"/>
        </w:rPr>
      </w:pPr>
      <w:r>
        <w:rPr>
          <w:i/>
          <w:color w:val="0000FF"/>
          <w:lang w:eastAsia="zh-CN"/>
        </w:rPr>
        <w:t>vivo</w:t>
      </w:r>
      <w:r>
        <w:rPr>
          <w:i/>
          <w:lang w:eastAsia="zh-CN"/>
        </w:rPr>
        <w:t>:</w:t>
      </w:r>
      <w:r>
        <w:rPr>
          <w:rFonts w:eastAsiaTheme="minorEastAsia"/>
          <w:lang w:eastAsia="zh-CN"/>
        </w:rPr>
        <w:t xml:space="preserve"> 2D-FCN</w:t>
      </w:r>
    </w:p>
    <w:p w14:paraId="4FBC1DC2" w14:textId="77777777" w:rsidR="006E5F02" w:rsidRDefault="00144A5F">
      <w:pPr>
        <w:rPr>
          <w:lang w:eastAsia="zh-CN"/>
        </w:rPr>
      </w:pPr>
      <w:r>
        <w:rPr>
          <w:i/>
          <w:color w:val="0000FF"/>
          <w:lang w:eastAsia="zh-CN"/>
        </w:rPr>
        <w:t>Nokia</w:t>
      </w:r>
      <w:r>
        <w:rPr>
          <w:rFonts w:eastAsiaTheme="minorEastAsia"/>
          <w:lang w:eastAsia="zh-CN"/>
        </w:rPr>
        <w:t>:</w:t>
      </w:r>
      <w:r>
        <w:t xml:space="preserve"> RNN / LSTM</w:t>
      </w:r>
    </w:p>
    <w:p w14:paraId="7ECE84BF" w14:textId="77777777" w:rsidR="006E5F02" w:rsidRDefault="00144A5F">
      <w:r>
        <w:rPr>
          <w:i/>
          <w:color w:val="0000FF"/>
          <w:lang w:eastAsia="zh-CN"/>
        </w:rPr>
        <w:t>Samsung</w:t>
      </w:r>
      <w:r>
        <w:rPr>
          <w:i/>
          <w:lang w:eastAsia="zh-CN"/>
        </w:rPr>
        <w:t>:</w:t>
      </w:r>
      <w:r>
        <w:t xml:space="preserve"> 3D-CNN+ResNet (time domain), TestNet (frequency domain), Bi-LSTM (joint CSI prediction &amp; CSI compression)</w:t>
      </w:r>
    </w:p>
    <w:p w14:paraId="53C79B75" w14:textId="77777777" w:rsidR="006E5F02" w:rsidRDefault="00144A5F">
      <w:r>
        <w:rPr>
          <w:i/>
          <w:color w:val="0000FF"/>
          <w:lang w:eastAsia="zh-CN"/>
        </w:rPr>
        <w:t xml:space="preserve">MediaTek: </w:t>
      </w:r>
      <w:r>
        <w:t>3D-CNN/3D-CNN-Res</w:t>
      </w:r>
    </w:p>
    <w:p w14:paraId="2BA3ABF3" w14:textId="77777777" w:rsidR="006E5F02" w:rsidRDefault="00144A5F">
      <w:pPr>
        <w:pStyle w:val="afc"/>
        <w:numPr>
          <w:ilvl w:val="0"/>
          <w:numId w:val="24"/>
        </w:numPr>
        <w:rPr>
          <w:b/>
          <w:lang w:eastAsia="zh-CN"/>
        </w:rPr>
      </w:pPr>
      <w:r>
        <w:rPr>
          <w:i/>
          <w:color w:val="0000FF"/>
          <w:lang w:eastAsia="zh-CN"/>
        </w:rPr>
        <w:t>MediaTek</w:t>
      </w:r>
      <w:r>
        <w:rPr>
          <w:rFonts w:hint="eastAsia"/>
          <w:i/>
          <w:color w:val="0000FF"/>
          <w:lang w:eastAsia="zh-CN"/>
        </w:rPr>
        <w:t>:</w:t>
      </w:r>
      <w:r>
        <w:rPr>
          <w:i/>
          <w:color w:val="0000FF"/>
          <w:lang w:eastAsia="zh-CN"/>
        </w:rPr>
        <w:t xml:space="preserve"> </w:t>
      </w:r>
      <w:r>
        <w:rPr>
          <w:i/>
        </w:rPr>
        <w:t>For AI/ML-based CSI prediction, a CNN-based AI/ML model can be applied for training</w:t>
      </w:r>
    </w:p>
    <w:p w14:paraId="410857F4" w14:textId="77777777" w:rsidR="006E5F02" w:rsidRDefault="00144A5F">
      <w:pPr>
        <w:pStyle w:val="afc"/>
        <w:numPr>
          <w:ilvl w:val="0"/>
          <w:numId w:val="24"/>
        </w:numPr>
        <w:rPr>
          <w:b/>
          <w:lang w:eastAsia="zh-CN"/>
        </w:rPr>
      </w:pPr>
      <w:r>
        <w:rPr>
          <w:i/>
          <w:color w:val="0000FF"/>
          <w:lang w:eastAsia="zh-CN"/>
        </w:rPr>
        <w:t>MediaTek</w:t>
      </w:r>
      <w:r>
        <w:rPr>
          <w:rFonts w:hint="eastAsia"/>
          <w:i/>
          <w:color w:val="0000FF"/>
          <w:lang w:eastAsia="zh-CN"/>
        </w:rPr>
        <w:t>:</w:t>
      </w:r>
      <w:r>
        <w:rPr>
          <w:i/>
        </w:rPr>
        <w:t xml:space="preserve"> For AI/ML-based CSI prediction, residual neural networks architecture can be applied to enhance the accuracy of prediction</w:t>
      </w:r>
    </w:p>
    <w:p w14:paraId="7822FAD6" w14:textId="77777777" w:rsidR="006E5F02" w:rsidRDefault="00144A5F">
      <w:r>
        <w:rPr>
          <w:i/>
          <w:color w:val="0000FF"/>
          <w:lang w:eastAsia="zh-CN"/>
        </w:rPr>
        <w:t xml:space="preserve">Apple: </w:t>
      </w:r>
      <w:r>
        <w:t>LSTM</w:t>
      </w:r>
    </w:p>
    <w:p w14:paraId="70FDE3B8" w14:textId="77777777" w:rsidR="006E5F02" w:rsidRDefault="00144A5F">
      <w:r>
        <w:rPr>
          <w:i/>
          <w:color w:val="0000FF"/>
        </w:rPr>
        <w:t>NVIDIA:</w:t>
      </w:r>
      <w:r>
        <w:t xml:space="preserve"> CNN</w:t>
      </w:r>
    </w:p>
    <w:p w14:paraId="5715ECF9" w14:textId="77777777" w:rsidR="006E5F02" w:rsidRDefault="006E5F02">
      <w:pPr>
        <w:pStyle w:val="Obsrv"/>
        <w:numPr>
          <w:ilvl w:val="0"/>
          <w:numId w:val="0"/>
        </w:numPr>
        <w:rPr>
          <w:rFonts w:eastAsia="MS Mincho"/>
        </w:rPr>
      </w:pPr>
    </w:p>
    <w:p w14:paraId="7F30F248" w14:textId="77777777" w:rsidR="006E5F02" w:rsidRDefault="006E5F02">
      <w:pPr>
        <w:rPr>
          <w:b/>
          <w:lang w:eastAsia="zh-CN"/>
        </w:rPr>
      </w:pPr>
    </w:p>
    <w:p w14:paraId="13CBAE98" w14:textId="77777777" w:rsidR="006E5F02" w:rsidRDefault="00144A5F">
      <w:pPr>
        <w:rPr>
          <w:b/>
          <w:u w:val="single"/>
          <w:lang w:eastAsia="zh-CN"/>
        </w:rPr>
      </w:pPr>
      <w:r>
        <w:rPr>
          <w:b/>
          <w:u w:val="single"/>
          <w:lang w:eastAsia="zh-CN"/>
        </w:rPr>
        <w:t>Input/output CSI type</w:t>
      </w:r>
    </w:p>
    <w:p w14:paraId="07F5A935" w14:textId="77777777" w:rsidR="006E5F02" w:rsidRDefault="00144A5F">
      <w:pPr>
        <w:rPr>
          <w:lang w:eastAsia="zh-CN"/>
        </w:rPr>
      </w:pPr>
      <w:r>
        <w:rPr>
          <w:lang w:eastAsia="zh-CN"/>
        </w:rPr>
        <w:t xml:space="preserve">Three candidate options are raised by companies for analysis. </w:t>
      </w:r>
    </w:p>
    <w:p w14:paraId="7668FB44" w14:textId="77777777" w:rsidR="006E5F02" w:rsidRDefault="00144A5F">
      <w:pPr>
        <w:rPr>
          <w:i/>
          <w:color w:val="0000FF"/>
          <w:lang w:eastAsia="zh-CN"/>
        </w:rPr>
      </w:pPr>
      <w:r>
        <w:rPr>
          <w:rFonts w:hint="eastAsia"/>
          <w:b/>
          <w:lang w:eastAsia="zh-CN"/>
        </w:rPr>
        <w:t>O</w:t>
      </w:r>
      <w:r>
        <w:rPr>
          <w:b/>
          <w:lang w:eastAsia="zh-CN"/>
        </w:rPr>
        <w:t xml:space="preserve">ption 1: Raw channel matrix </w:t>
      </w:r>
      <w:r>
        <w:rPr>
          <w:i/>
          <w:color w:val="0000FF"/>
          <w:lang w:eastAsia="zh-CN"/>
        </w:rPr>
        <w:t>vivo, Samsung, Nokia, ZTE, MediaTek, Apple,</w:t>
      </w:r>
      <w:r>
        <w:rPr>
          <w:i/>
          <w:color w:val="0000FF"/>
        </w:rPr>
        <w:t xml:space="preserve"> NVIDIA</w:t>
      </w:r>
    </w:p>
    <w:p w14:paraId="347C5591" w14:textId="77777777" w:rsidR="006E5F02" w:rsidRDefault="00144A5F">
      <w:pPr>
        <w:pStyle w:val="afc"/>
        <w:numPr>
          <w:ilvl w:val="0"/>
          <w:numId w:val="24"/>
        </w:numPr>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the raw historic channel in PRBs is considered as AI-input, and the raw channel in PRBs in scheduling delay is predicted as AI-output</w:t>
      </w:r>
    </w:p>
    <w:p w14:paraId="20EB6AE1" w14:textId="77777777" w:rsidR="006E5F02" w:rsidRDefault="00144A5F">
      <w:pPr>
        <w:pStyle w:val="afc"/>
        <w:numPr>
          <w:ilvl w:val="0"/>
          <w:numId w:val="24"/>
        </w:numPr>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14:paraId="026FECFE" w14:textId="77777777" w:rsidR="006E5F02" w:rsidRDefault="00144A5F">
      <w:pPr>
        <w:pStyle w:val="afc"/>
        <w:numPr>
          <w:ilvl w:val="0"/>
          <w:numId w:val="24"/>
        </w:numPr>
      </w:pPr>
      <w:r>
        <w:rPr>
          <w:i/>
          <w:color w:val="0000FF"/>
          <w:lang w:eastAsia="zh-CN"/>
        </w:rPr>
        <w:t>Nokia:</w:t>
      </w:r>
      <w:r>
        <w:t xml:space="preserve"> Estimated downlink channel H, k time instance</w:t>
      </w:r>
    </w:p>
    <w:p w14:paraId="1AE3890B" w14:textId="77777777" w:rsidR="006E5F02" w:rsidRDefault="00144A5F">
      <w:pPr>
        <w:pStyle w:val="afc"/>
        <w:numPr>
          <w:ilvl w:val="0"/>
          <w:numId w:val="24"/>
        </w:numPr>
      </w:pPr>
      <w:r>
        <w:rPr>
          <w:i/>
          <w:color w:val="0000FF"/>
          <w:lang w:eastAsia="zh-CN"/>
        </w:rPr>
        <w:t>ZTE:</w:t>
      </w:r>
      <w:r>
        <w:rPr>
          <w:rFonts w:hint="eastAsia"/>
        </w:rPr>
        <w:t xml:space="preserve"> For AI-based CSI prediction, the raw channel matrix on PRBs as model input/output can be considered for intermediate evaluations at least for calibration purpose</w:t>
      </w:r>
    </w:p>
    <w:p w14:paraId="260D2A64" w14:textId="77777777" w:rsidR="006E5F02" w:rsidRDefault="00144A5F">
      <w:pPr>
        <w:pStyle w:val="afc"/>
        <w:numPr>
          <w:ilvl w:val="0"/>
          <w:numId w:val="24"/>
        </w:numPr>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621FFC11" w14:textId="77777777" w:rsidR="006E5F02" w:rsidRDefault="00144A5F">
      <w:pPr>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w:t>
      </w:r>
    </w:p>
    <w:p w14:paraId="00160BCB" w14:textId="77777777" w:rsidR="006E5F02" w:rsidRDefault="00144A5F">
      <w:pPr>
        <w:pStyle w:val="afc"/>
        <w:numPr>
          <w:ilvl w:val="0"/>
          <w:numId w:val="24"/>
        </w:numPr>
        <w:rPr>
          <w:lang w:eastAsia="zh-CN"/>
        </w:rPr>
      </w:pPr>
      <w:r>
        <w:rPr>
          <w:rFonts w:hint="eastAsia"/>
          <w:i/>
          <w:color w:val="0000FF"/>
          <w:lang w:eastAsia="zh-CN"/>
        </w:rPr>
        <w:t>H</w:t>
      </w:r>
      <w:r>
        <w:rPr>
          <w:i/>
          <w:color w:val="0000FF"/>
          <w:lang w:eastAsia="zh-CN"/>
        </w:rPr>
        <w:t>uawei, Hisilicon:</w:t>
      </w:r>
      <w:r>
        <w:t xml:space="preserve"> the input of the CSI predictor includes k historic eigenvectors which are obtained from the k historic CSI-RS, respectively</w:t>
      </w:r>
    </w:p>
    <w:p w14:paraId="68CF28A2" w14:textId="77777777" w:rsidR="006E5F02" w:rsidRDefault="00144A5F">
      <w:pPr>
        <w:pStyle w:val="afc"/>
        <w:numPr>
          <w:ilvl w:val="0"/>
          <w:numId w:val="24"/>
        </w:numPr>
        <w:rPr>
          <w:lang w:eastAsia="zh-CN"/>
        </w:rPr>
      </w:pPr>
      <w:r>
        <w:rPr>
          <w:i/>
          <w:color w:val="0000FF"/>
          <w:lang w:eastAsia="zh-CN"/>
        </w:rPr>
        <w:t xml:space="preserve">OPPO: </w:t>
      </w:r>
      <w:r>
        <w:rPr>
          <w:rFonts w:hint="eastAsia"/>
        </w:rPr>
        <w:t>Sug</w:t>
      </w:r>
      <w:r>
        <w:t>gest use eigenvector as the input and output of AI/ML model for CSI prediction sub use case.</w:t>
      </w:r>
    </w:p>
    <w:p w14:paraId="6E56D067" w14:textId="77777777" w:rsidR="006E5F02" w:rsidRDefault="00144A5F">
      <w:pPr>
        <w:rPr>
          <w:b/>
          <w:lang w:eastAsia="zh-CN"/>
        </w:rPr>
      </w:pPr>
      <w:r>
        <w:rPr>
          <w:b/>
          <w:lang w:eastAsia="zh-CN"/>
        </w:rPr>
        <w:t>Option 3: CSI feedback information</w:t>
      </w:r>
      <w:r>
        <w:rPr>
          <w:i/>
          <w:color w:val="0000FF"/>
          <w:lang w:eastAsia="zh-CN"/>
        </w:rPr>
        <w:t xml:space="preserve"> </w:t>
      </w:r>
    </w:p>
    <w:p w14:paraId="1385E912" w14:textId="77777777" w:rsidR="006E5F02" w:rsidRDefault="006E5F02">
      <w:pPr>
        <w:rPr>
          <w:b/>
          <w:highlight w:val="lightGray"/>
          <w:lang w:eastAsia="zh-CN"/>
        </w:rPr>
      </w:pPr>
    </w:p>
    <w:p w14:paraId="134B0F83" w14:textId="77777777" w:rsidR="006E5F02" w:rsidRDefault="00144A5F">
      <w:pPr>
        <w:rPr>
          <w:b/>
          <w:u w:val="single"/>
          <w:lang w:eastAsia="zh-CN"/>
        </w:rPr>
      </w:pPr>
      <w:r>
        <w:rPr>
          <w:b/>
          <w:u w:val="single"/>
          <w:lang w:eastAsia="zh-CN"/>
        </w:rPr>
        <w:t>Pre/post-processing</w:t>
      </w:r>
    </w:p>
    <w:p w14:paraId="419EE25E" w14:textId="77777777" w:rsidR="006E5F02" w:rsidRDefault="00144A5F">
      <w:pPr>
        <w:pStyle w:val="afc"/>
        <w:numPr>
          <w:ilvl w:val="0"/>
          <w:numId w:val="24"/>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075EF875" w14:textId="77777777" w:rsidR="006E5F02" w:rsidRDefault="006E5F02">
      <w:pPr>
        <w:adjustRightInd/>
        <w:spacing w:after="240"/>
        <w:contextualSpacing/>
      </w:pPr>
    </w:p>
    <w:p w14:paraId="616E5ED8" w14:textId="77777777" w:rsidR="006E5F02" w:rsidRDefault="00144A5F">
      <w:pPr>
        <w:adjustRightInd/>
        <w:rPr>
          <w:b/>
          <w:u w:val="single"/>
          <w:lang w:eastAsia="zh-CN"/>
        </w:rPr>
      </w:pPr>
      <w:r>
        <w:rPr>
          <w:rFonts w:hint="eastAsia"/>
          <w:b/>
          <w:u w:val="single"/>
          <w:lang w:eastAsia="zh-CN"/>
        </w:rPr>
        <w:t>Observation</w:t>
      </w:r>
      <w:r>
        <w:rPr>
          <w:b/>
          <w:u w:val="single"/>
          <w:lang w:eastAsia="zh-CN"/>
        </w:rPr>
        <w:t xml:space="preserve"> window</w:t>
      </w:r>
    </w:p>
    <w:p w14:paraId="6239631A" w14:textId="77777777" w:rsidR="006E5F02" w:rsidRDefault="00144A5F">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observation window (</w:t>
      </w:r>
      <w:r>
        <w:rPr>
          <w:b/>
        </w:rPr>
        <w:t>the number of historical CSI inputs</w:t>
      </w:r>
      <w:r>
        <w:rPr>
          <w:b/>
          <w:lang w:eastAsia="zh-CN"/>
        </w:rPr>
        <w:t xml:space="preserve">): </w:t>
      </w:r>
      <w:r>
        <w:rPr>
          <w:rFonts w:hint="eastAsia"/>
          <w:i/>
          <w:color w:val="0000FF"/>
          <w:lang w:eastAsia="zh-CN"/>
        </w:rPr>
        <w:t>H</w:t>
      </w:r>
      <w:r>
        <w:rPr>
          <w:i/>
          <w:color w:val="0000FF"/>
          <w:lang w:eastAsia="zh-CN"/>
        </w:rPr>
        <w:t xml:space="preserve">uawei, Hisilicon, vivo, Nokia, MediaTek, Apple, Intel, </w:t>
      </w:r>
      <w:r>
        <w:rPr>
          <w:i/>
          <w:color w:val="0000FF"/>
        </w:rPr>
        <w:t>NVIDIA</w:t>
      </w:r>
    </w:p>
    <w:p w14:paraId="4E9BC618" w14:textId="77777777" w:rsidR="006E5F02" w:rsidRDefault="00144A5F">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490B64E7" w14:textId="77777777" w:rsidR="006E5F02" w:rsidRDefault="00144A5F">
      <w:pPr>
        <w:pStyle w:val="afc"/>
        <w:numPr>
          <w:ilvl w:val="1"/>
          <w:numId w:val="24"/>
        </w:numPr>
        <w:ind w:left="709" w:hanging="357"/>
        <w:contextualSpacing w:val="0"/>
        <w:rPr>
          <w:i/>
          <w:lang w:eastAsia="zh-CN"/>
        </w:rPr>
      </w:pPr>
      <w:r>
        <w:rPr>
          <w:i/>
          <w:color w:val="0000FF"/>
          <w:lang w:eastAsia="zh-CN"/>
        </w:rPr>
        <w:t xml:space="preserve">vivo: </w:t>
      </w:r>
      <w:r>
        <w:rPr>
          <w:szCs w:val="20"/>
        </w:rPr>
        <w:t>The CSI prediction (both the AI-based and non-AI method) is with 15 historical CSIs as the input</w:t>
      </w:r>
    </w:p>
    <w:p w14:paraId="552AD81F" w14:textId="77777777" w:rsidR="006E5F02" w:rsidRDefault="00144A5F">
      <w:pPr>
        <w:pStyle w:val="afc"/>
        <w:numPr>
          <w:ilvl w:val="1"/>
          <w:numId w:val="24"/>
        </w:numPr>
        <w:ind w:left="709" w:hanging="357"/>
        <w:contextualSpacing w:val="0"/>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67B1EDCF" w14:textId="77777777" w:rsidR="006E5F02" w:rsidRDefault="00144A5F">
      <w:pPr>
        <w:pStyle w:val="afc"/>
        <w:numPr>
          <w:ilvl w:val="2"/>
          <w:numId w:val="24"/>
        </w:numPr>
        <w:ind w:left="1134"/>
        <w:contextualSpacing w:val="0"/>
        <w:rPr>
          <w:lang w:val="en-GB"/>
        </w:rPr>
      </w:pPr>
      <w:r>
        <w:rPr>
          <w:lang w:val="en-GB"/>
        </w:rPr>
        <w:t>Time domain: We have a channel sample time of 0.5 ms and use either 20 or 30 time-domain input samples.</w:t>
      </w:r>
    </w:p>
    <w:p w14:paraId="2FFD0228" w14:textId="77777777" w:rsidR="006E5F02" w:rsidRDefault="00144A5F">
      <w:pPr>
        <w:pStyle w:val="afc"/>
        <w:numPr>
          <w:ilvl w:val="2"/>
          <w:numId w:val="24"/>
        </w:numPr>
        <w:ind w:left="1134"/>
        <w:contextualSpacing w:val="0"/>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184877D9" w14:textId="77777777" w:rsidR="006E5F02" w:rsidRDefault="00144A5F">
      <w:pPr>
        <w:pStyle w:val="afc"/>
        <w:numPr>
          <w:ilvl w:val="1"/>
          <w:numId w:val="24"/>
        </w:numPr>
        <w:ind w:left="709" w:hanging="357"/>
        <w:contextualSpacing w:val="0"/>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2F2A85F7" w14:textId="77777777" w:rsidR="006E5F02" w:rsidRDefault="00144A5F">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0D622F2C" w14:textId="77777777" w:rsidR="006E5F02" w:rsidRDefault="00144A5F">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hint="eastAsia"/>
          <w:iCs/>
          <w:lang w:eastAsia="zh-CN"/>
        </w:rPr>
        <w:t>The number of observation window and prediction window need to be discussed at least for calibration purpose</w:t>
      </w:r>
    </w:p>
    <w:p w14:paraId="0AB867AE" w14:textId="77777777" w:rsidR="006E5F02" w:rsidRDefault="00144A5F">
      <w:pPr>
        <w:pStyle w:val="afc"/>
        <w:numPr>
          <w:ilvl w:val="1"/>
          <w:numId w:val="24"/>
        </w:numPr>
        <w:ind w:left="709" w:hanging="357"/>
        <w:contextualSpacing w:val="0"/>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14:paraId="5F6E36A1" w14:textId="77777777" w:rsidR="006E5F02" w:rsidRDefault="00144A5F">
      <w:pPr>
        <w:pStyle w:val="afc"/>
        <w:numPr>
          <w:ilvl w:val="1"/>
          <w:numId w:val="24"/>
        </w:numPr>
        <w:ind w:left="709" w:hanging="357"/>
        <w:contextualSpacing w:val="0"/>
        <w:rPr>
          <w:lang w:val="en-GB"/>
        </w:rPr>
      </w:pPr>
      <w:r>
        <w:rPr>
          <w:i/>
          <w:color w:val="0000FF"/>
          <w:lang w:eastAsia="zh-CN"/>
        </w:rPr>
        <w:t xml:space="preserve">MediaTek: </w:t>
      </w:r>
      <w:r>
        <w:t>Use 15ms as a baseline observation window length and other candidates are not precluded</w:t>
      </w:r>
    </w:p>
    <w:p w14:paraId="2232B613" w14:textId="77777777" w:rsidR="006E5F02" w:rsidRDefault="00144A5F">
      <w:pPr>
        <w:pStyle w:val="afc"/>
        <w:numPr>
          <w:ilvl w:val="1"/>
          <w:numId w:val="24"/>
        </w:numPr>
        <w:ind w:left="709" w:hanging="357"/>
        <w:contextualSpacing w:val="0"/>
        <w:rPr>
          <w:lang w:val="en-GB"/>
        </w:rPr>
      </w:pPr>
      <w:r>
        <w:rPr>
          <w:i/>
          <w:color w:val="0000FF"/>
          <w:lang w:eastAsia="zh-CN"/>
        </w:rPr>
        <w:t xml:space="preserve">MediaTek: </w:t>
      </w:r>
      <w:r>
        <w:t>The tradeoff between the observation length and prediction length should be further studied</w:t>
      </w:r>
    </w:p>
    <w:p w14:paraId="0E7FCCD9" w14:textId="77777777" w:rsidR="006E5F02" w:rsidRDefault="00144A5F">
      <w:pPr>
        <w:pStyle w:val="afc"/>
        <w:numPr>
          <w:ilvl w:val="1"/>
          <w:numId w:val="24"/>
        </w:numPr>
        <w:ind w:left="709" w:hanging="357"/>
        <w:contextualSpacing w:val="0"/>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14:paraId="57E2616B" w14:textId="77777777" w:rsidR="006E5F02" w:rsidRDefault="00144A5F">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N=20, 50, 200.</w:t>
      </w:r>
    </w:p>
    <w:p w14:paraId="22C035BE" w14:textId="77777777" w:rsidR="006E5F02" w:rsidRDefault="00144A5F">
      <w:pPr>
        <w:pStyle w:val="afc"/>
        <w:numPr>
          <w:ilvl w:val="1"/>
          <w:numId w:val="24"/>
        </w:numPr>
        <w:ind w:left="709" w:hanging="357"/>
        <w:contextualSpacing w:val="0"/>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42DA74C4" w14:textId="77777777" w:rsidR="006E5F02" w:rsidRDefault="00144A5F">
      <w:pPr>
        <w:pStyle w:val="afc"/>
        <w:numPr>
          <w:ilvl w:val="0"/>
          <w:numId w:val="24"/>
        </w:numPr>
        <w:autoSpaceDE/>
        <w:autoSpaceDN/>
        <w:adjustRightInd/>
        <w:snapToGrid/>
        <w:spacing w:after="60"/>
        <w:ind w:left="357" w:hanging="357"/>
        <w:contextualSpacing w:val="0"/>
        <w:rPr>
          <w:b/>
          <w:lang w:eastAsia="zh-CN"/>
        </w:rPr>
      </w:pPr>
      <w:r>
        <w:rPr>
          <w:b/>
          <w:lang w:eastAsia="zh-CN"/>
        </w:rPr>
        <w:t>Company findings on the Observation window:</w:t>
      </w:r>
    </w:p>
    <w:p w14:paraId="51BE6CA0" w14:textId="77777777" w:rsidR="006E5F02" w:rsidRDefault="00144A5F">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14:paraId="115A25C5" w14:textId="77777777" w:rsidR="006E5F02" w:rsidRDefault="00144A5F">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4A67C2C5" w14:textId="77777777" w:rsidR="006E5F02" w:rsidRDefault="00144A5F">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T</w:t>
      </w:r>
      <w:r>
        <w:rPr>
          <w:rFonts w:eastAsia="微软雅黑" w:hint="eastAsia"/>
          <w:i/>
          <w:iCs/>
          <w:lang w:eastAsia="zh-CN"/>
        </w:rPr>
        <w:t>he prediction accuracy of AI-based approach improves with the increasing number of historical CSIs as model input.</w:t>
      </w:r>
    </w:p>
    <w:p w14:paraId="09A7CEFE" w14:textId="77777777" w:rsidR="006E5F02" w:rsidRDefault="00144A5F">
      <w:pPr>
        <w:pStyle w:val="afc"/>
        <w:numPr>
          <w:ilvl w:val="1"/>
          <w:numId w:val="24"/>
        </w:numPr>
        <w:ind w:left="709" w:hanging="357"/>
        <w:contextualSpacing w:val="0"/>
        <w:rPr>
          <w:i/>
        </w:rPr>
      </w:pPr>
      <w:r>
        <w:rPr>
          <w:i/>
          <w:color w:val="0000FF"/>
          <w:lang w:eastAsia="zh-CN"/>
        </w:rPr>
        <w:t>ZTE:</w:t>
      </w:r>
      <w:r>
        <w:rPr>
          <w:rFonts w:hint="eastAsia"/>
          <w:i/>
          <w:iCs/>
          <w:lang w:eastAsia="zh-CN"/>
        </w:rPr>
        <w:t xml:space="preserve"> T</w:t>
      </w:r>
      <w:r>
        <w:rPr>
          <w:rFonts w:eastAsia="微软雅黑" w:hint="eastAsia"/>
          <w:i/>
          <w:iCs/>
          <w:lang w:eastAsia="zh-CN"/>
        </w:rPr>
        <w:t xml:space="preserve">he prediction accuracy of AI-based approach </w:t>
      </w:r>
      <w:r>
        <w:rPr>
          <w:rFonts w:hint="eastAsia"/>
          <w:i/>
          <w:iCs/>
          <w:lang w:eastAsia="zh-CN"/>
        </w:rPr>
        <w:t>presents positive correlation</w:t>
      </w:r>
      <w:r>
        <w:rPr>
          <w:rFonts w:eastAsia="微软雅黑" w:hint="eastAsia"/>
          <w:i/>
          <w:iCs/>
          <w:lang w:eastAsia="zh-CN"/>
        </w:rPr>
        <w:t xml:space="preserve"> with the number of historical CSIs as model input</w:t>
      </w:r>
    </w:p>
    <w:p w14:paraId="05BCAE6F" w14:textId="77777777" w:rsidR="006E5F02" w:rsidRDefault="00144A5F">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14:paraId="327C88BB" w14:textId="77777777" w:rsidR="006E5F02" w:rsidRDefault="00144A5F">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14:paraId="6E962E72" w14:textId="77777777" w:rsidR="006E5F02" w:rsidRDefault="006E5F02">
      <w:pPr>
        <w:adjustRightInd/>
        <w:rPr>
          <w:b/>
          <w:u w:val="single"/>
          <w:lang w:eastAsia="zh-CN"/>
        </w:rPr>
      </w:pPr>
    </w:p>
    <w:p w14:paraId="1280B451" w14:textId="77777777" w:rsidR="006E5F02" w:rsidRDefault="00144A5F">
      <w:pPr>
        <w:adjustRightInd/>
        <w:rPr>
          <w:b/>
          <w:u w:val="single"/>
          <w:lang w:eastAsia="zh-CN"/>
        </w:rPr>
      </w:pPr>
      <w:r>
        <w:rPr>
          <w:rFonts w:hint="eastAsia"/>
          <w:b/>
          <w:u w:val="single"/>
          <w:lang w:eastAsia="zh-CN"/>
        </w:rPr>
        <w:t>P</w:t>
      </w:r>
      <w:r>
        <w:rPr>
          <w:b/>
          <w:u w:val="single"/>
          <w:lang w:eastAsia="zh-CN"/>
        </w:rPr>
        <w:t>rediction window</w:t>
      </w:r>
    </w:p>
    <w:p w14:paraId="6E92464A" w14:textId="77777777" w:rsidR="006E5F02" w:rsidRDefault="00144A5F">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prediction window</w:t>
      </w:r>
      <w:r>
        <w:rPr>
          <w:lang w:eastAsia="zh-CN"/>
        </w:rPr>
        <w:t xml:space="preserve">: </w:t>
      </w:r>
      <w:r>
        <w:rPr>
          <w:rFonts w:hint="eastAsia"/>
          <w:i/>
          <w:color w:val="0000FF"/>
          <w:lang w:eastAsia="zh-CN"/>
        </w:rPr>
        <w:t>H</w:t>
      </w:r>
      <w:r>
        <w:rPr>
          <w:i/>
          <w:color w:val="0000FF"/>
          <w:lang w:eastAsia="zh-CN"/>
        </w:rPr>
        <w:t xml:space="preserve">uawei, Hisilicon, vivo, Nokia, ZTE, MediaTek, Apple, Intel, </w:t>
      </w:r>
      <w:r>
        <w:rPr>
          <w:i/>
          <w:color w:val="0000FF"/>
        </w:rPr>
        <w:t>NVIDIA</w:t>
      </w:r>
    </w:p>
    <w:p w14:paraId="7C9F6DEE" w14:textId="77777777" w:rsidR="006E5F02" w:rsidRDefault="00144A5F">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0B4936C7" w14:textId="77777777" w:rsidR="006E5F02" w:rsidRDefault="00144A5F">
      <w:pPr>
        <w:pStyle w:val="afc"/>
        <w:numPr>
          <w:ilvl w:val="1"/>
          <w:numId w:val="24"/>
        </w:numPr>
        <w:ind w:left="709" w:hanging="357"/>
        <w:contextualSpacing w:val="0"/>
      </w:pPr>
      <w:r>
        <w:rPr>
          <w:i/>
          <w:color w:val="0000FF"/>
          <w:lang w:eastAsia="zh-CN"/>
        </w:rPr>
        <w:t>vivo:</w:t>
      </w:r>
      <w:r>
        <w:rPr>
          <w:szCs w:val="20"/>
        </w:rPr>
        <w:t xml:space="preserve"> the scheduling delay is 4ms</w:t>
      </w:r>
    </w:p>
    <w:p w14:paraId="12C738C0" w14:textId="77777777" w:rsidR="006E5F02" w:rsidRDefault="00144A5F">
      <w:pPr>
        <w:pStyle w:val="afc"/>
        <w:numPr>
          <w:ilvl w:val="1"/>
          <w:numId w:val="24"/>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7FD8EA06" w14:textId="77777777" w:rsidR="006E5F02" w:rsidRDefault="00144A5F">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3F96E4F0" w14:textId="77777777" w:rsidR="006E5F02" w:rsidRDefault="00144A5F">
      <w:pPr>
        <w:numPr>
          <w:ilvl w:val="1"/>
          <w:numId w:val="24"/>
        </w:numPr>
        <w:ind w:left="709" w:hanging="357"/>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14:paraId="1AD98F4D" w14:textId="77777777" w:rsidR="006E5F02" w:rsidRDefault="00144A5F">
      <w:pPr>
        <w:pStyle w:val="afc"/>
        <w:numPr>
          <w:ilvl w:val="1"/>
          <w:numId w:val="24"/>
        </w:numPr>
        <w:ind w:left="709" w:hanging="357"/>
        <w:contextualSpacing w:val="0"/>
        <w:rPr>
          <w:lang w:eastAsia="zh-CN"/>
        </w:rPr>
      </w:pPr>
      <w:r>
        <w:rPr>
          <w:i/>
          <w:color w:val="0000FF"/>
          <w:lang w:eastAsia="zh-CN"/>
        </w:rPr>
        <w:t>Apple:</w:t>
      </w:r>
      <w:r>
        <w:rPr>
          <w:lang w:eastAsia="zh-CN"/>
        </w:rPr>
        <w:t xml:space="preserve"> 5ms or 10ms</w:t>
      </w:r>
    </w:p>
    <w:p w14:paraId="275B34B9" w14:textId="77777777" w:rsidR="006E5F02" w:rsidRDefault="00144A5F">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P=3, 5, 7.</w:t>
      </w:r>
    </w:p>
    <w:p w14:paraId="71025613" w14:textId="77777777" w:rsidR="006E5F02" w:rsidRDefault="00144A5F">
      <w:pPr>
        <w:pStyle w:val="afc"/>
        <w:numPr>
          <w:ilvl w:val="1"/>
          <w:numId w:val="24"/>
        </w:numPr>
        <w:ind w:left="709" w:hanging="357"/>
        <w:contextualSpacing w:val="0"/>
        <w:rPr>
          <w:lang w:eastAsia="zh-CN"/>
        </w:rPr>
      </w:pPr>
      <w:r>
        <w:rPr>
          <w:i/>
          <w:color w:val="0000FF"/>
        </w:rPr>
        <w:t xml:space="preserve">NVIDIA: </w:t>
      </w:r>
      <w:r>
        <w:t>The AI/ML model output is the predicted raw channel matrix at 4 ms ahead</w:t>
      </w:r>
    </w:p>
    <w:p w14:paraId="01AD11F0" w14:textId="77777777" w:rsidR="006E5F02" w:rsidRDefault="006E5F02">
      <w:pPr>
        <w:rPr>
          <w:b/>
          <w:lang w:eastAsia="zh-CN"/>
        </w:rPr>
      </w:pPr>
    </w:p>
    <w:p w14:paraId="6795E18D" w14:textId="77777777" w:rsidR="006E5F02" w:rsidRDefault="00144A5F">
      <w:pPr>
        <w:rPr>
          <w:b/>
          <w:u w:val="single"/>
          <w:lang w:eastAsia="zh-CN"/>
        </w:rPr>
      </w:pPr>
      <w:r>
        <w:rPr>
          <w:b/>
          <w:u w:val="single"/>
          <w:lang w:eastAsia="zh-CN"/>
        </w:rPr>
        <w:t>Other views</w:t>
      </w:r>
    </w:p>
    <w:p w14:paraId="7BFAD55C" w14:textId="77777777" w:rsidR="006E5F02" w:rsidRDefault="00144A5F">
      <w:pPr>
        <w:pStyle w:val="afc"/>
        <w:numPr>
          <w:ilvl w:val="0"/>
          <w:numId w:val="24"/>
        </w:numPr>
        <w:autoSpaceDE/>
        <w:autoSpaceDN/>
        <w:adjustRightInd/>
        <w:snapToGrid/>
        <w:spacing w:after="60"/>
        <w:ind w:left="357" w:hanging="357"/>
        <w:contextualSpacing w:val="0"/>
        <w:rPr>
          <w:rFonts w:ascii="Calibri" w:eastAsia="Malgun Gothic" w:hAnsi="Calibri" w:cs="Batang"/>
          <w:b/>
          <w:bCs/>
          <w:lang w:val="en-GB" w:eastAsia="ko-KR"/>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14:paraId="60D813EB" w14:textId="77777777" w:rsidR="006E5F02" w:rsidRDefault="00144A5F">
      <w:pPr>
        <w:pStyle w:val="afc"/>
        <w:numPr>
          <w:ilvl w:val="1"/>
          <w:numId w:val="24"/>
        </w:numPr>
        <w:ind w:left="709" w:hanging="357"/>
        <w:contextualSpacing w:val="0"/>
      </w:pPr>
      <w:r>
        <w:t>Location of model (gNB or UE)</w:t>
      </w:r>
    </w:p>
    <w:p w14:paraId="5C8114FB" w14:textId="77777777" w:rsidR="006E5F02" w:rsidRDefault="00144A5F">
      <w:pPr>
        <w:pStyle w:val="afc"/>
        <w:numPr>
          <w:ilvl w:val="1"/>
          <w:numId w:val="24"/>
        </w:numPr>
        <w:ind w:left="709" w:hanging="357"/>
        <w:contextualSpacing w:val="0"/>
      </w:pPr>
      <w:r>
        <w:t>The structure of the AI/ML model, e.g., type (FCN, RNN, CNN,…), the number of layers, branches, format of parameters, etc.</w:t>
      </w:r>
    </w:p>
    <w:p w14:paraId="5F0ECFA0" w14:textId="77777777" w:rsidR="006E5F02" w:rsidRDefault="00144A5F">
      <w:pPr>
        <w:pStyle w:val="afc"/>
        <w:numPr>
          <w:ilvl w:val="1"/>
          <w:numId w:val="24"/>
        </w:numPr>
        <w:ind w:left="709" w:hanging="357"/>
        <w:contextualSpacing w:val="0"/>
      </w:pPr>
      <w:r>
        <w:t>The input CSI type, e.g., raw channel matrix, eigenvector(s) of the raw channel matrix, feedback CSI information, etc.</w:t>
      </w:r>
    </w:p>
    <w:p w14:paraId="56402349" w14:textId="77777777" w:rsidR="006E5F02" w:rsidRDefault="00144A5F">
      <w:pPr>
        <w:pStyle w:val="afc"/>
        <w:numPr>
          <w:ilvl w:val="1"/>
          <w:numId w:val="24"/>
        </w:numPr>
        <w:ind w:left="709" w:hanging="357"/>
        <w:contextualSpacing w:val="0"/>
      </w:pPr>
      <w:r>
        <w:t>The output CSI type, e.g., channel matrix, eigenvector(s), feedback CSI information, etc.</w:t>
      </w:r>
    </w:p>
    <w:p w14:paraId="75969284" w14:textId="77777777" w:rsidR="006E5F02" w:rsidRDefault="00144A5F">
      <w:pPr>
        <w:pStyle w:val="afc"/>
        <w:numPr>
          <w:ilvl w:val="1"/>
          <w:numId w:val="24"/>
        </w:numPr>
        <w:ind w:left="709" w:hanging="357"/>
        <w:contextualSpacing w:val="0"/>
      </w:pPr>
      <w:r>
        <w:t>Observation and prediction windows size</w:t>
      </w:r>
    </w:p>
    <w:p w14:paraId="2C7FBA7B" w14:textId="77777777" w:rsidR="006E5F02" w:rsidRDefault="00144A5F">
      <w:pPr>
        <w:pStyle w:val="afc"/>
        <w:numPr>
          <w:ilvl w:val="1"/>
          <w:numId w:val="24"/>
        </w:numPr>
        <w:ind w:left="709" w:hanging="357"/>
        <w:contextualSpacing w:val="0"/>
      </w:pPr>
      <w:r>
        <w:t>Data pre-processing/post-processing</w:t>
      </w:r>
    </w:p>
    <w:p w14:paraId="3B21C325" w14:textId="77777777" w:rsidR="006E5F02" w:rsidRDefault="00144A5F">
      <w:pPr>
        <w:pStyle w:val="afc"/>
        <w:numPr>
          <w:ilvl w:val="1"/>
          <w:numId w:val="24"/>
        </w:numPr>
        <w:ind w:left="709" w:hanging="357"/>
        <w:contextualSpacing w:val="0"/>
      </w:pPr>
      <w:r>
        <w:t>Loss function</w:t>
      </w:r>
    </w:p>
    <w:p w14:paraId="194840B4" w14:textId="77777777" w:rsidR="006E5F02" w:rsidRDefault="00144A5F">
      <w:pPr>
        <w:pStyle w:val="afc"/>
        <w:numPr>
          <w:ilvl w:val="1"/>
          <w:numId w:val="24"/>
        </w:numPr>
        <w:ind w:left="709" w:hanging="357"/>
        <w:contextualSpacing w:val="0"/>
      </w:pPr>
      <w:r>
        <w:t>Others are not precluded</w:t>
      </w:r>
    </w:p>
    <w:p w14:paraId="03E70034" w14:textId="77777777" w:rsidR="006E5F02" w:rsidRDefault="006E5F02">
      <w:pPr>
        <w:rPr>
          <w:b/>
          <w:lang w:eastAsia="zh-CN"/>
        </w:rPr>
      </w:pPr>
    </w:p>
    <w:p w14:paraId="4FFF70F4" w14:textId="77777777" w:rsidR="006E5F02" w:rsidRDefault="00144A5F">
      <w:pPr>
        <w:outlineLvl w:val="2"/>
        <w:rPr>
          <w:b/>
          <w:lang w:eastAsia="zh-CN"/>
        </w:rPr>
      </w:pPr>
      <w:r>
        <w:rPr>
          <w:b/>
          <w:lang w:eastAsia="zh-CN"/>
        </w:rPr>
        <w:t>4.1-3: EVM for CSI prediction</w:t>
      </w:r>
    </w:p>
    <w:p w14:paraId="159D24F9" w14:textId="77777777" w:rsidR="006E5F02" w:rsidRDefault="006E5F02">
      <w:pPr>
        <w:rPr>
          <w:b/>
          <w:lang w:eastAsia="zh-CN"/>
        </w:rPr>
      </w:pPr>
    </w:p>
    <w:p w14:paraId="48A02040" w14:textId="77777777" w:rsidR="006E5F02" w:rsidRDefault="00144A5F">
      <w:pPr>
        <w:rPr>
          <w:b/>
          <w:u w:val="single"/>
          <w:lang w:eastAsia="zh-CN"/>
        </w:rPr>
      </w:pPr>
      <w:r>
        <w:rPr>
          <w:b/>
          <w:u w:val="single"/>
          <w:lang w:eastAsia="zh-CN"/>
        </w:rPr>
        <w:t>Carrier frequency</w:t>
      </w:r>
    </w:p>
    <w:p w14:paraId="42020F24" w14:textId="77777777" w:rsidR="006E5F02" w:rsidRDefault="00144A5F">
      <w:pPr>
        <w:pStyle w:val="afc"/>
        <w:numPr>
          <w:ilvl w:val="0"/>
          <w:numId w:val="24"/>
        </w:numPr>
        <w:autoSpaceDE/>
        <w:autoSpaceDN/>
        <w:adjustRightInd/>
        <w:snapToGrid/>
        <w:spacing w:after="60"/>
        <w:ind w:left="357" w:hanging="357"/>
        <w:contextualSpacing w:val="0"/>
        <w:rPr>
          <w:lang w:eastAsia="zh-CN"/>
        </w:rPr>
      </w:pPr>
      <w:r>
        <w:rPr>
          <w:i/>
          <w:color w:val="0000FF"/>
          <w:lang w:eastAsia="zh-CN"/>
        </w:rPr>
        <w:t>Samsung</w:t>
      </w:r>
      <w:r>
        <w:rPr>
          <w:b/>
          <w:lang w:eastAsia="zh-CN"/>
        </w:rPr>
        <w:t>:</w:t>
      </w:r>
      <w:r>
        <w:rPr>
          <w:lang w:eastAsia="zh-CN"/>
        </w:rPr>
        <w:t xml:space="preserve"> 4GHz</w:t>
      </w:r>
    </w:p>
    <w:p w14:paraId="640BB463" w14:textId="77777777" w:rsidR="006E5F02" w:rsidRDefault="00144A5F">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vivo: </w:t>
      </w:r>
      <w:r>
        <w:rPr>
          <w:lang w:eastAsia="zh-CN"/>
        </w:rPr>
        <w:t>3GHz, 4GHz</w:t>
      </w:r>
    </w:p>
    <w:p w14:paraId="301431C7" w14:textId="77777777" w:rsidR="006E5F02" w:rsidRDefault="00144A5F">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MediaTek: </w:t>
      </w:r>
      <w:r>
        <w:rPr>
          <w:lang w:eastAsia="zh-CN"/>
        </w:rPr>
        <w:t>3GHz, 2GHz, 3.5GHz</w:t>
      </w:r>
    </w:p>
    <w:p w14:paraId="11C663C8" w14:textId="77777777" w:rsidR="006E5F02" w:rsidRDefault="006E5F02">
      <w:pPr>
        <w:rPr>
          <w:b/>
          <w:u w:val="single"/>
          <w:lang w:eastAsia="zh-CN"/>
        </w:rPr>
      </w:pPr>
    </w:p>
    <w:p w14:paraId="02EEA3E3" w14:textId="77777777" w:rsidR="006E5F02" w:rsidRDefault="00144A5F">
      <w:pPr>
        <w:rPr>
          <w:b/>
          <w:u w:val="single"/>
          <w:lang w:eastAsia="zh-CN"/>
        </w:rPr>
      </w:pPr>
      <w:r>
        <w:rPr>
          <w:b/>
          <w:u w:val="single"/>
          <w:lang w:eastAsia="zh-CN"/>
        </w:rPr>
        <w:t>UE distribution</w:t>
      </w:r>
    </w:p>
    <w:p w14:paraId="1811DFBC" w14:textId="77777777" w:rsidR="006E5F02" w:rsidRDefault="00144A5F">
      <w:pPr>
        <w:pStyle w:val="afc"/>
        <w:numPr>
          <w:ilvl w:val="0"/>
          <w:numId w:val="24"/>
        </w:numPr>
        <w:autoSpaceDE/>
        <w:autoSpaceDN/>
        <w:adjustRightInd/>
        <w:ind w:left="357" w:hanging="357"/>
        <w:contextualSpacing w:val="0"/>
        <w:rPr>
          <w:lang w:eastAsia="zh-CN"/>
        </w:rPr>
      </w:pPr>
      <w:r>
        <w:rPr>
          <w:i/>
          <w:color w:val="0000FF"/>
          <w:lang w:eastAsia="zh-CN"/>
        </w:rPr>
        <w:t>LG:</w:t>
      </w:r>
      <w:r>
        <w:rPr>
          <w:lang w:eastAsia="zh-CN"/>
        </w:rPr>
        <w:t xml:space="preserve"> If the AI/ML based CSI prediction sub use case is to be selected as a sub use case, O2I car-penetration loss in TR 38.901 should be taken into account for evaluation.</w:t>
      </w:r>
    </w:p>
    <w:p w14:paraId="00C0DF7B" w14:textId="77777777" w:rsidR="006E5F02" w:rsidRDefault="00144A5F">
      <w:pPr>
        <w:pStyle w:val="afc"/>
        <w:numPr>
          <w:ilvl w:val="1"/>
          <w:numId w:val="24"/>
        </w:numPr>
        <w:ind w:left="709" w:hanging="357"/>
        <w:contextualSpacing w:val="0"/>
        <w:rPr>
          <w:lang w:eastAsia="zh-CN"/>
        </w:rPr>
      </w:pPr>
      <w:r>
        <w:rPr>
          <w:rFonts w:eastAsiaTheme="minorEastAsia"/>
        </w:rPr>
        <w:t xml:space="preserve">O2I car-penetration loss in TR 38.901 should be taken into account for evaluation of CSI prediction. The exact model is </w:t>
      </w:r>
      <w:r>
        <w:rPr>
          <w:position w:val="-12"/>
        </w:rPr>
        <w:object w:dxaOrig="2005" w:dyaOrig="415" w14:anchorId="660F2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0.5pt" o:ole="">
            <v:imagedata r:id="rId16" o:title=""/>
          </v:shape>
          <o:OLEObject Type="Embed" ProgID="Equation.3" ShapeID="_x0000_i1025" DrawAspect="Content" ObjectID="_1727255653" r:id="rId17"/>
        </w:object>
      </w:r>
      <w:r>
        <w:tab/>
        <w:t xml:space="preserve"> </w:t>
      </w:r>
      <w:r>
        <w:rPr>
          <w:lang w:eastAsia="ja-JP"/>
        </w:rPr>
        <w:t xml:space="preserve">where </w:t>
      </w:r>
      <w:r>
        <w:rPr>
          <w:position w:val="-12"/>
        </w:rPr>
        <w:object w:dxaOrig="451" w:dyaOrig="389" w14:anchorId="6EFE3E1B">
          <v:shape id="_x0000_i1026" type="#_x0000_t75" style="width:23pt;height:20pt" o:ole="">
            <v:imagedata r:id="rId18" o:title=""/>
          </v:shape>
          <o:OLEObject Type="Embed" ProgID="Equation.3" ShapeID="_x0000_i1026" DrawAspect="Content" ObjectID="_1727255654" r:id="rId19"/>
        </w:object>
      </w:r>
      <w:r>
        <w:rPr>
          <w:lang w:eastAsia="ja-JP"/>
        </w:rPr>
        <w:t xml:space="preserve"> is the basic outdoor path loss, </w:t>
      </w:r>
      <w:r>
        <w:rPr>
          <w:rFonts w:hint="eastAsia"/>
        </w:rPr>
        <w:t xml:space="preserve"> </w:t>
      </w:r>
      <w:r>
        <w:rPr>
          <w:i/>
        </w:rPr>
        <w:t>μ</w:t>
      </w:r>
      <w:r>
        <w:rPr>
          <w:rFonts w:hint="eastAsia"/>
        </w:rPr>
        <w:t xml:space="preserve"> = 9, </w:t>
      </w:r>
      <w:r>
        <w:rPr>
          <w:lang w:eastAsia="ja-JP"/>
        </w:rPr>
        <w:t>and σ</w:t>
      </w:r>
      <w:r>
        <w:rPr>
          <w:rFonts w:cs="Arial"/>
          <w:i/>
          <w:szCs w:val="18"/>
          <w:vertAlign w:val="subscript"/>
        </w:rPr>
        <w:t>P</w:t>
      </w:r>
      <w:r>
        <w:rPr>
          <w:lang w:eastAsia="ja-JP"/>
        </w:rPr>
        <w:t xml:space="preserve"> </w:t>
      </w:r>
      <w:r>
        <w:rPr>
          <w:rFonts w:hint="eastAsia"/>
        </w:rPr>
        <w:t>= 5.</w:t>
      </w:r>
    </w:p>
    <w:p w14:paraId="024A344D" w14:textId="77777777" w:rsidR="006E5F02" w:rsidRDefault="006E5F02">
      <w:pPr>
        <w:rPr>
          <w:b/>
          <w:u w:val="single"/>
          <w:lang w:eastAsia="zh-CN"/>
        </w:rPr>
      </w:pPr>
    </w:p>
    <w:p w14:paraId="73C50D71" w14:textId="77777777" w:rsidR="006E5F02" w:rsidRDefault="00144A5F">
      <w:pPr>
        <w:rPr>
          <w:b/>
          <w:u w:val="single"/>
          <w:lang w:eastAsia="zh-CN"/>
        </w:rPr>
      </w:pPr>
      <w:r>
        <w:rPr>
          <w:b/>
          <w:u w:val="single"/>
          <w:lang w:eastAsia="zh-CN"/>
        </w:rPr>
        <w:t>KPI</w:t>
      </w:r>
    </w:p>
    <w:p w14:paraId="69A1987A" w14:textId="77777777" w:rsidR="006E5F02" w:rsidRDefault="00144A5F">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14:paraId="77636B8A" w14:textId="77777777" w:rsidR="006E5F02" w:rsidRDefault="00144A5F">
      <w:pPr>
        <w:pStyle w:val="afc"/>
        <w:numPr>
          <w:ilvl w:val="1"/>
          <w:numId w:val="24"/>
        </w:numPr>
        <w:ind w:left="709" w:hanging="357"/>
        <w:contextualSpacing w:val="0"/>
        <w:rPr>
          <w:rFonts w:eastAsia="Times New Roman"/>
          <w:lang w:val="de-DE"/>
        </w:rPr>
      </w:pPr>
      <w:r>
        <w:rPr>
          <w:rFonts w:eastAsiaTheme="minorEastAsia"/>
          <w:b/>
          <w:lang w:val="de-DE" w:eastAsia="zh-CN"/>
        </w:rPr>
        <w:t>S</w:t>
      </w:r>
      <w:r>
        <w:rPr>
          <w:rFonts w:eastAsiaTheme="minorEastAsia" w:hint="eastAsia"/>
          <w:b/>
          <w:lang w:val="de-DE" w:eastAsia="zh-CN"/>
        </w:rPr>
        <w:t>G</w:t>
      </w:r>
      <w:r>
        <w:rPr>
          <w:rFonts w:eastAsiaTheme="minorEastAsia"/>
          <w:b/>
          <w:lang w:val="de-DE" w:eastAsia="zh-CN"/>
        </w:rPr>
        <w:t>CS</w:t>
      </w:r>
      <w:r>
        <w:rPr>
          <w:rFonts w:eastAsiaTheme="minorEastAsia"/>
          <w:lang w:val="de-DE" w:eastAsia="zh-CN"/>
        </w:rPr>
        <w:t xml:space="preserve">: </w:t>
      </w:r>
      <w:r>
        <w:rPr>
          <w:rFonts w:hint="eastAsia"/>
          <w:i/>
          <w:color w:val="0000FF"/>
          <w:lang w:val="de-DE" w:eastAsia="zh-CN"/>
        </w:rPr>
        <w:t>H</w:t>
      </w:r>
      <w:r>
        <w:rPr>
          <w:i/>
          <w:color w:val="0000FF"/>
          <w:lang w:val="de-DE" w:eastAsia="zh-CN"/>
        </w:rPr>
        <w:t>uawei, Hisilicon, Samsung, Nokia, Intel</w:t>
      </w:r>
    </w:p>
    <w:p w14:paraId="3C218A90" w14:textId="77777777" w:rsidR="006E5F02" w:rsidRDefault="00144A5F">
      <w:pPr>
        <w:pStyle w:val="afc"/>
        <w:numPr>
          <w:ilvl w:val="2"/>
          <w:numId w:val="24"/>
        </w:numPr>
        <w:ind w:left="1134"/>
        <w:contextualSpacing w:val="0"/>
        <w:rPr>
          <w:i/>
          <w:lang w:val="en-GB"/>
        </w:rPr>
      </w:pPr>
      <w:r>
        <w:rPr>
          <w:i/>
          <w:color w:val="0000FF"/>
          <w:lang w:eastAsia="zh-CN"/>
        </w:rPr>
        <w:t>Intel:</w:t>
      </w:r>
      <w:r>
        <w:rPr>
          <w:i/>
          <w:lang w:val="en-GB"/>
        </w:rPr>
        <w:t xml:space="preserve"> SGCS in this case corresponds to the average SGCS for prediction for 1,2,…,10 slots per PRB</w:t>
      </w:r>
    </w:p>
    <w:p w14:paraId="6DCD92D9" w14:textId="77777777" w:rsidR="006E5F02" w:rsidRDefault="00144A5F">
      <w:pPr>
        <w:pStyle w:val="afc"/>
        <w:numPr>
          <w:ilvl w:val="1"/>
          <w:numId w:val="24"/>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r>
        <w:rPr>
          <w:i/>
          <w:color w:val="0000FF"/>
        </w:rPr>
        <w:t xml:space="preserve"> NVIDIA</w:t>
      </w:r>
    </w:p>
    <w:p w14:paraId="02877530" w14:textId="77777777" w:rsidR="006E5F02" w:rsidRDefault="00144A5F">
      <w:pPr>
        <w:pStyle w:val="afc"/>
        <w:numPr>
          <w:ilvl w:val="0"/>
          <w:numId w:val="24"/>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21A76AB6" w14:textId="77777777" w:rsidR="006E5F02" w:rsidRDefault="00144A5F">
      <w:pPr>
        <w:pStyle w:val="afc"/>
        <w:numPr>
          <w:ilvl w:val="1"/>
          <w:numId w:val="24"/>
        </w:numPr>
        <w:ind w:left="709" w:hanging="357"/>
        <w:contextualSpacing w:val="0"/>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2EB58B68" w14:textId="77777777" w:rsidR="006E5F02" w:rsidRDefault="00144A5F">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ther KPIs</w:t>
      </w:r>
    </w:p>
    <w:p w14:paraId="05B1E39C" w14:textId="77777777" w:rsidR="006E5F02" w:rsidRDefault="00144A5F">
      <w:pPr>
        <w:pStyle w:val="afc"/>
        <w:numPr>
          <w:ilvl w:val="1"/>
          <w:numId w:val="24"/>
        </w:numPr>
        <w:ind w:left="709" w:hanging="357"/>
        <w:contextualSpacing w:val="0"/>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14:paraId="14758E73" w14:textId="77777777" w:rsidR="006E5F02" w:rsidRDefault="00144A5F">
      <w:pPr>
        <w:pStyle w:val="afc"/>
        <w:numPr>
          <w:ilvl w:val="1"/>
          <w:numId w:val="24"/>
        </w:numPr>
        <w:ind w:left="709" w:hanging="357"/>
        <w:contextualSpacing w:val="0"/>
        <w:rPr>
          <w:b/>
          <w:lang w:eastAsia="zh-CN"/>
        </w:rPr>
      </w:pPr>
      <w:r>
        <w:rPr>
          <w:b/>
          <w:lang w:eastAsia="zh-CN"/>
        </w:rPr>
        <w:t>Processing complexity</w:t>
      </w:r>
      <w:r>
        <w:rPr>
          <w:rFonts w:eastAsia="Nokia Pure Text Light" w:cs="Nokia Pure Text Light"/>
          <w:i/>
          <w:color w:val="0000FF"/>
        </w:rPr>
        <w:t xml:space="preserve"> Nokia,</w:t>
      </w:r>
      <w:r>
        <w:rPr>
          <w:i/>
          <w:color w:val="0000FF"/>
          <w:lang w:eastAsia="zh-CN"/>
        </w:rPr>
        <w:t xml:space="preserve"> AT&amp;T</w:t>
      </w:r>
    </w:p>
    <w:p w14:paraId="7CE67CC8" w14:textId="77777777" w:rsidR="006E5F02" w:rsidRDefault="00144A5F">
      <w:pPr>
        <w:pStyle w:val="afc"/>
        <w:numPr>
          <w:ilvl w:val="1"/>
          <w:numId w:val="24"/>
        </w:numPr>
        <w:contextualSpacing w:val="0"/>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14:paraId="314E0EE6" w14:textId="77777777" w:rsidR="006E5F02" w:rsidRDefault="00144A5F">
      <w:pPr>
        <w:pStyle w:val="afc"/>
        <w:numPr>
          <w:ilvl w:val="1"/>
          <w:numId w:val="24"/>
        </w:numPr>
        <w:ind w:left="709" w:hanging="357"/>
        <w:contextualSpacing w:val="0"/>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14:paraId="1A9E6C57" w14:textId="77777777" w:rsidR="006E5F02" w:rsidRDefault="00144A5F">
      <w:pPr>
        <w:pStyle w:val="afc"/>
        <w:ind w:left="709"/>
        <w:contextualSpacing w:val="0"/>
        <w:rPr>
          <w:b/>
          <w:lang w:eastAsia="zh-CN"/>
        </w:rPr>
      </w:pPr>
      <w:r>
        <w:rPr>
          <w:b/>
          <w:lang w:eastAsia="zh-CN"/>
        </w:rPr>
        <w:t>Throughput</w:t>
      </w:r>
    </w:p>
    <w:p w14:paraId="4AAF16D4" w14:textId="77777777" w:rsidR="006E5F02" w:rsidRDefault="00144A5F">
      <w:pPr>
        <w:pStyle w:val="afc"/>
        <w:numPr>
          <w:ilvl w:val="1"/>
          <w:numId w:val="24"/>
        </w:numPr>
        <w:ind w:left="709" w:hanging="357"/>
        <w:contextualSpacing w:val="0"/>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14:paraId="3A0B98F6" w14:textId="77777777" w:rsidR="006E5F02" w:rsidRDefault="006E5F02">
      <w:pPr>
        <w:pStyle w:val="afc"/>
        <w:ind w:left="709"/>
        <w:contextualSpacing w:val="0"/>
      </w:pPr>
    </w:p>
    <w:p w14:paraId="69F7D5F4" w14:textId="77777777" w:rsidR="006E5F02" w:rsidRDefault="00144A5F">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 xml:space="preserve">ther </w:t>
      </w:r>
      <w:r>
        <w:rPr>
          <w:rFonts w:hint="eastAsia"/>
          <w:b/>
          <w:lang w:eastAsia="zh-CN"/>
        </w:rPr>
        <w:t>views</w:t>
      </w:r>
    </w:p>
    <w:p w14:paraId="63D7E182" w14:textId="77777777" w:rsidR="006E5F02" w:rsidRDefault="00144A5F">
      <w:pPr>
        <w:pStyle w:val="afc"/>
        <w:numPr>
          <w:ilvl w:val="1"/>
          <w:numId w:val="24"/>
        </w:numPr>
        <w:ind w:left="709" w:hanging="357"/>
        <w:contextualSpacing w:val="0"/>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14:paraId="6BF31955" w14:textId="77777777" w:rsidR="006E5F02" w:rsidRDefault="00144A5F">
      <w:pPr>
        <w:pStyle w:val="afc"/>
        <w:numPr>
          <w:ilvl w:val="1"/>
          <w:numId w:val="24"/>
        </w:numPr>
        <w:ind w:left="709" w:hanging="357"/>
        <w:contextualSpacing w:val="0"/>
        <w:rPr>
          <w:rFonts w:eastAsia="Times New Roman"/>
        </w:rPr>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p>
    <w:p w14:paraId="681FBB4D" w14:textId="77777777" w:rsidR="006E5F02" w:rsidRDefault="00144A5F">
      <w:pPr>
        <w:pStyle w:val="afc"/>
        <w:numPr>
          <w:ilvl w:val="2"/>
          <w:numId w:val="24"/>
        </w:numPr>
        <w:ind w:left="1134"/>
        <w:contextualSpacing w:val="0"/>
        <w:rPr>
          <w:lang w:val="en-GB"/>
        </w:rPr>
      </w:pPr>
      <w:r>
        <w:rPr>
          <w:lang w:val="en-GB"/>
        </w:rPr>
        <w:t>Spatial consistency</w:t>
      </w:r>
    </w:p>
    <w:p w14:paraId="246168B1" w14:textId="77777777" w:rsidR="006E5F02" w:rsidRDefault="00144A5F">
      <w:pPr>
        <w:pStyle w:val="afc"/>
        <w:numPr>
          <w:ilvl w:val="2"/>
          <w:numId w:val="24"/>
        </w:numPr>
        <w:ind w:left="1134"/>
        <w:contextualSpacing w:val="0"/>
        <w:rPr>
          <w:lang w:val="en-GB"/>
        </w:rPr>
      </w:pPr>
      <w:r>
        <w:rPr>
          <w:lang w:val="en-GB"/>
        </w:rPr>
        <w:t>Reasonable baseline scheme</w:t>
      </w:r>
    </w:p>
    <w:p w14:paraId="47FA2179" w14:textId="77777777" w:rsidR="006E5F02" w:rsidRDefault="00144A5F">
      <w:pPr>
        <w:pStyle w:val="afc"/>
        <w:numPr>
          <w:ilvl w:val="2"/>
          <w:numId w:val="24"/>
        </w:numPr>
        <w:ind w:left="1134"/>
        <w:contextualSpacing w:val="0"/>
        <w:rPr>
          <w:lang w:val="en-GB"/>
        </w:rPr>
      </w:pPr>
      <w:r>
        <w:rPr>
          <w:lang w:val="en-GB"/>
        </w:rPr>
        <w:t>Measurement / prediction window</w:t>
      </w:r>
    </w:p>
    <w:p w14:paraId="61E2EA42" w14:textId="77777777" w:rsidR="006E5F02" w:rsidRDefault="006E5F02">
      <w:pPr>
        <w:rPr>
          <w:b/>
          <w:lang w:eastAsia="zh-CN"/>
        </w:rPr>
      </w:pPr>
    </w:p>
    <w:p w14:paraId="5941D4DF" w14:textId="77777777" w:rsidR="006E5F02" w:rsidRDefault="006E5F02">
      <w:pPr>
        <w:rPr>
          <w:b/>
          <w:lang w:eastAsia="zh-CN"/>
        </w:rPr>
      </w:pPr>
    </w:p>
    <w:p w14:paraId="4D904242" w14:textId="77777777" w:rsidR="006E5F02" w:rsidRDefault="00144A5F">
      <w:pPr>
        <w:rPr>
          <w:b/>
          <w:lang w:eastAsia="zh-CN"/>
        </w:rPr>
      </w:pPr>
      <w:r>
        <w:rPr>
          <w:b/>
          <w:u w:val="single"/>
          <w:lang w:eastAsia="zh-CN"/>
        </w:rPr>
        <w:t>Benchmark for evaluation results comparison</w:t>
      </w:r>
    </w:p>
    <w:p w14:paraId="324AB040" w14:textId="77777777" w:rsidR="006E5F02" w:rsidRDefault="00144A5F">
      <w:pPr>
        <w:pStyle w:val="afc"/>
        <w:numPr>
          <w:ilvl w:val="0"/>
          <w:numId w:val="24"/>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p>
    <w:p w14:paraId="76584BA8" w14:textId="77777777" w:rsidR="006E5F02" w:rsidRDefault="00144A5F">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t xml:space="preserve"> For the evaluation of AI/ML-based CSI prediction sub use cases, the nearest historical CSI can be taken as a baseline for the benchmark for performance comparison, while other non-AI/ML-based CSI prediction benchmarks can be also reported by companies</w:t>
      </w:r>
    </w:p>
    <w:p w14:paraId="345B6604" w14:textId="77777777" w:rsidR="006E5F02" w:rsidRDefault="00144A5F">
      <w:pPr>
        <w:pStyle w:val="afc"/>
        <w:numPr>
          <w:ilvl w:val="1"/>
          <w:numId w:val="24"/>
        </w:numPr>
        <w:ind w:left="709" w:hanging="357"/>
        <w:contextualSpacing w:val="0"/>
        <w:rPr>
          <w:lang w:eastAsia="zh-CN"/>
        </w:rPr>
      </w:pPr>
      <w:bookmarkStart w:id="101"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101"/>
    </w:p>
    <w:p w14:paraId="31657634" w14:textId="77777777" w:rsidR="006E5F02" w:rsidRDefault="00144A5F">
      <w:pPr>
        <w:pStyle w:val="afc"/>
        <w:numPr>
          <w:ilvl w:val="1"/>
          <w:numId w:val="24"/>
        </w:numPr>
        <w:ind w:left="709"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1C747F10" w14:textId="77777777" w:rsidR="006E5F02" w:rsidRDefault="00144A5F">
      <w:pPr>
        <w:pStyle w:val="afc"/>
        <w:numPr>
          <w:ilvl w:val="1"/>
          <w:numId w:val="24"/>
        </w:numPr>
        <w:ind w:left="709" w:hanging="357"/>
        <w:contextualSpacing w:val="0"/>
        <w:rPr>
          <w:lang w:eastAsia="zh-CN"/>
        </w:rPr>
      </w:pPr>
      <w:r>
        <w:rPr>
          <w:i/>
          <w:color w:val="0000FF"/>
          <w:lang w:eastAsia="zh-CN"/>
        </w:rPr>
        <w:t xml:space="preserve">ZTE: </w:t>
      </w:r>
      <w:r>
        <w:rPr>
          <w:rFonts w:eastAsia="Times New Roman" w:hint="eastAsia"/>
        </w:rPr>
        <w:t>Non-AI baseline for CSI prediction: Nearest historical CSI (sample-and-hold)</w:t>
      </w:r>
    </w:p>
    <w:p w14:paraId="3C3B37F1" w14:textId="77777777" w:rsidR="006E5F02" w:rsidRDefault="00144A5F">
      <w:pPr>
        <w:pStyle w:val="afc"/>
        <w:numPr>
          <w:ilvl w:val="0"/>
          <w:numId w:val="24"/>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 OPPO</w:t>
      </w:r>
    </w:p>
    <w:p w14:paraId="46DDFC0E" w14:textId="77777777" w:rsidR="006E5F02" w:rsidRDefault="00144A5F">
      <w:pPr>
        <w:pStyle w:val="afc"/>
        <w:numPr>
          <w:ilvl w:val="1"/>
          <w:numId w:val="24"/>
        </w:numPr>
        <w:ind w:left="709" w:hanging="357"/>
        <w:contextualSpacing w:val="0"/>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14:paraId="4D1B8751" w14:textId="77777777" w:rsidR="006E5F02" w:rsidRDefault="00144A5F">
      <w:pPr>
        <w:pStyle w:val="afc"/>
        <w:numPr>
          <w:ilvl w:val="1"/>
          <w:numId w:val="24"/>
        </w:numPr>
        <w:ind w:left="709" w:hanging="357"/>
        <w:contextualSpacing w:val="0"/>
        <w:rPr>
          <w:lang w:eastAsia="zh-CN"/>
        </w:rPr>
      </w:pPr>
      <w:r>
        <w:rPr>
          <w:rFonts w:eastAsia="Nokia Pure Text Light" w:cs="Nokia Pure Text Light"/>
          <w:i/>
          <w:color w:val="0000FF"/>
        </w:rPr>
        <w:t>OPPO:</w:t>
      </w:r>
      <w:r>
        <w:rPr>
          <w:rFonts w:eastAsia="Times New Roman"/>
        </w:rPr>
        <w:t xml:space="preserve"> Suggest to use a public non-AI CSI prediction (e.g. Kalman filtering, MMSE filtering, etc.) as baseline for evaluation</w:t>
      </w:r>
    </w:p>
    <w:p w14:paraId="34230D49" w14:textId="77777777" w:rsidR="006E5F02" w:rsidRDefault="00144A5F">
      <w:pPr>
        <w:pStyle w:val="afc"/>
        <w:numPr>
          <w:ilvl w:val="0"/>
          <w:numId w:val="24"/>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14:paraId="3FC181B6" w14:textId="77777777" w:rsidR="006E5F02" w:rsidRDefault="00144A5F">
      <w:pPr>
        <w:pStyle w:val="afc"/>
        <w:numPr>
          <w:ilvl w:val="1"/>
          <w:numId w:val="24"/>
        </w:numPr>
        <w:ind w:left="709" w:hanging="357"/>
        <w:contextualSpacing w:val="0"/>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14:paraId="7D99F4EF" w14:textId="77777777" w:rsidR="006E5F02" w:rsidRDefault="00144A5F">
      <w:pPr>
        <w:pStyle w:val="afc"/>
        <w:numPr>
          <w:ilvl w:val="1"/>
          <w:numId w:val="24"/>
        </w:numPr>
        <w:ind w:left="709" w:hanging="357"/>
        <w:contextualSpacing w:val="0"/>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14:paraId="16568284" w14:textId="77777777" w:rsidR="006E5F02" w:rsidRDefault="00144A5F">
      <w:pPr>
        <w:pStyle w:val="afc"/>
        <w:numPr>
          <w:ilvl w:val="0"/>
          <w:numId w:val="24"/>
        </w:numPr>
        <w:ind w:left="357" w:hanging="357"/>
        <w:contextualSpacing w:val="0"/>
        <w:rPr>
          <w:b/>
          <w:bCs/>
        </w:rPr>
      </w:pPr>
      <w:r>
        <w:rPr>
          <w:b/>
          <w:lang w:eastAsia="zh-CN"/>
        </w:rPr>
        <w:t>Option 4:</w:t>
      </w:r>
      <w:r>
        <w:rPr>
          <w:b/>
          <w:bCs/>
        </w:rPr>
        <w:t xml:space="preserve"> linear combination </w:t>
      </w:r>
      <w:r>
        <w:rPr>
          <w:i/>
          <w:color w:val="0000FF"/>
          <w:lang w:eastAsia="zh-CN"/>
        </w:rPr>
        <w:t>Samsung, Google</w:t>
      </w:r>
    </w:p>
    <w:p w14:paraId="0FD9C804" w14:textId="77777777" w:rsidR="006E5F02" w:rsidRDefault="00144A5F">
      <w:pPr>
        <w:pStyle w:val="afc"/>
        <w:numPr>
          <w:ilvl w:val="1"/>
          <w:numId w:val="24"/>
        </w:numPr>
        <w:ind w:left="709" w:hanging="357"/>
        <w:contextualSpacing w:val="0"/>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14:paraId="30DAEE90" w14:textId="77777777" w:rsidR="006E5F02" w:rsidRDefault="00144A5F">
      <w:pPr>
        <w:pStyle w:val="afc"/>
        <w:numPr>
          <w:ilvl w:val="1"/>
          <w:numId w:val="24"/>
        </w:numPr>
        <w:ind w:left="709" w:hanging="357"/>
        <w:contextualSpacing w:val="0"/>
        <w:rPr>
          <w:lang w:eastAsia="zh-CN"/>
        </w:rPr>
      </w:pPr>
      <w:r>
        <w:rPr>
          <w:i/>
          <w:color w:val="0000FF"/>
          <w:lang w:eastAsia="zh-CN"/>
        </w:rPr>
        <w:t>Google:</w:t>
      </w:r>
      <w:r>
        <w:t xml:space="preserve"> The baseline for CSI prediction should be the CSI based time-domain interpolation for the channel or channel eigenvectors</w:t>
      </w:r>
    </w:p>
    <w:p w14:paraId="59FECB20" w14:textId="77777777" w:rsidR="006E5F02" w:rsidRDefault="00144A5F">
      <w:pPr>
        <w:pStyle w:val="afc"/>
        <w:numPr>
          <w:ilvl w:val="0"/>
          <w:numId w:val="24"/>
        </w:numPr>
        <w:ind w:left="357" w:hanging="357"/>
        <w:contextualSpacing w:val="0"/>
        <w:rPr>
          <w:lang w:eastAsia="zh-CN"/>
        </w:rPr>
      </w:pPr>
      <w:r>
        <w:rPr>
          <w:b/>
          <w:lang w:eastAsia="zh-CN"/>
        </w:rPr>
        <w:t xml:space="preserve">Option 5: Companies to report the non-AI prediction solution </w:t>
      </w:r>
      <w:r>
        <w:rPr>
          <w:i/>
          <w:color w:val="0000FF"/>
          <w:lang w:eastAsia="zh-CN"/>
        </w:rPr>
        <w:t>Apple, Intel</w:t>
      </w:r>
    </w:p>
    <w:p w14:paraId="1EC36909" w14:textId="77777777" w:rsidR="006E5F02" w:rsidRDefault="00144A5F">
      <w:pPr>
        <w:pStyle w:val="afc"/>
        <w:numPr>
          <w:ilvl w:val="1"/>
          <w:numId w:val="24"/>
        </w:numPr>
        <w:ind w:left="709" w:hanging="357"/>
        <w:contextualSpacing w:val="0"/>
      </w:pPr>
      <w:r>
        <w:rPr>
          <w:i/>
          <w:color w:val="0000FF"/>
          <w:lang w:eastAsia="zh-CN"/>
        </w:rPr>
        <w:t>Apple:</w:t>
      </w:r>
      <w:r>
        <w:t xml:space="preserve"> For CSI prediction using one sided model, companies to report the traditional method used for prediction</w:t>
      </w:r>
    </w:p>
    <w:p w14:paraId="49A15303" w14:textId="77777777" w:rsidR="006E5F02" w:rsidRDefault="00144A5F">
      <w:pPr>
        <w:pStyle w:val="afc"/>
        <w:numPr>
          <w:ilvl w:val="1"/>
          <w:numId w:val="24"/>
        </w:numPr>
        <w:ind w:left="709" w:hanging="357"/>
        <w:contextualSpacing w:val="0"/>
      </w:pPr>
      <w:r>
        <w:rPr>
          <w:i/>
          <w:color w:val="0000FF"/>
          <w:lang w:eastAsia="zh-CN"/>
        </w:rPr>
        <w:t>Intel:</w:t>
      </w:r>
      <w:r>
        <w:t xml:space="preserve"> Baseline non-AI/ML based channel prediction method which is used for comparison with AI/ML based prediction method is disclosed by each company</w:t>
      </w:r>
    </w:p>
    <w:p w14:paraId="4CFA84A3" w14:textId="77777777" w:rsidR="006E5F02" w:rsidRDefault="006E5F02">
      <w:pPr>
        <w:rPr>
          <w:b/>
          <w:lang w:eastAsia="zh-CN"/>
        </w:rPr>
      </w:pPr>
    </w:p>
    <w:p w14:paraId="41BF464B" w14:textId="77777777" w:rsidR="006E5F02" w:rsidRDefault="00144A5F">
      <w:pPr>
        <w:rPr>
          <w:b/>
          <w:u w:val="single"/>
          <w:lang w:eastAsia="zh-CN"/>
        </w:rPr>
      </w:pPr>
      <w:r>
        <w:rPr>
          <w:b/>
          <w:u w:val="single"/>
          <w:lang w:eastAsia="zh-CN"/>
        </w:rPr>
        <w:t>Parallel study of R18 MIMO CSI prediction</w:t>
      </w:r>
    </w:p>
    <w:p w14:paraId="61F8865B" w14:textId="77777777" w:rsidR="006E5F02" w:rsidRDefault="00144A5F">
      <w:pPr>
        <w:pStyle w:val="afc"/>
        <w:numPr>
          <w:ilvl w:val="0"/>
          <w:numId w:val="24"/>
        </w:numPr>
        <w:ind w:left="357" w:hanging="357"/>
        <w:contextualSpacing w:val="0"/>
        <w:rPr>
          <w:b/>
          <w:lang w:eastAsia="zh-CN"/>
        </w:rPr>
      </w:pPr>
      <w:r>
        <w:rPr>
          <w:i/>
          <w:color w:val="0000FF"/>
          <w:lang w:eastAsia="zh-CN"/>
        </w:rPr>
        <w:t>vivo:</w:t>
      </w:r>
      <w:r>
        <w:t xml:space="preserve"> The study of AI/ML based CSI prediction is independent with the R18 MIMO since Rel-18 MIMO’s focus is codebook design for feedback while CSI prediction algorithm itself is out of the scope of Rel-18 MIMO.</w:t>
      </w:r>
    </w:p>
    <w:p w14:paraId="16474C78" w14:textId="77777777" w:rsidR="006E5F02" w:rsidRDefault="00144A5F">
      <w:pPr>
        <w:pStyle w:val="afc"/>
        <w:numPr>
          <w:ilvl w:val="0"/>
          <w:numId w:val="24"/>
        </w:numPr>
        <w:ind w:left="357" w:hanging="357"/>
        <w:contextualSpacing w:val="0"/>
        <w:rPr>
          <w:b/>
          <w:lang w:eastAsia="zh-CN"/>
        </w:rPr>
      </w:pPr>
      <w:r>
        <w:rPr>
          <w:i/>
          <w:color w:val="0000FF"/>
          <w:lang w:eastAsia="zh-CN"/>
        </w:rPr>
        <w:t>ZTE:</w:t>
      </w:r>
      <w:r>
        <w:rPr>
          <w:rFonts w:hint="eastAsia"/>
          <w:i/>
          <w:iCs/>
          <w:lang w:eastAsia="zh-CN"/>
        </w:rPr>
        <w:t xml:space="preserve"> </w:t>
      </w:r>
      <w:r>
        <w:rPr>
          <w:rFonts w:hint="eastAsia"/>
        </w:rPr>
        <w:t>Evaluation assumptions for AI-based CSI prediction can reuse agreed assumptions in Rel-18 MIMO for Type-II codebook refinement under high/medium velocities as much as possible</w:t>
      </w:r>
    </w:p>
    <w:p w14:paraId="484D514A" w14:textId="77777777" w:rsidR="006E5F02" w:rsidRDefault="00144A5F">
      <w:pPr>
        <w:pStyle w:val="afc"/>
        <w:numPr>
          <w:ilvl w:val="0"/>
          <w:numId w:val="24"/>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5934587A" w14:textId="77777777" w:rsidR="006E5F02" w:rsidRDefault="00144A5F">
      <w:pPr>
        <w:pStyle w:val="afc"/>
        <w:numPr>
          <w:ilvl w:val="0"/>
          <w:numId w:val="24"/>
        </w:numPr>
        <w:ind w:left="357" w:hanging="357"/>
        <w:contextualSpacing w:val="0"/>
        <w:rPr>
          <w:b/>
          <w:lang w:eastAsia="zh-CN"/>
        </w:rPr>
      </w:pPr>
      <w:r>
        <w:rPr>
          <w:i/>
          <w:color w:val="0000FF"/>
          <w:lang w:eastAsia="zh-CN"/>
        </w:rPr>
        <w:t>AT&amp;T:</w:t>
      </w:r>
      <w:r>
        <w:rPr>
          <w:rFonts w:ascii="Calibri" w:hAnsi="Calibri"/>
          <w:b/>
          <w:bCs/>
        </w:rPr>
        <w:t xml:space="preserve"> </w:t>
      </w:r>
      <w:r>
        <w:t>Use same baseline for AI/ML CSI prediction as in R18 MIMO CSI enhancement</w:t>
      </w:r>
    </w:p>
    <w:p w14:paraId="48331CEE" w14:textId="77777777" w:rsidR="006E5F02" w:rsidRDefault="006E5F02">
      <w:pPr>
        <w:rPr>
          <w:b/>
          <w:lang w:eastAsia="zh-CN"/>
        </w:rPr>
      </w:pPr>
    </w:p>
    <w:p w14:paraId="6BE9C3C7" w14:textId="77777777" w:rsidR="006E5F02" w:rsidRDefault="00144A5F">
      <w:pPr>
        <w:rPr>
          <w:b/>
          <w:u w:val="single"/>
          <w:lang w:eastAsia="zh-CN"/>
        </w:rPr>
      </w:pPr>
      <w:r>
        <w:rPr>
          <w:rFonts w:hint="eastAsia"/>
          <w:b/>
          <w:u w:val="single"/>
          <w:lang w:eastAsia="zh-CN"/>
        </w:rPr>
        <w:t>M</w:t>
      </w:r>
      <w:r>
        <w:rPr>
          <w:b/>
          <w:u w:val="single"/>
          <w:lang w:eastAsia="zh-CN"/>
        </w:rPr>
        <w:t>odeling of the UE mobility/trajectory</w:t>
      </w:r>
    </w:p>
    <w:p w14:paraId="0208AA06" w14:textId="77777777" w:rsidR="006E5F02" w:rsidRDefault="00144A5F">
      <w:pPr>
        <w:pStyle w:val="afc"/>
        <w:numPr>
          <w:ilvl w:val="0"/>
          <w:numId w:val="24"/>
        </w:numPr>
        <w:ind w:left="357" w:hanging="357"/>
        <w:contextualSpacing w:val="0"/>
        <w:rPr>
          <w:i/>
          <w:color w:val="0000FF"/>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ZTE vivo</w:t>
      </w:r>
    </w:p>
    <w:p w14:paraId="216F5E0E" w14:textId="77777777" w:rsidR="006E5F02" w:rsidRDefault="00144A5F">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rPr>
        <w:t xml:space="preserve"> </w:t>
      </w:r>
      <w:r>
        <w:t>For the evaluation of CSI prediction in temporal domain, no explicit trajectory modeling and spatial consistency modeling is considered as a starting point, i.e., UE mobility reflected by Doppler shift</w:t>
      </w:r>
    </w:p>
    <w:p w14:paraId="48780991" w14:textId="77777777" w:rsidR="006E5F02" w:rsidRDefault="00144A5F">
      <w:pPr>
        <w:pStyle w:val="afc"/>
        <w:numPr>
          <w:ilvl w:val="0"/>
          <w:numId w:val="24"/>
        </w:numPr>
        <w:ind w:left="357" w:hanging="357"/>
        <w:contextualSpacing w:val="0"/>
        <w:rPr>
          <w:color w:val="BFBFBF" w:themeColor="background1" w:themeShade="BF"/>
        </w:rPr>
      </w:pPr>
      <w:r>
        <w:rPr>
          <w:b/>
          <w:color w:val="BFBFBF" w:themeColor="background1" w:themeShade="BF"/>
          <w:lang w:eastAsia="zh-CN"/>
        </w:rPr>
        <w:t xml:space="preserve">Option 2: </w:t>
      </w:r>
      <w:r>
        <w:rPr>
          <w:b/>
          <w:color w:val="BFBFBF" w:themeColor="background1" w:themeShade="BF"/>
        </w:rPr>
        <w:t>Linear trajectory</w:t>
      </w:r>
      <w:r>
        <w:rPr>
          <w:color w:val="BFBFBF" w:themeColor="background1" w:themeShade="BF"/>
        </w:rPr>
        <w:t xml:space="preserve"> (refer to mobility modeling for intra-cell mobility scenarios for Rel-17 Multi-beam enhancement) </w:t>
      </w:r>
    </w:p>
    <w:p w14:paraId="4013DF49" w14:textId="77777777" w:rsidR="006E5F02" w:rsidRDefault="00144A5F">
      <w:pPr>
        <w:pStyle w:val="afc"/>
        <w:numPr>
          <w:ilvl w:val="0"/>
          <w:numId w:val="24"/>
        </w:numPr>
        <w:ind w:left="357" w:hanging="357"/>
        <w:contextualSpacing w:val="0"/>
        <w:rPr>
          <w:lang w:eastAsia="zh-CN"/>
        </w:rPr>
      </w:pPr>
      <w:r>
        <w:rPr>
          <w:b/>
          <w:lang w:eastAsia="zh-CN"/>
        </w:rPr>
        <w:t xml:space="preserve">Option 3: </w:t>
      </w:r>
      <w:r>
        <w:rPr>
          <w:b/>
        </w:rPr>
        <w:t xml:space="preserve">Spatial consistency modeled in Section 7.6.3 of TR38.901. </w:t>
      </w:r>
      <w:r>
        <w:rPr>
          <w:i/>
          <w:color w:val="0000FF"/>
          <w:lang w:eastAsia="zh-CN"/>
        </w:rPr>
        <w:t>LG</w:t>
      </w:r>
    </w:p>
    <w:p w14:paraId="5569C4AA" w14:textId="77777777" w:rsidR="006E5F02" w:rsidRDefault="00144A5F">
      <w:pPr>
        <w:pStyle w:val="afc"/>
        <w:numPr>
          <w:ilvl w:val="1"/>
          <w:numId w:val="24"/>
        </w:numPr>
        <w:tabs>
          <w:tab w:val="left" w:pos="1004"/>
        </w:tabs>
        <w:ind w:left="709" w:hanging="357"/>
        <w:contextualSpacing w:val="0"/>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r>
        <w:rPr>
          <w:lang w:val="en-GB"/>
        </w:rPr>
        <w:t>Spatial consistency</w:t>
      </w:r>
    </w:p>
    <w:p w14:paraId="55AAA318" w14:textId="77777777" w:rsidR="006E5F02" w:rsidRDefault="006E5F02">
      <w:pPr>
        <w:rPr>
          <w:b/>
          <w:u w:val="single"/>
          <w:lang w:eastAsia="zh-CN"/>
        </w:rPr>
      </w:pPr>
    </w:p>
    <w:p w14:paraId="0E3FBACB" w14:textId="77777777" w:rsidR="006E5F02" w:rsidRDefault="00144A5F">
      <w:pPr>
        <w:rPr>
          <w:b/>
          <w:u w:val="single"/>
          <w:lang w:eastAsia="zh-CN"/>
        </w:rPr>
      </w:pPr>
      <w:r>
        <w:rPr>
          <w:b/>
          <w:u w:val="single"/>
          <w:lang w:eastAsia="zh-CN"/>
        </w:rPr>
        <w:t>CSI-RS periodicity</w:t>
      </w:r>
    </w:p>
    <w:p w14:paraId="3DEDC6E0" w14:textId="77777777" w:rsidR="006E5F02" w:rsidRDefault="00144A5F">
      <w:pPr>
        <w:pStyle w:val="afc"/>
        <w:numPr>
          <w:ilvl w:val="0"/>
          <w:numId w:val="24"/>
        </w:numPr>
        <w:ind w:left="357" w:hanging="357"/>
        <w:contextualSpacing w:val="0"/>
      </w:pPr>
      <w:r>
        <w:rPr>
          <w:i/>
          <w:color w:val="0000FF"/>
          <w:lang w:eastAsia="zh-CN"/>
        </w:rPr>
        <w:t>vivo:</w:t>
      </w:r>
      <w:r>
        <w:t xml:space="preserve"> The choice of CSI-RS periodicity (especially the baseline parameters) should depend on the speed and carrier frequency</w:t>
      </w:r>
    </w:p>
    <w:p w14:paraId="65F36400" w14:textId="77777777" w:rsidR="006E5F02" w:rsidRDefault="00144A5F">
      <w:pPr>
        <w:pStyle w:val="afc"/>
        <w:numPr>
          <w:ilvl w:val="1"/>
          <w:numId w:val="24"/>
        </w:numPr>
        <w:ind w:left="709" w:hanging="357"/>
        <w:contextualSpacing w:val="0"/>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14:paraId="45505208" w14:textId="77777777" w:rsidR="006E5F02" w:rsidRDefault="00144A5F">
      <w:pPr>
        <w:pStyle w:val="afc"/>
        <w:numPr>
          <w:ilvl w:val="0"/>
          <w:numId w:val="24"/>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14:paraId="3567C450" w14:textId="77777777" w:rsidR="006E5F02" w:rsidRDefault="00144A5F">
      <w:pPr>
        <w:pStyle w:val="afc"/>
        <w:numPr>
          <w:ilvl w:val="1"/>
          <w:numId w:val="24"/>
        </w:numPr>
        <w:ind w:left="709" w:hanging="357"/>
        <w:contextualSpacing w:val="0"/>
        <w:rPr>
          <w:i/>
        </w:rPr>
      </w:pPr>
      <w:r>
        <w:rPr>
          <w:i/>
        </w:rPr>
        <w:t>For CSI prediction, the Doppler effect and the coherence time are critical factors for AI/ML model’s prediction accuracy</w:t>
      </w:r>
    </w:p>
    <w:p w14:paraId="68E30EDF" w14:textId="77777777" w:rsidR="006E5F02" w:rsidRDefault="00144A5F">
      <w:pPr>
        <w:pStyle w:val="afc"/>
        <w:numPr>
          <w:ilvl w:val="1"/>
          <w:numId w:val="24"/>
        </w:numPr>
        <w:ind w:left="709" w:hanging="357"/>
        <w:contextualSpacing w:val="0"/>
        <w:rPr>
          <w:i/>
        </w:rPr>
      </w:pPr>
      <w:r>
        <w:rPr>
          <w:i/>
        </w:rPr>
        <w:t>When the coherence time is less than the CSI-RS periodicity, the CSI prediction performance will degrade rapidly</w:t>
      </w:r>
    </w:p>
    <w:p w14:paraId="69BE6ABC" w14:textId="77777777" w:rsidR="006E5F02" w:rsidRDefault="00144A5F">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CSI-RS periodicity of 5 ms</w:t>
      </w:r>
    </w:p>
    <w:p w14:paraId="49119373" w14:textId="77777777" w:rsidR="006E5F02" w:rsidRDefault="006E5F02">
      <w:pPr>
        <w:adjustRightInd/>
        <w:spacing w:after="240"/>
        <w:contextualSpacing/>
      </w:pPr>
    </w:p>
    <w:p w14:paraId="425284DC" w14:textId="77777777" w:rsidR="006E5F02" w:rsidRDefault="00144A5F">
      <w:pPr>
        <w:outlineLvl w:val="2"/>
        <w:rPr>
          <w:b/>
          <w:lang w:eastAsia="zh-CN"/>
        </w:rPr>
      </w:pPr>
      <w:r>
        <w:rPr>
          <w:b/>
          <w:lang w:eastAsia="zh-CN"/>
        </w:rPr>
        <w:t>4.1-4: Generalization study</w:t>
      </w:r>
    </w:p>
    <w:p w14:paraId="72BFBCD7" w14:textId="77777777" w:rsidR="006E5F02" w:rsidRDefault="00144A5F">
      <w:pPr>
        <w:adjustRightInd/>
        <w:rPr>
          <w:b/>
          <w:u w:val="single"/>
          <w:lang w:eastAsia="zh-CN"/>
        </w:rPr>
      </w:pPr>
      <w:r>
        <w:rPr>
          <w:b/>
          <w:u w:val="single"/>
          <w:lang w:eastAsia="zh-CN"/>
        </w:rPr>
        <w:t>Generalization methodology</w:t>
      </w:r>
    </w:p>
    <w:p w14:paraId="40BC8AE7" w14:textId="77777777" w:rsidR="006E5F02" w:rsidRDefault="00144A5F">
      <w:pPr>
        <w:pStyle w:val="afc"/>
        <w:numPr>
          <w:ilvl w:val="0"/>
          <w:numId w:val="24"/>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1C299111" w14:textId="77777777" w:rsidR="006E5F02" w:rsidRDefault="00144A5F">
      <w:pPr>
        <w:pStyle w:val="afc"/>
        <w:numPr>
          <w:ilvl w:val="1"/>
          <w:numId w:val="24"/>
        </w:numPr>
        <w:ind w:left="709" w:hanging="357"/>
        <w:contextualSpacing w:val="0"/>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01AF0828" w14:textId="77777777" w:rsidR="006E5F02" w:rsidRDefault="00144A5F">
      <w:pPr>
        <w:pStyle w:val="afc"/>
        <w:ind w:left="709"/>
        <w:contextualSpacing w:val="0"/>
        <w:rPr>
          <w:b/>
          <w:lang w:eastAsia="zh-CN"/>
        </w:rPr>
      </w:pPr>
      <w:r>
        <w:rPr>
          <w:rFonts w:hint="eastAsia"/>
          <w:b/>
          <w:lang w:eastAsia="zh-CN"/>
        </w:rPr>
        <w:t>F</w:t>
      </w:r>
      <w:r>
        <w:rPr>
          <w:b/>
          <w:lang w:eastAsia="zh-CN"/>
        </w:rPr>
        <w:t>indings on fine-tuning of CSI prediction</w:t>
      </w:r>
    </w:p>
    <w:p w14:paraId="32D884E1" w14:textId="77777777" w:rsidR="006E5F02" w:rsidRDefault="00144A5F">
      <w:pPr>
        <w:pStyle w:val="afc"/>
        <w:numPr>
          <w:ilvl w:val="1"/>
          <w:numId w:val="24"/>
        </w:numPr>
        <w:ind w:left="709" w:hanging="357"/>
        <w:contextualSpacing w:val="0"/>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14:paraId="376E74DF" w14:textId="77777777" w:rsidR="006E5F02" w:rsidRDefault="006E5F02">
      <w:pPr>
        <w:adjustRightInd/>
        <w:rPr>
          <w:b/>
          <w:u w:val="single"/>
          <w:lang w:eastAsia="zh-CN"/>
        </w:rPr>
      </w:pPr>
    </w:p>
    <w:p w14:paraId="23866448" w14:textId="77777777" w:rsidR="006E5F02" w:rsidRDefault="00144A5F">
      <w:pPr>
        <w:pStyle w:val="afc"/>
        <w:numPr>
          <w:ilvl w:val="0"/>
          <w:numId w:val="24"/>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14:paraId="75C1ECC1" w14:textId="77777777" w:rsidR="006E5F02" w:rsidRDefault="00144A5F">
      <w:pPr>
        <w:pStyle w:val="afc"/>
        <w:numPr>
          <w:ilvl w:val="1"/>
          <w:numId w:val="24"/>
        </w:numPr>
        <w:ind w:left="709" w:hanging="357"/>
        <w:contextualSpacing w:val="0"/>
        <w:rPr>
          <w:rFonts w:eastAsia="Times New Roman"/>
        </w:rPr>
      </w:pPr>
      <w:r>
        <w:rPr>
          <w:rFonts w:eastAsia="Times New Roman"/>
        </w:rPr>
        <w:t>The configuration(s)/ scenario(s) for training dataset, including potentially the mixed training dataset from multiple configurations/scenarios</w:t>
      </w:r>
    </w:p>
    <w:p w14:paraId="2BA496B6" w14:textId="77777777" w:rsidR="006E5F02" w:rsidRDefault="00144A5F">
      <w:pPr>
        <w:pStyle w:val="afc"/>
        <w:numPr>
          <w:ilvl w:val="1"/>
          <w:numId w:val="24"/>
        </w:numPr>
        <w:ind w:left="709" w:hanging="357"/>
        <w:contextualSpacing w:val="0"/>
        <w:rPr>
          <w:rFonts w:eastAsia="Times New Roman"/>
        </w:rPr>
      </w:pPr>
      <w:r>
        <w:rPr>
          <w:rFonts w:eastAsia="Times New Roman"/>
        </w:rPr>
        <w:t>The configuration(s)/ scenario(s) for testing/inference</w:t>
      </w:r>
    </w:p>
    <w:p w14:paraId="64367B7D" w14:textId="77777777" w:rsidR="006E5F02" w:rsidRDefault="00144A5F">
      <w:pPr>
        <w:pStyle w:val="afc"/>
        <w:numPr>
          <w:ilvl w:val="1"/>
          <w:numId w:val="24"/>
        </w:numPr>
        <w:ind w:left="709" w:hanging="357"/>
        <w:contextualSpacing w:val="0"/>
        <w:rPr>
          <w:rFonts w:eastAsia="Times New Roman"/>
        </w:rPr>
      </w:pPr>
      <w:r>
        <w:rPr>
          <w:rFonts w:eastAsia="Times New Roman"/>
        </w:rPr>
        <w:t>Other details are not precluded</w:t>
      </w:r>
    </w:p>
    <w:p w14:paraId="192C4D2B" w14:textId="77777777" w:rsidR="006E5F02" w:rsidRDefault="006E5F02">
      <w:pPr>
        <w:adjustRightInd/>
        <w:rPr>
          <w:b/>
          <w:u w:val="single"/>
          <w:lang w:eastAsia="zh-CN"/>
        </w:rPr>
      </w:pPr>
    </w:p>
    <w:p w14:paraId="53992D88" w14:textId="77777777" w:rsidR="006E5F02" w:rsidRDefault="00144A5F">
      <w:pPr>
        <w:adjustRightInd/>
        <w:rPr>
          <w:b/>
          <w:u w:val="single"/>
          <w:lang w:eastAsia="zh-CN"/>
        </w:rPr>
      </w:pPr>
      <w:r>
        <w:rPr>
          <w:b/>
          <w:u w:val="single"/>
          <w:lang w:eastAsia="zh-CN"/>
        </w:rPr>
        <w:t>Generalization over frequency PRBs</w:t>
      </w:r>
    </w:p>
    <w:p w14:paraId="36749C1D" w14:textId="77777777" w:rsidR="006E5F02" w:rsidRDefault="00144A5F">
      <w:pPr>
        <w:pStyle w:val="afc"/>
        <w:numPr>
          <w:ilvl w:val="0"/>
          <w:numId w:val="24"/>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3295D8FB" w14:textId="77777777" w:rsidR="006E5F02" w:rsidRDefault="00144A5F">
      <w:pPr>
        <w:pStyle w:val="afc"/>
        <w:numPr>
          <w:ilvl w:val="1"/>
          <w:numId w:val="24"/>
        </w:numPr>
        <w:ind w:left="709" w:hanging="357"/>
        <w:contextualSpacing w:val="0"/>
        <w:rPr>
          <w:i/>
        </w:rPr>
      </w:pPr>
      <w:r>
        <w:rPr>
          <w:b/>
          <w:lang w:eastAsia="zh-CN"/>
        </w:rPr>
        <w:t>Findings</w:t>
      </w:r>
      <w:r>
        <w:rPr>
          <w:color w:val="0000FF"/>
          <w:lang w:eastAsia="zh-CN"/>
        </w:rPr>
        <w:t xml:space="preserve">: </w:t>
      </w:r>
      <w:bookmarkStart w:id="102" w:name="_Ref111218935"/>
      <w:r>
        <w:rPr>
          <w:i/>
        </w:rPr>
        <w:t>The generalization of AI-based CSI prediction with respect to PRBs is good</w:t>
      </w:r>
      <w:bookmarkEnd w:id="102"/>
      <w:r>
        <w:rPr>
          <w:i/>
        </w:rPr>
        <w:t>.</w:t>
      </w:r>
      <w:r>
        <w:rPr>
          <w:rFonts w:hint="eastAsia"/>
          <w:i/>
        </w:rPr>
        <w:t xml:space="preserve"> T</w:t>
      </w:r>
      <w:r>
        <w:rPr>
          <w:i/>
        </w:rPr>
        <w:t>he generalization performance across frequency domain should be studied.</w:t>
      </w:r>
    </w:p>
    <w:p w14:paraId="39B1E3DC" w14:textId="77777777" w:rsidR="006E5F02" w:rsidRDefault="00144A5F">
      <w:pPr>
        <w:pStyle w:val="afc"/>
        <w:numPr>
          <w:ilvl w:val="0"/>
          <w:numId w:val="24"/>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14:paraId="787F3E1E" w14:textId="77777777" w:rsidR="006E5F02" w:rsidRDefault="00144A5F">
      <w:pPr>
        <w:pStyle w:val="afc"/>
        <w:ind w:left="709"/>
        <w:contextualSpacing w:val="0"/>
        <w:rPr>
          <w:i/>
          <w:lang w:eastAsia="zh-CN"/>
        </w:rPr>
      </w:pPr>
      <w:r>
        <w:rPr>
          <w:b/>
          <w:lang w:eastAsia="zh-CN"/>
        </w:rPr>
        <w:t>Findings</w:t>
      </w:r>
    </w:p>
    <w:p w14:paraId="447F04E0" w14:textId="77777777" w:rsidR="006E5F02" w:rsidRDefault="00144A5F">
      <w:pPr>
        <w:pStyle w:val="afc"/>
        <w:numPr>
          <w:ilvl w:val="1"/>
          <w:numId w:val="24"/>
        </w:numPr>
        <w:ind w:left="709" w:hanging="357"/>
        <w:contextualSpacing w:val="0"/>
        <w:rPr>
          <w:i/>
        </w:rPr>
      </w:pPr>
      <w:r>
        <w:rPr>
          <w:i/>
        </w:rPr>
        <w:t xml:space="preserve">For CSI prediction, the AI/ML model trained upon a certain RB (or sub-band) can be generalized and performed inference on other RBs (or sub-bands). </w:t>
      </w:r>
    </w:p>
    <w:p w14:paraId="57EAE881" w14:textId="77777777" w:rsidR="006E5F02" w:rsidRDefault="00144A5F">
      <w:pPr>
        <w:pStyle w:val="afc"/>
        <w:numPr>
          <w:ilvl w:val="1"/>
          <w:numId w:val="24"/>
        </w:numPr>
        <w:ind w:left="709" w:hanging="357"/>
        <w:contextualSpacing w:val="0"/>
        <w:rPr>
          <w:i/>
          <w:lang w:eastAsia="zh-CN"/>
        </w:rPr>
      </w:pPr>
      <w:r>
        <w:rPr>
          <w:i/>
        </w:rPr>
        <w:t>For CSI prediction, the AI/ML model trained on a certain RB (or SB) can be generalized to other RBs (or SBs).</w:t>
      </w:r>
    </w:p>
    <w:p w14:paraId="69E6829D" w14:textId="77777777" w:rsidR="006E5F02" w:rsidRDefault="00144A5F">
      <w:pPr>
        <w:pStyle w:val="afc"/>
        <w:numPr>
          <w:ilvl w:val="1"/>
          <w:numId w:val="24"/>
        </w:numPr>
        <w:ind w:left="709" w:hanging="357"/>
        <w:contextualSpacing w:val="0"/>
        <w:rPr>
          <w:i/>
          <w:lang w:eastAsia="zh-CN"/>
        </w:rPr>
      </w:pPr>
      <w:r>
        <w:rPr>
          <w:i/>
        </w:rPr>
        <w:t>Compared with training at single RB, more complex models need to be considered when training at multiple RBs, otherwise the performance cannot be improved</w:t>
      </w:r>
    </w:p>
    <w:p w14:paraId="4B2DB480" w14:textId="77777777" w:rsidR="006E5F02" w:rsidRDefault="00144A5F">
      <w:pPr>
        <w:pStyle w:val="afc"/>
        <w:numPr>
          <w:ilvl w:val="1"/>
          <w:numId w:val="24"/>
        </w:numPr>
        <w:ind w:left="709" w:hanging="357"/>
        <w:contextualSpacing w:val="0"/>
        <w:rPr>
          <w:i/>
          <w:lang w:eastAsia="zh-CN"/>
        </w:rPr>
      </w:pPr>
      <w:r>
        <w:rPr>
          <w:i/>
          <w:lang w:eastAsia="zh-CN"/>
        </w:rPr>
        <w:t>The AI/ML model trained on joint RBs can be generalized and inferenced on other joint RBs</w:t>
      </w:r>
    </w:p>
    <w:p w14:paraId="337268D2" w14:textId="77777777" w:rsidR="006E5F02" w:rsidRDefault="00144A5F">
      <w:pPr>
        <w:pStyle w:val="afc"/>
        <w:numPr>
          <w:ilvl w:val="0"/>
          <w:numId w:val="24"/>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472BFD5B" w14:textId="77777777" w:rsidR="006E5F02" w:rsidRDefault="00144A5F">
      <w:pPr>
        <w:pStyle w:val="afc"/>
        <w:numPr>
          <w:ilvl w:val="1"/>
          <w:numId w:val="24"/>
        </w:numPr>
        <w:ind w:left="709" w:hanging="357"/>
        <w:contextualSpacing w:val="0"/>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7DA36751" w14:textId="77777777" w:rsidR="006E5F02" w:rsidRDefault="006E5F02">
      <w:pPr>
        <w:adjustRightInd/>
        <w:rPr>
          <w:b/>
          <w:u w:val="single"/>
          <w:lang w:eastAsia="zh-CN"/>
        </w:rPr>
      </w:pPr>
    </w:p>
    <w:p w14:paraId="00BF97C6" w14:textId="77777777" w:rsidR="006E5F02" w:rsidRDefault="00144A5F">
      <w:pPr>
        <w:adjustRightInd/>
        <w:rPr>
          <w:b/>
          <w:u w:val="single"/>
          <w:lang w:eastAsia="zh-CN"/>
        </w:rPr>
      </w:pPr>
      <w:r>
        <w:rPr>
          <w:b/>
          <w:u w:val="single"/>
          <w:lang w:eastAsia="zh-CN"/>
        </w:rPr>
        <w:t>Generalization over UE speeds</w:t>
      </w:r>
    </w:p>
    <w:p w14:paraId="512E3875" w14:textId="77777777" w:rsidR="006E5F02" w:rsidRDefault="00144A5F">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the trained model is </w:t>
      </w:r>
      <w:r>
        <w:t>directly</w:t>
      </w:r>
      <w:r>
        <w:rPr>
          <w:szCs w:val="20"/>
        </w:rPr>
        <w:t xml:space="preserve"> inferred on the validation data with the UE speed of 10, 15, 20 and 30km/h to evaluate the generalization performance.</w:t>
      </w:r>
    </w:p>
    <w:p w14:paraId="7538BCD0" w14:textId="77777777" w:rsidR="006E5F02" w:rsidRDefault="00144A5F">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14:paraId="1CB07AD7" w14:textId="77777777" w:rsidR="006E5F02" w:rsidRDefault="00144A5F">
      <w:pPr>
        <w:pStyle w:val="afc"/>
        <w:numPr>
          <w:ilvl w:val="1"/>
          <w:numId w:val="24"/>
        </w:numPr>
        <w:ind w:left="709" w:hanging="357"/>
        <w:contextualSpacing w:val="0"/>
        <w:rPr>
          <w:i/>
        </w:rPr>
      </w:pPr>
      <w:r>
        <w:rPr>
          <w:b/>
          <w:lang w:eastAsia="zh-CN"/>
        </w:rPr>
        <w:t>Findings</w:t>
      </w:r>
      <w:r>
        <w:rPr>
          <w:color w:val="0000FF"/>
          <w:lang w:eastAsia="zh-CN"/>
        </w:rPr>
        <w:t xml:space="preserve">: </w:t>
      </w:r>
      <w:r>
        <w:rPr>
          <w:i/>
        </w:rPr>
        <w:t>The generalization of AI-based CSI prediction with respect to PRBs is good</w:t>
      </w:r>
    </w:p>
    <w:p w14:paraId="39654693" w14:textId="77777777" w:rsidR="006E5F02" w:rsidRDefault="00144A5F">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14:paraId="7D513F47" w14:textId="77777777" w:rsidR="006E5F02" w:rsidRDefault="00144A5F">
      <w:pPr>
        <w:pStyle w:val="afc"/>
        <w:numPr>
          <w:ilvl w:val="1"/>
          <w:numId w:val="24"/>
        </w:numPr>
        <w:ind w:left="709" w:hanging="357"/>
        <w:contextualSpacing w:val="0"/>
      </w:pPr>
      <w:r>
        <w:rPr>
          <w:szCs w:val="20"/>
        </w:rPr>
        <w:t xml:space="preserve">Case 1: </w:t>
      </w:r>
      <w:r>
        <w:t>Training dataset was equally split between data where the UE speed was set to 1) 10 km/h and 2) 20 km/h; testing dataset was set to 10 km/h</w:t>
      </w:r>
      <w:r>
        <w:rPr>
          <w:szCs w:val="20"/>
        </w:rPr>
        <w:t xml:space="preserve">. Case 2: </w:t>
      </w:r>
      <w:r>
        <w:t>Training dataset was equally split between data where the UE speed was set to 1) 20 km/h and 2) 30 km/h; testing dataset was set to 20 km/h</w:t>
      </w:r>
      <w:r>
        <w:rPr>
          <w:szCs w:val="20"/>
        </w:rPr>
        <w:t xml:space="preserve">. Case 3: </w:t>
      </w:r>
      <w:r>
        <w:t>Training dataset was equally split between data where the UE speed was set to 1) 20 km/h and 2) 30 km/h; testing dataset was set to 30 km/h</w:t>
      </w:r>
      <w:r>
        <w:rPr>
          <w:szCs w:val="20"/>
        </w:rPr>
        <w:t>.</w:t>
      </w:r>
    </w:p>
    <w:p w14:paraId="30F58ABE" w14:textId="77777777" w:rsidR="006E5F02" w:rsidRDefault="00144A5F">
      <w:pPr>
        <w:pStyle w:val="afc"/>
        <w:numPr>
          <w:ilvl w:val="1"/>
          <w:numId w:val="24"/>
        </w:numPr>
        <w:ind w:left="709" w:hanging="357"/>
        <w:contextualSpacing w:val="0"/>
      </w:pPr>
      <w:r>
        <w:rPr>
          <w:b/>
          <w:lang w:eastAsia="zh-CN"/>
        </w:rPr>
        <w:t>Findings</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14:paraId="56D86FEB" w14:textId="77777777" w:rsidR="006E5F02" w:rsidRDefault="00144A5F">
      <w:pPr>
        <w:pStyle w:val="afc"/>
        <w:numPr>
          <w:ilvl w:val="0"/>
          <w:numId w:val="24"/>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484A5C7E" w14:textId="77777777" w:rsidR="006E5F02" w:rsidRDefault="00144A5F">
      <w:pPr>
        <w:pStyle w:val="afc"/>
        <w:numPr>
          <w:ilvl w:val="1"/>
          <w:numId w:val="24"/>
        </w:numPr>
        <w:ind w:left="709" w:hanging="357"/>
        <w:contextualSpacing w:val="0"/>
        <w:rPr>
          <w:lang w:eastAsia="zh-CN"/>
        </w:rPr>
      </w:pPr>
      <w:r>
        <w:rPr>
          <w:rFonts w:hint="eastAsia"/>
          <w:lang w:eastAsia="zh-CN"/>
        </w:rPr>
        <w:t>C</w:t>
      </w:r>
      <w:r>
        <w:rPr>
          <w:lang w:eastAsia="zh-CN"/>
        </w:rPr>
        <w:t>ase 1/2: Training at 30km/h, inference at 10/20/30/60/120km/h; Training at 120km/h, inference at 10/20/30/60/120km/h</w:t>
      </w:r>
    </w:p>
    <w:p w14:paraId="67CB2A9C" w14:textId="77777777" w:rsidR="006E5F02" w:rsidRDefault="00144A5F">
      <w:pPr>
        <w:pStyle w:val="afc"/>
        <w:numPr>
          <w:ilvl w:val="1"/>
          <w:numId w:val="24"/>
        </w:numPr>
        <w:ind w:left="709" w:hanging="357"/>
        <w:contextualSpacing w:val="0"/>
        <w:rPr>
          <w:lang w:eastAsia="zh-CN"/>
        </w:rPr>
      </w:pPr>
      <w:r>
        <w:rPr>
          <w:lang w:eastAsia="zh-CN"/>
        </w:rPr>
        <w:t>Case 3: Training at mixed [10, 20, 30, 60, 120] km/h, inference at 10/20/30/60/120km/h</w:t>
      </w:r>
    </w:p>
    <w:p w14:paraId="782E7E88" w14:textId="77777777" w:rsidR="006E5F02" w:rsidRDefault="00144A5F">
      <w:pPr>
        <w:pStyle w:val="afc"/>
        <w:ind w:left="709"/>
        <w:contextualSpacing w:val="0"/>
        <w:rPr>
          <w:lang w:eastAsia="zh-CN"/>
        </w:rPr>
      </w:pPr>
      <w:r>
        <w:rPr>
          <w:b/>
          <w:lang w:eastAsia="zh-CN"/>
        </w:rPr>
        <w:t>Findings</w:t>
      </w:r>
    </w:p>
    <w:p w14:paraId="2AB91BC6" w14:textId="77777777" w:rsidR="006E5F02" w:rsidRDefault="00144A5F">
      <w:pPr>
        <w:pStyle w:val="afc"/>
        <w:numPr>
          <w:ilvl w:val="1"/>
          <w:numId w:val="24"/>
        </w:numPr>
        <w:ind w:left="709" w:hanging="357"/>
        <w:contextualSpacing w:val="0"/>
        <w:rPr>
          <w:lang w:eastAsia="zh-CN"/>
        </w:rPr>
      </w:pPr>
      <w:r>
        <w:rPr>
          <w:i/>
        </w:rPr>
        <w:t>For CSI prediction, the AI/ML model trained on a certain speed may not be generalized to other speeds</w:t>
      </w:r>
    </w:p>
    <w:p w14:paraId="1A6B31DB" w14:textId="77777777" w:rsidR="006E5F02" w:rsidRDefault="00144A5F">
      <w:pPr>
        <w:pStyle w:val="afc"/>
        <w:numPr>
          <w:ilvl w:val="1"/>
          <w:numId w:val="24"/>
        </w:numPr>
        <w:ind w:left="709" w:hanging="357"/>
        <w:contextualSpacing w:val="0"/>
        <w:rPr>
          <w:i/>
        </w:rPr>
      </w:pPr>
      <w:r>
        <w:rPr>
          <w:i/>
        </w:rPr>
        <w:t>Using mixed datasets over UE speed for AI/ML model training is helpful to improve the generalization</w:t>
      </w:r>
    </w:p>
    <w:p w14:paraId="1D645782" w14:textId="77777777" w:rsidR="006E5F02" w:rsidRDefault="006E5F02">
      <w:pPr>
        <w:rPr>
          <w:i/>
        </w:rPr>
      </w:pPr>
    </w:p>
    <w:p w14:paraId="2D7DCB81" w14:textId="77777777" w:rsidR="006E5F02" w:rsidRDefault="00144A5F">
      <w:pPr>
        <w:adjustRightInd/>
        <w:rPr>
          <w:b/>
          <w:u w:val="single"/>
          <w:lang w:eastAsia="zh-CN"/>
        </w:rPr>
      </w:pPr>
      <w:r>
        <w:rPr>
          <w:b/>
          <w:u w:val="single"/>
          <w:lang w:eastAsia="zh-CN"/>
        </w:rPr>
        <w:t>Generalization over carrier frequency</w:t>
      </w:r>
    </w:p>
    <w:p w14:paraId="4DF4CCF5" w14:textId="77777777" w:rsidR="006E5F02" w:rsidRDefault="00144A5F">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4367BC94" w14:textId="77777777" w:rsidR="006E5F02" w:rsidRDefault="00144A5F">
      <w:pPr>
        <w:pStyle w:val="afc"/>
        <w:numPr>
          <w:ilvl w:val="1"/>
          <w:numId w:val="24"/>
        </w:numPr>
        <w:ind w:left="709" w:hanging="357"/>
        <w:contextualSpacing w:val="0"/>
        <w:rPr>
          <w:lang w:eastAsia="zh-CN"/>
        </w:rPr>
      </w:pPr>
      <w:r>
        <w:rPr>
          <w:rFonts w:hint="eastAsia"/>
          <w:lang w:eastAsia="zh-CN"/>
        </w:rPr>
        <w:t>C</w:t>
      </w:r>
      <w:r>
        <w:rPr>
          <w:lang w:eastAsia="zh-CN"/>
        </w:rPr>
        <w:t>ase 1/2: Training at 3GHz, inference at 2GHz/3GHz/3.5GHz</w:t>
      </w:r>
    </w:p>
    <w:p w14:paraId="7DBA50FB" w14:textId="77777777" w:rsidR="006E5F02" w:rsidRDefault="00144A5F">
      <w:pPr>
        <w:pStyle w:val="afc"/>
        <w:numPr>
          <w:ilvl w:val="1"/>
          <w:numId w:val="24"/>
        </w:numPr>
        <w:ind w:left="709" w:hanging="357"/>
        <w:contextualSpacing w:val="0"/>
        <w:rPr>
          <w:lang w:eastAsia="zh-CN"/>
        </w:rPr>
      </w:pPr>
      <w:r>
        <w:rPr>
          <w:lang w:eastAsia="zh-CN"/>
        </w:rPr>
        <w:t>Case 3: Training at mixed [2GHz, 3GHz, 3.5GHz], inference at 2GHz/3GHz/3.5GHz</w:t>
      </w:r>
    </w:p>
    <w:p w14:paraId="6FC19781" w14:textId="77777777" w:rsidR="006E5F02" w:rsidRDefault="00144A5F">
      <w:pPr>
        <w:pStyle w:val="afc"/>
        <w:adjustRightInd/>
        <w:ind w:left="357"/>
        <w:contextualSpacing w:val="0"/>
        <w:rPr>
          <w:i/>
        </w:rPr>
      </w:pPr>
      <w:r>
        <w:rPr>
          <w:b/>
          <w:lang w:eastAsia="zh-CN"/>
        </w:rPr>
        <w:t>Findings</w:t>
      </w:r>
    </w:p>
    <w:p w14:paraId="70DE2679" w14:textId="77777777" w:rsidR="006E5F02" w:rsidRDefault="00144A5F">
      <w:pPr>
        <w:pStyle w:val="afc"/>
        <w:numPr>
          <w:ilvl w:val="1"/>
          <w:numId w:val="24"/>
        </w:numPr>
        <w:ind w:left="709" w:hanging="357"/>
        <w:contextualSpacing w:val="0"/>
        <w:rPr>
          <w:i/>
        </w:rPr>
      </w:pPr>
      <w:r>
        <w:rPr>
          <w:i/>
        </w:rPr>
        <w:t>For CSI prediction, the AI/ML model trained on a certain carrier frequency may not be generalized on other carrier frequencies</w:t>
      </w:r>
    </w:p>
    <w:p w14:paraId="1576DE7B" w14:textId="77777777" w:rsidR="006E5F02" w:rsidRDefault="00144A5F">
      <w:pPr>
        <w:pStyle w:val="afc"/>
        <w:numPr>
          <w:ilvl w:val="1"/>
          <w:numId w:val="24"/>
        </w:numPr>
        <w:ind w:left="709" w:hanging="357"/>
        <w:contextualSpacing w:val="0"/>
        <w:rPr>
          <w:i/>
        </w:rPr>
      </w:pPr>
      <w:r>
        <w:rPr>
          <w:i/>
        </w:rPr>
        <w:t>Using mixed datasets over Doppler frequency for AI/ML model training is helpful to improve the generalization</w:t>
      </w:r>
    </w:p>
    <w:p w14:paraId="0C41C52A" w14:textId="77777777" w:rsidR="006E5F02" w:rsidRDefault="006E5F02">
      <w:pPr>
        <w:rPr>
          <w:i/>
        </w:rPr>
      </w:pPr>
    </w:p>
    <w:p w14:paraId="5235A3BD" w14:textId="77777777" w:rsidR="006E5F02" w:rsidRDefault="00144A5F">
      <w:pPr>
        <w:adjustRightInd/>
        <w:rPr>
          <w:b/>
          <w:u w:val="single"/>
          <w:lang w:eastAsia="zh-CN"/>
        </w:rPr>
      </w:pPr>
      <w:r>
        <w:rPr>
          <w:b/>
          <w:u w:val="single"/>
          <w:lang w:eastAsia="zh-CN"/>
        </w:rPr>
        <w:t>Generalization over deployment scenarios</w:t>
      </w:r>
    </w:p>
    <w:p w14:paraId="6ED76E70" w14:textId="77777777" w:rsidR="006E5F02" w:rsidRDefault="00144A5F">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59B4A44A" w14:textId="77777777" w:rsidR="006E5F02" w:rsidRDefault="00144A5F">
      <w:pPr>
        <w:pStyle w:val="afc"/>
        <w:numPr>
          <w:ilvl w:val="1"/>
          <w:numId w:val="24"/>
        </w:numPr>
        <w:ind w:left="709" w:hanging="357"/>
        <w:contextualSpacing w:val="0"/>
        <w:rPr>
          <w:lang w:eastAsia="zh-CN"/>
        </w:rPr>
      </w:pPr>
      <w:r>
        <w:rPr>
          <w:rFonts w:hint="eastAsia"/>
          <w:lang w:eastAsia="zh-CN"/>
        </w:rPr>
        <w:t>C</w:t>
      </w:r>
      <w:r>
        <w:rPr>
          <w:lang w:eastAsia="zh-CN"/>
        </w:rPr>
        <w:t>ase 1: Training at UMa, inference at UMa; Training at UMi, inference at UMi</w:t>
      </w:r>
    </w:p>
    <w:p w14:paraId="020F906A" w14:textId="77777777" w:rsidR="006E5F02" w:rsidRDefault="00144A5F">
      <w:pPr>
        <w:pStyle w:val="afc"/>
        <w:numPr>
          <w:ilvl w:val="1"/>
          <w:numId w:val="24"/>
        </w:numPr>
        <w:ind w:left="709" w:hanging="357"/>
        <w:contextualSpacing w:val="0"/>
        <w:rPr>
          <w:lang w:eastAsia="zh-CN"/>
        </w:rPr>
      </w:pPr>
      <w:r>
        <w:rPr>
          <w:rFonts w:hint="eastAsia"/>
          <w:lang w:eastAsia="zh-CN"/>
        </w:rPr>
        <w:t>C</w:t>
      </w:r>
      <w:r>
        <w:rPr>
          <w:lang w:eastAsia="zh-CN"/>
        </w:rPr>
        <w:t>ase 2: Training at UMa, inference at UMi; Training at UMi, inference at UMa</w:t>
      </w:r>
    </w:p>
    <w:p w14:paraId="2A23EAB5" w14:textId="77777777" w:rsidR="006E5F02" w:rsidRDefault="00144A5F">
      <w:pPr>
        <w:pStyle w:val="afc"/>
        <w:numPr>
          <w:ilvl w:val="1"/>
          <w:numId w:val="24"/>
        </w:numPr>
        <w:ind w:left="709" w:hanging="357"/>
        <w:contextualSpacing w:val="0"/>
        <w:rPr>
          <w:lang w:eastAsia="zh-CN"/>
        </w:rPr>
      </w:pPr>
      <w:r>
        <w:rPr>
          <w:lang w:eastAsia="zh-CN"/>
        </w:rPr>
        <w:t>Case 3: Training at mixed [UMa, UMi], inference at UMa / UMi</w:t>
      </w:r>
    </w:p>
    <w:p w14:paraId="3EEFDE13" w14:textId="77777777" w:rsidR="006E5F02" w:rsidRDefault="00144A5F">
      <w:pPr>
        <w:pStyle w:val="afc"/>
        <w:adjustRightInd/>
        <w:ind w:left="357"/>
        <w:contextualSpacing w:val="0"/>
        <w:rPr>
          <w:i/>
        </w:rPr>
      </w:pPr>
      <w:r>
        <w:rPr>
          <w:b/>
          <w:lang w:eastAsia="zh-CN"/>
        </w:rPr>
        <w:t>Findings</w:t>
      </w:r>
    </w:p>
    <w:p w14:paraId="132751DA" w14:textId="77777777" w:rsidR="006E5F02" w:rsidRDefault="00144A5F">
      <w:pPr>
        <w:pStyle w:val="afc"/>
        <w:numPr>
          <w:ilvl w:val="1"/>
          <w:numId w:val="24"/>
        </w:numPr>
        <w:ind w:left="709" w:hanging="357"/>
        <w:contextualSpacing w:val="0"/>
        <w:rPr>
          <w:i/>
        </w:rPr>
      </w:pPr>
      <w:r>
        <w:rPr>
          <w:i/>
        </w:rPr>
        <w:t>For CSI prediction, the AI/ML model trained on a certain deployment (e.g., UMa/UMi) can be generalized and performed inference on other deployment (e.g., UMa/UMi)</w:t>
      </w:r>
    </w:p>
    <w:p w14:paraId="667BCE97" w14:textId="77777777" w:rsidR="006E5F02" w:rsidRDefault="006E5F02">
      <w:pPr>
        <w:rPr>
          <w:i/>
        </w:rPr>
      </w:pPr>
    </w:p>
    <w:p w14:paraId="36B1721D" w14:textId="77777777" w:rsidR="006E5F02" w:rsidRDefault="00144A5F">
      <w:pPr>
        <w:pStyle w:val="20"/>
      </w:pPr>
      <w:r>
        <w:t>1</w:t>
      </w:r>
      <w:r>
        <w:rPr>
          <w:vertAlign w:val="superscript"/>
        </w:rPr>
        <w:t>st</w:t>
      </w:r>
      <w:r>
        <w:t xml:space="preserve"> round </w:t>
      </w:r>
      <w:r>
        <w:rPr>
          <w:lang w:eastAsia="zh-CN"/>
        </w:rPr>
        <w:t xml:space="preserve">email </w:t>
      </w:r>
      <w:r>
        <w:t>discussions</w:t>
      </w:r>
    </w:p>
    <w:p w14:paraId="507394A8" w14:textId="77777777" w:rsidR="006E5F02" w:rsidRDefault="00144A5F">
      <w:pPr>
        <w:outlineLvl w:val="2"/>
        <w:rPr>
          <w:b/>
          <w:lang w:eastAsia="zh-CN"/>
        </w:rPr>
      </w:pPr>
      <w:r>
        <w:rPr>
          <w:b/>
          <w:lang w:eastAsia="zh-CN"/>
        </w:rPr>
        <w:t>4.2-1: EVMs for CSI prediction</w:t>
      </w:r>
    </w:p>
    <w:p w14:paraId="7D1ACDDD" w14:textId="77777777" w:rsidR="006E5F02" w:rsidRDefault="00144A5F">
      <w:pPr>
        <w:rPr>
          <w:lang w:eastAsia="zh-CN"/>
        </w:rPr>
      </w:pPr>
      <w:r>
        <w:rPr>
          <w:lang w:eastAsia="zh-CN"/>
        </w:rPr>
        <w:t>For the CSI prediction, some EVMs are raised on top of the currently agreed generic EVM table.</w:t>
      </w:r>
    </w:p>
    <w:p w14:paraId="08589984" w14:textId="77777777" w:rsidR="006E5F02" w:rsidRDefault="00144A5F">
      <w:pPr>
        <w:pStyle w:val="4"/>
        <w:numPr>
          <w:ilvl w:val="0"/>
          <w:numId w:val="0"/>
        </w:numPr>
        <w:rPr>
          <w:u w:val="single"/>
          <w:lang w:eastAsia="zh-CN"/>
        </w:rPr>
      </w:pPr>
      <w:r>
        <w:rPr>
          <w:u w:val="single"/>
          <w:lang w:eastAsia="zh-CN"/>
        </w:rPr>
        <w:t>Issue#4-1 (High priority) UE distribution</w:t>
      </w:r>
    </w:p>
    <w:p w14:paraId="4A0604BD" w14:textId="77777777" w:rsidR="006E5F02" w:rsidRDefault="00144A5F">
      <w:pPr>
        <w:rPr>
          <w:lang w:eastAsia="zh-CN"/>
        </w:rPr>
      </w:pPr>
      <w:r>
        <w:rPr>
          <w:rFonts w:hint="eastAsia"/>
          <w:lang w:eastAsia="zh-CN"/>
        </w:rPr>
        <w:t>O</w:t>
      </w:r>
      <w:r>
        <w:rPr>
          <w:lang w:eastAsia="zh-CN"/>
        </w:rPr>
        <w:t>ne FFS issue of the conclusion of the last meeting is whether O2I car penetration loss is assumed.</w:t>
      </w:r>
    </w:p>
    <w:tbl>
      <w:tblPr>
        <w:tblStyle w:val="af4"/>
        <w:tblW w:w="0" w:type="auto"/>
        <w:tblLook w:val="04A0" w:firstRow="1" w:lastRow="0" w:firstColumn="1" w:lastColumn="0" w:noHBand="0" w:noVBand="1"/>
      </w:tblPr>
      <w:tblGrid>
        <w:gridCol w:w="9307"/>
      </w:tblGrid>
      <w:tr w:rsidR="006E5F02" w14:paraId="537D2D6F" w14:textId="77777777">
        <w:tc>
          <w:tcPr>
            <w:tcW w:w="9307" w:type="dxa"/>
          </w:tcPr>
          <w:p w14:paraId="63F0B1CE" w14:textId="77777777" w:rsidR="006E5F02" w:rsidRDefault="00144A5F">
            <w:pPr>
              <w:rPr>
                <w:u w:val="single"/>
                <w:lang w:eastAsia="zh-CN"/>
              </w:rPr>
            </w:pPr>
            <w:r>
              <w:rPr>
                <w:u w:val="single"/>
                <w:lang w:eastAsia="zh-CN"/>
              </w:rPr>
              <w:t>Conclusion</w:t>
            </w:r>
          </w:p>
          <w:p w14:paraId="23E2224D" w14:textId="77777777" w:rsidR="006E5F02" w:rsidRDefault="00144A5F">
            <w:pPr>
              <w:rPr>
                <w:lang w:eastAsia="zh-CN"/>
              </w:rPr>
            </w:pPr>
            <w:r>
              <w:rPr>
                <w:lang w:eastAsia="zh-CN"/>
              </w:rPr>
              <w:t>If the AI/ML based CSI prediction sub use case is to be selected as a sub use case, for evaluation,</w:t>
            </w:r>
          </w:p>
          <w:p w14:paraId="354A9E1E" w14:textId="77777777" w:rsidR="006E5F02" w:rsidRDefault="00144A5F">
            <w:pPr>
              <w:pStyle w:val="afc"/>
              <w:numPr>
                <w:ilvl w:val="0"/>
                <w:numId w:val="34"/>
              </w:numPr>
              <w:overflowPunct w:val="0"/>
              <w:snapToGrid/>
              <w:spacing w:after="180" w:line="240" w:lineRule="auto"/>
              <w:jc w:val="left"/>
              <w:textAlignment w:val="baseline"/>
              <w:rPr>
                <w:lang w:eastAsia="zh-CN"/>
              </w:rPr>
            </w:pPr>
            <w:r>
              <w:rPr>
                <w:lang w:eastAsia="zh-CN"/>
              </w:rPr>
              <w:t>100% outdoor UE is assumed for UE distribution.</w:t>
            </w:r>
          </w:p>
          <w:p w14:paraId="0AA0BCF1" w14:textId="77777777" w:rsidR="006E5F02" w:rsidRDefault="00144A5F">
            <w:pPr>
              <w:pStyle w:val="afc"/>
              <w:numPr>
                <w:ilvl w:val="1"/>
                <w:numId w:val="34"/>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tc>
      </w:tr>
    </w:tbl>
    <w:p w14:paraId="0444EAE5" w14:textId="77777777" w:rsidR="006E5F02" w:rsidRDefault="006E5F02">
      <w:pPr>
        <w:rPr>
          <w:lang w:eastAsia="zh-CN"/>
        </w:rPr>
      </w:pPr>
    </w:p>
    <w:p w14:paraId="62F4186C" w14:textId="77777777" w:rsidR="006E5F02" w:rsidRDefault="00144A5F">
      <w:pPr>
        <w:rPr>
          <w:lang w:eastAsia="zh-CN"/>
        </w:rPr>
      </w:pPr>
      <w:r>
        <w:rPr>
          <w:rFonts w:hint="eastAsia"/>
          <w:lang w:eastAsia="zh-CN"/>
        </w:rPr>
        <w:t>O</w:t>
      </w:r>
      <w:r>
        <w:rPr>
          <w:lang w:eastAsia="zh-CN"/>
        </w:rPr>
        <w:t>ne company discussed this FFS issue, with the view that the car penetration loss needs to be modeled. As a background information, R18 MIMO also modeled car penetration in 38.901 if the UE is inside the vehicle. Therefore, the following proposal is provided.</w:t>
      </w:r>
    </w:p>
    <w:p w14:paraId="4959E124" w14:textId="77777777" w:rsidR="006E5F02" w:rsidRDefault="00144A5F">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181F103A"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2811A624" w14:textId="77777777">
        <w:tc>
          <w:tcPr>
            <w:tcW w:w="1980" w:type="dxa"/>
            <w:tcBorders>
              <w:top w:val="single" w:sz="4" w:space="0" w:color="auto"/>
              <w:left w:val="single" w:sz="4" w:space="0" w:color="auto"/>
              <w:bottom w:val="single" w:sz="4" w:space="0" w:color="auto"/>
              <w:right w:val="single" w:sz="4" w:space="0" w:color="auto"/>
            </w:tcBorders>
          </w:tcPr>
          <w:p w14:paraId="7ABE34FE"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03EFC1" w14:textId="77777777" w:rsidR="006E5F02" w:rsidRDefault="00144A5F">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p>
        </w:tc>
      </w:tr>
      <w:tr w:rsidR="006E5F02" w14:paraId="11DD65F2" w14:textId="77777777">
        <w:tc>
          <w:tcPr>
            <w:tcW w:w="1980" w:type="dxa"/>
            <w:tcBorders>
              <w:top w:val="single" w:sz="4" w:space="0" w:color="auto"/>
              <w:left w:val="single" w:sz="4" w:space="0" w:color="auto"/>
              <w:bottom w:val="single" w:sz="4" w:space="0" w:color="auto"/>
              <w:right w:val="single" w:sz="4" w:space="0" w:color="auto"/>
            </w:tcBorders>
          </w:tcPr>
          <w:p w14:paraId="481F83A0"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097513" w14:textId="77777777" w:rsidR="006E5F02" w:rsidRDefault="006E5F02">
            <w:pPr>
              <w:spacing w:before="120" w:line="240" w:lineRule="auto"/>
              <w:ind w:left="442" w:hanging="442"/>
              <w:rPr>
                <w:lang w:eastAsia="zh-CN"/>
              </w:rPr>
            </w:pPr>
          </w:p>
        </w:tc>
      </w:tr>
    </w:tbl>
    <w:p w14:paraId="759CBB1E"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38BCF83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C375AC"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86000F" w14:textId="77777777" w:rsidR="006E5F02" w:rsidRDefault="00144A5F">
            <w:pPr>
              <w:rPr>
                <w:i/>
                <w:iCs/>
                <w:kern w:val="2"/>
                <w:lang w:eastAsia="zh-CN"/>
              </w:rPr>
            </w:pPr>
            <w:r>
              <w:rPr>
                <w:i/>
                <w:iCs/>
                <w:kern w:val="2"/>
                <w:lang w:eastAsia="zh-CN"/>
              </w:rPr>
              <w:t>View</w:t>
            </w:r>
          </w:p>
        </w:tc>
      </w:tr>
      <w:tr w:rsidR="006E5F02" w14:paraId="4F2860A0" w14:textId="77777777">
        <w:tc>
          <w:tcPr>
            <w:tcW w:w="1350" w:type="dxa"/>
            <w:tcBorders>
              <w:top w:val="single" w:sz="4" w:space="0" w:color="auto"/>
              <w:left w:val="single" w:sz="4" w:space="0" w:color="auto"/>
              <w:bottom w:val="single" w:sz="4" w:space="0" w:color="auto"/>
              <w:right w:val="single" w:sz="4" w:space="0" w:color="auto"/>
            </w:tcBorders>
          </w:tcPr>
          <w:p w14:paraId="448C5696" w14:textId="77777777" w:rsidR="006E5F02" w:rsidRDefault="00144A5F">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6E2A031" w14:textId="77777777" w:rsidR="006E5F02" w:rsidRDefault="00144A5F">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6E5F02" w14:paraId="6F899C5B" w14:textId="77777777">
        <w:tc>
          <w:tcPr>
            <w:tcW w:w="1350" w:type="dxa"/>
            <w:tcBorders>
              <w:top w:val="single" w:sz="4" w:space="0" w:color="auto"/>
              <w:left w:val="single" w:sz="4" w:space="0" w:color="auto"/>
              <w:bottom w:val="single" w:sz="4" w:space="0" w:color="auto"/>
              <w:right w:val="single" w:sz="4" w:space="0" w:color="auto"/>
            </w:tcBorders>
          </w:tcPr>
          <w:p w14:paraId="5B0FB862"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52174C7" w14:textId="77777777" w:rsidR="006E5F02" w:rsidRDefault="00144A5F">
            <w:pPr>
              <w:spacing w:line="252" w:lineRule="auto"/>
              <w:rPr>
                <w:lang w:eastAsia="zh-CN"/>
              </w:rPr>
            </w:pPr>
            <w:r>
              <w:rPr>
                <w:iCs/>
                <w:kern w:val="2"/>
                <w:lang w:eastAsia="zh-CN"/>
              </w:rPr>
              <w:t>Support the proposal</w:t>
            </w:r>
          </w:p>
        </w:tc>
      </w:tr>
      <w:tr w:rsidR="006E5F02" w14:paraId="6B854005" w14:textId="77777777">
        <w:tc>
          <w:tcPr>
            <w:tcW w:w="1350" w:type="dxa"/>
            <w:tcBorders>
              <w:top w:val="single" w:sz="4" w:space="0" w:color="auto"/>
              <w:left w:val="single" w:sz="4" w:space="0" w:color="auto"/>
              <w:bottom w:val="single" w:sz="4" w:space="0" w:color="auto"/>
              <w:right w:val="single" w:sz="4" w:space="0" w:color="auto"/>
            </w:tcBorders>
          </w:tcPr>
          <w:p w14:paraId="0D403364" w14:textId="77777777" w:rsidR="006E5F02" w:rsidRDefault="00144A5F">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3003F31" w14:textId="77777777" w:rsidR="006E5F02" w:rsidRDefault="00144A5F">
            <w:pPr>
              <w:spacing w:line="252" w:lineRule="auto"/>
              <w:rPr>
                <w:lang w:eastAsia="zh-CN"/>
              </w:rPr>
            </w:pPr>
            <w:r>
              <w:rPr>
                <w:rFonts w:eastAsia="PMingLiU"/>
                <w:lang w:eastAsia="zh-TW"/>
              </w:rPr>
              <w:t>Agree with vivo.</w:t>
            </w:r>
          </w:p>
        </w:tc>
      </w:tr>
      <w:tr w:rsidR="006E5F02" w14:paraId="6D3BDBEE" w14:textId="77777777">
        <w:tc>
          <w:tcPr>
            <w:tcW w:w="1350" w:type="dxa"/>
            <w:tcBorders>
              <w:top w:val="single" w:sz="4" w:space="0" w:color="auto"/>
              <w:left w:val="single" w:sz="4" w:space="0" w:color="auto"/>
              <w:bottom w:val="single" w:sz="4" w:space="0" w:color="auto"/>
              <w:right w:val="single" w:sz="4" w:space="0" w:color="auto"/>
            </w:tcBorders>
          </w:tcPr>
          <w:p w14:paraId="71F5FE84"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321427" w14:textId="77777777" w:rsidR="006E5F02" w:rsidRDefault="006E5F02">
            <w:pPr>
              <w:spacing w:line="252" w:lineRule="auto"/>
              <w:rPr>
                <w:iCs/>
                <w:kern w:val="2"/>
                <w:lang w:eastAsia="zh-CN"/>
              </w:rPr>
            </w:pPr>
          </w:p>
        </w:tc>
      </w:tr>
      <w:tr w:rsidR="006E5F02" w14:paraId="307952D2" w14:textId="77777777">
        <w:tc>
          <w:tcPr>
            <w:tcW w:w="1350" w:type="dxa"/>
            <w:tcBorders>
              <w:top w:val="single" w:sz="4" w:space="0" w:color="auto"/>
              <w:left w:val="single" w:sz="4" w:space="0" w:color="auto"/>
              <w:bottom w:val="single" w:sz="4" w:space="0" w:color="auto"/>
              <w:right w:val="single" w:sz="4" w:space="0" w:color="auto"/>
            </w:tcBorders>
          </w:tcPr>
          <w:p w14:paraId="2C71296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4E3CA6" w14:textId="77777777" w:rsidR="006E5F02" w:rsidRDefault="006E5F02">
            <w:pPr>
              <w:spacing w:line="252" w:lineRule="auto"/>
              <w:rPr>
                <w:iCs/>
                <w:kern w:val="2"/>
                <w:lang w:eastAsia="zh-CN"/>
              </w:rPr>
            </w:pPr>
          </w:p>
        </w:tc>
      </w:tr>
      <w:tr w:rsidR="006E5F02" w14:paraId="32A6276E" w14:textId="77777777">
        <w:tc>
          <w:tcPr>
            <w:tcW w:w="1350" w:type="dxa"/>
            <w:tcBorders>
              <w:top w:val="single" w:sz="4" w:space="0" w:color="auto"/>
              <w:left w:val="single" w:sz="4" w:space="0" w:color="auto"/>
              <w:bottom w:val="single" w:sz="4" w:space="0" w:color="auto"/>
              <w:right w:val="single" w:sz="4" w:space="0" w:color="auto"/>
            </w:tcBorders>
          </w:tcPr>
          <w:p w14:paraId="396B03B4"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79D9D2" w14:textId="77777777" w:rsidR="006E5F02" w:rsidRDefault="006E5F02">
            <w:pPr>
              <w:spacing w:line="252" w:lineRule="auto"/>
              <w:rPr>
                <w:iCs/>
                <w:kern w:val="2"/>
                <w:lang w:eastAsia="zh-CN"/>
              </w:rPr>
            </w:pPr>
          </w:p>
        </w:tc>
      </w:tr>
      <w:tr w:rsidR="006E5F02" w14:paraId="7B62080D" w14:textId="77777777">
        <w:tc>
          <w:tcPr>
            <w:tcW w:w="1350" w:type="dxa"/>
            <w:tcBorders>
              <w:top w:val="single" w:sz="4" w:space="0" w:color="auto"/>
              <w:left w:val="single" w:sz="4" w:space="0" w:color="auto"/>
              <w:bottom w:val="single" w:sz="4" w:space="0" w:color="auto"/>
              <w:right w:val="single" w:sz="4" w:space="0" w:color="auto"/>
            </w:tcBorders>
          </w:tcPr>
          <w:p w14:paraId="2B436E25"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E54A58" w14:textId="77777777" w:rsidR="006E5F02" w:rsidRDefault="006E5F02">
            <w:pPr>
              <w:spacing w:line="252" w:lineRule="auto"/>
              <w:rPr>
                <w:iCs/>
                <w:kern w:val="2"/>
                <w:lang w:eastAsia="zh-CN"/>
              </w:rPr>
            </w:pPr>
          </w:p>
        </w:tc>
      </w:tr>
      <w:tr w:rsidR="006E5F02" w14:paraId="2A528B09" w14:textId="77777777">
        <w:tc>
          <w:tcPr>
            <w:tcW w:w="1350" w:type="dxa"/>
            <w:tcBorders>
              <w:top w:val="single" w:sz="4" w:space="0" w:color="auto"/>
              <w:left w:val="single" w:sz="4" w:space="0" w:color="auto"/>
              <w:bottom w:val="single" w:sz="4" w:space="0" w:color="auto"/>
              <w:right w:val="single" w:sz="4" w:space="0" w:color="auto"/>
            </w:tcBorders>
          </w:tcPr>
          <w:p w14:paraId="7ADBE51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F17641" w14:textId="77777777" w:rsidR="006E5F02" w:rsidRDefault="006E5F02">
            <w:pPr>
              <w:spacing w:line="252" w:lineRule="auto"/>
              <w:rPr>
                <w:iCs/>
                <w:kern w:val="2"/>
                <w:lang w:eastAsia="zh-CN"/>
              </w:rPr>
            </w:pPr>
          </w:p>
        </w:tc>
      </w:tr>
      <w:tr w:rsidR="006E5F02" w14:paraId="0A026144" w14:textId="77777777">
        <w:tc>
          <w:tcPr>
            <w:tcW w:w="1350" w:type="dxa"/>
            <w:tcBorders>
              <w:top w:val="single" w:sz="4" w:space="0" w:color="auto"/>
              <w:left w:val="single" w:sz="4" w:space="0" w:color="auto"/>
              <w:bottom w:val="single" w:sz="4" w:space="0" w:color="auto"/>
              <w:right w:val="single" w:sz="4" w:space="0" w:color="auto"/>
            </w:tcBorders>
          </w:tcPr>
          <w:p w14:paraId="3BAC8F9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0C8976" w14:textId="77777777" w:rsidR="006E5F02" w:rsidRDefault="006E5F02">
            <w:pPr>
              <w:spacing w:line="252" w:lineRule="auto"/>
              <w:rPr>
                <w:iCs/>
                <w:kern w:val="2"/>
                <w:lang w:eastAsia="zh-CN"/>
              </w:rPr>
            </w:pPr>
          </w:p>
        </w:tc>
      </w:tr>
      <w:tr w:rsidR="006E5F02" w14:paraId="39EAED0F" w14:textId="77777777">
        <w:tc>
          <w:tcPr>
            <w:tcW w:w="1350" w:type="dxa"/>
          </w:tcPr>
          <w:p w14:paraId="185A28AD" w14:textId="77777777" w:rsidR="006E5F02" w:rsidRDefault="006E5F02">
            <w:pPr>
              <w:rPr>
                <w:iCs/>
                <w:kern w:val="2"/>
                <w:lang w:eastAsia="zh-CN"/>
              </w:rPr>
            </w:pPr>
          </w:p>
        </w:tc>
        <w:tc>
          <w:tcPr>
            <w:tcW w:w="8001" w:type="dxa"/>
            <w:vAlign w:val="center"/>
          </w:tcPr>
          <w:p w14:paraId="55D72673" w14:textId="77777777" w:rsidR="006E5F02" w:rsidRDefault="006E5F02">
            <w:pPr>
              <w:spacing w:line="252" w:lineRule="auto"/>
              <w:rPr>
                <w:iCs/>
                <w:kern w:val="2"/>
                <w:lang w:eastAsia="zh-CN"/>
              </w:rPr>
            </w:pPr>
          </w:p>
        </w:tc>
      </w:tr>
      <w:tr w:rsidR="006E5F02" w14:paraId="1C60973D" w14:textId="77777777">
        <w:tc>
          <w:tcPr>
            <w:tcW w:w="1350" w:type="dxa"/>
          </w:tcPr>
          <w:p w14:paraId="049525C7" w14:textId="77777777" w:rsidR="006E5F02" w:rsidRDefault="006E5F02">
            <w:pPr>
              <w:rPr>
                <w:iCs/>
                <w:kern w:val="2"/>
                <w:lang w:eastAsia="zh-CN"/>
              </w:rPr>
            </w:pPr>
          </w:p>
        </w:tc>
        <w:tc>
          <w:tcPr>
            <w:tcW w:w="8001" w:type="dxa"/>
            <w:vAlign w:val="center"/>
          </w:tcPr>
          <w:p w14:paraId="68D70826" w14:textId="77777777" w:rsidR="006E5F02" w:rsidRDefault="006E5F02">
            <w:pPr>
              <w:spacing w:line="252" w:lineRule="auto"/>
              <w:rPr>
                <w:iCs/>
                <w:kern w:val="2"/>
                <w:lang w:eastAsia="zh-CN"/>
              </w:rPr>
            </w:pPr>
          </w:p>
        </w:tc>
      </w:tr>
      <w:tr w:rsidR="006E5F02" w14:paraId="6A003622" w14:textId="77777777">
        <w:tc>
          <w:tcPr>
            <w:tcW w:w="1350" w:type="dxa"/>
          </w:tcPr>
          <w:p w14:paraId="4096B52F" w14:textId="77777777" w:rsidR="006E5F02" w:rsidRDefault="006E5F02">
            <w:pPr>
              <w:rPr>
                <w:iCs/>
                <w:kern w:val="2"/>
                <w:lang w:eastAsia="zh-CN"/>
              </w:rPr>
            </w:pPr>
          </w:p>
        </w:tc>
        <w:tc>
          <w:tcPr>
            <w:tcW w:w="8001" w:type="dxa"/>
            <w:vAlign w:val="center"/>
          </w:tcPr>
          <w:p w14:paraId="70B1A47D" w14:textId="77777777" w:rsidR="006E5F02" w:rsidRDefault="006E5F02">
            <w:pPr>
              <w:spacing w:line="252" w:lineRule="auto"/>
              <w:rPr>
                <w:iCs/>
                <w:kern w:val="2"/>
                <w:lang w:eastAsia="zh-CN"/>
              </w:rPr>
            </w:pPr>
          </w:p>
        </w:tc>
      </w:tr>
      <w:tr w:rsidR="006E5F02" w14:paraId="2DB4569E" w14:textId="77777777">
        <w:tc>
          <w:tcPr>
            <w:tcW w:w="1350" w:type="dxa"/>
          </w:tcPr>
          <w:p w14:paraId="2529B7C1" w14:textId="77777777" w:rsidR="006E5F02" w:rsidRDefault="006E5F02">
            <w:pPr>
              <w:rPr>
                <w:iCs/>
                <w:kern w:val="2"/>
                <w:lang w:eastAsia="zh-CN"/>
              </w:rPr>
            </w:pPr>
          </w:p>
        </w:tc>
        <w:tc>
          <w:tcPr>
            <w:tcW w:w="8001" w:type="dxa"/>
            <w:vAlign w:val="center"/>
          </w:tcPr>
          <w:p w14:paraId="4C7B3530" w14:textId="77777777" w:rsidR="006E5F02" w:rsidRDefault="006E5F02">
            <w:pPr>
              <w:spacing w:line="252" w:lineRule="auto"/>
              <w:rPr>
                <w:iCs/>
                <w:kern w:val="2"/>
                <w:lang w:eastAsia="zh-CN"/>
              </w:rPr>
            </w:pPr>
          </w:p>
        </w:tc>
      </w:tr>
      <w:tr w:rsidR="006E5F02" w14:paraId="0FF26D0C" w14:textId="77777777">
        <w:tc>
          <w:tcPr>
            <w:tcW w:w="1350" w:type="dxa"/>
          </w:tcPr>
          <w:p w14:paraId="7A6BBF9D" w14:textId="77777777" w:rsidR="006E5F02" w:rsidRDefault="006E5F02">
            <w:pPr>
              <w:rPr>
                <w:iCs/>
                <w:kern w:val="2"/>
                <w:lang w:eastAsia="zh-CN"/>
              </w:rPr>
            </w:pPr>
          </w:p>
        </w:tc>
        <w:tc>
          <w:tcPr>
            <w:tcW w:w="8001" w:type="dxa"/>
            <w:vAlign w:val="center"/>
          </w:tcPr>
          <w:p w14:paraId="12A2F089" w14:textId="77777777" w:rsidR="006E5F02" w:rsidRDefault="006E5F02">
            <w:pPr>
              <w:spacing w:line="252" w:lineRule="auto"/>
              <w:rPr>
                <w:iCs/>
                <w:kern w:val="2"/>
                <w:lang w:eastAsia="zh-CN"/>
              </w:rPr>
            </w:pPr>
          </w:p>
        </w:tc>
      </w:tr>
    </w:tbl>
    <w:p w14:paraId="624E1E74" w14:textId="77777777" w:rsidR="006E5F02" w:rsidRDefault="006E5F02">
      <w:pPr>
        <w:rPr>
          <w:lang w:eastAsia="zh-CN"/>
        </w:rPr>
      </w:pPr>
    </w:p>
    <w:p w14:paraId="69F331B6" w14:textId="77777777" w:rsidR="006E5F02" w:rsidRDefault="00144A5F">
      <w:pPr>
        <w:pStyle w:val="4"/>
        <w:numPr>
          <w:ilvl w:val="0"/>
          <w:numId w:val="0"/>
        </w:numPr>
        <w:rPr>
          <w:u w:val="single"/>
          <w:lang w:eastAsia="zh-CN"/>
        </w:rPr>
      </w:pPr>
      <w:r>
        <w:rPr>
          <w:u w:val="single"/>
          <w:lang w:eastAsia="zh-CN"/>
        </w:rPr>
        <w:t>Issue#4-2 (High priority) Modeling of UE mobility/trajectory</w:t>
      </w:r>
    </w:p>
    <w:p w14:paraId="31C710B3" w14:textId="77777777" w:rsidR="006E5F02" w:rsidRDefault="00144A5F">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3CD866FD" w14:textId="77777777" w:rsidR="006E5F02" w:rsidRDefault="00144A5F">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 In this regard, a FFS is added to collect more views of companies.</w:t>
      </w:r>
    </w:p>
    <w:p w14:paraId="54F3C815" w14:textId="77777777" w:rsidR="006E5F02" w:rsidRDefault="00144A5F">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274FB51B" w14:textId="77777777" w:rsidR="006E5F02" w:rsidRDefault="00144A5F">
      <w:pPr>
        <w:pStyle w:val="afc"/>
        <w:numPr>
          <w:ilvl w:val="0"/>
          <w:numId w:val="24"/>
        </w:numPr>
        <w:contextualSpacing w:val="0"/>
        <w:rPr>
          <w:b/>
          <w:bCs/>
          <w:lang w:eastAsia="zh-CN"/>
        </w:rPr>
      </w:pPr>
      <w:r>
        <w:rPr>
          <w:b/>
          <w:bCs/>
          <w:lang w:eastAsia="zh-CN"/>
        </w:rPr>
        <w:t>FFS: Spatial consistency procedure A/B with 50m decorrelation distance from 38.901</w:t>
      </w:r>
    </w:p>
    <w:p w14:paraId="37E3A0BB"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66166CD2" w14:textId="77777777">
        <w:tc>
          <w:tcPr>
            <w:tcW w:w="1980" w:type="dxa"/>
            <w:tcBorders>
              <w:top w:val="single" w:sz="4" w:space="0" w:color="auto"/>
              <w:left w:val="single" w:sz="4" w:space="0" w:color="auto"/>
              <w:bottom w:val="single" w:sz="4" w:space="0" w:color="auto"/>
              <w:right w:val="single" w:sz="4" w:space="0" w:color="auto"/>
            </w:tcBorders>
          </w:tcPr>
          <w:p w14:paraId="3299EA32"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BA45D9"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Lenovo</w:t>
            </w:r>
          </w:p>
        </w:tc>
      </w:tr>
      <w:tr w:rsidR="006E5F02" w14:paraId="794BE240" w14:textId="77777777">
        <w:tc>
          <w:tcPr>
            <w:tcW w:w="1980" w:type="dxa"/>
            <w:tcBorders>
              <w:top w:val="single" w:sz="4" w:space="0" w:color="auto"/>
              <w:left w:val="single" w:sz="4" w:space="0" w:color="auto"/>
              <w:bottom w:val="single" w:sz="4" w:space="0" w:color="auto"/>
              <w:right w:val="single" w:sz="4" w:space="0" w:color="auto"/>
            </w:tcBorders>
          </w:tcPr>
          <w:p w14:paraId="0559B013"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C47F13" w14:textId="77777777" w:rsidR="006E5F02" w:rsidRDefault="00144A5F">
            <w:pPr>
              <w:spacing w:before="120" w:line="240" w:lineRule="auto"/>
              <w:rPr>
                <w:lang w:eastAsia="zh-CN"/>
              </w:rPr>
            </w:pPr>
            <w:r>
              <w:rPr>
                <w:lang w:eastAsia="zh-CN"/>
              </w:rPr>
              <w:t>Qualcomm (comment below)</w:t>
            </w:r>
          </w:p>
        </w:tc>
      </w:tr>
    </w:tbl>
    <w:p w14:paraId="6F33B618"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5233093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DDB8DF"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0A0A1F" w14:textId="77777777" w:rsidR="006E5F02" w:rsidRDefault="00144A5F">
            <w:pPr>
              <w:rPr>
                <w:i/>
                <w:iCs/>
                <w:kern w:val="2"/>
                <w:lang w:eastAsia="zh-CN"/>
              </w:rPr>
            </w:pPr>
            <w:r>
              <w:rPr>
                <w:i/>
                <w:iCs/>
                <w:kern w:val="2"/>
                <w:lang w:eastAsia="zh-CN"/>
              </w:rPr>
              <w:t>View</w:t>
            </w:r>
          </w:p>
        </w:tc>
      </w:tr>
      <w:tr w:rsidR="006E5F02" w14:paraId="475F406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AF4BD60"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A11C92A" w14:textId="77777777" w:rsidR="006E5F02" w:rsidRDefault="00144A5F">
            <w:pPr>
              <w:rPr>
                <w:i/>
                <w:lang w:eastAsia="zh-CN"/>
              </w:rPr>
            </w:pPr>
            <w:r>
              <w:rPr>
                <w:lang w:eastAsia="zh-CN"/>
              </w:rPr>
              <w:t>Companies are also welcome to share your views on the FFS part.</w:t>
            </w:r>
          </w:p>
        </w:tc>
      </w:tr>
      <w:tr w:rsidR="006E5F02" w14:paraId="495CF283" w14:textId="77777777">
        <w:tc>
          <w:tcPr>
            <w:tcW w:w="1350" w:type="dxa"/>
            <w:tcBorders>
              <w:top w:val="single" w:sz="4" w:space="0" w:color="auto"/>
              <w:left w:val="single" w:sz="4" w:space="0" w:color="auto"/>
              <w:bottom w:val="single" w:sz="4" w:space="0" w:color="auto"/>
              <w:right w:val="single" w:sz="4" w:space="0" w:color="auto"/>
            </w:tcBorders>
          </w:tcPr>
          <w:p w14:paraId="2C376C37"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53F52EB" w14:textId="77777777" w:rsidR="006E5F02" w:rsidRDefault="00144A5F">
            <w:pPr>
              <w:spacing w:line="252" w:lineRule="auto"/>
              <w:rPr>
                <w:lang w:eastAsia="zh-CN"/>
              </w:rPr>
            </w:pPr>
            <w:r>
              <w:rPr>
                <w:rFonts w:hint="eastAsia"/>
                <w:lang w:eastAsia="zh-CN"/>
              </w:rPr>
              <w:t>W</w:t>
            </w:r>
            <w:r>
              <w:rPr>
                <w:lang w:eastAsia="zh-CN"/>
              </w:rPr>
              <w:t>e agree to no explicit trajectory modeling. We also think that the spatial consistency procedure is not required.</w:t>
            </w:r>
          </w:p>
        </w:tc>
      </w:tr>
      <w:tr w:rsidR="006E5F02" w14:paraId="007BA38C" w14:textId="77777777">
        <w:tc>
          <w:tcPr>
            <w:tcW w:w="1350" w:type="dxa"/>
            <w:tcBorders>
              <w:top w:val="single" w:sz="4" w:space="0" w:color="auto"/>
              <w:left w:val="single" w:sz="4" w:space="0" w:color="auto"/>
              <w:bottom w:val="single" w:sz="4" w:space="0" w:color="auto"/>
              <w:right w:val="single" w:sz="4" w:space="0" w:color="auto"/>
            </w:tcBorders>
          </w:tcPr>
          <w:p w14:paraId="0DD07012"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0682C46" w14:textId="77777777" w:rsidR="006E5F02" w:rsidRDefault="00144A5F">
            <w:pPr>
              <w:spacing w:line="252" w:lineRule="auto"/>
              <w:rPr>
                <w:lang w:eastAsia="zh-CN"/>
              </w:rPr>
            </w:pPr>
            <w:r>
              <w:rPr>
                <w:rFonts w:hint="eastAsia"/>
                <w:lang w:eastAsia="zh-CN"/>
              </w:rPr>
              <w:t xml:space="preserve">In beam management use case, spatial consistency and UE trajectory is proper since change of Top-K beam(s) is usually geographical. </w:t>
            </w:r>
          </w:p>
          <w:p w14:paraId="077722B8" w14:textId="77777777" w:rsidR="006E5F02" w:rsidRDefault="00144A5F">
            <w:pPr>
              <w:spacing w:line="252" w:lineRule="auto"/>
              <w:rPr>
                <w:lang w:eastAsia="zh-CN"/>
              </w:rPr>
            </w:pPr>
            <w:r>
              <w:rPr>
                <w:rFonts w:hint="eastAsia"/>
                <w:lang w:eastAsia="zh-CN"/>
              </w:rPr>
              <w:t xml:space="preserve">But unlike beam management, CSI prediction concerns more on the varying of channel itself. Modeling Doppler shift </w:t>
            </w:r>
            <w:r>
              <w:rPr>
                <w:lang w:eastAsia="zh-CN"/>
              </w:rPr>
              <w:t>should</w:t>
            </w:r>
            <w:r>
              <w:rPr>
                <w:rFonts w:hint="eastAsia"/>
                <w:lang w:eastAsia="zh-CN"/>
              </w:rPr>
              <w:t xml:space="preserve"> be enough.</w:t>
            </w:r>
          </w:p>
        </w:tc>
      </w:tr>
      <w:tr w:rsidR="006E5F02" w14:paraId="773EF16B" w14:textId="77777777">
        <w:tc>
          <w:tcPr>
            <w:tcW w:w="1350" w:type="dxa"/>
            <w:tcBorders>
              <w:top w:val="single" w:sz="4" w:space="0" w:color="auto"/>
              <w:left w:val="single" w:sz="4" w:space="0" w:color="auto"/>
              <w:bottom w:val="single" w:sz="4" w:space="0" w:color="auto"/>
              <w:right w:val="single" w:sz="4" w:space="0" w:color="auto"/>
            </w:tcBorders>
          </w:tcPr>
          <w:p w14:paraId="223DD5E7"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3943C08F" w14:textId="77777777" w:rsidR="006E5F02" w:rsidRDefault="00144A5F">
            <w:pPr>
              <w:spacing w:line="252" w:lineRule="auto"/>
              <w:rPr>
                <w:iCs/>
                <w:kern w:val="2"/>
                <w:lang w:eastAsia="zh-CN"/>
              </w:rPr>
            </w:pPr>
            <w:r>
              <w:rPr>
                <w:iCs/>
                <w:kern w:val="2"/>
                <w:lang w:eastAsia="zh-CN"/>
              </w:rPr>
              <w:t>Support the proposal</w:t>
            </w:r>
          </w:p>
        </w:tc>
      </w:tr>
      <w:tr w:rsidR="006E5F02" w14:paraId="6AA9A2B4" w14:textId="77777777">
        <w:tc>
          <w:tcPr>
            <w:tcW w:w="1350" w:type="dxa"/>
            <w:tcBorders>
              <w:top w:val="single" w:sz="4" w:space="0" w:color="auto"/>
              <w:left w:val="single" w:sz="4" w:space="0" w:color="auto"/>
              <w:bottom w:val="single" w:sz="4" w:space="0" w:color="auto"/>
              <w:right w:val="single" w:sz="4" w:space="0" w:color="auto"/>
            </w:tcBorders>
          </w:tcPr>
          <w:p w14:paraId="44C098B2" w14:textId="77777777" w:rsidR="006E5F02" w:rsidRDefault="00144A5F">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BAEC433" w14:textId="77777777" w:rsidR="006E5F02" w:rsidRDefault="00144A5F">
            <w:pPr>
              <w:spacing w:line="252" w:lineRule="auto"/>
              <w:rPr>
                <w:iCs/>
                <w:kern w:val="2"/>
                <w:lang w:eastAsia="zh-CN"/>
              </w:rPr>
            </w:pPr>
            <w:r>
              <w:rPr>
                <w:lang w:eastAsia="zh-CN"/>
              </w:rPr>
              <w:t>Doppler shift is the key indicator for CSI prediction. Therefore, we agree that explicit trajectory modeling is not required.</w:t>
            </w:r>
          </w:p>
        </w:tc>
      </w:tr>
      <w:tr w:rsidR="006E5F02" w14:paraId="3903AD0F" w14:textId="77777777">
        <w:tc>
          <w:tcPr>
            <w:tcW w:w="1350" w:type="dxa"/>
            <w:tcBorders>
              <w:top w:val="single" w:sz="4" w:space="0" w:color="auto"/>
              <w:left w:val="single" w:sz="4" w:space="0" w:color="auto"/>
              <w:bottom w:val="single" w:sz="4" w:space="0" w:color="auto"/>
              <w:right w:val="single" w:sz="4" w:space="0" w:color="auto"/>
            </w:tcBorders>
          </w:tcPr>
          <w:p w14:paraId="08D3CCDA" w14:textId="77777777" w:rsidR="006E5F02" w:rsidRDefault="00144A5F">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40668B88" w14:textId="77777777" w:rsidR="006E5F02" w:rsidRDefault="00144A5F">
            <w:pPr>
              <w:spacing w:line="252" w:lineRule="auto"/>
              <w:rPr>
                <w:iCs/>
                <w:kern w:val="2"/>
                <w:lang w:eastAsia="zh-CN"/>
              </w:rPr>
            </w:pPr>
            <w:r>
              <w:rPr>
                <w:iCs/>
                <w:kern w:val="2"/>
                <w:lang w:eastAsia="zh-CN"/>
              </w:rPr>
              <w:t>We think Doppler shift is enough. Modeling trajectory and spatial consistency is not needed.</w:t>
            </w:r>
          </w:p>
        </w:tc>
      </w:tr>
      <w:tr w:rsidR="006E5F02" w14:paraId="6D1AA430" w14:textId="77777777">
        <w:tc>
          <w:tcPr>
            <w:tcW w:w="1350" w:type="dxa"/>
            <w:tcBorders>
              <w:top w:val="single" w:sz="4" w:space="0" w:color="auto"/>
              <w:left w:val="single" w:sz="4" w:space="0" w:color="auto"/>
              <w:bottom w:val="single" w:sz="4" w:space="0" w:color="auto"/>
              <w:right w:val="single" w:sz="4" w:space="0" w:color="auto"/>
            </w:tcBorders>
          </w:tcPr>
          <w:p w14:paraId="5D12EB52"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9DA7E95" w14:textId="77777777" w:rsidR="006E5F02" w:rsidRDefault="00144A5F">
            <w:pPr>
              <w:spacing w:line="252" w:lineRule="auto"/>
              <w:rPr>
                <w:iCs/>
                <w:kern w:val="2"/>
                <w:lang w:eastAsia="zh-CN"/>
              </w:rPr>
            </w:pPr>
            <w:r>
              <w:rPr>
                <w:iCs/>
                <w:kern w:val="2"/>
                <w:lang w:eastAsia="zh-CN"/>
              </w:rPr>
              <w:t xml:space="preserve">We support adopting spatial consistency procedure. If adopted, then the parameters associated with the clusters would evolve over time. Hence, we suggest to remove the following part in the wording: </w:t>
            </w:r>
          </w:p>
          <w:p w14:paraId="0E36F326" w14:textId="77777777" w:rsidR="006E5F02" w:rsidRDefault="00144A5F">
            <w:pPr>
              <w:spacing w:line="252" w:lineRule="auto"/>
              <w:rPr>
                <w:iCs/>
                <w:kern w:val="2"/>
                <w:lang w:eastAsia="zh-CN"/>
              </w:rPr>
            </w:pPr>
            <w:r>
              <w:rPr>
                <w:iCs/>
                <w:kern w:val="2"/>
                <w:lang w:eastAsia="zh-CN"/>
              </w:rPr>
              <w:t>“</w:t>
            </w:r>
            <w:r>
              <w:rPr>
                <w:iCs/>
                <w:strike/>
                <w:kern w:val="2"/>
                <w:lang w:eastAsia="zh-CN"/>
              </w:rPr>
              <w:t>, i.e., UE mobility is reflected by Doppler shift</w:t>
            </w:r>
            <w:r>
              <w:rPr>
                <w:iCs/>
                <w:kern w:val="2"/>
                <w:lang w:eastAsia="zh-CN"/>
              </w:rPr>
              <w:t>.”</w:t>
            </w:r>
          </w:p>
        </w:tc>
      </w:tr>
      <w:tr w:rsidR="006E5F02" w14:paraId="4976C2D9" w14:textId="77777777">
        <w:tc>
          <w:tcPr>
            <w:tcW w:w="1350" w:type="dxa"/>
            <w:tcBorders>
              <w:top w:val="single" w:sz="4" w:space="0" w:color="auto"/>
              <w:left w:val="single" w:sz="4" w:space="0" w:color="auto"/>
              <w:bottom w:val="single" w:sz="4" w:space="0" w:color="auto"/>
              <w:right w:val="single" w:sz="4" w:space="0" w:color="auto"/>
            </w:tcBorders>
          </w:tcPr>
          <w:p w14:paraId="3219A5C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FA4D5E" w14:textId="77777777" w:rsidR="006E5F02" w:rsidRDefault="006E5F02">
            <w:pPr>
              <w:spacing w:line="252" w:lineRule="auto"/>
              <w:rPr>
                <w:iCs/>
                <w:kern w:val="2"/>
                <w:lang w:eastAsia="zh-CN"/>
              </w:rPr>
            </w:pPr>
          </w:p>
        </w:tc>
      </w:tr>
      <w:tr w:rsidR="006E5F02" w14:paraId="0150F956" w14:textId="77777777">
        <w:tc>
          <w:tcPr>
            <w:tcW w:w="1350" w:type="dxa"/>
            <w:tcBorders>
              <w:top w:val="single" w:sz="4" w:space="0" w:color="auto"/>
              <w:left w:val="single" w:sz="4" w:space="0" w:color="auto"/>
              <w:bottom w:val="single" w:sz="4" w:space="0" w:color="auto"/>
              <w:right w:val="single" w:sz="4" w:space="0" w:color="auto"/>
            </w:tcBorders>
          </w:tcPr>
          <w:p w14:paraId="6C1DE56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F6BA2C" w14:textId="77777777" w:rsidR="006E5F02" w:rsidRDefault="006E5F02">
            <w:pPr>
              <w:spacing w:line="252" w:lineRule="auto"/>
              <w:rPr>
                <w:iCs/>
                <w:kern w:val="2"/>
                <w:lang w:eastAsia="zh-CN"/>
              </w:rPr>
            </w:pPr>
          </w:p>
        </w:tc>
      </w:tr>
      <w:tr w:rsidR="006E5F02" w14:paraId="64EC55D5" w14:textId="77777777">
        <w:tc>
          <w:tcPr>
            <w:tcW w:w="1350" w:type="dxa"/>
          </w:tcPr>
          <w:p w14:paraId="1A7A196F" w14:textId="77777777" w:rsidR="006E5F02" w:rsidRDefault="006E5F02">
            <w:pPr>
              <w:rPr>
                <w:iCs/>
                <w:kern w:val="2"/>
                <w:lang w:eastAsia="zh-CN"/>
              </w:rPr>
            </w:pPr>
          </w:p>
        </w:tc>
        <w:tc>
          <w:tcPr>
            <w:tcW w:w="8001" w:type="dxa"/>
            <w:vAlign w:val="center"/>
          </w:tcPr>
          <w:p w14:paraId="592E6BD9" w14:textId="77777777" w:rsidR="006E5F02" w:rsidRDefault="006E5F02">
            <w:pPr>
              <w:spacing w:line="252" w:lineRule="auto"/>
              <w:rPr>
                <w:iCs/>
                <w:kern w:val="2"/>
                <w:lang w:eastAsia="zh-CN"/>
              </w:rPr>
            </w:pPr>
          </w:p>
        </w:tc>
      </w:tr>
      <w:tr w:rsidR="006E5F02" w14:paraId="743CA467" w14:textId="77777777">
        <w:tc>
          <w:tcPr>
            <w:tcW w:w="1350" w:type="dxa"/>
          </w:tcPr>
          <w:p w14:paraId="59A5C769" w14:textId="77777777" w:rsidR="006E5F02" w:rsidRDefault="006E5F02">
            <w:pPr>
              <w:rPr>
                <w:iCs/>
                <w:kern w:val="2"/>
                <w:lang w:eastAsia="zh-CN"/>
              </w:rPr>
            </w:pPr>
          </w:p>
        </w:tc>
        <w:tc>
          <w:tcPr>
            <w:tcW w:w="8001" w:type="dxa"/>
            <w:vAlign w:val="center"/>
          </w:tcPr>
          <w:p w14:paraId="47DFEAB9" w14:textId="77777777" w:rsidR="006E5F02" w:rsidRDefault="006E5F02">
            <w:pPr>
              <w:spacing w:line="252" w:lineRule="auto"/>
              <w:rPr>
                <w:iCs/>
                <w:kern w:val="2"/>
                <w:lang w:eastAsia="zh-CN"/>
              </w:rPr>
            </w:pPr>
          </w:p>
        </w:tc>
      </w:tr>
      <w:tr w:rsidR="006E5F02" w14:paraId="7CD09E45" w14:textId="77777777">
        <w:tc>
          <w:tcPr>
            <w:tcW w:w="1350" w:type="dxa"/>
          </w:tcPr>
          <w:p w14:paraId="557C0485" w14:textId="77777777" w:rsidR="006E5F02" w:rsidRDefault="006E5F02">
            <w:pPr>
              <w:rPr>
                <w:iCs/>
                <w:kern w:val="2"/>
                <w:lang w:eastAsia="zh-CN"/>
              </w:rPr>
            </w:pPr>
          </w:p>
        </w:tc>
        <w:tc>
          <w:tcPr>
            <w:tcW w:w="8001" w:type="dxa"/>
            <w:vAlign w:val="center"/>
          </w:tcPr>
          <w:p w14:paraId="11C63AF6" w14:textId="77777777" w:rsidR="006E5F02" w:rsidRDefault="006E5F02">
            <w:pPr>
              <w:spacing w:line="252" w:lineRule="auto"/>
              <w:rPr>
                <w:iCs/>
                <w:kern w:val="2"/>
                <w:lang w:eastAsia="zh-CN"/>
              </w:rPr>
            </w:pPr>
          </w:p>
        </w:tc>
      </w:tr>
      <w:tr w:rsidR="006E5F02" w14:paraId="5454ED52" w14:textId="77777777">
        <w:tc>
          <w:tcPr>
            <w:tcW w:w="1350" w:type="dxa"/>
          </w:tcPr>
          <w:p w14:paraId="6A54B207" w14:textId="77777777" w:rsidR="006E5F02" w:rsidRDefault="006E5F02">
            <w:pPr>
              <w:rPr>
                <w:iCs/>
                <w:kern w:val="2"/>
                <w:lang w:eastAsia="zh-CN"/>
              </w:rPr>
            </w:pPr>
          </w:p>
        </w:tc>
        <w:tc>
          <w:tcPr>
            <w:tcW w:w="8001" w:type="dxa"/>
            <w:vAlign w:val="center"/>
          </w:tcPr>
          <w:p w14:paraId="4E3EA536" w14:textId="77777777" w:rsidR="006E5F02" w:rsidRDefault="006E5F02">
            <w:pPr>
              <w:spacing w:line="252" w:lineRule="auto"/>
              <w:rPr>
                <w:iCs/>
                <w:kern w:val="2"/>
                <w:lang w:eastAsia="zh-CN"/>
              </w:rPr>
            </w:pPr>
          </w:p>
        </w:tc>
      </w:tr>
      <w:tr w:rsidR="006E5F02" w14:paraId="4D697D49" w14:textId="77777777">
        <w:tc>
          <w:tcPr>
            <w:tcW w:w="1350" w:type="dxa"/>
          </w:tcPr>
          <w:p w14:paraId="5921416C" w14:textId="77777777" w:rsidR="006E5F02" w:rsidRDefault="006E5F02">
            <w:pPr>
              <w:rPr>
                <w:iCs/>
                <w:kern w:val="2"/>
                <w:lang w:eastAsia="zh-CN"/>
              </w:rPr>
            </w:pPr>
          </w:p>
        </w:tc>
        <w:tc>
          <w:tcPr>
            <w:tcW w:w="8001" w:type="dxa"/>
            <w:vAlign w:val="center"/>
          </w:tcPr>
          <w:p w14:paraId="6BD7B5E2" w14:textId="77777777" w:rsidR="006E5F02" w:rsidRDefault="006E5F02">
            <w:pPr>
              <w:spacing w:line="252" w:lineRule="auto"/>
              <w:rPr>
                <w:iCs/>
                <w:kern w:val="2"/>
                <w:lang w:eastAsia="zh-CN"/>
              </w:rPr>
            </w:pPr>
          </w:p>
        </w:tc>
      </w:tr>
    </w:tbl>
    <w:p w14:paraId="62F83FCB" w14:textId="77777777" w:rsidR="006E5F02" w:rsidRDefault="006E5F02">
      <w:pPr>
        <w:spacing w:after="0" w:line="240" w:lineRule="auto"/>
        <w:rPr>
          <w:b/>
          <w:lang w:eastAsia="zh-CN"/>
        </w:rPr>
      </w:pPr>
    </w:p>
    <w:p w14:paraId="68B44CA0" w14:textId="77777777" w:rsidR="006E5F02" w:rsidRDefault="006E5F02">
      <w:pPr>
        <w:spacing w:after="0"/>
        <w:rPr>
          <w:lang w:eastAsia="zh-CN"/>
        </w:rPr>
      </w:pPr>
    </w:p>
    <w:p w14:paraId="67EC75F5" w14:textId="77777777" w:rsidR="006E5F02" w:rsidRDefault="00144A5F">
      <w:pPr>
        <w:pStyle w:val="4"/>
        <w:numPr>
          <w:ilvl w:val="0"/>
          <w:numId w:val="0"/>
        </w:numPr>
        <w:rPr>
          <w:u w:val="single"/>
          <w:lang w:eastAsia="zh-CN"/>
        </w:rPr>
      </w:pPr>
      <w:r>
        <w:rPr>
          <w:u w:val="single"/>
          <w:lang w:eastAsia="zh-CN"/>
        </w:rPr>
        <w:t>Issue#4-3 (High priority) Benchmark CSI prediction scheme for performance comparison</w:t>
      </w:r>
    </w:p>
    <w:p w14:paraId="75761E0E" w14:textId="77777777" w:rsidR="006E5F02" w:rsidRDefault="00144A5F">
      <w:pPr>
        <w:rPr>
          <w:lang w:eastAsia="zh-CN"/>
        </w:rPr>
      </w:pPr>
      <w:r>
        <w:rPr>
          <w:lang w:eastAsia="zh-CN"/>
        </w:rPr>
        <w:t>As R18 MIMO has not discussed the baseline extrapolation algorithm for CSI prediction (linear, AR, filtering, etc.), and how to perform the prediction is up to implementations, there seems to be no need to make agree-upon benchmark non-AI/ML algorithm for R18 AI/ML evaluations. From the inputs of companies, 8 companies prefer to use the sample-and-hold CSI, while 2 companies suggested to report the non-AI/ML benchmark up to companies. Therefore, the following proposed conclusion is provided.</w:t>
      </w:r>
    </w:p>
    <w:p w14:paraId="4F6BE80F" w14:textId="77777777" w:rsidR="006E5F02" w:rsidRDefault="00144A5F">
      <w:pPr>
        <w:spacing w:beforeLines="100" w:before="240"/>
        <w:rPr>
          <w:b/>
          <w:bCs/>
          <w:lang w:eastAsia="zh-CN"/>
        </w:rPr>
      </w:pPr>
      <w:r>
        <w:rPr>
          <w:b/>
          <w:highlight w:val="yellow"/>
          <w:lang w:eastAsia="zh-CN"/>
        </w:rPr>
        <w:t>Proposed conclusion 4.2.3</w:t>
      </w:r>
      <w:r>
        <w:rPr>
          <w:b/>
          <w:lang w:eastAsia="zh-CN"/>
        </w:rPr>
        <w:t xml:space="preserve">: If the </w:t>
      </w:r>
      <w:r>
        <w:rPr>
          <w:b/>
          <w:bCs/>
          <w:lang w:eastAsia="zh-CN"/>
        </w:rPr>
        <w:t>AI/ML based CSI prediction sub use cases is to be selected as a sub use case, the nearest historical CSI can be taken as a baseline for the benchmark of performance comparison, and other non-AI/ML based CSI prediction benchmarks for performance comparison are reported by companies.</w:t>
      </w:r>
    </w:p>
    <w:p w14:paraId="79B273B8"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65FE03ED" w14:textId="77777777">
        <w:tc>
          <w:tcPr>
            <w:tcW w:w="1980" w:type="dxa"/>
            <w:tcBorders>
              <w:top w:val="single" w:sz="4" w:space="0" w:color="auto"/>
              <w:left w:val="single" w:sz="4" w:space="0" w:color="auto"/>
              <w:bottom w:val="single" w:sz="4" w:space="0" w:color="auto"/>
              <w:right w:val="single" w:sz="4" w:space="0" w:color="auto"/>
            </w:tcBorders>
          </w:tcPr>
          <w:p w14:paraId="4E0E45BD"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965315"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w:t>
            </w:r>
            <w:r>
              <w:rPr>
                <w:rFonts w:eastAsia="PMingLiU" w:hint="eastAsia"/>
                <w:lang w:eastAsia="zh-TW"/>
              </w:rPr>
              <w:t>e</w:t>
            </w:r>
            <w:r>
              <w:rPr>
                <w:rFonts w:eastAsia="PMingLiU"/>
                <w:lang w:eastAsia="zh-TW"/>
              </w:rPr>
              <w:t>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xml:space="preserve">, vivo, </w:t>
            </w:r>
            <w:r>
              <w:rPr>
                <w:rFonts w:eastAsiaTheme="minorEastAsia" w:hint="eastAsia"/>
                <w:lang w:eastAsia="zh-CN"/>
              </w:rPr>
              <w:t>ZTE</w:t>
            </w:r>
            <w:r>
              <w:rPr>
                <w:rFonts w:eastAsiaTheme="minorEastAsia"/>
                <w:lang w:eastAsia="zh-CN"/>
              </w:rPr>
              <w:t xml:space="preserve">, NVIDIA, Ericsson, </w:t>
            </w:r>
            <w:r>
              <w:rPr>
                <w:lang w:eastAsia="zh-CN"/>
              </w:rPr>
              <w:t>CAICT,</w:t>
            </w:r>
            <w:r>
              <w:rPr>
                <w:smallCaps/>
                <w:lang w:eastAsia="zh-CN"/>
              </w:rPr>
              <w:t xml:space="preserve"> New H3C, AT&amp;T, CMCC</w:t>
            </w:r>
          </w:p>
        </w:tc>
      </w:tr>
      <w:tr w:rsidR="006E5F02" w14:paraId="46AD4E78" w14:textId="77777777">
        <w:tc>
          <w:tcPr>
            <w:tcW w:w="1980" w:type="dxa"/>
            <w:tcBorders>
              <w:top w:val="single" w:sz="4" w:space="0" w:color="auto"/>
              <w:left w:val="single" w:sz="4" w:space="0" w:color="auto"/>
              <w:bottom w:val="single" w:sz="4" w:space="0" w:color="auto"/>
              <w:right w:val="single" w:sz="4" w:space="0" w:color="auto"/>
            </w:tcBorders>
          </w:tcPr>
          <w:p w14:paraId="5CE976E2"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82A980" w14:textId="77777777" w:rsidR="006E5F02" w:rsidRDefault="00144A5F">
            <w:pPr>
              <w:spacing w:before="120" w:line="240" w:lineRule="auto"/>
              <w:rPr>
                <w:lang w:eastAsia="zh-CN"/>
              </w:rPr>
            </w:pPr>
            <w:r>
              <w:rPr>
                <w:lang w:eastAsia="zh-CN"/>
              </w:rPr>
              <w:t>Lenovo</w:t>
            </w:r>
            <w:r>
              <w:rPr>
                <w:rFonts w:eastAsiaTheme="minorEastAsia"/>
                <w:lang w:eastAsia="zh-CN"/>
              </w:rPr>
              <w:t>, LG, InterDigital, Qualcomm</w:t>
            </w:r>
          </w:p>
        </w:tc>
      </w:tr>
    </w:tbl>
    <w:p w14:paraId="01A82990"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6E6E033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4F363B"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E042C3" w14:textId="77777777" w:rsidR="006E5F02" w:rsidRDefault="00144A5F">
            <w:pPr>
              <w:rPr>
                <w:i/>
                <w:iCs/>
                <w:kern w:val="2"/>
                <w:lang w:eastAsia="zh-CN"/>
              </w:rPr>
            </w:pPr>
            <w:r>
              <w:rPr>
                <w:i/>
                <w:iCs/>
                <w:kern w:val="2"/>
                <w:lang w:eastAsia="zh-CN"/>
              </w:rPr>
              <w:t>View</w:t>
            </w:r>
          </w:p>
        </w:tc>
      </w:tr>
      <w:tr w:rsidR="006E5F02" w14:paraId="3271394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7DA13F"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FA45D" w14:textId="77777777" w:rsidR="006E5F02" w:rsidRDefault="00144A5F">
            <w:pPr>
              <w:rPr>
                <w:i/>
                <w:lang w:eastAsia="zh-CN"/>
              </w:rPr>
            </w:pPr>
            <w:r>
              <w:rPr>
                <w:lang w:eastAsia="zh-CN"/>
              </w:rPr>
              <w:t>We agree. It is better to provide other non-AI/ML based CSI prediction benchmarks besides the nearest historical CSI baseline by companies.</w:t>
            </w:r>
          </w:p>
        </w:tc>
      </w:tr>
      <w:tr w:rsidR="006E5F02" w14:paraId="60D5185C" w14:textId="77777777">
        <w:tc>
          <w:tcPr>
            <w:tcW w:w="1350" w:type="dxa"/>
            <w:tcBorders>
              <w:top w:val="single" w:sz="4" w:space="0" w:color="auto"/>
              <w:left w:val="single" w:sz="4" w:space="0" w:color="auto"/>
              <w:bottom w:val="single" w:sz="4" w:space="0" w:color="auto"/>
              <w:right w:val="single" w:sz="4" w:space="0" w:color="auto"/>
            </w:tcBorders>
          </w:tcPr>
          <w:p w14:paraId="3CAF7385"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1EF9287" w14:textId="77777777" w:rsidR="006E5F02" w:rsidRDefault="00144A5F">
            <w:pPr>
              <w:rPr>
                <w:lang w:eastAsia="zh-CN"/>
              </w:rPr>
            </w:pPr>
            <w:r>
              <w:rPr>
                <w:rFonts w:hint="eastAsia"/>
                <w:lang w:eastAsia="zh-CN"/>
              </w:rPr>
              <w:t xml:space="preserve">Empirically, using nearest historical CSI will lead to quite bad performance, which may exaggerate the benefit of AI/ML-based approach. </w:t>
            </w:r>
          </w:p>
          <w:p w14:paraId="4ED51D62" w14:textId="77777777" w:rsidR="006E5F02" w:rsidRDefault="00144A5F">
            <w:pPr>
              <w:spacing w:line="252" w:lineRule="auto"/>
              <w:rPr>
                <w:lang w:eastAsia="zh-CN"/>
              </w:rPr>
            </w:pPr>
            <w:r>
              <w:rPr>
                <w:rFonts w:hint="eastAsia"/>
                <w:lang w:eastAsia="zh-CN"/>
              </w:rPr>
              <w:t xml:space="preserve">But if no fast </w:t>
            </w:r>
            <w:r>
              <w:rPr>
                <w:lang w:eastAsia="zh-CN"/>
              </w:rPr>
              <w:t>consensus</w:t>
            </w:r>
            <w:r>
              <w:rPr>
                <w:rFonts w:hint="eastAsia"/>
                <w:lang w:eastAsia="zh-CN"/>
              </w:rPr>
              <w:t xml:space="preserve"> can be reach on better non-AI/ML approach, this seems to be the only choice as baseline. Other benchmarks are up to companies.</w:t>
            </w:r>
          </w:p>
        </w:tc>
      </w:tr>
      <w:tr w:rsidR="006E5F02" w14:paraId="346E9FD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46081"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721F6" w14:textId="77777777" w:rsidR="006E5F02" w:rsidRDefault="00144A5F">
            <w:pPr>
              <w:rPr>
                <w:iCs/>
                <w:lang w:eastAsia="zh-CN"/>
              </w:rPr>
            </w:pPr>
            <w:r>
              <w:rPr>
                <w:iCs/>
                <w:lang w:eastAsia="zh-CN"/>
              </w:rPr>
              <w:t>Comparison only with only sample-and-hold might show over-estimate for the potential AI/ML. We suggest having some non-AI prediction methods as well.</w:t>
            </w:r>
          </w:p>
        </w:tc>
      </w:tr>
      <w:tr w:rsidR="006E5F02" w14:paraId="5BB9F17B" w14:textId="77777777">
        <w:tc>
          <w:tcPr>
            <w:tcW w:w="1350" w:type="dxa"/>
            <w:tcBorders>
              <w:top w:val="single" w:sz="4" w:space="0" w:color="auto"/>
              <w:left w:val="single" w:sz="4" w:space="0" w:color="auto"/>
              <w:bottom w:val="single" w:sz="4" w:space="0" w:color="auto"/>
              <w:right w:val="single" w:sz="4" w:space="0" w:color="auto"/>
            </w:tcBorders>
          </w:tcPr>
          <w:p w14:paraId="12F64A1B" w14:textId="77777777" w:rsidR="006E5F02" w:rsidRDefault="00144A5F">
            <w:pPr>
              <w:rPr>
                <w:iCs/>
                <w:kern w:val="2"/>
                <w:lang w:eastAsia="zh-CN"/>
              </w:rPr>
            </w:pPr>
            <w:r>
              <w:rPr>
                <w:rFonts w:eastAsiaTheme="minorEastAsia"/>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D85A93B" w14:textId="77777777" w:rsidR="006E5F02" w:rsidRDefault="00144A5F">
            <w:pPr>
              <w:spacing w:line="252" w:lineRule="auto"/>
              <w:rPr>
                <w:rFonts w:eastAsia="Malgun Gothic"/>
                <w:lang w:eastAsia="ko-KR"/>
              </w:rPr>
            </w:pPr>
            <w:r>
              <w:rPr>
                <w:rFonts w:eastAsia="Malgun Gothic" w:hint="eastAsia"/>
                <w:lang w:eastAsia="ko-KR"/>
              </w:rPr>
              <w:t>Agree with Lenovo</w:t>
            </w:r>
          </w:p>
        </w:tc>
      </w:tr>
      <w:tr w:rsidR="006E5F02" w14:paraId="528A8769" w14:textId="77777777">
        <w:tc>
          <w:tcPr>
            <w:tcW w:w="1350" w:type="dxa"/>
            <w:tcBorders>
              <w:top w:val="single" w:sz="4" w:space="0" w:color="auto"/>
              <w:left w:val="single" w:sz="4" w:space="0" w:color="auto"/>
              <w:bottom w:val="single" w:sz="4" w:space="0" w:color="auto"/>
              <w:right w:val="single" w:sz="4" w:space="0" w:color="auto"/>
            </w:tcBorders>
          </w:tcPr>
          <w:p w14:paraId="0771EC9B"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388E9F85" w14:textId="77777777" w:rsidR="006E5F02" w:rsidRDefault="00144A5F">
            <w:pPr>
              <w:spacing w:line="252" w:lineRule="auto"/>
              <w:rPr>
                <w:iCs/>
                <w:kern w:val="2"/>
                <w:lang w:eastAsia="zh-CN"/>
              </w:rPr>
            </w:pPr>
            <w:r>
              <w:rPr>
                <w:iCs/>
                <w:kern w:val="2"/>
                <w:lang w:eastAsia="zh-CN"/>
              </w:rPr>
              <w:t>Agree with Lenovo</w:t>
            </w:r>
          </w:p>
        </w:tc>
      </w:tr>
      <w:tr w:rsidR="006E5F02" w14:paraId="1CA9893F" w14:textId="77777777">
        <w:tc>
          <w:tcPr>
            <w:tcW w:w="1350" w:type="dxa"/>
            <w:tcBorders>
              <w:top w:val="single" w:sz="4" w:space="0" w:color="auto"/>
              <w:left w:val="single" w:sz="4" w:space="0" w:color="auto"/>
              <w:bottom w:val="single" w:sz="4" w:space="0" w:color="auto"/>
              <w:right w:val="single" w:sz="4" w:space="0" w:color="auto"/>
            </w:tcBorders>
          </w:tcPr>
          <w:p w14:paraId="277995AC"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E6FA8BE" w14:textId="77777777" w:rsidR="006E5F02" w:rsidRDefault="00144A5F">
            <w:pPr>
              <w:spacing w:line="252" w:lineRule="auto"/>
              <w:rPr>
                <w:iCs/>
                <w:kern w:val="2"/>
                <w:lang w:eastAsia="zh-CN"/>
              </w:rPr>
            </w:pPr>
            <w:r>
              <w:rPr>
                <w:iCs/>
                <w:kern w:val="2"/>
                <w:lang w:eastAsia="zh-CN"/>
              </w:rPr>
              <w:t xml:space="preserve">Support. This is how a baseline is defined in Rel.18 MIMO WI. In practice, before the Rel.19 WI is agreed, RAN can compare the X% gain over Rel.16 baseline of non-AI based prediction (Rel.18 MIMO WI) with Y% gain of AI based CSI prediction ober Rel.16 baseline (Rel.18 AI SI). </w:t>
            </w:r>
          </w:p>
        </w:tc>
      </w:tr>
      <w:tr w:rsidR="006E5F02" w14:paraId="4AB26B36" w14:textId="77777777">
        <w:tc>
          <w:tcPr>
            <w:tcW w:w="1350" w:type="dxa"/>
            <w:tcBorders>
              <w:top w:val="single" w:sz="4" w:space="0" w:color="auto"/>
              <w:left w:val="single" w:sz="4" w:space="0" w:color="auto"/>
              <w:bottom w:val="single" w:sz="4" w:space="0" w:color="auto"/>
              <w:right w:val="single" w:sz="4" w:space="0" w:color="auto"/>
            </w:tcBorders>
          </w:tcPr>
          <w:p w14:paraId="2F02F20E" w14:textId="77777777" w:rsidR="006E5F02" w:rsidRDefault="00144A5F">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F0CD775" w14:textId="77777777" w:rsidR="006E5F02" w:rsidRDefault="00144A5F">
            <w:pPr>
              <w:spacing w:line="252" w:lineRule="auto"/>
              <w:rPr>
                <w:iCs/>
                <w:kern w:val="2"/>
                <w:lang w:eastAsia="zh-CN"/>
              </w:rPr>
            </w:pPr>
            <w:r>
              <w:rPr>
                <w:iCs/>
                <w:kern w:val="2"/>
                <w:lang w:eastAsia="zh-CN"/>
              </w:rPr>
              <w:t>We have a strong concern to make this simple option as a baseline and lower the bar to show the gain of CSI prediction. Rel-18 MIMO CSI prediction should be the baseline or whatever functionality is added in Rel-18 for CSI prediction can be used with implementation-based AI/ML could be also considered as the baseline.</w:t>
            </w:r>
          </w:p>
        </w:tc>
      </w:tr>
      <w:tr w:rsidR="006E5F02" w14:paraId="0EFA9D41" w14:textId="77777777">
        <w:tc>
          <w:tcPr>
            <w:tcW w:w="1350" w:type="dxa"/>
            <w:tcBorders>
              <w:top w:val="single" w:sz="4" w:space="0" w:color="auto"/>
              <w:left w:val="single" w:sz="4" w:space="0" w:color="auto"/>
              <w:bottom w:val="single" w:sz="4" w:space="0" w:color="auto"/>
              <w:right w:val="single" w:sz="4" w:space="0" w:color="auto"/>
            </w:tcBorders>
          </w:tcPr>
          <w:p w14:paraId="39C7C9F0" w14:textId="77777777" w:rsidR="006E5F02" w:rsidRDefault="00144A5F">
            <w:pPr>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409AD56D" w14:textId="77777777" w:rsidR="006E5F02" w:rsidRDefault="00144A5F">
            <w:pPr>
              <w:spacing w:line="252" w:lineRule="auto"/>
              <w:rPr>
                <w:iCs/>
                <w:kern w:val="2"/>
                <w:lang w:eastAsia="zh-CN"/>
              </w:rPr>
            </w:pPr>
            <w:r>
              <w:rPr>
                <w:iCs/>
                <w:kern w:val="2"/>
                <w:lang w:eastAsia="zh-CN"/>
              </w:rPr>
              <w:t xml:space="preserve">We agree with Ericsson. </w:t>
            </w:r>
          </w:p>
        </w:tc>
      </w:tr>
      <w:tr w:rsidR="006E5F02" w14:paraId="62332075" w14:textId="77777777">
        <w:tc>
          <w:tcPr>
            <w:tcW w:w="1350" w:type="dxa"/>
            <w:tcBorders>
              <w:top w:val="single" w:sz="4" w:space="0" w:color="auto"/>
              <w:left w:val="single" w:sz="4" w:space="0" w:color="auto"/>
              <w:bottom w:val="single" w:sz="4" w:space="0" w:color="auto"/>
              <w:right w:val="single" w:sz="4" w:space="0" w:color="auto"/>
            </w:tcBorders>
          </w:tcPr>
          <w:p w14:paraId="3F6F743F" w14:textId="77777777" w:rsidR="006E5F02" w:rsidRDefault="00144A5F">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1CB601E" w14:textId="77777777" w:rsidR="006E5F02" w:rsidRDefault="00144A5F">
            <w:pPr>
              <w:spacing w:line="252" w:lineRule="auto"/>
              <w:rPr>
                <w:iCs/>
                <w:kern w:val="2"/>
                <w:lang w:eastAsia="zh-CN"/>
              </w:rPr>
            </w:pPr>
            <w:r>
              <w:rPr>
                <w:rFonts w:eastAsia="PMingLiU"/>
                <w:iCs/>
                <w:kern w:val="2"/>
                <w:lang w:eastAsia="zh-TW"/>
              </w:rPr>
              <w:t>Use sample-and-hold as baseline method to make performance alignment between each company easier. However, it’s welcome and recommend companies provide other non-AI based results.</w:t>
            </w:r>
          </w:p>
        </w:tc>
      </w:tr>
      <w:tr w:rsidR="006E5F02" w14:paraId="38B27D99" w14:textId="77777777">
        <w:tc>
          <w:tcPr>
            <w:tcW w:w="1350" w:type="dxa"/>
            <w:tcBorders>
              <w:top w:val="single" w:sz="4" w:space="0" w:color="auto"/>
              <w:left w:val="single" w:sz="4" w:space="0" w:color="auto"/>
              <w:bottom w:val="single" w:sz="4" w:space="0" w:color="auto"/>
              <w:right w:val="single" w:sz="4" w:space="0" w:color="auto"/>
            </w:tcBorders>
          </w:tcPr>
          <w:p w14:paraId="5E71263B" w14:textId="77777777" w:rsidR="006E5F02" w:rsidRDefault="00144A5F">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5D49DB2" w14:textId="77777777" w:rsidR="006E5F02" w:rsidRDefault="00144A5F">
            <w:pPr>
              <w:spacing w:line="252" w:lineRule="auto"/>
              <w:rPr>
                <w:iCs/>
                <w:kern w:val="2"/>
                <w:lang w:eastAsia="zh-CN"/>
              </w:rPr>
            </w:pPr>
            <w:r>
              <w:rPr>
                <w:iCs/>
                <w:kern w:val="2"/>
                <w:lang w:eastAsia="zh-CN"/>
              </w:rPr>
              <w:t xml:space="preserve">We are OK with using the nearest historical CSI as the baseline if we cannot reach </w:t>
            </w:r>
            <w:r>
              <w:rPr>
                <w:rFonts w:hint="eastAsia"/>
                <w:lang w:eastAsia="zh-CN"/>
              </w:rPr>
              <w:t xml:space="preserve">fast </w:t>
            </w:r>
            <w:r>
              <w:rPr>
                <w:lang w:eastAsia="zh-CN"/>
              </w:rPr>
              <w:t>consensus</w:t>
            </w:r>
            <w:r>
              <w:rPr>
                <w:rFonts w:hint="eastAsia"/>
                <w:lang w:eastAsia="zh-CN"/>
              </w:rPr>
              <w:t xml:space="preserve"> on better non-AI/ML approach</w:t>
            </w:r>
            <w:r>
              <w:rPr>
                <w:lang w:eastAsia="zh-CN"/>
              </w:rPr>
              <w:t>. And the ground-truth CSI in the predicted slot can also be adopted as the upper bound performance of CSI prediction.</w:t>
            </w:r>
          </w:p>
        </w:tc>
      </w:tr>
      <w:tr w:rsidR="006E5F02" w14:paraId="30DAF0A9" w14:textId="77777777">
        <w:tc>
          <w:tcPr>
            <w:tcW w:w="1350" w:type="dxa"/>
          </w:tcPr>
          <w:p w14:paraId="32891872" w14:textId="77777777" w:rsidR="006E5F02" w:rsidRDefault="00144A5F">
            <w:pPr>
              <w:rPr>
                <w:iCs/>
                <w:kern w:val="2"/>
                <w:lang w:eastAsia="zh-CN"/>
              </w:rPr>
            </w:pPr>
            <w:r>
              <w:rPr>
                <w:iCs/>
                <w:kern w:val="2"/>
                <w:lang w:eastAsia="zh-CN"/>
              </w:rPr>
              <w:t>Qualcomm</w:t>
            </w:r>
          </w:p>
        </w:tc>
        <w:tc>
          <w:tcPr>
            <w:tcW w:w="8001" w:type="dxa"/>
            <w:vAlign w:val="center"/>
          </w:tcPr>
          <w:p w14:paraId="507B9A4A" w14:textId="77777777" w:rsidR="006E5F02" w:rsidRDefault="00144A5F">
            <w:pPr>
              <w:spacing w:line="252" w:lineRule="auto"/>
              <w:rPr>
                <w:iCs/>
                <w:kern w:val="2"/>
                <w:lang w:eastAsia="zh-CN"/>
              </w:rPr>
            </w:pPr>
            <w:r>
              <w:rPr>
                <w:iCs/>
                <w:kern w:val="2"/>
                <w:lang w:eastAsia="zh-CN"/>
              </w:rPr>
              <w:t>Agree with Lenovo</w:t>
            </w:r>
          </w:p>
        </w:tc>
      </w:tr>
      <w:tr w:rsidR="006E5F02" w14:paraId="3B8176EE" w14:textId="77777777">
        <w:tc>
          <w:tcPr>
            <w:tcW w:w="1350" w:type="dxa"/>
          </w:tcPr>
          <w:p w14:paraId="5A4F4CD3" w14:textId="77777777" w:rsidR="006E5F02" w:rsidRDefault="006E5F02">
            <w:pPr>
              <w:rPr>
                <w:iCs/>
                <w:kern w:val="2"/>
                <w:lang w:eastAsia="zh-CN"/>
              </w:rPr>
            </w:pPr>
          </w:p>
        </w:tc>
        <w:tc>
          <w:tcPr>
            <w:tcW w:w="8001" w:type="dxa"/>
            <w:vAlign w:val="center"/>
          </w:tcPr>
          <w:p w14:paraId="2F4314CB" w14:textId="77777777" w:rsidR="006E5F02" w:rsidRDefault="006E5F02">
            <w:pPr>
              <w:spacing w:line="252" w:lineRule="auto"/>
              <w:rPr>
                <w:iCs/>
                <w:kern w:val="2"/>
                <w:lang w:eastAsia="zh-CN"/>
              </w:rPr>
            </w:pPr>
          </w:p>
        </w:tc>
      </w:tr>
      <w:tr w:rsidR="006E5F02" w14:paraId="6C9A190A" w14:textId="77777777">
        <w:tc>
          <w:tcPr>
            <w:tcW w:w="1350" w:type="dxa"/>
          </w:tcPr>
          <w:p w14:paraId="70BC515D" w14:textId="77777777" w:rsidR="006E5F02" w:rsidRDefault="006E5F02">
            <w:pPr>
              <w:rPr>
                <w:iCs/>
                <w:kern w:val="2"/>
                <w:lang w:eastAsia="zh-CN"/>
              </w:rPr>
            </w:pPr>
          </w:p>
        </w:tc>
        <w:tc>
          <w:tcPr>
            <w:tcW w:w="8001" w:type="dxa"/>
            <w:vAlign w:val="center"/>
          </w:tcPr>
          <w:p w14:paraId="038A52E0" w14:textId="77777777" w:rsidR="006E5F02" w:rsidRDefault="006E5F02">
            <w:pPr>
              <w:spacing w:line="252" w:lineRule="auto"/>
              <w:rPr>
                <w:iCs/>
                <w:kern w:val="2"/>
                <w:lang w:eastAsia="zh-CN"/>
              </w:rPr>
            </w:pPr>
          </w:p>
        </w:tc>
      </w:tr>
      <w:tr w:rsidR="006E5F02" w14:paraId="07083141" w14:textId="77777777">
        <w:tc>
          <w:tcPr>
            <w:tcW w:w="1350" w:type="dxa"/>
          </w:tcPr>
          <w:p w14:paraId="6EBF8147" w14:textId="77777777" w:rsidR="006E5F02" w:rsidRDefault="006E5F02">
            <w:pPr>
              <w:rPr>
                <w:iCs/>
                <w:kern w:val="2"/>
                <w:lang w:eastAsia="zh-CN"/>
              </w:rPr>
            </w:pPr>
          </w:p>
        </w:tc>
        <w:tc>
          <w:tcPr>
            <w:tcW w:w="8001" w:type="dxa"/>
            <w:vAlign w:val="center"/>
          </w:tcPr>
          <w:p w14:paraId="43CF6951" w14:textId="77777777" w:rsidR="006E5F02" w:rsidRDefault="006E5F02">
            <w:pPr>
              <w:spacing w:line="252" w:lineRule="auto"/>
              <w:rPr>
                <w:iCs/>
                <w:kern w:val="2"/>
                <w:lang w:eastAsia="zh-CN"/>
              </w:rPr>
            </w:pPr>
          </w:p>
        </w:tc>
      </w:tr>
      <w:tr w:rsidR="006E5F02" w14:paraId="55C5AF7B" w14:textId="77777777">
        <w:tc>
          <w:tcPr>
            <w:tcW w:w="1350" w:type="dxa"/>
          </w:tcPr>
          <w:p w14:paraId="60564282" w14:textId="77777777" w:rsidR="006E5F02" w:rsidRDefault="006E5F02">
            <w:pPr>
              <w:rPr>
                <w:iCs/>
                <w:kern w:val="2"/>
                <w:lang w:eastAsia="zh-CN"/>
              </w:rPr>
            </w:pPr>
          </w:p>
        </w:tc>
        <w:tc>
          <w:tcPr>
            <w:tcW w:w="8001" w:type="dxa"/>
            <w:vAlign w:val="center"/>
          </w:tcPr>
          <w:p w14:paraId="68426265" w14:textId="77777777" w:rsidR="006E5F02" w:rsidRDefault="006E5F02">
            <w:pPr>
              <w:spacing w:line="252" w:lineRule="auto"/>
              <w:rPr>
                <w:iCs/>
                <w:kern w:val="2"/>
                <w:lang w:eastAsia="zh-CN"/>
              </w:rPr>
            </w:pPr>
          </w:p>
        </w:tc>
      </w:tr>
    </w:tbl>
    <w:p w14:paraId="1BE9E604" w14:textId="77777777" w:rsidR="006E5F02" w:rsidRDefault="006E5F02">
      <w:pPr>
        <w:rPr>
          <w:lang w:eastAsia="zh-CN"/>
        </w:rPr>
      </w:pPr>
    </w:p>
    <w:p w14:paraId="7729E33E" w14:textId="77777777" w:rsidR="006E5F02" w:rsidRDefault="00144A5F">
      <w:pPr>
        <w:pStyle w:val="4"/>
        <w:numPr>
          <w:ilvl w:val="0"/>
          <w:numId w:val="0"/>
        </w:numPr>
        <w:tabs>
          <w:tab w:val="left" w:pos="7555"/>
        </w:tabs>
        <w:rPr>
          <w:u w:val="single"/>
          <w:lang w:eastAsia="zh-CN"/>
        </w:rPr>
      </w:pPr>
      <w:r>
        <w:rPr>
          <w:u w:val="single"/>
          <w:lang w:eastAsia="zh-CN"/>
        </w:rPr>
        <w:t>Issue#4-4 (High priority) Intermediate KPI calculation</w:t>
      </w:r>
    </w:p>
    <w:p w14:paraId="1CFFBFC8" w14:textId="77777777" w:rsidR="006E5F02" w:rsidRDefault="00144A5F">
      <w:pPr>
        <w:rPr>
          <w:lang w:eastAsia="zh-CN"/>
        </w:rPr>
      </w:pPr>
      <w:r>
        <w:rPr>
          <w:lang w:eastAsia="zh-CN"/>
        </w:rPr>
        <w:t xml:space="preserve">The intermediate KPIs include SGCS and NMSE as already agreed. </w:t>
      </w:r>
      <w:r>
        <w:rPr>
          <w:rFonts w:hint="eastAsia"/>
          <w:lang w:eastAsia="zh-CN"/>
        </w:rPr>
        <w:t>O</w:t>
      </w:r>
      <w:r>
        <w:rPr>
          <w:lang w:eastAsia="zh-CN"/>
        </w:rPr>
        <w:t>ne company raised that if the number of prediction instances is larger than 1, then it may consider the average SGCS over the predicted instances [22]. This may be a similar logic with the average over frequency units as discussed in Issue#2-4. Therefore, a proposal is made in below.</w:t>
      </w:r>
    </w:p>
    <w:p w14:paraId="1A6D11AF" w14:textId="77777777" w:rsidR="006E5F02" w:rsidRDefault="00144A5F">
      <w:pPr>
        <w:spacing w:beforeLines="100" w:before="240"/>
        <w:rPr>
          <w:b/>
          <w:bCs/>
          <w:lang w:eastAsia="zh-CN"/>
        </w:rPr>
      </w:pPr>
      <w:r>
        <w:rPr>
          <w:b/>
          <w:highlight w:val="yellow"/>
          <w:lang w:eastAsia="zh-CN"/>
        </w:rPr>
        <w:t>Proposed conclusion 4.2.4</w:t>
      </w:r>
      <w:r>
        <w:rPr>
          <w:b/>
          <w:lang w:eastAsia="zh-CN"/>
        </w:rPr>
        <w:t xml:space="preserve">: If the </w:t>
      </w:r>
      <w:r>
        <w:rPr>
          <w:b/>
          <w:bCs/>
          <w:lang w:eastAsia="zh-CN"/>
        </w:rPr>
        <w:t>AI/ML based CSI prediction sub use cases is to be selected as a sub use case, and if the AI/ML model outputs multiple predicted instances, the SGCS/NMSE is calculated as the average value over the predicted instances.</w:t>
      </w:r>
    </w:p>
    <w:p w14:paraId="654C18A0"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1B10F201" w14:textId="77777777">
        <w:tc>
          <w:tcPr>
            <w:tcW w:w="1980" w:type="dxa"/>
            <w:tcBorders>
              <w:top w:val="single" w:sz="4" w:space="0" w:color="auto"/>
              <w:left w:val="single" w:sz="4" w:space="0" w:color="auto"/>
              <w:bottom w:val="single" w:sz="4" w:space="0" w:color="auto"/>
              <w:right w:val="single" w:sz="4" w:space="0" w:color="auto"/>
            </w:tcBorders>
          </w:tcPr>
          <w:p w14:paraId="335998DA"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49BE29" w14:textId="77777777" w:rsidR="006E5F02" w:rsidRDefault="00144A5F">
            <w:pPr>
              <w:spacing w:before="120" w:line="240" w:lineRule="auto"/>
              <w:rPr>
                <w:lang w:eastAsia="zh-CN"/>
              </w:rPr>
            </w:pPr>
            <w:r>
              <w:rPr>
                <w:rFonts w:hint="eastAsia"/>
                <w:lang w:eastAsia="zh-CN"/>
              </w:rPr>
              <w:t>Samsung</w:t>
            </w:r>
            <w:r>
              <w:rPr>
                <w:lang w:eastAsia="zh-CN"/>
              </w:rPr>
              <w:t>, MediaTek, OPPO</w:t>
            </w:r>
          </w:p>
        </w:tc>
      </w:tr>
      <w:tr w:rsidR="006E5F02" w14:paraId="27A2E0A8" w14:textId="77777777">
        <w:tc>
          <w:tcPr>
            <w:tcW w:w="1980" w:type="dxa"/>
            <w:tcBorders>
              <w:top w:val="single" w:sz="4" w:space="0" w:color="auto"/>
              <w:left w:val="single" w:sz="4" w:space="0" w:color="auto"/>
              <w:bottom w:val="single" w:sz="4" w:space="0" w:color="auto"/>
              <w:right w:val="single" w:sz="4" w:space="0" w:color="auto"/>
            </w:tcBorders>
          </w:tcPr>
          <w:p w14:paraId="7420D24C"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30A7D2" w14:textId="77777777" w:rsidR="006E5F02" w:rsidRDefault="00144A5F">
            <w:pPr>
              <w:spacing w:before="120" w:line="240" w:lineRule="auto"/>
              <w:rPr>
                <w:lang w:eastAsia="zh-CN"/>
              </w:rPr>
            </w:pPr>
            <w:r>
              <w:rPr>
                <w:rFonts w:eastAsia="MS Mincho"/>
                <w:lang w:eastAsia="ja-JP"/>
              </w:rPr>
              <w:t>vivo,</w:t>
            </w:r>
          </w:p>
        </w:tc>
      </w:tr>
    </w:tbl>
    <w:p w14:paraId="2E915DCE"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61D8D6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87A56"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9E832" w14:textId="77777777" w:rsidR="006E5F02" w:rsidRDefault="00144A5F">
            <w:pPr>
              <w:rPr>
                <w:i/>
                <w:iCs/>
                <w:kern w:val="2"/>
                <w:lang w:eastAsia="zh-CN"/>
              </w:rPr>
            </w:pPr>
            <w:r>
              <w:rPr>
                <w:i/>
                <w:iCs/>
                <w:kern w:val="2"/>
                <w:lang w:eastAsia="zh-CN"/>
              </w:rPr>
              <w:t>View</w:t>
            </w:r>
          </w:p>
        </w:tc>
      </w:tr>
      <w:tr w:rsidR="006E5F02" w14:paraId="54A7715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6C7381C"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3C055C7" w14:textId="77777777" w:rsidR="006E5F02" w:rsidRDefault="00144A5F">
            <w:pPr>
              <w:rPr>
                <w:i/>
                <w:lang w:eastAsia="zh-CN"/>
              </w:rPr>
            </w:pPr>
            <w:r>
              <w:rPr>
                <w:lang w:eastAsia="zh-CN"/>
              </w:rPr>
              <w:t>Please also provide your view on whether the AI/ML model with multiple predicted instances output would be considered for evaluation.</w:t>
            </w:r>
          </w:p>
        </w:tc>
      </w:tr>
      <w:tr w:rsidR="006E5F02" w14:paraId="0723520B" w14:textId="77777777">
        <w:tc>
          <w:tcPr>
            <w:tcW w:w="1350" w:type="dxa"/>
            <w:tcBorders>
              <w:top w:val="single" w:sz="4" w:space="0" w:color="auto"/>
              <w:left w:val="single" w:sz="4" w:space="0" w:color="auto"/>
              <w:bottom w:val="single" w:sz="4" w:space="0" w:color="auto"/>
              <w:right w:val="single" w:sz="4" w:space="0" w:color="auto"/>
            </w:tcBorders>
          </w:tcPr>
          <w:p w14:paraId="36B3B301" w14:textId="77777777" w:rsidR="006E5F02" w:rsidRDefault="00144A5F">
            <w:pPr>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vAlign w:val="center"/>
          </w:tcPr>
          <w:p w14:paraId="26E70123" w14:textId="77777777" w:rsidR="006E5F02" w:rsidRDefault="00144A5F">
            <w:pPr>
              <w:spacing w:line="252" w:lineRule="auto"/>
              <w:rPr>
                <w:lang w:eastAsia="zh-CN"/>
              </w:rPr>
            </w:pPr>
            <w:r>
              <w:rPr>
                <w:lang w:eastAsia="zh-CN"/>
              </w:rPr>
              <w:t>Too early to discuss</w:t>
            </w:r>
          </w:p>
        </w:tc>
      </w:tr>
      <w:tr w:rsidR="006E5F02" w14:paraId="1E72F757" w14:textId="77777777">
        <w:tc>
          <w:tcPr>
            <w:tcW w:w="1350" w:type="dxa"/>
            <w:tcBorders>
              <w:top w:val="single" w:sz="4" w:space="0" w:color="auto"/>
              <w:left w:val="single" w:sz="4" w:space="0" w:color="auto"/>
              <w:bottom w:val="single" w:sz="4" w:space="0" w:color="auto"/>
              <w:right w:val="single" w:sz="4" w:space="0" w:color="auto"/>
            </w:tcBorders>
          </w:tcPr>
          <w:p w14:paraId="710F178E" w14:textId="77777777" w:rsidR="006E5F02" w:rsidRDefault="00144A5F">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B079F30" w14:textId="77777777" w:rsidR="006E5F02" w:rsidRDefault="00144A5F">
            <w:pPr>
              <w:spacing w:line="252" w:lineRule="auto"/>
              <w:rPr>
                <w:lang w:eastAsia="zh-CN"/>
              </w:rPr>
            </w:pPr>
            <w:r>
              <w:rPr>
                <w:rFonts w:eastAsia="PMingLiU"/>
                <w:lang w:eastAsia="zh-TW"/>
              </w:rPr>
              <w:t xml:space="preserve">Agree. Same as CSI compression, we can use SGCS/NMSE as </w:t>
            </w:r>
            <w:r>
              <w:rPr>
                <w:lang w:eastAsia="zh-CN"/>
              </w:rPr>
              <w:t>intermediate KPIs.</w:t>
            </w:r>
          </w:p>
        </w:tc>
      </w:tr>
      <w:tr w:rsidR="006E5F02" w14:paraId="75B9D3FE" w14:textId="77777777">
        <w:tc>
          <w:tcPr>
            <w:tcW w:w="1350" w:type="dxa"/>
            <w:tcBorders>
              <w:top w:val="single" w:sz="4" w:space="0" w:color="auto"/>
              <w:left w:val="single" w:sz="4" w:space="0" w:color="auto"/>
              <w:bottom w:val="single" w:sz="4" w:space="0" w:color="auto"/>
              <w:right w:val="single" w:sz="4" w:space="0" w:color="auto"/>
            </w:tcBorders>
          </w:tcPr>
          <w:p w14:paraId="3B8784AB" w14:textId="77777777" w:rsidR="006E5F02" w:rsidRDefault="00144A5F">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58F97993" w14:textId="77777777" w:rsidR="006E5F02" w:rsidRDefault="00144A5F">
            <w:pPr>
              <w:spacing w:line="252" w:lineRule="auto"/>
              <w:rPr>
                <w:iCs/>
                <w:kern w:val="2"/>
                <w:lang w:eastAsia="zh-CN"/>
              </w:rPr>
            </w:pPr>
            <w:r>
              <w:rPr>
                <w:lang w:eastAsia="zh-CN"/>
              </w:rPr>
              <w:t xml:space="preserve">We prefer dedicated </w:t>
            </w:r>
            <w:r>
              <w:rPr>
                <w:bCs/>
                <w:lang w:eastAsia="zh-CN"/>
              </w:rPr>
              <w:t xml:space="preserve">SGCS/NMSE for each predicted instance. </w:t>
            </w:r>
            <w:r>
              <w:rPr>
                <w:rFonts w:hint="eastAsia"/>
                <w:bCs/>
                <w:lang w:eastAsia="zh-CN"/>
              </w:rPr>
              <w:t>This</w:t>
            </w:r>
            <w:r>
              <w:rPr>
                <w:bCs/>
                <w:lang w:eastAsia="zh-CN"/>
              </w:rPr>
              <w:t xml:space="preserve"> is because the averaged NMSE/</w:t>
            </w:r>
            <w:r>
              <w:rPr>
                <w:rFonts w:hint="eastAsia"/>
                <w:bCs/>
                <w:lang w:eastAsia="zh-CN"/>
              </w:rPr>
              <w:t>SGCS</w:t>
            </w:r>
            <w:r>
              <w:rPr>
                <w:bCs/>
                <w:lang w:eastAsia="zh-CN"/>
              </w:rPr>
              <w:t xml:space="preserve"> may be </w:t>
            </w:r>
            <w:r>
              <w:rPr>
                <w:rFonts w:hint="eastAsia"/>
                <w:bCs/>
                <w:lang w:eastAsia="zh-CN"/>
              </w:rPr>
              <w:t>dominated</w:t>
            </w:r>
            <w:r>
              <w:rPr>
                <w:bCs/>
                <w:lang w:eastAsia="zh-CN"/>
              </w:rPr>
              <w:t xml:space="preserve"> by the nearest or the farthest predicted instance.</w:t>
            </w:r>
          </w:p>
        </w:tc>
      </w:tr>
      <w:tr w:rsidR="006E5F02" w14:paraId="6C5774CD" w14:textId="77777777">
        <w:tc>
          <w:tcPr>
            <w:tcW w:w="1350" w:type="dxa"/>
            <w:tcBorders>
              <w:top w:val="single" w:sz="4" w:space="0" w:color="auto"/>
              <w:left w:val="single" w:sz="4" w:space="0" w:color="auto"/>
              <w:bottom w:val="single" w:sz="4" w:space="0" w:color="auto"/>
              <w:right w:val="single" w:sz="4" w:space="0" w:color="auto"/>
            </w:tcBorders>
          </w:tcPr>
          <w:p w14:paraId="75069E12"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9EB20D6" w14:textId="77777777" w:rsidR="006E5F02" w:rsidRDefault="00144A5F">
            <w:pPr>
              <w:spacing w:line="252" w:lineRule="auto"/>
              <w:rPr>
                <w:iCs/>
                <w:kern w:val="2"/>
                <w:lang w:eastAsia="zh-CN"/>
              </w:rPr>
            </w:pPr>
            <w:r>
              <w:rPr>
                <w:rFonts w:hint="eastAsia"/>
                <w:iCs/>
                <w:kern w:val="2"/>
                <w:lang w:eastAsia="zh-CN"/>
              </w:rPr>
              <w:t xml:space="preserve">Although we support SGCS/NMSE as intermediate KPI, we tend to agree with vivo. Such simple averaging in time domain may lead to </w:t>
            </w:r>
            <w:r>
              <w:rPr>
                <w:iCs/>
                <w:kern w:val="2"/>
                <w:lang w:eastAsia="zh-CN"/>
              </w:rPr>
              <w:t>information</w:t>
            </w:r>
            <w:r>
              <w:rPr>
                <w:rFonts w:hint="eastAsia"/>
                <w:iCs/>
                <w:kern w:val="2"/>
                <w:lang w:eastAsia="zh-CN"/>
              </w:rPr>
              <w:t xml:space="preserve"> loss.</w:t>
            </w:r>
          </w:p>
        </w:tc>
      </w:tr>
      <w:tr w:rsidR="006E5F02" w14:paraId="7624DFAF" w14:textId="77777777">
        <w:tc>
          <w:tcPr>
            <w:tcW w:w="1350" w:type="dxa"/>
            <w:tcBorders>
              <w:top w:val="single" w:sz="4" w:space="0" w:color="auto"/>
              <w:left w:val="single" w:sz="4" w:space="0" w:color="auto"/>
              <w:bottom w:val="single" w:sz="4" w:space="0" w:color="auto"/>
              <w:right w:val="single" w:sz="4" w:space="0" w:color="auto"/>
            </w:tcBorders>
          </w:tcPr>
          <w:p w14:paraId="7228CC1D" w14:textId="77777777" w:rsidR="006E5F02" w:rsidRDefault="00144A5F">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2B6741" w14:textId="77777777" w:rsidR="006E5F02" w:rsidRDefault="00144A5F">
            <w:pPr>
              <w:spacing w:line="252" w:lineRule="auto"/>
              <w:rPr>
                <w:iCs/>
                <w:kern w:val="2"/>
                <w:lang w:eastAsia="zh-CN"/>
              </w:rPr>
            </w:pPr>
            <w:r>
              <w:rPr>
                <w:rFonts w:hint="eastAsia"/>
                <w:iCs/>
                <w:kern w:val="2"/>
                <w:lang w:eastAsia="zh-CN"/>
              </w:rPr>
              <w:t>T</w:t>
            </w:r>
            <w:r>
              <w:rPr>
                <w:iCs/>
                <w:kern w:val="2"/>
                <w:lang w:eastAsia="zh-CN"/>
              </w:rPr>
              <w:t>end to agree with vivo.</w:t>
            </w:r>
          </w:p>
        </w:tc>
      </w:tr>
      <w:tr w:rsidR="006E5F02" w14:paraId="0A21499A" w14:textId="77777777">
        <w:tc>
          <w:tcPr>
            <w:tcW w:w="1350" w:type="dxa"/>
            <w:tcBorders>
              <w:top w:val="single" w:sz="4" w:space="0" w:color="auto"/>
              <w:left w:val="single" w:sz="4" w:space="0" w:color="auto"/>
              <w:bottom w:val="single" w:sz="4" w:space="0" w:color="auto"/>
              <w:right w:val="single" w:sz="4" w:space="0" w:color="auto"/>
            </w:tcBorders>
          </w:tcPr>
          <w:p w14:paraId="7FA629D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9F30D6" w14:textId="77777777" w:rsidR="006E5F02" w:rsidRDefault="006E5F02">
            <w:pPr>
              <w:spacing w:line="252" w:lineRule="auto"/>
              <w:rPr>
                <w:iCs/>
                <w:kern w:val="2"/>
                <w:lang w:eastAsia="zh-CN"/>
              </w:rPr>
            </w:pPr>
          </w:p>
        </w:tc>
      </w:tr>
      <w:tr w:rsidR="006E5F02" w14:paraId="78A43CD8" w14:textId="77777777">
        <w:tc>
          <w:tcPr>
            <w:tcW w:w="1350" w:type="dxa"/>
            <w:tcBorders>
              <w:top w:val="single" w:sz="4" w:space="0" w:color="auto"/>
              <w:left w:val="single" w:sz="4" w:space="0" w:color="auto"/>
              <w:bottom w:val="single" w:sz="4" w:space="0" w:color="auto"/>
              <w:right w:val="single" w:sz="4" w:space="0" w:color="auto"/>
            </w:tcBorders>
          </w:tcPr>
          <w:p w14:paraId="3A1153D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CA301A" w14:textId="77777777" w:rsidR="006E5F02" w:rsidRDefault="006E5F02">
            <w:pPr>
              <w:spacing w:line="252" w:lineRule="auto"/>
              <w:rPr>
                <w:iCs/>
                <w:kern w:val="2"/>
                <w:lang w:eastAsia="zh-CN"/>
              </w:rPr>
            </w:pPr>
          </w:p>
        </w:tc>
      </w:tr>
      <w:tr w:rsidR="006E5F02" w14:paraId="3075C499" w14:textId="77777777">
        <w:tc>
          <w:tcPr>
            <w:tcW w:w="1350" w:type="dxa"/>
            <w:tcBorders>
              <w:top w:val="single" w:sz="4" w:space="0" w:color="auto"/>
              <w:left w:val="single" w:sz="4" w:space="0" w:color="auto"/>
              <w:bottom w:val="single" w:sz="4" w:space="0" w:color="auto"/>
              <w:right w:val="single" w:sz="4" w:space="0" w:color="auto"/>
            </w:tcBorders>
          </w:tcPr>
          <w:p w14:paraId="4FBF1DC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E67079" w14:textId="77777777" w:rsidR="006E5F02" w:rsidRDefault="006E5F02">
            <w:pPr>
              <w:spacing w:line="252" w:lineRule="auto"/>
              <w:rPr>
                <w:iCs/>
                <w:kern w:val="2"/>
                <w:lang w:eastAsia="zh-CN"/>
              </w:rPr>
            </w:pPr>
          </w:p>
        </w:tc>
      </w:tr>
      <w:tr w:rsidR="006E5F02" w14:paraId="000D7D7C" w14:textId="77777777">
        <w:tc>
          <w:tcPr>
            <w:tcW w:w="1350" w:type="dxa"/>
          </w:tcPr>
          <w:p w14:paraId="3103F820" w14:textId="77777777" w:rsidR="006E5F02" w:rsidRDefault="006E5F02">
            <w:pPr>
              <w:rPr>
                <w:iCs/>
                <w:kern w:val="2"/>
                <w:lang w:eastAsia="zh-CN"/>
              </w:rPr>
            </w:pPr>
          </w:p>
        </w:tc>
        <w:tc>
          <w:tcPr>
            <w:tcW w:w="8001" w:type="dxa"/>
            <w:vAlign w:val="center"/>
          </w:tcPr>
          <w:p w14:paraId="0052B59A" w14:textId="77777777" w:rsidR="006E5F02" w:rsidRDefault="006E5F02">
            <w:pPr>
              <w:spacing w:line="252" w:lineRule="auto"/>
              <w:rPr>
                <w:iCs/>
                <w:kern w:val="2"/>
                <w:lang w:eastAsia="zh-CN"/>
              </w:rPr>
            </w:pPr>
          </w:p>
        </w:tc>
      </w:tr>
      <w:tr w:rsidR="006E5F02" w14:paraId="0AAAF5D2" w14:textId="77777777">
        <w:tc>
          <w:tcPr>
            <w:tcW w:w="1350" w:type="dxa"/>
          </w:tcPr>
          <w:p w14:paraId="2093BBCB" w14:textId="77777777" w:rsidR="006E5F02" w:rsidRDefault="006E5F02">
            <w:pPr>
              <w:rPr>
                <w:iCs/>
                <w:kern w:val="2"/>
                <w:lang w:eastAsia="zh-CN"/>
              </w:rPr>
            </w:pPr>
          </w:p>
        </w:tc>
        <w:tc>
          <w:tcPr>
            <w:tcW w:w="8001" w:type="dxa"/>
            <w:vAlign w:val="center"/>
          </w:tcPr>
          <w:p w14:paraId="5E981002" w14:textId="77777777" w:rsidR="006E5F02" w:rsidRDefault="006E5F02">
            <w:pPr>
              <w:spacing w:line="252" w:lineRule="auto"/>
              <w:rPr>
                <w:iCs/>
                <w:kern w:val="2"/>
                <w:lang w:eastAsia="zh-CN"/>
              </w:rPr>
            </w:pPr>
          </w:p>
        </w:tc>
      </w:tr>
      <w:tr w:rsidR="006E5F02" w14:paraId="00AD3269" w14:textId="77777777">
        <w:tc>
          <w:tcPr>
            <w:tcW w:w="1350" w:type="dxa"/>
          </w:tcPr>
          <w:p w14:paraId="5BA52BA4" w14:textId="77777777" w:rsidR="006E5F02" w:rsidRDefault="006E5F02">
            <w:pPr>
              <w:rPr>
                <w:iCs/>
                <w:kern w:val="2"/>
                <w:lang w:eastAsia="zh-CN"/>
              </w:rPr>
            </w:pPr>
          </w:p>
        </w:tc>
        <w:tc>
          <w:tcPr>
            <w:tcW w:w="8001" w:type="dxa"/>
            <w:vAlign w:val="center"/>
          </w:tcPr>
          <w:p w14:paraId="6A880ED0" w14:textId="77777777" w:rsidR="006E5F02" w:rsidRDefault="006E5F02">
            <w:pPr>
              <w:spacing w:line="252" w:lineRule="auto"/>
              <w:rPr>
                <w:iCs/>
                <w:kern w:val="2"/>
                <w:lang w:eastAsia="zh-CN"/>
              </w:rPr>
            </w:pPr>
          </w:p>
        </w:tc>
      </w:tr>
      <w:tr w:rsidR="006E5F02" w14:paraId="7560765C" w14:textId="77777777">
        <w:tc>
          <w:tcPr>
            <w:tcW w:w="1350" w:type="dxa"/>
          </w:tcPr>
          <w:p w14:paraId="0F738864" w14:textId="77777777" w:rsidR="006E5F02" w:rsidRDefault="006E5F02">
            <w:pPr>
              <w:rPr>
                <w:iCs/>
                <w:kern w:val="2"/>
                <w:lang w:eastAsia="zh-CN"/>
              </w:rPr>
            </w:pPr>
          </w:p>
        </w:tc>
        <w:tc>
          <w:tcPr>
            <w:tcW w:w="8001" w:type="dxa"/>
            <w:vAlign w:val="center"/>
          </w:tcPr>
          <w:p w14:paraId="5E44182E" w14:textId="77777777" w:rsidR="006E5F02" w:rsidRDefault="006E5F02">
            <w:pPr>
              <w:spacing w:line="252" w:lineRule="auto"/>
              <w:rPr>
                <w:iCs/>
                <w:kern w:val="2"/>
                <w:lang w:eastAsia="zh-CN"/>
              </w:rPr>
            </w:pPr>
          </w:p>
        </w:tc>
      </w:tr>
      <w:tr w:rsidR="006E5F02" w14:paraId="3ECEE089" w14:textId="77777777">
        <w:tc>
          <w:tcPr>
            <w:tcW w:w="1350" w:type="dxa"/>
          </w:tcPr>
          <w:p w14:paraId="10A9A142" w14:textId="77777777" w:rsidR="006E5F02" w:rsidRDefault="006E5F02">
            <w:pPr>
              <w:rPr>
                <w:iCs/>
                <w:kern w:val="2"/>
                <w:lang w:eastAsia="zh-CN"/>
              </w:rPr>
            </w:pPr>
          </w:p>
        </w:tc>
        <w:tc>
          <w:tcPr>
            <w:tcW w:w="8001" w:type="dxa"/>
            <w:vAlign w:val="center"/>
          </w:tcPr>
          <w:p w14:paraId="569C21F0" w14:textId="77777777" w:rsidR="006E5F02" w:rsidRDefault="006E5F02">
            <w:pPr>
              <w:spacing w:line="252" w:lineRule="auto"/>
              <w:rPr>
                <w:iCs/>
                <w:kern w:val="2"/>
                <w:lang w:eastAsia="zh-CN"/>
              </w:rPr>
            </w:pPr>
          </w:p>
        </w:tc>
      </w:tr>
    </w:tbl>
    <w:p w14:paraId="2188B446" w14:textId="77777777" w:rsidR="006E5F02" w:rsidRDefault="006E5F02">
      <w:pPr>
        <w:rPr>
          <w:lang w:eastAsia="zh-CN"/>
        </w:rPr>
      </w:pPr>
    </w:p>
    <w:p w14:paraId="1478A65E" w14:textId="77777777" w:rsidR="006E5F02" w:rsidRDefault="00144A5F">
      <w:pPr>
        <w:pStyle w:val="4"/>
        <w:numPr>
          <w:ilvl w:val="0"/>
          <w:numId w:val="0"/>
        </w:numPr>
        <w:tabs>
          <w:tab w:val="left" w:pos="7555"/>
        </w:tabs>
        <w:rPr>
          <w:u w:val="single"/>
          <w:lang w:eastAsia="zh-CN"/>
        </w:rPr>
      </w:pPr>
      <w:r>
        <w:rPr>
          <w:u w:val="single"/>
          <w:lang w:eastAsia="zh-CN"/>
        </w:rPr>
        <w:t>Issue#4-5 (Medium) Overhead reduction due to CSI prediction</w:t>
      </w:r>
    </w:p>
    <w:p w14:paraId="73931BD1" w14:textId="77777777" w:rsidR="006E5F02" w:rsidRDefault="00144A5F">
      <w:pPr>
        <w:rPr>
          <w:lang w:eastAsia="zh-CN"/>
        </w:rPr>
      </w:pPr>
      <w:r>
        <w:rPr>
          <w:lang w:eastAsia="zh-CN"/>
        </w:rPr>
        <w:t>The CSI feedback overhead has been agreed as one KPI in the EVM table. One company raised to also consider reference overhead for the CSI prediction case, with the point that the CSI-RS resources can be reduced compared to non-AI/ML schemes to achieve the same system performance. To Moderator’s understanding though, the ratio of CSI-RS overhead is minor in the frame, so reducing the CSI-RS overhead may not benefit lot to the overall DL system performance. A question is then provided to collect views from companies.</w:t>
      </w:r>
    </w:p>
    <w:p w14:paraId="6D9F1F8D" w14:textId="77777777" w:rsidR="006E5F02" w:rsidRDefault="00144A5F">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sub use cases is to be selected as a sub use case, do you think the overhead reduction of the reference signals (e.g., CSI-RS) should be taken as a KPI?</w:t>
      </w:r>
    </w:p>
    <w:p w14:paraId="0C8A6387"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5BE0012F" w14:textId="77777777">
        <w:tc>
          <w:tcPr>
            <w:tcW w:w="1980" w:type="dxa"/>
            <w:tcBorders>
              <w:top w:val="single" w:sz="4" w:space="0" w:color="auto"/>
              <w:left w:val="single" w:sz="4" w:space="0" w:color="auto"/>
              <w:bottom w:val="single" w:sz="4" w:space="0" w:color="auto"/>
              <w:right w:val="single" w:sz="4" w:space="0" w:color="auto"/>
            </w:tcBorders>
          </w:tcPr>
          <w:p w14:paraId="3418FCE6"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DAAC8A4" w14:textId="77777777" w:rsidR="006E5F02" w:rsidRDefault="006E5F02">
            <w:pPr>
              <w:spacing w:before="120" w:line="240" w:lineRule="auto"/>
              <w:rPr>
                <w:lang w:eastAsia="zh-CN"/>
              </w:rPr>
            </w:pPr>
          </w:p>
        </w:tc>
      </w:tr>
      <w:tr w:rsidR="006E5F02" w14:paraId="62FDA7F1" w14:textId="77777777">
        <w:tc>
          <w:tcPr>
            <w:tcW w:w="1980" w:type="dxa"/>
            <w:tcBorders>
              <w:top w:val="single" w:sz="4" w:space="0" w:color="auto"/>
              <w:left w:val="single" w:sz="4" w:space="0" w:color="auto"/>
              <w:bottom w:val="single" w:sz="4" w:space="0" w:color="auto"/>
              <w:right w:val="single" w:sz="4" w:space="0" w:color="auto"/>
            </w:tcBorders>
          </w:tcPr>
          <w:p w14:paraId="3B9A5E76"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C26AE68" w14:textId="77777777" w:rsidR="006E5F02" w:rsidRDefault="00144A5F">
            <w:pPr>
              <w:spacing w:before="120" w:line="240" w:lineRule="auto"/>
              <w:rPr>
                <w:lang w:eastAsia="zh-CN"/>
              </w:rPr>
            </w:pPr>
            <w:r>
              <w:rPr>
                <w:rFonts w:eastAsia="MS Mincho" w:hint="eastAsia"/>
                <w:lang w:eastAsia="ja-JP"/>
              </w:rPr>
              <w:t>v</w:t>
            </w:r>
            <w:r>
              <w:rPr>
                <w:rFonts w:eastAsia="MS Mincho"/>
                <w:lang w:eastAsia="ja-JP"/>
              </w:rPr>
              <w:t>ivo</w:t>
            </w:r>
          </w:p>
        </w:tc>
      </w:tr>
    </w:tbl>
    <w:p w14:paraId="3820B26D"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37E592F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69CC53"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D065FE" w14:textId="77777777" w:rsidR="006E5F02" w:rsidRDefault="00144A5F">
            <w:pPr>
              <w:rPr>
                <w:i/>
                <w:iCs/>
                <w:kern w:val="2"/>
                <w:lang w:eastAsia="zh-CN"/>
              </w:rPr>
            </w:pPr>
            <w:r>
              <w:rPr>
                <w:i/>
                <w:iCs/>
                <w:kern w:val="2"/>
                <w:lang w:eastAsia="zh-CN"/>
              </w:rPr>
              <w:t>View</w:t>
            </w:r>
          </w:p>
        </w:tc>
      </w:tr>
      <w:tr w:rsidR="006E5F02" w14:paraId="1C40C51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D43274D"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7A990" w14:textId="77777777" w:rsidR="006E5F02" w:rsidRDefault="00144A5F">
            <w:pPr>
              <w:rPr>
                <w:i/>
                <w:lang w:eastAsia="zh-CN"/>
              </w:rPr>
            </w:pPr>
            <w:r>
              <w:rPr>
                <w:i/>
                <w:lang w:eastAsia="zh-CN"/>
              </w:rPr>
              <w:t>Too early to discuss</w:t>
            </w:r>
          </w:p>
        </w:tc>
      </w:tr>
      <w:tr w:rsidR="006E5F02" w14:paraId="7981ED5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D4E926"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15E0D" w14:textId="77777777" w:rsidR="006E5F02" w:rsidRDefault="00144A5F">
            <w:pPr>
              <w:rPr>
                <w:i/>
                <w:lang w:eastAsia="zh-CN"/>
              </w:rPr>
            </w:pPr>
            <w:r>
              <w:rPr>
                <w:i/>
                <w:lang w:eastAsia="zh-CN"/>
              </w:rPr>
              <w:t>We believe it is better to only focus on feedback reduction for now</w:t>
            </w:r>
          </w:p>
        </w:tc>
      </w:tr>
      <w:tr w:rsidR="006E5F02" w14:paraId="01098A39" w14:textId="77777777">
        <w:tc>
          <w:tcPr>
            <w:tcW w:w="1350" w:type="dxa"/>
            <w:tcBorders>
              <w:top w:val="single" w:sz="4" w:space="0" w:color="auto"/>
              <w:left w:val="single" w:sz="4" w:space="0" w:color="auto"/>
              <w:bottom w:val="single" w:sz="4" w:space="0" w:color="auto"/>
              <w:right w:val="single" w:sz="4" w:space="0" w:color="auto"/>
            </w:tcBorders>
          </w:tcPr>
          <w:p w14:paraId="087A190A"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F1F5B97" w14:textId="77777777" w:rsidR="006E5F02" w:rsidRDefault="00144A5F">
            <w:pPr>
              <w:spacing w:line="252" w:lineRule="auto"/>
              <w:rPr>
                <w:lang w:eastAsia="zh-CN"/>
              </w:rPr>
            </w:pPr>
            <w:r>
              <w:rPr>
                <w:lang w:eastAsia="zh-CN"/>
              </w:rPr>
              <w:t>Before such an agreement, the definition of the overhead reduction should be discussed.</w:t>
            </w:r>
          </w:p>
        </w:tc>
      </w:tr>
      <w:tr w:rsidR="006E5F02" w14:paraId="3BBC38F6" w14:textId="77777777">
        <w:tc>
          <w:tcPr>
            <w:tcW w:w="1350" w:type="dxa"/>
            <w:tcBorders>
              <w:top w:val="single" w:sz="4" w:space="0" w:color="auto"/>
              <w:left w:val="single" w:sz="4" w:space="0" w:color="auto"/>
              <w:bottom w:val="single" w:sz="4" w:space="0" w:color="auto"/>
              <w:right w:val="single" w:sz="4" w:space="0" w:color="auto"/>
            </w:tcBorders>
          </w:tcPr>
          <w:p w14:paraId="6608626E" w14:textId="77777777" w:rsidR="006E5F02" w:rsidRDefault="00144A5F">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AB4F8DD" w14:textId="77777777" w:rsidR="006E5F02" w:rsidRDefault="00144A5F">
            <w:pPr>
              <w:spacing w:line="252" w:lineRule="auto"/>
              <w:rPr>
                <w:iCs/>
                <w:kern w:val="2"/>
                <w:lang w:eastAsia="zh-CN"/>
              </w:rPr>
            </w:pPr>
            <w:r>
              <w:rPr>
                <w:rFonts w:hint="eastAsia"/>
                <w:iCs/>
                <w:kern w:val="2"/>
                <w:lang w:eastAsia="zh-CN"/>
              </w:rPr>
              <w:t>Agree with Ericsson</w:t>
            </w:r>
          </w:p>
        </w:tc>
      </w:tr>
      <w:tr w:rsidR="006E5F02" w14:paraId="3D494ABC" w14:textId="77777777">
        <w:tc>
          <w:tcPr>
            <w:tcW w:w="1350" w:type="dxa"/>
            <w:tcBorders>
              <w:top w:val="single" w:sz="4" w:space="0" w:color="auto"/>
              <w:left w:val="single" w:sz="4" w:space="0" w:color="auto"/>
              <w:bottom w:val="single" w:sz="4" w:space="0" w:color="auto"/>
              <w:right w:val="single" w:sz="4" w:space="0" w:color="auto"/>
            </w:tcBorders>
          </w:tcPr>
          <w:p w14:paraId="3EE206D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2C446A" w14:textId="77777777" w:rsidR="006E5F02" w:rsidRDefault="006E5F02">
            <w:pPr>
              <w:spacing w:line="252" w:lineRule="auto"/>
              <w:rPr>
                <w:iCs/>
                <w:kern w:val="2"/>
                <w:lang w:eastAsia="zh-CN"/>
              </w:rPr>
            </w:pPr>
          </w:p>
        </w:tc>
      </w:tr>
      <w:tr w:rsidR="006E5F02" w14:paraId="383F96B8" w14:textId="77777777">
        <w:tc>
          <w:tcPr>
            <w:tcW w:w="1350" w:type="dxa"/>
            <w:tcBorders>
              <w:top w:val="single" w:sz="4" w:space="0" w:color="auto"/>
              <w:left w:val="single" w:sz="4" w:space="0" w:color="auto"/>
              <w:bottom w:val="single" w:sz="4" w:space="0" w:color="auto"/>
              <w:right w:val="single" w:sz="4" w:space="0" w:color="auto"/>
            </w:tcBorders>
          </w:tcPr>
          <w:p w14:paraId="3FC4D8E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C2E106" w14:textId="77777777" w:rsidR="006E5F02" w:rsidRDefault="006E5F02">
            <w:pPr>
              <w:spacing w:line="252" w:lineRule="auto"/>
              <w:rPr>
                <w:iCs/>
                <w:kern w:val="2"/>
                <w:lang w:eastAsia="zh-CN"/>
              </w:rPr>
            </w:pPr>
          </w:p>
        </w:tc>
      </w:tr>
      <w:tr w:rsidR="006E5F02" w14:paraId="1801DE2E" w14:textId="77777777">
        <w:tc>
          <w:tcPr>
            <w:tcW w:w="1350" w:type="dxa"/>
            <w:tcBorders>
              <w:top w:val="single" w:sz="4" w:space="0" w:color="auto"/>
              <w:left w:val="single" w:sz="4" w:space="0" w:color="auto"/>
              <w:bottom w:val="single" w:sz="4" w:space="0" w:color="auto"/>
              <w:right w:val="single" w:sz="4" w:space="0" w:color="auto"/>
            </w:tcBorders>
          </w:tcPr>
          <w:p w14:paraId="7A85EE4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130709" w14:textId="77777777" w:rsidR="006E5F02" w:rsidRDefault="006E5F02">
            <w:pPr>
              <w:spacing w:line="252" w:lineRule="auto"/>
              <w:rPr>
                <w:iCs/>
                <w:kern w:val="2"/>
                <w:lang w:eastAsia="zh-CN"/>
              </w:rPr>
            </w:pPr>
          </w:p>
        </w:tc>
      </w:tr>
      <w:tr w:rsidR="006E5F02" w14:paraId="1DAC52D3" w14:textId="77777777">
        <w:tc>
          <w:tcPr>
            <w:tcW w:w="1350" w:type="dxa"/>
            <w:tcBorders>
              <w:top w:val="single" w:sz="4" w:space="0" w:color="auto"/>
              <w:left w:val="single" w:sz="4" w:space="0" w:color="auto"/>
              <w:bottom w:val="single" w:sz="4" w:space="0" w:color="auto"/>
              <w:right w:val="single" w:sz="4" w:space="0" w:color="auto"/>
            </w:tcBorders>
          </w:tcPr>
          <w:p w14:paraId="1AB5529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2D65EF" w14:textId="77777777" w:rsidR="006E5F02" w:rsidRDefault="006E5F02">
            <w:pPr>
              <w:spacing w:line="252" w:lineRule="auto"/>
              <w:rPr>
                <w:iCs/>
                <w:kern w:val="2"/>
                <w:lang w:eastAsia="zh-CN"/>
              </w:rPr>
            </w:pPr>
          </w:p>
        </w:tc>
      </w:tr>
      <w:tr w:rsidR="006E5F02" w14:paraId="1218DE12" w14:textId="77777777">
        <w:tc>
          <w:tcPr>
            <w:tcW w:w="1350" w:type="dxa"/>
            <w:tcBorders>
              <w:top w:val="single" w:sz="4" w:space="0" w:color="auto"/>
              <w:left w:val="single" w:sz="4" w:space="0" w:color="auto"/>
              <w:bottom w:val="single" w:sz="4" w:space="0" w:color="auto"/>
              <w:right w:val="single" w:sz="4" w:space="0" w:color="auto"/>
            </w:tcBorders>
          </w:tcPr>
          <w:p w14:paraId="76F229B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363841" w14:textId="77777777" w:rsidR="006E5F02" w:rsidRDefault="006E5F02">
            <w:pPr>
              <w:spacing w:line="252" w:lineRule="auto"/>
              <w:rPr>
                <w:iCs/>
                <w:kern w:val="2"/>
                <w:lang w:eastAsia="zh-CN"/>
              </w:rPr>
            </w:pPr>
          </w:p>
        </w:tc>
      </w:tr>
      <w:tr w:rsidR="006E5F02" w14:paraId="7B2FD9D2" w14:textId="77777777">
        <w:tc>
          <w:tcPr>
            <w:tcW w:w="1350" w:type="dxa"/>
            <w:tcBorders>
              <w:top w:val="single" w:sz="4" w:space="0" w:color="auto"/>
              <w:left w:val="single" w:sz="4" w:space="0" w:color="auto"/>
              <w:bottom w:val="single" w:sz="4" w:space="0" w:color="auto"/>
              <w:right w:val="single" w:sz="4" w:space="0" w:color="auto"/>
            </w:tcBorders>
          </w:tcPr>
          <w:p w14:paraId="5F0C24D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FED3C51" w14:textId="77777777" w:rsidR="006E5F02" w:rsidRDefault="006E5F02">
            <w:pPr>
              <w:spacing w:line="252" w:lineRule="auto"/>
              <w:rPr>
                <w:iCs/>
                <w:kern w:val="2"/>
                <w:lang w:eastAsia="zh-CN"/>
              </w:rPr>
            </w:pPr>
          </w:p>
        </w:tc>
      </w:tr>
      <w:tr w:rsidR="006E5F02" w14:paraId="7F4966AF" w14:textId="77777777">
        <w:tc>
          <w:tcPr>
            <w:tcW w:w="1350" w:type="dxa"/>
          </w:tcPr>
          <w:p w14:paraId="75C44ACA" w14:textId="77777777" w:rsidR="006E5F02" w:rsidRDefault="006E5F02">
            <w:pPr>
              <w:rPr>
                <w:iCs/>
                <w:kern w:val="2"/>
                <w:lang w:eastAsia="zh-CN"/>
              </w:rPr>
            </w:pPr>
          </w:p>
        </w:tc>
        <w:tc>
          <w:tcPr>
            <w:tcW w:w="8001" w:type="dxa"/>
            <w:vAlign w:val="center"/>
          </w:tcPr>
          <w:p w14:paraId="0676312E" w14:textId="77777777" w:rsidR="006E5F02" w:rsidRDefault="006E5F02">
            <w:pPr>
              <w:spacing w:line="252" w:lineRule="auto"/>
              <w:rPr>
                <w:iCs/>
                <w:kern w:val="2"/>
                <w:lang w:eastAsia="zh-CN"/>
              </w:rPr>
            </w:pPr>
          </w:p>
        </w:tc>
      </w:tr>
      <w:tr w:rsidR="006E5F02" w14:paraId="1235B956" w14:textId="77777777">
        <w:tc>
          <w:tcPr>
            <w:tcW w:w="1350" w:type="dxa"/>
          </w:tcPr>
          <w:p w14:paraId="3DF53186" w14:textId="77777777" w:rsidR="006E5F02" w:rsidRDefault="006E5F02">
            <w:pPr>
              <w:rPr>
                <w:iCs/>
                <w:kern w:val="2"/>
                <w:lang w:eastAsia="zh-CN"/>
              </w:rPr>
            </w:pPr>
          </w:p>
        </w:tc>
        <w:tc>
          <w:tcPr>
            <w:tcW w:w="8001" w:type="dxa"/>
            <w:vAlign w:val="center"/>
          </w:tcPr>
          <w:p w14:paraId="0279B587" w14:textId="77777777" w:rsidR="006E5F02" w:rsidRDefault="006E5F02">
            <w:pPr>
              <w:spacing w:line="252" w:lineRule="auto"/>
              <w:rPr>
                <w:iCs/>
                <w:kern w:val="2"/>
                <w:lang w:eastAsia="zh-CN"/>
              </w:rPr>
            </w:pPr>
          </w:p>
        </w:tc>
      </w:tr>
      <w:tr w:rsidR="006E5F02" w14:paraId="3C78140F" w14:textId="77777777">
        <w:tc>
          <w:tcPr>
            <w:tcW w:w="1350" w:type="dxa"/>
          </w:tcPr>
          <w:p w14:paraId="3213E20D" w14:textId="77777777" w:rsidR="006E5F02" w:rsidRDefault="006E5F02">
            <w:pPr>
              <w:rPr>
                <w:iCs/>
                <w:kern w:val="2"/>
                <w:lang w:eastAsia="zh-CN"/>
              </w:rPr>
            </w:pPr>
          </w:p>
        </w:tc>
        <w:tc>
          <w:tcPr>
            <w:tcW w:w="8001" w:type="dxa"/>
            <w:vAlign w:val="center"/>
          </w:tcPr>
          <w:p w14:paraId="3FD3D3FB" w14:textId="77777777" w:rsidR="006E5F02" w:rsidRDefault="006E5F02">
            <w:pPr>
              <w:spacing w:line="252" w:lineRule="auto"/>
              <w:rPr>
                <w:iCs/>
                <w:kern w:val="2"/>
                <w:lang w:eastAsia="zh-CN"/>
              </w:rPr>
            </w:pPr>
          </w:p>
        </w:tc>
      </w:tr>
      <w:tr w:rsidR="006E5F02" w14:paraId="2C46D6C0" w14:textId="77777777">
        <w:tc>
          <w:tcPr>
            <w:tcW w:w="1350" w:type="dxa"/>
          </w:tcPr>
          <w:p w14:paraId="65A64F0D" w14:textId="77777777" w:rsidR="006E5F02" w:rsidRDefault="006E5F02">
            <w:pPr>
              <w:rPr>
                <w:iCs/>
                <w:kern w:val="2"/>
                <w:lang w:eastAsia="zh-CN"/>
              </w:rPr>
            </w:pPr>
          </w:p>
        </w:tc>
        <w:tc>
          <w:tcPr>
            <w:tcW w:w="8001" w:type="dxa"/>
            <w:vAlign w:val="center"/>
          </w:tcPr>
          <w:p w14:paraId="38338A21" w14:textId="77777777" w:rsidR="006E5F02" w:rsidRDefault="006E5F02">
            <w:pPr>
              <w:spacing w:line="252" w:lineRule="auto"/>
              <w:rPr>
                <w:iCs/>
                <w:kern w:val="2"/>
                <w:lang w:eastAsia="zh-CN"/>
              </w:rPr>
            </w:pPr>
          </w:p>
        </w:tc>
      </w:tr>
      <w:tr w:rsidR="006E5F02" w14:paraId="1B49024B" w14:textId="77777777">
        <w:tc>
          <w:tcPr>
            <w:tcW w:w="1350" w:type="dxa"/>
          </w:tcPr>
          <w:p w14:paraId="34A95785" w14:textId="77777777" w:rsidR="006E5F02" w:rsidRDefault="006E5F02">
            <w:pPr>
              <w:rPr>
                <w:iCs/>
                <w:kern w:val="2"/>
                <w:lang w:eastAsia="zh-CN"/>
              </w:rPr>
            </w:pPr>
          </w:p>
        </w:tc>
        <w:tc>
          <w:tcPr>
            <w:tcW w:w="8001" w:type="dxa"/>
            <w:vAlign w:val="center"/>
          </w:tcPr>
          <w:p w14:paraId="5F8F6600" w14:textId="77777777" w:rsidR="006E5F02" w:rsidRDefault="006E5F02">
            <w:pPr>
              <w:spacing w:line="252" w:lineRule="auto"/>
              <w:rPr>
                <w:iCs/>
                <w:kern w:val="2"/>
                <w:lang w:eastAsia="zh-CN"/>
              </w:rPr>
            </w:pPr>
          </w:p>
        </w:tc>
      </w:tr>
    </w:tbl>
    <w:p w14:paraId="5AE9A720" w14:textId="77777777" w:rsidR="006E5F02" w:rsidRDefault="006E5F02">
      <w:pPr>
        <w:rPr>
          <w:lang w:eastAsia="zh-CN"/>
        </w:rPr>
      </w:pPr>
    </w:p>
    <w:p w14:paraId="50BD5316" w14:textId="77777777" w:rsidR="006E5F02" w:rsidRDefault="00144A5F">
      <w:pPr>
        <w:outlineLvl w:val="2"/>
        <w:rPr>
          <w:b/>
          <w:lang w:eastAsia="zh-CN"/>
        </w:rPr>
      </w:pPr>
      <w:r>
        <w:rPr>
          <w:b/>
          <w:lang w:eastAsia="zh-CN"/>
        </w:rPr>
        <w:t>4.2-2: AI/ML model settings</w:t>
      </w:r>
    </w:p>
    <w:p w14:paraId="0A295261" w14:textId="77777777" w:rsidR="006E5F02" w:rsidRDefault="00144A5F">
      <w:pPr>
        <w:pStyle w:val="4"/>
        <w:numPr>
          <w:ilvl w:val="0"/>
          <w:numId w:val="0"/>
        </w:numPr>
        <w:rPr>
          <w:u w:val="single"/>
          <w:lang w:eastAsia="zh-CN"/>
        </w:rPr>
      </w:pPr>
      <w:r>
        <w:rPr>
          <w:u w:val="single"/>
          <w:lang w:eastAsia="zh-CN"/>
        </w:rPr>
        <w:t>Issue#4-6 (High priority) Type of input for AI/ML model</w:t>
      </w:r>
    </w:p>
    <w:p w14:paraId="6E4A0F7A" w14:textId="77777777" w:rsidR="006E5F02" w:rsidRDefault="00144A5F">
      <w:pPr>
        <w:rPr>
          <w:lang w:eastAsia="zh-CN"/>
        </w:rPr>
      </w:pPr>
      <w:r>
        <w:rPr>
          <w:lang w:eastAsia="zh-CN"/>
        </w:rPr>
        <w:t>From the inputs of companies, 7 companies preferred raw channel matrix as the input of the AI/ML model, and 2 companies preferred eigenvectors. Similar to the input type for CSI compression case, it is not intended to make down-selection but rather to support both of the input types. The proposal is made in the following accordingly.</w:t>
      </w:r>
    </w:p>
    <w:p w14:paraId="2A40BD06" w14:textId="77777777" w:rsidR="006E5F02" w:rsidRDefault="00144A5F">
      <w:pPr>
        <w:spacing w:beforeLines="100" w:before="240"/>
        <w:rPr>
          <w:b/>
          <w:lang w:eastAsia="zh-CN"/>
        </w:rPr>
      </w:pPr>
      <w:r>
        <w:rPr>
          <w:b/>
          <w:highlight w:val="yellow"/>
          <w:lang w:eastAsia="zh-CN"/>
        </w:rPr>
        <w:t>Proposed conclusion 4.2.5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0A052D8" w14:textId="77777777" w:rsidR="006E5F02" w:rsidRDefault="00144A5F">
      <w:pPr>
        <w:pStyle w:val="afc"/>
        <w:numPr>
          <w:ilvl w:val="0"/>
          <w:numId w:val="24"/>
        </w:numPr>
        <w:contextualSpacing w:val="0"/>
        <w:rPr>
          <w:b/>
          <w:lang w:eastAsia="zh-CN"/>
        </w:rPr>
      </w:pPr>
      <w:r>
        <w:rPr>
          <w:b/>
          <w:lang w:eastAsia="zh-CN"/>
        </w:rPr>
        <w:t>Raw channel matrix</w:t>
      </w:r>
    </w:p>
    <w:p w14:paraId="7196DCC4" w14:textId="77777777" w:rsidR="006E5F02" w:rsidRDefault="00144A5F">
      <w:pPr>
        <w:pStyle w:val="afc"/>
        <w:numPr>
          <w:ilvl w:val="0"/>
          <w:numId w:val="24"/>
        </w:numPr>
        <w:contextualSpacing w:val="0"/>
        <w:rPr>
          <w:b/>
          <w:lang w:eastAsia="zh-CN"/>
        </w:rPr>
      </w:pPr>
      <w:r>
        <w:rPr>
          <w:b/>
          <w:lang w:eastAsia="zh-CN"/>
        </w:rPr>
        <w:t>Eigenvector(s)</w:t>
      </w:r>
    </w:p>
    <w:p w14:paraId="43A0432A"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6D6BE837" w14:textId="77777777">
        <w:tc>
          <w:tcPr>
            <w:tcW w:w="1980" w:type="dxa"/>
            <w:tcBorders>
              <w:top w:val="single" w:sz="4" w:space="0" w:color="auto"/>
              <w:left w:val="single" w:sz="4" w:space="0" w:color="auto"/>
              <w:bottom w:val="single" w:sz="4" w:space="0" w:color="auto"/>
              <w:right w:val="single" w:sz="4" w:space="0" w:color="auto"/>
            </w:tcBorders>
          </w:tcPr>
          <w:p w14:paraId="763D74C0"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EB4E96E" w14:textId="77777777" w:rsidR="006E5F02" w:rsidRDefault="00144A5F">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p>
        </w:tc>
      </w:tr>
      <w:tr w:rsidR="006E5F02" w14:paraId="7648570E" w14:textId="77777777">
        <w:tc>
          <w:tcPr>
            <w:tcW w:w="1980" w:type="dxa"/>
            <w:tcBorders>
              <w:top w:val="single" w:sz="4" w:space="0" w:color="auto"/>
              <w:left w:val="single" w:sz="4" w:space="0" w:color="auto"/>
              <w:bottom w:val="single" w:sz="4" w:space="0" w:color="auto"/>
              <w:right w:val="single" w:sz="4" w:space="0" w:color="auto"/>
            </w:tcBorders>
          </w:tcPr>
          <w:p w14:paraId="5FB87C37"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823C19" w14:textId="77777777" w:rsidR="006E5F02" w:rsidRDefault="006E5F02">
            <w:pPr>
              <w:spacing w:before="120" w:line="240" w:lineRule="auto"/>
              <w:rPr>
                <w:lang w:eastAsia="zh-CN"/>
              </w:rPr>
            </w:pPr>
          </w:p>
        </w:tc>
      </w:tr>
    </w:tbl>
    <w:p w14:paraId="5040BB55"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29946DF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5F8079"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D07E92" w14:textId="77777777" w:rsidR="006E5F02" w:rsidRDefault="00144A5F">
            <w:pPr>
              <w:rPr>
                <w:i/>
                <w:iCs/>
                <w:kern w:val="2"/>
                <w:lang w:eastAsia="zh-CN"/>
              </w:rPr>
            </w:pPr>
            <w:r>
              <w:rPr>
                <w:i/>
                <w:iCs/>
                <w:kern w:val="2"/>
                <w:lang w:eastAsia="zh-CN"/>
              </w:rPr>
              <w:t>View</w:t>
            </w:r>
          </w:p>
        </w:tc>
      </w:tr>
      <w:tr w:rsidR="006E5F02" w14:paraId="311794E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4CAA00"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29E17" w14:textId="77777777" w:rsidR="006E5F02" w:rsidRDefault="00144A5F">
            <w:pPr>
              <w:rPr>
                <w:i/>
                <w:lang w:eastAsia="zh-CN"/>
              </w:rPr>
            </w:pPr>
            <w:r>
              <w:rPr>
                <w:lang w:eastAsia="zh-CN"/>
              </w:rPr>
              <w:t>Both okay, but using raw channel matrix as the input/output may require very larger training dataset.</w:t>
            </w:r>
          </w:p>
        </w:tc>
      </w:tr>
      <w:tr w:rsidR="006E5F02" w14:paraId="7C824771" w14:textId="77777777">
        <w:tc>
          <w:tcPr>
            <w:tcW w:w="1350" w:type="dxa"/>
            <w:tcBorders>
              <w:top w:val="single" w:sz="4" w:space="0" w:color="auto"/>
              <w:left w:val="single" w:sz="4" w:space="0" w:color="auto"/>
              <w:bottom w:val="single" w:sz="4" w:space="0" w:color="auto"/>
              <w:right w:val="single" w:sz="4" w:space="0" w:color="auto"/>
            </w:tcBorders>
          </w:tcPr>
          <w:p w14:paraId="70B80C66" w14:textId="77777777" w:rsidR="006E5F02" w:rsidRDefault="00144A5F">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5FC0A4E1" w14:textId="77777777" w:rsidR="006E5F02" w:rsidRDefault="00144A5F">
            <w:pPr>
              <w:spacing w:line="252" w:lineRule="auto"/>
              <w:rPr>
                <w:lang w:eastAsia="zh-CN"/>
              </w:rPr>
            </w:pPr>
            <w:r>
              <w:rPr>
                <w:rFonts w:hint="eastAsia"/>
                <w:lang w:eastAsia="zh-CN"/>
              </w:rPr>
              <w:t>Agree with OPPO.</w:t>
            </w:r>
          </w:p>
        </w:tc>
      </w:tr>
      <w:tr w:rsidR="006E5F02" w14:paraId="2DD2F2E2" w14:textId="77777777">
        <w:tc>
          <w:tcPr>
            <w:tcW w:w="1350" w:type="dxa"/>
            <w:tcBorders>
              <w:top w:val="single" w:sz="4" w:space="0" w:color="auto"/>
              <w:left w:val="single" w:sz="4" w:space="0" w:color="auto"/>
              <w:bottom w:val="single" w:sz="4" w:space="0" w:color="auto"/>
              <w:right w:val="single" w:sz="4" w:space="0" w:color="auto"/>
            </w:tcBorders>
          </w:tcPr>
          <w:p w14:paraId="2CFBB5F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F8148CE" w14:textId="77777777" w:rsidR="006E5F02" w:rsidRDefault="006E5F02">
            <w:pPr>
              <w:spacing w:line="252" w:lineRule="auto"/>
              <w:rPr>
                <w:lang w:eastAsia="zh-CN"/>
              </w:rPr>
            </w:pPr>
          </w:p>
        </w:tc>
      </w:tr>
      <w:tr w:rsidR="006E5F02" w14:paraId="66D9E840" w14:textId="77777777">
        <w:tc>
          <w:tcPr>
            <w:tcW w:w="1350" w:type="dxa"/>
            <w:tcBorders>
              <w:top w:val="single" w:sz="4" w:space="0" w:color="auto"/>
              <w:left w:val="single" w:sz="4" w:space="0" w:color="auto"/>
              <w:bottom w:val="single" w:sz="4" w:space="0" w:color="auto"/>
              <w:right w:val="single" w:sz="4" w:space="0" w:color="auto"/>
            </w:tcBorders>
          </w:tcPr>
          <w:p w14:paraId="10BC9F1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303123" w14:textId="77777777" w:rsidR="006E5F02" w:rsidRDefault="006E5F02">
            <w:pPr>
              <w:spacing w:line="252" w:lineRule="auto"/>
              <w:rPr>
                <w:iCs/>
                <w:kern w:val="2"/>
                <w:lang w:eastAsia="zh-CN"/>
              </w:rPr>
            </w:pPr>
          </w:p>
        </w:tc>
      </w:tr>
      <w:tr w:rsidR="006E5F02" w14:paraId="668AEEAC" w14:textId="77777777">
        <w:tc>
          <w:tcPr>
            <w:tcW w:w="1350" w:type="dxa"/>
            <w:tcBorders>
              <w:top w:val="single" w:sz="4" w:space="0" w:color="auto"/>
              <w:left w:val="single" w:sz="4" w:space="0" w:color="auto"/>
              <w:bottom w:val="single" w:sz="4" w:space="0" w:color="auto"/>
              <w:right w:val="single" w:sz="4" w:space="0" w:color="auto"/>
            </w:tcBorders>
          </w:tcPr>
          <w:p w14:paraId="50AFC59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3C836F" w14:textId="77777777" w:rsidR="006E5F02" w:rsidRDefault="006E5F02">
            <w:pPr>
              <w:spacing w:line="252" w:lineRule="auto"/>
              <w:rPr>
                <w:iCs/>
                <w:kern w:val="2"/>
                <w:lang w:eastAsia="zh-CN"/>
              </w:rPr>
            </w:pPr>
          </w:p>
        </w:tc>
      </w:tr>
      <w:tr w:rsidR="006E5F02" w14:paraId="7EC1510B" w14:textId="77777777">
        <w:tc>
          <w:tcPr>
            <w:tcW w:w="1350" w:type="dxa"/>
            <w:tcBorders>
              <w:top w:val="single" w:sz="4" w:space="0" w:color="auto"/>
              <w:left w:val="single" w:sz="4" w:space="0" w:color="auto"/>
              <w:bottom w:val="single" w:sz="4" w:space="0" w:color="auto"/>
              <w:right w:val="single" w:sz="4" w:space="0" w:color="auto"/>
            </w:tcBorders>
          </w:tcPr>
          <w:p w14:paraId="7AF322E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8F4119" w14:textId="77777777" w:rsidR="006E5F02" w:rsidRDefault="006E5F02">
            <w:pPr>
              <w:spacing w:line="252" w:lineRule="auto"/>
              <w:rPr>
                <w:iCs/>
                <w:kern w:val="2"/>
                <w:lang w:eastAsia="zh-CN"/>
              </w:rPr>
            </w:pPr>
          </w:p>
        </w:tc>
      </w:tr>
      <w:tr w:rsidR="006E5F02" w14:paraId="6D81129C" w14:textId="77777777">
        <w:tc>
          <w:tcPr>
            <w:tcW w:w="1350" w:type="dxa"/>
            <w:tcBorders>
              <w:top w:val="single" w:sz="4" w:space="0" w:color="auto"/>
              <w:left w:val="single" w:sz="4" w:space="0" w:color="auto"/>
              <w:bottom w:val="single" w:sz="4" w:space="0" w:color="auto"/>
              <w:right w:val="single" w:sz="4" w:space="0" w:color="auto"/>
            </w:tcBorders>
          </w:tcPr>
          <w:p w14:paraId="594F019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FCDB97" w14:textId="77777777" w:rsidR="006E5F02" w:rsidRDefault="006E5F02">
            <w:pPr>
              <w:spacing w:line="252" w:lineRule="auto"/>
              <w:rPr>
                <w:iCs/>
                <w:kern w:val="2"/>
                <w:lang w:eastAsia="zh-CN"/>
              </w:rPr>
            </w:pPr>
          </w:p>
        </w:tc>
      </w:tr>
      <w:tr w:rsidR="006E5F02" w14:paraId="2777A414" w14:textId="77777777">
        <w:tc>
          <w:tcPr>
            <w:tcW w:w="1350" w:type="dxa"/>
            <w:tcBorders>
              <w:top w:val="single" w:sz="4" w:space="0" w:color="auto"/>
              <w:left w:val="single" w:sz="4" w:space="0" w:color="auto"/>
              <w:bottom w:val="single" w:sz="4" w:space="0" w:color="auto"/>
              <w:right w:val="single" w:sz="4" w:space="0" w:color="auto"/>
            </w:tcBorders>
          </w:tcPr>
          <w:p w14:paraId="0BB3D3F3"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D6CCB3" w14:textId="77777777" w:rsidR="006E5F02" w:rsidRDefault="006E5F02">
            <w:pPr>
              <w:spacing w:line="252" w:lineRule="auto"/>
              <w:rPr>
                <w:iCs/>
                <w:kern w:val="2"/>
                <w:lang w:eastAsia="zh-CN"/>
              </w:rPr>
            </w:pPr>
          </w:p>
        </w:tc>
      </w:tr>
      <w:tr w:rsidR="006E5F02" w14:paraId="540DC460" w14:textId="77777777">
        <w:tc>
          <w:tcPr>
            <w:tcW w:w="1350" w:type="dxa"/>
            <w:tcBorders>
              <w:top w:val="single" w:sz="4" w:space="0" w:color="auto"/>
              <w:left w:val="single" w:sz="4" w:space="0" w:color="auto"/>
              <w:bottom w:val="single" w:sz="4" w:space="0" w:color="auto"/>
              <w:right w:val="single" w:sz="4" w:space="0" w:color="auto"/>
            </w:tcBorders>
          </w:tcPr>
          <w:p w14:paraId="33DE5DD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C210DC" w14:textId="77777777" w:rsidR="006E5F02" w:rsidRDefault="006E5F02">
            <w:pPr>
              <w:spacing w:line="252" w:lineRule="auto"/>
              <w:rPr>
                <w:iCs/>
                <w:kern w:val="2"/>
                <w:lang w:eastAsia="zh-CN"/>
              </w:rPr>
            </w:pPr>
          </w:p>
        </w:tc>
      </w:tr>
      <w:tr w:rsidR="006E5F02" w14:paraId="7A89E3F9" w14:textId="77777777">
        <w:tc>
          <w:tcPr>
            <w:tcW w:w="1350" w:type="dxa"/>
          </w:tcPr>
          <w:p w14:paraId="2F338BD7" w14:textId="77777777" w:rsidR="006E5F02" w:rsidRDefault="006E5F02">
            <w:pPr>
              <w:rPr>
                <w:iCs/>
                <w:kern w:val="2"/>
                <w:lang w:eastAsia="zh-CN"/>
              </w:rPr>
            </w:pPr>
          </w:p>
        </w:tc>
        <w:tc>
          <w:tcPr>
            <w:tcW w:w="8001" w:type="dxa"/>
            <w:vAlign w:val="center"/>
          </w:tcPr>
          <w:p w14:paraId="67887F56" w14:textId="77777777" w:rsidR="006E5F02" w:rsidRDefault="006E5F02">
            <w:pPr>
              <w:spacing w:line="252" w:lineRule="auto"/>
              <w:rPr>
                <w:iCs/>
                <w:kern w:val="2"/>
                <w:lang w:eastAsia="zh-CN"/>
              </w:rPr>
            </w:pPr>
          </w:p>
        </w:tc>
      </w:tr>
      <w:tr w:rsidR="006E5F02" w14:paraId="4AC40E4C" w14:textId="77777777">
        <w:tc>
          <w:tcPr>
            <w:tcW w:w="1350" w:type="dxa"/>
          </w:tcPr>
          <w:p w14:paraId="16FBD094" w14:textId="77777777" w:rsidR="006E5F02" w:rsidRDefault="006E5F02">
            <w:pPr>
              <w:rPr>
                <w:iCs/>
                <w:kern w:val="2"/>
                <w:lang w:eastAsia="zh-CN"/>
              </w:rPr>
            </w:pPr>
          </w:p>
        </w:tc>
        <w:tc>
          <w:tcPr>
            <w:tcW w:w="8001" w:type="dxa"/>
            <w:vAlign w:val="center"/>
          </w:tcPr>
          <w:p w14:paraId="557D80D3" w14:textId="77777777" w:rsidR="006E5F02" w:rsidRDefault="006E5F02">
            <w:pPr>
              <w:spacing w:line="252" w:lineRule="auto"/>
              <w:rPr>
                <w:iCs/>
                <w:kern w:val="2"/>
                <w:lang w:eastAsia="zh-CN"/>
              </w:rPr>
            </w:pPr>
          </w:p>
        </w:tc>
      </w:tr>
      <w:tr w:rsidR="006E5F02" w14:paraId="5DBCB111" w14:textId="77777777">
        <w:tc>
          <w:tcPr>
            <w:tcW w:w="1350" w:type="dxa"/>
          </w:tcPr>
          <w:p w14:paraId="5E6545CF" w14:textId="77777777" w:rsidR="006E5F02" w:rsidRDefault="006E5F02">
            <w:pPr>
              <w:rPr>
                <w:iCs/>
                <w:kern w:val="2"/>
                <w:lang w:eastAsia="zh-CN"/>
              </w:rPr>
            </w:pPr>
          </w:p>
        </w:tc>
        <w:tc>
          <w:tcPr>
            <w:tcW w:w="8001" w:type="dxa"/>
            <w:vAlign w:val="center"/>
          </w:tcPr>
          <w:p w14:paraId="6E340BFC" w14:textId="77777777" w:rsidR="006E5F02" w:rsidRDefault="006E5F02">
            <w:pPr>
              <w:spacing w:line="252" w:lineRule="auto"/>
              <w:rPr>
                <w:iCs/>
                <w:kern w:val="2"/>
                <w:lang w:eastAsia="zh-CN"/>
              </w:rPr>
            </w:pPr>
          </w:p>
        </w:tc>
      </w:tr>
      <w:tr w:rsidR="006E5F02" w14:paraId="0B2F8364" w14:textId="77777777">
        <w:tc>
          <w:tcPr>
            <w:tcW w:w="1350" w:type="dxa"/>
          </w:tcPr>
          <w:p w14:paraId="2AE1B005" w14:textId="77777777" w:rsidR="006E5F02" w:rsidRDefault="006E5F02">
            <w:pPr>
              <w:rPr>
                <w:iCs/>
                <w:kern w:val="2"/>
                <w:lang w:eastAsia="zh-CN"/>
              </w:rPr>
            </w:pPr>
          </w:p>
        </w:tc>
        <w:tc>
          <w:tcPr>
            <w:tcW w:w="8001" w:type="dxa"/>
            <w:vAlign w:val="center"/>
          </w:tcPr>
          <w:p w14:paraId="2F2A774D" w14:textId="77777777" w:rsidR="006E5F02" w:rsidRDefault="006E5F02">
            <w:pPr>
              <w:spacing w:line="252" w:lineRule="auto"/>
              <w:rPr>
                <w:iCs/>
                <w:kern w:val="2"/>
                <w:lang w:eastAsia="zh-CN"/>
              </w:rPr>
            </w:pPr>
          </w:p>
        </w:tc>
      </w:tr>
      <w:tr w:rsidR="006E5F02" w14:paraId="30832B74" w14:textId="77777777">
        <w:tc>
          <w:tcPr>
            <w:tcW w:w="1350" w:type="dxa"/>
          </w:tcPr>
          <w:p w14:paraId="38D05292" w14:textId="77777777" w:rsidR="006E5F02" w:rsidRDefault="006E5F02">
            <w:pPr>
              <w:rPr>
                <w:iCs/>
                <w:kern w:val="2"/>
                <w:lang w:eastAsia="zh-CN"/>
              </w:rPr>
            </w:pPr>
          </w:p>
        </w:tc>
        <w:tc>
          <w:tcPr>
            <w:tcW w:w="8001" w:type="dxa"/>
            <w:vAlign w:val="center"/>
          </w:tcPr>
          <w:p w14:paraId="2AFC6A35" w14:textId="77777777" w:rsidR="006E5F02" w:rsidRDefault="006E5F02">
            <w:pPr>
              <w:spacing w:line="252" w:lineRule="auto"/>
              <w:rPr>
                <w:iCs/>
                <w:kern w:val="2"/>
                <w:lang w:eastAsia="zh-CN"/>
              </w:rPr>
            </w:pPr>
          </w:p>
        </w:tc>
      </w:tr>
    </w:tbl>
    <w:p w14:paraId="3326BD76" w14:textId="77777777" w:rsidR="006E5F02" w:rsidRDefault="006E5F02">
      <w:pPr>
        <w:rPr>
          <w:lang w:eastAsia="zh-CN"/>
        </w:rPr>
      </w:pPr>
    </w:p>
    <w:p w14:paraId="703F13CF" w14:textId="77777777" w:rsidR="006E5F02" w:rsidRDefault="00144A5F">
      <w:pPr>
        <w:pStyle w:val="4"/>
        <w:numPr>
          <w:ilvl w:val="0"/>
          <w:numId w:val="0"/>
        </w:numPr>
        <w:rPr>
          <w:u w:val="single"/>
          <w:lang w:eastAsia="zh-CN"/>
        </w:rPr>
      </w:pPr>
      <w:r>
        <w:rPr>
          <w:u w:val="single"/>
          <w:lang w:eastAsia="zh-CN"/>
        </w:rPr>
        <w:t>Issue#4-7 (High priority) Observation window/prediction window</w:t>
      </w:r>
    </w:p>
    <w:p w14:paraId="3EE7D207" w14:textId="77777777" w:rsidR="006E5F02" w:rsidRDefault="00144A5F">
      <w:pPr>
        <w:rPr>
          <w:lang w:eastAsia="zh-CN"/>
        </w:rPr>
      </w:pPr>
      <w:r>
        <w:rPr>
          <w:lang w:eastAsia="zh-CN"/>
        </w:rPr>
        <w:t xml:space="preserve">As discussed in the last meeting, the observation window and the prediction window are encouraged to be reported by companies for better understanding of AI/ML. From the inputs of this meeting, </w:t>
      </w:r>
    </w:p>
    <w:p w14:paraId="5E712AB0" w14:textId="77777777" w:rsidR="006E5F02" w:rsidRDefault="00144A5F">
      <w:pPr>
        <w:spacing w:beforeLines="100" w:before="240"/>
        <w:rPr>
          <w:b/>
          <w:lang w:eastAsia="zh-CN"/>
        </w:rPr>
      </w:pPr>
      <w:r>
        <w:rPr>
          <w:b/>
          <w:color w:val="FF0000"/>
          <w:highlight w:val="yellow"/>
          <w:lang w:eastAsia="zh-CN"/>
        </w:rPr>
        <w:t xml:space="preserve">Upd </w:t>
      </w: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367F7B1A" w14:textId="77777777" w:rsidR="006E5F02" w:rsidRDefault="00144A5F">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53A27421" w14:textId="77777777" w:rsidR="006E5F02" w:rsidRDefault="00144A5F">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1A4DEE1B"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0CF15615" w14:textId="77777777">
        <w:tc>
          <w:tcPr>
            <w:tcW w:w="1980" w:type="dxa"/>
            <w:tcBorders>
              <w:top w:val="single" w:sz="4" w:space="0" w:color="auto"/>
              <w:left w:val="single" w:sz="4" w:space="0" w:color="auto"/>
              <w:bottom w:val="single" w:sz="4" w:space="0" w:color="auto"/>
              <w:right w:val="single" w:sz="4" w:space="0" w:color="auto"/>
            </w:tcBorders>
          </w:tcPr>
          <w:p w14:paraId="3AB44CAA"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1EDDAD8"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CMCC, Qualcomm (comment below)</w:t>
            </w:r>
          </w:p>
        </w:tc>
      </w:tr>
      <w:tr w:rsidR="006E5F02" w14:paraId="0A927066" w14:textId="77777777">
        <w:tc>
          <w:tcPr>
            <w:tcW w:w="1980" w:type="dxa"/>
            <w:tcBorders>
              <w:top w:val="single" w:sz="4" w:space="0" w:color="auto"/>
              <w:left w:val="single" w:sz="4" w:space="0" w:color="auto"/>
              <w:bottom w:val="single" w:sz="4" w:space="0" w:color="auto"/>
              <w:right w:val="single" w:sz="4" w:space="0" w:color="auto"/>
            </w:tcBorders>
          </w:tcPr>
          <w:p w14:paraId="21800D4B"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88AA96C" w14:textId="77777777" w:rsidR="006E5F02" w:rsidRDefault="006E5F02">
            <w:pPr>
              <w:spacing w:before="120" w:line="240" w:lineRule="auto"/>
              <w:rPr>
                <w:lang w:eastAsia="zh-CN"/>
              </w:rPr>
            </w:pPr>
          </w:p>
        </w:tc>
      </w:tr>
    </w:tbl>
    <w:p w14:paraId="2EEEBC91"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0D83E5A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C4D368"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EEF041" w14:textId="77777777" w:rsidR="006E5F02" w:rsidRDefault="00144A5F">
            <w:pPr>
              <w:rPr>
                <w:i/>
                <w:iCs/>
                <w:kern w:val="2"/>
                <w:lang w:eastAsia="zh-CN"/>
              </w:rPr>
            </w:pPr>
            <w:r>
              <w:rPr>
                <w:i/>
                <w:iCs/>
                <w:kern w:val="2"/>
                <w:lang w:eastAsia="zh-CN"/>
              </w:rPr>
              <w:t>View</w:t>
            </w:r>
          </w:p>
        </w:tc>
      </w:tr>
      <w:tr w:rsidR="006E5F02" w14:paraId="6FDDD65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0DEAD9" w14:textId="77777777" w:rsidR="006E5F02" w:rsidRDefault="00144A5F">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73CA1" w14:textId="77777777" w:rsidR="006E5F02" w:rsidRDefault="00144A5F">
            <w:pPr>
              <w:rPr>
                <w:iCs/>
                <w:lang w:eastAsia="zh-CN"/>
              </w:rPr>
            </w:pPr>
            <w:r>
              <w:rPr>
                <w:rFonts w:hint="eastAsia"/>
                <w:iCs/>
                <w:lang w:eastAsia="zh-CN"/>
              </w:rPr>
              <w:t>W</w:t>
            </w:r>
            <w:r>
              <w:rPr>
                <w:iCs/>
                <w:lang w:eastAsia="zh-CN"/>
              </w:rPr>
              <w:t>e think it is too early to discuss this issue at this stage.</w:t>
            </w:r>
          </w:p>
        </w:tc>
      </w:tr>
      <w:tr w:rsidR="006E5F02" w14:paraId="0E230E3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757A83"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9CD6E" w14:textId="77777777" w:rsidR="006E5F02" w:rsidRDefault="00144A5F">
            <w:pPr>
              <w:rPr>
                <w:i/>
                <w:lang w:eastAsia="zh-CN"/>
              </w:rPr>
            </w:pPr>
            <w:r>
              <w:rPr>
                <w:i/>
                <w:lang w:eastAsia="zh-CN"/>
              </w:rPr>
              <w:t>We agree that companies are encouraged to report assumption on “Observation window”</w:t>
            </w:r>
          </w:p>
          <w:p w14:paraId="717AC6A1" w14:textId="77777777" w:rsidR="006E5F02" w:rsidRDefault="00144A5F">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6E5F02" w14:paraId="6803C83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1E62ED2" w14:textId="77777777" w:rsidR="006E5F02" w:rsidRDefault="00144A5F">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69F2760" w14:textId="77777777" w:rsidR="006E5F02" w:rsidRDefault="00144A5F">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42B655BB" w14:textId="77777777" w:rsidR="006E5F02" w:rsidRDefault="00144A5F">
            <w:pPr>
              <w:spacing w:before="120" w:line="240" w:lineRule="auto"/>
              <w:rPr>
                <w:lang w:eastAsia="zh-CN"/>
              </w:rPr>
            </w:pPr>
            <w:r>
              <w:rPr>
                <w:lang w:eastAsia="zh-CN"/>
              </w:rPr>
              <w:t>@Lenovo Changes are made in the updated version</w:t>
            </w:r>
          </w:p>
        </w:tc>
      </w:tr>
      <w:tr w:rsidR="006E5F02" w14:paraId="3E8FB38B" w14:textId="77777777">
        <w:tc>
          <w:tcPr>
            <w:tcW w:w="1350" w:type="dxa"/>
            <w:tcBorders>
              <w:top w:val="single" w:sz="4" w:space="0" w:color="auto"/>
              <w:left w:val="single" w:sz="4" w:space="0" w:color="auto"/>
              <w:bottom w:val="single" w:sz="4" w:space="0" w:color="auto"/>
              <w:right w:val="single" w:sz="4" w:space="0" w:color="auto"/>
            </w:tcBorders>
          </w:tcPr>
          <w:p w14:paraId="7423D0CC"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D0E0983" w14:textId="77777777" w:rsidR="006E5F02" w:rsidRDefault="00144A5F">
            <w:pPr>
              <w:spacing w:line="252" w:lineRule="auto"/>
              <w:rPr>
                <w:lang w:eastAsia="zh-CN"/>
              </w:rPr>
            </w:pPr>
            <w:r>
              <w:rPr>
                <w:lang w:eastAsia="zh-CN"/>
              </w:rPr>
              <w:t>Looks good to us.</w:t>
            </w:r>
          </w:p>
        </w:tc>
      </w:tr>
      <w:tr w:rsidR="006E5F02" w14:paraId="68B60ADF" w14:textId="77777777">
        <w:tc>
          <w:tcPr>
            <w:tcW w:w="1350" w:type="dxa"/>
            <w:tcBorders>
              <w:top w:val="single" w:sz="4" w:space="0" w:color="auto"/>
              <w:left w:val="single" w:sz="4" w:space="0" w:color="auto"/>
              <w:bottom w:val="single" w:sz="4" w:space="0" w:color="auto"/>
              <w:right w:val="single" w:sz="4" w:space="0" w:color="auto"/>
            </w:tcBorders>
          </w:tcPr>
          <w:p w14:paraId="29E7A3E1"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686B40C" w14:textId="77777777" w:rsidR="006E5F02" w:rsidRDefault="00144A5F">
            <w:pPr>
              <w:spacing w:line="252" w:lineRule="auto"/>
              <w:rPr>
                <w:lang w:eastAsia="zh-CN"/>
              </w:rPr>
            </w:pPr>
            <w:r>
              <w:rPr>
                <w:lang w:eastAsia="zh-CN"/>
              </w:rPr>
              <w:t>The wording should clarify that this is for evaluation purpose. Specifically, the observation window is left up to UE implementation.</w:t>
            </w:r>
          </w:p>
        </w:tc>
      </w:tr>
      <w:tr w:rsidR="006E5F02" w14:paraId="036B186D" w14:textId="77777777">
        <w:tc>
          <w:tcPr>
            <w:tcW w:w="1350" w:type="dxa"/>
            <w:tcBorders>
              <w:top w:val="single" w:sz="4" w:space="0" w:color="auto"/>
              <w:left w:val="single" w:sz="4" w:space="0" w:color="auto"/>
              <w:bottom w:val="single" w:sz="4" w:space="0" w:color="auto"/>
              <w:right w:val="single" w:sz="4" w:space="0" w:color="auto"/>
            </w:tcBorders>
          </w:tcPr>
          <w:p w14:paraId="2ACBF70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D0EEEE" w14:textId="77777777" w:rsidR="006E5F02" w:rsidRDefault="006E5F02">
            <w:pPr>
              <w:spacing w:line="252" w:lineRule="auto"/>
              <w:rPr>
                <w:iCs/>
                <w:kern w:val="2"/>
                <w:lang w:eastAsia="zh-CN"/>
              </w:rPr>
            </w:pPr>
          </w:p>
        </w:tc>
      </w:tr>
      <w:tr w:rsidR="006E5F02" w14:paraId="0063A283" w14:textId="77777777">
        <w:tc>
          <w:tcPr>
            <w:tcW w:w="1350" w:type="dxa"/>
            <w:tcBorders>
              <w:top w:val="single" w:sz="4" w:space="0" w:color="auto"/>
              <w:left w:val="single" w:sz="4" w:space="0" w:color="auto"/>
              <w:bottom w:val="single" w:sz="4" w:space="0" w:color="auto"/>
              <w:right w:val="single" w:sz="4" w:space="0" w:color="auto"/>
            </w:tcBorders>
          </w:tcPr>
          <w:p w14:paraId="3E94B9B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A6143F" w14:textId="77777777" w:rsidR="006E5F02" w:rsidRDefault="006E5F02">
            <w:pPr>
              <w:spacing w:line="252" w:lineRule="auto"/>
              <w:rPr>
                <w:iCs/>
                <w:kern w:val="2"/>
                <w:lang w:eastAsia="zh-CN"/>
              </w:rPr>
            </w:pPr>
          </w:p>
        </w:tc>
      </w:tr>
      <w:tr w:rsidR="006E5F02" w14:paraId="61A11923" w14:textId="77777777">
        <w:tc>
          <w:tcPr>
            <w:tcW w:w="1350" w:type="dxa"/>
            <w:tcBorders>
              <w:top w:val="single" w:sz="4" w:space="0" w:color="auto"/>
              <w:left w:val="single" w:sz="4" w:space="0" w:color="auto"/>
              <w:bottom w:val="single" w:sz="4" w:space="0" w:color="auto"/>
              <w:right w:val="single" w:sz="4" w:space="0" w:color="auto"/>
            </w:tcBorders>
          </w:tcPr>
          <w:p w14:paraId="095E251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C2220C" w14:textId="77777777" w:rsidR="006E5F02" w:rsidRDefault="006E5F02">
            <w:pPr>
              <w:spacing w:line="252" w:lineRule="auto"/>
              <w:rPr>
                <w:iCs/>
                <w:kern w:val="2"/>
                <w:lang w:eastAsia="zh-CN"/>
              </w:rPr>
            </w:pPr>
          </w:p>
        </w:tc>
      </w:tr>
      <w:tr w:rsidR="006E5F02" w14:paraId="41904A2A" w14:textId="77777777">
        <w:tc>
          <w:tcPr>
            <w:tcW w:w="1350" w:type="dxa"/>
            <w:tcBorders>
              <w:top w:val="single" w:sz="4" w:space="0" w:color="auto"/>
              <w:left w:val="single" w:sz="4" w:space="0" w:color="auto"/>
              <w:bottom w:val="single" w:sz="4" w:space="0" w:color="auto"/>
              <w:right w:val="single" w:sz="4" w:space="0" w:color="auto"/>
            </w:tcBorders>
          </w:tcPr>
          <w:p w14:paraId="7C4E4F45"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43F80F" w14:textId="77777777" w:rsidR="006E5F02" w:rsidRDefault="006E5F02">
            <w:pPr>
              <w:spacing w:line="252" w:lineRule="auto"/>
              <w:rPr>
                <w:iCs/>
                <w:kern w:val="2"/>
                <w:lang w:eastAsia="zh-CN"/>
              </w:rPr>
            </w:pPr>
          </w:p>
        </w:tc>
      </w:tr>
      <w:tr w:rsidR="006E5F02" w14:paraId="2376055E" w14:textId="77777777">
        <w:tc>
          <w:tcPr>
            <w:tcW w:w="1350" w:type="dxa"/>
            <w:tcBorders>
              <w:top w:val="single" w:sz="4" w:space="0" w:color="auto"/>
              <w:left w:val="single" w:sz="4" w:space="0" w:color="auto"/>
              <w:bottom w:val="single" w:sz="4" w:space="0" w:color="auto"/>
              <w:right w:val="single" w:sz="4" w:space="0" w:color="auto"/>
            </w:tcBorders>
          </w:tcPr>
          <w:p w14:paraId="577A0A9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F635AC" w14:textId="77777777" w:rsidR="006E5F02" w:rsidRDefault="006E5F02">
            <w:pPr>
              <w:spacing w:line="252" w:lineRule="auto"/>
              <w:rPr>
                <w:iCs/>
                <w:kern w:val="2"/>
                <w:lang w:eastAsia="zh-CN"/>
              </w:rPr>
            </w:pPr>
          </w:p>
        </w:tc>
      </w:tr>
      <w:tr w:rsidR="006E5F02" w14:paraId="6D4F2BC0" w14:textId="77777777">
        <w:tc>
          <w:tcPr>
            <w:tcW w:w="1350" w:type="dxa"/>
            <w:tcBorders>
              <w:top w:val="single" w:sz="4" w:space="0" w:color="auto"/>
              <w:left w:val="single" w:sz="4" w:space="0" w:color="auto"/>
              <w:bottom w:val="single" w:sz="4" w:space="0" w:color="auto"/>
              <w:right w:val="single" w:sz="4" w:space="0" w:color="auto"/>
            </w:tcBorders>
          </w:tcPr>
          <w:p w14:paraId="01B8A09F"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F6B374" w14:textId="77777777" w:rsidR="006E5F02" w:rsidRDefault="006E5F02">
            <w:pPr>
              <w:spacing w:line="252" w:lineRule="auto"/>
              <w:rPr>
                <w:iCs/>
                <w:kern w:val="2"/>
                <w:lang w:eastAsia="zh-CN"/>
              </w:rPr>
            </w:pPr>
          </w:p>
        </w:tc>
      </w:tr>
      <w:tr w:rsidR="006E5F02" w14:paraId="1DF95FF4" w14:textId="77777777">
        <w:tc>
          <w:tcPr>
            <w:tcW w:w="1350" w:type="dxa"/>
          </w:tcPr>
          <w:p w14:paraId="114E67F4" w14:textId="77777777" w:rsidR="006E5F02" w:rsidRDefault="006E5F02">
            <w:pPr>
              <w:rPr>
                <w:iCs/>
                <w:kern w:val="2"/>
                <w:lang w:eastAsia="zh-CN"/>
              </w:rPr>
            </w:pPr>
          </w:p>
        </w:tc>
        <w:tc>
          <w:tcPr>
            <w:tcW w:w="8001" w:type="dxa"/>
            <w:vAlign w:val="center"/>
          </w:tcPr>
          <w:p w14:paraId="07F6B138" w14:textId="77777777" w:rsidR="006E5F02" w:rsidRDefault="006E5F02">
            <w:pPr>
              <w:spacing w:line="252" w:lineRule="auto"/>
              <w:rPr>
                <w:iCs/>
                <w:kern w:val="2"/>
                <w:lang w:eastAsia="zh-CN"/>
              </w:rPr>
            </w:pPr>
          </w:p>
        </w:tc>
      </w:tr>
      <w:tr w:rsidR="006E5F02" w14:paraId="5D85E686" w14:textId="77777777">
        <w:tc>
          <w:tcPr>
            <w:tcW w:w="1350" w:type="dxa"/>
          </w:tcPr>
          <w:p w14:paraId="02E2C65F" w14:textId="77777777" w:rsidR="006E5F02" w:rsidRDefault="006E5F02">
            <w:pPr>
              <w:rPr>
                <w:iCs/>
                <w:kern w:val="2"/>
                <w:lang w:eastAsia="zh-CN"/>
              </w:rPr>
            </w:pPr>
          </w:p>
        </w:tc>
        <w:tc>
          <w:tcPr>
            <w:tcW w:w="8001" w:type="dxa"/>
            <w:vAlign w:val="center"/>
          </w:tcPr>
          <w:p w14:paraId="50E0DCDD" w14:textId="77777777" w:rsidR="006E5F02" w:rsidRDefault="006E5F02">
            <w:pPr>
              <w:spacing w:line="252" w:lineRule="auto"/>
              <w:rPr>
                <w:iCs/>
                <w:kern w:val="2"/>
                <w:lang w:eastAsia="zh-CN"/>
              </w:rPr>
            </w:pPr>
          </w:p>
        </w:tc>
      </w:tr>
      <w:tr w:rsidR="006E5F02" w14:paraId="725EB325" w14:textId="77777777">
        <w:tc>
          <w:tcPr>
            <w:tcW w:w="1350" w:type="dxa"/>
          </w:tcPr>
          <w:p w14:paraId="74E98429" w14:textId="77777777" w:rsidR="006E5F02" w:rsidRDefault="006E5F02">
            <w:pPr>
              <w:rPr>
                <w:iCs/>
                <w:kern w:val="2"/>
                <w:lang w:eastAsia="zh-CN"/>
              </w:rPr>
            </w:pPr>
          </w:p>
        </w:tc>
        <w:tc>
          <w:tcPr>
            <w:tcW w:w="8001" w:type="dxa"/>
            <w:vAlign w:val="center"/>
          </w:tcPr>
          <w:p w14:paraId="3D7FFECC" w14:textId="77777777" w:rsidR="006E5F02" w:rsidRDefault="006E5F02">
            <w:pPr>
              <w:spacing w:line="252" w:lineRule="auto"/>
              <w:rPr>
                <w:iCs/>
                <w:kern w:val="2"/>
                <w:lang w:eastAsia="zh-CN"/>
              </w:rPr>
            </w:pPr>
          </w:p>
        </w:tc>
      </w:tr>
      <w:tr w:rsidR="006E5F02" w14:paraId="51205055" w14:textId="77777777">
        <w:tc>
          <w:tcPr>
            <w:tcW w:w="1350" w:type="dxa"/>
          </w:tcPr>
          <w:p w14:paraId="360B86E2" w14:textId="77777777" w:rsidR="006E5F02" w:rsidRDefault="006E5F02">
            <w:pPr>
              <w:rPr>
                <w:iCs/>
                <w:kern w:val="2"/>
                <w:lang w:eastAsia="zh-CN"/>
              </w:rPr>
            </w:pPr>
          </w:p>
        </w:tc>
        <w:tc>
          <w:tcPr>
            <w:tcW w:w="8001" w:type="dxa"/>
            <w:vAlign w:val="center"/>
          </w:tcPr>
          <w:p w14:paraId="73424A11" w14:textId="77777777" w:rsidR="006E5F02" w:rsidRDefault="006E5F02">
            <w:pPr>
              <w:spacing w:line="252" w:lineRule="auto"/>
              <w:rPr>
                <w:iCs/>
                <w:kern w:val="2"/>
                <w:lang w:eastAsia="zh-CN"/>
              </w:rPr>
            </w:pPr>
          </w:p>
        </w:tc>
      </w:tr>
      <w:tr w:rsidR="006E5F02" w14:paraId="7A015DF7" w14:textId="77777777">
        <w:tc>
          <w:tcPr>
            <w:tcW w:w="1350" w:type="dxa"/>
          </w:tcPr>
          <w:p w14:paraId="5FB6A4EB" w14:textId="77777777" w:rsidR="006E5F02" w:rsidRDefault="006E5F02">
            <w:pPr>
              <w:rPr>
                <w:iCs/>
                <w:kern w:val="2"/>
                <w:lang w:eastAsia="zh-CN"/>
              </w:rPr>
            </w:pPr>
          </w:p>
        </w:tc>
        <w:tc>
          <w:tcPr>
            <w:tcW w:w="8001" w:type="dxa"/>
            <w:vAlign w:val="center"/>
          </w:tcPr>
          <w:p w14:paraId="7CE1B59E" w14:textId="77777777" w:rsidR="006E5F02" w:rsidRDefault="006E5F02">
            <w:pPr>
              <w:spacing w:line="252" w:lineRule="auto"/>
              <w:rPr>
                <w:iCs/>
                <w:kern w:val="2"/>
                <w:lang w:eastAsia="zh-CN"/>
              </w:rPr>
            </w:pPr>
          </w:p>
        </w:tc>
      </w:tr>
    </w:tbl>
    <w:p w14:paraId="217EB868" w14:textId="77777777" w:rsidR="006E5F02" w:rsidRDefault="006E5F02">
      <w:pPr>
        <w:rPr>
          <w:lang w:eastAsia="zh-CN"/>
        </w:rPr>
      </w:pPr>
    </w:p>
    <w:p w14:paraId="15752202" w14:textId="77777777" w:rsidR="006E5F02" w:rsidRDefault="00144A5F">
      <w:pPr>
        <w:outlineLvl w:val="2"/>
        <w:rPr>
          <w:b/>
          <w:lang w:eastAsia="zh-CN"/>
        </w:rPr>
      </w:pPr>
      <w:r>
        <w:rPr>
          <w:b/>
          <w:lang w:eastAsia="zh-CN"/>
        </w:rPr>
        <w:t>4.2-3: Others</w:t>
      </w:r>
    </w:p>
    <w:p w14:paraId="49A6715B" w14:textId="77777777" w:rsidR="006E5F02" w:rsidRDefault="00144A5F">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do you think is necessary to be discussed?</w:t>
      </w:r>
    </w:p>
    <w:p w14:paraId="1157869B" w14:textId="77777777" w:rsidR="006E5F02" w:rsidRDefault="006E5F0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012D42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393EA" w14:textId="77777777" w:rsidR="006E5F02" w:rsidRDefault="00144A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DE6D46" w14:textId="77777777" w:rsidR="006E5F02" w:rsidRDefault="00144A5F">
            <w:pPr>
              <w:spacing w:beforeLines="50" w:before="120"/>
              <w:rPr>
                <w:i/>
                <w:iCs/>
                <w:kern w:val="2"/>
                <w:lang w:eastAsia="zh-CN"/>
              </w:rPr>
            </w:pPr>
            <w:r>
              <w:rPr>
                <w:i/>
                <w:iCs/>
                <w:kern w:val="2"/>
                <w:lang w:eastAsia="zh-CN"/>
              </w:rPr>
              <w:t>View</w:t>
            </w:r>
          </w:p>
        </w:tc>
      </w:tr>
      <w:tr w:rsidR="006E5F02" w14:paraId="4414E4DD" w14:textId="77777777">
        <w:tc>
          <w:tcPr>
            <w:tcW w:w="1350" w:type="dxa"/>
            <w:tcBorders>
              <w:top w:val="single" w:sz="4" w:space="0" w:color="auto"/>
              <w:left w:val="single" w:sz="4" w:space="0" w:color="auto"/>
              <w:bottom w:val="single" w:sz="4" w:space="0" w:color="auto"/>
              <w:right w:val="single" w:sz="4" w:space="0" w:color="auto"/>
            </w:tcBorders>
          </w:tcPr>
          <w:p w14:paraId="1D62693D" w14:textId="77777777" w:rsidR="006E5F02" w:rsidRDefault="00144A5F">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636C12AA" w14:textId="77777777" w:rsidR="006E5F02" w:rsidRDefault="00144A5F">
            <w:pPr>
              <w:spacing w:beforeLines="50" w:before="120"/>
              <w:rPr>
                <w:iCs/>
                <w:kern w:val="2"/>
                <w:lang w:eastAsia="zh-CN"/>
              </w:rPr>
            </w:pPr>
            <w:r>
              <w:t>The choice of CSI-RS periodicity (especially the baseline parameters) should depend on the speed and carrier frequency</w:t>
            </w:r>
            <w:r>
              <w:rPr>
                <w:lang w:eastAsia="zh-CN"/>
              </w:rPr>
              <w:t xml:space="preserve">. </w:t>
            </w:r>
            <w:r>
              <w:t xml:space="preserve">The performance of AI-based CSI prediction is highly related with the CSI-RS periodicity. 5ms CSI-RS periodicity (chosen as </w:t>
            </w:r>
            <w:r>
              <w:rPr>
                <w:lang w:eastAsia="zh-CN"/>
              </w:rPr>
              <w:t>baseline</w:t>
            </w:r>
            <w:r>
              <w:t xml:space="preserve"> in #110) is too large for the case of 4GHz carrier frequency and 30km/h or higher speed.</w:t>
            </w:r>
          </w:p>
        </w:tc>
      </w:tr>
      <w:tr w:rsidR="006E5F02" w14:paraId="08BA7B69" w14:textId="77777777">
        <w:tc>
          <w:tcPr>
            <w:tcW w:w="1350" w:type="dxa"/>
            <w:tcBorders>
              <w:top w:val="single" w:sz="4" w:space="0" w:color="auto"/>
              <w:left w:val="single" w:sz="4" w:space="0" w:color="auto"/>
              <w:bottom w:val="single" w:sz="4" w:space="0" w:color="auto"/>
              <w:right w:val="single" w:sz="4" w:space="0" w:color="auto"/>
            </w:tcBorders>
          </w:tcPr>
          <w:p w14:paraId="709CDBB5" w14:textId="77777777" w:rsidR="006E5F02" w:rsidRDefault="00144A5F">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CA59E66" w14:textId="77777777" w:rsidR="006E5F02" w:rsidRDefault="00144A5F">
            <w:pPr>
              <w:spacing w:beforeLines="50" w:before="120"/>
              <w:rPr>
                <w:iCs/>
                <w:kern w:val="2"/>
                <w:lang w:eastAsia="zh-CN"/>
              </w:rPr>
            </w:pPr>
            <w:r>
              <w:rPr>
                <w:iCs/>
                <w:kern w:val="2"/>
                <w:lang w:eastAsia="zh-CN"/>
              </w:rPr>
              <w:t>The CSI feedback mechanism after prediction should be reported, e.g., what CSI codebooks or AI/ML based CSI feedback.</w:t>
            </w:r>
          </w:p>
        </w:tc>
      </w:tr>
      <w:tr w:rsidR="006E5F02" w14:paraId="7BDB6BA5" w14:textId="77777777">
        <w:tc>
          <w:tcPr>
            <w:tcW w:w="1350" w:type="dxa"/>
            <w:tcBorders>
              <w:top w:val="single" w:sz="4" w:space="0" w:color="auto"/>
              <w:left w:val="single" w:sz="4" w:space="0" w:color="auto"/>
              <w:bottom w:val="single" w:sz="4" w:space="0" w:color="auto"/>
              <w:right w:val="single" w:sz="4" w:space="0" w:color="auto"/>
            </w:tcBorders>
          </w:tcPr>
          <w:p w14:paraId="751D2224"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9B3A55A" w14:textId="77777777" w:rsidR="006E5F02" w:rsidRDefault="006E5F02">
            <w:pPr>
              <w:spacing w:beforeLines="50" w:before="120"/>
              <w:rPr>
                <w:iCs/>
                <w:kern w:val="2"/>
                <w:lang w:eastAsia="zh-CN"/>
              </w:rPr>
            </w:pPr>
          </w:p>
        </w:tc>
      </w:tr>
      <w:tr w:rsidR="006E5F02" w14:paraId="173BF4C6" w14:textId="77777777">
        <w:tc>
          <w:tcPr>
            <w:tcW w:w="1350" w:type="dxa"/>
            <w:tcBorders>
              <w:top w:val="single" w:sz="4" w:space="0" w:color="auto"/>
              <w:left w:val="single" w:sz="4" w:space="0" w:color="auto"/>
              <w:bottom w:val="single" w:sz="4" w:space="0" w:color="auto"/>
              <w:right w:val="single" w:sz="4" w:space="0" w:color="auto"/>
            </w:tcBorders>
          </w:tcPr>
          <w:p w14:paraId="2BBDA62F"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59D1BB0" w14:textId="77777777" w:rsidR="006E5F02" w:rsidRDefault="006E5F02">
            <w:pPr>
              <w:spacing w:beforeLines="50" w:before="120"/>
              <w:rPr>
                <w:iCs/>
                <w:kern w:val="2"/>
                <w:lang w:eastAsia="zh-CN"/>
              </w:rPr>
            </w:pPr>
          </w:p>
        </w:tc>
      </w:tr>
      <w:tr w:rsidR="006E5F02" w14:paraId="50A2397F" w14:textId="77777777">
        <w:tc>
          <w:tcPr>
            <w:tcW w:w="1350" w:type="dxa"/>
            <w:tcBorders>
              <w:top w:val="single" w:sz="4" w:space="0" w:color="auto"/>
              <w:left w:val="single" w:sz="4" w:space="0" w:color="auto"/>
              <w:bottom w:val="single" w:sz="4" w:space="0" w:color="auto"/>
              <w:right w:val="single" w:sz="4" w:space="0" w:color="auto"/>
            </w:tcBorders>
          </w:tcPr>
          <w:p w14:paraId="722A0E7E"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27AEB50" w14:textId="77777777" w:rsidR="006E5F02" w:rsidRDefault="006E5F02">
            <w:pPr>
              <w:spacing w:beforeLines="50" w:before="120"/>
              <w:rPr>
                <w:iCs/>
                <w:kern w:val="2"/>
                <w:lang w:eastAsia="zh-CN"/>
              </w:rPr>
            </w:pPr>
          </w:p>
        </w:tc>
      </w:tr>
      <w:tr w:rsidR="006E5F02" w14:paraId="0328CAEC" w14:textId="77777777">
        <w:tc>
          <w:tcPr>
            <w:tcW w:w="1350" w:type="dxa"/>
            <w:tcBorders>
              <w:top w:val="single" w:sz="4" w:space="0" w:color="auto"/>
              <w:left w:val="single" w:sz="4" w:space="0" w:color="auto"/>
              <w:bottom w:val="single" w:sz="4" w:space="0" w:color="auto"/>
              <w:right w:val="single" w:sz="4" w:space="0" w:color="auto"/>
            </w:tcBorders>
          </w:tcPr>
          <w:p w14:paraId="7A84AA61"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E8944FF" w14:textId="77777777" w:rsidR="006E5F02" w:rsidRDefault="006E5F02">
            <w:pPr>
              <w:spacing w:beforeLines="50" w:before="120"/>
              <w:rPr>
                <w:iCs/>
                <w:kern w:val="2"/>
                <w:lang w:eastAsia="zh-CN"/>
              </w:rPr>
            </w:pPr>
          </w:p>
        </w:tc>
      </w:tr>
      <w:tr w:rsidR="006E5F02" w14:paraId="03A96A6E" w14:textId="77777777">
        <w:tc>
          <w:tcPr>
            <w:tcW w:w="1350" w:type="dxa"/>
            <w:tcBorders>
              <w:top w:val="single" w:sz="4" w:space="0" w:color="auto"/>
              <w:left w:val="single" w:sz="4" w:space="0" w:color="auto"/>
              <w:bottom w:val="single" w:sz="4" w:space="0" w:color="auto"/>
              <w:right w:val="single" w:sz="4" w:space="0" w:color="auto"/>
            </w:tcBorders>
          </w:tcPr>
          <w:p w14:paraId="4EFD82DF"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E927542" w14:textId="77777777" w:rsidR="006E5F02" w:rsidRDefault="006E5F02">
            <w:pPr>
              <w:spacing w:beforeLines="50" w:before="120"/>
              <w:rPr>
                <w:iCs/>
                <w:kern w:val="2"/>
                <w:lang w:eastAsia="zh-CN"/>
              </w:rPr>
            </w:pPr>
          </w:p>
        </w:tc>
      </w:tr>
      <w:tr w:rsidR="006E5F02" w14:paraId="21967D96" w14:textId="77777777">
        <w:tc>
          <w:tcPr>
            <w:tcW w:w="1350" w:type="dxa"/>
            <w:tcBorders>
              <w:top w:val="single" w:sz="4" w:space="0" w:color="auto"/>
              <w:left w:val="single" w:sz="4" w:space="0" w:color="auto"/>
              <w:bottom w:val="single" w:sz="4" w:space="0" w:color="auto"/>
              <w:right w:val="single" w:sz="4" w:space="0" w:color="auto"/>
            </w:tcBorders>
          </w:tcPr>
          <w:p w14:paraId="15649E68"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01DC835" w14:textId="77777777" w:rsidR="006E5F02" w:rsidRDefault="006E5F02">
            <w:pPr>
              <w:spacing w:beforeLines="50" w:before="120"/>
              <w:rPr>
                <w:iCs/>
                <w:kern w:val="2"/>
                <w:lang w:eastAsia="zh-CN"/>
              </w:rPr>
            </w:pPr>
          </w:p>
        </w:tc>
      </w:tr>
      <w:tr w:rsidR="006E5F02" w14:paraId="528C1775" w14:textId="77777777">
        <w:tc>
          <w:tcPr>
            <w:tcW w:w="1350" w:type="dxa"/>
            <w:tcBorders>
              <w:top w:val="single" w:sz="4" w:space="0" w:color="auto"/>
              <w:left w:val="single" w:sz="4" w:space="0" w:color="auto"/>
              <w:bottom w:val="single" w:sz="4" w:space="0" w:color="auto"/>
              <w:right w:val="single" w:sz="4" w:space="0" w:color="auto"/>
            </w:tcBorders>
          </w:tcPr>
          <w:p w14:paraId="255C9F49"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D578B68" w14:textId="77777777" w:rsidR="006E5F02" w:rsidRDefault="006E5F02">
            <w:pPr>
              <w:spacing w:beforeLines="50" w:before="120"/>
              <w:rPr>
                <w:iCs/>
                <w:kern w:val="2"/>
                <w:lang w:eastAsia="zh-CN"/>
              </w:rPr>
            </w:pPr>
          </w:p>
        </w:tc>
      </w:tr>
    </w:tbl>
    <w:p w14:paraId="636CB4F3" w14:textId="77777777" w:rsidR="006E5F02" w:rsidRDefault="006E5F02">
      <w:pPr>
        <w:spacing w:after="0"/>
        <w:rPr>
          <w:lang w:eastAsia="zh-CN"/>
        </w:rPr>
      </w:pPr>
      <w:bookmarkStart w:id="103" w:name="_Ref124589665"/>
      <w:bookmarkStart w:id="104" w:name="_Ref124671424"/>
      <w:bookmarkStart w:id="105" w:name="_Ref71620620"/>
    </w:p>
    <w:p w14:paraId="5C66B920" w14:textId="77777777" w:rsidR="006E5F02" w:rsidRDefault="00144A5F">
      <w:pPr>
        <w:pStyle w:val="20"/>
        <w:rPr>
          <w:lang w:eastAsia="zh-CN"/>
        </w:rPr>
      </w:pPr>
      <w:r>
        <w:rPr>
          <w:lang w:eastAsia="zh-CN"/>
        </w:rPr>
        <w:t>2</w:t>
      </w:r>
      <w:r>
        <w:rPr>
          <w:vertAlign w:val="superscript"/>
          <w:lang w:eastAsia="zh-CN"/>
        </w:rPr>
        <w:t>nd</w:t>
      </w:r>
      <w:r>
        <w:rPr>
          <w:lang w:eastAsia="zh-CN"/>
        </w:rPr>
        <w:t xml:space="preserve"> round email discussions</w:t>
      </w:r>
    </w:p>
    <w:p w14:paraId="6BD8DB36" w14:textId="77777777" w:rsidR="006E5F02" w:rsidRDefault="00144A5F">
      <w:pPr>
        <w:outlineLvl w:val="2"/>
        <w:rPr>
          <w:b/>
          <w:lang w:eastAsia="zh-CN"/>
        </w:rPr>
      </w:pPr>
      <w:r>
        <w:rPr>
          <w:b/>
          <w:lang w:eastAsia="zh-CN"/>
        </w:rPr>
        <w:t>4.3-1: EVMs for CSI prediction</w:t>
      </w:r>
    </w:p>
    <w:p w14:paraId="795E979B" w14:textId="77777777" w:rsidR="006E5F02" w:rsidRDefault="00144A5F">
      <w:pPr>
        <w:pStyle w:val="4"/>
        <w:numPr>
          <w:ilvl w:val="0"/>
          <w:numId w:val="0"/>
        </w:numPr>
        <w:rPr>
          <w:u w:val="single"/>
          <w:lang w:eastAsia="zh-CN"/>
        </w:rPr>
      </w:pPr>
      <w:r>
        <w:rPr>
          <w:u w:val="single"/>
          <w:lang w:eastAsia="zh-CN"/>
        </w:rPr>
        <w:t>Issue#4-1 (High priority) UE distribution</w:t>
      </w:r>
    </w:p>
    <w:p w14:paraId="3CEB1237" w14:textId="77777777" w:rsidR="006E5F02" w:rsidRDefault="00144A5F">
      <w:pPr>
        <w:rPr>
          <w:lang w:eastAsia="zh-CN"/>
        </w:rPr>
      </w:pPr>
      <w:r>
        <w:rPr>
          <w:rFonts w:hint="eastAsia"/>
          <w:lang w:eastAsia="zh-CN"/>
        </w:rPr>
        <w:t>T</w:t>
      </w:r>
      <w:r>
        <w:rPr>
          <w:lang w:eastAsia="zh-CN"/>
        </w:rPr>
        <w:t>his proposal seems to be relatively stable. Still paste the 1</w:t>
      </w:r>
      <w:r>
        <w:rPr>
          <w:vertAlign w:val="superscript"/>
          <w:lang w:eastAsia="zh-CN"/>
        </w:rPr>
        <w:t>st</w:t>
      </w:r>
      <w:r>
        <w:rPr>
          <w:lang w:eastAsia="zh-CN"/>
        </w:rPr>
        <w:t xml:space="preserve"> round table here. If no further comments, will go to the GTW for approval.</w:t>
      </w:r>
    </w:p>
    <w:p w14:paraId="21269A07" w14:textId="77777777" w:rsidR="006E5F02" w:rsidRDefault="00144A5F">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60EFD469"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5DE26AC4" w14:textId="77777777">
        <w:tc>
          <w:tcPr>
            <w:tcW w:w="1980" w:type="dxa"/>
            <w:tcBorders>
              <w:top w:val="single" w:sz="4" w:space="0" w:color="auto"/>
              <w:left w:val="single" w:sz="4" w:space="0" w:color="auto"/>
              <w:bottom w:val="single" w:sz="4" w:space="0" w:color="auto"/>
              <w:right w:val="single" w:sz="4" w:space="0" w:color="auto"/>
            </w:tcBorders>
          </w:tcPr>
          <w:p w14:paraId="6BB4A020"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B6FDF9E" w14:textId="77777777" w:rsidR="006E5F02" w:rsidRDefault="00144A5F">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w:t>
            </w:r>
          </w:p>
        </w:tc>
      </w:tr>
      <w:tr w:rsidR="006E5F02" w14:paraId="0AAD01A2" w14:textId="77777777">
        <w:tc>
          <w:tcPr>
            <w:tcW w:w="1980" w:type="dxa"/>
            <w:tcBorders>
              <w:top w:val="single" w:sz="4" w:space="0" w:color="auto"/>
              <w:left w:val="single" w:sz="4" w:space="0" w:color="auto"/>
              <w:bottom w:val="single" w:sz="4" w:space="0" w:color="auto"/>
              <w:right w:val="single" w:sz="4" w:space="0" w:color="auto"/>
            </w:tcBorders>
          </w:tcPr>
          <w:p w14:paraId="5226CE26"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BF65B1" w14:textId="77777777" w:rsidR="006E5F02" w:rsidRDefault="006E5F02">
            <w:pPr>
              <w:spacing w:before="120" w:line="240" w:lineRule="auto"/>
              <w:ind w:left="442" w:hanging="442"/>
              <w:rPr>
                <w:lang w:eastAsia="zh-CN"/>
              </w:rPr>
            </w:pPr>
          </w:p>
        </w:tc>
      </w:tr>
    </w:tbl>
    <w:p w14:paraId="2A245E86"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33F6A3B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4AF6C6"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E9D754" w14:textId="77777777" w:rsidR="006E5F02" w:rsidRDefault="00144A5F">
            <w:pPr>
              <w:rPr>
                <w:i/>
                <w:iCs/>
                <w:kern w:val="2"/>
                <w:lang w:eastAsia="zh-CN"/>
              </w:rPr>
            </w:pPr>
            <w:r>
              <w:rPr>
                <w:i/>
                <w:iCs/>
                <w:kern w:val="2"/>
                <w:lang w:eastAsia="zh-CN"/>
              </w:rPr>
              <w:t>View</w:t>
            </w:r>
          </w:p>
        </w:tc>
      </w:tr>
      <w:tr w:rsidR="006E5F02" w14:paraId="46BFDE47" w14:textId="77777777">
        <w:tc>
          <w:tcPr>
            <w:tcW w:w="1350" w:type="dxa"/>
            <w:tcBorders>
              <w:top w:val="single" w:sz="4" w:space="0" w:color="auto"/>
              <w:left w:val="single" w:sz="4" w:space="0" w:color="auto"/>
              <w:bottom w:val="single" w:sz="4" w:space="0" w:color="auto"/>
              <w:right w:val="single" w:sz="4" w:space="0" w:color="auto"/>
            </w:tcBorders>
          </w:tcPr>
          <w:p w14:paraId="17F329B4" w14:textId="77777777" w:rsidR="006E5F02" w:rsidRDefault="00144A5F">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69394C9" w14:textId="77777777" w:rsidR="006E5F02" w:rsidRDefault="00144A5F">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6E5F02" w14:paraId="3BBF8655" w14:textId="77777777">
        <w:tc>
          <w:tcPr>
            <w:tcW w:w="1350" w:type="dxa"/>
            <w:tcBorders>
              <w:top w:val="single" w:sz="4" w:space="0" w:color="auto"/>
              <w:left w:val="single" w:sz="4" w:space="0" w:color="auto"/>
              <w:bottom w:val="single" w:sz="4" w:space="0" w:color="auto"/>
              <w:right w:val="single" w:sz="4" w:space="0" w:color="auto"/>
            </w:tcBorders>
          </w:tcPr>
          <w:p w14:paraId="49BF1BEA" w14:textId="77777777" w:rsidR="006E5F02" w:rsidRDefault="00144A5F">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439EBCD8" w14:textId="77777777" w:rsidR="006E5F02" w:rsidRDefault="00144A5F">
            <w:pPr>
              <w:spacing w:line="252" w:lineRule="auto"/>
              <w:rPr>
                <w:lang w:eastAsia="zh-CN"/>
              </w:rPr>
            </w:pPr>
            <w:r>
              <w:rPr>
                <w:iCs/>
                <w:kern w:val="2"/>
                <w:lang w:eastAsia="zh-CN"/>
              </w:rPr>
              <w:t>Support the proposal</w:t>
            </w:r>
          </w:p>
        </w:tc>
      </w:tr>
      <w:tr w:rsidR="006E5F02" w14:paraId="3A71FE9E" w14:textId="77777777">
        <w:tc>
          <w:tcPr>
            <w:tcW w:w="1350" w:type="dxa"/>
            <w:tcBorders>
              <w:top w:val="single" w:sz="4" w:space="0" w:color="auto"/>
              <w:left w:val="single" w:sz="4" w:space="0" w:color="auto"/>
              <w:bottom w:val="single" w:sz="4" w:space="0" w:color="auto"/>
              <w:right w:val="single" w:sz="4" w:space="0" w:color="auto"/>
            </w:tcBorders>
          </w:tcPr>
          <w:p w14:paraId="3D9138E1" w14:textId="77777777" w:rsidR="006E5F02" w:rsidRDefault="00144A5F">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73FECF4" w14:textId="77777777" w:rsidR="006E5F02" w:rsidRDefault="00144A5F">
            <w:pPr>
              <w:spacing w:line="252" w:lineRule="auto"/>
              <w:rPr>
                <w:lang w:eastAsia="zh-CN"/>
              </w:rPr>
            </w:pPr>
            <w:r>
              <w:rPr>
                <w:rFonts w:eastAsia="PMingLiU"/>
                <w:lang w:eastAsia="zh-TW"/>
              </w:rPr>
              <w:t>Agree with vivo.</w:t>
            </w:r>
          </w:p>
        </w:tc>
      </w:tr>
      <w:tr w:rsidR="006E5F02" w14:paraId="49426821" w14:textId="77777777">
        <w:tc>
          <w:tcPr>
            <w:tcW w:w="1350" w:type="dxa"/>
            <w:tcBorders>
              <w:top w:val="single" w:sz="4" w:space="0" w:color="auto"/>
              <w:left w:val="single" w:sz="4" w:space="0" w:color="auto"/>
              <w:bottom w:val="single" w:sz="4" w:space="0" w:color="auto"/>
              <w:right w:val="single" w:sz="4" w:space="0" w:color="auto"/>
            </w:tcBorders>
          </w:tcPr>
          <w:p w14:paraId="4241D32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4E849D" w14:textId="77777777" w:rsidR="006E5F02" w:rsidRDefault="006E5F02">
            <w:pPr>
              <w:spacing w:line="252" w:lineRule="auto"/>
              <w:rPr>
                <w:iCs/>
                <w:kern w:val="2"/>
                <w:lang w:eastAsia="zh-CN"/>
              </w:rPr>
            </w:pPr>
          </w:p>
        </w:tc>
      </w:tr>
      <w:tr w:rsidR="006E5F02" w14:paraId="5B046816" w14:textId="77777777">
        <w:tc>
          <w:tcPr>
            <w:tcW w:w="1350" w:type="dxa"/>
            <w:tcBorders>
              <w:top w:val="single" w:sz="4" w:space="0" w:color="auto"/>
              <w:left w:val="single" w:sz="4" w:space="0" w:color="auto"/>
              <w:bottom w:val="single" w:sz="4" w:space="0" w:color="auto"/>
              <w:right w:val="single" w:sz="4" w:space="0" w:color="auto"/>
            </w:tcBorders>
          </w:tcPr>
          <w:p w14:paraId="13A1A5D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62DEA6" w14:textId="77777777" w:rsidR="006E5F02" w:rsidRDefault="006E5F02">
            <w:pPr>
              <w:spacing w:line="252" w:lineRule="auto"/>
              <w:rPr>
                <w:iCs/>
                <w:kern w:val="2"/>
                <w:lang w:eastAsia="zh-CN"/>
              </w:rPr>
            </w:pPr>
          </w:p>
        </w:tc>
      </w:tr>
      <w:tr w:rsidR="006E5F02" w14:paraId="607839D0" w14:textId="77777777">
        <w:tc>
          <w:tcPr>
            <w:tcW w:w="1350" w:type="dxa"/>
            <w:tcBorders>
              <w:top w:val="single" w:sz="4" w:space="0" w:color="auto"/>
              <w:left w:val="single" w:sz="4" w:space="0" w:color="auto"/>
              <w:bottom w:val="single" w:sz="4" w:space="0" w:color="auto"/>
              <w:right w:val="single" w:sz="4" w:space="0" w:color="auto"/>
            </w:tcBorders>
          </w:tcPr>
          <w:p w14:paraId="5319EF6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023356" w14:textId="77777777" w:rsidR="006E5F02" w:rsidRDefault="006E5F02">
            <w:pPr>
              <w:spacing w:line="252" w:lineRule="auto"/>
              <w:rPr>
                <w:iCs/>
                <w:kern w:val="2"/>
                <w:lang w:eastAsia="zh-CN"/>
              </w:rPr>
            </w:pPr>
          </w:p>
        </w:tc>
      </w:tr>
      <w:tr w:rsidR="006E5F02" w14:paraId="032F0C3C" w14:textId="77777777">
        <w:tc>
          <w:tcPr>
            <w:tcW w:w="1350" w:type="dxa"/>
            <w:tcBorders>
              <w:top w:val="single" w:sz="4" w:space="0" w:color="auto"/>
              <w:left w:val="single" w:sz="4" w:space="0" w:color="auto"/>
              <w:bottom w:val="single" w:sz="4" w:space="0" w:color="auto"/>
              <w:right w:val="single" w:sz="4" w:space="0" w:color="auto"/>
            </w:tcBorders>
          </w:tcPr>
          <w:p w14:paraId="7F4EDD04"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81D758" w14:textId="77777777" w:rsidR="006E5F02" w:rsidRDefault="006E5F02">
            <w:pPr>
              <w:spacing w:line="252" w:lineRule="auto"/>
              <w:rPr>
                <w:iCs/>
                <w:kern w:val="2"/>
                <w:lang w:eastAsia="zh-CN"/>
              </w:rPr>
            </w:pPr>
          </w:p>
        </w:tc>
      </w:tr>
      <w:tr w:rsidR="006E5F02" w14:paraId="0BB10024" w14:textId="77777777">
        <w:tc>
          <w:tcPr>
            <w:tcW w:w="1350" w:type="dxa"/>
            <w:tcBorders>
              <w:top w:val="single" w:sz="4" w:space="0" w:color="auto"/>
              <w:left w:val="single" w:sz="4" w:space="0" w:color="auto"/>
              <w:bottom w:val="single" w:sz="4" w:space="0" w:color="auto"/>
              <w:right w:val="single" w:sz="4" w:space="0" w:color="auto"/>
            </w:tcBorders>
          </w:tcPr>
          <w:p w14:paraId="3EF5154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3E9A44" w14:textId="77777777" w:rsidR="006E5F02" w:rsidRDefault="006E5F02">
            <w:pPr>
              <w:spacing w:line="252" w:lineRule="auto"/>
              <w:rPr>
                <w:iCs/>
                <w:kern w:val="2"/>
                <w:lang w:eastAsia="zh-CN"/>
              </w:rPr>
            </w:pPr>
          </w:p>
        </w:tc>
      </w:tr>
      <w:tr w:rsidR="006E5F02" w14:paraId="1ECECC0D" w14:textId="77777777">
        <w:tc>
          <w:tcPr>
            <w:tcW w:w="1350" w:type="dxa"/>
            <w:tcBorders>
              <w:top w:val="single" w:sz="4" w:space="0" w:color="auto"/>
              <w:left w:val="single" w:sz="4" w:space="0" w:color="auto"/>
              <w:bottom w:val="single" w:sz="4" w:space="0" w:color="auto"/>
              <w:right w:val="single" w:sz="4" w:space="0" w:color="auto"/>
            </w:tcBorders>
          </w:tcPr>
          <w:p w14:paraId="205F2BF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264FC2" w14:textId="77777777" w:rsidR="006E5F02" w:rsidRDefault="006E5F02">
            <w:pPr>
              <w:spacing w:line="252" w:lineRule="auto"/>
              <w:rPr>
                <w:iCs/>
                <w:kern w:val="2"/>
                <w:lang w:eastAsia="zh-CN"/>
              </w:rPr>
            </w:pPr>
          </w:p>
        </w:tc>
      </w:tr>
      <w:tr w:rsidR="006E5F02" w14:paraId="2967A963" w14:textId="77777777">
        <w:tc>
          <w:tcPr>
            <w:tcW w:w="1350" w:type="dxa"/>
          </w:tcPr>
          <w:p w14:paraId="7E76CAE3" w14:textId="77777777" w:rsidR="006E5F02" w:rsidRDefault="006E5F02">
            <w:pPr>
              <w:rPr>
                <w:iCs/>
                <w:kern w:val="2"/>
                <w:lang w:eastAsia="zh-CN"/>
              </w:rPr>
            </w:pPr>
          </w:p>
        </w:tc>
        <w:tc>
          <w:tcPr>
            <w:tcW w:w="8001" w:type="dxa"/>
            <w:vAlign w:val="center"/>
          </w:tcPr>
          <w:p w14:paraId="2E526133" w14:textId="77777777" w:rsidR="006E5F02" w:rsidRDefault="006E5F02">
            <w:pPr>
              <w:spacing w:line="252" w:lineRule="auto"/>
              <w:rPr>
                <w:iCs/>
                <w:kern w:val="2"/>
                <w:lang w:eastAsia="zh-CN"/>
              </w:rPr>
            </w:pPr>
          </w:p>
        </w:tc>
      </w:tr>
      <w:tr w:rsidR="006E5F02" w14:paraId="6E8423C5" w14:textId="77777777">
        <w:tc>
          <w:tcPr>
            <w:tcW w:w="1350" w:type="dxa"/>
          </w:tcPr>
          <w:p w14:paraId="08D9F5DD" w14:textId="77777777" w:rsidR="006E5F02" w:rsidRDefault="006E5F02">
            <w:pPr>
              <w:rPr>
                <w:iCs/>
                <w:kern w:val="2"/>
                <w:lang w:eastAsia="zh-CN"/>
              </w:rPr>
            </w:pPr>
          </w:p>
        </w:tc>
        <w:tc>
          <w:tcPr>
            <w:tcW w:w="8001" w:type="dxa"/>
            <w:vAlign w:val="center"/>
          </w:tcPr>
          <w:p w14:paraId="2CB9C9EC" w14:textId="77777777" w:rsidR="006E5F02" w:rsidRDefault="006E5F02">
            <w:pPr>
              <w:spacing w:line="252" w:lineRule="auto"/>
              <w:rPr>
                <w:iCs/>
                <w:kern w:val="2"/>
                <w:lang w:eastAsia="zh-CN"/>
              </w:rPr>
            </w:pPr>
          </w:p>
        </w:tc>
      </w:tr>
      <w:tr w:rsidR="006E5F02" w14:paraId="5B956F3A" w14:textId="77777777">
        <w:tc>
          <w:tcPr>
            <w:tcW w:w="1350" w:type="dxa"/>
          </w:tcPr>
          <w:p w14:paraId="5E5D2FE1" w14:textId="77777777" w:rsidR="006E5F02" w:rsidRDefault="006E5F02">
            <w:pPr>
              <w:rPr>
                <w:iCs/>
                <w:kern w:val="2"/>
                <w:lang w:eastAsia="zh-CN"/>
              </w:rPr>
            </w:pPr>
          </w:p>
        </w:tc>
        <w:tc>
          <w:tcPr>
            <w:tcW w:w="8001" w:type="dxa"/>
            <w:vAlign w:val="center"/>
          </w:tcPr>
          <w:p w14:paraId="3802B98F" w14:textId="77777777" w:rsidR="006E5F02" w:rsidRDefault="006E5F02">
            <w:pPr>
              <w:spacing w:line="252" w:lineRule="auto"/>
              <w:rPr>
                <w:iCs/>
                <w:kern w:val="2"/>
                <w:lang w:eastAsia="zh-CN"/>
              </w:rPr>
            </w:pPr>
          </w:p>
        </w:tc>
      </w:tr>
      <w:tr w:rsidR="006E5F02" w14:paraId="671FC6D8" w14:textId="77777777">
        <w:tc>
          <w:tcPr>
            <w:tcW w:w="1350" w:type="dxa"/>
          </w:tcPr>
          <w:p w14:paraId="0ED8DA77" w14:textId="77777777" w:rsidR="006E5F02" w:rsidRDefault="006E5F02">
            <w:pPr>
              <w:rPr>
                <w:iCs/>
                <w:kern w:val="2"/>
                <w:lang w:eastAsia="zh-CN"/>
              </w:rPr>
            </w:pPr>
          </w:p>
        </w:tc>
        <w:tc>
          <w:tcPr>
            <w:tcW w:w="8001" w:type="dxa"/>
            <w:vAlign w:val="center"/>
          </w:tcPr>
          <w:p w14:paraId="3041CB44" w14:textId="77777777" w:rsidR="006E5F02" w:rsidRDefault="006E5F02">
            <w:pPr>
              <w:spacing w:line="252" w:lineRule="auto"/>
              <w:rPr>
                <w:iCs/>
                <w:kern w:val="2"/>
                <w:lang w:eastAsia="zh-CN"/>
              </w:rPr>
            </w:pPr>
          </w:p>
        </w:tc>
      </w:tr>
      <w:tr w:rsidR="006E5F02" w14:paraId="5A167C04" w14:textId="77777777">
        <w:tc>
          <w:tcPr>
            <w:tcW w:w="1350" w:type="dxa"/>
          </w:tcPr>
          <w:p w14:paraId="491C2FD3" w14:textId="77777777" w:rsidR="006E5F02" w:rsidRDefault="006E5F02">
            <w:pPr>
              <w:rPr>
                <w:iCs/>
                <w:kern w:val="2"/>
                <w:lang w:eastAsia="zh-CN"/>
              </w:rPr>
            </w:pPr>
          </w:p>
        </w:tc>
        <w:tc>
          <w:tcPr>
            <w:tcW w:w="8001" w:type="dxa"/>
            <w:vAlign w:val="center"/>
          </w:tcPr>
          <w:p w14:paraId="596385F2" w14:textId="77777777" w:rsidR="006E5F02" w:rsidRDefault="006E5F02">
            <w:pPr>
              <w:spacing w:line="252" w:lineRule="auto"/>
              <w:rPr>
                <w:iCs/>
                <w:kern w:val="2"/>
                <w:lang w:eastAsia="zh-CN"/>
              </w:rPr>
            </w:pPr>
          </w:p>
        </w:tc>
      </w:tr>
    </w:tbl>
    <w:p w14:paraId="2BA07CE5" w14:textId="77777777" w:rsidR="006E5F02" w:rsidRDefault="006E5F02">
      <w:pPr>
        <w:rPr>
          <w:lang w:eastAsia="zh-CN"/>
        </w:rPr>
      </w:pPr>
    </w:p>
    <w:p w14:paraId="46E4360E" w14:textId="77777777" w:rsidR="006E5F02" w:rsidRDefault="00144A5F">
      <w:pPr>
        <w:pStyle w:val="4"/>
        <w:numPr>
          <w:ilvl w:val="0"/>
          <w:numId w:val="0"/>
        </w:numPr>
        <w:rPr>
          <w:u w:val="single"/>
          <w:lang w:eastAsia="zh-CN"/>
        </w:rPr>
      </w:pPr>
      <w:r>
        <w:rPr>
          <w:u w:val="single"/>
          <w:lang w:eastAsia="zh-CN"/>
        </w:rPr>
        <w:t>Issue#4-2 (High priority) Modeling of UE mobility/trajectory</w:t>
      </w:r>
    </w:p>
    <w:p w14:paraId="3BFAA143" w14:textId="77777777" w:rsidR="006E5F02" w:rsidRDefault="00144A5F">
      <w:pPr>
        <w:rPr>
          <w:lang w:eastAsia="zh-CN"/>
        </w:rPr>
      </w:pPr>
      <w:r>
        <w:rPr>
          <w:lang w:eastAsia="zh-CN"/>
        </w:rPr>
        <w:t>Seems no controversy on the main text, so the sub-bullet is split into another proposal (4.3.3). If no further comments to the main text, will go to the GTW for approval.</w:t>
      </w:r>
    </w:p>
    <w:p w14:paraId="19094994" w14:textId="77777777" w:rsidR="006E5F02" w:rsidRDefault="00144A5F">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Pr>
          <w:b/>
          <w:strike/>
          <w:color w:val="FF0000"/>
          <w:lang w:eastAsia="zh-CN"/>
        </w:rPr>
        <w:t>, i.e., UE mobility is reflected by Doppler shift</w:t>
      </w:r>
      <w:r>
        <w:rPr>
          <w:b/>
          <w:lang w:eastAsia="zh-CN"/>
        </w:rPr>
        <w:t>.</w:t>
      </w:r>
    </w:p>
    <w:p w14:paraId="14587C20" w14:textId="77777777" w:rsidR="006E5F02" w:rsidRDefault="00144A5F">
      <w:pPr>
        <w:pStyle w:val="afc"/>
        <w:numPr>
          <w:ilvl w:val="0"/>
          <w:numId w:val="24"/>
        </w:numPr>
        <w:contextualSpacing w:val="0"/>
        <w:rPr>
          <w:b/>
          <w:bCs/>
          <w:strike/>
          <w:color w:val="FF0000"/>
          <w:lang w:eastAsia="zh-CN"/>
        </w:rPr>
      </w:pPr>
      <w:r>
        <w:rPr>
          <w:b/>
          <w:bCs/>
          <w:strike/>
          <w:color w:val="FF0000"/>
          <w:lang w:eastAsia="zh-CN"/>
        </w:rPr>
        <w:t>FFS: Spatial consistency procedure A/B with 50m decorrelation distance from 38.901</w:t>
      </w:r>
    </w:p>
    <w:p w14:paraId="219E846F"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13D86111" w14:textId="77777777">
        <w:tc>
          <w:tcPr>
            <w:tcW w:w="1980" w:type="dxa"/>
            <w:tcBorders>
              <w:top w:val="single" w:sz="4" w:space="0" w:color="auto"/>
              <w:left w:val="single" w:sz="4" w:space="0" w:color="auto"/>
              <w:bottom w:val="single" w:sz="4" w:space="0" w:color="auto"/>
              <w:right w:val="single" w:sz="4" w:space="0" w:color="auto"/>
            </w:tcBorders>
          </w:tcPr>
          <w:p w14:paraId="594B61A0"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BED2605"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 Qualcomm</w:t>
            </w:r>
          </w:p>
        </w:tc>
      </w:tr>
      <w:tr w:rsidR="006E5F02" w14:paraId="779EF01C" w14:textId="77777777">
        <w:tc>
          <w:tcPr>
            <w:tcW w:w="1980" w:type="dxa"/>
            <w:tcBorders>
              <w:top w:val="single" w:sz="4" w:space="0" w:color="auto"/>
              <w:left w:val="single" w:sz="4" w:space="0" w:color="auto"/>
              <w:bottom w:val="single" w:sz="4" w:space="0" w:color="auto"/>
              <w:right w:val="single" w:sz="4" w:space="0" w:color="auto"/>
            </w:tcBorders>
          </w:tcPr>
          <w:p w14:paraId="6F107515"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689166" w14:textId="77777777" w:rsidR="006E5F02" w:rsidRDefault="006E5F02">
            <w:pPr>
              <w:spacing w:before="120" w:line="240" w:lineRule="auto"/>
              <w:rPr>
                <w:lang w:eastAsia="zh-CN"/>
              </w:rPr>
            </w:pPr>
          </w:p>
        </w:tc>
      </w:tr>
    </w:tbl>
    <w:p w14:paraId="276E5E41"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37EAEC5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22B5A9"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9FEA43" w14:textId="77777777" w:rsidR="006E5F02" w:rsidRDefault="00144A5F">
            <w:pPr>
              <w:rPr>
                <w:i/>
                <w:iCs/>
                <w:kern w:val="2"/>
                <w:lang w:eastAsia="zh-CN"/>
              </w:rPr>
            </w:pPr>
            <w:r>
              <w:rPr>
                <w:i/>
                <w:iCs/>
                <w:kern w:val="2"/>
                <w:lang w:eastAsia="zh-CN"/>
              </w:rPr>
              <w:t>View</w:t>
            </w:r>
          </w:p>
        </w:tc>
      </w:tr>
      <w:tr w:rsidR="006E5F02" w14:paraId="5FF35B2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A78F9C7"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E132807" w14:textId="77777777" w:rsidR="006E5F02" w:rsidRDefault="00144A5F">
            <w:pPr>
              <w:rPr>
                <w:i/>
                <w:lang w:eastAsia="zh-CN"/>
              </w:rPr>
            </w:pPr>
            <w:r>
              <w:rPr>
                <w:lang w:eastAsia="zh-CN"/>
              </w:rPr>
              <w:t>@</w:t>
            </w:r>
            <w:r>
              <w:rPr>
                <w:iCs/>
                <w:kern w:val="2"/>
                <w:lang w:eastAsia="zh-CN"/>
              </w:rPr>
              <w:t xml:space="preserve"> Qualcomm Please see if the current proposal ok for you.</w:t>
            </w:r>
          </w:p>
        </w:tc>
      </w:tr>
      <w:tr w:rsidR="006E5F02" w14:paraId="27546F68" w14:textId="77777777">
        <w:tc>
          <w:tcPr>
            <w:tcW w:w="1350" w:type="dxa"/>
            <w:tcBorders>
              <w:top w:val="single" w:sz="4" w:space="0" w:color="auto"/>
              <w:left w:val="single" w:sz="4" w:space="0" w:color="auto"/>
              <w:bottom w:val="single" w:sz="4" w:space="0" w:color="auto"/>
              <w:right w:val="single" w:sz="4" w:space="0" w:color="auto"/>
            </w:tcBorders>
          </w:tcPr>
          <w:p w14:paraId="15FBB883"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4E243EA" w14:textId="77777777" w:rsidR="006E5F02" w:rsidRDefault="00144A5F">
            <w:pPr>
              <w:spacing w:line="252" w:lineRule="auto"/>
              <w:rPr>
                <w:lang w:eastAsia="zh-CN"/>
              </w:rPr>
            </w:pPr>
            <w:r>
              <w:rPr>
                <w:lang w:eastAsia="zh-CN"/>
              </w:rPr>
              <w:t>We are fine with the edit</w:t>
            </w:r>
          </w:p>
        </w:tc>
      </w:tr>
      <w:tr w:rsidR="006E5F02" w14:paraId="23A3F22A" w14:textId="77777777">
        <w:tc>
          <w:tcPr>
            <w:tcW w:w="1350" w:type="dxa"/>
            <w:tcBorders>
              <w:top w:val="single" w:sz="4" w:space="0" w:color="auto"/>
              <w:left w:val="single" w:sz="4" w:space="0" w:color="auto"/>
              <w:bottom w:val="single" w:sz="4" w:space="0" w:color="auto"/>
              <w:right w:val="single" w:sz="4" w:space="0" w:color="auto"/>
            </w:tcBorders>
          </w:tcPr>
          <w:p w14:paraId="6D42A4F2"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0BED2A6" w14:textId="77777777" w:rsidR="006E5F02" w:rsidRDefault="00144A5F">
            <w:pPr>
              <w:spacing w:line="252" w:lineRule="auto"/>
              <w:rPr>
                <w:lang w:eastAsia="zh-CN"/>
              </w:rPr>
            </w:pPr>
            <w:r>
              <w:rPr>
                <w:lang w:eastAsia="zh-CN"/>
              </w:rPr>
              <w:t>We are fine with this proposal.</w:t>
            </w:r>
          </w:p>
        </w:tc>
      </w:tr>
      <w:tr w:rsidR="006E5F02" w14:paraId="3A9207A9" w14:textId="77777777">
        <w:tc>
          <w:tcPr>
            <w:tcW w:w="1350" w:type="dxa"/>
            <w:tcBorders>
              <w:top w:val="single" w:sz="4" w:space="0" w:color="auto"/>
              <w:left w:val="single" w:sz="4" w:space="0" w:color="auto"/>
              <w:bottom w:val="single" w:sz="4" w:space="0" w:color="auto"/>
              <w:right w:val="single" w:sz="4" w:space="0" w:color="auto"/>
            </w:tcBorders>
          </w:tcPr>
          <w:p w14:paraId="638DF026" w14:textId="77777777" w:rsidR="006E5F02" w:rsidRDefault="00144A5F">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5742D92A" w14:textId="77777777" w:rsidR="006E5F02" w:rsidRDefault="00144A5F">
            <w:pPr>
              <w:spacing w:line="252" w:lineRule="auto"/>
              <w:rPr>
                <w:iCs/>
                <w:kern w:val="2"/>
                <w:lang w:eastAsia="zh-CN"/>
              </w:rPr>
            </w:pPr>
            <w:r>
              <w:rPr>
                <w:lang w:eastAsia="zh-CN"/>
              </w:rPr>
              <w:t>We agree with the new version since the CSI prediction is to combat the channel aging in very short term like several milliseconds, which will not introduce significant change of spatial environment.</w:t>
            </w:r>
          </w:p>
        </w:tc>
      </w:tr>
      <w:tr w:rsidR="006E5F02" w14:paraId="29FA5ACA" w14:textId="77777777">
        <w:tc>
          <w:tcPr>
            <w:tcW w:w="1350" w:type="dxa"/>
            <w:tcBorders>
              <w:top w:val="single" w:sz="4" w:space="0" w:color="auto"/>
              <w:left w:val="single" w:sz="4" w:space="0" w:color="auto"/>
              <w:bottom w:val="single" w:sz="4" w:space="0" w:color="auto"/>
              <w:right w:val="single" w:sz="4" w:space="0" w:color="auto"/>
            </w:tcBorders>
          </w:tcPr>
          <w:p w14:paraId="0F3CAB5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863DB7" w14:textId="77777777" w:rsidR="006E5F02" w:rsidRDefault="006E5F02">
            <w:pPr>
              <w:spacing w:line="252" w:lineRule="auto"/>
              <w:rPr>
                <w:iCs/>
                <w:kern w:val="2"/>
                <w:lang w:eastAsia="zh-CN"/>
              </w:rPr>
            </w:pPr>
          </w:p>
        </w:tc>
      </w:tr>
      <w:tr w:rsidR="006E5F02" w14:paraId="5FF1A0A4" w14:textId="77777777">
        <w:tc>
          <w:tcPr>
            <w:tcW w:w="1350" w:type="dxa"/>
            <w:tcBorders>
              <w:top w:val="single" w:sz="4" w:space="0" w:color="auto"/>
              <w:left w:val="single" w:sz="4" w:space="0" w:color="auto"/>
              <w:bottom w:val="single" w:sz="4" w:space="0" w:color="auto"/>
              <w:right w:val="single" w:sz="4" w:space="0" w:color="auto"/>
            </w:tcBorders>
          </w:tcPr>
          <w:p w14:paraId="0479D1E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762837" w14:textId="77777777" w:rsidR="006E5F02" w:rsidRDefault="006E5F02">
            <w:pPr>
              <w:spacing w:line="252" w:lineRule="auto"/>
              <w:rPr>
                <w:iCs/>
                <w:kern w:val="2"/>
                <w:lang w:eastAsia="zh-CN"/>
              </w:rPr>
            </w:pPr>
          </w:p>
        </w:tc>
      </w:tr>
      <w:tr w:rsidR="006E5F02" w14:paraId="311EDCEF" w14:textId="77777777">
        <w:tc>
          <w:tcPr>
            <w:tcW w:w="1350" w:type="dxa"/>
            <w:tcBorders>
              <w:top w:val="single" w:sz="4" w:space="0" w:color="auto"/>
              <w:left w:val="single" w:sz="4" w:space="0" w:color="auto"/>
              <w:bottom w:val="single" w:sz="4" w:space="0" w:color="auto"/>
              <w:right w:val="single" w:sz="4" w:space="0" w:color="auto"/>
            </w:tcBorders>
          </w:tcPr>
          <w:p w14:paraId="53ACAB8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3D9F8E" w14:textId="77777777" w:rsidR="006E5F02" w:rsidRDefault="006E5F02">
            <w:pPr>
              <w:spacing w:line="252" w:lineRule="auto"/>
              <w:rPr>
                <w:iCs/>
                <w:kern w:val="2"/>
                <w:lang w:eastAsia="zh-CN"/>
              </w:rPr>
            </w:pPr>
          </w:p>
        </w:tc>
      </w:tr>
      <w:tr w:rsidR="006E5F02" w14:paraId="06448575" w14:textId="77777777">
        <w:tc>
          <w:tcPr>
            <w:tcW w:w="1350" w:type="dxa"/>
            <w:tcBorders>
              <w:top w:val="single" w:sz="4" w:space="0" w:color="auto"/>
              <w:left w:val="single" w:sz="4" w:space="0" w:color="auto"/>
              <w:bottom w:val="single" w:sz="4" w:space="0" w:color="auto"/>
              <w:right w:val="single" w:sz="4" w:space="0" w:color="auto"/>
            </w:tcBorders>
          </w:tcPr>
          <w:p w14:paraId="080E8835"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8C0264" w14:textId="77777777" w:rsidR="006E5F02" w:rsidRDefault="006E5F02">
            <w:pPr>
              <w:spacing w:line="252" w:lineRule="auto"/>
              <w:rPr>
                <w:iCs/>
                <w:kern w:val="2"/>
                <w:lang w:eastAsia="zh-CN"/>
              </w:rPr>
            </w:pPr>
          </w:p>
        </w:tc>
      </w:tr>
      <w:tr w:rsidR="006E5F02" w14:paraId="05F5D773" w14:textId="77777777">
        <w:tc>
          <w:tcPr>
            <w:tcW w:w="1350" w:type="dxa"/>
            <w:tcBorders>
              <w:top w:val="single" w:sz="4" w:space="0" w:color="auto"/>
              <w:left w:val="single" w:sz="4" w:space="0" w:color="auto"/>
              <w:bottom w:val="single" w:sz="4" w:space="0" w:color="auto"/>
              <w:right w:val="single" w:sz="4" w:space="0" w:color="auto"/>
            </w:tcBorders>
          </w:tcPr>
          <w:p w14:paraId="0DC085CA"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D95746" w14:textId="77777777" w:rsidR="006E5F02" w:rsidRDefault="006E5F02">
            <w:pPr>
              <w:spacing w:line="252" w:lineRule="auto"/>
              <w:rPr>
                <w:iCs/>
                <w:kern w:val="2"/>
                <w:lang w:eastAsia="zh-CN"/>
              </w:rPr>
            </w:pPr>
          </w:p>
        </w:tc>
      </w:tr>
      <w:tr w:rsidR="006E5F02" w14:paraId="6767B65B" w14:textId="77777777">
        <w:tc>
          <w:tcPr>
            <w:tcW w:w="1350" w:type="dxa"/>
          </w:tcPr>
          <w:p w14:paraId="43570109" w14:textId="77777777" w:rsidR="006E5F02" w:rsidRDefault="006E5F02">
            <w:pPr>
              <w:rPr>
                <w:iCs/>
                <w:kern w:val="2"/>
                <w:lang w:eastAsia="zh-CN"/>
              </w:rPr>
            </w:pPr>
          </w:p>
        </w:tc>
        <w:tc>
          <w:tcPr>
            <w:tcW w:w="8001" w:type="dxa"/>
            <w:vAlign w:val="center"/>
          </w:tcPr>
          <w:p w14:paraId="7BCFA130" w14:textId="77777777" w:rsidR="006E5F02" w:rsidRDefault="006E5F02">
            <w:pPr>
              <w:spacing w:line="252" w:lineRule="auto"/>
              <w:rPr>
                <w:iCs/>
                <w:kern w:val="2"/>
                <w:lang w:eastAsia="zh-CN"/>
              </w:rPr>
            </w:pPr>
          </w:p>
        </w:tc>
      </w:tr>
      <w:tr w:rsidR="006E5F02" w14:paraId="2D10DD79" w14:textId="77777777">
        <w:tc>
          <w:tcPr>
            <w:tcW w:w="1350" w:type="dxa"/>
          </w:tcPr>
          <w:p w14:paraId="10CBAE15" w14:textId="77777777" w:rsidR="006E5F02" w:rsidRDefault="006E5F02">
            <w:pPr>
              <w:rPr>
                <w:iCs/>
                <w:kern w:val="2"/>
                <w:lang w:eastAsia="zh-CN"/>
              </w:rPr>
            </w:pPr>
          </w:p>
        </w:tc>
        <w:tc>
          <w:tcPr>
            <w:tcW w:w="8001" w:type="dxa"/>
            <w:vAlign w:val="center"/>
          </w:tcPr>
          <w:p w14:paraId="70E21A1E" w14:textId="77777777" w:rsidR="006E5F02" w:rsidRDefault="006E5F02">
            <w:pPr>
              <w:spacing w:line="252" w:lineRule="auto"/>
              <w:rPr>
                <w:iCs/>
                <w:kern w:val="2"/>
                <w:lang w:eastAsia="zh-CN"/>
              </w:rPr>
            </w:pPr>
          </w:p>
        </w:tc>
      </w:tr>
      <w:tr w:rsidR="006E5F02" w14:paraId="727895DF" w14:textId="77777777">
        <w:tc>
          <w:tcPr>
            <w:tcW w:w="1350" w:type="dxa"/>
          </w:tcPr>
          <w:p w14:paraId="7B0D2612" w14:textId="77777777" w:rsidR="006E5F02" w:rsidRDefault="006E5F02">
            <w:pPr>
              <w:rPr>
                <w:iCs/>
                <w:kern w:val="2"/>
                <w:lang w:eastAsia="zh-CN"/>
              </w:rPr>
            </w:pPr>
          </w:p>
        </w:tc>
        <w:tc>
          <w:tcPr>
            <w:tcW w:w="8001" w:type="dxa"/>
            <w:vAlign w:val="center"/>
          </w:tcPr>
          <w:p w14:paraId="427A8CCE" w14:textId="77777777" w:rsidR="006E5F02" w:rsidRDefault="006E5F02">
            <w:pPr>
              <w:spacing w:line="252" w:lineRule="auto"/>
              <w:rPr>
                <w:iCs/>
                <w:kern w:val="2"/>
                <w:lang w:eastAsia="zh-CN"/>
              </w:rPr>
            </w:pPr>
          </w:p>
        </w:tc>
      </w:tr>
      <w:tr w:rsidR="006E5F02" w14:paraId="22110DF8" w14:textId="77777777">
        <w:tc>
          <w:tcPr>
            <w:tcW w:w="1350" w:type="dxa"/>
          </w:tcPr>
          <w:p w14:paraId="171A8074" w14:textId="77777777" w:rsidR="006E5F02" w:rsidRDefault="006E5F02">
            <w:pPr>
              <w:rPr>
                <w:iCs/>
                <w:kern w:val="2"/>
                <w:lang w:eastAsia="zh-CN"/>
              </w:rPr>
            </w:pPr>
          </w:p>
        </w:tc>
        <w:tc>
          <w:tcPr>
            <w:tcW w:w="8001" w:type="dxa"/>
            <w:vAlign w:val="center"/>
          </w:tcPr>
          <w:p w14:paraId="6EBEA01B" w14:textId="77777777" w:rsidR="006E5F02" w:rsidRDefault="006E5F02">
            <w:pPr>
              <w:spacing w:line="252" w:lineRule="auto"/>
              <w:rPr>
                <w:iCs/>
                <w:kern w:val="2"/>
                <w:lang w:eastAsia="zh-CN"/>
              </w:rPr>
            </w:pPr>
          </w:p>
        </w:tc>
      </w:tr>
      <w:tr w:rsidR="006E5F02" w14:paraId="0761A223" w14:textId="77777777">
        <w:tc>
          <w:tcPr>
            <w:tcW w:w="1350" w:type="dxa"/>
          </w:tcPr>
          <w:p w14:paraId="035194C6" w14:textId="77777777" w:rsidR="006E5F02" w:rsidRDefault="006E5F02">
            <w:pPr>
              <w:rPr>
                <w:iCs/>
                <w:kern w:val="2"/>
                <w:lang w:eastAsia="zh-CN"/>
              </w:rPr>
            </w:pPr>
          </w:p>
        </w:tc>
        <w:tc>
          <w:tcPr>
            <w:tcW w:w="8001" w:type="dxa"/>
            <w:vAlign w:val="center"/>
          </w:tcPr>
          <w:p w14:paraId="6BC533D0" w14:textId="77777777" w:rsidR="006E5F02" w:rsidRDefault="006E5F02">
            <w:pPr>
              <w:spacing w:line="252" w:lineRule="auto"/>
              <w:rPr>
                <w:iCs/>
                <w:kern w:val="2"/>
                <w:lang w:eastAsia="zh-CN"/>
              </w:rPr>
            </w:pPr>
          </w:p>
        </w:tc>
      </w:tr>
    </w:tbl>
    <w:p w14:paraId="4795CE97" w14:textId="77777777" w:rsidR="006E5F02" w:rsidRDefault="006E5F02">
      <w:pPr>
        <w:spacing w:after="0" w:line="240" w:lineRule="auto"/>
        <w:rPr>
          <w:b/>
          <w:lang w:eastAsia="zh-CN"/>
        </w:rPr>
      </w:pPr>
    </w:p>
    <w:p w14:paraId="59234155" w14:textId="77777777" w:rsidR="006E5F02" w:rsidRDefault="006E5F02">
      <w:pPr>
        <w:spacing w:after="0" w:line="240" w:lineRule="auto"/>
        <w:rPr>
          <w:b/>
          <w:lang w:eastAsia="zh-CN"/>
        </w:rPr>
      </w:pPr>
    </w:p>
    <w:p w14:paraId="388E48D9" w14:textId="77777777" w:rsidR="006E5F02" w:rsidRDefault="00144A5F">
      <w:pPr>
        <w:pStyle w:val="4"/>
        <w:numPr>
          <w:ilvl w:val="0"/>
          <w:numId w:val="0"/>
        </w:numPr>
        <w:rPr>
          <w:u w:val="single"/>
          <w:lang w:eastAsia="zh-CN"/>
        </w:rPr>
      </w:pPr>
      <w:r>
        <w:rPr>
          <w:u w:val="single"/>
          <w:lang w:eastAsia="zh-CN"/>
        </w:rPr>
        <w:t>Issue#4-2a (High priority) Modeling of UE mobility/trajectory</w:t>
      </w:r>
    </w:p>
    <w:p w14:paraId="458D870C" w14:textId="77777777" w:rsidR="006E5F02" w:rsidRDefault="00144A5F">
      <w:pPr>
        <w:rPr>
          <w:lang w:eastAsia="zh-CN"/>
        </w:rPr>
      </w:pPr>
      <w:r>
        <w:rPr>
          <w:lang w:eastAsia="zh-CN"/>
        </w:rPr>
        <w:t>Seems majority prefer not to have the modeling of spatial consistency, with the reason that the spatial consistency does not apply to the UE which is quasi-stationary geographically due to no trajectory modeled.</w:t>
      </w:r>
    </w:p>
    <w:p w14:paraId="6182A582" w14:textId="77777777" w:rsidR="006E5F02" w:rsidRDefault="006E5F02">
      <w:pPr>
        <w:spacing w:after="0" w:line="240" w:lineRule="auto"/>
        <w:rPr>
          <w:b/>
          <w:lang w:eastAsia="zh-CN"/>
        </w:rPr>
      </w:pPr>
    </w:p>
    <w:p w14:paraId="6C14575F" w14:textId="77777777" w:rsidR="006E5F02" w:rsidRDefault="00144A5F">
      <w:pPr>
        <w:rPr>
          <w:b/>
          <w:lang w:eastAsia="zh-CN"/>
        </w:rPr>
      </w:pPr>
      <w:r>
        <w:rPr>
          <w:b/>
          <w:highlight w:val="yellow"/>
          <w:lang w:eastAsia="zh-CN"/>
        </w:rPr>
        <w:t>Proposed conclusion 4.3.3</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6368CDF9"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511B19B4" w14:textId="77777777">
        <w:tc>
          <w:tcPr>
            <w:tcW w:w="1980" w:type="dxa"/>
            <w:tcBorders>
              <w:top w:val="single" w:sz="4" w:space="0" w:color="auto"/>
              <w:left w:val="single" w:sz="4" w:space="0" w:color="auto"/>
              <w:bottom w:val="single" w:sz="4" w:space="0" w:color="auto"/>
              <w:right w:val="single" w:sz="4" w:space="0" w:color="auto"/>
            </w:tcBorders>
          </w:tcPr>
          <w:p w14:paraId="46B2AA0A"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F3220A4"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w:t>
            </w:r>
          </w:p>
        </w:tc>
      </w:tr>
      <w:tr w:rsidR="006E5F02" w14:paraId="3E4477F2" w14:textId="77777777">
        <w:tc>
          <w:tcPr>
            <w:tcW w:w="1980" w:type="dxa"/>
            <w:tcBorders>
              <w:top w:val="single" w:sz="4" w:space="0" w:color="auto"/>
              <w:left w:val="single" w:sz="4" w:space="0" w:color="auto"/>
              <w:bottom w:val="single" w:sz="4" w:space="0" w:color="auto"/>
              <w:right w:val="single" w:sz="4" w:space="0" w:color="auto"/>
            </w:tcBorders>
          </w:tcPr>
          <w:p w14:paraId="17B5FE56"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BEAEAF4" w14:textId="77777777" w:rsidR="006E5F02" w:rsidRDefault="00144A5F">
            <w:pPr>
              <w:spacing w:before="120" w:line="240" w:lineRule="auto"/>
              <w:rPr>
                <w:lang w:eastAsia="zh-CN"/>
              </w:rPr>
            </w:pPr>
            <w:r>
              <w:rPr>
                <w:lang w:eastAsia="zh-CN"/>
              </w:rPr>
              <w:t>Qualcomm (comment below)</w:t>
            </w:r>
          </w:p>
        </w:tc>
      </w:tr>
    </w:tbl>
    <w:p w14:paraId="63BA4891"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48D713A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7ED1B7"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406107" w14:textId="77777777" w:rsidR="006E5F02" w:rsidRDefault="00144A5F">
            <w:pPr>
              <w:rPr>
                <w:i/>
                <w:iCs/>
                <w:kern w:val="2"/>
                <w:lang w:eastAsia="zh-CN"/>
              </w:rPr>
            </w:pPr>
            <w:r>
              <w:rPr>
                <w:i/>
                <w:iCs/>
                <w:kern w:val="2"/>
                <w:lang w:eastAsia="zh-CN"/>
              </w:rPr>
              <w:t>View</w:t>
            </w:r>
          </w:p>
        </w:tc>
      </w:tr>
      <w:tr w:rsidR="006E5F02" w14:paraId="6331B20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E19936E" w14:textId="77777777" w:rsidR="006E5F02" w:rsidRDefault="00144A5F">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639D1C8" w14:textId="77777777" w:rsidR="006E5F02" w:rsidRDefault="00144A5F">
            <w:pPr>
              <w:rPr>
                <w:i/>
                <w:lang w:eastAsia="zh-CN"/>
              </w:rPr>
            </w:pPr>
            <w:r>
              <w:rPr>
                <w:lang w:eastAsia="zh-CN"/>
              </w:rPr>
              <w:t>@</w:t>
            </w:r>
            <w:r>
              <w:rPr>
                <w:iCs/>
                <w:kern w:val="2"/>
                <w:lang w:eastAsia="zh-CN"/>
              </w:rPr>
              <w:t xml:space="preserve"> Qualcomm could you elaborate how the spatial consistency, if modeled, can effect the change of channel parameters, if the UE moving is not modeled (which means, there is no information of the direction that the UE moves or the geographic position change of UE)?</w:t>
            </w:r>
          </w:p>
        </w:tc>
      </w:tr>
      <w:tr w:rsidR="006E5F02" w14:paraId="1BC5CC96" w14:textId="77777777">
        <w:tc>
          <w:tcPr>
            <w:tcW w:w="1350" w:type="dxa"/>
            <w:tcBorders>
              <w:top w:val="single" w:sz="4" w:space="0" w:color="auto"/>
              <w:left w:val="single" w:sz="4" w:space="0" w:color="auto"/>
              <w:bottom w:val="single" w:sz="4" w:space="0" w:color="auto"/>
              <w:right w:val="single" w:sz="4" w:space="0" w:color="auto"/>
            </w:tcBorders>
          </w:tcPr>
          <w:p w14:paraId="0486D417"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3833645" w14:textId="77777777" w:rsidR="006E5F02" w:rsidRDefault="00144A5F">
            <w:pPr>
              <w:spacing w:line="252" w:lineRule="auto"/>
              <w:rPr>
                <w:lang w:eastAsia="zh-CN"/>
              </w:rPr>
            </w:pPr>
            <w:r>
              <w:rPr>
                <w:lang w:eastAsia="zh-CN"/>
              </w:rPr>
              <w:t>Channel prediction in time domain happen in a few milliseconds and is mainly affected by Doppler and coherence time. Therefore, the factors that mainly affect CSI prediction are caused by small-scale effects. Hence, it is unnecessary to consider spatial consistency procedure, which mainly affects large scale effects.</w:t>
            </w:r>
          </w:p>
        </w:tc>
      </w:tr>
      <w:tr w:rsidR="006E5F02" w14:paraId="26977DAB" w14:textId="77777777">
        <w:tc>
          <w:tcPr>
            <w:tcW w:w="1350" w:type="dxa"/>
            <w:tcBorders>
              <w:top w:val="single" w:sz="4" w:space="0" w:color="auto"/>
              <w:left w:val="single" w:sz="4" w:space="0" w:color="auto"/>
              <w:bottom w:val="single" w:sz="4" w:space="0" w:color="auto"/>
              <w:right w:val="single" w:sz="4" w:space="0" w:color="auto"/>
            </w:tcBorders>
          </w:tcPr>
          <w:p w14:paraId="0E464FF7" w14:textId="77777777" w:rsidR="006E5F02" w:rsidRDefault="00144A5F">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3A76766C" w14:textId="77777777" w:rsidR="006E5F02" w:rsidRDefault="00144A5F">
            <w:pPr>
              <w:spacing w:line="252" w:lineRule="auto"/>
              <w:ind w:left="1320" w:hanging="440"/>
              <w:rPr>
                <w:lang w:eastAsia="zh-CN"/>
              </w:rPr>
            </w:pPr>
            <w:r>
              <w:rPr>
                <w:lang w:eastAsia="zh-CN"/>
              </w:rPr>
              <w:t>We are ok with this proposal. We are also fine to reuse the same assumptions agreed for CSI prediction in Rel-18 MIMO:</w:t>
            </w:r>
          </w:p>
          <w:p w14:paraId="6DA9CFD8" w14:textId="77777777" w:rsidR="006E5F02" w:rsidRDefault="00144A5F">
            <w:pPr>
              <w:spacing w:line="252" w:lineRule="auto"/>
              <w:rPr>
                <w:lang w:eastAsia="zh-CN"/>
              </w:rPr>
            </w:pPr>
            <w:r>
              <w:rPr>
                <w:lang w:eastAsia="zh-CN"/>
              </w:rPr>
              <w:t>- Spatial consistency procedure A/B with 50m decorrelation distance from TS 38.901 is used (if not used, company should state this in their simulation assumptions)</w:t>
            </w:r>
          </w:p>
        </w:tc>
      </w:tr>
      <w:tr w:rsidR="006E5F02" w14:paraId="12E85939" w14:textId="77777777">
        <w:tc>
          <w:tcPr>
            <w:tcW w:w="1350" w:type="dxa"/>
            <w:tcBorders>
              <w:top w:val="single" w:sz="4" w:space="0" w:color="auto"/>
              <w:left w:val="single" w:sz="4" w:space="0" w:color="auto"/>
              <w:bottom w:val="single" w:sz="4" w:space="0" w:color="auto"/>
              <w:right w:val="single" w:sz="4" w:space="0" w:color="auto"/>
            </w:tcBorders>
          </w:tcPr>
          <w:p w14:paraId="1CBCC7B0"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145781E" w14:textId="77777777" w:rsidR="006E5F02" w:rsidRDefault="00144A5F">
            <w:pPr>
              <w:spacing w:line="252" w:lineRule="auto"/>
              <w:rPr>
                <w:iCs/>
                <w:kern w:val="2"/>
                <w:lang w:eastAsia="zh-CN"/>
              </w:rPr>
            </w:pPr>
            <w:r>
              <w:rPr>
                <w:iCs/>
                <w:kern w:val="2"/>
                <w:lang w:eastAsia="zh-CN"/>
              </w:rPr>
              <w:t xml:space="preserve">In our view, no trajectory means that for the purpose of computing large scale parameters such as pathloss, we do not need to update the UE location. However, the channel small-scale parameters can still be updated based on the velocity. </w:t>
            </w:r>
          </w:p>
          <w:p w14:paraId="311DCDD2" w14:textId="77777777" w:rsidR="006E5F02" w:rsidRDefault="00144A5F">
            <w:pPr>
              <w:spacing w:line="252" w:lineRule="auto"/>
              <w:rPr>
                <w:iCs/>
                <w:kern w:val="2"/>
                <w:lang w:eastAsia="zh-CN"/>
              </w:rPr>
            </w:pPr>
            <w:r>
              <w:rPr>
                <w:iCs/>
                <w:kern w:val="2"/>
                <w:lang w:eastAsia="zh-CN"/>
              </w:rPr>
              <w:t>Spatial consistency procedure A specifies how the cluster delay, power and angles can be updated over time based on the velocity. R18 MIMO CSI EVM has also adopted spatial consistency without trajectory modeling.</w:t>
            </w:r>
          </w:p>
          <w:p w14:paraId="5F6DD099" w14:textId="77777777" w:rsidR="006E5F02" w:rsidRDefault="00144A5F">
            <w:pPr>
              <w:spacing w:line="252" w:lineRule="auto"/>
              <w:rPr>
                <w:iCs/>
                <w:kern w:val="2"/>
                <w:lang w:eastAsia="zh-CN"/>
              </w:rPr>
            </w:pPr>
            <w:r>
              <w:rPr>
                <w:iCs/>
                <w:kern w:val="2"/>
                <w:lang w:eastAsia="zh-CN"/>
              </w:rPr>
              <w:t>If spatial consistency procedure A is not adopted, then the gains of CSI prediction may not be realistic. The channel evolution may be easy to predict and the gains may be over-estimated.</w:t>
            </w:r>
          </w:p>
        </w:tc>
      </w:tr>
      <w:tr w:rsidR="006E5F02" w14:paraId="262ED5A7" w14:textId="77777777">
        <w:tc>
          <w:tcPr>
            <w:tcW w:w="1350" w:type="dxa"/>
            <w:tcBorders>
              <w:top w:val="single" w:sz="4" w:space="0" w:color="auto"/>
              <w:left w:val="single" w:sz="4" w:space="0" w:color="auto"/>
              <w:bottom w:val="single" w:sz="4" w:space="0" w:color="auto"/>
              <w:right w:val="single" w:sz="4" w:space="0" w:color="auto"/>
            </w:tcBorders>
          </w:tcPr>
          <w:p w14:paraId="76B398C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2F9DA0B" w14:textId="77777777" w:rsidR="006E5F02" w:rsidRDefault="006E5F02">
            <w:pPr>
              <w:spacing w:line="252" w:lineRule="auto"/>
              <w:rPr>
                <w:iCs/>
                <w:kern w:val="2"/>
                <w:lang w:eastAsia="zh-CN"/>
              </w:rPr>
            </w:pPr>
          </w:p>
        </w:tc>
      </w:tr>
      <w:tr w:rsidR="006E5F02" w14:paraId="53E5A5C7" w14:textId="77777777">
        <w:tc>
          <w:tcPr>
            <w:tcW w:w="1350" w:type="dxa"/>
            <w:tcBorders>
              <w:top w:val="single" w:sz="4" w:space="0" w:color="auto"/>
              <w:left w:val="single" w:sz="4" w:space="0" w:color="auto"/>
              <w:bottom w:val="single" w:sz="4" w:space="0" w:color="auto"/>
              <w:right w:val="single" w:sz="4" w:space="0" w:color="auto"/>
            </w:tcBorders>
          </w:tcPr>
          <w:p w14:paraId="6DC7329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ECE3A3" w14:textId="77777777" w:rsidR="006E5F02" w:rsidRDefault="006E5F02">
            <w:pPr>
              <w:spacing w:line="252" w:lineRule="auto"/>
              <w:rPr>
                <w:iCs/>
                <w:kern w:val="2"/>
                <w:lang w:eastAsia="zh-CN"/>
              </w:rPr>
            </w:pPr>
          </w:p>
        </w:tc>
      </w:tr>
      <w:tr w:rsidR="006E5F02" w14:paraId="1719602E" w14:textId="77777777">
        <w:tc>
          <w:tcPr>
            <w:tcW w:w="1350" w:type="dxa"/>
            <w:tcBorders>
              <w:top w:val="single" w:sz="4" w:space="0" w:color="auto"/>
              <w:left w:val="single" w:sz="4" w:space="0" w:color="auto"/>
              <w:bottom w:val="single" w:sz="4" w:space="0" w:color="auto"/>
              <w:right w:val="single" w:sz="4" w:space="0" w:color="auto"/>
            </w:tcBorders>
          </w:tcPr>
          <w:p w14:paraId="2C159AA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DB174A" w14:textId="77777777" w:rsidR="006E5F02" w:rsidRDefault="006E5F02">
            <w:pPr>
              <w:spacing w:line="252" w:lineRule="auto"/>
              <w:rPr>
                <w:iCs/>
                <w:kern w:val="2"/>
                <w:lang w:eastAsia="zh-CN"/>
              </w:rPr>
            </w:pPr>
          </w:p>
        </w:tc>
      </w:tr>
      <w:tr w:rsidR="006E5F02" w14:paraId="26B0C592" w14:textId="77777777">
        <w:tc>
          <w:tcPr>
            <w:tcW w:w="1350" w:type="dxa"/>
            <w:tcBorders>
              <w:top w:val="single" w:sz="4" w:space="0" w:color="auto"/>
              <w:left w:val="single" w:sz="4" w:space="0" w:color="auto"/>
              <w:bottom w:val="single" w:sz="4" w:space="0" w:color="auto"/>
              <w:right w:val="single" w:sz="4" w:space="0" w:color="auto"/>
            </w:tcBorders>
          </w:tcPr>
          <w:p w14:paraId="438B8693"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AB68247" w14:textId="77777777" w:rsidR="006E5F02" w:rsidRDefault="006E5F02">
            <w:pPr>
              <w:spacing w:line="252" w:lineRule="auto"/>
              <w:rPr>
                <w:iCs/>
                <w:kern w:val="2"/>
                <w:lang w:eastAsia="zh-CN"/>
              </w:rPr>
            </w:pPr>
          </w:p>
        </w:tc>
      </w:tr>
      <w:tr w:rsidR="006E5F02" w14:paraId="7F0FA77A" w14:textId="77777777">
        <w:tc>
          <w:tcPr>
            <w:tcW w:w="1350" w:type="dxa"/>
            <w:tcBorders>
              <w:top w:val="single" w:sz="4" w:space="0" w:color="auto"/>
              <w:left w:val="single" w:sz="4" w:space="0" w:color="auto"/>
              <w:bottom w:val="single" w:sz="4" w:space="0" w:color="auto"/>
              <w:right w:val="single" w:sz="4" w:space="0" w:color="auto"/>
            </w:tcBorders>
          </w:tcPr>
          <w:p w14:paraId="66983B7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2E44BB" w14:textId="77777777" w:rsidR="006E5F02" w:rsidRDefault="006E5F02">
            <w:pPr>
              <w:spacing w:line="252" w:lineRule="auto"/>
              <w:rPr>
                <w:iCs/>
                <w:kern w:val="2"/>
                <w:lang w:eastAsia="zh-CN"/>
              </w:rPr>
            </w:pPr>
          </w:p>
        </w:tc>
      </w:tr>
      <w:tr w:rsidR="006E5F02" w14:paraId="5115E772" w14:textId="77777777">
        <w:tc>
          <w:tcPr>
            <w:tcW w:w="1350" w:type="dxa"/>
          </w:tcPr>
          <w:p w14:paraId="1698E2BE" w14:textId="77777777" w:rsidR="006E5F02" w:rsidRDefault="006E5F02">
            <w:pPr>
              <w:rPr>
                <w:iCs/>
                <w:kern w:val="2"/>
                <w:lang w:eastAsia="zh-CN"/>
              </w:rPr>
            </w:pPr>
          </w:p>
        </w:tc>
        <w:tc>
          <w:tcPr>
            <w:tcW w:w="8001" w:type="dxa"/>
            <w:vAlign w:val="center"/>
          </w:tcPr>
          <w:p w14:paraId="023F4A66" w14:textId="77777777" w:rsidR="006E5F02" w:rsidRDefault="006E5F02">
            <w:pPr>
              <w:spacing w:line="252" w:lineRule="auto"/>
              <w:rPr>
                <w:iCs/>
                <w:kern w:val="2"/>
                <w:lang w:eastAsia="zh-CN"/>
              </w:rPr>
            </w:pPr>
          </w:p>
        </w:tc>
      </w:tr>
      <w:tr w:rsidR="006E5F02" w14:paraId="577894AE" w14:textId="77777777">
        <w:tc>
          <w:tcPr>
            <w:tcW w:w="1350" w:type="dxa"/>
          </w:tcPr>
          <w:p w14:paraId="505CE9B1" w14:textId="77777777" w:rsidR="006E5F02" w:rsidRDefault="006E5F02">
            <w:pPr>
              <w:rPr>
                <w:iCs/>
                <w:kern w:val="2"/>
                <w:lang w:eastAsia="zh-CN"/>
              </w:rPr>
            </w:pPr>
          </w:p>
        </w:tc>
        <w:tc>
          <w:tcPr>
            <w:tcW w:w="8001" w:type="dxa"/>
            <w:vAlign w:val="center"/>
          </w:tcPr>
          <w:p w14:paraId="177DFDA6" w14:textId="77777777" w:rsidR="006E5F02" w:rsidRDefault="006E5F02">
            <w:pPr>
              <w:spacing w:line="252" w:lineRule="auto"/>
              <w:rPr>
                <w:iCs/>
                <w:kern w:val="2"/>
                <w:lang w:eastAsia="zh-CN"/>
              </w:rPr>
            </w:pPr>
          </w:p>
        </w:tc>
      </w:tr>
      <w:tr w:rsidR="006E5F02" w14:paraId="01F3DC31" w14:textId="77777777">
        <w:tc>
          <w:tcPr>
            <w:tcW w:w="1350" w:type="dxa"/>
          </w:tcPr>
          <w:p w14:paraId="47ECCD13" w14:textId="77777777" w:rsidR="006E5F02" w:rsidRDefault="006E5F02">
            <w:pPr>
              <w:rPr>
                <w:iCs/>
                <w:kern w:val="2"/>
                <w:lang w:eastAsia="zh-CN"/>
              </w:rPr>
            </w:pPr>
          </w:p>
        </w:tc>
        <w:tc>
          <w:tcPr>
            <w:tcW w:w="8001" w:type="dxa"/>
            <w:vAlign w:val="center"/>
          </w:tcPr>
          <w:p w14:paraId="62842106" w14:textId="77777777" w:rsidR="006E5F02" w:rsidRDefault="006E5F02">
            <w:pPr>
              <w:spacing w:line="252" w:lineRule="auto"/>
              <w:rPr>
                <w:iCs/>
                <w:kern w:val="2"/>
                <w:lang w:eastAsia="zh-CN"/>
              </w:rPr>
            </w:pPr>
          </w:p>
        </w:tc>
      </w:tr>
      <w:tr w:rsidR="006E5F02" w14:paraId="2EBD400C" w14:textId="77777777">
        <w:tc>
          <w:tcPr>
            <w:tcW w:w="1350" w:type="dxa"/>
          </w:tcPr>
          <w:p w14:paraId="035304B1" w14:textId="77777777" w:rsidR="006E5F02" w:rsidRDefault="006E5F02">
            <w:pPr>
              <w:rPr>
                <w:iCs/>
                <w:kern w:val="2"/>
                <w:lang w:eastAsia="zh-CN"/>
              </w:rPr>
            </w:pPr>
          </w:p>
        </w:tc>
        <w:tc>
          <w:tcPr>
            <w:tcW w:w="8001" w:type="dxa"/>
            <w:vAlign w:val="center"/>
          </w:tcPr>
          <w:p w14:paraId="22E7B952" w14:textId="77777777" w:rsidR="006E5F02" w:rsidRDefault="006E5F02">
            <w:pPr>
              <w:spacing w:line="252" w:lineRule="auto"/>
              <w:rPr>
                <w:iCs/>
                <w:kern w:val="2"/>
                <w:lang w:eastAsia="zh-CN"/>
              </w:rPr>
            </w:pPr>
          </w:p>
        </w:tc>
      </w:tr>
      <w:tr w:rsidR="006E5F02" w14:paraId="0F280360" w14:textId="77777777">
        <w:tc>
          <w:tcPr>
            <w:tcW w:w="1350" w:type="dxa"/>
          </w:tcPr>
          <w:p w14:paraId="2D4EE693" w14:textId="77777777" w:rsidR="006E5F02" w:rsidRDefault="006E5F02">
            <w:pPr>
              <w:rPr>
                <w:iCs/>
                <w:kern w:val="2"/>
                <w:lang w:eastAsia="zh-CN"/>
              </w:rPr>
            </w:pPr>
          </w:p>
        </w:tc>
        <w:tc>
          <w:tcPr>
            <w:tcW w:w="8001" w:type="dxa"/>
            <w:vAlign w:val="center"/>
          </w:tcPr>
          <w:p w14:paraId="46F0638D" w14:textId="77777777" w:rsidR="006E5F02" w:rsidRDefault="006E5F02">
            <w:pPr>
              <w:spacing w:line="252" w:lineRule="auto"/>
              <w:rPr>
                <w:iCs/>
                <w:kern w:val="2"/>
                <w:lang w:eastAsia="zh-CN"/>
              </w:rPr>
            </w:pPr>
          </w:p>
        </w:tc>
      </w:tr>
    </w:tbl>
    <w:p w14:paraId="0D16239D" w14:textId="77777777" w:rsidR="006E5F02" w:rsidRDefault="006E5F02">
      <w:pPr>
        <w:spacing w:after="0" w:line="240" w:lineRule="auto"/>
        <w:rPr>
          <w:b/>
          <w:lang w:eastAsia="zh-CN"/>
        </w:rPr>
      </w:pPr>
    </w:p>
    <w:p w14:paraId="2560F82E" w14:textId="77777777" w:rsidR="006E5F02" w:rsidRDefault="006E5F02">
      <w:pPr>
        <w:rPr>
          <w:lang w:eastAsia="zh-CN"/>
        </w:rPr>
      </w:pPr>
    </w:p>
    <w:p w14:paraId="141DD4C1" w14:textId="77777777" w:rsidR="006E5F02" w:rsidRDefault="006E5F02">
      <w:pPr>
        <w:rPr>
          <w:lang w:eastAsia="zh-CN"/>
        </w:rPr>
      </w:pPr>
    </w:p>
    <w:p w14:paraId="5777B3FF" w14:textId="77777777" w:rsidR="006E5F02" w:rsidRDefault="00144A5F">
      <w:pPr>
        <w:pStyle w:val="4"/>
        <w:numPr>
          <w:ilvl w:val="0"/>
          <w:numId w:val="0"/>
        </w:numPr>
        <w:rPr>
          <w:u w:val="single"/>
          <w:lang w:eastAsia="zh-CN"/>
        </w:rPr>
      </w:pPr>
      <w:r>
        <w:rPr>
          <w:u w:val="single"/>
          <w:lang w:eastAsia="zh-CN"/>
        </w:rPr>
        <w:t>Issue#4-3 (High priority) Benchmark CSI prediction scheme for performance comparison</w:t>
      </w:r>
    </w:p>
    <w:p w14:paraId="26412D35" w14:textId="77777777" w:rsidR="006E5F02" w:rsidRDefault="00144A5F">
      <w:pPr>
        <w:rPr>
          <w:lang w:eastAsia="zh-CN"/>
        </w:rPr>
      </w:pPr>
      <w:r>
        <w:rPr>
          <w:lang w:eastAsia="zh-CN"/>
        </w:rPr>
        <w:t>4 companies cannot accept only adopting sample and hold as baseline. However, it is Moderator’s understanding that do align a non-AI/ML algorithm is not realistic since they are quite implementation based and diverse over companies (note even in R18 MIMO the prediction algorithm is per company basis). Therefore, Moderator tries to change the baseline part and see if it can be somehow a middle ground. 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2D700F7D" w14:textId="77777777" w:rsidR="006E5F02" w:rsidRDefault="00144A5F">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strike/>
          <w:color w:val="FF0000"/>
          <w:lang w:eastAsia="zh-CN"/>
        </w:rPr>
        <w:t>can be</w:t>
      </w:r>
      <w:r>
        <w:rPr>
          <w:b/>
          <w:bCs/>
          <w:color w:val="FF0000"/>
          <w:lang w:eastAsia="zh-CN"/>
        </w:rPr>
        <w:t xml:space="preserve"> </w:t>
      </w:r>
      <w:r>
        <w:rPr>
          <w:b/>
          <w:bCs/>
          <w:lang w:eastAsia="zh-CN"/>
        </w:rPr>
        <w:t xml:space="preserve">taken as </w:t>
      </w:r>
      <w:r>
        <w:rPr>
          <w:b/>
          <w:bCs/>
          <w:strike/>
          <w:color w:val="FF0000"/>
          <w:lang w:eastAsia="zh-CN"/>
        </w:rPr>
        <w:t>a</w:t>
      </w:r>
      <w:r>
        <w:rPr>
          <w:b/>
          <w:bCs/>
          <w:lang w:eastAsia="zh-CN"/>
        </w:rPr>
        <w:t xml:space="preserve"> baselines for the benchmark of performance comparison, and </w:t>
      </w:r>
      <w:r>
        <w:rPr>
          <w:b/>
          <w:bCs/>
          <w:strike/>
          <w:color w:val="FF0000"/>
          <w:lang w:eastAsia="zh-CN"/>
        </w:rPr>
        <w:t xml:space="preserve">other </w:t>
      </w:r>
      <w:r>
        <w:rPr>
          <w:b/>
          <w:bCs/>
          <w:color w:val="FF0000"/>
          <w:lang w:eastAsia="zh-CN"/>
        </w:rPr>
        <w:t xml:space="preserve">the specific </w:t>
      </w:r>
      <w:r>
        <w:rPr>
          <w:b/>
          <w:bCs/>
          <w:lang w:eastAsia="zh-CN"/>
        </w:rPr>
        <w:t xml:space="preserve">non-AI/ML based CSI prediction </w:t>
      </w:r>
      <w:r>
        <w:rPr>
          <w:b/>
          <w:bCs/>
          <w:strike/>
          <w:color w:val="FF0000"/>
          <w:lang w:eastAsia="zh-CN"/>
        </w:rPr>
        <w:t>benchmarks for performance comparison are</w:t>
      </w:r>
      <w:r>
        <w:rPr>
          <w:b/>
          <w:bCs/>
          <w:color w:val="FF0000"/>
          <w:lang w:eastAsia="zh-CN"/>
        </w:rPr>
        <w:t xml:space="preserve"> is </w:t>
      </w:r>
      <w:r>
        <w:rPr>
          <w:b/>
          <w:bCs/>
          <w:lang w:eastAsia="zh-CN"/>
        </w:rPr>
        <w:t>reported by companies.</w:t>
      </w:r>
    </w:p>
    <w:p w14:paraId="3F0F01F5"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07A013D2" w14:textId="77777777">
        <w:tc>
          <w:tcPr>
            <w:tcW w:w="1980" w:type="dxa"/>
            <w:tcBorders>
              <w:top w:val="single" w:sz="4" w:space="0" w:color="auto"/>
              <w:left w:val="single" w:sz="4" w:space="0" w:color="auto"/>
              <w:bottom w:val="single" w:sz="4" w:space="0" w:color="auto"/>
              <w:right w:val="single" w:sz="4" w:space="0" w:color="auto"/>
            </w:tcBorders>
          </w:tcPr>
          <w:p w14:paraId="3DCADBC9"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A5E884F" w14:textId="77777777" w:rsidR="006E5F02" w:rsidRDefault="00144A5F">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 Qualcomm, AT&amp;T, vivo</w:t>
            </w:r>
          </w:p>
        </w:tc>
      </w:tr>
      <w:tr w:rsidR="006E5F02" w14:paraId="716FC985" w14:textId="77777777">
        <w:tc>
          <w:tcPr>
            <w:tcW w:w="1980" w:type="dxa"/>
            <w:tcBorders>
              <w:top w:val="single" w:sz="4" w:space="0" w:color="auto"/>
              <w:left w:val="single" w:sz="4" w:space="0" w:color="auto"/>
              <w:bottom w:val="single" w:sz="4" w:space="0" w:color="auto"/>
              <w:right w:val="single" w:sz="4" w:space="0" w:color="auto"/>
            </w:tcBorders>
          </w:tcPr>
          <w:p w14:paraId="23251FF4"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47A41D" w14:textId="77777777" w:rsidR="006E5F02" w:rsidRDefault="006E5F02">
            <w:pPr>
              <w:spacing w:before="120" w:line="240" w:lineRule="auto"/>
              <w:rPr>
                <w:lang w:eastAsia="zh-CN"/>
              </w:rPr>
            </w:pPr>
          </w:p>
        </w:tc>
      </w:tr>
    </w:tbl>
    <w:p w14:paraId="6892DD1D"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E5F02" w14:paraId="47C93892"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398DA8"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FC43FD" w14:textId="77777777" w:rsidR="006E5F02" w:rsidRDefault="00144A5F">
            <w:pPr>
              <w:rPr>
                <w:i/>
                <w:iCs/>
                <w:kern w:val="2"/>
                <w:lang w:eastAsia="zh-CN"/>
              </w:rPr>
            </w:pPr>
            <w:r>
              <w:rPr>
                <w:i/>
                <w:iCs/>
                <w:kern w:val="2"/>
                <w:lang w:eastAsia="zh-CN"/>
              </w:rPr>
              <w:t>View</w:t>
            </w:r>
          </w:p>
        </w:tc>
      </w:tr>
      <w:tr w:rsidR="006E5F02" w14:paraId="752BDBF0"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D8C1607" w14:textId="77777777" w:rsidR="006E5F02" w:rsidRDefault="00144A5F">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5CDFA" w14:textId="77777777" w:rsidR="006E5F02" w:rsidRDefault="00144A5F">
            <w:pPr>
              <w:rPr>
                <w:iCs/>
                <w:kern w:val="2"/>
                <w:lang w:eastAsia="zh-CN"/>
              </w:rPr>
            </w:pPr>
            <w:r>
              <w:rPr>
                <w:iCs/>
                <w:kern w:val="2"/>
                <w:lang w:eastAsia="zh-CN"/>
              </w:rPr>
              <w:t>Although the non-AI/ML based algorithm is hard to align between companies, it can provide the insight of performance limit. This makes us to compare with AI/ML-based performance more convincing.</w:t>
            </w:r>
          </w:p>
        </w:tc>
      </w:tr>
      <w:tr w:rsidR="006E5F02" w14:paraId="1CA1651F" w14:textId="77777777">
        <w:tc>
          <w:tcPr>
            <w:tcW w:w="1413" w:type="dxa"/>
            <w:tcBorders>
              <w:top w:val="single" w:sz="4" w:space="0" w:color="auto"/>
              <w:left w:val="single" w:sz="4" w:space="0" w:color="auto"/>
              <w:bottom w:val="single" w:sz="4" w:space="0" w:color="auto"/>
              <w:right w:val="single" w:sz="4" w:space="0" w:color="auto"/>
            </w:tcBorders>
          </w:tcPr>
          <w:p w14:paraId="2EA18A83" w14:textId="77777777" w:rsidR="006E5F02" w:rsidRDefault="00144A5F">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064B950A" w14:textId="77777777" w:rsidR="006E5F02" w:rsidRDefault="00144A5F">
            <w:pPr>
              <w:spacing w:line="252" w:lineRule="auto"/>
              <w:rPr>
                <w:lang w:eastAsia="zh-CN"/>
              </w:rPr>
            </w:pPr>
            <w:r>
              <w:rPr>
                <w:rFonts w:hint="eastAsia"/>
                <w:lang w:eastAsia="zh-CN"/>
              </w:rPr>
              <w:t>F</w:t>
            </w:r>
            <w:r>
              <w:rPr>
                <w:lang w:eastAsia="zh-CN"/>
              </w:rPr>
              <w:t>ine with this proposal.</w:t>
            </w:r>
          </w:p>
        </w:tc>
      </w:tr>
      <w:tr w:rsidR="006E5F02" w14:paraId="7B00365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76B10A7C" w14:textId="77777777" w:rsidR="006E5F02" w:rsidRDefault="00144A5F">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C280B" w14:textId="77777777" w:rsidR="006E5F02" w:rsidRDefault="00144A5F">
            <w:pPr>
              <w:rPr>
                <w:iCs/>
                <w:lang w:eastAsia="zh-CN"/>
              </w:rPr>
            </w:pPr>
            <w:r>
              <w:rPr>
                <w:iCs/>
                <w:lang w:eastAsia="zh-CN"/>
              </w:rPr>
              <w:t>Rel-18 CSI enhancements for high speed are based in UE-side prediction, and hence can be considered as a benchmark for study. By the end of RAN1#110bis-e, most design aspects of Rel-18 codebook for high speed would be concluded. For remaining aspects of the codebook design that are not yet finalized, it should be left to companies to report their own design.</w:t>
            </w:r>
          </w:p>
          <w:p w14:paraId="7EC8DE2C" w14:textId="77777777" w:rsidR="006E5F02" w:rsidRDefault="00144A5F">
            <w:pPr>
              <w:rPr>
                <w:iCs/>
                <w:lang w:eastAsia="zh-CN"/>
              </w:rPr>
            </w:pPr>
            <w:r>
              <w:rPr>
                <w:iCs/>
                <w:lang w:eastAsia="zh-CN"/>
              </w:rPr>
              <w:t>Maybe this could be one option to report on.</w:t>
            </w:r>
          </w:p>
        </w:tc>
      </w:tr>
      <w:tr w:rsidR="006E5F02" w14:paraId="6B65A047"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230C23A" w14:textId="77777777" w:rsidR="006E5F02" w:rsidRDefault="00144A5F">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80E34" w14:textId="77777777" w:rsidR="006E5F02" w:rsidRDefault="00144A5F">
            <w:pPr>
              <w:rPr>
                <w:iCs/>
                <w:lang w:eastAsia="zh-CN"/>
              </w:rPr>
            </w:pPr>
            <w:r>
              <w:rPr>
                <w:rFonts w:hint="eastAsia"/>
                <w:iCs/>
                <w:lang w:eastAsia="zh-CN"/>
              </w:rPr>
              <w:t>We think the nearest historical CSI should be taken as baseline, and non-AI can be optionally adopted since different approaches may achieve different performances, which is hard for companies to calibration.</w:t>
            </w:r>
          </w:p>
        </w:tc>
      </w:tr>
      <w:tr w:rsidR="006E5F02" w14:paraId="08F5418D" w14:textId="77777777">
        <w:tc>
          <w:tcPr>
            <w:tcW w:w="1413" w:type="dxa"/>
            <w:tcBorders>
              <w:top w:val="single" w:sz="4" w:space="0" w:color="auto"/>
              <w:left w:val="single" w:sz="4" w:space="0" w:color="auto"/>
              <w:bottom w:val="single" w:sz="4" w:space="0" w:color="auto"/>
              <w:right w:val="single" w:sz="4" w:space="0" w:color="auto"/>
            </w:tcBorders>
          </w:tcPr>
          <w:p w14:paraId="34C2B742"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CFD355F" w14:textId="77777777" w:rsidR="006E5F02" w:rsidRDefault="006E5F02">
            <w:pPr>
              <w:spacing w:line="252" w:lineRule="auto"/>
              <w:rPr>
                <w:rFonts w:eastAsia="Malgun Gothic"/>
                <w:lang w:eastAsia="ko-KR"/>
              </w:rPr>
            </w:pPr>
          </w:p>
        </w:tc>
      </w:tr>
      <w:tr w:rsidR="006E5F02" w14:paraId="26A5155B" w14:textId="77777777">
        <w:tc>
          <w:tcPr>
            <w:tcW w:w="1413" w:type="dxa"/>
            <w:tcBorders>
              <w:top w:val="single" w:sz="4" w:space="0" w:color="auto"/>
              <w:left w:val="single" w:sz="4" w:space="0" w:color="auto"/>
              <w:bottom w:val="single" w:sz="4" w:space="0" w:color="auto"/>
              <w:right w:val="single" w:sz="4" w:space="0" w:color="auto"/>
            </w:tcBorders>
          </w:tcPr>
          <w:p w14:paraId="43E06F00"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0F365C" w14:textId="77777777" w:rsidR="006E5F02" w:rsidRDefault="006E5F02">
            <w:pPr>
              <w:spacing w:line="252" w:lineRule="auto"/>
              <w:rPr>
                <w:iCs/>
                <w:kern w:val="2"/>
                <w:lang w:eastAsia="zh-CN"/>
              </w:rPr>
            </w:pPr>
          </w:p>
        </w:tc>
      </w:tr>
      <w:tr w:rsidR="006E5F02" w14:paraId="13ED4317" w14:textId="77777777">
        <w:tc>
          <w:tcPr>
            <w:tcW w:w="1413" w:type="dxa"/>
            <w:tcBorders>
              <w:top w:val="single" w:sz="4" w:space="0" w:color="auto"/>
              <w:left w:val="single" w:sz="4" w:space="0" w:color="auto"/>
              <w:bottom w:val="single" w:sz="4" w:space="0" w:color="auto"/>
              <w:right w:val="single" w:sz="4" w:space="0" w:color="auto"/>
            </w:tcBorders>
          </w:tcPr>
          <w:p w14:paraId="263104CC"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191DD8D" w14:textId="77777777" w:rsidR="006E5F02" w:rsidRDefault="006E5F02">
            <w:pPr>
              <w:spacing w:line="252" w:lineRule="auto"/>
              <w:rPr>
                <w:iCs/>
                <w:kern w:val="2"/>
                <w:lang w:eastAsia="zh-CN"/>
              </w:rPr>
            </w:pPr>
          </w:p>
        </w:tc>
      </w:tr>
      <w:tr w:rsidR="006E5F02" w14:paraId="454BFD47" w14:textId="77777777">
        <w:tc>
          <w:tcPr>
            <w:tcW w:w="1413" w:type="dxa"/>
            <w:tcBorders>
              <w:top w:val="single" w:sz="4" w:space="0" w:color="auto"/>
              <w:left w:val="single" w:sz="4" w:space="0" w:color="auto"/>
              <w:bottom w:val="single" w:sz="4" w:space="0" w:color="auto"/>
              <w:right w:val="single" w:sz="4" w:space="0" w:color="auto"/>
            </w:tcBorders>
          </w:tcPr>
          <w:p w14:paraId="10338D2B"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4BB6CDC" w14:textId="77777777" w:rsidR="006E5F02" w:rsidRDefault="006E5F02">
            <w:pPr>
              <w:spacing w:line="252" w:lineRule="auto"/>
              <w:rPr>
                <w:iCs/>
                <w:kern w:val="2"/>
                <w:lang w:eastAsia="zh-CN"/>
              </w:rPr>
            </w:pPr>
          </w:p>
        </w:tc>
      </w:tr>
      <w:tr w:rsidR="006E5F02" w14:paraId="418DEBCD" w14:textId="77777777">
        <w:tc>
          <w:tcPr>
            <w:tcW w:w="1413" w:type="dxa"/>
            <w:tcBorders>
              <w:top w:val="single" w:sz="4" w:space="0" w:color="auto"/>
              <w:left w:val="single" w:sz="4" w:space="0" w:color="auto"/>
              <w:bottom w:val="single" w:sz="4" w:space="0" w:color="auto"/>
              <w:right w:val="single" w:sz="4" w:space="0" w:color="auto"/>
            </w:tcBorders>
          </w:tcPr>
          <w:p w14:paraId="0F405FF7"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3AE5209" w14:textId="77777777" w:rsidR="006E5F02" w:rsidRDefault="006E5F02">
            <w:pPr>
              <w:spacing w:line="252" w:lineRule="auto"/>
              <w:rPr>
                <w:iCs/>
                <w:kern w:val="2"/>
                <w:lang w:eastAsia="zh-CN"/>
              </w:rPr>
            </w:pPr>
          </w:p>
        </w:tc>
      </w:tr>
      <w:tr w:rsidR="006E5F02" w14:paraId="7FE8AE74" w14:textId="77777777">
        <w:tc>
          <w:tcPr>
            <w:tcW w:w="1413" w:type="dxa"/>
            <w:tcBorders>
              <w:top w:val="single" w:sz="4" w:space="0" w:color="auto"/>
              <w:left w:val="single" w:sz="4" w:space="0" w:color="auto"/>
              <w:bottom w:val="single" w:sz="4" w:space="0" w:color="auto"/>
              <w:right w:val="single" w:sz="4" w:space="0" w:color="auto"/>
            </w:tcBorders>
          </w:tcPr>
          <w:p w14:paraId="7C9BEAB7"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488671E" w14:textId="77777777" w:rsidR="006E5F02" w:rsidRDefault="006E5F02">
            <w:pPr>
              <w:spacing w:line="252" w:lineRule="auto"/>
              <w:rPr>
                <w:iCs/>
                <w:kern w:val="2"/>
                <w:lang w:eastAsia="zh-CN"/>
              </w:rPr>
            </w:pPr>
          </w:p>
        </w:tc>
      </w:tr>
      <w:tr w:rsidR="006E5F02" w14:paraId="36C87C73" w14:textId="77777777">
        <w:tc>
          <w:tcPr>
            <w:tcW w:w="1413" w:type="dxa"/>
            <w:tcBorders>
              <w:top w:val="single" w:sz="4" w:space="0" w:color="auto"/>
              <w:left w:val="single" w:sz="4" w:space="0" w:color="auto"/>
              <w:bottom w:val="single" w:sz="4" w:space="0" w:color="auto"/>
              <w:right w:val="single" w:sz="4" w:space="0" w:color="auto"/>
            </w:tcBorders>
          </w:tcPr>
          <w:p w14:paraId="1C79A010"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0FE4C79" w14:textId="77777777" w:rsidR="006E5F02" w:rsidRDefault="006E5F02">
            <w:pPr>
              <w:spacing w:line="252" w:lineRule="auto"/>
              <w:rPr>
                <w:iCs/>
                <w:kern w:val="2"/>
                <w:lang w:eastAsia="zh-CN"/>
              </w:rPr>
            </w:pPr>
          </w:p>
        </w:tc>
      </w:tr>
      <w:tr w:rsidR="006E5F02" w14:paraId="19BD04CA" w14:textId="77777777">
        <w:tc>
          <w:tcPr>
            <w:tcW w:w="1413" w:type="dxa"/>
          </w:tcPr>
          <w:p w14:paraId="445B0DFD" w14:textId="77777777" w:rsidR="006E5F02" w:rsidRDefault="006E5F02">
            <w:pPr>
              <w:rPr>
                <w:iCs/>
                <w:kern w:val="2"/>
                <w:lang w:eastAsia="zh-CN"/>
              </w:rPr>
            </w:pPr>
          </w:p>
        </w:tc>
        <w:tc>
          <w:tcPr>
            <w:tcW w:w="7938" w:type="dxa"/>
            <w:vAlign w:val="center"/>
          </w:tcPr>
          <w:p w14:paraId="7434696A" w14:textId="77777777" w:rsidR="006E5F02" w:rsidRDefault="006E5F02">
            <w:pPr>
              <w:spacing w:line="252" w:lineRule="auto"/>
              <w:rPr>
                <w:iCs/>
                <w:kern w:val="2"/>
                <w:lang w:eastAsia="zh-CN"/>
              </w:rPr>
            </w:pPr>
          </w:p>
        </w:tc>
      </w:tr>
      <w:tr w:rsidR="006E5F02" w14:paraId="67465A3F" w14:textId="77777777">
        <w:tc>
          <w:tcPr>
            <w:tcW w:w="1413" w:type="dxa"/>
          </w:tcPr>
          <w:p w14:paraId="036D87D6" w14:textId="77777777" w:rsidR="006E5F02" w:rsidRDefault="006E5F02">
            <w:pPr>
              <w:rPr>
                <w:iCs/>
                <w:kern w:val="2"/>
                <w:lang w:eastAsia="zh-CN"/>
              </w:rPr>
            </w:pPr>
          </w:p>
        </w:tc>
        <w:tc>
          <w:tcPr>
            <w:tcW w:w="7938" w:type="dxa"/>
            <w:vAlign w:val="center"/>
          </w:tcPr>
          <w:p w14:paraId="1C00D70A" w14:textId="77777777" w:rsidR="006E5F02" w:rsidRDefault="006E5F02">
            <w:pPr>
              <w:spacing w:line="252" w:lineRule="auto"/>
              <w:rPr>
                <w:iCs/>
                <w:kern w:val="2"/>
                <w:lang w:eastAsia="zh-CN"/>
              </w:rPr>
            </w:pPr>
          </w:p>
        </w:tc>
      </w:tr>
      <w:tr w:rsidR="006E5F02" w14:paraId="0EF16300" w14:textId="77777777">
        <w:tc>
          <w:tcPr>
            <w:tcW w:w="1413" w:type="dxa"/>
          </w:tcPr>
          <w:p w14:paraId="110104E5" w14:textId="77777777" w:rsidR="006E5F02" w:rsidRDefault="006E5F02">
            <w:pPr>
              <w:rPr>
                <w:iCs/>
                <w:kern w:val="2"/>
                <w:lang w:eastAsia="zh-CN"/>
              </w:rPr>
            </w:pPr>
          </w:p>
        </w:tc>
        <w:tc>
          <w:tcPr>
            <w:tcW w:w="7938" w:type="dxa"/>
            <w:vAlign w:val="center"/>
          </w:tcPr>
          <w:p w14:paraId="6F258F25" w14:textId="77777777" w:rsidR="006E5F02" w:rsidRDefault="006E5F02">
            <w:pPr>
              <w:spacing w:line="252" w:lineRule="auto"/>
              <w:rPr>
                <w:iCs/>
                <w:kern w:val="2"/>
                <w:lang w:eastAsia="zh-CN"/>
              </w:rPr>
            </w:pPr>
          </w:p>
        </w:tc>
      </w:tr>
      <w:tr w:rsidR="006E5F02" w14:paraId="0561D5CA" w14:textId="77777777">
        <w:tc>
          <w:tcPr>
            <w:tcW w:w="1413" w:type="dxa"/>
          </w:tcPr>
          <w:p w14:paraId="5D6FA17C" w14:textId="77777777" w:rsidR="006E5F02" w:rsidRDefault="006E5F02">
            <w:pPr>
              <w:rPr>
                <w:iCs/>
                <w:kern w:val="2"/>
                <w:lang w:eastAsia="zh-CN"/>
              </w:rPr>
            </w:pPr>
          </w:p>
        </w:tc>
        <w:tc>
          <w:tcPr>
            <w:tcW w:w="7938" w:type="dxa"/>
            <w:vAlign w:val="center"/>
          </w:tcPr>
          <w:p w14:paraId="1E92EB83" w14:textId="77777777" w:rsidR="006E5F02" w:rsidRDefault="006E5F02">
            <w:pPr>
              <w:spacing w:line="252" w:lineRule="auto"/>
              <w:rPr>
                <w:iCs/>
                <w:kern w:val="2"/>
                <w:lang w:eastAsia="zh-CN"/>
              </w:rPr>
            </w:pPr>
          </w:p>
        </w:tc>
      </w:tr>
      <w:tr w:rsidR="006E5F02" w14:paraId="47EB032D" w14:textId="77777777">
        <w:tc>
          <w:tcPr>
            <w:tcW w:w="1413" w:type="dxa"/>
          </w:tcPr>
          <w:p w14:paraId="155347A7" w14:textId="77777777" w:rsidR="006E5F02" w:rsidRDefault="006E5F02">
            <w:pPr>
              <w:rPr>
                <w:iCs/>
                <w:kern w:val="2"/>
                <w:lang w:eastAsia="zh-CN"/>
              </w:rPr>
            </w:pPr>
          </w:p>
        </w:tc>
        <w:tc>
          <w:tcPr>
            <w:tcW w:w="7938" w:type="dxa"/>
            <w:vAlign w:val="center"/>
          </w:tcPr>
          <w:p w14:paraId="36F09E05" w14:textId="77777777" w:rsidR="006E5F02" w:rsidRDefault="006E5F02">
            <w:pPr>
              <w:spacing w:line="252" w:lineRule="auto"/>
              <w:rPr>
                <w:iCs/>
                <w:kern w:val="2"/>
                <w:lang w:eastAsia="zh-CN"/>
              </w:rPr>
            </w:pPr>
          </w:p>
        </w:tc>
      </w:tr>
    </w:tbl>
    <w:p w14:paraId="1DE5BBA1" w14:textId="77777777" w:rsidR="006E5F02" w:rsidRDefault="006E5F02">
      <w:pPr>
        <w:rPr>
          <w:lang w:eastAsia="zh-CN"/>
        </w:rPr>
      </w:pPr>
    </w:p>
    <w:p w14:paraId="115BC0A5" w14:textId="77777777" w:rsidR="006E5F02" w:rsidRDefault="00144A5F">
      <w:pPr>
        <w:pStyle w:val="4"/>
        <w:numPr>
          <w:ilvl w:val="0"/>
          <w:numId w:val="0"/>
        </w:numPr>
        <w:tabs>
          <w:tab w:val="left" w:pos="7555"/>
        </w:tabs>
        <w:rPr>
          <w:u w:val="single"/>
          <w:lang w:eastAsia="zh-CN"/>
        </w:rPr>
      </w:pPr>
      <w:r>
        <w:rPr>
          <w:u w:val="single"/>
          <w:lang w:eastAsia="zh-CN"/>
        </w:rPr>
        <w:t>Issue#4-4 (High priority) Intermediate KPI calculation</w:t>
      </w:r>
    </w:p>
    <w:p w14:paraId="07FA336A" w14:textId="77777777" w:rsidR="006E5F02" w:rsidRDefault="00144A5F">
      <w:pPr>
        <w:spacing w:beforeLines="100" w:before="240"/>
        <w:rPr>
          <w:b/>
          <w:highlight w:val="yellow"/>
          <w:lang w:eastAsia="zh-CN"/>
        </w:rPr>
      </w:pPr>
      <w:r>
        <w:rPr>
          <w:lang w:eastAsia="zh-CN"/>
        </w:rPr>
        <w:t>Seems a different view on how to calculate and demonstrate the accuracy results. Therefore, two options are provided to collect views from companies. If there is no consensus on down selection to one of them in the end, then it is Moderator’s understanding that both will be supported and reported.</w:t>
      </w:r>
    </w:p>
    <w:p w14:paraId="24932933" w14:textId="77777777" w:rsidR="006E5F02" w:rsidRDefault="00144A5F">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SGCS/NMSE is calculated </w:t>
      </w:r>
    </w:p>
    <w:p w14:paraId="3CA04C24" w14:textId="77777777" w:rsidR="006E5F02" w:rsidRDefault="00144A5F">
      <w:pPr>
        <w:pStyle w:val="afc"/>
        <w:numPr>
          <w:ilvl w:val="0"/>
          <w:numId w:val="24"/>
        </w:numPr>
        <w:contextualSpacing w:val="0"/>
        <w:rPr>
          <w:b/>
          <w:bCs/>
          <w:lang w:eastAsia="zh-CN"/>
        </w:rPr>
      </w:pPr>
      <w:r>
        <w:rPr>
          <w:b/>
          <w:bCs/>
          <w:lang w:eastAsia="zh-CN"/>
        </w:rPr>
        <w:t>Option 1: as the average value over the predicted instances.</w:t>
      </w:r>
    </w:p>
    <w:p w14:paraId="6C95C6E9" w14:textId="77777777" w:rsidR="006E5F02" w:rsidRDefault="00144A5F">
      <w:pPr>
        <w:pStyle w:val="afc"/>
        <w:numPr>
          <w:ilvl w:val="0"/>
          <w:numId w:val="24"/>
        </w:numPr>
        <w:contextualSpacing w:val="0"/>
        <w:rPr>
          <w:b/>
          <w:bCs/>
          <w:lang w:eastAsia="zh-CN"/>
        </w:rPr>
      </w:pPr>
      <w:r>
        <w:rPr>
          <w:rFonts w:hint="eastAsia"/>
          <w:b/>
          <w:bCs/>
          <w:lang w:eastAsia="zh-CN"/>
        </w:rPr>
        <w:t>O</w:t>
      </w:r>
      <w:r>
        <w:rPr>
          <w:b/>
          <w:bCs/>
          <w:lang w:eastAsia="zh-CN"/>
        </w:rPr>
        <w:t>ption 2: for each prediction instance</w:t>
      </w:r>
    </w:p>
    <w:p w14:paraId="48FCBD93" w14:textId="77777777" w:rsidR="006E5F02" w:rsidRDefault="00144A5F">
      <w:pPr>
        <w:pStyle w:val="afc"/>
        <w:numPr>
          <w:ilvl w:val="0"/>
          <w:numId w:val="24"/>
        </w:numPr>
        <w:contextualSpacing w:val="0"/>
        <w:rPr>
          <w:b/>
          <w:bCs/>
          <w:lang w:eastAsia="zh-CN"/>
        </w:rPr>
      </w:pPr>
      <w:r>
        <w:rPr>
          <w:b/>
          <w:bCs/>
          <w:lang w:eastAsia="zh-CN"/>
        </w:rPr>
        <w:t>Option 3: other</w:t>
      </w:r>
    </w:p>
    <w:p w14:paraId="23017DA8"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6E5F02" w14:paraId="3067C753" w14:textId="77777777">
        <w:trPr>
          <w:trHeight w:val="284"/>
        </w:trPr>
        <w:tc>
          <w:tcPr>
            <w:tcW w:w="1413" w:type="dxa"/>
            <w:vMerge w:val="restart"/>
            <w:tcBorders>
              <w:top w:val="single" w:sz="4" w:space="0" w:color="auto"/>
              <w:left w:val="single" w:sz="4" w:space="0" w:color="auto"/>
              <w:right w:val="single" w:sz="4" w:space="0" w:color="auto"/>
            </w:tcBorders>
          </w:tcPr>
          <w:p w14:paraId="0B3E53ED" w14:textId="77777777" w:rsidR="006E5F02" w:rsidRDefault="00144A5F">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1265FEB" w14:textId="77777777" w:rsidR="006E5F02" w:rsidRDefault="00144A5F">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83ABCBF" w14:textId="77777777" w:rsidR="006E5F02" w:rsidRDefault="00144A5F">
            <w:pPr>
              <w:spacing w:beforeLines="50" w:before="120" w:line="240" w:lineRule="auto"/>
              <w:ind w:left="440" w:hangingChars="200" w:hanging="440"/>
              <w:rPr>
                <w:iCs/>
                <w:kern w:val="2"/>
                <w:lang w:eastAsia="zh-CN"/>
              </w:rPr>
            </w:pPr>
            <w:r>
              <w:rPr>
                <w:iCs/>
                <w:kern w:val="2"/>
                <w:lang w:eastAsia="zh-CN"/>
              </w:rPr>
              <w:t xml:space="preserve">Huawei/HiSi, </w:t>
            </w:r>
          </w:p>
        </w:tc>
      </w:tr>
      <w:tr w:rsidR="006E5F02" w14:paraId="533E3761" w14:textId="77777777">
        <w:tc>
          <w:tcPr>
            <w:tcW w:w="1413" w:type="dxa"/>
            <w:vMerge/>
            <w:tcBorders>
              <w:left w:val="single" w:sz="4" w:space="0" w:color="auto"/>
              <w:right w:val="single" w:sz="4" w:space="0" w:color="auto"/>
            </w:tcBorders>
          </w:tcPr>
          <w:p w14:paraId="18569020"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BE3CE5A" w14:textId="77777777" w:rsidR="006E5F02" w:rsidRDefault="00144A5F">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D702B68"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32563072" w14:textId="77777777">
        <w:tc>
          <w:tcPr>
            <w:tcW w:w="1413" w:type="dxa"/>
            <w:vMerge w:val="restart"/>
            <w:tcBorders>
              <w:left w:val="single" w:sz="4" w:space="0" w:color="auto"/>
              <w:right w:val="single" w:sz="4" w:space="0" w:color="auto"/>
            </w:tcBorders>
          </w:tcPr>
          <w:p w14:paraId="14DF7528" w14:textId="77777777" w:rsidR="006E5F02" w:rsidRDefault="00144A5F">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B9E4F1B"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34D94E6" w14:textId="77777777" w:rsidR="006E5F02" w:rsidRDefault="00144A5F">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AT&amp;T, vivo</w:t>
            </w:r>
          </w:p>
        </w:tc>
      </w:tr>
      <w:tr w:rsidR="006E5F02" w14:paraId="0B271D5E" w14:textId="77777777">
        <w:tc>
          <w:tcPr>
            <w:tcW w:w="1413" w:type="dxa"/>
            <w:vMerge/>
            <w:tcBorders>
              <w:left w:val="single" w:sz="4" w:space="0" w:color="auto"/>
              <w:right w:val="single" w:sz="4" w:space="0" w:color="auto"/>
            </w:tcBorders>
          </w:tcPr>
          <w:p w14:paraId="2F8D46AE"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9DD3CB4"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76EA7C6"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3E5E3DB4" w14:textId="77777777">
        <w:tc>
          <w:tcPr>
            <w:tcW w:w="1413" w:type="dxa"/>
            <w:vMerge w:val="restart"/>
          </w:tcPr>
          <w:p w14:paraId="769E48BB" w14:textId="77777777" w:rsidR="006E5F02" w:rsidRDefault="00144A5F">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315926DE"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4434F315"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3D23B092" w14:textId="77777777">
        <w:tc>
          <w:tcPr>
            <w:tcW w:w="1413" w:type="dxa"/>
            <w:vMerge/>
          </w:tcPr>
          <w:p w14:paraId="4071EA66" w14:textId="77777777" w:rsidR="006E5F02" w:rsidRDefault="006E5F02">
            <w:pPr>
              <w:spacing w:beforeLines="50" w:before="120" w:line="240" w:lineRule="auto"/>
              <w:ind w:left="440" w:hangingChars="200" w:hanging="440"/>
              <w:rPr>
                <w:color w:val="FF0000"/>
                <w:kern w:val="2"/>
                <w:lang w:eastAsia="zh-CN"/>
              </w:rPr>
            </w:pPr>
          </w:p>
        </w:tc>
        <w:tc>
          <w:tcPr>
            <w:tcW w:w="1984" w:type="dxa"/>
          </w:tcPr>
          <w:p w14:paraId="6D3A13E2"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6819B438" w14:textId="77777777" w:rsidR="006E5F02" w:rsidRDefault="006E5F02">
            <w:pPr>
              <w:spacing w:beforeLines="50" w:before="120" w:line="240" w:lineRule="auto"/>
              <w:ind w:left="440" w:hangingChars="200" w:hanging="440"/>
              <w:rPr>
                <w:rFonts w:eastAsiaTheme="minorEastAsia"/>
                <w:iCs/>
                <w:kern w:val="2"/>
                <w:lang w:eastAsia="ko-KR"/>
              </w:rPr>
            </w:pPr>
          </w:p>
        </w:tc>
      </w:tr>
    </w:tbl>
    <w:p w14:paraId="1D399DEB" w14:textId="77777777" w:rsidR="006E5F02" w:rsidRDefault="006E5F02">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EAE26E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6C01C9"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8D4573" w14:textId="77777777" w:rsidR="006E5F02" w:rsidRDefault="00144A5F">
            <w:pPr>
              <w:rPr>
                <w:i/>
                <w:iCs/>
                <w:kern w:val="2"/>
                <w:lang w:eastAsia="zh-CN"/>
              </w:rPr>
            </w:pPr>
            <w:r>
              <w:rPr>
                <w:i/>
                <w:iCs/>
                <w:kern w:val="2"/>
                <w:lang w:eastAsia="zh-CN"/>
              </w:rPr>
              <w:t>View</w:t>
            </w:r>
          </w:p>
        </w:tc>
      </w:tr>
      <w:tr w:rsidR="006E5F02" w14:paraId="472AAD7F" w14:textId="77777777">
        <w:tc>
          <w:tcPr>
            <w:tcW w:w="1350" w:type="dxa"/>
            <w:tcBorders>
              <w:top w:val="single" w:sz="4" w:space="0" w:color="auto"/>
              <w:left w:val="single" w:sz="4" w:space="0" w:color="auto"/>
              <w:bottom w:val="single" w:sz="4" w:space="0" w:color="auto"/>
              <w:right w:val="single" w:sz="4" w:space="0" w:color="auto"/>
            </w:tcBorders>
          </w:tcPr>
          <w:p w14:paraId="1A17CC8E"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E0F2C7E" w14:textId="77777777" w:rsidR="006E5F02" w:rsidRDefault="00144A5F">
            <w:pPr>
              <w:rPr>
                <w:i/>
                <w:lang w:eastAsia="zh-CN"/>
              </w:rPr>
            </w:pPr>
            <w:r>
              <w:rPr>
                <w:rFonts w:eastAsia="PMingLiU"/>
                <w:iCs/>
                <w:lang w:eastAsia="zh-TW"/>
              </w:rPr>
              <w:t>We prefer Option 2 because it is difficult to determine the prediction limit for the average value over the prediction instances. Moreover, if different companies consider different prediction lengths, the average value may be very different. Therefore, it is better to calculate the intermediate KPIs for each prediction instance to better clarify the prediction results.</w:t>
            </w:r>
          </w:p>
        </w:tc>
      </w:tr>
      <w:tr w:rsidR="006E5F02" w14:paraId="0E9E2E4C" w14:textId="77777777">
        <w:tc>
          <w:tcPr>
            <w:tcW w:w="1350" w:type="dxa"/>
            <w:tcBorders>
              <w:top w:val="single" w:sz="4" w:space="0" w:color="auto"/>
              <w:left w:val="single" w:sz="4" w:space="0" w:color="auto"/>
              <w:bottom w:val="single" w:sz="4" w:space="0" w:color="auto"/>
              <w:right w:val="single" w:sz="4" w:space="0" w:color="auto"/>
            </w:tcBorders>
          </w:tcPr>
          <w:p w14:paraId="4B4EC52A"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7EEC8E8" w14:textId="77777777" w:rsidR="006E5F02" w:rsidRDefault="00144A5F">
            <w:pPr>
              <w:rPr>
                <w:iCs/>
                <w:lang w:eastAsia="zh-CN"/>
              </w:rPr>
            </w:pPr>
            <w:r>
              <w:rPr>
                <w:iCs/>
                <w:lang w:eastAsia="zh-CN"/>
              </w:rPr>
              <w:t>We are okay with Option 2. Just as a CSI prediction with Q prediction instances would correspond to Q SGCS values. A scalar metric is preferred for a more straightforward comparison. So, maybe later we need to somehow come up with a single metric.</w:t>
            </w:r>
          </w:p>
        </w:tc>
      </w:tr>
      <w:tr w:rsidR="006E5F02" w14:paraId="6CCE31B9" w14:textId="77777777">
        <w:tc>
          <w:tcPr>
            <w:tcW w:w="1350" w:type="dxa"/>
            <w:tcBorders>
              <w:top w:val="single" w:sz="4" w:space="0" w:color="auto"/>
              <w:left w:val="single" w:sz="4" w:space="0" w:color="auto"/>
              <w:bottom w:val="single" w:sz="4" w:space="0" w:color="auto"/>
              <w:right w:val="single" w:sz="4" w:space="0" w:color="auto"/>
            </w:tcBorders>
          </w:tcPr>
          <w:p w14:paraId="6562CE0F"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A87F4FC" w14:textId="77777777" w:rsidR="006E5F02" w:rsidRDefault="00144A5F">
            <w:pPr>
              <w:spacing w:line="252" w:lineRule="auto"/>
              <w:rPr>
                <w:lang w:eastAsia="zh-CN"/>
              </w:rPr>
            </w:pPr>
            <w:r>
              <w:rPr>
                <w:b/>
                <w:bCs/>
                <w:lang w:eastAsia="zh-CN"/>
              </w:rPr>
              <w:t xml:space="preserve">the SGCS/NMSE  </w:t>
            </w:r>
            <w:r>
              <w:rPr>
                <w:lang w:eastAsia="zh-CN"/>
              </w:rPr>
              <w:t>should be changed to</w:t>
            </w:r>
            <w:r>
              <w:rPr>
                <w:b/>
                <w:bCs/>
                <w:lang w:eastAsia="zh-CN"/>
              </w:rPr>
              <w:t xml:space="preserve"> </w:t>
            </w:r>
            <w:r>
              <w:rPr>
                <w:b/>
                <w:bCs/>
                <w:color w:val="FF0000"/>
                <w:u w:val="single"/>
                <w:lang w:eastAsia="zh-CN"/>
              </w:rPr>
              <w:t>the intermediate KPI</w:t>
            </w:r>
          </w:p>
        </w:tc>
      </w:tr>
      <w:tr w:rsidR="006E5F02" w14:paraId="70984006" w14:textId="77777777">
        <w:tc>
          <w:tcPr>
            <w:tcW w:w="1350" w:type="dxa"/>
            <w:tcBorders>
              <w:top w:val="single" w:sz="4" w:space="0" w:color="auto"/>
              <w:left w:val="single" w:sz="4" w:space="0" w:color="auto"/>
              <w:bottom w:val="single" w:sz="4" w:space="0" w:color="auto"/>
              <w:right w:val="single" w:sz="4" w:space="0" w:color="auto"/>
            </w:tcBorders>
          </w:tcPr>
          <w:p w14:paraId="3D567FAB"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6C8788" w14:textId="77777777" w:rsidR="006E5F02" w:rsidRDefault="006E5F02">
            <w:pPr>
              <w:spacing w:line="252" w:lineRule="auto"/>
              <w:rPr>
                <w:lang w:eastAsia="zh-CN"/>
              </w:rPr>
            </w:pPr>
          </w:p>
        </w:tc>
      </w:tr>
      <w:tr w:rsidR="006E5F02" w14:paraId="4839B1DF" w14:textId="77777777">
        <w:tc>
          <w:tcPr>
            <w:tcW w:w="1350" w:type="dxa"/>
            <w:tcBorders>
              <w:top w:val="single" w:sz="4" w:space="0" w:color="auto"/>
              <w:left w:val="single" w:sz="4" w:space="0" w:color="auto"/>
              <w:bottom w:val="single" w:sz="4" w:space="0" w:color="auto"/>
              <w:right w:val="single" w:sz="4" w:space="0" w:color="auto"/>
            </w:tcBorders>
          </w:tcPr>
          <w:p w14:paraId="1BDD1B4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6CE27E" w14:textId="77777777" w:rsidR="006E5F02" w:rsidRDefault="006E5F02">
            <w:pPr>
              <w:spacing w:line="252" w:lineRule="auto"/>
              <w:rPr>
                <w:iCs/>
                <w:kern w:val="2"/>
                <w:lang w:eastAsia="zh-CN"/>
              </w:rPr>
            </w:pPr>
          </w:p>
        </w:tc>
      </w:tr>
      <w:tr w:rsidR="006E5F02" w14:paraId="35669EF3" w14:textId="77777777">
        <w:tc>
          <w:tcPr>
            <w:tcW w:w="1350" w:type="dxa"/>
            <w:tcBorders>
              <w:top w:val="single" w:sz="4" w:space="0" w:color="auto"/>
              <w:left w:val="single" w:sz="4" w:space="0" w:color="auto"/>
              <w:bottom w:val="single" w:sz="4" w:space="0" w:color="auto"/>
              <w:right w:val="single" w:sz="4" w:space="0" w:color="auto"/>
            </w:tcBorders>
          </w:tcPr>
          <w:p w14:paraId="68699765"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E1E04C" w14:textId="77777777" w:rsidR="006E5F02" w:rsidRDefault="006E5F02">
            <w:pPr>
              <w:spacing w:line="252" w:lineRule="auto"/>
              <w:rPr>
                <w:iCs/>
                <w:kern w:val="2"/>
                <w:lang w:eastAsia="zh-CN"/>
              </w:rPr>
            </w:pPr>
          </w:p>
        </w:tc>
      </w:tr>
      <w:tr w:rsidR="006E5F02" w14:paraId="77EF6AE6" w14:textId="77777777">
        <w:tc>
          <w:tcPr>
            <w:tcW w:w="1350" w:type="dxa"/>
            <w:tcBorders>
              <w:top w:val="single" w:sz="4" w:space="0" w:color="auto"/>
              <w:left w:val="single" w:sz="4" w:space="0" w:color="auto"/>
              <w:bottom w:val="single" w:sz="4" w:space="0" w:color="auto"/>
              <w:right w:val="single" w:sz="4" w:space="0" w:color="auto"/>
            </w:tcBorders>
          </w:tcPr>
          <w:p w14:paraId="3CEC93DD"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AF158FB" w14:textId="77777777" w:rsidR="006E5F02" w:rsidRDefault="006E5F02">
            <w:pPr>
              <w:spacing w:line="252" w:lineRule="auto"/>
              <w:rPr>
                <w:iCs/>
                <w:kern w:val="2"/>
                <w:lang w:eastAsia="zh-CN"/>
              </w:rPr>
            </w:pPr>
          </w:p>
        </w:tc>
      </w:tr>
      <w:tr w:rsidR="006E5F02" w14:paraId="5126BB6F" w14:textId="77777777">
        <w:tc>
          <w:tcPr>
            <w:tcW w:w="1350" w:type="dxa"/>
            <w:tcBorders>
              <w:top w:val="single" w:sz="4" w:space="0" w:color="auto"/>
              <w:left w:val="single" w:sz="4" w:space="0" w:color="auto"/>
              <w:bottom w:val="single" w:sz="4" w:space="0" w:color="auto"/>
              <w:right w:val="single" w:sz="4" w:space="0" w:color="auto"/>
            </w:tcBorders>
          </w:tcPr>
          <w:p w14:paraId="36E4F1F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2366AD" w14:textId="77777777" w:rsidR="006E5F02" w:rsidRDefault="006E5F02">
            <w:pPr>
              <w:spacing w:line="252" w:lineRule="auto"/>
              <w:rPr>
                <w:iCs/>
                <w:kern w:val="2"/>
                <w:lang w:eastAsia="zh-CN"/>
              </w:rPr>
            </w:pPr>
          </w:p>
        </w:tc>
      </w:tr>
      <w:tr w:rsidR="006E5F02" w14:paraId="77B34EB4" w14:textId="77777777">
        <w:tc>
          <w:tcPr>
            <w:tcW w:w="1350" w:type="dxa"/>
            <w:tcBorders>
              <w:top w:val="single" w:sz="4" w:space="0" w:color="auto"/>
              <w:left w:val="single" w:sz="4" w:space="0" w:color="auto"/>
              <w:bottom w:val="single" w:sz="4" w:space="0" w:color="auto"/>
              <w:right w:val="single" w:sz="4" w:space="0" w:color="auto"/>
            </w:tcBorders>
          </w:tcPr>
          <w:p w14:paraId="55F1813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F615E9" w14:textId="77777777" w:rsidR="006E5F02" w:rsidRDefault="006E5F02">
            <w:pPr>
              <w:spacing w:line="252" w:lineRule="auto"/>
              <w:rPr>
                <w:iCs/>
                <w:kern w:val="2"/>
                <w:lang w:eastAsia="zh-CN"/>
              </w:rPr>
            </w:pPr>
          </w:p>
        </w:tc>
      </w:tr>
      <w:tr w:rsidR="006E5F02" w14:paraId="5E91991F" w14:textId="77777777">
        <w:tc>
          <w:tcPr>
            <w:tcW w:w="1350" w:type="dxa"/>
            <w:tcBorders>
              <w:top w:val="single" w:sz="4" w:space="0" w:color="auto"/>
              <w:left w:val="single" w:sz="4" w:space="0" w:color="auto"/>
              <w:bottom w:val="single" w:sz="4" w:space="0" w:color="auto"/>
              <w:right w:val="single" w:sz="4" w:space="0" w:color="auto"/>
            </w:tcBorders>
          </w:tcPr>
          <w:p w14:paraId="34DF3F0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82089E" w14:textId="77777777" w:rsidR="006E5F02" w:rsidRDefault="006E5F02">
            <w:pPr>
              <w:spacing w:line="252" w:lineRule="auto"/>
              <w:rPr>
                <w:iCs/>
                <w:kern w:val="2"/>
                <w:lang w:eastAsia="zh-CN"/>
              </w:rPr>
            </w:pPr>
          </w:p>
        </w:tc>
      </w:tr>
      <w:tr w:rsidR="006E5F02" w14:paraId="696304EB" w14:textId="77777777">
        <w:tc>
          <w:tcPr>
            <w:tcW w:w="1350" w:type="dxa"/>
            <w:tcBorders>
              <w:top w:val="single" w:sz="4" w:space="0" w:color="auto"/>
              <w:left w:val="single" w:sz="4" w:space="0" w:color="auto"/>
              <w:bottom w:val="single" w:sz="4" w:space="0" w:color="auto"/>
              <w:right w:val="single" w:sz="4" w:space="0" w:color="auto"/>
            </w:tcBorders>
          </w:tcPr>
          <w:p w14:paraId="12AC20B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6EE563" w14:textId="77777777" w:rsidR="006E5F02" w:rsidRDefault="006E5F02">
            <w:pPr>
              <w:spacing w:line="252" w:lineRule="auto"/>
              <w:rPr>
                <w:iCs/>
                <w:kern w:val="2"/>
                <w:lang w:eastAsia="zh-CN"/>
              </w:rPr>
            </w:pPr>
          </w:p>
        </w:tc>
      </w:tr>
      <w:tr w:rsidR="006E5F02" w14:paraId="3A7BFB40" w14:textId="77777777">
        <w:tc>
          <w:tcPr>
            <w:tcW w:w="1350" w:type="dxa"/>
          </w:tcPr>
          <w:p w14:paraId="16C09240" w14:textId="77777777" w:rsidR="006E5F02" w:rsidRDefault="006E5F02">
            <w:pPr>
              <w:rPr>
                <w:iCs/>
                <w:kern w:val="2"/>
                <w:lang w:eastAsia="zh-CN"/>
              </w:rPr>
            </w:pPr>
          </w:p>
        </w:tc>
        <w:tc>
          <w:tcPr>
            <w:tcW w:w="8001" w:type="dxa"/>
            <w:vAlign w:val="center"/>
          </w:tcPr>
          <w:p w14:paraId="74B763C9" w14:textId="77777777" w:rsidR="006E5F02" w:rsidRDefault="006E5F02">
            <w:pPr>
              <w:spacing w:line="252" w:lineRule="auto"/>
              <w:rPr>
                <w:iCs/>
                <w:kern w:val="2"/>
                <w:lang w:eastAsia="zh-CN"/>
              </w:rPr>
            </w:pPr>
          </w:p>
        </w:tc>
      </w:tr>
      <w:tr w:rsidR="006E5F02" w14:paraId="33E6D39C" w14:textId="77777777">
        <w:tc>
          <w:tcPr>
            <w:tcW w:w="1350" w:type="dxa"/>
          </w:tcPr>
          <w:p w14:paraId="41628903" w14:textId="77777777" w:rsidR="006E5F02" w:rsidRDefault="006E5F02">
            <w:pPr>
              <w:rPr>
                <w:iCs/>
                <w:kern w:val="2"/>
                <w:lang w:eastAsia="zh-CN"/>
              </w:rPr>
            </w:pPr>
          </w:p>
        </w:tc>
        <w:tc>
          <w:tcPr>
            <w:tcW w:w="8001" w:type="dxa"/>
            <w:vAlign w:val="center"/>
          </w:tcPr>
          <w:p w14:paraId="7C2F0BDB" w14:textId="77777777" w:rsidR="006E5F02" w:rsidRDefault="006E5F02">
            <w:pPr>
              <w:spacing w:line="252" w:lineRule="auto"/>
              <w:rPr>
                <w:iCs/>
                <w:kern w:val="2"/>
                <w:lang w:eastAsia="zh-CN"/>
              </w:rPr>
            </w:pPr>
          </w:p>
        </w:tc>
      </w:tr>
      <w:tr w:rsidR="006E5F02" w14:paraId="4D1AF901" w14:textId="77777777">
        <w:tc>
          <w:tcPr>
            <w:tcW w:w="1350" w:type="dxa"/>
          </w:tcPr>
          <w:p w14:paraId="3950D5AC" w14:textId="77777777" w:rsidR="006E5F02" w:rsidRDefault="006E5F02">
            <w:pPr>
              <w:rPr>
                <w:iCs/>
                <w:kern w:val="2"/>
                <w:lang w:eastAsia="zh-CN"/>
              </w:rPr>
            </w:pPr>
          </w:p>
        </w:tc>
        <w:tc>
          <w:tcPr>
            <w:tcW w:w="8001" w:type="dxa"/>
            <w:vAlign w:val="center"/>
          </w:tcPr>
          <w:p w14:paraId="6D2204B1" w14:textId="77777777" w:rsidR="006E5F02" w:rsidRDefault="006E5F02">
            <w:pPr>
              <w:spacing w:line="252" w:lineRule="auto"/>
              <w:rPr>
                <w:iCs/>
                <w:kern w:val="2"/>
                <w:lang w:eastAsia="zh-CN"/>
              </w:rPr>
            </w:pPr>
          </w:p>
        </w:tc>
      </w:tr>
      <w:tr w:rsidR="006E5F02" w14:paraId="1C0C0DF5" w14:textId="77777777">
        <w:tc>
          <w:tcPr>
            <w:tcW w:w="1350" w:type="dxa"/>
          </w:tcPr>
          <w:p w14:paraId="1ECF7B33" w14:textId="77777777" w:rsidR="006E5F02" w:rsidRDefault="006E5F02">
            <w:pPr>
              <w:rPr>
                <w:iCs/>
                <w:kern w:val="2"/>
                <w:lang w:eastAsia="zh-CN"/>
              </w:rPr>
            </w:pPr>
          </w:p>
        </w:tc>
        <w:tc>
          <w:tcPr>
            <w:tcW w:w="8001" w:type="dxa"/>
            <w:vAlign w:val="center"/>
          </w:tcPr>
          <w:p w14:paraId="18B61338" w14:textId="77777777" w:rsidR="006E5F02" w:rsidRDefault="006E5F02">
            <w:pPr>
              <w:spacing w:line="252" w:lineRule="auto"/>
              <w:rPr>
                <w:iCs/>
                <w:kern w:val="2"/>
                <w:lang w:eastAsia="zh-CN"/>
              </w:rPr>
            </w:pPr>
          </w:p>
        </w:tc>
      </w:tr>
      <w:tr w:rsidR="006E5F02" w14:paraId="3ACA8EA9" w14:textId="77777777">
        <w:tc>
          <w:tcPr>
            <w:tcW w:w="1350" w:type="dxa"/>
          </w:tcPr>
          <w:p w14:paraId="158035D7" w14:textId="77777777" w:rsidR="006E5F02" w:rsidRDefault="006E5F02">
            <w:pPr>
              <w:rPr>
                <w:iCs/>
                <w:kern w:val="2"/>
                <w:lang w:eastAsia="zh-CN"/>
              </w:rPr>
            </w:pPr>
          </w:p>
        </w:tc>
        <w:tc>
          <w:tcPr>
            <w:tcW w:w="8001" w:type="dxa"/>
            <w:vAlign w:val="center"/>
          </w:tcPr>
          <w:p w14:paraId="729E37AB" w14:textId="77777777" w:rsidR="006E5F02" w:rsidRDefault="006E5F02">
            <w:pPr>
              <w:spacing w:line="252" w:lineRule="auto"/>
              <w:rPr>
                <w:iCs/>
                <w:kern w:val="2"/>
                <w:lang w:eastAsia="zh-CN"/>
              </w:rPr>
            </w:pPr>
          </w:p>
        </w:tc>
      </w:tr>
    </w:tbl>
    <w:p w14:paraId="07CFC6D5" w14:textId="77777777" w:rsidR="006E5F02" w:rsidRDefault="006E5F02">
      <w:pPr>
        <w:spacing w:after="0" w:line="240" w:lineRule="auto"/>
        <w:rPr>
          <w:b/>
          <w:lang w:eastAsia="zh-CN"/>
        </w:rPr>
      </w:pPr>
    </w:p>
    <w:p w14:paraId="490BA043" w14:textId="77777777" w:rsidR="006E5F02" w:rsidRDefault="00144A5F">
      <w:pPr>
        <w:outlineLvl w:val="2"/>
        <w:rPr>
          <w:b/>
          <w:lang w:eastAsia="zh-CN"/>
        </w:rPr>
      </w:pPr>
      <w:r>
        <w:rPr>
          <w:b/>
          <w:lang w:eastAsia="zh-CN"/>
        </w:rPr>
        <w:t>4.3-2: AI/ML model settings</w:t>
      </w:r>
    </w:p>
    <w:p w14:paraId="5E0FFDBC" w14:textId="77777777" w:rsidR="006E5F02" w:rsidRDefault="00144A5F">
      <w:pPr>
        <w:pStyle w:val="4"/>
        <w:numPr>
          <w:ilvl w:val="0"/>
          <w:numId w:val="0"/>
        </w:numPr>
        <w:rPr>
          <w:u w:val="single"/>
          <w:lang w:eastAsia="zh-CN"/>
        </w:rPr>
      </w:pPr>
      <w:r>
        <w:rPr>
          <w:u w:val="single"/>
          <w:lang w:eastAsia="zh-CN"/>
        </w:rPr>
        <w:t>Issue#4-6 (High priority) Type of input for AI/ML model</w:t>
      </w:r>
    </w:p>
    <w:p w14:paraId="2685F582" w14:textId="77777777" w:rsidR="006E5F02" w:rsidRDefault="00144A5F">
      <w:pPr>
        <w:tabs>
          <w:tab w:val="left" w:pos="7600"/>
        </w:tabs>
        <w:rPr>
          <w:lang w:eastAsia="zh-CN"/>
        </w:rPr>
      </w:pPr>
      <w:r>
        <w:rPr>
          <w:lang w:eastAsia="zh-CN"/>
        </w:rPr>
        <w:t>Seems relatively stable. If no further comments, will go to the GTW for approval.</w:t>
      </w:r>
      <w:r>
        <w:rPr>
          <w:lang w:eastAsia="zh-CN"/>
        </w:rPr>
        <w:tab/>
      </w:r>
    </w:p>
    <w:p w14:paraId="7C283864" w14:textId="77777777" w:rsidR="006E5F02" w:rsidRDefault="00144A5F">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2E084F10" w14:textId="77777777" w:rsidR="006E5F02" w:rsidRDefault="00144A5F">
      <w:pPr>
        <w:pStyle w:val="afc"/>
        <w:numPr>
          <w:ilvl w:val="0"/>
          <w:numId w:val="24"/>
        </w:numPr>
        <w:contextualSpacing w:val="0"/>
        <w:rPr>
          <w:b/>
          <w:lang w:eastAsia="zh-CN"/>
        </w:rPr>
      </w:pPr>
      <w:r>
        <w:rPr>
          <w:b/>
          <w:lang w:eastAsia="zh-CN"/>
        </w:rPr>
        <w:t>Raw channel matrix</w:t>
      </w:r>
    </w:p>
    <w:p w14:paraId="0FCDE0AC" w14:textId="77777777" w:rsidR="006E5F02" w:rsidRDefault="00144A5F">
      <w:pPr>
        <w:pStyle w:val="afc"/>
        <w:numPr>
          <w:ilvl w:val="0"/>
          <w:numId w:val="24"/>
        </w:numPr>
        <w:contextualSpacing w:val="0"/>
        <w:rPr>
          <w:b/>
          <w:lang w:eastAsia="zh-CN"/>
        </w:rPr>
      </w:pPr>
      <w:r>
        <w:rPr>
          <w:b/>
          <w:lang w:eastAsia="zh-CN"/>
        </w:rPr>
        <w:t>Eigenvector(s)</w:t>
      </w:r>
    </w:p>
    <w:p w14:paraId="6830E160"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7DAEB17A" w14:textId="77777777">
        <w:tc>
          <w:tcPr>
            <w:tcW w:w="1980" w:type="dxa"/>
            <w:tcBorders>
              <w:top w:val="single" w:sz="4" w:space="0" w:color="auto"/>
              <w:left w:val="single" w:sz="4" w:space="0" w:color="auto"/>
              <w:bottom w:val="single" w:sz="4" w:space="0" w:color="auto"/>
              <w:right w:val="single" w:sz="4" w:space="0" w:color="auto"/>
            </w:tcBorders>
          </w:tcPr>
          <w:p w14:paraId="3643173D"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6DF4033" w14:textId="77777777" w:rsidR="006E5F02" w:rsidRDefault="00144A5F">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6E5F02" w14:paraId="678A404D" w14:textId="77777777">
        <w:tc>
          <w:tcPr>
            <w:tcW w:w="1980" w:type="dxa"/>
            <w:tcBorders>
              <w:top w:val="single" w:sz="4" w:space="0" w:color="auto"/>
              <w:left w:val="single" w:sz="4" w:space="0" w:color="auto"/>
              <w:bottom w:val="single" w:sz="4" w:space="0" w:color="auto"/>
              <w:right w:val="single" w:sz="4" w:space="0" w:color="auto"/>
            </w:tcBorders>
          </w:tcPr>
          <w:p w14:paraId="31DB8411"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6645A2" w14:textId="77777777" w:rsidR="006E5F02" w:rsidRDefault="006E5F02">
            <w:pPr>
              <w:spacing w:before="120" w:line="240" w:lineRule="auto"/>
              <w:rPr>
                <w:lang w:eastAsia="zh-CN"/>
              </w:rPr>
            </w:pPr>
          </w:p>
        </w:tc>
      </w:tr>
    </w:tbl>
    <w:p w14:paraId="3DD1ABC1"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7549242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B6E687"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B69399" w14:textId="77777777" w:rsidR="006E5F02" w:rsidRDefault="00144A5F">
            <w:pPr>
              <w:rPr>
                <w:i/>
                <w:iCs/>
                <w:kern w:val="2"/>
                <w:lang w:eastAsia="zh-CN"/>
              </w:rPr>
            </w:pPr>
            <w:r>
              <w:rPr>
                <w:i/>
                <w:iCs/>
                <w:kern w:val="2"/>
                <w:lang w:eastAsia="zh-CN"/>
              </w:rPr>
              <w:t>View</w:t>
            </w:r>
          </w:p>
        </w:tc>
      </w:tr>
      <w:tr w:rsidR="006E5F02" w14:paraId="5C0F77C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FCE8A1" w14:textId="77777777" w:rsidR="006E5F02" w:rsidRDefault="00144A5F">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510BA" w14:textId="77777777" w:rsidR="006E5F02" w:rsidRDefault="00144A5F">
            <w:pPr>
              <w:rPr>
                <w:i/>
                <w:lang w:eastAsia="zh-CN"/>
              </w:rPr>
            </w:pPr>
            <w:r>
              <w:rPr>
                <w:lang w:eastAsia="zh-CN"/>
              </w:rPr>
              <w:t>Both okay, but using raw channel matrix as the input/output may require very larger training dataset.</w:t>
            </w:r>
          </w:p>
        </w:tc>
      </w:tr>
      <w:tr w:rsidR="006E5F02" w14:paraId="6C525300" w14:textId="77777777">
        <w:tc>
          <w:tcPr>
            <w:tcW w:w="1350" w:type="dxa"/>
            <w:tcBorders>
              <w:top w:val="single" w:sz="4" w:space="0" w:color="auto"/>
              <w:left w:val="single" w:sz="4" w:space="0" w:color="auto"/>
              <w:bottom w:val="single" w:sz="4" w:space="0" w:color="auto"/>
              <w:right w:val="single" w:sz="4" w:space="0" w:color="auto"/>
            </w:tcBorders>
          </w:tcPr>
          <w:p w14:paraId="5873D135" w14:textId="77777777" w:rsidR="006E5F02" w:rsidRDefault="00144A5F">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6E2DC102" w14:textId="77777777" w:rsidR="006E5F02" w:rsidRDefault="00144A5F">
            <w:pPr>
              <w:spacing w:line="252" w:lineRule="auto"/>
              <w:rPr>
                <w:lang w:eastAsia="zh-CN"/>
              </w:rPr>
            </w:pPr>
            <w:r>
              <w:rPr>
                <w:rFonts w:hint="eastAsia"/>
                <w:lang w:eastAsia="zh-CN"/>
              </w:rPr>
              <w:t>Agree with OPPO.</w:t>
            </w:r>
          </w:p>
        </w:tc>
      </w:tr>
      <w:tr w:rsidR="006E5F02" w14:paraId="4AC6A8F7" w14:textId="77777777">
        <w:tc>
          <w:tcPr>
            <w:tcW w:w="1350" w:type="dxa"/>
            <w:tcBorders>
              <w:top w:val="single" w:sz="4" w:space="0" w:color="auto"/>
              <w:left w:val="single" w:sz="4" w:space="0" w:color="auto"/>
              <w:bottom w:val="single" w:sz="4" w:space="0" w:color="auto"/>
              <w:right w:val="single" w:sz="4" w:space="0" w:color="auto"/>
            </w:tcBorders>
          </w:tcPr>
          <w:p w14:paraId="2D4708C8"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928BC25" w14:textId="77777777" w:rsidR="006E5F02" w:rsidRDefault="00144A5F">
            <w:pPr>
              <w:spacing w:line="252" w:lineRule="auto"/>
              <w:rPr>
                <w:lang w:eastAsia="zh-CN"/>
              </w:rPr>
            </w:pPr>
            <w:r>
              <w:rPr>
                <w:lang w:eastAsia="zh-CN"/>
              </w:rPr>
              <w:t>Using raw channel for CSI prediction input may require larger datasets and more complex models. However, some companies show the performance of raw channel input is better than eigenvector(s) based input. Therefore, the tradeoff between them still needs to be considered.</w:t>
            </w:r>
          </w:p>
        </w:tc>
      </w:tr>
      <w:tr w:rsidR="006E5F02" w14:paraId="16D02B81" w14:textId="77777777">
        <w:tc>
          <w:tcPr>
            <w:tcW w:w="1350" w:type="dxa"/>
            <w:tcBorders>
              <w:top w:val="single" w:sz="4" w:space="0" w:color="auto"/>
              <w:left w:val="single" w:sz="4" w:space="0" w:color="auto"/>
              <w:bottom w:val="single" w:sz="4" w:space="0" w:color="auto"/>
              <w:right w:val="single" w:sz="4" w:space="0" w:color="auto"/>
            </w:tcBorders>
          </w:tcPr>
          <w:p w14:paraId="424CD72F"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8E7FC8B" w14:textId="77777777" w:rsidR="006E5F02" w:rsidRDefault="00144A5F">
            <w:pPr>
              <w:spacing w:line="252" w:lineRule="auto"/>
              <w:rPr>
                <w:iCs/>
                <w:kern w:val="2"/>
                <w:lang w:eastAsia="zh-CN"/>
              </w:rPr>
            </w:pPr>
            <w:r>
              <w:rPr>
                <w:rFonts w:hint="eastAsia"/>
                <w:iCs/>
                <w:kern w:val="2"/>
                <w:lang w:eastAsia="zh-CN"/>
              </w:rPr>
              <w:t xml:space="preserve">Though both types are </w:t>
            </w:r>
            <w:r>
              <w:rPr>
                <w:iCs/>
                <w:kern w:val="2"/>
                <w:lang w:eastAsia="zh-CN"/>
              </w:rPr>
              <w:t>‘considered’</w:t>
            </w:r>
            <w:r>
              <w:rPr>
                <w:rFonts w:hint="eastAsia"/>
                <w:iCs/>
                <w:kern w:val="2"/>
                <w:lang w:eastAsia="zh-CN"/>
              </w:rPr>
              <w:t>, we think companies can pick the preferred one during their evaluation.</w:t>
            </w:r>
          </w:p>
        </w:tc>
      </w:tr>
      <w:tr w:rsidR="006E5F02" w14:paraId="05AD8723" w14:textId="77777777">
        <w:tc>
          <w:tcPr>
            <w:tcW w:w="1350" w:type="dxa"/>
            <w:tcBorders>
              <w:top w:val="single" w:sz="4" w:space="0" w:color="auto"/>
              <w:left w:val="single" w:sz="4" w:space="0" w:color="auto"/>
              <w:bottom w:val="single" w:sz="4" w:space="0" w:color="auto"/>
              <w:right w:val="single" w:sz="4" w:space="0" w:color="auto"/>
            </w:tcBorders>
          </w:tcPr>
          <w:p w14:paraId="4B21A085" w14:textId="77777777" w:rsidR="006E5F02" w:rsidRDefault="00144A5F">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6417F20B" w14:textId="77777777" w:rsidR="006E5F02" w:rsidRDefault="00144A5F">
            <w:pPr>
              <w:spacing w:line="252" w:lineRule="auto"/>
              <w:rPr>
                <w:iCs/>
                <w:kern w:val="2"/>
                <w:lang w:eastAsia="zh-CN"/>
              </w:rPr>
            </w:pPr>
            <w:r>
              <w:rPr>
                <w:iCs/>
                <w:kern w:val="2"/>
                <w:lang w:eastAsia="zh-CN"/>
              </w:rPr>
              <w:t>Shouldn’t it be “Raw channel matrices” ?</w:t>
            </w:r>
          </w:p>
        </w:tc>
      </w:tr>
      <w:tr w:rsidR="006E5F02" w14:paraId="7CB6C702" w14:textId="77777777">
        <w:tc>
          <w:tcPr>
            <w:tcW w:w="1350" w:type="dxa"/>
            <w:tcBorders>
              <w:top w:val="single" w:sz="4" w:space="0" w:color="auto"/>
              <w:left w:val="single" w:sz="4" w:space="0" w:color="auto"/>
              <w:bottom w:val="single" w:sz="4" w:space="0" w:color="auto"/>
              <w:right w:val="single" w:sz="4" w:space="0" w:color="auto"/>
            </w:tcBorders>
          </w:tcPr>
          <w:p w14:paraId="6D25F5D8" w14:textId="77777777" w:rsidR="006E5F02" w:rsidRDefault="00144A5F">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4555F25" w14:textId="77777777" w:rsidR="006E5F02" w:rsidRDefault="00144A5F">
            <w:pPr>
              <w:pStyle w:val="afc"/>
              <w:ind w:left="0"/>
              <w:contextualSpacing w:val="0"/>
              <w:rPr>
                <w:iCs/>
                <w:kern w:val="2"/>
                <w:lang w:eastAsia="zh-CN"/>
              </w:rPr>
            </w:pPr>
            <w:r>
              <w:rPr>
                <w:rFonts w:hint="eastAsia"/>
                <w:iCs/>
                <w:kern w:val="2"/>
                <w:lang w:eastAsia="zh-CN"/>
              </w:rPr>
              <w:t xml:space="preserve">We are generally fine, and we suggest reusing the sub-bullets in Proposal 3.3.9 for alignment as  </w:t>
            </w:r>
          </w:p>
          <w:p w14:paraId="3A2FFC10" w14:textId="77777777" w:rsidR="006E5F02" w:rsidRDefault="00144A5F">
            <w:pPr>
              <w:pStyle w:val="afc"/>
              <w:ind w:left="0"/>
              <w:contextualSpacing w:val="0"/>
              <w:rPr>
                <w:iCs/>
                <w:kern w:val="2"/>
                <w:lang w:eastAsia="zh-CN"/>
              </w:rPr>
            </w:pPr>
            <w:r>
              <w:rPr>
                <w:b/>
                <w:lang w:eastAsia="zh-CN"/>
              </w:rPr>
              <w:t xml:space="preserve">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5DE5C1AF" w14:textId="77777777" w:rsidR="006E5F02" w:rsidRDefault="00144A5F">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5244488A" w14:textId="77777777" w:rsidR="006E5F02" w:rsidRDefault="00144A5F">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209FBA8A" w14:textId="77777777" w:rsidR="006E5F02" w:rsidRDefault="00144A5F">
            <w:pPr>
              <w:pStyle w:val="afc"/>
              <w:numPr>
                <w:ilvl w:val="0"/>
                <w:numId w:val="24"/>
              </w:numPr>
              <w:contextualSpacing w:val="0"/>
              <w:rPr>
                <w:b/>
                <w:color w:val="FF0000"/>
                <w:lang w:eastAsia="zh-CN"/>
              </w:rPr>
            </w:pPr>
            <w:r>
              <w:rPr>
                <w:b/>
                <w:color w:val="FF0000"/>
                <w:lang w:eastAsia="zh-CN"/>
              </w:rPr>
              <w:t>Precoding matrix</w:t>
            </w:r>
          </w:p>
          <w:p w14:paraId="2AC402E5" w14:textId="77777777" w:rsidR="006E5F02" w:rsidRDefault="00144A5F">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3CAFDEF6" w14:textId="77777777" w:rsidR="006E5F02" w:rsidRDefault="00144A5F">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4209600E" w14:textId="77777777" w:rsidR="006E5F02" w:rsidRDefault="006E5F02">
            <w:pPr>
              <w:spacing w:line="252" w:lineRule="auto"/>
              <w:rPr>
                <w:iCs/>
                <w:kern w:val="2"/>
                <w:lang w:eastAsia="zh-CN"/>
              </w:rPr>
            </w:pPr>
          </w:p>
        </w:tc>
      </w:tr>
      <w:tr w:rsidR="006E5F02" w14:paraId="037C91DD" w14:textId="77777777">
        <w:tc>
          <w:tcPr>
            <w:tcW w:w="1350" w:type="dxa"/>
            <w:tcBorders>
              <w:top w:val="single" w:sz="4" w:space="0" w:color="auto"/>
              <w:left w:val="single" w:sz="4" w:space="0" w:color="auto"/>
              <w:bottom w:val="single" w:sz="4" w:space="0" w:color="auto"/>
              <w:right w:val="single" w:sz="4" w:space="0" w:color="auto"/>
            </w:tcBorders>
          </w:tcPr>
          <w:p w14:paraId="0AFD945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305D6A" w14:textId="77777777" w:rsidR="006E5F02" w:rsidRDefault="006E5F02">
            <w:pPr>
              <w:spacing w:line="252" w:lineRule="auto"/>
              <w:rPr>
                <w:iCs/>
                <w:kern w:val="2"/>
                <w:lang w:eastAsia="zh-CN"/>
              </w:rPr>
            </w:pPr>
          </w:p>
        </w:tc>
      </w:tr>
      <w:tr w:rsidR="006E5F02" w14:paraId="6AECB033" w14:textId="77777777">
        <w:tc>
          <w:tcPr>
            <w:tcW w:w="1350" w:type="dxa"/>
            <w:tcBorders>
              <w:top w:val="single" w:sz="4" w:space="0" w:color="auto"/>
              <w:left w:val="single" w:sz="4" w:space="0" w:color="auto"/>
              <w:bottom w:val="single" w:sz="4" w:space="0" w:color="auto"/>
              <w:right w:val="single" w:sz="4" w:space="0" w:color="auto"/>
            </w:tcBorders>
          </w:tcPr>
          <w:p w14:paraId="5CF48368"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62087F" w14:textId="77777777" w:rsidR="006E5F02" w:rsidRDefault="006E5F02">
            <w:pPr>
              <w:spacing w:line="252" w:lineRule="auto"/>
              <w:rPr>
                <w:iCs/>
                <w:kern w:val="2"/>
                <w:lang w:eastAsia="zh-CN"/>
              </w:rPr>
            </w:pPr>
          </w:p>
        </w:tc>
      </w:tr>
      <w:tr w:rsidR="006E5F02" w14:paraId="2D207779" w14:textId="77777777">
        <w:tc>
          <w:tcPr>
            <w:tcW w:w="1350" w:type="dxa"/>
            <w:tcBorders>
              <w:top w:val="single" w:sz="4" w:space="0" w:color="auto"/>
              <w:left w:val="single" w:sz="4" w:space="0" w:color="auto"/>
              <w:bottom w:val="single" w:sz="4" w:space="0" w:color="auto"/>
              <w:right w:val="single" w:sz="4" w:space="0" w:color="auto"/>
            </w:tcBorders>
          </w:tcPr>
          <w:p w14:paraId="153079F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C469EC" w14:textId="77777777" w:rsidR="006E5F02" w:rsidRDefault="006E5F02">
            <w:pPr>
              <w:spacing w:line="252" w:lineRule="auto"/>
              <w:rPr>
                <w:iCs/>
                <w:kern w:val="2"/>
                <w:lang w:eastAsia="zh-CN"/>
              </w:rPr>
            </w:pPr>
          </w:p>
        </w:tc>
      </w:tr>
      <w:tr w:rsidR="006E5F02" w14:paraId="2DDC2F0C" w14:textId="77777777">
        <w:tc>
          <w:tcPr>
            <w:tcW w:w="1350" w:type="dxa"/>
          </w:tcPr>
          <w:p w14:paraId="519436CC" w14:textId="77777777" w:rsidR="006E5F02" w:rsidRDefault="006E5F02">
            <w:pPr>
              <w:rPr>
                <w:iCs/>
                <w:kern w:val="2"/>
                <w:lang w:eastAsia="zh-CN"/>
              </w:rPr>
            </w:pPr>
          </w:p>
        </w:tc>
        <w:tc>
          <w:tcPr>
            <w:tcW w:w="8001" w:type="dxa"/>
            <w:vAlign w:val="center"/>
          </w:tcPr>
          <w:p w14:paraId="3E0701C8" w14:textId="77777777" w:rsidR="006E5F02" w:rsidRDefault="006E5F02">
            <w:pPr>
              <w:spacing w:line="252" w:lineRule="auto"/>
              <w:rPr>
                <w:iCs/>
                <w:kern w:val="2"/>
                <w:lang w:eastAsia="zh-CN"/>
              </w:rPr>
            </w:pPr>
          </w:p>
        </w:tc>
      </w:tr>
      <w:tr w:rsidR="006E5F02" w14:paraId="46787FF0" w14:textId="77777777">
        <w:tc>
          <w:tcPr>
            <w:tcW w:w="1350" w:type="dxa"/>
          </w:tcPr>
          <w:p w14:paraId="7305AD95" w14:textId="77777777" w:rsidR="006E5F02" w:rsidRDefault="006E5F02">
            <w:pPr>
              <w:rPr>
                <w:iCs/>
                <w:kern w:val="2"/>
                <w:lang w:eastAsia="zh-CN"/>
              </w:rPr>
            </w:pPr>
          </w:p>
        </w:tc>
        <w:tc>
          <w:tcPr>
            <w:tcW w:w="8001" w:type="dxa"/>
            <w:vAlign w:val="center"/>
          </w:tcPr>
          <w:p w14:paraId="3BE11F3F" w14:textId="77777777" w:rsidR="006E5F02" w:rsidRDefault="006E5F02">
            <w:pPr>
              <w:spacing w:line="252" w:lineRule="auto"/>
              <w:rPr>
                <w:iCs/>
                <w:kern w:val="2"/>
                <w:lang w:eastAsia="zh-CN"/>
              </w:rPr>
            </w:pPr>
          </w:p>
        </w:tc>
      </w:tr>
      <w:tr w:rsidR="006E5F02" w14:paraId="0EB5AAED" w14:textId="77777777">
        <w:tc>
          <w:tcPr>
            <w:tcW w:w="1350" w:type="dxa"/>
          </w:tcPr>
          <w:p w14:paraId="17D1020A" w14:textId="77777777" w:rsidR="006E5F02" w:rsidRDefault="006E5F02">
            <w:pPr>
              <w:rPr>
                <w:iCs/>
                <w:kern w:val="2"/>
                <w:lang w:eastAsia="zh-CN"/>
              </w:rPr>
            </w:pPr>
          </w:p>
        </w:tc>
        <w:tc>
          <w:tcPr>
            <w:tcW w:w="8001" w:type="dxa"/>
            <w:vAlign w:val="center"/>
          </w:tcPr>
          <w:p w14:paraId="48480A08" w14:textId="77777777" w:rsidR="006E5F02" w:rsidRDefault="006E5F02">
            <w:pPr>
              <w:spacing w:line="252" w:lineRule="auto"/>
              <w:rPr>
                <w:iCs/>
                <w:kern w:val="2"/>
                <w:lang w:eastAsia="zh-CN"/>
              </w:rPr>
            </w:pPr>
          </w:p>
        </w:tc>
      </w:tr>
      <w:tr w:rsidR="006E5F02" w14:paraId="6377E2FD" w14:textId="77777777">
        <w:tc>
          <w:tcPr>
            <w:tcW w:w="1350" w:type="dxa"/>
          </w:tcPr>
          <w:p w14:paraId="6A6B0DA7" w14:textId="77777777" w:rsidR="006E5F02" w:rsidRDefault="006E5F02">
            <w:pPr>
              <w:rPr>
                <w:iCs/>
                <w:kern w:val="2"/>
                <w:lang w:eastAsia="zh-CN"/>
              </w:rPr>
            </w:pPr>
          </w:p>
        </w:tc>
        <w:tc>
          <w:tcPr>
            <w:tcW w:w="8001" w:type="dxa"/>
            <w:vAlign w:val="center"/>
          </w:tcPr>
          <w:p w14:paraId="27F7AB6B" w14:textId="77777777" w:rsidR="006E5F02" w:rsidRDefault="006E5F02">
            <w:pPr>
              <w:spacing w:line="252" w:lineRule="auto"/>
              <w:rPr>
                <w:iCs/>
                <w:kern w:val="2"/>
                <w:lang w:eastAsia="zh-CN"/>
              </w:rPr>
            </w:pPr>
          </w:p>
        </w:tc>
      </w:tr>
      <w:tr w:rsidR="006E5F02" w14:paraId="31A50106" w14:textId="77777777">
        <w:tc>
          <w:tcPr>
            <w:tcW w:w="1350" w:type="dxa"/>
          </w:tcPr>
          <w:p w14:paraId="094BE9D1" w14:textId="77777777" w:rsidR="006E5F02" w:rsidRDefault="006E5F02">
            <w:pPr>
              <w:rPr>
                <w:iCs/>
                <w:kern w:val="2"/>
                <w:lang w:eastAsia="zh-CN"/>
              </w:rPr>
            </w:pPr>
          </w:p>
        </w:tc>
        <w:tc>
          <w:tcPr>
            <w:tcW w:w="8001" w:type="dxa"/>
            <w:vAlign w:val="center"/>
          </w:tcPr>
          <w:p w14:paraId="4055AB9A" w14:textId="77777777" w:rsidR="006E5F02" w:rsidRDefault="006E5F02">
            <w:pPr>
              <w:spacing w:line="252" w:lineRule="auto"/>
              <w:rPr>
                <w:iCs/>
                <w:kern w:val="2"/>
                <w:lang w:eastAsia="zh-CN"/>
              </w:rPr>
            </w:pPr>
          </w:p>
        </w:tc>
      </w:tr>
    </w:tbl>
    <w:p w14:paraId="222500FF" w14:textId="77777777" w:rsidR="006E5F02" w:rsidRDefault="006E5F02">
      <w:pPr>
        <w:rPr>
          <w:lang w:eastAsia="zh-CN"/>
        </w:rPr>
      </w:pPr>
    </w:p>
    <w:p w14:paraId="00A40ADC" w14:textId="77777777" w:rsidR="006E5F02" w:rsidRDefault="00144A5F">
      <w:pPr>
        <w:pStyle w:val="4"/>
        <w:numPr>
          <w:ilvl w:val="0"/>
          <w:numId w:val="0"/>
        </w:numPr>
        <w:rPr>
          <w:u w:val="single"/>
          <w:lang w:eastAsia="zh-CN"/>
        </w:rPr>
      </w:pPr>
      <w:r>
        <w:rPr>
          <w:u w:val="single"/>
          <w:lang w:eastAsia="zh-CN"/>
        </w:rPr>
        <w:t>Issue#4-7 (High priority) Observation window/prediction window</w:t>
      </w:r>
    </w:p>
    <w:p w14:paraId="304153B1" w14:textId="77777777" w:rsidR="006E5F02" w:rsidRDefault="00144A5F">
      <w:pPr>
        <w:rPr>
          <w:lang w:eastAsia="zh-CN"/>
        </w:rPr>
      </w:pPr>
      <w:r>
        <w:rPr>
          <w:lang w:eastAsia="zh-CN"/>
        </w:rPr>
        <w:t>Seems relatively stable, except for a minor change to emphasize it is for the purpose of evaluation as comments from QC. If no further comments, will go to the GTW for approval.</w:t>
      </w:r>
    </w:p>
    <w:p w14:paraId="553488DD" w14:textId="77777777" w:rsidR="006E5F02" w:rsidRDefault="00144A5F">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5B736A47" w14:textId="77777777" w:rsidR="006E5F02" w:rsidRDefault="00144A5F">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 measurements as the input of the AI/ML model, and</w:t>
      </w:r>
    </w:p>
    <w:p w14:paraId="75C0FBCF" w14:textId="77777777" w:rsidR="006E5F02" w:rsidRDefault="00144A5F">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 as the output of the AI/ML model</w:t>
      </w:r>
    </w:p>
    <w:p w14:paraId="0789221F"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7B3AB206" w14:textId="77777777">
        <w:tc>
          <w:tcPr>
            <w:tcW w:w="1980" w:type="dxa"/>
            <w:tcBorders>
              <w:top w:val="single" w:sz="4" w:space="0" w:color="auto"/>
              <w:left w:val="single" w:sz="4" w:space="0" w:color="auto"/>
              <w:bottom w:val="single" w:sz="4" w:space="0" w:color="auto"/>
              <w:right w:val="single" w:sz="4" w:space="0" w:color="auto"/>
            </w:tcBorders>
          </w:tcPr>
          <w:p w14:paraId="32EEC4B9"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FDAF4C"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6E5F02" w14:paraId="28EEF386" w14:textId="77777777">
        <w:tc>
          <w:tcPr>
            <w:tcW w:w="1980" w:type="dxa"/>
            <w:tcBorders>
              <w:top w:val="single" w:sz="4" w:space="0" w:color="auto"/>
              <w:left w:val="single" w:sz="4" w:space="0" w:color="auto"/>
              <w:bottom w:val="single" w:sz="4" w:space="0" w:color="auto"/>
              <w:right w:val="single" w:sz="4" w:space="0" w:color="auto"/>
            </w:tcBorders>
          </w:tcPr>
          <w:p w14:paraId="15CC91F5"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4082E8E" w14:textId="77777777" w:rsidR="006E5F02" w:rsidRDefault="006E5F02">
            <w:pPr>
              <w:spacing w:before="120" w:line="240" w:lineRule="auto"/>
              <w:rPr>
                <w:lang w:eastAsia="zh-CN"/>
              </w:rPr>
            </w:pPr>
          </w:p>
        </w:tc>
      </w:tr>
    </w:tbl>
    <w:p w14:paraId="720131C5"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35BA850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DF4775"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C514C4" w14:textId="77777777" w:rsidR="006E5F02" w:rsidRDefault="00144A5F">
            <w:pPr>
              <w:rPr>
                <w:i/>
                <w:iCs/>
                <w:kern w:val="2"/>
                <w:lang w:eastAsia="zh-CN"/>
              </w:rPr>
            </w:pPr>
            <w:r>
              <w:rPr>
                <w:i/>
                <w:iCs/>
                <w:kern w:val="2"/>
                <w:lang w:eastAsia="zh-CN"/>
              </w:rPr>
              <w:t>View</w:t>
            </w:r>
          </w:p>
        </w:tc>
      </w:tr>
      <w:tr w:rsidR="006E5F02" w14:paraId="0978CA8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8F72D4" w14:textId="77777777" w:rsidR="006E5F02" w:rsidRDefault="00144A5F">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51BD0" w14:textId="77777777" w:rsidR="006E5F02" w:rsidRDefault="00144A5F">
            <w:pPr>
              <w:rPr>
                <w:iCs/>
                <w:lang w:eastAsia="zh-CN"/>
              </w:rPr>
            </w:pPr>
            <w:r>
              <w:rPr>
                <w:rFonts w:hint="eastAsia"/>
                <w:iCs/>
                <w:lang w:eastAsia="zh-CN"/>
              </w:rPr>
              <w:t>W</w:t>
            </w:r>
            <w:r>
              <w:rPr>
                <w:iCs/>
                <w:lang w:eastAsia="zh-CN"/>
              </w:rPr>
              <w:t>e think it is too early to discuss this issue at this stage.</w:t>
            </w:r>
          </w:p>
        </w:tc>
      </w:tr>
      <w:tr w:rsidR="006E5F02" w14:paraId="76E2FAF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FDD628"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DC32E" w14:textId="77777777" w:rsidR="006E5F02" w:rsidRDefault="00144A5F">
            <w:pPr>
              <w:rPr>
                <w:i/>
                <w:lang w:eastAsia="zh-CN"/>
              </w:rPr>
            </w:pPr>
            <w:r>
              <w:rPr>
                <w:i/>
                <w:lang w:eastAsia="zh-CN"/>
              </w:rPr>
              <w:t>We agree that companies are encouraged to report assumption on “Observation window”</w:t>
            </w:r>
          </w:p>
          <w:p w14:paraId="1D057EED" w14:textId="77777777" w:rsidR="006E5F02" w:rsidRDefault="00144A5F">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6E5F02" w14:paraId="4DD7508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CC22699" w14:textId="77777777" w:rsidR="006E5F02" w:rsidRDefault="00144A5F">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F4FB232" w14:textId="77777777" w:rsidR="006E5F02" w:rsidRDefault="00144A5F">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6F73F051" w14:textId="77777777" w:rsidR="006E5F02" w:rsidRDefault="00144A5F">
            <w:pPr>
              <w:spacing w:before="120" w:line="240" w:lineRule="auto"/>
              <w:rPr>
                <w:lang w:eastAsia="zh-CN"/>
              </w:rPr>
            </w:pPr>
            <w:r>
              <w:rPr>
                <w:lang w:eastAsia="zh-CN"/>
              </w:rPr>
              <w:t>@Lenovo Changes are made in the updated version</w:t>
            </w:r>
          </w:p>
        </w:tc>
      </w:tr>
      <w:tr w:rsidR="006E5F02" w14:paraId="63BEA136" w14:textId="77777777">
        <w:tc>
          <w:tcPr>
            <w:tcW w:w="1350" w:type="dxa"/>
            <w:tcBorders>
              <w:top w:val="single" w:sz="4" w:space="0" w:color="auto"/>
              <w:left w:val="single" w:sz="4" w:space="0" w:color="auto"/>
              <w:bottom w:val="single" w:sz="4" w:space="0" w:color="auto"/>
              <w:right w:val="single" w:sz="4" w:space="0" w:color="auto"/>
            </w:tcBorders>
          </w:tcPr>
          <w:p w14:paraId="583A3E9C" w14:textId="77777777" w:rsidR="006E5F02" w:rsidRDefault="00144A5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D80DD82" w14:textId="77777777" w:rsidR="006E5F02" w:rsidRDefault="00144A5F">
            <w:pPr>
              <w:spacing w:line="252" w:lineRule="auto"/>
              <w:rPr>
                <w:lang w:eastAsia="zh-CN"/>
              </w:rPr>
            </w:pPr>
            <w:r>
              <w:rPr>
                <w:lang w:eastAsia="zh-CN"/>
              </w:rPr>
              <w:t>Looks good to us.</w:t>
            </w:r>
          </w:p>
        </w:tc>
      </w:tr>
      <w:tr w:rsidR="006E5F02" w14:paraId="52EBC273" w14:textId="77777777">
        <w:tc>
          <w:tcPr>
            <w:tcW w:w="1350" w:type="dxa"/>
            <w:tcBorders>
              <w:top w:val="single" w:sz="4" w:space="0" w:color="auto"/>
              <w:left w:val="single" w:sz="4" w:space="0" w:color="auto"/>
              <w:bottom w:val="single" w:sz="4" w:space="0" w:color="auto"/>
              <w:right w:val="single" w:sz="4" w:space="0" w:color="auto"/>
            </w:tcBorders>
          </w:tcPr>
          <w:p w14:paraId="233B7E6B" w14:textId="77777777" w:rsidR="006E5F02" w:rsidRDefault="00144A5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C6D94A1" w14:textId="77777777" w:rsidR="006E5F02" w:rsidRDefault="00144A5F">
            <w:pPr>
              <w:spacing w:line="252" w:lineRule="auto"/>
              <w:rPr>
                <w:lang w:eastAsia="zh-CN"/>
              </w:rPr>
            </w:pPr>
            <w:r>
              <w:rPr>
                <w:lang w:eastAsia="zh-CN"/>
              </w:rPr>
              <w:t>The wording should clarify that this is for evaluation purpose. Specifically, the observation window is left up to UE implementation.</w:t>
            </w:r>
          </w:p>
        </w:tc>
      </w:tr>
      <w:tr w:rsidR="006E5F02" w14:paraId="261ACE65" w14:textId="77777777">
        <w:tc>
          <w:tcPr>
            <w:tcW w:w="1350" w:type="dxa"/>
            <w:tcBorders>
              <w:top w:val="single" w:sz="4" w:space="0" w:color="auto"/>
              <w:left w:val="single" w:sz="4" w:space="0" w:color="auto"/>
              <w:bottom w:val="single" w:sz="4" w:space="0" w:color="auto"/>
              <w:right w:val="single" w:sz="4" w:space="0" w:color="auto"/>
            </w:tcBorders>
          </w:tcPr>
          <w:p w14:paraId="398F8713" w14:textId="77777777" w:rsidR="006E5F02" w:rsidRDefault="00144A5F">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23DC0D0" w14:textId="77777777" w:rsidR="006E5F02" w:rsidRDefault="00144A5F">
            <w:pPr>
              <w:spacing w:line="252" w:lineRule="auto"/>
              <w:rPr>
                <w:iCs/>
                <w:kern w:val="2"/>
                <w:lang w:eastAsia="zh-CN"/>
              </w:rPr>
            </w:pPr>
            <w:r>
              <w:rPr>
                <w:rFonts w:hint="eastAsia"/>
                <w:iCs/>
                <w:kern w:val="2"/>
                <w:lang w:eastAsia="zh-CN"/>
              </w:rPr>
              <w:t>Fine with the proposal. In fact this is similar to BM-Case2, where the observation window length N and predicted window length M will both be clarified by companies. They are just for study purpose.</w:t>
            </w:r>
          </w:p>
        </w:tc>
      </w:tr>
      <w:tr w:rsidR="006E5F02" w14:paraId="12962706" w14:textId="77777777">
        <w:tc>
          <w:tcPr>
            <w:tcW w:w="1350" w:type="dxa"/>
            <w:tcBorders>
              <w:top w:val="single" w:sz="4" w:space="0" w:color="auto"/>
              <w:left w:val="single" w:sz="4" w:space="0" w:color="auto"/>
              <w:bottom w:val="single" w:sz="4" w:space="0" w:color="auto"/>
              <w:right w:val="single" w:sz="4" w:space="0" w:color="auto"/>
            </w:tcBorders>
          </w:tcPr>
          <w:p w14:paraId="6D6CC291" w14:textId="77777777" w:rsidR="006E5F02" w:rsidRDefault="00144A5F">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07138A1" w14:textId="77777777" w:rsidR="006E5F02" w:rsidRDefault="00144A5F">
            <w:pPr>
              <w:spacing w:line="252" w:lineRule="auto"/>
              <w:rPr>
                <w:iCs/>
                <w:kern w:val="2"/>
                <w:lang w:eastAsia="zh-CN"/>
              </w:rPr>
            </w:pPr>
            <w:r>
              <w:rPr>
                <w:iCs/>
                <w:kern w:val="2"/>
                <w:lang w:eastAsia="zh-CN"/>
              </w:rPr>
              <w:t xml:space="preserve">We suggest using “CSI/channel measurements as the input of the AI/ML model” because a UE can either predict CSI from past CSIs or calculate CSI on the predicted channel. </w:t>
            </w:r>
          </w:p>
        </w:tc>
      </w:tr>
      <w:tr w:rsidR="006E5F02" w14:paraId="7E169E30" w14:textId="77777777">
        <w:tc>
          <w:tcPr>
            <w:tcW w:w="1350" w:type="dxa"/>
            <w:tcBorders>
              <w:top w:val="single" w:sz="4" w:space="0" w:color="auto"/>
              <w:left w:val="single" w:sz="4" w:space="0" w:color="auto"/>
              <w:bottom w:val="single" w:sz="4" w:space="0" w:color="auto"/>
              <w:right w:val="single" w:sz="4" w:space="0" w:color="auto"/>
            </w:tcBorders>
          </w:tcPr>
          <w:p w14:paraId="2563BCF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542B86" w14:textId="77777777" w:rsidR="006E5F02" w:rsidRDefault="006E5F02">
            <w:pPr>
              <w:spacing w:line="252" w:lineRule="auto"/>
              <w:rPr>
                <w:iCs/>
                <w:kern w:val="2"/>
                <w:lang w:eastAsia="zh-CN"/>
              </w:rPr>
            </w:pPr>
          </w:p>
        </w:tc>
      </w:tr>
      <w:tr w:rsidR="006E5F02" w14:paraId="20C6B122" w14:textId="77777777">
        <w:tc>
          <w:tcPr>
            <w:tcW w:w="1350" w:type="dxa"/>
            <w:tcBorders>
              <w:top w:val="single" w:sz="4" w:space="0" w:color="auto"/>
              <w:left w:val="single" w:sz="4" w:space="0" w:color="auto"/>
              <w:bottom w:val="single" w:sz="4" w:space="0" w:color="auto"/>
              <w:right w:val="single" w:sz="4" w:space="0" w:color="auto"/>
            </w:tcBorders>
          </w:tcPr>
          <w:p w14:paraId="44BF8C40"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7453FD" w14:textId="77777777" w:rsidR="006E5F02" w:rsidRDefault="006E5F02">
            <w:pPr>
              <w:spacing w:line="252" w:lineRule="auto"/>
              <w:rPr>
                <w:iCs/>
                <w:kern w:val="2"/>
                <w:lang w:eastAsia="zh-CN"/>
              </w:rPr>
            </w:pPr>
          </w:p>
        </w:tc>
      </w:tr>
      <w:tr w:rsidR="006E5F02" w14:paraId="7578E56C" w14:textId="77777777">
        <w:tc>
          <w:tcPr>
            <w:tcW w:w="1350" w:type="dxa"/>
            <w:tcBorders>
              <w:top w:val="single" w:sz="4" w:space="0" w:color="auto"/>
              <w:left w:val="single" w:sz="4" w:space="0" w:color="auto"/>
              <w:bottom w:val="single" w:sz="4" w:space="0" w:color="auto"/>
              <w:right w:val="single" w:sz="4" w:space="0" w:color="auto"/>
            </w:tcBorders>
          </w:tcPr>
          <w:p w14:paraId="01861CE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0E87B5" w14:textId="77777777" w:rsidR="006E5F02" w:rsidRDefault="006E5F02">
            <w:pPr>
              <w:spacing w:line="252" w:lineRule="auto"/>
              <w:rPr>
                <w:iCs/>
                <w:kern w:val="2"/>
                <w:lang w:eastAsia="zh-CN"/>
              </w:rPr>
            </w:pPr>
          </w:p>
        </w:tc>
      </w:tr>
      <w:tr w:rsidR="006E5F02" w14:paraId="59A0AC5E" w14:textId="77777777">
        <w:tc>
          <w:tcPr>
            <w:tcW w:w="1350" w:type="dxa"/>
            <w:tcBorders>
              <w:top w:val="single" w:sz="4" w:space="0" w:color="auto"/>
              <w:left w:val="single" w:sz="4" w:space="0" w:color="auto"/>
              <w:bottom w:val="single" w:sz="4" w:space="0" w:color="auto"/>
              <w:right w:val="single" w:sz="4" w:space="0" w:color="auto"/>
            </w:tcBorders>
          </w:tcPr>
          <w:p w14:paraId="3A064E31"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F289E4" w14:textId="77777777" w:rsidR="006E5F02" w:rsidRDefault="006E5F02">
            <w:pPr>
              <w:spacing w:line="252" w:lineRule="auto"/>
              <w:rPr>
                <w:iCs/>
                <w:kern w:val="2"/>
                <w:lang w:eastAsia="zh-CN"/>
              </w:rPr>
            </w:pPr>
          </w:p>
        </w:tc>
      </w:tr>
      <w:tr w:rsidR="006E5F02" w14:paraId="664144A8" w14:textId="77777777">
        <w:tc>
          <w:tcPr>
            <w:tcW w:w="1350" w:type="dxa"/>
          </w:tcPr>
          <w:p w14:paraId="0401895D" w14:textId="77777777" w:rsidR="006E5F02" w:rsidRDefault="006E5F02">
            <w:pPr>
              <w:rPr>
                <w:iCs/>
                <w:kern w:val="2"/>
                <w:lang w:eastAsia="zh-CN"/>
              </w:rPr>
            </w:pPr>
          </w:p>
        </w:tc>
        <w:tc>
          <w:tcPr>
            <w:tcW w:w="8001" w:type="dxa"/>
            <w:vAlign w:val="center"/>
          </w:tcPr>
          <w:p w14:paraId="49FF67E3" w14:textId="77777777" w:rsidR="006E5F02" w:rsidRDefault="006E5F02">
            <w:pPr>
              <w:spacing w:line="252" w:lineRule="auto"/>
              <w:rPr>
                <w:iCs/>
                <w:kern w:val="2"/>
                <w:lang w:eastAsia="zh-CN"/>
              </w:rPr>
            </w:pPr>
          </w:p>
        </w:tc>
      </w:tr>
      <w:tr w:rsidR="006E5F02" w14:paraId="1D872DA1" w14:textId="77777777">
        <w:tc>
          <w:tcPr>
            <w:tcW w:w="1350" w:type="dxa"/>
          </w:tcPr>
          <w:p w14:paraId="70F3CF06" w14:textId="77777777" w:rsidR="006E5F02" w:rsidRDefault="006E5F02">
            <w:pPr>
              <w:rPr>
                <w:iCs/>
                <w:kern w:val="2"/>
                <w:lang w:eastAsia="zh-CN"/>
              </w:rPr>
            </w:pPr>
          </w:p>
        </w:tc>
        <w:tc>
          <w:tcPr>
            <w:tcW w:w="8001" w:type="dxa"/>
            <w:vAlign w:val="center"/>
          </w:tcPr>
          <w:p w14:paraId="545A0BE5" w14:textId="77777777" w:rsidR="006E5F02" w:rsidRDefault="006E5F02">
            <w:pPr>
              <w:spacing w:line="252" w:lineRule="auto"/>
              <w:rPr>
                <w:iCs/>
                <w:kern w:val="2"/>
                <w:lang w:eastAsia="zh-CN"/>
              </w:rPr>
            </w:pPr>
          </w:p>
        </w:tc>
      </w:tr>
      <w:tr w:rsidR="006E5F02" w14:paraId="258E577E" w14:textId="77777777">
        <w:tc>
          <w:tcPr>
            <w:tcW w:w="1350" w:type="dxa"/>
          </w:tcPr>
          <w:p w14:paraId="65EE405E" w14:textId="77777777" w:rsidR="006E5F02" w:rsidRDefault="006E5F02">
            <w:pPr>
              <w:rPr>
                <w:iCs/>
                <w:kern w:val="2"/>
                <w:lang w:eastAsia="zh-CN"/>
              </w:rPr>
            </w:pPr>
          </w:p>
        </w:tc>
        <w:tc>
          <w:tcPr>
            <w:tcW w:w="8001" w:type="dxa"/>
            <w:vAlign w:val="center"/>
          </w:tcPr>
          <w:p w14:paraId="00284FE9" w14:textId="77777777" w:rsidR="006E5F02" w:rsidRDefault="006E5F02">
            <w:pPr>
              <w:spacing w:line="252" w:lineRule="auto"/>
              <w:rPr>
                <w:iCs/>
                <w:kern w:val="2"/>
                <w:lang w:eastAsia="zh-CN"/>
              </w:rPr>
            </w:pPr>
          </w:p>
        </w:tc>
      </w:tr>
      <w:tr w:rsidR="006E5F02" w14:paraId="2C60919D" w14:textId="77777777">
        <w:tc>
          <w:tcPr>
            <w:tcW w:w="1350" w:type="dxa"/>
          </w:tcPr>
          <w:p w14:paraId="60BF38F1" w14:textId="77777777" w:rsidR="006E5F02" w:rsidRDefault="006E5F02">
            <w:pPr>
              <w:rPr>
                <w:iCs/>
                <w:kern w:val="2"/>
                <w:lang w:eastAsia="zh-CN"/>
              </w:rPr>
            </w:pPr>
          </w:p>
        </w:tc>
        <w:tc>
          <w:tcPr>
            <w:tcW w:w="8001" w:type="dxa"/>
            <w:vAlign w:val="center"/>
          </w:tcPr>
          <w:p w14:paraId="22F8584F" w14:textId="77777777" w:rsidR="006E5F02" w:rsidRDefault="006E5F02">
            <w:pPr>
              <w:spacing w:line="252" w:lineRule="auto"/>
              <w:rPr>
                <w:iCs/>
                <w:kern w:val="2"/>
                <w:lang w:eastAsia="zh-CN"/>
              </w:rPr>
            </w:pPr>
          </w:p>
        </w:tc>
      </w:tr>
      <w:tr w:rsidR="006E5F02" w14:paraId="28427840" w14:textId="77777777">
        <w:tc>
          <w:tcPr>
            <w:tcW w:w="1350" w:type="dxa"/>
          </w:tcPr>
          <w:p w14:paraId="0FBEEF62" w14:textId="77777777" w:rsidR="006E5F02" w:rsidRDefault="006E5F02">
            <w:pPr>
              <w:rPr>
                <w:iCs/>
                <w:kern w:val="2"/>
                <w:lang w:eastAsia="zh-CN"/>
              </w:rPr>
            </w:pPr>
          </w:p>
        </w:tc>
        <w:tc>
          <w:tcPr>
            <w:tcW w:w="8001" w:type="dxa"/>
            <w:vAlign w:val="center"/>
          </w:tcPr>
          <w:p w14:paraId="2AF230AF" w14:textId="77777777" w:rsidR="006E5F02" w:rsidRDefault="006E5F02">
            <w:pPr>
              <w:spacing w:line="252" w:lineRule="auto"/>
              <w:rPr>
                <w:iCs/>
                <w:kern w:val="2"/>
                <w:lang w:eastAsia="zh-CN"/>
              </w:rPr>
            </w:pPr>
          </w:p>
        </w:tc>
      </w:tr>
    </w:tbl>
    <w:p w14:paraId="190BFE74" w14:textId="77777777" w:rsidR="006E5F02" w:rsidRDefault="006E5F02">
      <w:pPr>
        <w:rPr>
          <w:lang w:eastAsia="zh-CN"/>
        </w:rPr>
      </w:pPr>
    </w:p>
    <w:p w14:paraId="7C2D5B63" w14:textId="77777777" w:rsidR="006E5F02" w:rsidRDefault="00144A5F">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7317EE75" w14:textId="77777777" w:rsidR="006E5F02" w:rsidRDefault="00144A5F">
      <w:pPr>
        <w:outlineLvl w:val="2"/>
        <w:rPr>
          <w:b/>
          <w:lang w:eastAsia="zh-CN"/>
        </w:rPr>
      </w:pPr>
      <w:r>
        <w:rPr>
          <w:b/>
          <w:lang w:eastAsia="zh-CN"/>
        </w:rPr>
        <w:t>4.4-1: EVMs for CSI prediction</w:t>
      </w:r>
    </w:p>
    <w:p w14:paraId="7823E454" w14:textId="77777777" w:rsidR="006E5F02" w:rsidRDefault="00144A5F">
      <w:pPr>
        <w:pStyle w:val="4"/>
        <w:numPr>
          <w:ilvl w:val="0"/>
          <w:numId w:val="0"/>
        </w:numPr>
        <w:rPr>
          <w:u w:val="single"/>
          <w:lang w:eastAsia="zh-CN"/>
        </w:rPr>
      </w:pPr>
      <w:r>
        <w:rPr>
          <w:u w:val="single"/>
          <w:lang w:eastAsia="zh-CN"/>
        </w:rPr>
        <w:t>Issue#4-1 (High priority) UE distribution</w:t>
      </w:r>
    </w:p>
    <w:p w14:paraId="13FB6507" w14:textId="77777777" w:rsidR="006E5F02" w:rsidRDefault="00144A5F">
      <w:pPr>
        <w:rPr>
          <w:b/>
          <w:lang w:eastAsia="zh-CN"/>
        </w:rPr>
      </w:pPr>
      <w:r>
        <w:rPr>
          <w:b/>
          <w:highlight w:val="yellow"/>
          <w:lang w:eastAsia="zh-CN"/>
        </w:rPr>
        <w:t>Proposed conclusion 4.4.1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tbl>
      <w:tblPr>
        <w:tblStyle w:val="af4"/>
        <w:tblW w:w="9351" w:type="dxa"/>
        <w:tblLook w:val="04A0" w:firstRow="1" w:lastRow="0" w:firstColumn="1" w:lastColumn="0" w:noHBand="0" w:noVBand="1"/>
      </w:tblPr>
      <w:tblGrid>
        <w:gridCol w:w="1980"/>
        <w:gridCol w:w="7371"/>
      </w:tblGrid>
      <w:tr w:rsidR="006E5F02" w14:paraId="2EBCABAD" w14:textId="77777777">
        <w:tc>
          <w:tcPr>
            <w:tcW w:w="1980" w:type="dxa"/>
            <w:tcBorders>
              <w:top w:val="single" w:sz="4" w:space="0" w:color="auto"/>
              <w:left w:val="single" w:sz="4" w:space="0" w:color="auto"/>
              <w:bottom w:val="single" w:sz="4" w:space="0" w:color="auto"/>
              <w:right w:val="single" w:sz="4" w:space="0" w:color="auto"/>
            </w:tcBorders>
          </w:tcPr>
          <w:p w14:paraId="2E5F706C"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689F86" w14:textId="77777777" w:rsidR="006E5F02" w:rsidRDefault="00144A5F">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w:t>
            </w:r>
          </w:p>
        </w:tc>
      </w:tr>
      <w:tr w:rsidR="006E5F02" w14:paraId="35EB2B62" w14:textId="77777777">
        <w:tc>
          <w:tcPr>
            <w:tcW w:w="1980" w:type="dxa"/>
            <w:tcBorders>
              <w:top w:val="single" w:sz="4" w:space="0" w:color="auto"/>
              <w:left w:val="single" w:sz="4" w:space="0" w:color="auto"/>
              <w:bottom w:val="single" w:sz="4" w:space="0" w:color="auto"/>
              <w:right w:val="single" w:sz="4" w:space="0" w:color="auto"/>
            </w:tcBorders>
          </w:tcPr>
          <w:p w14:paraId="1712D714" w14:textId="77777777" w:rsidR="006E5F02" w:rsidRDefault="00144A5F">
            <w:pPr>
              <w:spacing w:before="120" w:line="240" w:lineRule="auto"/>
              <w:ind w:left="442" w:hanging="442"/>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48D1DBD4" w14:textId="77777777" w:rsidR="006E5F02" w:rsidRDefault="006E5F02">
            <w:pPr>
              <w:spacing w:before="120" w:line="240" w:lineRule="auto"/>
              <w:ind w:left="442" w:hanging="442"/>
              <w:rPr>
                <w:lang w:eastAsia="zh-CN"/>
              </w:rPr>
            </w:pPr>
          </w:p>
        </w:tc>
      </w:tr>
    </w:tbl>
    <w:p w14:paraId="19EC2080" w14:textId="77777777" w:rsidR="006E5F02" w:rsidRDefault="006E5F02">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1AEC185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A7966F"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42E230" w14:textId="77777777" w:rsidR="006E5F02" w:rsidRDefault="00144A5F">
            <w:pPr>
              <w:rPr>
                <w:i/>
                <w:iCs/>
                <w:kern w:val="2"/>
                <w:lang w:eastAsia="zh-CN"/>
              </w:rPr>
            </w:pPr>
            <w:r>
              <w:rPr>
                <w:i/>
                <w:iCs/>
                <w:kern w:val="2"/>
                <w:lang w:eastAsia="zh-CN"/>
              </w:rPr>
              <w:t>View</w:t>
            </w:r>
          </w:p>
        </w:tc>
      </w:tr>
      <w:tr w:rsidR="006E5F02" w14:paraId="2CDC3AE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E6D9CD6" w14:textId="77777777" w:rsidR="006E5F02" w:rsidRDefault="00144A5F">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E26AD88" w14:textId="77777777" w:rsidR="006E5F02" w:rsidRDefault="00144A5F">
            <w:pPr>
              <w:rPr>
                <w:lang w:eastAsia="zh-CN"/>
              </w:rPr>
            </w:pPr>
            <w:r>
              <w:rPr>
                <w:rFonts w:hint="eastAsia"/>
                <w:lang w:eastAsia="zh-CN"/>
              </w:rPr>
              <w:t>@</w:t>
            </w:r>
            <w:r>
              <w:rPr>
                <w:lang w:eastAsia="zh-CN"/>
              </w:rPr>
              <w:t>vivo @ MTK can you live with it for sake of progress?</w:t>
            </w:r>
          </w:p>
        </w:tc>
      </w:tr>
      <w:tr w:rsidR="006E5F02" w14:paraId="5E4FEB59" w14:textId="77777777">
        <w:tc>
          <w:tcPr>
            <w:tcW w:w="1350" w:type="dxa"/>
            <w:tcBorders>
              <w:top w:val="single" w:sz="4" w:space="0" w:color="auto"/>
              <w:left w:val="single" w:sz="4" w:space="0" w:color="auto"/>
              <w:bottom w:val="single" w:sz="4" w:space="0" w:color="auto"/>
              <w:right w:val="single" w:sz="4" w:space="0" w:color="auto"/>
            </w:tcBorders>
          </w:tcPr>
          <w:p w14:paraId="17CCC3E7" w14:textId="77777777" w:rsidR="006E5F02" w:rsidRDefault="00144A5F">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58444CB" w14:textId="77777777" w:rsidR="006E5F02" w:rsidRDefault="00144A5F">
            <w:pPr>
              <w:spacing w:line="252" w:lineRule="auto"/>
              <w:rPr>
                <w:lang w:eastAsia="zh-CN"/>
              </w:rPr>
            </w:pPr>
            <w:r>
              <w:rPr>
                <w:lang w:eastAsia="zh-CN"/>
              </w:rPr>
              <w:t>We are fine with the proposal.</w:t>
            </w:r>
          </w:p>
        </w:tc>
      </w:tr>
      <w:tr w:rsidR="00155007" w14:paraId="74B8C500" w14:textId="77777777">
        <w:tc>
          <w:tcPr>
            <w:tcW w:w="1350" w:type="dxa"/>
            <w:tcBorders>
              <w:top w:val="single" w:sz="4" w:space="0" w:color="auto"/>
              <w:left w:val="single" w:sz="4" w:space="0" w:color="auto"/>
              <w:bottom w:val="single" w:sz="4" w:space="0" w:color="auto"/>
              <w:right w:val="single" w:sz="4" w:space="0" w:color="auto"/>
            </w:tcBorders>
          </w:tcPr>
          <w:p w14:paraId="3B0499BD" w14:textId="463FBDF8" w:rsidR="00155007" w:rsidRDefault="00155007" w:rsidP="00155007">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A8AAA6C" w14:textId="1667B82D" w:rsidR="00155007" w:rsidRDefault="00155007" w:rsidP="00155007">
            <w:pPr>
              <w:spacing w:line="252" w:lineRule="auto"/>
              <w:rPr>
                <w:lang w:eastAsia="zh-CN"/>
              </w:rPr>
            </w:pPr>
            <w:r>
              <w:rPr>
                <w:rFonts w:eastAsia="MS Mincho" w:hint="eastAsia"/>
                <w:lang w:eastAsia="ja-JP"/>
              </w:rPr>
              <w:t>W</w:t>
            </w:r>
            <w:r>
              <w:rPr>
                <w:rFonts w:eastAsia="MS Mincho"/>
                <w:lang w:eastAsia="ja-JP"/>
              </w:rPr>
              <w:t xml:space="preserve">e still have concern, that </w:t>
            </w:r>
            <w:r w:rsidRPr="00F73575">
              <w:rPr>
                <w:rFonts w:eastAsia="MS Mincho"/>
                <w:lang w:eastAsia="ja-JP"/>
              </w:rPr>
              <w:t>O2I car penetration loss does not impact the AI-model training and inference</w:t>
            </w:r>
            <w:r>
              <w:rPr>
                <w:rFonts w:eastAsia="MS Mincho"/>
                <w:lang w:eastAsia="ja-JP"/>
              </w:rPr>
              <w:t xml:space="preserve"> but decreases the sensitivity of the reception (equivalently reduce the SNR). We put a note that, introducing </w:t>
            </w:r>
            <w:r w:rsidRPr="00F73575">
              <w:rPr>
                <w:rFonts w:eastAsia="MS Mincho"/>
                <w:lang w:eastAsia="ja-JP"/>
              </w:rPr>
              <w:t>O2I car penetration loss</w:t>
            </w:r>
            <w:r>
              <w:rPr>
                <w:rFonts w:eastAsia="MS Mincho"/>
                <w:lang w:eastAsia="ja-JP"/>
              </w:rPr>
              <w:t xml:space="preserve"> is to study the impact in case that the predicated </w:t>
            </w:r>
            <w:r>
              <w:rPr>
                <w:rFonts w:eastAsia="MS Mincho" w:hint="eastAsia"/>
                <w:lang w:eastAsia="ja-JP"/>
              </w:rPr>
              <w:t>C</w:t>
            </w:r>
            <w:r>
              <w:rPr>
                <w:rFonts w:eastAsia="MS Mincho"/>
                <w:lang w:eastAsia="ja-JP"/>
              </w:rPr>
              <w:t>SI is used for CQI calculation.</w:t>
            </w:r>
          </w:p>
        </w:tc>
      </w:tr>
      <w:tr w:rsidR="00155007" w14:paraId="35F68A7E" w14:textId="77777777">
        <w:tc>
          <w:tcPr>
            <w:tcW w:w="1350" w:type="dxa"/>
            <w:tcBorders>
              <w:top w:val="single" w:sz="4" w:space="0" w:color="auto"/>
              <w:left w:val="single" w:sz="4" w:space="0" w:color="auto"/>
              <w:bottom w:val="single" w:sz="4" w:space="0" w:color="auto"/>
              <w:right w:val="single" w:sz="4" w:space="0" w:color="auto"/>
            </w:tcBorders>
          </w:tcPr>
          <w:p w14:paraId="6F6A940C"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BE84B9" w14:textId="77777777" w:rsidR="00155007" w:rsidRDefault="00155007" w:rsidP="00155007">
            <w:pPr>
              <w:spacing w:line="252" w:lineRule="auto"/>
              <w:rPr>
                <w:iCs/>
                <w:kern w:val="2"/>
                <w:lang w:eastAsia="zh-CN"/>
              </w:rPr>
            </w:pPr>
          </w:p>
        </w:tc>
      </w:tr>
      <w:tr w:rsidR="00155007" w14:paraId="7419A829" w14:textId="77777777">
        <w:tc>
          <w:tcPr>
            <w:tcW w:w="1350" w:type="dxa"/>
            <w:tcBorders>
              <w:top w:val="single" w:sz="4" w:space="0" w:color="auto"/>
              <w:left w:val="single" w:sz="4" w:space="0" w:color="auto"/>
              <w:bottom w:val="single" w:sz="4" w:space="0" w:color="auto"/>
              <w:right w:val="single" w:sz="4" w:space="0" w:color="auto"/>
            </w:tcBorders>
          </w:tcPr>
          <w:p w14:paraId="4E2BE315"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B37845" w14:textId="77777777" w:rsidR="00155007" w:rsidRDefault="00155007" w:rsidP="00155007">
            <w:pPr>
              <w:spacing w:line="252" w:lineRule="auto"/>
              <w:rPr>
                <w:iCs/>
                <w:kern w:val="2"/>
                <w:lang w:eastAsia="zh-CN"/>
              </w:rPr>
            </w:pPr>
          </w:p>
        </w:tc>
      </w:tr>
      <w:tr w:rsidR="00155007" w14:paraId="15995F65" w14:textId="77777777">
        <w:tc>
          <w:tcPr>
            <w:tcW w:w="1350" w:type="dxa"/>
            <w:tcBorders>
              <w:top w:val="single" w:sz="4" w:space="0" w:color="auto"/>
              <w:left w:val="single" w:sz="4" w:space="0" w:color="auto"/>
              <w:bottom w:val="single" w:sz="4" w:space="0" w:color="auto"/>
              <w:right w:val="single" w:sz="4" w:space="0" w:color="auto"/>
            </w:tcBorders>
          </w:tcPr>
          <w:p w14:paraId="17551679"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4BD0E3" w14:textId="77777777" w:rsidR="00155007" w:rsidRDefault="00155007" w:rsidP="00155007">
            <w:pPr>
              <w:spacing w:line="252" w:lineRule="auto"/>
              <w:rPr>
                <w:iCs/>
                <w:kern w:val="2"/>
                <w:lang w:eastAsia="zh-CN"/>
              </w:rPr>
            </w:pPr>
          </w:p>
        </w:tc>
      </w:tr>
      <w:tr w:rsidR="00155007" w14:paraId="2250FAC6" w14:textId="77777777">
        <w:tc>
          <w:tcPr>
            <w:tcW w:w="1350" w:type="dxa"/>
            <w:tcBorders>
              <w:top w:val="single" w:sz="4" w:space="0" w:color="auto"/>
              <w:left w:val="single" w:sz="4" w:space="0" w:color="auto"/>
              <w:bottom w:val="single" w:sz="4" w:space="0" w:color="auto"/>
              <w:right w:val="single" w:sz="4" w:space="0" w:color="auto"/>
            </w:tcBorders>
          </w:tcPr>
          <w:p w14:paraId="37ED71BF"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316DE0" w14:textId="77777777" w:rsidR="00155007" w:rsidRDefault="00155007" w:rsidP="00155007">
            <w:pPr>
              <w:spacing w:line="252" w:lineRule="auto"/>
              <w:rPr>
                <w:iCs/>
                <w:kern w:val="2"/>
                <w:lang w:eastAsia="zh-CN"/>
              </w:rPr>
            </w:pPr>
          </w:p>
        </w:tc>
      </w:tr>
      <w:tr w:rsidR="00155007" w14:paraId="3AD2CF20" w14:textId="77777777">
        <w:tc>
          <w:tcPr>
            <w:tcW w:w="1350" w:type="dxa"/>
            <w:tcBorders>
              <w:top w:val="single" w:sz="4" w:space="0" w:color="auto"/>
              <w:left w:val="single" w:sz="4" w:space="0" w:color="auto"/>
              <w:bottom w:val="single" w:sz="4" w:space="0" w:color="auto"/>
              <w:right w:val="single" w:sz="4" w:space="0" w:color="auto"/>
            </w:tcBorders>
          </w:tcPr>
          <w:p w14:paraId="17B153F3"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EE58D6" w14:textId="77777777" w:rsidR="00155007" w:rsidRDefault="00155007" w:rsidP="00155007">
            <w:pPr>
              <w:spacing w:line="252" w:lineRule="auto"/>
              <w:rPr>
                <w:iCs/>
                <w:kern w:val="2"/>
                <w:lang w:eastAsia="zh-CN"/>
              </w:rPr>
            </w:pPr>
          </w:p>
        </w:tc>
      </w:tr>
      <w:tr w:rsidR="00155007" w14:paraId="49858E28" w14:textId="77777777">
        <w:tc>
          <w:tcPr>
            <w:tcW w:w="1350" w:type="dxa"/>
            <w:tcBorders>
              <w:top w:val="single" w:sz="4" w:space="0" w:color="auto"/>
              <w:left w:val="single" w:sz="4" w:space="0" w:color="auto"/>
              <w:bottom w:val="single" w:sz="4" w:space="0" w:color="auto"/>
              <w:right w:val="single" w:sz="4" w:space="0" w:color="auto"/>
            </w:tcBorders>
          </w:tcPr>
          <w:p w14:paraId="4460E01B" w14:textId="77777777" w:rsidR="00155007" w:rsidRDefault="00155007" w:rsidP="0015500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8251B6" w14:textId="77777777" w:rsidR="00155007" w:rsidRDefault="00155007" w:rsidP="00155007">
            <w:pPr>
              <w:spacing w:line="252" w:lineRule="auto"/>
              <w:rPr>
                <w:iCs/>
                <w:kern w:val="2"/>
                <w:lang w:eastAsia="zh-CN"/>
              </w:rPr>
            </w:pPr>
          </w:p>
        </w:tc>
      </w:tr>
      <w:tr w:rsidR="00155007" w14:paraId="7A9C67A0" w14:textId="77777777">
        <w:tc>
          <w:tcPr>
            <w:tcW w:w="1350" w:type="dxa"/>
          </w:tcPr>
          <w:p w14:paraId="23AB629C" w14:textId="77777777" w:rsidR="00155007" w:rsidRDefault="00155007" w:rsidP="00155007">
            <w:pPr>
              <w:rPr>
                <w:iCs/>
                <w:kern w:val="2"/>
                <w:lang w:eastAsia="zh-CN"/>
              </w:rPr>
            </w:pPr>
          </w:p>
        </w:tc>
        <w:tc>
          <w:tcPr>
            <w:tcW w:w="8001" w:type="dxa"/>
            <w:vAlign w:val="center"/>
          </w:tcPr>
          <w:p w14:paraId="00F2B87E" w14:textId="77777777" w:rsidR="00155007" w:rsidRDefault="00155007" w:rsidP="00155007">
            <w:pPr>
              <w:spacing w:line="252" w:lineRule="auto"/>
              <w:rPr>
                <w:iCs/>
                <w:kern w:val="2"/>
                <w:lang w:eastAsia="zh-CN"/>
              </w:rPr>
            </w:pPr>
          </w:p>
        </w:tc>
      </w:tr>
    </w:tbl>
    <w:p w14:paraId="5D406B9F" w14:textId="77777777" w:rsidR="006E5F02" w:rsidRDefault="006E5F02">
      <w:pPr>
        <w:spacing w:line="240" w:lineRule="auto"/>
        <w:rPr>
          <w:lang w:eastAsia="zh-CN"/>
        </w:rPr>
      </w:pPr>
    </w:p>
    <w:p w14:paraId="0B6D99F1" w14:textId="77777777" w:rsidR="006E5F02" w:rsidRDefault="00144A5F">
      <w:pPr>
        <w:pStyle w:val="4"/>
        <w:numPr>
          <w:ilvl w:val="0"/>
          <w:numId w:val="0"/>
        </w:numPr>
        <w:rPr>
          <w:u w:val="single"/>
          <w:lang w:eastAsia="zh-CN"/>
        </w:rPr>
      </w:pPr>
      <w:r>
        <w:rPr>
          <w:u w:val="single"/>
          <w:lang w:eastAsia="zh-CN"/>
        </w:rPr>
        <w:t>Issue#4-2 (High priority) Modeling of UE mobility/trajectory</w:t>
      </w:r>
    </w:p>
    <w:p w14:paraId="06B76A9A" w14:textId="77777777" w:rsidR="006E5F02" w:rsidRDefault="00144A5F">
      <w:pPr>
        <w:rPr>
          <w:lang w:eastAsia="zh-CN"/>
        </w:rPr>
      </w:pPr>
      <w:r>
        <w:rPr>
          <w:lang w:eastAsia="zh-CN"/>
        </w:rPr>
        <w:t>Seems no controversy on the main text, so the sub-bullet is split into another proposal (4.3.3). If no further comments to the main text, will go to the GTW for approval.</w:t>
      </w:r>
    </w:p>
    <w:p w14:paraId="45814453" w14:textId="77777777" w:rsidR="006E5F02" w:rsidRDefault="00144A5F">
      <w:pPr>
        <w:rPr>
          <w:b/>
          <w:bCs/>
          <w:strike/>
          <w:color w:val="FF0000"/>
          <w:lang w:eastAsia="zh-CN"/>
        </w:rPr>
      </w:pPr>
      <w:r>
        <w:rPr>
          <w:b/>
          <w:highlight w:val="yellow"/>
          <w:lang w:eastAsia="zh-CN"/>
        </w:rPr>
        <w:t>Proposed conclusion 4.4.2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p>
    <w:p w14:paraId="0B270EB4"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4327EC8" w14:textId="77777777">
        <w:tc>
          <w:tcPr>
            <w:tcW w:w="1980" w:type="dxa"/>
            <w:tcBorders>
              <w:top w:val="single" w:sz="4" w:space="0" w:color="auto"/>
              <w:left w:val="single" w:sz="4" w:space="0" w:color="auto"/>
              <w:bottom w:val="single" w:sz="4" w:space="0" w:color="auto"/>
              <w:right w:val="single" w:sz="4" w:space="0" w:color="auto"/>
            </w:tcBorders>
          </w:tcPr>
          <w:p w14:paraId="746BCE1A"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CEBCEB"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 xml:space="preserve">Huawei/HiSi, Apple, Nokia/NSB, Qualcomm, </w:t>
            </w:r>
            <w:r>
              <w:rPr>
                <w:iCs/>
                <w:smallCaps/>
                <w:kern w:val="2"/>
                <w:lang w:eastAsia="zh-CN"/>
              </w:rPr>
              <w:t>Futurewei</w:t>
            </w:r>
          </w:p>
        </w:tc>
      </w:tr>
      <w:tr w:rsidR="006E5F02" w14:paraId="05099880" w14:textId="77777777">
        <w:tc>
          <w:tcPr>
            <w:tcW w:w="1980" w:type="dxa"/>
            <w:tcBorders>
              <w:top w:val="single" w:sz="4" w:space="0" w:color="auto"/>
              <w:left w:val="single" w:sz="4" w:space="0" w:color="auto"/>
              <w:bottom w:val="single" w:sz="4" w:space="0" w:color="auto"/>
              <w:right w:val="single" w:sz="4" w:space="0" w:color="auto"/>
            </w:tcBorders>
          </w:tcPr>
          <w:p w14:paraId="4036785A" w14:textId="77777777" w:rsidR="006E5F02" w:rsidRDefault="00144A5F">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04B3E94B" w14:textId="77777777" w:rsidR="006E5F02" w:rsidRDefault="006E5F02">
            <w:pPr>
              <w:spacing w:before="120" w:line="240" w:lineRule="auto"/>
              <w:rPr>
                <w:lang w:eastAsia="zh-CN"/>
              </w:rPr>
            </w:pPr>
          </w:p>
        </w:tc>
      </w:tr>
    </w:tbl>
    <w:p w14:paraId="5C2C0718"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6E5F02" w14:paraId="79441A62"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18FE16"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D847B6" w14:textId="77777777" w:rsidR="006E5F02" w:rsidRDefault="00144A5F">
            <w:pPr>
              <w:rPr>
                <w:i/>
                <w:iCs/>
                <w:kern w:val="2"/>
                <w:lang w:eastAsia="zh-CN"/>
              </w:rPr>
            </w:pPr>
            <w:r>
              <w:rPr>
                <w:i/>
                <w:iCs/>
                <w:kern w:val="2"/>
                <w:lang w:eastAsia="zh-CN"/>
              </w:rPr>
              <w:t>View</w:t>
            </w:r>
          </w:p>
        </w:tc>
      </w:tr>
      <w:tr w:rsidR="006E5F02" w14:paraId="0FB46A9C"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4B518D0"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5BD19" w14:textId="77777777" w:rsidR="006E5F02" w:rsidRDefault="006E5F02">
            <w:pPr>
              <w:rPr>
                <w:iCs/>
                <w:kern w:val="2"/>
                <w:lang w:eastAsia="zh-CN"/>
              </w:rPr>
            </w:pPr>
          </w:p>
        </w:tc>
      </w:tr>
      <w:tr w:rsidR="006E5F02" w14:paraId="3921D718" w14:textId="77777777">
        <w:tc>
          <w:tcPr>
            <w:tcW w:w="1413" w:type="dxa"/>
            <w:tcBorders>
              <w:top w:val="single" w:sz="4" w:space="0" w:color="auto"/>
              <w:left w:val="single" w:sz="4" w:space="0" w:color="auto"/>
              <w:bottom w:val="single" w:sz="4" w:space="0" w:color="auto"/>
              <w:right w:val="single" w:sz="4" w:space="0" w:color="auto"/>
            </w:tcBorders>
          </w:tcPr>
          <w:p w14:paraId="176AA656"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17BE58A" w14:textId="77777777" w:rsidR="006E5F02" w:rsidRDefault="006E5F02">
            <w:pPr>
              <w:spacing w:line="252" w:lineRule="auto"/>
              <w:rPr>
                <w:lang w:eastAsia="zh-CN"/>
              </w:rPr>
            </w:pPr>
          </w:p>
        </w:tc>
      </w:tr>
      <w:tr w:rsidR="006E5F02" w14:paraId="09AFBBDF"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2458637"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3AC54C" w14:textId="77777777" w:rsidR="006E5F02" w:rsidRDefault="006E5F02">
            <w:pPr>
              <w:rPr>
                <w:iCs/>
                <w:lang w:eastAsia="zh-CN"/>
              </w:rPr>
            </w:pPr>
          </w:p>
        </w:tc>
      </w:tr>
      <w:tr w:rsidR="006E5F02" w14:paraId="3AC16990"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35C70386"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EF749" w14:textId="77777777" w:rsidR="006E5F02" w:rsidRDefault="006E5F02">
            <w:pPr>
              <w:rPr>
                <w:iCs/>
                <w:lang w:eastAsia="zh-CN"/>
              </w:rPr>
            </w:pPr>
          </w:p>
        </w:tc>
      </w:tr>
      <w:tr w:rsidR="006E5F02" w14:paraId="1F607B2C" w14:textId="77777777">
        <w:tc>
          <w:tcPr>
            <w:tcW w:w="1413" w:type="dxa"/>
            <w:tcBorders>
              <w:top w:val="single" w:sz="4" w:space="0" w:color="auto"/>
              <w:left w:val="single" w:sz="4" w:space="0" w:color="auto"/>
              <w:bottom w:val="single" w:sz="4" w:space="0" w:color="auto"/>
              <w:right w:val="single" w:sz="4" w:space="0" w:color="auto"/>
            </w:tcBorders>
          </w:tcPr>
          <w:p w14:paraId="28FB7C13"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2D3B8AC" w14:textId="77777777" w:rsidR="006E5F02" w:rsidRDefault="006E5F02">
            <w:pPr>
              <w:spacing w:line="252" w:lineRule="auto"/>
              <w:rPr>
                <w:rFonts w:eastAsia="Malgun Gothic"/>
                <w:lang w:eastAsia="ko-KR"/>
              </w:rPr>
            </w:pPr>
          </w:p>
        </w:tc>
      </w:tr>
      <w:tr w:rsidR="006E5F02" w14:paraId="5ECD54ED" w14:textId="77777777">
        <w:tc>
          <w:tcPr>
            <w:tcW w:w="1413" w:type="dxa"/>
            <w:tcBorders>
              <w:top w:val="single" w:sz="4" w:space="0" w:color="auto"/>
              <w:left w:val="single" w:sz="4" w:space="0" w:color="auto"/>
              <w:bottom w:val="single" w:sz="4" w:space="0" w:color="auto"/>
              <w:right w:val="single" w:sz="4" w:space="0" w:color="auto"/>
            </w:tcBorders>
          </w:tcPr>
          <w:p w14:paraId="536214E9"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4C904E2" w14:textId="77777777" w:rsidR="006E5F02" w:rsidRDefault="006E5F02">
            <w:pPr>
              <w:spacing w:line="252" w:lineRule="auto"/>
              <w:rPr>
                <w:iCs/>
                <w:kern w:val="2"/>
                <w:lang w:eastAsia="zh-CN"/>
              </w:rPr>
            </w:pPr>
          </w:p>
        </w:tc>
      </w:tr>
      <w:tr w:rsidR="006E5F02" w14:paraId="66C29200" w14:textId="77777777">
        <w:tc>
          <w:tcPr>
            <w:tcW w:w="1413" w:type="dxa"/>
            <w:tcBorders>
              <w:top w:val="single" w:sz="4" w:space="0" w:color="auto"/>
              <w:left w:val="single" w:sz="4" w:space="0" w:color="auto"/>
              <w:bottom w:val="single" w:sz="4" w:space="0" w:color="auto"/>
              <w:right w:val="single" w:sz="4" w:space="0" w:color="auto"/>
            </w:tcBorders>
          </w:tcPr>
          <w:p w14:paraId="063FE7A3"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CA5FC07" w14:textId="77777777" w:rsidR="006E5F02" w:rsidRDefault="006E5F02">
            <w:pPr>
              <w:spacing w:line="252" w:lineRule="auto"/>
              <w:rPr>
                <w:iCs/>
                <w:kern w:val="2"/>
                <w:lang w:eastAsia="zh-CN"/>
              </w:rPr>
            </w:pPr>
          </w:p>
        </w:tc>
      </w:tr>
      <w:tr w:rsidR="006E5F02" w14:paraId="0FE83D16" w14:textId="77777777">
        <w:tc>
          <w:tcPr>
            <w:tcW w:w="1413" w:type="dxa"/>
          </w:tcPr>
          <w:p w14:paraId="5167F4B2" w14:textId="77777777" w:rsidR="006E5F02" w:rsidRDefault="006E5F02">
            <w:pPr>
              <w:rPr>
                <w:iCs/>
                <w:kern w:val="2"/>
                <w:lang w:eastAsia="zh-CN"/>
              </w:rPr>
            </w:pPr>
          </w:p>
        </w:tc>
        <w:tc>
          <w:tcPr>
            <w:tcW w:w="7938" w:type="dxa"/>
            <w:vAlign w:val="center"/>
          </w:tcPr>
          <w:p w14:paraId="1C2343AE" w14:textId="77777777" w:rsidR="006E5F02" w:rsidRDefault="006E5F02">
            <w:pPr>
              <w:spacing w:line="252" w:lineRule="auto"/>
              <w:rPr>
                <w:iCs/>
                <w:kern w:val="2"/>
                <w:lang w:eastAsia="zh-CN"/>
              </w:rPr>
            </w:pPr>
          </w:p>
        </w:tc>
      </w:tr>
    </w:tbl>
    <w:p w14:paraId="5B7C246C" w14:textId="77777777" w:rsidR="006E5F02" w:rsidRDefault="006E5F02">
      <w:pPr>
        <w:spacing w:after="0" w:line="240" w:lineRule="auto"/>
        <w:rPr>
          <w:b/>
          <w:lang w:eastAsia="zh-CN"/>
        </w:rPr>
      </w:pPr>
    </w:p>
    <w:p w14:paraId="448E1C40" w14:textId="77777777" w:rsidR="006E5F02" w:rsidRDefault="006E5F02">
      <w:pPr>
        <w:spacing w:after="0" w:line="240" w:lineRule="auto"/>
        <w:rPr>
          <w:b/>
          <w:lang w:eastAsia="zh-CN"/>
        </w:rPr>
      </w:pPr>
    </w:p>
    <w:p w14:paraId="1ADE9500" w14:textId="77777777" w:rsidR="006E5F02" w:rsidRDefault="00144A5F">
      <w:pPr>
        <w:pStyle w:val="4"/>
        <w:numPr>
          <w:ilvl w:val="0"/>
          <w:numId w:val="0"/>
        </w:numPr>
        <w:rPr>
          <w:u w:val="single"/>
          <w:lang w:eastAsia="zh-CN"/>
        </w:rPr>
      </w:pPr>
      <w:r>
        <w:rPr>
          <w:u w:val="single"/>
          <w:lang w:eastAsia="zh-CN"/>
        </w:rPr>
        <w:t>Issue#4-3 (High priority) Benchmark CSI prediction scheme for performance comparison</w:t>
      </w:r>
    </w:p>
    <w:p w14:paraId="6806DAFE" w14:textId="77777777" w:rsidR="006E5F02" w:rsidRDefault="00144A5F">
      <w:pPr>
        <w:rPr>
          <w:lang w:eastAsia="zh-CN"/>
        </w:rPr>
      </w:pPr>
      <w:r>
        <w:rPr>
          <w:lang w:eastAsia="zh-CN"/>
        </w:rPr>
        <w:t>4 companies cannot accept only adopting sample and hold as baseline. However, it is Moderator’s understanding that do align a non-AI/ML algorithm is not realistic since they are quite implementation based and diverse over companies (note even in R18 MIMO the prediction algorithm is per company basis). Therefore, Moderator tries to change the baseline part and see if it can be somehow a middle ground. 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6A0C32BD" w14:textId="77777777" w:rsidR="006E5F02" w:rsidRDefault="00144A5F">
      <w:pPr>
        <w:spacing w:beforeLines="100" w:before="240"/>
        <w:rPr>
          <w:b/>
          <w:bCs/>
          <w:lang w:eastAsia="zh-CN"/>
        </w:rPr>
      </w:pPr>
      <w:r>
        <w:rPr>
          <w:b/>
          <w:highlight w:val="yellow"/>
          <w:lang w:eastAsia="zh-CN"/>
        </w:rPr>
        <w:t>Proposed conclusion 4.4.3</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lang w:eastAsia="zh-CN"/>
        </w:rPr>
        <w:t xml:space="preserve">taken as baselines for the benchmark of performance comparison, and </w:t>
      </w:r>
      <w:r>
        <w:rPr>
          <w:b/>
          <w:bCs/>
          <w:color w:val="FF0000"/>
          <w:lang w:eastAsia="zh-CN"/>
        </w:rPr>
        <w:t xml:space="preserve">the specific </w:t>
      </w:r>
      <w:r>
        <w:rPr>
          <w:b/>
          <w:bCs/>
          <w:lang w:eastAsia="zh-CN"/>
        </w:rPr>
        <w:t xml:space="preserve">non-AI/ML based CSI prediction </w:t>
      </w:r>
      <w:r>
        <w:rPr>
          <w:b/>
          <w:bCs/>
          <w:color w:val="FF0000"/>
          <w:lang w:eastAsia="zh-CN"/>
        </w:rPr>
        <w:t xml:space="preserve">is </w:t>
      </w:r>
      <w:r>
        <w:rPr>
          <w:b/>
          <w:bCs/>
          <w:lang w:eastAsia="zh-CN"/>
        </w:rPr>
        <w:t>reported by companies.</w:t>
      </w:r>
    </w:p>
    <w:p w14:paraId="71036F26"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F67DEAF" w14:textId="77777777">
        <w:tc>
          <w:tcPr>
            <w:tcW w:w="1980" w:type="dxa"/>
            <w:tcBorders>
              <w:top w:val="single" w:sz="4" w:space="0" w:color="auto"/>
              <w:left w:val="single" w:sz="4" w:space="0" w:color="auto"/>
              <w:bottom w:val="single" w:sz="4" w:space="0" w:color="auto"/>
              <w:right w:val="single" w:sz="4" w:space="0" w:color="auto"/>
            </w:tcBorders>
          </w:tcPr>
          <w:p w14:paraId="2BCBF3A0"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A4E0D7A" w14:textId="77777777" w:rsidR="006E5F02" w:rsidRDefault="00144A5F">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w:t>
            </w:r>
          </w:p>
        </w:tc>
      </w:tr>
      <w:tr w:rsidR="006E5F02" w14:paraId="103A44EF" w14:textId="77777777">
        <w:tc>
          <w:tcPr>
            <w:tcW w:w="1980" w:type="dxa"/>
            <w:tcBorders>
              <w:top w:val="single" w:sz="4" w:space="0" w:color="auto"/>
              <w:left w:val="single" w:sz="4" w:space="0" w:color="auto"/>
              <w:bottom w:val="single" w:sz="4" w:space="0" w:color="auto"/>
              <w:right w:val="single" w:sz="4" w:space="0" w:color="auto"/>
            </w:tcBorders>
          </w:tcPr>
          <w:p w14:paraId="3ED69F7D" w14:textId="77777777" w:rsidR="006E5F02" w:rsidRDefault="00144A5F">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4AB155ED" w14:textId="77777777" w:rsidR="006E5F02" w:rsidRDefault="006E5F02">
            <w:pPr>
              <w:spacing w:before="120" w:line="240" w:lineRule="auto"/>
              <w:rPr>
                <w:lang w:eastAsia="zh-CN"/>
              </w:rPr>
            </w:pPr>
          </w:p>
        </w:tc>
      </w:tr>
    </w:tbl>
    <w:p w14:paraId="26734484"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E5F02" w14:paraId="37778E28"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183E91"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250682" w14:textId="77777777" w:rsidR="006E5F02" w:rsidRDefault="00144A5F">
            <w:pPr>
              <w:rPr>
                <w:i/>
                <w:iCs/>
                <w:kern w:val="2"/>
                <w:lang w:eastAsia="zh-CN"/>
              </w:rPr>
            </w:pPr>
            <w:r>
              <w:rPr>
                <w:i/>
                <w:iCs/>
                <w:kern w:val="2"/>
                <w:lang w:eastAsia="zh-CN"/>
              </w:rPr>
              <w:t>View</w:t>
            </w:r>
          </w:p>
        </w:tc>
      </w:tr>
      <w:tr w:rsidR="006E5F02" w14:paraId="050970F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9561B6" w14:textId="77777777" w:rsidR="006E5F02" w:rsidRDefault="00144A5F">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23A09" w14:textId="77777777" w:rsidR="006E5F02" w:rsidRDefault="00144A5F">
            <w:pPr>
              <w:rPr>
                <w:iCs/>
                <w:kern w:val="2"/>
                <w:lang w:eastAsia="zh-CN"/>
              </w:rPr>
            </w:pPr>
            <w:r>
              <w:rPr>
                <w:rFonts w:hint="eastAsia"/>
                <w:iCs/>
                <w:kern w:val="2"/>
                <w:lang w:eastAsia="zh-CN"/>
              </w:rPr>
              <w:t xml:space="preserve">We still prefer to have </w:t>
            </w:r>
            <w:r>
              <w:rPr>
                <w:lang w:eastAsia="zh-CN"/>
              </w:rPr>
              <w:t>nearest historical CSI</w:t>
            </w:r>
            <w:r>
              <w:rPr>
                <w:rFonts w:hint="eastAsia"/>
                <w:lang w:eastAsia="zh-CN"/>
              </w:rPr>
              <w:t xml:space="preserve"> as baseline and non-AI/ML based CSI prediction approach as optional, we don</w:t>
            </w:r>
            <w:r>
              <w:rPr>
                <w:lang w:eastAsia="zh-CN"/>
              </w:rPr>
              <w:t>’</w:t>
            </w:r>
            <w:r>
              <w:rPr>
                <w:rFonts w:hint="eastAsia"/>
                <w:lang w:eastAsia="zh-CN"/>
              </w:rPr>
              <w:t>t need to have two baselines mandating companies to simulate both options.</w:t>
            </w:r>
          </w:p>
        </w:tc>
      </w:tr>
      <w:tr w:rsidR="006E5F02" w14:paraId="532C6EED" w14:textId="77777777">
        <w:tc>
          <w:tcPr>
            <w:tcW w:w="1413" w:type="dxa"/>
            <w:tcBorders>
              <w:top w:val="single" w:sz="4" w:space="0" w:color="auto"/>
              <w:left w:val="single" w:sz="4" w:space="0" w:color="auto"/>
              <w:bottom w:val="single" w:sz="4" w:space="0" w:color="auto"/>
              <w:right w:val="single" w:sz="4" w:space="0" w:color="auto"/>
            </w:tcBorders>
          </w:tcPr>
          <w:p w14:paraId="563EB4BA"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EA821FB" w14:textId="77777777" w:rsidR="006E5F02" w:rsidRDefault="006E5F02">
            <w:pPr>
              <w:spacing w:line="252" w:lineRule="auto"/>
              <w:rPr>
                <w:lang w:eastAsia="zh-CN"/>
              </w:rPr>
            </w:pPr>
          </w:p>
        </w:tc>
      </w:tr>
      <w:tr w:rsidR="006E5F02" w14:paraId="395CE1EE"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AA864A5"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9F305" w14:textId="77777777" w:rsidR="006E5F02" w:rsidRDefault="006E5F02">
            <w:pPr>
              <w:rPr>
                <w:iCs/>
                <w:lang w:eastAsia="zh-CN"/>
              </w:rPr>
            </w:pPr>
          </w:p>
        </w:tc>
      </w:tr>
      <w:tr w:rsidR="006E5F02" w14:paraId="470A3254"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3B543C81"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200EC" w14:textId="77777777" w:rsidR="006E5F02" w:rsidRDefault="006E5F02">
            <w:pPr>
              <w:rPr>
                <w:iCs/>
                <w:lang w:eastAsia="zh-CN"/>
              </w:rPr>
            </w:pPr>
          </w:p>
        </w:tc>
      </w:tr>
      <w:tr w:rsidR="006E5F02" w14:paraId="00163B5B" w14:textId="77777777">
        <w:tc>
          <w:tcPr>
            <w:tcW w:w="1413" w:type="dxa"/>
            <w:tcBorders>
              <w:top w:val="single" w:sz="4" w:space="0" w:color="auto"/>
              <w:left w:val="single" w:sz="4" w:space="0" w:color="auto"/>
              <w:bottom w:val="single" w:sz="4" w:space="0" w:color="auto"/>
              <w:right w:val="single" w:sz="4" w:space="0" w:color="auto"/>
            </w:tcBorders>
          </w:tcPr>
          <w:p w14:paraId="6D399D20"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64DC1F2" w14:textId="77777777" w:rsidR="006E5F02" w:rsidRDefault="006E5F02">
            <w:pPr>
              <w:spacing w:line="252" w:lineRule="auto"/>
              <w:rPr>
                <w:rFonts w:eastAsia="Malgun Gothic"/>
                <w:lang w:eastAsia="ko-KR"/>
              </w:rPr>
            </w:pPr>
          </w:p>
        </w:tc>
      </w:tr>
      <w:tr w:rsidR="006E5F02" w14:paraId="47F8B8B4" w14:textId="77777777">
        <w:tc>
          <w:tcPr>
            <w:tcW w:w="1413" w:type="dxa"/>
            <w:tcBorders>
              <w:top w:val="single" w:sz="4" w:space="0" w:color="auto"/>
              <w:left w:val="single" w:sz="4" w:space="0" w:color="auto"/>
              <w:bottom w:val="single" w:sz="4" w:space="0" w:color="auto"/>
              <w:right w:val="single" w:sz="4" w:space="0" w:color="auto"/>
            </w:tcBorders>
          </w:tcPr>
          <w:p w14:paraId="6FEFCEBF"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DDB7A89" w14:textId="77777777" w:rsidR="006E5F02" w:rsidRDefault="006E5F02">
            <w:pPr>
              <w:spacing w:line="252" w:lineRule="auto"/>
              <w:rPr>
                <w:iCs/>
                <w:kern w:val="2"/>
                <w:lang w:eastAsia="zh-CN"/>
              </w:rPr>
            </w:pPr>
          </w:p>
        </w:tc>
      </w:tr>
      <w:tr w:rsidR="006E5F02" w14:paraId="4433EB6F" w14:textId="77777777">
        <w:tc>
          <w:tcPr>
            <w:tcW w:w="1413" w:type="dxa"/>
            <w:tcBorders>
              <w:top w:val="single" w:sz="4" w:space="0" w:color="auto"/>
              <w:left w:val="single" w:sz="4" w:space="0" w:color="auto"/>
              <w:bottom w:val="single" w:sz="4" w:space="0" w:color="auto"/>
              <w:right w:val="single" w:sz="4" w:space="0" w:color="auto"/>
            </w:tcBorders>
          </w:tcPr>
          <w:p w14:paraId="2BD2B08D"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CCBDEEC" w14:textId="77777777" w:rsidR="006E5F02" w:rsidRDefault="006E5F02">
            <w:pPr>
              <w:spacing w:line="252" w:lineRule="auto"/>
              <w:rPr>
                <w:iCs/>
                <w:kern w:val="2"/>
                <w:lang w:eastAsia="zh-CN"/>
              </w:rPr>
            </w:pPr>
          </w:p>
        </w:tc>
      </w:tr>
      <w:tr w:rsidR="006E5F02" w14:paraId="169A5CFC" w14:textId="77777777">
        <w:tc>
          <w:tcPr>
            <w:tcW w:w="1413" w:type="dxa"/>
          </w:tcPr>
          <w:p w14:paraId="16DBEA27" w14:textId="77777777" w:rsidR="006E5F02" w:rsidRDefault="006E5F02">
            <w:pPr>
              <w:rPr>
                <w:iCs/>
                <w:kern w:val="2"/>
                <w:lang w:eastAsia="zh-CN"/>
              </w:rPr>
            </w:pPr>
          </w:p>
        </w:tc>
        <w:tc>
          <w:tcPr>
            <w:tcW w:w="7938" w:type="dxa"/>
            <w:vAlign w:val="center"/>
          </w:tcPr>
          <w:p w14:paraId="0DB29211" w14:textId="77777777" w:rsidR="006E5F02" w:rsidRDefault="006E5F02">
            <w:pPr>
              <w:spacing w:line="252" w:lineRule="auto"/>
              <w:rPr>
                <w:iCs/>
                <w:kern w:val="2"/>
                <w:lang w:eastAsia="zh-CN"/>
              </w:rPr>
            </w:pPr>
          </w:p>
        </w:tc>
      </w:tr>
    </w:tbl>
    <w:p w14:paraId="3AEDFBF9" w14:textId="77777777" w:rsidR="006E5F02" w:rsidRDefault="006E5F02">
      <w:pPr>
        <w:rPr>
          <w:lang w:eastAsia="zh-CN"/>
        </w:rPr>
      </w:pPr>
    </w:p>
    <w:p w14:paraId="56E863C9" w14:textId="77777777" w:rsidR="006E5F02" w:rsidRDefault="006E5F02">
      <w:pPr>
        <w:spacing w:line="240" w:lineRule="auto"/>
        <w:rPr>
          <w:lang w:eastAsia="zh-CN"/>
        </w:rPr>
      </w:pPr>
    </w:p>
    <w:p w14:paraId="2C48F82D" w14:textId="77777777" w:rsidR="006E5F02" w:rsidRDefault="00144A5F">
      <w:pPr>
        <w:pStyle w:val="4"/>
        <w:numPr>
          <w:ilvl w:val="0"/>
          <w:numId w:val="0"/>
        </w:numPr>
        <w:tabs>
          <w:tab w:val="left" w:pos="7555"/>
        </w:tabs>
        <w:rPr>
          <w:u w:val="single"/>
          <w:lang w:eastAsia="zh-CN"/>
        </w:rPr>
      </w:pPr>
      <w:r>
        <w:rPr>
          <w:u w:val="single"/>
          <w:lang w:eastAsia="zh-CN"/>
        </w:rPr>
        <w:t>Issue#4-4 (High priority) Intermediate KPI calculation</w:t>
      </w:r>
    </w:p>
    <w:p w14:paraId="0665AE3E" w14:textId="77777777" w:rsidR="006E5F02" w:rsidRDefault="00144A5F">
      <w:pPr>
        <w:spacing w:beforeLines="100" w:before="240"/>
        <w:rPr>
          <w:b/>
          <w:bCs/>
          <w:lang w:eastAsia="zh-CN"/>
        </w:rPr>
      </w:pPr>
      <w:r>
        <w:rPr>
          <w:b/>
          <w:highlight w:val="yellow"/>
          <w:lang w:eastAsia="zh-CN"/>
        </w:rPr>
        <w:t>Proposed conclusion 4.4.4</w:t>
      </w:r>
      <w:r>
        <w:rPr>
          <w:b/>
          <w:lang w:eastAsia="zh-CN"/>
        </w:rPr>
        <w:t xml:space="preserve">: If the </w:t>
      </w:r>
      <w:r>
        <w:rPr>
          <w:b/>
          <w:bCs/>
          <w:lang w:eastAsia="zh-CN"/>
        </w:rPr>
        <w:t xml:space="preserve">AI/ML based CSI prediction sub use cases is to be selected as a sub use case, and if the AI/ML model outputs multiple predicted instances, the </w:t>
      </w:r>
      <w:r>
        <w:rPr>
          <w:b/>
          <w:bCs/>
          <w:color w:val="FF0000"/>
          <w:lang w:eastAsia="zh-CN"/>
        </w:rPr>
        <w:t xml:space="preserve">intermediate KPI </w:t>
      </w:r>
      <w:r>
        <w:rPr>
          <w:b/>
          <w:bCs/>
          <w:lang w:eastAsia="zh-CN"/>
        </w:rPr>
        <w:t xml:space="preserve">is calculated </w:t>
      </w:r>
      <w:r>
        <w:rPr>
          <w:b/>
          <w:bCs/>
          <w:color w:val="FF0000"/>
          <w:lang w:eastAsia="zh-CN"/>
        </w:rPr>
        <w:t>for each prediction instance</w:t>
      </w:r>
    </w:p>
    <w:p w14:paraId="05DA367A"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34E6964B" w14:textId="77777777">
        <w:tc>
          <w:tcPr>
            <w:tcW w:w="1980" w:type="dxa"/>
            <w:tcBorders>
              <w:top w:val="single" w:sz="4" w:space="0" w:color="auto"/>
              <w:left w:val="single" w:sz="4" w:space="0" w:color="auto"/>
              <w:bottom w:val="single" w:sz="4" w:space="0" w:color="auto"/>
              <w:right w:val="single" w:sz="4" w:space="0" w:color="auto"/>
            </w:tcBorders>
          </w:tcPr>
          <w:p w14:paraId="1F689168"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099F0745" w14:textId="77777777" w:rsidR="006E5F02" w:rsidRDefault="00144A5F">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xml:space="preserve">, AT&amp;T, vivo, </w:t>
            </w:r>
            <w:r>
              <w:rPr>
                <w:iCs/>
                <w:smallCaps/>
                <w:kern w:val="2"/>
                <w:lang w:eastAsia="zh-CN"/>
              </w:rPr>
              <w:t>Futurewei</w:t>
            </w:r>
          </w:p>
        </w:tc>
      </w:tr>
      <w:tr w:rsidR="006E5F02" w14:paraId="6A0EE157" w14:textId="77777777">
        <w:tc>
          <w:tcPr>
            <w:tcW w:w="1980" w:type="dxa"/>
            <w:tcBorders>
              <w:top w:val="single" w:sz="4" w:space="0" w:color="auto"/>
              <w:left w:val="single" w:sz="4" w:space="0" w:color="auto"/>
              <w:bottom w:val="single" w:sz="4" w:space="0" w:color="auto"/>
              <w:right w:val="single" w:sz="4" w:space="0" w:color="auto"/>
            </w:tcBorders>
          </w:tcPr>
          <w:p w14:paraId="0D2085E1" w14:textId="77777777" w:rsidR="006E5F02" w:rsidRDefault="00144A5F">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33BCB8EB" w14:textId="77777777" w:rsidR="006E5F02" w:rsidRDefault="006E5F02">
            <w:pPr>
              <w:spacing w:before="120" w:line="240" w:lineRule="auto"/>
              <w:rPr>
                <w:lang w:eastAsia="zh-CN"/>
              </w:rPr>
            </w:pPr>
          </w:p>
        </w:tc>
      </w:tr>
    </w:tbl>
    <w:p w14:paraId="57E7BBDE"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E5F02" w14:paraId="501D181D"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1F17C0"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DF145D" w14:textId="77777777" w:rsidR="006E5F02" w:rsidRDefault="00144A5F">
            <w:pPr>
              <w:rPr>
                <w:i/>
                <w:iCs/>
                <w:kern w:val="2"/>
                <w:lang w:eastAsia="zh-CN"/>
              </w:rPr>
            </w:pPr>
            <w:r>
              <w:rPr>
                <w:i/>
                <w:iCs/>
                <w:kern w:val="2"/>
                <w:lang w:eastAsia="zh-CN"/>
              </w:rPr>
              <w:t>View</w:t>
            </w:r>
          </w:p>
        </w:tc>
      </w:tr>
      <w:tr w:rsidR="006E5F02" w14:paraId="1045C60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732F2C5"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82810" w14:textId="77777777" w:rsidR="006E5F02" w:rsidRDefault="006E5F02">
            <w:pPr>
              <w:rPr>
                <w:iCs/>
                <w:kern w:val="2"/>
                <w:lang w:eastAsia="zh-CN"/>
              </w:rPr>
            </w:pPr>
          </w:p>
        </w:tc>
      </w:tr>
      <w:tr w:rsidR="006E5F02" w14:paraId="459AB567" w14:textId="77777777">
        <w:tc>
          <w:tcPr>
            <w:tcW w:w="1413" w:type="dxa"/>
            <w:tcBorders>
              <w:top w:val="single" w:sz="4" w:space="0" w:color="auto"/>
              <w:left w:val="single" w:sz="4" w:space="0" w:color="auto"/>
              <w:bottom w:val="single" w:sz="4" w:space="0" w:color="auto"/>
              <w:right w:val="single" w:sz="4" w:space="0" w:color="auto"/>
            </w:tcBorders>
          </w:tcPr>
          <w:p w14:paraId="5FC9E62F"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F908066" w14:textId="77777777" w:rsidR="006E5F02" w:rsidRDefault="006E5F02">
            <w:pPr>
              <w:spacing w:line="252" w:lineRule="auto"/>
              <w:rPr>
                <w:lang w:eastAsia="zh-CN"/>
              </w:rPr>
            </w:pPr>
          </w:p>
        </w:tc>
      </w:tr>
      <w:tr w:rsidR="006E5F02" w14:paraId="2ED5B42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B2DFCEB"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CAEAC" w14:textId="77777777" w:rsidR="006E5F02" w:rsidRDefault="006E5F02">
            <w:pPr>
              <w:rPr>
                <w:iCs/>
                <w:lang w:eastAsia="zh-CN"/>
              </w:rPr>
            </w:pPr>
          </w:p>
        </w:tc>
      </w:tr>
      <w:tr w:rsidR="006E5F02" w14:paraId="7A4566C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76D3ACC"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57CE7" w14:textId="77777777" w:rsidR="006E5F02" w:rsidRDefault="006E5F02">
            <w:pPr>
              <w:rPr>
                <w:iCs/>
                <w:lang w:eastAsia="zh-CN"/>
              </w:rPr>
            </w:pPr>
          </w:p>
        </w:tc>
      </w:tr>
      <w:tr w:rsidR="006E5F02" w14:paraId="3D03FFCA" w14:textId="77777777">
        <w:tc>
          <w:tcPr>
            <w:tcW w:w="1413" w:type="dxa"/>
            <w:tcBorders>
              <w:top w:val="single" w:sz="4" w:space="0" w:color="auto"/>
              <w:left w:val="single" w:sz="4" w:space="0" w:color="auto"/>
              <w:bottom w:val="single" w:sz="4" w:space="0" w:color="auto"/>
              <w:right w:val="single" w:sz="4" w:space="0" w:color="auto"/>
            </w:tcBorders>
          </w:tcPr>
          <w:p w14:paraId="53840D32"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BFB2696" w14:textId="77777777" w:rsidR="006E5F02" w:rsidRDefault="006E5F02">
            <w:pPr>
              <w:spacing w:line="252" w:lineRule="auto"/>
              <w:rPr>
                <w:rFonts w:eastAsia="Malgun Gothic"/>
                <w:lang w:eastAsia="ko-KR"/>
              </w:rPr>
            </w:pPr>
          </w:p>
        </w:tc>
      </w:tr>
      <w:tr w:rsidR="006E5F02" w14:paraId="19B6E1CA" w14:textId="77777777">
        <w:tc>
          <w:tcPr>
            <w:tcW w:w="1413" w:type="dxa"/>
            <w:tcBorders>
              <w:top w:val="single" w:sz="4" w:space="0" w:color="auto"/>
              <w:left w:val="single" w:sz="4" w:space="0" w:color="auto"/>
              <w:bottom w:val="single" w:sz="4" w:space="0" w:color="auto"/>
              <w:right w:val="single" w:sz="4" w:space="0" w:color="auto"/>
            </w:tcBorders>
          </w:tcPr>
          <w:p w14:paraId="5D78C42B"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D0A9303" w14:textId="77777777" w:rsidR="006E5F02" w:rsidRDefault="006E5F02">
            <w:pPr>
              <w:spacing w:line="252" w:lineRule="auto"/>
              <w:rPr>
                <w:iCs/>
                <w:kern w:val="2"/>
                <w:lang w:eastAsia="zh-CN"/>
              </w:rPr>
            </w:pPr>
          </w:p>
        </w:tc>
      </w:tr>
      <w:tr w:rsidR="006E5F02" w14:paraId="5930D53B" w14:textId="77777777">
        <w:tc>
          <w:tcPr>
            <w:tcW w:w="1413" w:type="dxa"/>
            <w:tcBorders>
              <w:top w:val="single" w:sz="4" w:space="0" w:color="auto"/>
              <w:left w:val="single" w:sz="4" w:space="0" w:color="auto"/>
              <w:bottom w:val="single" w:sz="4" w:space="0" w:color="auto"/>
              <w:right w:val="single" w:sz="4" w:space="0" w:color="auto"/>
            </w:tcBorders>
          </w:tcPr>
          <w:p w14:paraId="1800B410"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6E088DB2" w14:textId="77777777" w:rsidR="006E5F02" w:rsidRDefault="006E5F02">
            <w:pPr>
              <w:spacing w:line="252" w:lineRule="auto"/>
              <w:rPr>
                <w:iCs/>
                <w:kern w:val="2"/>
                <w:lang w:eastAsia="zh-CN"/>
              </w:rPr>
            </w:pPr>
          </w:p>
        </w:tc>
      </w:tr>
      <w:tr w:rsidR="006E5F02" w14:paraId="37CA05D0" w14:textId="77777777">
        <w:tc>
          <w:tcPr>
            <w:tcW w:w="1413" w:type="dxa"/>
          </w:tcPr>
          <w:p w14:paraId="4171241B" w14:textId="77777777" w:rsidR="006E5F02" w:rsidRDefault="006E5F02">
            <w:pPr>
              <w:rPr>
                <w:iCs/>
                <w:kern w:val="2"/>
                <w:lang w:eastAsia="zh-CN"/>
              </w:rPr>
            </w:pPr>
          </w:p>
        </w:tc>
        <w:tc>
          <w:tcPr>
            <w:tcW w:w="7938" w:type="dxa"/>
            <w:vAlign w:val="center"/>
          </w:tcPr>
          <w:p w14:paraId="2C82FA53" w14:textId="77777777" w:rsidR="006E5F02" w:rsidRDefault="006E5F02">
            <w:pPr>
              <w:spacing w:line="252" w:lineRule="auto"/>
              <w:rPr>
                <w:iCs/>
                <w:kern w:val="2"/>
                <w:lang w:eastAsia="zh-CN"/>
              </w:rPr>
            </w:pPr>
          </w:p>
        </w:tc>
      </w:tr>
    </w:tbl>
    <w:p w14:paraId="5C4DD739" w14:textId="77777777" w:rsidR="006E5F02" w:rsidRDefault="006E5F02">
      <w:pPr>
        <w:spacing w:after="0" w:line="240" w:lineRule="auto"/>
        <w:rPr>
          <w:b/>
          <w:lang w:eastAsia="zh-CN"/>
        </w:rPr>
      </w:pPr>
    </w:p>
    <w:p w14:paraId="31469DAB" w14:textId="77777777" w:rsidR="006E5F02" w:rsidRDefault="006E5F02">
      <w:pPr>
        <w:spacing w:line="240" w:lineRule="auto"/>
        <w:rPr>
          <w:lang w:eastAsia="zh-CN"/>
        </w:rPr>
      </w:pPr>
    </w:p>
    <w:p w14:paraId="7D1B7B8A" w14:textId="77777777" w:rsidR="006E5F02" w:rsidRDefault="00144A5F">
      <w:pPr>
        <w:outlineLvl w:val="2"/>
        <w:rPr>
          <w:b/>
          <w:lang w:eastAsia="zh-CN"/>
        </w:rPr>
      </w:pPr>
      <w:r>
        <w:rPr>
          <w:b/>
          <w:lang w:eastAsia="zh-CN"/>
        </w:rPr>
        <w:t>4.4-2: AI/ML model settings</w:t>
      </w:r>
    </w:p>
    <w:p w14:paraId="225F55D8" w14:textId="77777777" w:rsidR="006E5F02" w:rsidRDefault="00144A5F">
      <w:pPr>
        <w:pStyle w:val="4"/>
        <w:numPr>
          <w:ilvl w:val="0"/>
          <w:numId w:val="0"/>
        </w:numPr>
        <w:rPr>
          <w:u w:val="single"/>
          <w:lang w:eastAsia="zh-CN"/>
        </w:rPr>
      </w:pPr>
      <w:r>
        <w:rPr>
          <w:u w:val="single"/>
          <w:lang w:eastAsia="zh-CN"/>
        </w:rPr>
        <w:t>Issue#4-6 (High priority) Type of input for AI/ML model</w:t>
      </w:r>
    </w:p>
    <w:p w14:paraId="3E6D0AEC" w14:textId="77777777" w:rsidR="006E5F02" w:rsidRDefault="00144A5F">
      <w:pPr>
        <w:spacing w:beforeLines="100" w:before="240"/>
        <w:rPr>
          <w:b/>
          <w:lang w:eastAsia="zh-CN"/>
        </w:rPr>
      </w:pPr>
      <w:r>
        <w:rPr>
          <w:b/>
          <w:highlight w:val="yellow"/>
          <w:lang w:eastAsia="zh-CN"/>
        </w:rPr>
        <w:t>Proposed conclusion 4.4.5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7848D633" w14:textId="77777777" w:rsidR="006E5F02" w:rsidRDefault="00144A5F">
      <w:pPr>
        <w:pStyle w:val="afc"/>
        <w:numPr>
          <w:ilvl w:val="0"/>
          <w:numId w:val="24"/>
        </w:numPr>
        <w:contextualSpacing w:val="0"/>
        <w:rPr>
          <w:b/>
          <w:lang w:eastAsia="zh-CN"/>
        </w:rPr>
      </w:pPr>
      <w:r>
        <w:rPr>
          <w:b/>
          <w:lang w:eastAsia="zh-CN"/>
        </w:rPr>
        <w:t>Raw channel matrix</w:t>
      </w:r>
      <w:r>
        <w:rPr>
          <w:b/>
          <w:color w:val="FF0000"/>
          <w:lang w:eastAsia="zh-CN"/>
        </w:rPr>
        <w:t>es</w:t>
      </w:r>
    </w:p>
    <w:p w14:paraId="1D4E53E5" w14:textId="77777777" w:rsidR="006E5F02" w:rsidRDefault="00144A5F">
      <w:pPr>
        <w:pStyle w:val="afc"/>
        <w:numPr>
          <w:ilvl w:val="0"/>
          <w:numId w:val="24"/>
        </w:numPr>
        <w:contextualSpacing w:val="0"/>
        <w:rPr>
          <w:b/>
          <w:lang w:eastAsia="zh-CN"/>
        </w:rPr>
      </w:pPr>
      <w:r>
        <w:rPr>
          <w:b/>
          <w:lang w:eastAsia="zh-CN"/>
        </w:rPr>
        <w:t>Eigenvector(s)</w:t>
      </w:r>
    </w:p>
    <w:tbl>
      <w:tblPr>
        <w:tblStyle w:val="af4"/>
        <w:tblW w:w="9351" w:type="dxa"/>
        <w:tblLook w:val="04A0" w:firstRow="1" w:lastRow="0" w:firstColumn="1" w:lastColumn="0" w:noHBand="0" w:noVBand="1"/>
      </w:tblPr>
      <w:tblGrid>
        <w:gridCol w:w="1980"/>
        <w:gridCol w:w="7371"/>
      </w:tblGrid>
      <w:tr w:rsidR="006E5F02" w14:paraId="2B38A2FF" w14:textId="77777777">
        <w:tc>
          <w:tcPr>
            <w:tcW w:w="1980" w:type="dxa"/>
            <w:tcBorders>
              <w:top w:val="single" w:sz="4" w:space="0" w:color="auto"/>
              <w:left w:val="single" w:sz="4" w:space="0" w:color="auto"/>
              <w:bottom w:val="single" w:sz="4" w:space="0" w:color="auto"/>
              <w:right w:val="single" w:sz="4" w:space="0" w:color="auto"/>
            </w:tcBorders>
          </w:tcPr>
          <w:p w14:paraId="60F54B49"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D561A38" w14:textId="77777777" w:rsidR="006E5F02" w:rsidRDefault="00144A5F">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 xml:space="preserve">Huawei/HiSi, Apple, CAICT New H3C, Nokia/NSB, ETRI, Ericsson, </w:t>
            </w:r>
            <w:r>
              <w:rPr>
                <w:iCs/>
                <w:smallCaps/>
                <w:kern w:val="2"/>
                <w:lang w:eastAsia="zh-CN"/>
              </w:rPr>
              <w:t>Futurewei</w:t>
            </w:r>
          </w:p>
        </w:tc>
      </w:tr>
      <w:tr w:rsidR="006E5F02" w14:paraId="1E3340D5" w14:textId="77777777">
        <w:tc>
          <w:tcPr>
            <w:tcW w:w="1980" w:type="dxa"/>
            <w:tcBorders>
              <w:top w:val="single" w:sz="4" w:space="0" w:color="auto"/>
              <w:left w:val="single" w:sz="4" w:space="0" w:color="auto"/>
              <w:bottom w:val="single" w:sz="4" w:space="0" w:color="auto"/>
              <w:right w:val="single" w:sz="4" w:space="0" w:color="auto"/>
            </w:tcBorders>
          </w:tcPr>
          <w:p w14:paraId="36D1E382" w14:textId="77777777" w:rsidR="006E5F02" w:rsidRDefault="00144A5F">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2D11C805" w14:textId="77777777" w:rsidR="006E5F02" w:rsidRDefault="006E5F02">
            <w:pPr>
              <w:spacing w:before="120" w:line="240" w:lineRule="auto"/>
              <w:rPr>
                <w:lang w:eastAsia="zh-CN"/>
              </w:rPr>
            </w:pPr>
          </w:p>
        </w:tc>
      </w:tr>
    </w:tbl>
    <w:p w14:paraId="2F4AFD21" w14:textId="77777777" w:rsidR="006E5F02" w:rsidRDefault="006E5F02">
      <w:pPr>
        <w:spacing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E5F02" w14:paraId="67AE3FDE"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DD94FB"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A951A6" w14:textId="77777777" w:rsidR="006E5F02" w:rsidRDefault="00144A5F">
            <w:pPr>
              <w:rPr>
                <w:i/>
                <w:iCs/>
                <w:kern w:val="2"/>
                <w:lang w:eastAsia="zh-CN"/>
              </w:rPr>
            </w:pPr>
            <w:r>
              <w:rPr>
                <w:i/>
                <w:iCs/>
                <w:kern w:val="2"/>
                <w:lang w:eastAsia="zh-CN"/>
              </w:rPr>
              <w:t>View</w:t>
            </w:r>
          </w:p>
        </w:tc>
      </w:tr>
      <w:tr w:rsidR="006E5F02" w14:paraId="2B074A3D"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2D51D70"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719D7" w14:textId="77777777" w:rsidR="006E5F02" w:rsidRDefault="006E5F02">
            <w:pPr>
              <w:rPr>
                <w:iCs/>
                <w:kern w:val="2"/>
                <w:lang w:eastAsia="zh-CN"/>
              </w:rPr>
            </w:pPr>
          </w:p>
        </w:tc>
      </w:tr>
      <w:tr w:rsidR="006E5F02" w14:paraId="469B9DD4" w14:textId="77777777">
        <w:tc>
          <w:tcPr>
            <w:tcW w:w="1413" w:type="dxa"/>
            <w:tcBorders>
              <w:top w:val="single" w:sz="4" w:space="0" w:color="auto"/>
              <w:left w:val="single" w:sz="4" w:space="0" w:color="auto"/>
              <w:bottom w:val="single" w:sz="4" w:space="0" w:color="auto"/>
              <w:right w:val="single" w:sz="4" w:space="0" w:color="auto"/>
            </w:tcBorders>
          </w:tcPr>
          <w:p w14:paraId="51B7C6AC"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24D9D63" w14:textId="77777777" w:rsidR="006E5F02" w:rsidRDefault="006E5F02">
            <w:pPr>
              <w:spacing w:line="252" w:lineRule="auto"/>
              <w:rPr>
                <w:lang w:eastAsia="zh-CN"/>
              </w:rPr>
            </w:pPr>
          </w:p>
        </w:tc>
      </w:tr>
      <w:tr w:rsidR="006E5F02" w14:paraId="3611FEA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B02B710"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5D3FB" w14:textId="77777777" w:rsidR="006E5F02" w:rsidRDefault="006E5F02">
            <w:pPr>
              <w:rPr>
                <w:iCs/>
                <w:lang w:eastAsia="zh-CN"/>
              </w:rPr>
            </w:pPr>
          </w:p>
        </w:tc>
      </w:tr>
      <w:tr w:rsidR="006E5F02" w14:paraId="2D073CE9"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B623409"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33D66" w14:textId="77777777" w:rsidR="006E5F02" w:rsidRDefault="006E5F02">
            <w:pPr>
              <w:rPr>
                <w:iCs/>
                <w:lang w:eastAsia="zh-CN"/>
              </w:rPr>
            </w:pPr>
          </w:p>
        </w:tc>
      </w:tr>
      <w:tr w:rsidR="006E5F02" w14:paraId="20BCF686" w14:textId="77777777">
        <w:tc>
          <w:tcPr>
            <w:tcW w:w="1413" w:type="dxa"/>
            <w:tcBorders>
              <w:top w:val="single" w:sz="4" w:space="0" w:color="auto"/>
              <w:left w:val="single" w:sz="4" w:space="0" w:color="auto"/>
              <w:bottom w:val="single" w:sz="4" w:space="0" w:color="auto"/>
              <w:right w:val="single" w:sz="4" w:space="0" w:color="auto"/>
            </w:tcBorders>
          </w:tcPr>
          <w:p w14:paraId="09B87BBB"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56F7A8C" w14:textId="77777777" w:rsidR="006E5F02" w:rsidRDefault="006E5F02">
            <w:pPr>
              <w:spacing w:line="252" w:lineRule="auto"/>
              <w:rPr>
                <w:rFonts w:eastAsia="Malgun Gothic"/>
                <w:lang w:eastAsia="ko-KR"/>
              </w:rPr>
            </w:pPr>
          </w:p>
        </w:tc>
      </w:tr>
      <w:tr w:rsidR="006E5F02" w14:paraId="40F662B8" w14:textId="77777777">
        <w:tc>
          <w:tcPr>
            <w:tcW w:w="1413" w:type="dxa"/>
            <w:tcBorders>
              <w:top w:val="single" w:sz="4" w:space="0" w:color="auto"/>
              <w:left w:val="single" w:sz="4" w:space="0" w:color="auto"/>
              <w:bottom w:val="single" w:sz="4" w:space="0" w:color="auto"/>
              <w:right w:val="single" w:sz="4" w:space="0" w:color="auto"/>
            </w:tcBorders>
          </w:tcPr>
          <w:p w14:paraId="0C4A25DC"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39B1EB9" w14:textId="77777777" w:rsidR="006E5F02" w:rsidRDefault="006E5F02">
            <w:pPr>
              <w:spacing w:line="252" w:lineRule="auto"/>
              <w:rPr>
                <w:iCs/>
                <w:kern w:val="2"/>
                <w:lang w:eastAsia="zh-CN"/>
              </w:rPr>
            </w:pPr>
          </w:p>
        </w:tc>
      </w:tr>
      <w:tr w:rsidR="006E5F02" w14:paraId="279D9C69" w14:textId="77777777">
        <w:tc>
          <w:tcPr>
            <w:tcW w:w="1413" w:type="dxa"/>
            <w:tcBorders>
              <w:top w:val="single" w:sz="4" w:space="0" w:color="auto"/>
              <w:left w:val="single" w:sz="4" w:space="0" w:color="auto"/>
              <w:bottom w:val="single" w:sz="4" w:space="0" w:color="auto"/>
              <w:right w:val="single" w:sz="4" w:space="0" w:color="auto"/>
            </w:tcBorders>
          </w:tcPr>
          <w:p w14:paraId="4735F992"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CB42FE0" w14:textId="77777777" w:rsidR="006E5F02" w:rsidRDefault="006E5F02">
            <w:pPr>
              <w:spacing w:line="252" w:lineRule="auto"/>
              <w:rPr>
                <w:iCs/>
                <w:kern w:val="2"/>
                <w:lang w:eastAsia="zh-CN"/>
              </w:rPr>
            </w:pPr>
          </w:p>
        </w:tc>
      </w:tr>
      <w:tr w:rsidR="006E5F02" w14:paraId="4FDFC02B" w14:textId="77777777">
        <w:tc>
          <w:tcPr>
            <w:tcW w:w="1413" w:type="dxa"/>
          </w:tcPr>
          <w:p w14:paraId="648641AF" w14:textId="77777777" w:rsidR="006E5F02" w:rsidRDefault="006E5F02">
            <w:pPr>
              <w:rPr>
                <w:iCs/>
                <w:kern w:val="2"/>
                <w:lang w:eastAsia="zh-CN"/>
              </w:rPr>
            </w:pPr>
          </w:p>
        </w:tc>
        <w:tc>
          <w:tcPr>
            <w:tcW w:w="7938" w:type="dxa"/>
            <w:vAlign w:val="center"/>
          </w:tcPr>
          <w:p w14:paraId="0D92B2BD" w14:textId="77777777" w:rsidR="006E5F02" w:rsidRDefault="006E5F02">
            <w:pPr>
              <w:spacing w:line="252" w:lineRule="auto"/>
              <w:rPr>
                <w:iCs/>
                <w:kern w:val="2"/>
                <w:lang w:eastAsia="zh-CN"/>
              </w:rPr>
            </w:pPr>
          </w:p>
        </w:tc>
      </w:tr>
    </w:tbl>
    <w:p w14:paraId="55DC24B6" w14:textId="77777777" w:rsidR="006E5F02" w:rsidRDefault="006E5F02">
      <w:pPr>
        <w:spacing w:line="240" w:lineRule="auto"/>
        <w:rPr>
          <w:b/>
          <w:lang w:eastAsia="zh-CN"/>
        </w:rPr>
      </w:pPr>
    </w:p>
    <w:p w14:paraId="797933F4" w14:textId="77777777" w:rsidR="006E5F02" w:rsidRDefault="006E5F02">
      <w:pPr>
        <w:spacing w:line="240" w:lineRule="auto"/>
        <w:rPr>
          <w:b/>
          <w:lang w:eastAsia="zh-CN"/>
        </w:rPr>
      </w:pPr>
    </w:p>
    <w:p w14:paraId="39CB0FAD" w14:textId="77777777" w:rsidR="006E5F02" w:rsidRDefault="00144A5F">
      <w:pPr>
        <w:pStyle w:val="4"/>
        <w:numPr>
          <w:ilvl w:val="0"/>
          <w:numId w:val="0"/>
        </w:numPr>
        <w:rPr>
          <w:u w:val="single"/>
          <w:lang w:eastAsia="zh-CN"/>
        </w:rPr>
      </w:pPr>
      <w:r>
        <w:rPr>
          <w:u w:val="single"/>
          <w:lang w:eastAsia="zh-CN"/>
        </w:rPr>
        <w:t>Issue#4-7 (High priority) Observation window/prediction window</w:t>
      </w:r>
    </w:p>
    <w:p w14:paraId="3E253963" w14:textId="77777777" w:rsidR="006E5F02" w:rsidRDefault="00144A5F">
      <w:pPr>
        <w:spacing w:beforeLines="100" w:before="240"/>
        <w:rPr>
          <w:b/>
          <w:lang w:eastAsia="zh-CN"/>
        </w:rPr>
      </w:pPr>
      <w:r>
        <w:rPr>
          <w:b/>
          <w:highlight w:val="yellow"/>
          <w:lang w:eastAsia="zh-CN"/>
        </w:rPr>
        <w:t>Proposed conclusion 4.4.6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35176721" w14:textId="77777777" w:rsidR="006E5F02" w:rsidRDefault="00144A5F">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w:t>
      </w:r>
      <w:r>
        <w:rPr>
          <w:b/>
          <w:bCs/>
          <w:color w:val="FF0000"/>
          <w:highlight w:val="yellow"/>
          <w:lang w:eastAsia="zh-CN"/>
        </w:rPr>
        <w:t>/channel</w:t>
      </w:r>
      <w:r>
        <w:rPr>
          <w:b/>
          <w:bCs/>
          <w:lang w:eastAsia="zh-CN"/>
        </w:rPr>
        <w:t xml:space="preserve"> measurements as the input of the AI/ML model, and</w:t>
      </w:r>
    </w:p>
    <w:p w14:paraId="5DDC207F" w14:textId="77777777" w:rsidR="006E5F02" w:rsidRDefault="00144A5F">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w:t>
      </w:r>
      <w:r>
        <w:rPr>
          <w:b/>
          <w:bCs/>
          <w:color w:val="FF0000"/>
          <w:highlight w:val="yellow"/>
          <w:lang w:eastAsia="zh-CN"/>
        </w:rPr>
        <w:t>/channel</w:t>
      </w:r>
      <w:r>
        <w:rPr>
          <w:b/>
          <w:bCs/>
          <w:lang w:eastAsia="zh-CN"/>
        </w:rPr>
        <w:t xml:space="preserve"> as the output of the AI/ML model</w:t>
      </w:r>
    </w:p>
    <w:p w14:paraId="60D79B3A"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4871A9D1" w14:textId="77777777">
        <w:tc>
          <w:tcPr>
            <w:tcW w:w="1980" w:type="dxa"/>
            <w:tcBorders>
              <w:top w:val="single" w:sz="4" w:space="0" w:color="auto"/>
              <w:left w:val="single" w:sz="4" w:space="0" w:color="auto"/>
              <w:bottom w:val="single" w:sz="4" w:space="0" w:color="auto"/>
              <w:right w:val="single" w:sz="4" w:space="0" w:color="auto"/>
            </w:tcBorders>
          </w:tcPr>
          <w:p w14:paraId="4A6AD9E9"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369152"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 xml:space="preserve">Huawei/HiSi, Apple, Nokia/NSB (see comment), Ericsson, </w:t>
            </w:r>
            <w:r>
              <w:rPr>
                <w:iCs/>
                <w:smallCaps/>
                <w:kern w:val="2"/>
                <w:lang w:eastAsia="zh-CN"/>
              </w:rPr>
              <w:t>Futurewei</w:t>
            </w:r>
          </w:p>
        </w:tc>
      </w:tr>
      <w:tr w:rsidR="006E5F02" w14:paraId="01D4B4E3" w14:textId="77777777">
        <w:tc>
          <w:tcPr>
            <w:tcW w:w="1980" w:type="dxa"/>
            <w:tcBorders>
              <w:top w:val="single" w:sz="4" w:space="0" w:color="auto"/>
              <w:left w:val="single" w:sz="4" w:space="0" w:color="auto"/>
              <w:bottom w:val="single" w:sz="4" w:space="0" w:color="auto"/>
              <w:right w:val="single" w:sz="4" w:space="0" w:color="auto"/>
            </w:tcBorders>
          </w:tcPr>
          <w:p w14:paraId="4B8C8527" w14:textId="77777777" w:rsidR="006E5F02" w:rsidRDefault="00144A5F">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68DD034E" w14:textId="77777777" w:rsidR="006E5F02" w:rsidRDefault="006E5F02">
            <w:pPr>
              <w:spacing w:before="120" w:line="240" w:lineRule="auto"/>
              <w:rPr>
                <w:lang w:eastAsia="zh-CN"/>
              </w:rPr>
            </w:pPr>
          </w:p>
        </w:tc>
      </w:tr>
    </w:tbl>
    <w:p w14:paraId="582C0B01" w14:textId="77777777" w:rsidR="006E5F02" w:rsidRDefault="006E5F0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E5F02" w14:paraId="7294B9C7"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AF1B74"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BD05CF" w14:textId="77777777" w:rsidR="006E5F02" w:rsidRDefault="00144A5F">
            <w:pPr>
              <w:rPr>
                <w:i/>
                <w:iCs/>
                <w:kern w:val="2"/>
                <w:lang w:eastAsia="zh-CN"/>
              </w:rPr>
            </w:pPr>
            <w:r>
              <w:rPr>
                <w:i/>
                <w:iCs/>
                <w:kern w:val="2"/>
                <w:lang w:eastAsia="zh-CN"/>
              </w:rPr>
              <w:t>View</w:t>
            </w:r>
          </w:p>
        </w:tc>
      </w:tr>
      <w:tr w:rsidR="006E5F02" w14:paraId="799B3627"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EA7F07E"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1EC84" w14:textId="77777777" w:rsidR="006E5F02" w:rsidRDefault="006E5F02">
            <w:pPr>
              <w:rPr>
                <w:iCs/>
                <w:kern w:val="2"/>
                <w:lang w:eastAsia="zh-CN"/>
              </w:rPr>
            </w:pPr>
          </w:p>
        </w:tc>
      </w:tr>
      <w:tr w:rsidR="006E5F02" w14:paraId="191ECD2D" w14:textId="77777777">
        <w:tc>
          <w:tcPr>
            <w:tcW w:w="1413" w:type="dxa"/>
            <w:tcBorders>
              <w:top w:val="single" w:sz="4" w:space="0" w:color="auto"/>
              <w:left w:val="single" w:sz="4" w:space="0" w:color="auto"/>
              <w:bottom w:val="single" w:sz="4" w:space="0" w:color="auto"/>
              <w:right w:val="single" w:sz="4" w:space="0" w:color="auto"/>
            </w:tcBorders>
          </w:tcPr>
          <w:p w14:paraId="52796AD5"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704402D" w14:textId="77777777" w:rsidR="006E5F02" w:rsidRDefault="006E5F02">
            <w:pPr>
              <w:spacing w:line="252" w:lineRule="auto"/>
              <w:rPr>
                <w:lang w:eastAsia="zh-CN"/>
              </w:rPr>
            </w:pPr>
          </w:p>
        </w:tc>
      </w:tr>
      <w:tr w:rsidR="006E5F02" w14:paraId="776AE6BA"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DB1EE1F"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8ECA2" w14:textId="77777777" w:rsidR="006E5F02" w:rsidRDefault="006E5F02">
            <w:pPr>
              <w:rPr>
                <w:iCs/>
                <w:lang w:eastAsia="zh-CN"/>
              </w:rPr>
            </w:pPr>
          </w:p>
        </w:tc>
      </w:tr>
      <w:tr w:rsidR="006E5F02" w14:paraId="1382CE3B"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B2272A4"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4EE32" w14:textId="77777777" w:rsidR="006E5F02" w:rsidRDefault="006E5F02">
            <w:pPr>
              <w:rPr>
                <w:iCs/>
                <w:lang w:eastAsia="zh-CN"/>
              </w:rPr>
            </w:pPr>
          </w:p>
        </w:tc>
      </w:tr>
      <w:tr w:rsidR="006E5F02" w14:paraId="4963FA3A" w14:textId="77777777">
        <w:tc>
          <w:tcPr>
            <w:tcW w:w="1413" w:type="dxa"/>
            <w:tcBorders>
              <w:top w:val="single" w:sz="4" w:space="0" w:color="auto"/>
              <w:left w:val="single" w:sz="4" w:space="0" w:color="auto"/>
              <w:bottom w:val="single" w:sz="4" w:space="0" w:color="auto"/>
              <w:right w:val="single" w:sz="4" w:space="0" w:color="auto"/>
            </w:tcBorders>
          </w:tcPr>
          <w:p w14:paraId="1C2E6DA6"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C314655" w14:textId="77777777" w:rsidR="006E5F02" w:rsidRDefault="006E5F02">
            <w:pPr>
              <w:spacing w:line="252" w:lineRule="auto"/>
              <w:rPr>
                <w:rFonts w:eastAsia="Malgun Gothic"/>
                <w:lang w:eastAsia="ko-KR"/>
              </w:rPr>
            </w:pPr>
          </w:p>
        </w:tc>
      </w:tr>
      <w:tr w:rsidR="006E5F02" w14:paraId="1EBD36CF" w14:textId="77777777">
        <w:tc>
          <w:tcPr>
            <w:tcW w:w="1413" w:type="dxa"/>
            <w:tcBorders>
              <w:top w:val="single" w:sz="4" w:space="0" w:color="auto"/>
              <w:left w:val="single" w:sz="4" w:space="0" w:color="auto"/>
              <w:bottom w:val="single" w:sz="4" w:space="0" w:color="auto"/>
              <w:right w:val="single" w:sz="4" w:space="0" w:color="auto"/>
            </w:tcBorders>
          </w:tcPr>
          <w:p w14:paraId="1B836AA0"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B9E30A7" w14:textId="77777777" w:rsidR="006E5F02" w:rsidRDefault="006E5F02">
            <w:pPr>
              <w:spacing w:line="252" w:lineRule="auto"/>
              <w:rPr>
                <w:iCs/>
                <w:kern w:val="2"/>
                <w:lang w:eastAsia="zh-CN"/>
              </w:rPr>
            </w:pPr>
          </w:p>
        </w:tc>
      </w:tr>
      <w:tr w:rsidR="006E5F02" w14:paraId="5EABE897" w14:textId="77777777">
        <w:tc>
          <w:tcPr>
            <w:tcW w:w="1413" w:type="dxa"/>
            <w:tcBorders>
              <w:top w:val="single" w:sz="4" w:space="0" w:color="auto"/>
              <w:left w:val="single" w:sz="4" w:space="0" w:color="auto"/>
              <w:bottom w:val="single" w:sz="4" w:space="0" w:color="auto"/>
              <w:right w:val="single" w:sz="4" w:space="0" w:color="auto"/>
            </w:tcBorders>
          </w:tcPr>
          <w:p w14:paraId="5BEC6941" w14:textId="77777777" w:rsidR="006E5F02" w:rsidRDefault="006E5F0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78EDC73" w14:textId="77777777" w:rsidR="006E5F02" w:rsidRDefault="006E5F02">
            <w:pPr>
              <w:spacing w:line="252" w:lineRule="auto"/>
              <w:rPr>
                <w:iCs/>
                <w:kern w:val="2"/>
                <w:lang w:eastAsia="zh-CN"/>
              </w:rPr>
            </w:pPr>
          </w:p>
        </w:tc>
      </w:tr>
      <w:tr w:rsidR="006E5F02" w14:paraId="00760FF7" w14:textId="77777777">
        <w:tc>
          <w:tcPr>
            <w:tcW w:w="1413" w:type="dxa"/>
          </w:tcPr>
          <w:p w14:paraId="0406C745" w14:textId="77777777" w:rsidR="006E5F02" w:rsidRDefault="006E5F02">
            <w:pPr>
              <w:rPr>
                <w:iCs/>
                <w:kern w:val="2"/>
                <w:lang w:eastAsia="zh-CN"/>
              </w:rPr>
            </w:pPr>
          </w:p>
        </w:tc>
        <w:tc>
          <w:tcPr>
            <w:tcW w:w="7938" w:type="dxa"/>
            <w:vAlign w:val="center"/>
          </w:tcPr>
          <w:p w14:paraId="13175073" w14:textId="77777777" w:rsidR="006E5F02" w:rsidRDefault="006E5F02">
            <w:pPr>
              <w:spacing w:line="252" w:lineRule="auto"/>
              <w:rPr>
                <w:iCs/>
                <w:kern w:val="2"/>
                <w:lang w:eastAsia="zh-CN"/>
              </w:rPr>
            </w:pPr>
          </w:p>
        </w:tc>
      </w:tr>
    </w:tbl>
    <w:p w14:paraId="4C4F3572" w14:textId="77777777" w:rsidR="006E5F02" w:rsidRDefault="006E5F02">
      <w:pPr>
        <w:spacing w:after="0"/>
        <w:rPr>
          <w:lang w:eastAsia="zh-CN"/>
        </w:rPr>
      </w:pPr>
    </w:p>
    <w:p w14:paraId="15C23188" w14:textId="77777777" w:rsidR="006E5F02" w:rsidRDefault="006E5F02">
      <w:pPr>
        <w:spacing w:after="0"/>
        <w:rPr>
          <w:lang w:eastAsia="zh-CN"/>
        </w:rPr>
      </w:pPr>
    </w:p>
    <w:p w14:paraId="55F2E88D" w14:textId="77777777" w:rsidR="006E5F02" w:rsidRDefault="00144A5F">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62D04143" w14:textId="77777777" w:rsidR="006E5F02" w:rsidRDefault="00144A5F">
      <w:pPr>
        <w:pStyle w:val="4"/>
        <w:numPr>
          <w:ilvl w:val="0"/>
          <w:numId w:val="0"/>
        </w:numPr>
        <w:rPr>
          <w:u w:val="single"/>
          <w:lang w:eastAsia="zh-CN"/>
        </w:rPr>
      </w:pPr>
      <w:r>
        <w:rPr>
          <w:u w:val="single"/>
          <w:lang w:eastAsia="zh-CN"/>
        </w:rPr>
        <w:t>Issue#4-2a (High priority) Modeling of UE mobility/trajectory</w:t>
      </w:r>
    </w:p>
    <w:p w14:paraId="6A649196" w14:textId="77777777" w:rsidR="006E5F02" w:rsidRDefault="00144A5F">
      <w:pPr>
        <w:rPr>
          <w:lang w:eastAsia="zh-CN"/>
        </w:rPr>
      </w:pPr>
      <w:r>
        <w:rPr>
          <w:lang w:eastAsia="zh-CN"/>
        </w:rPr>
        <w:t>Seems majority prefer not to have the modeling of spatial consistency, with the reason that the spatial consistency does not apply to the UE which is quasi-stationary geographically due to no trajectory modeled.</w:t>
      </w:r>
    </w:p>
    <w:p w14:paraId="2F321710" w14:textId="77777777" w:rsidR="006E5F02" w:rsidRDefault="006E5F02">
      <w:pPr>
        <w:spacing w:after="0" w:line="240" w:lineRule="auto"/>
        <w:rPr>
          <w:b/>
          <w:lang w:eastAsia="zh-CN"/>
        </w:rPr>
      </w:pPr>
    </w:p>
    <w:p w14:paraId="2FAB860C" w14:textId="77777777" w:rsidR="006E5F02" w:rsidRDefault="00144A5F">
      <w:pPr>
        <w:rPr>
          <w:b/>
          <w:lang w:eastAsia="zh-CN"/>
        </w:rPr>
      </w:pPr>
      <w:r>
        <w:rPr>
          <w:b/>
          <w:highlight w:val="yellow"/>
          <w:lang w:eastAsia="zh-CN"/>
        </w:rPr>
        <w:t>Proposed conclusion 4.5.1</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62424DE7"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483F6790" w14:textId="77777777">
        <w:tc>
          <w:tcPr>
            <w:tcW w:w="1980" w:type="dxa"/>
            <w:tcBorders>
              <w:top w:val="single" w:sz="4" w:space="0" w:color="auto"/>
              <w:left w:val="single" w:sz="4" w:space="0" w:color="auto"/>
              <w:bottom w:val="single" w:sz="4" w:space="0" w:color="auto"/>
              <w:right w:val="single" w:sz="4" w:space="0" w:color="auto"/>
            </w:tcBorders>
          </w:tcPr>
          <w:p w14:paraId="24B38511"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604911B"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w:t>
            </w:r>
          </w:p>
        </w:tc>
      </w:tr>
      <w:tr w:rsidR="006E5F02" w14:paraId="2866A441" w14:textId="77777777">
        <w:tc>
          <w:tcPr>
            <w:tcW w:w="1980" w:type="dxa"/>
            <w:tcBorders>
              <w:top w:val="single" w:sz="4" w:space="0" w:color="auto"/>
              <w:left w:val="single" w:sz="4" w:space="0" w:color="auto"/>
              <w:bottom w:val="single" w:sz="4" w:space="0" w:color="auto"/>
              <w:right w:val="single" w:sz="4" w:space="0" w:color="auto"/>
            </w:tcBorders>
          </w:tcPr>
          <w:p w14:paraId="4374E657"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B56813" w14:textId="77777777" w:rsidR="006E5F02" w:rsidRDefault="00144A5F">
            <w:pPr>
              <w:spacing w:before="120" w:line="240" w:lineRule="auto"/>
              <w:rPr>
                <w:lang w:eastAsia="zh-CN"/>
              </w:rPr>
            </w:pPr>
            <w:r>
              <w:rPr>
                <w:lang w:eastAsia="zh-CN"/>
              </w:rPr>
              <w:t>Qualcomm (comment below)</w:t>
            </w:r>
          </w:p>
        </w:tc>
      </w:tr>
    </w:tbl>
    <w:p w14:paraId="04B81521" w14:textId="77777777" w:rsidR="006E5F02" w:rsidRDefault="006E5F0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E5F02" w14:paraId="397F587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0F395B" w14:textId="77777777" w:rsidR="006E5F02" w:rsidRDefault="00144A5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180B89" w14:textId="77777777" w:rsidR="006E5F02" w:rsidRDefault="00144A5F">
            <w:pPr>
              <w:rPr>
                <w:i/>
                <w:iCs/>
                <w:kern w:val="2"/>
                <w:lang w:eastAsia="zh-CN"/>
              </w:rPr>
            </w:pPr>
            <w:r>
              <w:rPr>
                <w:i/>
                <w:iCs/>
                <w:kern w:val="2"/>
                <w:lang w:eastAsia="zh-CN"/>
              </w:rPr>
              <w:t>View</w:t>
            </w:r>
          </w:p>
        </w:tc>
      </w:tr>
      <w:tr w:rsidR="006E5F02" w14:paraId="0239D88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570C070" w14:textId="77777777" w:rsidR="006E5F02" w:rsidRDefault="00144A5F">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1937D47" w14:textId="77777777" w:rsidR="006E5F02" w:rsidRDefault="00144A5F">
            <w:pPr>
              <w:rPr>
                <w:lang w:eastAsia="zh-CN"/>
              </w:rPr>
            </w:pPr>
            <w:r>
              <w:rPr>
                <w:rFonts w:hint="eastAsia"/>
                <w:lang w:eastAsia="zh-CN"/>
              </w:rPr>
              <w:t>@QC</w:t>
            </w:r>
            <w:r>
              <w:rPr>
                <w:lang w:eastAsia="zh-CN"/>
              </w:rPr>
              <w:t xml:space="preserve"> if it is correct understanding of Moderator, for special consistency model A/B, even </w:t>
            </w:r>
            <w:r>
              <w:rPr>
                <w:iCs/>
                <w:kern w:val="2"/>
                <w:lang w:eastAsia="zh-CN"/>
              </w:rPr>
              <w:t>channel small-scale parameters is changed depending on the velocity vector or UE position? So if there is no such modeling on the direction of UE moving, there seems to be no effect. Clarifications are welcome if Moderator has some misunderstanding.</w:t>
            </w:r>
          </w:p>
        </w:tc>
      </w:tr>
      <w:tr w:rsidR="006E5F02" w14:paraId="60F87DA4" w14:textId="77777777">
        <w:tc>
          <w:tcPr>
            <w:tcW w:w="1350" w:type="dxa"/>
            <w:tcBorders>
              <w:top w:val="single" w:sz="4" w:space="0" w:color="auto"/>
              <w:left w:val="single" w:sz="4" w:space="0" w:color="auto"/>
              <w:bottom w:val="single" w:sz="4" w:space="0" w:color="auto"/>
              <w:right w:val="single" w:sz="4" w:space="0" w:color="auto"/>
            </w:tcBorders>
          </w:tcPr>
          <w:p w14:paraId="00353ED7"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B878A1" w14:textId="77777777" w:rsidR="006E5F02" w:rsidRDefault="006E5F02">
            <w:pPr>
              <w:spacing w:line="252" w:lineRule="auto"/>
              <w:rPr>
                <w:lang w:eastAsia="zh-CN"/>
              </w:rPr>
            </w:pPr>
          </w:p>
        </w:tc>
      </w:tr>
      <w:tr w:rsidR="006E5F02" w14:paraId="63CBB4FB" w14:textId="77777777">
        <w:tc>
          <w:tcPr>
            <w:tcW w:w="1350" w:type="dxa"/>
            <w:tcBorders>
              <w:top w:val="single" w:sz="4" w:space="0" w:color="auto"/>
              <w:left w:val="single" w:sz="4" w:space="0" w:color="auto"/>
              <w:bottom w:val="single" w:sz="4" w:space="0" w:color="auto"/>
              <w:right w:val="single" w:sz="4" w:space="0" w:color="auto"/>
            </w:tcBorders>
          </w:tcPr>
          <w:p w14:paraId="37F8DF4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99C948" w14:textId="77777777" w:rsidR="006E5F02" w:rsidRDefault="006E5F02">
            <w:pPr>
              <w:spacing w:line="252" w:lineRule="auto"/>
              <w:rPr>
                <w:lang w:eastAsia="zh-CN"/>
              </w:rPr>
            </w:pPr>
          </w:p>
        </w:tc>
      </w:tr>
      <w:tr w:rsidR="006E5F02" w14:paraId="330DE106" w14:textId="77777777">
        <w:tc>
          <w:tcPr>
            <w:tcW w:w="1350" w:type="dxa"/>
            <w:tcBorders>
              <w:top w:val="single" w:sz="4" w:space="0" w:color="auto"/>
              <w:left w:val="single" w:sz="4" w:space="0" w:color="auto"/>
              <w:bottom w:val="single" w:sz="4" w:space="0" w:color="auto"/>
              <w:right w:val="single" w:sz="4" w:space="0" w:color="auto"/>
            </w:tcBorders>
          </w:tcPr>
          <w:p w14:paraId="18EAFB9E"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C3AE99" w14:textId="77777777" w:rsidR="006E5F02" w:rsidRDefault="006E5F02">
            <w:pPr>
              <w:spacing w:line="252" w:lineRule="auto"/>
              <w:rPr>
                <w:iCs/>
                <w:kern w:val="2"/>
                <w:lang w:eastAsia="zh-CN"/>
              </w:rPr>
            </w:pPr>
          </w:p>
        </w:tc>
      </w:tr>
      <w:tr w:rsidR="006E5F02" w14:paraId="5178D1DC" w14:textId="77777777">
        <w:tc>
          <w:tcPr>
            <w:tcW w:w="1350" w:type="dxa"/>
            <w:tcBorders>
              <w:top w:val="single" w:sz="4" w:space="0" w:color="auto"/>
              <w:left w:val="single" w:sz="4" w:space="0" w:color="auto"/>
              <w:bottom w:val="single" w:sz="4" w:space="0" w:color="auto"/>
              <w:right w:val="single" w:sz="4" w:space="0" w:color="auto"/>
            </w:tcBorders>
          </w:tcPr>
          <w:p w14:paraId="367E7AEC"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3E7E1C" w14:textId="77777777" w:rsidR="006E5F02" w:rsidRDefault="006E5F02">
            <w:pPr>
              <w:spacing w:line="252" w:lineRule="auto"/>
              <w:rPr>
                <w:iCs/>
                <w:kern w:val="2"/>
                <w:lang w:eastAsia="zh-CN"/>
              </w:rPr>
            </w:pPr>
          </w:p>
        </w:tc>
      </w:tr>
      <w:tr w:rsidR="006E5F02" w14:paraId="077C0D42" w14:textId="77777777">
        <w:tc>
          <w:tcPr>
            <w:tcW w:w="1350" w:type="dxa"/>
            <w:tcBorders>
              <w:top w:val="single" w:sz="4" w:space="0" w:color="auto"/>
              <w:left w:val="single" w:sz="4" w:space="0" w:color="auto"/>
              <w:bottom w:val="single" w:sz="4" w:space="0" w:color="auto"/>
              <w:right w:val="single" w:sz="4" w:space="0" w:color="auto"/>
            </w:tcBorders>
          </w:tcPr>
          <w:p w14:paraId="2317CF06"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6DD472" w14:textId="77777777" w:rsidR="006E5F02" w:rsidRDefault="006E5F02">
            <w:pPr>
              <w:spacing w:line="252" w:lineRule="auto"/>
              <w:rPr>
                <w:iCs/>
                <w:kern w:val="2"/>
                <w:lang w:eastAsia="zh-CN"/>
              </w:rPr>
            </w:pPr>
          </w:p>
        </w:tc>
      </w:tr>
      <w:tr w:rsidR="006E5F02" w14:paraId="54A77A3B" w14:textId="77777777">
        <w:tc>
          <w:tcPr>
            <w:tcW w:w="1350" w:type="dxa"/>
            <w:tcBorders>
              <w:top w:val="single" w:sz="4" w:space="0" w:color="auto"/>
              <w:left w:val="single" w:sz="4" w:space="0" w:color="auto"/>
              <w:bottom w:val="single" w:sz="4" w:space="0" w:color="auto"/>
              <w:right w:val="single" w:sz="4" w:space="0" w:color="auto"/>
            </w:tcBorders>
          </w:tcPr>
          <w:p w14:paraId="3D154969"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AE0FF7" w14:textId="77777777" w:rsidR="006E5F02" w:rsidRDefault="006E5F02">
            <w:pPr>
              <w:spacing w:line="252" w:lineRule="auto"/>
              <w:rPr>
                <w:iCs/>
                <w:kern w:val="2"/>
                <w:lang w:eastAsia="zh-CN"/>
              </w:rPr>
            </w:pPr>
          </w:p>
        </w:tc>
      </w:tr>
      <w:tr w:rsidR="006E5F02" w14:paraId="0CBE7915" w14:textId="77777777">
        <w:tc>
          <w:tcPr>
            <w:tcW w:w="1350" w:type="dxa"/>
            <w:tcBorders>
              <w:top w:val="single" w:sz="4" w:space="0" w:color="auto"/>
              <w:left w:val="single" w:sz="4" w:space="0" w:color="auto"/>
              <w:bottom w:val="single" w:sz="4" w:space="0" w:color="auto"/>
              <w:right w:val="single" w:sz="4" w:space="0" w:color="auto"/>
            </w:tcBorders>
          </w:tcPr>
          <w:p w14:paraId="3808FAE2"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8D7496" w14:textId="77777777" w:rsidR="006E5F02" w:rsidRDefault="006E5F02">
            <w:pPr>
              <w:spacing w:line="252" w:lineRule="auto"/>
              <w:rPr>
                <w:iCs/>
                <w:kern w:val="2"/>
                <w:lang w:eastAsia="zh-CN"/>
              </w:rPr>
            </w:pPr>
          </w:p>
        </w:tc>
      </w:tr>
      <w:tr w:rsidR="006E5F02" w14:paraId="2EF21F4B" w14:textId="77777777">
        <w:tc>
          <w:tcPr>
            <w:tcW w:w="1350" w:type="dxa"/>
            <w:tcBorders>
              <w:top w:val="single" w:sz="4" w:space="0" w:color="auto"/>
              <w:left w:val="single" w:sz="4" w:space="0" w:color="auto"/>
              <w:bottom w:val="single" w:sz="4" w:space="0" w:color="auto"/>
              <w:right w:val="single" w:sz="4" w:space="0" w:color="auto"/>
            </w:tcBorders>
          </w:tcPr>
          <w:p w14:paraId="0237E543" w14:textId="77777777" w:rsidR="006E5F02" w:rsidRDefault="006E5F0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62EB85" w14:textId="77777777" w:rsidR="006E5F02" w:rsidRDefault="006E5F02">
            <w:pPr>
              <w:spacing w:line="252" w:lineRule="auto"/>
              <w:rPr>
                <w:iCs/>
                <w:kern w:val="2"/>
                <w:lang w:eastAsia="zh-CN"/>
              </w:rPr>
            </w:pPr>
          </w:p>
        </w:tc>
      </w:tr>
      <w:tr w:rsidR="006E5F02" w14:paraId="799B5685" w14:textId="77777777">
        <w:tc>
          <w:tcPr>
            <w:tcW w:w="1350" w:type="dxa"/>
          </w:tcPr>
          <w:p w14:paraId="19A73FCA" w14:textId="77777777" w:rsidR="006E5F02" w:rsidRDefault="006E5F02">
            <w:pPr>
              <w:rPr>
                <w:iCs/>
                <w:kern w:val="2"/>
                <w:lang w:eastAsia="zh-CN"/>
              </w:rPr>
            </w:pPr>
          </w:p>
        </w:tc>
        <w:tc>
          <w:tcPr>
            <w:tcW w:w="8001" w:type="dxa"/>
            <w:vAlign w:val="center"/>
          </w:tcPr>
          <w:p w14:paraId="4046DD0F" w14:textId="77777777" w:rsidR="006E5F02" w:rsidRDefault="006E5F02">
            <w:pPr>
              <w:spacing w:line="252" w:lineRule="auto"/>
              <w:rPr>
                <w:iCs/>
                <w:kern w:val="2"/>
                <w:lang w:eastAsia="zh-CN"/>
              </w:rPr>
            </w:pPr>
          </w:p>
        </w:tc>
      </w:tr>
    </w:tbl>
    <w:p w14:paraId="575336DC" w14:textId="77777777" w:rsidR="006E5F02" w:rsidRDefault="006E5F02">
      <w:pPr>
        <w:spacing w:after="0" w:line="240" w:lineRule="auto"/>
        <w:rPr>
          <w:lang w:eastAsia="zh-CN"/>
        </w:rPr>
      </w:pPr>
    </w:p>
    <w:p w14:paraId="2E6C6A38" w14:textId="77777777" w:rsidR="006E5F02" w:rsidRDefault="006E5F02">
      <w:pPr>
        <w:spacing w:after="0"/>
        <w:rPr>
          <w:lang w:eastAsia="zh-CN"/>
        </w:rPr>
      </w:pPr>
    </w:p>
    <w:p w14:paraId="1033A716" w14:textId="77777777" w:rsidR="006E5F02" w:rsidRDefault="00144A5F">
      <w:pPr>
        <w:pStyle w:val="4"/>
        <w:numPr>
          <w:ilvl w:val="0"/>
          <w:numId w:val="0"/>
        </w:numPr>
        <w:rPr>
          <w:u w:val="single"/>
          <w:lang w:eastAsia="zh-CN"/>
        </w:rPr>
      </w:pPr>
      <w:r>
        <w:rPr>
          <w:u w:val="single"/>
          <w:lang w:eastAsia="zh-CN"/>
        </w:rPr>
        <w:t>Issue#4-8 (New) CSI codebook for CSI prediction</w:t>
      </w:r>
    </w:p>
    <w:p w14:paraId="289DA812" w14:textId="77777777" w:rsidR="006E5F02" w:rsidRDefault="00144A5F">
      <w:pPr>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discussions in Sec.4.2-3, QC raised a question on which CSI CB is adopted, if the CSI prediction is evaluated. A question is raised in this round accordingly.</w:t>
      </w:r>
    </w:p>
    <w:tbl>
      <w:tblPr>
        <w:tblStyle w:val="af4"/>
        <w:tblW w:w="0" w:type="auto"/>
        <w:tblLook w:val="04A0" w:firstRow="1" w:lastRow="0" w:firstColumn="1" w:lastColumn="0" w:noHBand="0" w:noVBand="1"/>
      </w:tblPr>
      <w:tblGrid>
        <w:gridCol w:w="9307"/>
      </w:tblGrid>
      <w:tr w:rsidR="006E5F02" w14:paraId="5F34C097" w14:textId="77777777">
        <w:tc>
          <w:tcPr>
            <w:tcW w:w="9307" w:type="dxa"/>
          </w:tcPr>
          <w:p w14:paraId="43459367" w14:textId="77777777" w:rsidR="006E5F02" w:rsidRDefault="00144A5F">
            <w:pPr>
              <w:spacing w:after="0"/>
              <w:rPr>
                <w:lang w:eastAsia="zh-CN"/>
              </w:rPr>
            </w:pPr>
            <w:r>
              <w:rPr>
                <w:iCs/>
                <w:kern w:val="2"/>
                <w:lang w:eastAsia="zh-CN"/>
              </w:rPr>
              <w:t>The CSI feedback mechanism after prediction should be reported, e.g., what CSI codebooks or AI/ML based CSI feedback.</w:t>
            </w:r>
          </w:p>
        </w:tc>
      </w:tr>
    </w:tbl>
    <w:p w14:paraId="05CD4976" w14:textId="77777777" w:rsidR="006E5F02" w:rsidRDefault="006E5F02">
      <w:pPr>
        <w:spacing w:after="0"/>
        <w:rPr>
          <w:lang w:eastAsia="zh-CN"/>
        </w:rPr>
      </w:pPr>
    </w:p>
    <w:p w14:paraId="2F87D6DC" w14:textId="77777777" w:rsidR="006E5F02" w:rsidRDefault="00144A5F">
      <w:pPr>
        <w:rPr>
          <w:b/>
          <w:lang w:eastAsia="zh-CN"/>
        </w:rPr>
      </w:pPr>
      <w:r>
        <w:rPr>
          <w:b/>
          <w:highlight w:val="yellow"/>
          <w:lang w:eastAsia="zh-CN"/>
        </w:rPr>
        <w:t>Question 4.5.1:</w:t>
      </w:r>
      <w:r>
        <w:rPr>
          <w:b/>
          <w:lang w:eastAsia="zh-CN"/>
        </w:rPr>
        <w:t xml:space="preserve"> If the </w:t>
      </w:r>
      <w:r>
        <w:rPr>
          <w:b/>
          <w:bCs/>
          <w:lang w:eastAsia="zh-CN"/>
        </w:rPr>
        <w:t>AI/ML based CSI prediction sub use cases is to be selected as a sub use case, what CSI codebook is used for CSI feedback?</w:t>
      </w:r>
    </w:p>
    <w:p w14:paraId="094A8919" w14:textId="77777777" w:rsidR="006E5F02" w:rsidRDefault="00144A5F">
      <w:pPr>
        <w:pStyle w:val="afc"/>
        <w:numPr>
          <w:ilvl w:val="0"/>
          <w:numId w:val="24"/>
        </w:numPr>
        <w:contextualSpacing w:val="0"/>
        <w:rPr>
          <w:b/>
          <w:bCs/>
          <w:lang w:eastAsia="zh-CN"/>
        </w:rPr>
      </w:pPr>
      <w:r>
        <w:rPr>
          <w:b/>
          <w:bCs/>
          <w:lang w:eastAsia="zh-CN"/>
        </w:rPr>
        <w:t>Option 1: Legacy Type II CB, consistent with the selected baseline for performance comparison</w:t>
      </w:r>
    </w:p>
    <w:p w14:paraId="0B7A2906" w14:textId="77777777" w:rsidR="006E5F02" w:rsidRDefault="00144A5F">
      <w:pPr>
        <w:pStyle w:val="afc"/>
        <w:numPr>
          <w:ilvl w:val="0"/>
          <w:numId w:val="24"/>
        </w:numPr>
        <w:contextualSpacing w:val="0"/>
        <w:rPr>
          <w:b/>
          <w:bCs/>
          <w:lang w:eastAsia="zh-CN"/>
        </w:rPr>
      </w:pPr>
      <w:r>
        <w:rPr>
          <w:b/>
          <w:bCs/>
          <w:lang w:eastAsia="zh-CN"/>
        </w:rPr>
        <w:t>Option 2: AI/ML based CSI feedback</w:t>
      </w:r>
    </w:p>
    <w:p w14:paraId="688493B5" w14:textId="77777777" w:rsidR="006E5F02" w:rsidRDefault="006E5F02">
      <w:pPr>
        <w:spacing w:after="0"/>
        <w:rPr>
          <w:lang w:eastAsia="zh-CN"/>
        </w:rPr>
      </w:pPr>
    </w:p>
    <w:tbl>
      <w:tblPr>
        <w:tblStyle w:val="af4"/>
        <w:tblW w:w="9351" w:type="dxa"/>
        <w:tblLayout w:type="fixed"/>
        <w:tblLook w:val="04A0" w:firstRow="1" w:lastRow="0" w:firstColumn="1" w:lastColumn="0" w:noHBand="0" w:noVBand="1"/>
      </w:tblPr>
      <w:tblGrid>
        <w:gridCol w:w="1413"/>
        <w:gridCol w:w="7938"/>
      </w:tblGrid>
      <w:tr w:rsidR="006E5F02" w14:paraId="46F2FDDC"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23805D" w14:textId="77777777" w:rsidR="006E5F02" w:rsidRDefault="00144A5F">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00420F" w14:textId="77777777" w:rsidR="006E5F02" w:rsidRDefault="00144A5F">
            <w:pPr>
              <w:rPr>
                <w:i/>
                <w:iCs/>
                <w:kern w:val="2"/>
                <w:lang w:eastAsia="zh-CN"/>
              </w:rPr>
            </w:pPr>
            <w:r>
              <w:rPr>
                <w:i/>
                <w:iCs/>
                <w:kern w:val="2"/>
                <w:lang w:eastAsia="zh-CN"/>
              </w:rPr>
              <w:t>View</w:t>
            </w:r>
          </w:p>
        </w:tc>
      </w:tr>
      <w:tr w:rsidR="00155007" w14:paraId="4EBAD22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7301B48A" w14:textId="2D1D7BDE" w:rsidR="00155007" w:rsidRDefault="00155007" w:rsidP="00155007">
            <w:pPr>
              <w:rPr>
                <w:iCs/>
                <w:kern w:val="2"/>
                <w:lang w:eastAsia="zh-CN"/>
              </w:rPr>
            </w:pPr>
            <w:r>
              <w:rPr>
                <w:rFonts w:eastAsia="MS Mincho" w:hint="eastAsia"/>
                <w:iCs/>
                <w:kern w:val="2"/>
                <w:lang w:eastAsia="ja-JP"/>
              </w:rPr>
              <w:t>v</w:t>
            </w:r>
            <w:r>
              <w:rPr>
                <w:rFonts w:eastAsia="MS Mincho"/>
                <w:iCs/>
                <w:kern w:val="2"/>
                <w:lang w:eastAsia="ja-JP"/>
              </w:rPr>
              <w:t>ivo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8073F" w14:textId="5F25C4F2" w:rsidR="00155007" w:rsidRDefault="00155007" w:rsidP="00155007">
            <w:pPr>
              <w:rPr>
                <w:iCs/>
                <w:kern w:val="2"/>
                <w:lang w:eastAsia="zh-CN"/>
              </w:rPr>
            </w:pPr>
            <w:r>
              <w:rPr>
                <w:rFonts w:eastAsia="MS Mincho"/>
                <w:iCs/>
                <w:kern w:val="2"/>
                <w:lang w:eastAsia="ja-JP"/>
              </w:rPr>
              <w:t>In order to evaluate the SE, both options should be used.</w:t>
            </w:r>
          </w:p>
        </w:tc>
      </w:tr>
      <w:tr w:rsidR="00155007" w14:paraId="18CBAE94" w14:textId="77777777">
        <w:tc>
          <w:tcPr>
            <w:tcW w:w="1413" w:type="dxa"/>
            <w:tcBorders>
              <w:top w:val="single" w:sz="4" w:space="0" w:color="auto"/>
              <w:left w:val="single" w:sz="4" w:space="0" w:color="auto"/>
              <w:bottom w:val="single" w:sz="4" w:space="0" w:color="auto"/>
              <w:right w:val="single" w:sz="4" w:space="0" w:color="auto"/>
            </w:tcBorders>
          </w:tcPr>
          <w:p w14:paraId="701C1872" w14:textId="69D69762" w:rsidR="00155007" w:rsidRDefault="0058361A" w:rsidP="00155007">
            <w:pPr>
              <w:rPr>
                <w:iCs/>
                <w:kern w:val="2"/>
                <w:lang w:eastAsia="zh-CN"/>
              </w:rPr>
            </w:pPr>
            <w:r>
              <w:rPr>
                <w:iCs/>
                <w:kern w:val="2"/>
                <w:lang w:eastAsia="zh-CN"/>
              </w:rPr>
              <w:t>New H3C</w:t>
            </w:r>
          </w:p>
        </w:tc>
        <w:tc>
          <w:tcPr>
            <w:tcW w:w="7938" w:type="dxa"/>
            <w:tcBorders>
              <w:top w:val="single" w:sz="4" w:space="0" w:color="auto"/>
              <w:left w:val="single" w:sz="4" w:space="0" w:color="auto"/>
              <w:bottom w:val="single" w:sz="4" w:space="0" w:color="auto"/>
              <w:right w:val="single" w:sz="4" w:space="0" w:color="auto"/>
            </w:tcBorders>
            <w:vAlign w:val="center"/>
          </w:tcPr>
          <w:p w14:paraId="00E2D32A" w14:textId="03ED76FE" w:rsidR="00155007" w:rsidRDefault="0058361A" w:rsidP="00155007">
            <w:pPr>
              <w:spacing w:line="252" w:lineRule="auto"/>
              <w:rPr>
                <w:lang w:eastAsia="zh-CN"/>
              </w:rPr>
            </w:pPr>
            <w:r>
              <w:rPr>
                <w:lang w:eastAsia="zh-CN"/>
              </w:rPr>
              <w:t>We slightly prefer option 2</w:t>
            </w:r>
          </w:p>
        </w:tc>
      </w:tr>
      <w:tr w:rsidR="00155007" w14:paraId="5C7C8C6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F51FB5" w14:textId="77777777" w:rsidR="00155007" w:rsidRDefault="00155007" w:rsidP="00155007">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E5415" w14:textId="77777777" w:rsidR="00155007" w:rsidRDefault="00155007" w:rsidP="00155007">
            <w:pPr>
              <w:rPr>
                <w:iCs/>
                <w:lang w:eastAsia="zh-CN"/>
              </w:rPr>
            </w:pPr>
          </w:p>
        </w:tc>
      </w:tr>
      <w:tr w:rsidR="00155007" w14:paraId="6FB2D51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312274E1" w14:textId="77777777" w:rsidR="00155007" w:rsidRDefault="00155007" w:rsidP="00155007">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A9716" w14:textId="77777777" w:rsidR="00155007" w:rsidRDefault="00155007" w:rsidP="00155007">
            <w:pPr>
              <w:rPr>
                <w:iCs/>
                <w:lang w:eastAsia="zh-CN"/>
              </w:rPr>
            </w:pPr>
          </w:p>
        </w:tc>
      </w:tr>
      <w:tr w:rsidR="00155007" w14:paraId="02D07117" w14:textId="77777777">
        <w:tc>
          <w:tcPr>
            <w:tcW w:w="1413" w:type="dxa"/>
            <w:tcBorders>
              <w:top w:val="single" w:sz="4" w:space="0" w:color="auto"/>
              <w:left w:val="single" w:sz="4" w:space="0" w:color="auto"/>
              <w:bottom w:val="single" w:sz="4" w:space="0" w:color="auto"/>
              <w:right w:val="single" w:sz="4" w:space="0" w:color="auto"/>
            </w:tcBorders>
          </w:tcPr>
          <w:p w14:paraId="3AA50894" w14:textId="77777777" w:rsidR="00155007" w:rsidRDefault="00155007" w:rsidP="00155007">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6846E51D" w14:textId="77777777" w:rsidR="00155007" w:rsidRDefault="00155007" w:rsidP="00155007">
            <w:pPr>
              <w:spacing w:line="252" w:lineRule="auto"/>
              <w:rPr>
                <w:rFonts w:eastAsia="Malgun Gothic"/>
                <w:lang w:eastAsia="ko-KR"/>
              </w:rPr>
            </w:pPr>
          </w:p>
        </w:tc>
      </w:tr>
      <w:tr w:rsidR="00155007" w14:paraId="758F9895" w14:textId="77777777">
        <w:tc>
          <w:tcPr>
            <w:tcW w:w="1413" w:type="dxa"/>
            <w:tcBorders>
              <w:top w:val="single" w:sz="4" w:space="0" w:color="auto"/>
              <w:left w:val="single" w:sz="4" w:space="0" w:color="auto"/>
              <w:bottom w:val="single" w:sz="4" w:space="0" w:color="auto"/>
              <w:right w:val="single" w:sz="4" w:space="0" w:color="auto"/>
            </w:tcBorders>
          </w:tcPr>
          <w:p w14:paraId="118F33E2" w14:textId="77777777" w:rsidR="00155007" w:rsidRDefault="00155007" w:rsidP="00155007">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DC6253E" w14:textId="77777777" w:rsidR="00155007" w:rsidRDefault="00155007" w:rsidP="00155007">
            <w:pPr>
              <w:spacing w:line="252" w:lineRule="auto"/>
              <w:rPr>
                <w:iCs/>
                <w:kern w:val="2"/>
                <w:lang w:eastAsia="zh-CN"/>
              </w:rPr>
            </w:pPr>
          </w:p>
        </w:tc>
      </w:tr>
      <w:tr w:rsidR="00155007" w14:paraId="54272701" w14:textId="77777777">
        <w:tc>
          <w:tcPr>
            <w:tcW w:w="1413" w:type="dxa"/>
            <w:tcBorders>
              <w:top w:val="single" w:sz="4" w:space="0" w:color="auto"/>
              <w:left w:val="single" w:sz="4" w:space="0" w:color="auto"/>
              <w:bottom w:val="single" w:sz="4" w:space="0" w:color="auto"/>
              <w:right w:val="single" w:sz="4" w:space="0" w:color="auto"/>
            </w:tcBorders>
          </w:tcPr>
          <w:p w14:paraId="20DD7CE6" w14:textId="77777777" w:rsidR="00155007" w:rsidRDefault="00155007" w:rsidP="00155007">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6C0D4544" w14:textId="77777777" w:rsidR="00155007" w:rsidRDefault="00155007" w:rsidP="00155007">
            <w:pPr>
              <w:spacing w:line="252" w:lineRule="auto"/>
              <w:rPr>
                <w:iCs/>
                <w:kern w:val="2"/>
                <w:lang w:eastAsia="zh-CN"/>
              </w:rPr>
            </w:pPr>
          </w:p>
        </w:tc>
      </w:tr>
      <w:tr w:rsidR="00155007" w14:paraId="38A24C7D" w14:textId="77777777">
        <w:tc>
          <w:tcPr>
            <w:tcW w:w="1413" w:type="dxa"/>
          </w:tcPr>
          <w:p w14:paraId="7D104161" w14:textId="77777777" w:rsidR="00155007" w:rsidRDefault="00155007" w:rsidP="00155007">
            <w:pPr>
              <w:rPr>
                <w:iCs/>
                <w:kern w:val="2"/>
                <w:lang w:eastAsia="zh-CN"/>
              </w:rPr>
            </w:pPr>
          </w:p>
        </w:tc>
        <w:tc>
          <w:tcPr>
            <w:tcW w:w="7938" w:type="dxa"/>
            <w:vAlign w:val="center"/>
          </w:tcPr>
          <w:p w14:paraId="73A91547" w14:textId="77777777" w:rsidR="00155007" w:rsidRDefault="00155007" w:rsidP="00155007">
            <w:pPr>
              <w:spacing w:line="252" w:lineRule="auto"/>
              <w:rPr>
                <w:iCs/>
                <w:kern w:val="2"/>
                <w:lang w:eastAsia="zh-CN"/>
              </w:rPr>
            </w:pPr>
          </w:p>
        </w:tc>
      </w:tr>
    </w:tbl>
    <w:p w14:paraId="455D2F73" w14:textId="77777777" w:rsidR="006E5F02" w:rsidRDefault="006E5F02">
      <w:pPr>
        <w:spacing w:after="0"/>
        <w:rPr>
          <w:lang w:eastAsia="zh-CN"/>
        </w:rPr>
      </w:pPr>
    </w:p>
    <w:p w14:paraId="22F23907" w14:textId="77777777" w:rsidR="006E5F02" w:rsidRDefault="00144A5F">
      <w:pPr>
        <w:pStyle w:val="10"/>
        <w:spacing w:before="240"/>
        <w:ind w:left="431" w:hanging="431"/>
        <w:rPr>
          <w:lang w:eastAsia="zh-CN"/>
        </w:rPr>
      </w:pPr>
      <w:r>
        <w:rPr>
          <w:lang w:eastAsia="zh-CN"/>
        </w:rPr>
        <w:t>Specific evaluation methodology for other sub use cases</w:t>
      </w:r>
    </w:p>
    <w:p w14:paraId="41828AC0" w14:textId="77777777" w:rsidR="006E5F02" w:rsidRDefault="00144A5F">
      <w:pPr>
        <w:pStyle w:val="20"/>
      </w:pPr>
      <w:r>
        <w:t>1</w:t>
      </w:r>
      <w:r>
        <w:rPr>
          <w:vertAlign w:val="superscript"/>
        </w:rPr>
        <w:t>st</w:t>
      </w:r>
      <w:r>
        <w:t xml:space="preserve"> round </w:t>
      </w:r>
      <w:r>
        <w:rPr>
          <w:lang w:eastAsia="zh-CN"/>
        </w:rPr>
        <w:t xml:space="preserve">email </w:t>
      </w:r>
      <w:r>
        <w:t>discussions</w:t>
      </w:r>
    </w:p>
    <w:p w14:paraId="4811ACFC" w14:textId="77777777" w:rsidR="006E5F02" w:rsidRDefault="00144A5F">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69261317" w14:textId="77777777" w:rsidR="006E5F02" w:rsidRDefault="006E5F0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E5F02" w14:paraId="234FC19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B7477F" w14:textId="77777777" w:rsidR="006E5F02" w:rsidRDefault="00144A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3ED3CA" w14:textId="77777777" w:rsidR="006E5F02" w:rsidRDefault="00144A5F">
            <w:pPr>
              <w:spacing w:beforeLines="50" w:before="120"/>
              <w:rPr>
                <w:i/>
                <w:iCs/>
                <w:kern w:val="2"/>
                <w:lang w:eastAsia="zh-CN"/>
              </w:rPr>
            </w:pPr>
            <w:r>
              <w:rPr>
                <w:i/>
                <w:iCs/>
                <w:kern w:val="2"/>
                <w:lang w:eastAsia="zh-CN"/>
              </w:rPr>
              <w:t>View</w:t>
            </w:r>
          </w:p>
        </w:tc>
      </w:tr>
      <w:tr w:rsidR="006E5F02" w14:paraId="1A183625" w14:textId="77777777">
        <w:tc>
          <w:tcPr>
            <w:tcW w:w="1350" w:type="dxa"/>
            <w:tcBorders>
              <w:top w:val="single" w:sz="4" w:space="0" w:color="auto"/>
              <w:left w:val="single" w:sz="4" w:space="0" w:color="auto"/>
              <w:bottom w:val="single" w:sz="4" w:space="0" w:color="auto"/>
              <w:right w:val="single" w:sz="4" w:space="0" w:color="auto"/>
            </w:tcBorders>
          </w:tcPr>
          <w:p w14:paraId="45C21266"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1489F68" w14:textId="77777777" w:rsidR="006E5F02" w:rsidRDefault="006E5F02">
            <w:pPr>
              <w:spacing w:beforeLines="50" w:before="120"/>
              <w:rPr>
                <w:lang w:eastAsia="zh-CN"/>
              </w:rPr>
            </w:pPr>
          </w:p>
        </w:tc>
      </w:tr>
      <w:tr w:rsidR="006E5F02" w14:paraId="08422A3D" w14:textId="77777777">
        <w:tc>
          <w:tcPr>
            <w:tcW w:w="1350" w:type="dxa"/>
            <w:tcBorders>
              <w:top w:val="single" w:sz="4" w:space="0" w:color="auto"/>
              <w:left w:val="single" w:sz="4" w:space="0" w:color="auto"/>
              <w:bottom w:val="single" w:sz="4" w:space="0" w:color="auto"/>
              <w:right w:val="single" w:sz="4" w:space="0" w:color="auto"/>
            </w:tcBorders>
          </w:tcPr>
          <w:p w14:paraId="2DE1E95B"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EC21F93" w14:textId="77777777" w:rsidR="006E5F02" w:rsidRDefault="006E5F02">
            <w:pPr>
              <w:spacing w:beforeLines="50" w:before="120"/>
              <w:rPr>
                <w:iCs/>
                <w:kern w:val="2"/>
                <w:lang w:eastAsia="zh-CN"/>
              </w:rPr>
            </w:pPr>
          </w:p>
        </w:tc>
      </w:tr>
      <w:tr w:rsidR="006E5F02" w14:paraId="7ABB711B" w14:textId="77777777">
        <w:tc>
          <w:tcPr>
            <w:tcW w:w="1350" w:type="dxa"/>
            <w:tcBorders>
              <w:top w:val="single" w:sz="4" w:space="0" w:color="auto"/>
              <w:left w:val="single" w:sz="4" w:space="0" w:color="auto"/>
              <w:bottom w:val="single" w:sz="4" w:space="0" w:color="auto"/>
              <w:right w:val="single" w:sz="4" w:space="0" w:color="auto"/>
            </w:tcBorders>
          </w:tcPr>
          <w:p w14:paraId="6D5B25D9"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CC7DECE" w14:textId="77777777" w:rsidR="006E5F02" w:rsidRDefault="006E5F02">
            <w:pPr>
              <w:spacing w:beforeLines="50" w:before="120"/>
              <w:rPr>
                <w:iCs/>
                <w:kern w:val="2"/>
                <w:lang w:eastAsia="zh-CN"/>
              </w:rPr>
            </w:pPr>
          </w:p>
        </w:tc>
      </w:tr>
      <w:tr w:rsidR="006E5F02" w14:paraId="6DB94EDB" w14:textId="77777777">
        <w:tc>
          <w:tcPr>
            <w:tcW w:w="1350" w:type="dxa"/>
            <w:tcBorders>
              <w:top w:val="single" w:sz="4" w:space="0" w:color="auto"/>
              <w:left w:val="single" w:sz="4" w:space="0" w:color="auto"/>
              <w:bottom w:val="single" w:sz="4" w:space="0" w:color="auto"/>
              <w:right w:val="single" w:sz="4" w:space="0" w:color="auto"/>
            </w:tcBorders>
          </w:tcPr>
          <w:p w14:paraId="03EF04B6"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3945CD0" w14:textId="77777777" w:rsidR="006E5F02" w:rsidRDefault="006E5F02">
            <w:pPr>
              <w:spacing w:beforeLines="50" w:before="120"/>
              <w:rPr>
                <w:iCs/>
                <w:kern w:val="2"/>
                <w:lang w:eastAsia="zh-CN"/>
              </w:rPr>
            </w:pPr>
          </w:p>
        </w:tc>
      </w:tr>
      <w:tr w:rsidR="006E5F02" w14:paraId="36E05D15" w14:textId="77777777">
        <w:tc>
          <w:tcPr>
            <w:tcW w:w="1350" w:type="dxa"/>
            <w:tcBorders>
              <w:top w:val="single" w:sz="4" w:space="0" w:color="auto"/>
              <w:left w:val="single" w:sz="4" w:space="0" w:color="auto"/>
              <w:bottom w:val="single" w:sz="4" w:space="0" w:color="auto"/>
              <w:right w:val="single" w:sz="4" w:space="0" w:color="auto"/>
            </w:tcBorders>
          </w:tcPr>
          <w:p w14:paraId="791329B5"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F33F239" w14:textId="77777777" w:rsidR="006E5F02" w:rsidRDefault="006E5F02">
            <w:pPr>
              <w:spacing w:beforeLines="50" w:before="120"/>
              <w:rPr>
                <w:iCs/>
                <w:kern w:val="2"/>
                <w:lang w:eastAsia="zh-CN"/>
              </w:rPr>
            </w:pPr>
          </w:p>
        </w:tc>
      </w:tr>
      <w:tr w:rsidR="006E5F02" w14:paraId="616B558F" w14:textId="77777777">
        <w:tc>
          <w:tcPr>
            <w:tcW w:w="1350" w:type="dxa"/>
            <w:tcBorders>
              <w:top w:val="single" w:sz="4" w:space="0" w:color="auto"/>
              <w:left w:val="single" w:sz="4" w:space="0" w:color="auto"/>
              <w:bottom w:val="single" w:sz="4" w:space="0" w:color="auto"/>
              <w:right w:val="single" w:sz="4" w:space="0" w:color="auto"/>
            </w:tcBorders>
          </w:tcPr>
          <w:p w14:paraId="585FC984"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DC2B374" w14:textId="77777777" w:rsidR="006E5F02" w:rsidRDefault="006E5F02">
            <w:pPr>
              <w:spacing w:beforeLines="50" w:before="120"/>
              <w:rPr>
                <w:iCs/>
                <w:kern w:val="2"/>
                <w:lang w:eastAsia="zh-CN"/>
              </w:rPr>
            </w:pPr>
          </w:p>
        </w:tc>
      </w:tr>
      <w:tr w:rsidR="006E5F02" w14:paraId="22AEBED5" w14:textId="77777777">
        <w:tc>
          <w:tcPr>
            <w:tcW w:w="1350" w:type="dxa"/>
            <w:tcBorders>
              <w:top w:val="single" w:sz="4" w:space="0" w:color="auto"/>
              <w:left w:val="single" w:sz="4" w:space="0" w:color="auto"/>
              <w:bottom w:val="single" w:sz="4" w:space="0" w:color="auto"/>
              <w:right w:val="single" w:sz="4" w:space="0" w:color="auto"/>
            </w:tcBorders>
          </w:tcPr>
          <w:p w14:paraId="6DBE48DB"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FDE7B4" w14:textId="77777777" w:rsidR="006E5F02" w:rsidRDefault="006E5F02">
            <w:pPr>
              <w:spacing w:beforeLines="50" w:before="120"/>
              <w:rPr>
                <w:iCs/>
                <w:kern w:val="2"/>
                <w:lang w:eastAsia="zh-CN"/>
              </w:rPr>
            </w:pPr>
          </w:p>
        </w:tc>
      </w:tr>
      <w:tr w:rsidR="006E5F02" w14:paraId="31388C60" w14:textId="77777777">
        <w:tc>
          <w:tcPr>
            <w:tcW w:w="1350" w:type="dxa"/>
            <w:tcBorders>
              <w:top w:val="single" w:sz="4" w:space="0" w:color="auto"/>
              <w:left w:val="single" w:sz="4" w:space="0" w:color="auto"/>
              <w:bottom w:val="single" w:sz="4" w:space="0" w:color="auto"/>
              <w:right w:val="single" w:sz="4" w:space="0" w:color="auto"/>
            </w:tcBorders>
          </w:tcPr>
          <w:p w14:paraId="24DBAE13"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AB1C753" w14:textId="77777777" w:rsidR="006E5F02" w:rsidRDefault="006E5F02">
            <w:pPr>
              <w:spacing w:beforeLines="50" w:before="120"/>
              <w:rPr>
                <w:iCs/>
                <w:kern w:val="2"/>
                <w:lang w:eastAsia="zh-CN"/>
              </w:rPr>
            </w:pPr>
          </w:p>
        </w:tc>
      </w:tr>
      <w:tr w:rsidR="006E5F02" w14:paraId="3AC08D3E" w14:textId="77777777">
        <w:tc>
          <w:tcPr>
            <w:tcW w:w="1350" w:type="dxa"/>
            <w:tcBorders>
              <w:top w:val="single" w:sz="4" w:space="0" w:color="auto"/>
              <w:left w:val="single" w:sz="4" w:space="0" w:color="auto"/>
              <w:bottom w:val="single" w:sz="4" w:space="0" w:color="auto"/>
              <w:right w:val="single" w:sz="4" w:space="0" w:color="auto"/>
            </w:tcBorders>
          </w:tcPr>
          <w:p w14:paraId="616E14D1" w14:textId="77777777" w:rsidR="006E5F02" w:rsidRDefault="006E5F0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7217CE0" w14:textId="77777777" w:rsidR="006E5F02" w:rsidRDefault="006E5F02">
            <w:pPr>
              <w:spacing w:beforeLines="50" w:before="120"/>
              <w:rPr>
                <w:iCs/>
                <w:kern w:val="2"/>
                <w:lang w:eastAsia="zh-CN"/>
              </w:rPr>
            </w:pPr>
          </w:p>
        </w:tc>
      </w:tr>
    </w:tbl>
    <w:p w14:paraId="07F764A2" w14:textId="77777777" w:rsidR="006E5F02" w:rsidRDefault="006E5F02">
      <w:pPr>
        <w:spacing w:after="0"/>
        <w:rPr>
          <w:lang w:eastAsia="zh-CN"/>
        </w:rPr>
      </w:pPr>
    </w:p>
    <w:p w14:paraId="38DC5DEA" w14:textId="77777777" w:rsidR="006E5F02" w:rsidRDefault="006E5F02">
      <w:pPr>
        <w:spacing w:after="0"/>
        <w:rPr>
          <w:lang w:eastAsia="zh-CN"/>
        </w:rPr>
      </w:pPr>
    </w:p>
    <w:p w14:paraId="790BA349" w14:textId="77777777" w:rsidR="006E5F02" w:rsidRDefault="00144A5F">
      <w:pPr>
        <w:pStyle w:val="10"/>
        <w:spacing w:before="240"/>
        <w:ind w:left="431" w:hanging="431"/>
        <w:rPr>
          <w:lang w:eastAsia="zh-CN"/>
        </w:rPr>
      </w:pPr>
      <w:r>
        <w:rPr>
          <w:lang w:eastAsia="zh-CN"/>
        </w:rPr>
        <w:t>Potential proposals for GTW</w:t>
      </w:r>
    </w:p>
    <w:p w14:paraId="4E841A16" w14:textId="77777777" w:rsidR="006E5F02" w:rsidRDefault="00144A5F">
      <w:pPr>
        <w:pStyle w:val="20"/>
      </w:pPr>
      <w:r>
        <w:t>Proposals for 10 October GTW</w:t>
      </w:r>
    </w:p>
    <w:p w14:paraId="3CE98D7E" w14:textId="77777777" w:rsidR="006E5F02" w:rsidRDefault="00144A5F">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66E5E9E5" w14:textId="77777777" w:rsidR="006E5F02" w:rsidRDefault="00144A5F">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1D4AEF34" w14:textId="77777777" w:rsidR="006E5F02" w:rsidRDefault="00144A5F">
      <w:pPr>
        <w:rPr>
          <w:lang w:eastAsia="zh-CN"/>
        </w:rPr>
      </w:pPr>
      <w:r>
        <w:rPr>
          <w:lang w:eastAsia="zh-CN"/>
        </w:rPr>
        <w:t>From the inputs of the 1</w:t>
      </w:r>
      <w:r>
        <w:rPr>
          <w:vertAlign w:val="superscript"/>
          <w:lang w:eastAsia="zh-CN"/>
        </w:rPr>
        <w:t>st</w:t>
      </w:r>
      <w:r>
        <w:rPr>
          <w:lang w:eastAsia="zh-CN"/>
        </w:rPr>
        <w:t xml:space="preserve"> round discussions, a vast majority of companies support the following proposal, i.e., FTP model 1 is the baseline and used to draw SI conclusions, and full buffer is not precluded for calibration/comparing.</w:t>
      </w:r>
    </w:p>
    <w:p w14:paraId="5EC75EC7" w14:textId="77777777" w:rsidR="006E5F02" w:rsidRDefault="006E5F02">
      <w:pPr>
        <w:spacing w:after="0" w:line="240" w:lineRule="auto"/>
        <w:rPr>
          <w:b/>
          <w:bCs/>
          <w:highlight w:val="yellow"/>
          <w:lang w:eastAsia="zh-CN"/>
        </w:rPr>
      </w:pPr>
    </w:p>
    <w:p w14:paraId="218BDDAC" w14:textId="77777777" w:rsidR="006E5F02" w:rsidRDefault="00144A5F">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E5F02" w14:paraId="1CBEB614" w14:textId="77777777">
        <w:trPr>
          <w:trHeight w:val="638"/>
        </w:trPr>
        <w:tc>
          <w:tcPr>
            <w:tcW w:w="3048" w:type="dxa"/>
            <w:shd w:val="clear" w:color="auto" w:fill="auto"/>
          </w:tcPr>
          <w:p w14:paraId="0DC3E01C" w14:textId="77777777" w:rsidR="006E5F02" w:rsidRDefault="00144A5F">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2E7956BC" w14:textId="77777777" w:rsidR="006E5F02" w:rsidRDefault="00144A5F">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0001257F" w14:textId="77777777" w:rsidR="006E5F02" w:rsidRDefault="00144A5F">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47081948" w14:textId="77777777" w:rsidR="006E5F02" w:rsidRDefault="00144A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5B5BD336" w14:textId="77777777" w:rsidR="006E5F02" w:rsidRDefault="006E5F02">
      <w:pPr>
        <w:rPr>
          <w:b/>
          <w:lang w:eastAsia="zh-CN"/>
        </w:rPr>
      </w:pPr>
    </w:p>
    <w:tbl>
      <w:tblPr>
        <w:tblStyle w:val="af4"/>
        <w:tblW w:w="9351" w:type="dxa"/>
        <w:tblLook w:val="04A0" w:firstRow="1" w:lastRow="0" w:firstColumn="1" w:lastColumn="0" w:noHBand="0" w:noVBand="1"/>
      </w:tblPr>
      <w:tblGrid>
        <w:gridCol w:w="1980"/>
        <w:gridCol w:w="7371"/>
      </w:tblGrid>
      <w:tr w:rsidR="006E5F02" w14:paraId="3B7D1627" w14:textId="77777777">
        <w:tc>
          <w:tcPr>
            <w:tcW w:w="1980" w:type="dxa"/>
            <w:tcBorders>
              <w:top w:val="single" w:sz="4" w:space="0" w:color="auto"/>
              <w:left w:val="single" w:sz="4" w:space="0" w:color="auto"/>
              <w:bottom w:val="single" w:sz="4" w:space="0" w:color="auto"/>
              <w:right w:val="single" w:sz="4" w:space="0" w:color="auto"/>
            </w:tcBorders>
          </w:tcPr>
          <w:p w14:paraId="6CC2B66D"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DD5E73" w14:textId="77777777" w:rsidR="006E5F02" w:rsidRDefault="00144A5F">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CAICT,</w:t>
            </w:r>
            <w:r>
              <w:rPr>
                <w:smallCaps/>
                <w:lang w:eastAsia="zh-CN"/>
              </w:rPr>
              <w:t xml:space="preserve"> New H3C</w:t>
            </w:r>
          </w:p>
        </w:tc>
      </w:tr>
      <w:tr w:rsidR="006E5F02" w14:paraId="7060304D" w14:textId="77777777">
        <w:tc>
          <w:tcPr>
            <w:tcW w:w="1980" w:type="dxa"/>
            <w:tcBorders>
              <w:top w:val="single" w:sz="4" w:space="0" w:color="auto"/>
              <w:left w:val="single" w:sz="4" w:space="0" w:color="auto"/>
              <w:bottom w:val="single" w:sz="4" w:space="0" w:color="auto"/>
              <w:right w:val="single" w:sz="4" w:space="0" w:color="auto"/>
            </w:tcBorders>
          </w:tcPr>
          <w:p w14:paraId="48C7AEBC"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873099" w14:textId="77777777" w:rsidR="006E5F02" w:rsidRDefault="006E5F02">
            <w:pPr>
              <w:spacing w:before="120" w:line="240" w:lineRule="auto"/>
              <w:rPr>
                <w:lang w:eastAsia="zh-CN"/>
              </w:rPr>
            </w:pPr>
          </w:p>
        </w:tc>
      </w:tr>
    </w:tbl>
    <w:p w14:paraId="3529E831" w14:textId="77777777" w:rsidR="006E5F02" w:rsidRDefault="006E5F02">
      <w:pPr>
        <w:spacing w:after="0" w:line="240" w:lineRule="auto"/>
        <w:rPr>
          <w:b/>
          <w:lang w:eastAsia="zh-CN"/>
        </w:rPr>
      </w:pPr>
    </w:p>
    <w:p w14:paraId="23BD8122" w14:textId="77777777" w:rsidR="006E5F02" w:rsidRDefault="006E5F02">
      <w:pPr>
        <w:spacing w:after="0"/>
        <w:rPr>
          <w:lang w:eastAsia="zh-CN"/>
        </w:rPr>
      </w:pPr>
    </w:p>
    <w:p w14:paraId="380FCD51" w14:textId="77777777" w:rsidR="006E5F02" w:rsidRDefault="00144A5F">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51447FB4" w14:textId="77777777" w:rsidR="006E5F02" w:rsidRDefault="00144A5F">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4BE41014" w14:textId="77777777" w:rsidR="006E5F02" w:rsidRDefault="00144A5F">
      <w:pPr>
        <w:spacing w:line="240" w:lineRule="auto"/>
        <w:rPr>
          <w:lang w:eastAsia="zh-CN"/>
        </w:rPr>
      </w:pPr>
      <w:r>
        <w:rPr>
          <w:lang w:eastAsia="zh-CN"/>
        </w:rPr>
        <w:t>A majority of companies are supporting Option 1, i.e., when the realistic channel is used, the intermediate KPI is calculated by ideal channel as the target CSI, with the logic that the ideal channel can be regarded as an upper bound. 1 company still prefer Option 2, i.e., aligning the calculation with both realistic channels.</w:t>
      </w:r>
    </w:p>
    <w:p w14:paraId="0749BA7E" w14:textId="77777777" w:rsidR="006E5F02" w:rsidRDefault="00144A5F">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3284247A" w14:textId="77777777" w:rsidR="006E5F02" w:rsidRDefault="00144A5F">
      <w:pPr>
        <w:numPr>
          <w:ilvl w:val="0"/>
          <w:numId w:val="24"/>
        </w:numPr>
        <w:rPr>
          <w:b/>
        </w:rPr>
      </w:pPr>
      <w:r>
        <w:rPr>
          <w:b/>
        </w:rPr>
        <w:t>Option1: Use the target CSI from ideal channel and use output CSI from the realistic channel estimation</w:t>
      </w:r>
    </w:p>
    <w:p w14:paraId="127838B6" w14:textId="77777777" w:rsidR="006E5F02" w:rsidRDefault="00144A5F">
      <w:pPr>
        <w:numPr>
          <w:ilvl w:val="0"/>
          <w:numId w:val="24"/>
        </w:numPr>
        <w:rPr>
          <w:b/>
          <w:strike/>
        </w:rPr>
      </w:pPr>
      <w:r>
        <w:rPr>
          <w:b/>
          <w:strike/>
        </w:rPr>
        <w:t>Option2: Use the target CSI from realistic channel estimation and use output CSI from the realistic channel estimation</w:t>
      </w:r>
    </w:p>
    <w:p w14:paraId="2924502C" w14:textId="77777777" w:rsidR="006E5F02" w:rsidRDefault="00144A5F">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71246858" w14:textId="77777777" w:rsidR="006E5F02" w:rsidRDefault="00144A5F">
      <w:pPr>
        <w:numPr>
          <w:ilvl w:val="0"/>
          <w:numId w:val="24"/>
        </w:numPr>
        <w:rPr>
          <w:b/>
          <w:strike/>
        </w:rPr>
      </w:pPr>
      <w:r>
        <w:rPr>
          <w:b/>
          <w:strike/>
        </w:rPr>
        <w:t>Option4: Other</w:t>
      </w:r>
    </w:p>
    <w:p w14:paraId="1CC3F94C" w14:textId="77777777" w:rsidR="006E5F02" w:rsidRDefault="006E5F02">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6E5F02" w14:paraId="2A2CFB49" w14:textId="77777777">
        <w:tc>
          <w:tcPr>
            <w:tcW w:w="1980" w:type="dxa"/>
            <w:tcBorders>
              <w:top w:val="single" w:sz="4" w:space="0" w:color="auto"/>
              <w:left w:val="single" w:sz="4" w:space="0" w:color="auto"/>
              <w:bottom w:val="single" w:sz="4" w:space="0" w:color="auto"/>
              <w:right w:val="single" w:sz="4" w:space="0" w:color="auto"/>
            </w:tcBorders>
          </w:tcPr>
          <w:p w14:paraId="253F9FDE"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E4D786" w14:textId="77777777" w:rsidR="006E5F02" w:rsidRDefault="00144A5F">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Intel, CAICT,</w:t>
            </w:r>
            <w:r>
              <w:rPr>
                <w:smallCaps/>
                <w:lang w:eastAsia="zh-CN"/>
              </w:rPr>
              <w:t xml:space="preserve"> New H3C</w:t>
            </w:r>
          </w:p>
        </w:tc>
      </w:tr>
      <w:tr w:rsidR="006E5F02" w14:paraId="7A79CCAB" w14:textId="77777777">
        <w:tc>
          <w:tcPr>
            <w:tcW w:w="1980" w:type="dxa"/>
            <w:tcBorders>
              <w:top w:val="single" w:sz="4" w:space="0" w:color="auto"/>
              <w:left w:val="single" w:sz="4" w:space="0" w:color="auto"/>
              <w:bottom w:val="single" w:sz="4" w:space="0" w:color="auto"/>
              <w:right w:val="single" w:sz="4" w:space="0" w:color="auto"/>
            </w:tcBorders>
          </w:tcPr>
          <w:p w14:paraId="1AB0DD90"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30A014" w14:textId="77777777" w:rsidR="006E5F02" w:rsidRDefault="00144A5F">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2DADBF2C" w14:textId="77777777" w:rsidR="006E5F02" w:rsidRDefault="006E5F02">
      <w:pPr>
        <w:spacing w:after="0" w:line="240" w:lineRule="auto"/>
        <w:rPr>
          <w:b/>
          <w:bCs/>
          <w:lang w:eastAsia="zh-CN"/>
        </w:rPr>
      </w:pPr>
    </w:p>
    <w:p w14:paraId="7D8BC8FB" w14:textId="77777777" w:rsidR="006E5F02" w:rsidRDefault="00144A5F">
      <w:pPr>
        <w:pStyle w:val="4"/>
        <w:numPr>
          <w:ilvl w:val="0"/>
          <w:numId w:val="0"/>
        </w:numPr>
        <w:rPr>
          <w:u w:val="single"/>
          <w:lang w:eastAsia="zh-CN"/>
        </w:rPr>
      </w:pPr>
      <w:r>
        <w:rPr>
          <w:u w:val="single"/>
          <w:lang w:eastAsia="zh-CN"/>
        </w:rPr>
        <w:t>Issue#2-7 (High priority) Benchmark for evaluation results comparison</w:t>
      </w:r>
    </w:p>
    <w:p w14:paraId="76AA48C1" w14:textId="77777777" w:rsidR="006E5F02" w:rsidRDefault="00144A5F">
      <w:pPr>
        <w:spacing w:line="240" w:lineRule="auto"/>
        <w:rPr>
          <w:b/>
          <w:u w:val="single"/>
          <w:lang w:eastAsia="zh-CN"/>
        </w:rPr>
      </w:pPr>
      <w:r>
        <w:rPr>
          <w:rFonts w:hint="eastAsia"/>
          <w:lang w:eastAsia="zh-CN"/>
        </w:rPr>
        <w:t>I</w:t>
      </w:r>
      <w:r>
        <w:rPr>
          <w:lang w:eastAsia="zh-CN"/>
        </w:rPr>
        <w:t>n the 109-e and 110 meeting, it has been agreed that companies to report Rel-16 or Rel-17 TypeII CB is used as baseline in the evaluation, while there is still a FFS issue on whether Type I CB should be also considered as a candidate benchmark.</w:t>
      </w:r>
    </w:p>
    <w:p w14:paraId="7DB612D0" w14:textId="77777777" w:rsidR="006E5F02" w:rsidRDefault="00144A5F">
      <w:pPr>
        <w:spacing w:after="0" w:line="240" w:lineRule="auto"/>
        <w:rPr>
          <w:lang w:eastAsia="zh-CN"/>
        </w:rPr>
      </w:pPr>
      <w:r>
        <w:rPr>
          <w:lang w:eastAsia="zh-CN"/>
        </w:rPr>
        <w:t>From the inputs of the 1</w:t>
      </w:r>
      <w:r>
        <w:rPr>
          <w:vertAlign w:val="superscript"/>
          <w:lang w:eastAsia="zh-CN"/>
        </w:rPr>
        <w:t>st</w:t>
      </w:r>
      <w:r>
        <w:rPr>
          <w:lang w:eastAsia="zh-CN"/>
        </w:rPr>
        <w:t xml:space="preserve"> round, a vast majority of companies support the following proposal.</w:t>
      </w:r>
    </w:p>
    <w:p w14:paraId="4CFCBBC2" w14:textId="77777777" w:rsidR="006E5F02" w:rsidRDefault="006E5F02">
      <w:pPr>
        <w:spacing w:after="0" w:line="240" w:lineRule="auto"/>
        <w:rPr>
          <w:lang w:eastAsia="zh-CN"/>
        </w:rPr>
      </w:pPr>
    </w:p>
    <w:p w14:paraId="16BBE79B" w14:textId="77777777" w:rsidR="006E5F02" w:rsidRDefault="00144A5F">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41B0EEE3"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3BC9628A"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61E657A6" w14:textId="77777777">
        <w:tc>
          <w:tcPr>
            <w:tcW w:w="1980" w:type="dxa"/>
            <w:tcBorders>
              <w:top w:val="single" w:sz="4" w:space="0" w:color="auto"/>
              <w:left w:val="single" w:sz="4" w:space="0" w:color="auto"/>
              <w:bottom w:val="single" w:sz="4" w:space="0" w:color="auto"/>
              <w:right w:val="single" w:sz="4" w:space="0" w:color="auto"/>
            </w:tcBorders>
          </w:tcPr>
          <w:p w14:paraId="37D62D70"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E99EB58" w14:textId="77777777" w:rsidR="006E5F02" w:rsidRDefault="00144A5F">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ETRI, vivo, Lenovo, NTT DOCOMO, LG, Intel, CAICT,</w:t>
            </w:r>
            <w:r>
              <w:rPr>
                <w:smallCaps/>
                <w:lang w:eastAsia="zh-CN"/>
              </w:rPr>
              <w:t xml:space="preserve"> New H3C</w:t>
            </w:r>
          </w:p>
        </w:tc>
      </w:tr>
      <w:tr w:rsidR="006E5F02" w14:paraId="64E84135" w14:textId="77777777">
        <w:tc>
          <w:tcPr>
            <w:tcW w:w="1980" w:type="dxa"/>
            <w:tcBorders>
              <w:top w:val="single" w:sz="4" w:space="0" w:color="auto"/>
              <w:left w:val="single" w:sz="4" w:space="0" w:color="auto"/>
              <w:bottom w:val="single" w:sz="4" w:space="0" w:color="auto"/>
              <w:right w:val="single" w:sz="4" w:space="0" w:color="auto"/>
            </w:tcBorders>
          </w:tcPr>
          <w:p w14:paraId="5CBD5C7C"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791F170" w14:textId="77777777" w:rsidR="006E5F02" w:rsidRDefault="006E5F02">
            <w:pPr>
              <w:spacing w:before="120" w:line="240" w:lineRule="auto"/>
              <w:ind w:left="442" w:hanging="442"/>
              <w:rPr>
                <w:lang w:eastAsia="zh-CN"/>
              </w:rPr>
            </w:pPr>
          </w:p>
        </w:tc>
      </w:tr>
    </w:tbl>
    <w:p w14:paraId="3D1A8132" w14:textId="77777777" w:rsidR="006E5F02" w:rsidRDefault="006E5F02">
      <w:pPr>
        <w:spacing w:after="0" w:line="240" w:lineRule="auto"/>
        <w:rPr>
          <w:lang w:eastAsia="zh-CN"/>
        </w:rPr>
      </w:pPr>
    </w:p>
    <w:p w14:paraId="3CDB2711" w14:textId="77777777" w:rsidR="006E5F02" w:rsidRDefault="006E5F02">
      <w:pPr>
        <w:spacing w:after="0"/>
        <w:rPr>
          <w:lang w:eastAsia="zh-CN"/>
        </w:rPr>
      </w:pPr>
    </w:p>
    <w:p w14:paraId="3E769117" w14:textId="77777777" w:rsidR="006E5F02" w:rsidRDefault="00144A5F">
      <w:pPr>
        <w:pStyle w:val="4"/>
        <w:numPr>
          <w:ilvl w:val="0"/>
          <w:numId w:val="0"/>
        </w:numPr>
        <w:rPr>
          <w:u w:val="single"/>
          <w:lang w:eastAsia="zh-CN"/>
        </w:rPr>
      </w:pPr>
      <w:r>
        <w:rPr>
          <w:u w:val="single"/>
          <w:lang w:eastAsia="zh-CN"/>
        </w:rPr>
        <w:t>Issue#4-1 (High priority) UE distribution</w:t>
      </w:r>
    </w:p>
    <w:p w14:paraId="65A8F7FE" w14:textId="77777777" w:rsidR="006E5F02" w:rsidRDefault="00144A5F">
      <w:pPr>
        <w:rPr>
          <w:lang w:eastAsia="zh-CN"/>
        </w:rPr>
      </w:pPr>
      <w:r>
        <w:rPr>
          <w:rFonts w:hint="eastAsia"/>
          <w:lang w:eastAsia="zh-CN"/>
        </w:rPr>
        <w:t>O</w:t>
      </w:r>
      <w:r>
        <w:rPr>
          <w:lang w:eastAsia="zh-CN"/>
        </w:rPr>
        <w:t>ne FFS issue of the conclusion of the last meeting is whether O2I car penetration loss is assumed. As a background, R18 MIMO has adopted O2I car penetration loss modeling, so it may be simple to reuse that EVM.</w:t>
      </w:r>
    </w:p>
    <w:p w14:paraId="1E3EC6E8" w14:textId="77777777" w:rsidR="006E5F02" w:rsidRDefault="00144A5F">
      <w:pPr>
        <w:rPr>
          <w:lang w:eastAsia="zh-CN"/>
        </w:rPr>
      </w:pPr>
      <w:r>
        <w:rPr>
          <w:lang w:eastAsia="zh-CN"/>
        </w:rPr>
        <w:t>From the inputs of the 1</w:t>
      </w:r>
      <w:r>
        <w:rPr>
          <w:vertAlign w:val="superscript"/>
          <w:lang w:eastAsia="zh-CN"/>
        </w:rPr>
        <w:t>st</w:t>
      </w:r>
      <w:r>
        <w:rPr>
          <w:lang w:eastAsia="zh-CN"/>
        </w:rPr>
        <w:t xml:space="preserve"> round discussion, most companies support the following proposal. </w:t>
      </w:r>
    </w:p>
    <w:p w14:paraId="696180E1" w14:textId="77777777" w:rsidR="006E5F02" w:rsidRDefault="00144A5F">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5C9A2655"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0179FBA9" w14:textId="77777777">
        <w:tc>
          <w:tcPr>
            <w:tcW w:w="1980" w:type="dxa"/>
            <w:tcBorders>
              <w:top w:val="single" w:sz="4" w:space="0" w:color="auto"/>
              <w:left w:val="single" w:sz="4" w:space="0" w:color="auto"/>
              <w:bottom w:val="single" w:sz="4" w:space="0" w:color="auto"/>
              <w:right w:val="single" w:sz="4" w:space="0" w:color="auto"/>
            </w:tcBorders>
          </w:tcPr>
          <w:p w14:paraId="20BD689E"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D6331CB" w14:textId="77777777" w:rsidR="006E5F02" w:rsidRDefault="00144A5F">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Intel, CAICT,</w:t>
            </w:r>
            <w:r>
              <w:rPr>
                <w:smallCaps/>
                <w:lang w:eastAsia="zh-CN"/>
              </w:rPr>
              <w:t xml:space="preserve"> New H3C</w:t>
            </w:r>
          </w:p>
        </w:tc>
      </w:tr>
      <w:tr w:rsidR="006E5F02" w14:paraId="247EF5F3" w14:textId="77777777">
        <w:tc>
          <w:tcPr>
            <w:tcW w:w="1980" w:type="dxa"/>
            <w:tcBorders>
              <w:top w:val="single" w:sz="4" w:space="0" w:color="auto"/>
              <w:left w:val="single" w:sz="4" w:space="0" w:color="auto"/>
              <w:bottom w:val="single" w:sz="4" w:space="0" w:color="auto"/>
              <w:right w:val="single" w:sz="4" w:space="0" w:color="auto"/>
            </w:tcBorders>
          </w:tcPr>
          <w:p w14:paraId="3FB83DBD"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A25501C" w14:textId="77777777" w:rsidR="006E5F02" w:rsidRDefault="006E5F02">
            <w:pPr>
              <w:spacing w:before="120" w:line="240" w:lineRule="auto"/>
              <w:ind w:left="442" w:hanging="442"/>
              <w:rPr>
                <w:lang w:eastAsia="zh-CN"/>
              </w:rPr>
            </w:pPr>
          </w:p>
        </w:tc>
      </w:tr>
    </w:tbl>
    <w:p w14:paraId="35AE3276" w14:textId="77777777" w:rsidR="006E5F02" w:rsidRDefault="006E5F02">
      <w:pPr>
        <w:spacing w:after="0" w:line="240" w:lineRule="auto"/>
        <w:rPr>
          <w:lang w:eastAsia="zh-CN"/>
        </w:rPr>
      </w:pPr>
    </w:p>
    <w:p w14:paraId="76D2A1C5" w14:textId="77777777" w:rsidR="006E5F02" w:rsidRDefault="00144A5F">
      <w:pPr>
        <w:pStyle w:val="4"/>
        <w:numPr>
          <w:ilvl w:val="0"/>
          <w:numId w:val="0"/>
        </w:numPr>
        <w:rPr>
          <w:u w:val="single"/>
          <w:lang w:eastAsia="zh-CN"/>
        </w:rPr>
      </w:pPr>
      <w:r>
        <w:rPr>
          <w:u w:val="single"/>
          <w:lang w:eastAsia="zh-CN"/>
        </w:rPr>
        <w:t>Issue#4-2 (High priority) Modeling of UE mobility/trajectory</w:t>
      </w:r>
    </w:p>
    <w:p w14:paraId="0994F8A8" w14:textId="77777777" w:rsidR="006E5F02" w:rsidRDefault="00144A5F">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331402B3" w14:textId="77777777" w:rsidR="006E5F02" w:rsidRDefault="00144A5F">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w:t>
      </w:r>
    </w:p>
    <w:p w14:paraId="21B85350" w14:textId="77777777" w:rsidR="006E5F02" w:rsidRDefault="00144A5F">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3760E613" w14:textId="77777777" w:rsidR="006E5F02" w:rsidRDefault="00144A5F">
      <w:pPr>
        <w:pStyle w:val="afc"/>
        <w:numPr>
          <w:ilvl w:val="0"/>
          <w:numId w:val="24"/>
        </w:numPr>
        <w:contextualSpacing w:val="0"/>
        <w:rPr>
          <w:b/>
          <w:bCs/>
          <w:lang w:eastAsia="zh-CN"/>
        </w:rPr>
      </w:pPr>
      <w:r>
        <w:rPr>
          <w:b/>
          <w:bCs/>
          <w:lang w:eastAsia="zh-CN"/>
        </w:rPr>
        <w:t>FFS: Spatial consistency procedure A/B with 50m decorrelation distance from 38.901</w:t>
      </w:r>
    </w:p>
    <w:p w14:paraId="1B6741B8"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794001F2" w14:textId="77777777">
        <w:tc>
          <w:tcPr>
            <w:tcW w:w="1980" w:type="dxa"/>
            <w:tcBorders>
              <w:top w:val="single" w:sz="4" w:space="0" w:color="auto"/>
              <w:left w:val="single" w:sz="4" w:space="0" w:color="auto"/>
              <w:bottom w:val="single" w:sz="4" w:space="0" w:color="auto"/>
              <w:right w:val="single" w:sz="4" w:space="0" w:color="auto"/>
            </w:tcBorders>
          </w:tcPr>
          <w:p w14:paraId="6350E903"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0808A2"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6E5F02" w14:paraId="08467CD0" w14:textId="77777777">
        <w:tc>
          <w:tcPr>
            <w:tcW w:w="1980" w:type="dxa"/>
            <w:tcBorders>
              <w:top w:val="single" w:sz="4" w:space="0" w:color="auto"/>
              <w:left w:val="single" w:sz="4" w:space="0" w:color="auto"/>
              <w:bottom w:val="single" w:sz="4" w:space="0" w:color="auto"/>
              <w:right w:val="single" w:sz="4" w:space="0" w:color="auto"/>
            </w:tcBorders>
          </w:tcPr>
          <w:p w14:paraId="27978B9D"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BD3D2AF" w14:textId="77777777" w:rsidR="006E5F02" w:rsidRDefault="006E5F02">
            <w:pPr>
              <w:spacing w:before="120" w:line="240" w:lineRule="auto"/>
              <w:rPr>
                <w:lang w:eastAsia="zh-CN"/>
              </w:rPr>
            </w:pPr>
          </w:p>
        </w:tc>
      </w:tr>
    </w:tbl>
    <w:p w14:paraId="132EE725" w14:textId="77777777" w:rsidR="006E5F02" w:rsidRDefault="006E5F02">
      <w:pPr>
        <w:spacing w:after="0" w:line="240" w:lineRule="auto"/>
        <w:rPr>
          <w:lang w:eastAsia="zh-CN"/>
        </w:rPr>
      </w:pPr>
    </w:p>
    <w:p w14:paraId="09663709" w14:textId="77777777" w:rsidR="006E5F02" w:rsidRDefault="006E5F02">
      <w:pPr>
        <w:spacing w:after="0"/>
        <w:rPr>
          <w:lang w:eastAsia="zh-CN"/>
        </w:rPr>
      </w:pPr>
    </w:p>
    <w:p w14:paraId="3159F76A" w14:textId="77777777" w:rsidR="006E5F02" w:rsidRDefault="00144A5F">
      <w:pPr>
        <w:pStyle w:val="4"/>
        <w:numPr>
          <w:ilvl w:val="0"/>
          <w:numId w:val="0"/>
        </w:numPr>
        <w:rPr>
          <w:u w:val="single"/>
          <w:lang w:eastAsia="zh-CN"/>
        </w:rPr>
      </w:pPr>
      <w:r>
        <w:rPr>
          <w:u w:val="single"/>
          <w:lang w:eastAsia="zh-CN"/>
        </w:rPr>
        <w:t>Issue#4-7 (High priority) Observation window/prediction window</w:t>
      </w:r>
    </w:p>
    <w:p w14:paraId="63755840" w14:textId="77777777" w:rsidR="006E5F02" w:rsidRDefault="00144A5F">
      <w:pPr>
        <w:rPr>
          <w:lang w:eastAsia="zh-CN"/>
        </w:rPr>
      </w:pPr>
      <w:r>
        <w:rPr>
          <w:lang w:eastAsia="zh-CN"/>
        </w:rPr>
        <w:t>As discussed in the last meeting, the observation window and the prediction window are encouraged to be reported by companies for better understanding of AI/ML. From the inputs of the 1</w:t>
      </w:r>
      <w:r>
        <w:rPr>
          <w:vertAlign w:val="superscript"/>
          <w:lang w:eastAsia="zh-CN"/>
        </w:rPr>
        <w:t>st</w:t>
      </w:r>
      <w:r>
        <w:rPr>
          <w:lang w:eastAsia="zh-CN"/>
        </w:rPr>
        <w:t xml:space="preserve"> round discussions, a number of companies can accept the following proposal, while 1 company thinks it is too early to discuss, and 1 company thinks the prediction window ‘should’ be reported. To clarify, the observation/prediction window issue has been discussed since 109-e meeting, and the proposal is not to determine the assumptions but let companies to report. The proposed conclusion is modified as follows.</w:t>
      </w:r>
    </w:p>
    <w:p w14:paraId="27C778AD" w14:textId="77777777" w:rsidR="006E5F02" w:rsidRDefault="00144A5F">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2A6D4E21" w14:textId="77777777" w:rsidR="006E5F02" w:rsidRDefault="00144A5F">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3E5B1431" w14:textId="77777777" w:rsidR="006E5F02" w:rsidRDefault="00144A5F">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47226B3A"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017E1B9F" w14:textId="77777777">
        <w:tc>
          <w:tcPr>
            <w:tcW w:w="1980" w:type="dxa"/>
            <w:tcBorders>
              <w:top w:val="single" w:sz="4" w:space="0" w:color="auto"/>
              <w:left w:val="single" w:sz="4" w:space="0" w:color="auto"/>
              <w:bottom w:val="single" w:sz="4" w:space="0" w:color="auto"/>
              <w:right w:val="single" w:sz="4" w:space="0" w:color="auto"/>
            </w:tcBorders>
          </w:tcPr>
          <w:p w14:paraId="0E78583B"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9DD7FD7"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6E5F02" w14:paraId="17B57B42" w14:textId="77777777">
        <w:tc>
          <w:tcPr>
            <w:tcW w:w="1980" w:type="dxa"/>
            <w:tcBorders>
              <w:top w:val="single" w:sz="4" w:space="0" w:color="auto"/>
              <w:left w:val="single" w:sz="4" w:space="0" w:color="auto"/>
              <w:bottom w:val="single" w:sz="4" w:space="0" w:color="auto"/>
              <w:right w:val="single" w:sz="4" w:space="0" w:color="auto"/>
            </w:tcBorders>
          </w:tcPr>
          <w:p w14:paraId="5DF6654C"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98F9D7" w14:textId="77777777" w:rsidR="006E5F02" w:rsidRDefault="006E5F02">
            <w:pPr>
              <w:spacing w:before="120" w:line="240" w:lineRule="auto"/>
              <w:rPr>
                <w:lang w:eastAsia="zh-CN"/>
              </w:rPr>
            </w:pPr>
          </w:p>
        </w:tc>
      </w:tr>
    </w:tbl>
    <w:p w14:paraId="284657C3" w14:textId="77777777" w:rsidR="006E5F02" w:rsidRDefault="006E5F02">
      <w:pPr>
        <w:spacing w:after="0"/>
        <w:rPr>
          <w:lang w:eastAsia="zh-CN"/>
        </w:rPr>
      </w:pPr>
    </w:p>
    <w:p w14:paraId="2DA1A3F1" w14:textId="77777777" w:rsidR="006E5F02" w:rsidRDefault="00144A5F">
      <w:pPr>
        <w:pStyle w:val="20"/>
      </w:pPr>
      <w:r>
        <w:t>Proposals for 13 October GTW</w:t>
      </w:r>
    </w:p>
    <w:p w14:paraId="2D1B0EB2" w14:textId="77777777" w:rsidR="006E5F02" w:rsidRDefault="006E5F02">
      <w:pPr>
        <w:spacing w:after="0"/>
        <w:rPr>
          <w:lang w:eastAsia="zh-CN"/>
        </w:rPr>
      </w:pPr>
    </w:p>
    <w:p w14:paraId="020F9AB5" w14:textId="77777777" w:rsidR="006E5F02" w:rsidRDefault="00144A5F">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2BAED5A4" w14:textId="77777777" w:rsidR="006E5F02" w:rsidRDefault="006E5F02">
      <w:pPr>
        <w:spacing w:line="240" w:lineRule="auto"/>
        <w:rPr>
          <w:b/>
          <w:bCs/>
          <w:highlight w:val="yellow"/>
          <w:lang w:eastAsia="zh-CN"/>
        </w:rPr>
      </w:pPr>
    </w:p>
    <w:p w14:paraId="6D46BDC8" w14:textId="77777777" w:rsidR="006E5F02" w:rsidRDefault="00144A5F">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4DEBA441" w14:textId="77777777" w:rsidR="006E5F02" w:rsidRDefault="00144A5F">
      <w:pPr>
        <w:numPr>
          <w:ilvl w:val="0"/>
          <w:numId w:val="24"/>
        </w:numPr>
        <w:rPr>
          <w:b/>
        </w:rPr>
      </w:pPr>
      <w:r>
        <w:rPr>
          <w:b/>
        </w:rPr>
        <w:t>Option1: Use the target CSI from ideal channel and use output CSI from the realistic channel estimation</w:t>
      </w:r>
    </w:p>
    <w:p w14:paraId="64094287" w14:textId="77777777" w:rsidR="006E5F02" w:rsidRDefault="00144A5F">
      <w:pPr>
        <w:numPr>
          <w:ilvl w:val="0"/>
          <w:numId w:val="24"/>
        </w:numPr>
        <w:rPr>
          <w:b/>
          <w:strike/>
        </w:rPr>
      </w:pPr>
      <w:r>
        <w:rPr>
          <w:b/>
          <w:strike/>
        </w:rPr>
        <w:t>Option2: Use the target CSI from realistic channel estimation and use output CSI from the realistic channel estimation</w:t>
      </w:r>
    </w:p>
    <w:p w14:paraId="524A2AFB" w14:textId="77777777" w:rsidR="006E5F02" w:rsidRDefault="00144A5F">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025FB548" w14:textId="77777777" w:rsidR="006E5F02" w:rsidRDefault="00144A5F">
      <w:pPr>
        <w:numPr>
          <w:ilvl w:val="0"/>
          <w:numId w:val="24"/>
        </w:numPr>
        <w:rPr>
          <w:b/>
          <w:strike/>
        </w:rPr>
      </w:pPr>
      <w:r>
        <w:rPr>
          <w:b/>
          <w:strike/>
        </w:rPr>
        <w:t>Option4: Other</w:t>
      </w:r>
    </w:p>
    <w:p w14:paraId="2CBA3352" w14:textId="77777777" w:rsidR="006E5F02" w:rsidRDefault="006E5F02">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6E5F02" w14:paraId="7FB42E84" w14:textId="77777777">
        <w:tc>
          <w:tcPr>
            <w:tcW w:w="1980" w:type="dxa"/>
            <w:tcBorders>
              <w:top w:val="single" w:sz="4" w:space="0" w:color="auto"/>
              <w:left w:val="single" w:sz="4" w:space="0" w:color="auto"/>
              <w:bottom w:val="single" w:sz="4" w:space="0" w:color="auto"/>
              <w:right w:val="single" w:sz="4" w:space="0" w:color="auto"/>
            </w:tcBorders>
          </w:tcPr>
          <w:p w14:paraId="7E4F920D"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A2F595" w14:textId="77777777" w:rsidR="006E5F02" w:rsidRDefault="00144A5F">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6E5F02" w14:paraId="5C02053A" w14:textId="77777777">
        <w:tc>
          <w:tcPr>
            <w:tcW w:w="1980" w:type="dxa"/>
            <w:tcBorders>
              <w:top w:val="single" w:sz="4" w:space="0" w:color="auto"/>
              <w:left w:val="single" w:sz="4" w:space="0" w:color="auto"/>
              <w:bottom w:val="single" w:sz="4" w:space="0" w:color="auto"/>
              <w:right w:val="single" w:sz="4" w:space="0" w:color="auto"/>
            </w:tcBorders>
          </w:tcPr>
          <w:p w14:paraId="3E69728B"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5C0A3F" w14:textId="77777777" w:rsidR="006E5F02" w:rsidRDefault="00144A5F">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 [LG] [Spreadtrum] [AT&amp;T]</w:t>
            </w:r>
          </w:p>
        </w:tc>
      </w:tr>
    </w:tbl>
    <w:p w14:paraId="548F631A" w14:textId="77777777" w:rsidR="006E5F02" w:rsidRDefault="006E5F02">
      <w:pPr>
        <w:spacing w:after="0" w:line="240" w:lineRule="auto"/>
        <w:rPr>
          <w:b/>
          <w:bCs/>
          <w:lang w:eastAsia="zh-CN"/>
        </w:rPr>
      </w:pPr>
    </w:p>
    <w:p w14:paraId="1BD9BEE7" w14:textId="77777777" w:rsidR="006E5F02" w:rsidRDefault="00144A5F">
      <w:pPr>
        <w:pStyle w:val="4"/>
        <w:numPr>
          <w:ilvl w:val="0"/>
          <w:numId w:val="0"/>
        </w:numPr>
        <w:rPr>
          <w:u w:val="single"/>
          <w:lang w:eastAsia="zh-CN"/>
        </w:rPr>
      </w:pPr>
      <w:r>
        <w:rPr>
          <w:u w:val="single"/>
          <w:lang w:eastAsia="zh-CN"/>
        </w:rPr>
        <w:t>Issue#2-4 (High priority) SGCS calculation granularity</w:t>
      </w:r>
    </w:p>
    <w:p w14:paraId="0B7D7153" w14:textId="77777777" w:rsidR="006E5F02" w:rsidRDefault="00144A5F">
      <w:pPr>
        <w:spacing w:line="240" w:lineRule="auto"/>
        <w:rPr>
          <w:b/>
          <w:bCs/>
          <w:lang w:eastAsia="zh-CN"/>
        </w:rPr>
      </w:pPr>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color w:val="FF0000"/>
          <w:highlight w:val="yellow"/>
          <w:lang w:eastAsia="zh-CN"/>
        </w:rPr>
        <w:t>the following option is</w:t>
      </w:r>
      <w:r>
        <w:rPr>
          <w:b/>
          <w:bCs/>
          <w:lang w:eastAsia="zh-CN"/>
        </w:rPr>
        <w:t xml:space="preserve"> considered as the granularity of the frequency unit for averaging operation</w:t>
      </w:r>
    </w:p>
    <w:p w14:paraId="6671229D" w14:textId="77777777" w:rsidR="006E5F02" w:rsidRDefault="00144A5F">
      <w:pPr>
        <w:numPr>
          <w:ilvl w:val="0"/>
          <w:numId w:val="24"/>
        </w:numPr>
        <w:rPr>
          <w:b/>
        </w:rPr>
      </w:pPr>
      <w:r>
        <w:rPr>
          <w:b/>
        </w:rPr>
        <w:t xml:space="preserve">Option 1: 1 </w:t>
      </w:r>
      <w:r>
        <w:rPr>
          <w:b/>
          <w:color w:val="FF0000"/>
          <w:highlight w:val="yellow"/>
        </w:rPr>
        <w:t>PMI</w:t>
      </w:r>
      <w:r>
        <w:rPr>
          <w:b/>
          <w:color w:val="FF0000"/>
        </w:rPr>
        <w:t xml:space="preserve"> </w:t>
      </w:r>
      <w:r>
        <w:rPr>
          <w:b/>
        </w:rPr>
        <w:t>subband. For 10MHz bandwidth: 4 RBs; for 20MHz bandwidth: 8 RBs</w:t>
      </w:r>
    </w:p>
    <w:p w14:paraId="1D49DA59" w14:textId="77777777" w:rsidR="006E5F02" w:rsidRDefault="00144A5F">
      <w:pPr>
        <w:numPr>
          <w:ilvl w:val="0"/>
          <w:numId w:val="24"/>
        </w:numPr>
        <w:rPr>
          <w:b/>
        </w:rPr>
      </w:pPr>
      <w:r>
        <w:rPr>
          <w:b/>
          <w:color w:val="FF0000"/>
          <w:highlight w:val="yellow"/>
        </w:rPr>
        <w:t>Note</w:t>
      </w:r>
      <w:r>
        <w:rPr>
          <w:b/>
        </w:rPr>
        <w:t xml:space="preserve"> </w:t>
      </w:r>
      <w:r>
        <w:rPr>
          <w:b/>
          <w:strike/>
          <w:color w:val="FF0000"/>
        </w:rPr>
        <w:t>Option 2</w:t>
      </w:r>
      <w:r>
        <w:rPr>
          <w:b/>
        </w:rPr>
        <w:t xml:space="preserve">: </w:t>
      </w:r>
      <w:r>
        <w:rPr>
          <w:b/>
          <w:color w:val="FF0000"/>
          <w:highlight w:val="yellow"/>
        </w:rPr>
        <w:t>Other</w:t>
      </w:r>
      <w:r>
        <w:rPr>
          <w:b/>
          <w:color w:val="FF0000"/>
        </w:rPr>
        <w:t xml:space="preserve"> </w:t>
      </w:r>
      <w:r>
        <w:rPr>
          <w:b/>
          <w:bCs/>
          <w:lang w:eastAsia="zh-CN"/>
        </w:rPr>
        <w:t xml:space="preserve">frequency unit granularity </w:t>
      </w:r>
      <w:r>
        <w:rPr>
          <w:b/>
          <w:color w:val="FF0000"/>
          <w:highlight w:val="yellow"/>
        </w:rPr>
        <w:t>is not precluded and</w:t>
      </w:r>
      <w:r>
        <w:rPr>
          <w:b/>
          <w:color w:val="FF0000"/>
        </w:rPr>
        <w:t xml:space="preserve"> </w:t>
      </w:r>
      <w:r>
        <w:rPr>
          <w:b/>
        </w:rPr>
        <w:t>reported by companies</w:t>
      </w:r>
    </w:p>
    <w:p w14:paraId="354A3EBB" w14:textId="77777777" w:rsidR="006E5F02" w:rsidRDefault="006E5F02">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6E5F02" w14:paraId="4BE03B29" w14:textId="77777777">
        <w:trPr>
          <w:trHeight w:val="284"/>
        </w:trPr>
        <w:tc>
          <w:tcPr>
            <w:tcW w:w="1413" w:type="dxa"/>
            <w:vMerge w:val="restart"/>
            <w:tcBorders>
              <w:top w:val="single" w:sz="4" w:space="0" w:color="auto"/>
              <w:left w:val="single" w:sz="4" w:space="0" w:color="auto"/>
              <w:right w:val="single" w:sz="4" w:space="0" w:color="auto"/>
            </w:tcBorders>
          </w:tcPr>
          <w:p w14:paraId="7C5560D3" w14:textId="77777777" w:rsidR="006E5F02" w:rsidRDefault="00144A5F">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2707722" w14:textId="77777777" w:rsidR="006E5F02" w:rsidRDefault="00144A5F">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F97568D" w14:textId="77777777" w:rsidR="006E5F02" w:rsidRDefault="00144A5F">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Qualcomm (comment), AT&amp;T</w:t>
            </w:r>
          </w:p>
        </w:tc>
      </w:tr>
      <w:tr w:rsidR="006E5F02" w14:paraId="2CF2C2F7" w14:textId="77777777">
        <w:tc>
          <w:tcPr>
            <w:tcW w:w="1413" w:type="dxa"/>
            <w:vMerge/>
            <w:tcBorders>
              <w:left w:val="single" w:sz="4" w:space="0" w:color="auto"/>
              <w:right w:val="single" w:sz="4" w:space="0" w:color="auto"/>
            </w:tcBorders>
          </w:tcPr>
          <w:p w14:paraId="744A68DC"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5A5BF5F" w14:textId="77777777" w:rsidR="006E5F02" w:rsidRDefault="00144A5F">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AB9EAB"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0F594C7A" w14:textId="77777777">
        <w:tc>
          <w:tcPr>
            <w:tcW w:w="1413" w:type="dxa"/>
            <w:vMerge w:val="restart"/>
            <w:tcBorders>
              <w:left w:val="single" w:sz="4" w:space="0" w:color="auto"/>
              <w:right w:val="single" w:sz="4" w:space="0" w:color="auto"/>
            </w:tcBorders>
          </w:tcPr>
          <w:p w14:paraId="782E4416" w14:textId="77777777" w:rsidR="006E5F02" w:rsidRDefault="00144A5F">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1F6EF56"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9488D16" w14:textId="77777777" w:rsidR="006E5F02" w:rsidRDefault="00144A5F">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 vivo</w:t>
            </w:r>
          </w:p>
        </w:tc>
      </w:tr>
      <w:tr w:rsidR="006E5F02" w14:paraId="02A45031" w14:textId="77777777">
        <w:tc>
          <w:tcPr>
            <w:tcW w:w="1413" w:type="dxa"/>
            <w:vMerge/>
            <w:tcBorders>
              <w:left w:val="single" w:sz="4" w:space="0" w:color="auto"/>
              <w:right w:val="single" w:sz="4" w:space="0" w:color="auto"/>
            </w:tcBorders>
          </w:tcPr>
          <w:p w14:paraId="6FD7A2BC"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E8AEBE6"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288BC14"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79762C8F" w14:textId="77777777">
        <w:tc>
          <w:tcPr>
            <w:tcW w:w="1413" w:type="dxa"/>
            <w:vMerge w:val="restart"/>
          </w:tcPr>
          <w:p w14:paraId="74A52444" w14:textId="77777777" w:rsidR="006E5F02" w:rsidRDefault="00144A5F">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7E6D34F2"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3E951C94"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3268B88F" w14:textId="77777777">
        <w:tc>
          <w:tcPr>
            <w:tcW w:w="1413" w:type="dxa"/>
            <w:vMerge/>
          </w:tcPr>
          <w:p w14:paraId="45985F23" w14:textId="77777777" w:rsidR="006E5F02" w:rsidRDefault="006E5F02">
            <w:pPr>
              <w:spacing w:beforeLines="50" w:before="120" w:line="240" w:lineRule="auto"/>
              <w:ind w:left="440" w:hangingChars="200" w:hanging="440"/>
              <w:rPr>
                <w:color w:val="FF0000"/>
                <w:kern w:val="2"/>
                <w:lang w:eastAsia="zh-CN"/>
              </w:rPr>
            </w:pPr>
          </w:p>
        </w:tc>
        <w:tc>
          <w:tcPr>
            <w:tcW w:w="1984" w:type="dxa"/>
          </w:tcPr>
          <w:p w14:paraId="01869EDB"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488E292" w14:textId="77777777" w:rsidR="006E5F02" w:rsidRDefault="006E5F02">
            <w:pPr>
              <w:spacing w:beforeLines="50" w:before="120" w:line="240" w:lineRule="auto"/>
              <w:ind w:left="440" w:hangingChars="200" w:hanging="440"/>
              <w:rPr>
                <w:rFonts w:eastAsiaTheme="minorEastAsia"/>
                <w:iCs/>
                <w:kern w:val="2"/>
                <w:lang w:eastAsia="ko-KR"/>
              </w:rPr>
            </w:pPr>
          </w:p>
        </w:tc>
      </w:tr>
    </w:tbl>
    <w:p w14:paraId="767D09CB" w14:textId="77777777" w:rsidR="006E5F02" w:rsidRDefault="006E5F02">
      <w:pPr>
        <w:spacing w:after="0"/>
        <w:rPr>
          <w:lang w:eastAsia="zh-CN"/>
        </w:rPr>
      </w:pPr>
    </w:p>
    <w:p w14:paraId="35EDB003" w14:textId="77777777" w:rsidR="006E5F02" w:rsidRDefault="006E5F02">
      <w:pPr>
        <w:spacing w:after="0"/>
        <w:rPr>
          <w:lang w:eastAsia="zh-CN"/>
        </w:rPr>
      </w:pPr>
    </w:p>
    <w:p w14:paraId="7A863DAD" w14:textId="77777777" w:rsidR="006E5F02" w:rsidRDefault="00144A5F">
      <w:pPr>
        <w:pStyle w:val="4"/>
        <w:numPr>
          <w:ilvl w:val="0"/>
          <w:numId w:val="0"/>
        </w:numPr>
        <w:rPr>
          <w:u w:val="single"/>
          <w:lang w:eastAsia="zh-CN"/>
        </w:rPr>
      </w:pPr>
      <w:r>
        <w:rPr>
          <w:u w:val="single"/>
          <w:lang w:eastAsia="zh-CN"/>
        </w:rPr>
        <w:t>Issue#2-7 (High priority) Benchmark for evaluation results comparison</w:t>
      </w:r>
    </w:p>
    <w:p w14:paraId="0AF906D8" w14:textId="77777777" w:rsidR="006E5F02" w:rsidRDefault="00144A5F">
      <w:pPr>
        <w:spacing w:line="240" w:lineRule="auto"/>
        <w:rPr>
          <w:lang w:eastAsia="zh-CN"/>
        </w:rPr>
      </w:pPr>
      <w:r>
        <w:rPr>
          <w:rFonts w:hint="eastAsia"/>
          <w:lang w:eastAsia="zh-CN"/>
        </w:rPr>
        <w:t>M</w:t>
      </w:r>
      <w:r>
        <w:rPr>
          <w:lang w:eastAsia="zh-CN"/>
        </w:rPr>
        <w:t>inor change based on the comments of the first round.</w:t>
      </w:r>
    </w:p>
    <w:p w14:paraId="0E883CA7" w14:textId="77777777" w:rsidR="006E5F02" w:rsidRDefault="00144A5F">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1B8B7E47" w14:textId="77777777" w:rsidR="006E5F02" w:rsidRDefault="00144A5F">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517838B1" w14:textId="77777777" w:rsidR="006E5F02" w:rsidRDefault="006E5F02">
      <w:pPr>
        <w:spacing w:after="0"/>
        <w:rPr>
          <w:lang w:eastAsia="zh-CN"/>
        </w:rPr>
      </w:pPr>
    </w:p>
    <w:p w14:paraId="0C23C269" w14:textId="77777777" w:rsidR="006E5F02" w:rsidRDefault="006E5F0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E5F02" w14:paraId="343EE015" w14:textId="77777777">
        <w:tc>
          <w:tcPr>
            <w:tcW w:w="1980" w:type="dxa"/>
            <w:tcBorders>
              <w:top w:val="single" w:sz="4" w:space="0" w:color="auto"/>
              <w:left w:val="single" w:sz="4" w:space="0" w:color="auto"/>
              <w:bottom w:val="single" w:sz="4" w:space="0" w:color="auto"/>
              <w:right w:val="single" w:sz="4" w:space="0" w:color="auto"/>
            </w:tcBorders>
          </w:tcPr>
          <w:p w14:paraId="52E5DD08"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5D6029" w14:textId="77777777" w:rsidR="006E5F02" w:rsidRDefault="00144A5F">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w:t>
            </w:r>
          </w:p>
        </w:tc>
      </w:tr>
      <w:tr w:rsidR="006E5F02" w14:paraId="19BC1900" w14:textId="77777777">
        <w:tc>
          <w:tcPr>
            <w:tcW w:w="1980" w:type="dxa"/>
            <w:tcBorders>
              <w:top w:val="single" w:sz="4" w:space="0" w:color="auto"/>
              <w:left w:val="single" w:sz="4" w:space="0" w:color="auto"/>
              <w:bottom w:val="single" w:sz="4" w:space="0" w:color="auto"/>
              <w:right w:val="single" w:sz="4" w:space="0" w:color="auto"/>
            </w:tcBorders>
          </w:tcPr>
          <w:p w14:paraId="6B2761A3"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0D9AC83" w14:textId="77777777" w:rsidR="006E5F02" w:rsidRDefault="006E5F02">
            <w:pPr>
              <w:spacing w:before="120" w:line="240" w:lineRule="auto"/>
              <w:ind w:left="442" w:hanging="442"/>
              <w:rPr>
                <w:lang w:eastAsia="zh-CN"/>
              </w:rPr>
            </w:pPr>
          </w:p>
        </w:tc>
      </w:tr>
    </w:tbl>
    <w:p w14:paraId="6017CEB1" w14:textId="77777777" w:rsidR="006E5F02" w:rsidRDefault="006E5F02">
      <w:pPr>
        <w:spacing w:after="0" w:line="240" w:lineRule="auto"/>
        <w:rPr>
          <w:lang w:eastAsia="zh-CN"/>
        </w:rPr>
      </w:pPr>
    </w:p>
    <w:p w14:paraId="0C615743" w14:textId="77777777" w:rsidR="006E5F02" w:rsidRDefault="006E5F02">
      <w:pPr>
        <w:spacing w:after="0"/>
        <w:rPr>
          <w:lang w:eastAsia="zh-CN"/>
        </w:rPr>
      </w:pPr>
    </w:p>
    <w:p w14:paraId="0D5D5B97" w14:textId="77777777" w:rsidR="006E5F02" w:rsidRDefault="006E5F02">
      <w:pPr>
        <w:spacing w:after="0"/>
        <w:rPr>
          <w:lang w:eastAsia="zh-CN"/>
        </w:rPr>
      </w:pPr>
    </w:p>
    <w:p w14:paraId="518F76D0" w14:textId="77777777" w:rsidR="006E5F02" w:rsidRDefault="00144A5F">
      <w:pPr>
        <w:pStyle w:val="4"/>
        <w:numPr>
          <w:ilvl w:val="0"/>
          <w:numId w:val="0"/>
        </w:numPr>
        <w:rPr>
          <w:u w:val="single"/>
          <w:lang w:eastAsia="zh-CN"/>
        </w:rPr>
      </w:pPr>
      <w:r>
        <w:rPr>
          <w:u w:val="single"/>
          <w:lang w:eastAsia="zh-CN"/>
        </w:rPr>
        <w:t>Issue#4-1 (High priority) UE distribution</w:t>
      </w:r>
    </w:p>
    <w:p w14:paraId="07CDE3EE" w14:textId="77777777" w:rsidR="006E5F02" w:rsidRDefault="00144A5F">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tbl>
      <w:tblPr>
        <w:tblStyle w:val="af4"/>
        <w:tblW w:w="9351" w:type="dxa"/>
        <w:tblLook w:val="04A0" w:firstRow="1" w:lastRow="0" w:firstColumn="1" w:lastColumn="0" w:noHBand="0" w:noVBand="1"/>
      </w:tblPr>
      <w:tblGrid>
        <w:gridCol w:w="1980"/>
        <w:gridCol w:w="7371"/>
      </w:tblGrid>
      <w:tr w:rsidR="006E5F02" w14:paraId="2FD65609" w14:textId="77777777">
        <w:tc>
          <w:tcPr>
            <w:tcW w:w="1980" w:type="dxa"/>
            <w:tcBorders>
              <w:top w:val="single" w:sz="4" w:space="0" w:color="auto"/>
              <w:left w:val="single" w:sz="4" w:space="0" w:color="auto"/>
              <w:bottom w:val="single" w:sz="4" w:space="0" w:color="auto"/>
              <w:right w:val="single" w:sz="4" w:space="0" w:color="auto"/>
            </w:tcBorders>
          </w:tcPr>
          <w:p w14:paraId="00ADD730" w14:textId="77777777" w:rsidR="006E5F02" w:rsidRDefault="00144A5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2508FB" w14:textId="77777777" w:rsidR="006E5F02" w:rsidRDefault="00144A5F">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w:t>
            </w:r>
          </w:p>
        </w:tc>
      </w:tr>
      <w:tr w:rsidR="006E5F02" w14:paraId="6CFEACA3" w14:textId="77777777">
        <w:tc>
          <w:tcPr>
            <w:tcW w:w="1980" w:type="dxa"/>
            <w:tcBorders>
              <w:top w:val="single" w:sz="4" w:space="0" w:color="auto"/>
              <w:left w:val="single" w:sz="4" w:space="0" w:color="auto"/>
              <w:bottom w:val="single" w:sz="4" w:space="0" w:color="auto"/>
              <w:right w:val="single" w:sz="4" w:space="0" w:color="auto"/>
            </w:tcBorders>
          </w:tcPr>
          <w:p w14:paraId="4CAF55DF" w14:textId="77777777" w:rsidR="006E5F02" w:rsidRDefault="00144A5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D7E2FDA" w14:textId="77777777" w:rsidR="006E5F02" w:rsidRDefault="006E5F02">
            <w:pPr>
              <w:spacing w:before="120" w:line="240" w:lineRule="auto"/>
              <w:ind w:left="442" w:hanging="442"/>
              <w:rPr>
                <w:lang w:eastAsia="zh-CN"/>
              </w:rPr>
            </w:pPr>
          </w:p>
        </w:tc>
      </w:tr>
    </w:tbl>
    <w:p w14:paraId="0131DF88" w14:textId="77777777" w:rsidR="006E5F02" w:rsidRDefault="006E5F02">
      <w:pPr>
        <w:spacing w:line="240" w:lineRule="auto"/>
        <w:rPr>
          <w:lang w:eastAsia="zh-CN"/>
        </w:rPr>
      </w:pPr>
    </w:p>
    <w:p w14:paraId="715910B0" w14:textId="77777777" w:rsidR="006E5F02" w:rsidRDefault="006E5F02">
      <w:pPr>
        <w:spacing w:line="240" w:lineRule="auto"/>
        <w:rPr>
          <w:lang w:eastAsia="zh-CN"/>
        </w:rPr>
      </w:pPr>
    </w:p>
    <w:p w14:paraId="00E21732" w14:textId="77777777" w:rsidR="006E5F02" w:rsidRDefault="00144A5F">
      <w:pPr>
        <w:pStyle w:val="4"/>
        <w:numPr>
          <w:ilvl w:val="0"/>
          <w:numId w:val="0"/>
        </w:numPr>
        <w:rPr>
          <w:u w:val="single"/>
          <w:lang w:eastAsia="zh-CN"/>
        </w:rPr>
      </w:pPr>
      <w:r>
        <w:rPr>
          <w:u w:val="single"/>
          <w:lang w:eastAsia="zh-CN"/>
        </w:rPr>
        <w:t>Issue#4-2 (High priority) Modeling of UE mobility/trajectory</w:t>
      </w:r>
    </w:p>
    <w:p w14:paraId="7CA07D5A" w14:textId="77777777" w:rsidR="006E5F02" w:rsidRDefault="00144A5F">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Pr>
          <w:b/>
          <w:strike/>
          <w:color w:val="FF0000"/>
          <w:lang w:eastAsia="zh-CN"/>
        </w:rPr>
        <w:t>, i.e., UE mobility is reflected by Doppler shift</w:t>
      </w:r>
      <w:r>
        <w:rPr>
          <w:b/>
          <w:lang w:eastAsia="zh-CN"/>
        </w:rPr>
        <w:t>.</w:t>
      </w:r>
    </w:p>
    <w:p w14:paraId="33F5DBA2" w14:textId="77777777" w:rsidR="006E5F02" w:rsidRDefault="00144A5F">
      <w:pPr>
        <w:pStyle w:val="afc"/>
        <w:numPr>
          <w:ilvl w:val="0"/>
          <w:numId w:val="24"/>
        </w:numPr>
        <w:contextualSpacing w:val="0"/>
        <w:rPr>
          <w:b/>
          <w:bCs/>
          <w:strike/>
          <w:color w:val="FF0000"/>
          <w:lang w:eastAsia="zh-CN"/>
        </w:rPr>
      </w:pPr>
      <w:r>
        <w:rPr>
          <w:b/>
          <w:bCs/>
          <w:strike/>
          <w:color w:val="FF0000"/>
          <w:lang w:eastAsia="zh-CN"/>
        </w:rPr>
        <w:t>FFS: Spatial consistency procedure A/B with 50m decorrelation distance from 38.901</w:t>
      </w:r>
    </w:p>
    <w:p w14:paraId="79F7B77B"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2B2F46E3" w14:textId="77777777">
        <w:tc>
          <w:tcPr>
            <w:tcW w:w="1980" w:type="dxa"/>
            <w:tcBorders>
              <w:top w:val="single" w:sz="4" w:space="0" w:color="auto"/>
              <w:left w:val="single" w:sz="4" w:space="0" w:color="auto"/>
              <w:bottom w:val="single" w:sz="4" w:space="0" w:color="auto"/>
              <w:right w:val="single" w:sz="4" w:space="0" w:color="auto"/>
            </w:tcBorders>
          </w:tcPr>
          <w:p w14:paraId="2F46DD86"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AD30A0"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 Qualcomm</w:t>
            </w:r>
          </w:p>
        </w:tc>
      </w:tr>
      <w:tr w:rsidR="006E5F02" w14:paraId="3467BF55" w14:textId="77777777">
        <w:tc>
          <w:tcPr>
            <w:tcW w:w="1980" w:type="dxa"/>
            <w:tcBorders>
              <w:top w:val="single" w:sz="4" w:space="0" w:color="auto"/>
              <w:left w:val="single" w:sz="4" w:space="0" w:color="auto"/>
              <w:bottom w:val="single" w:sz="4" w:space="0" w:color="auto"/>
              <w:right w:val="single" w:sz="4" w:space="0" w:color="auto"/>
            </w:tcBorders>
          </w:tcPr>
          <w:p w14:paraId="4FBF475C"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21668A" w14:textId="77777777" w:rsidR="006E5F02" w:rsidRDefault="006E5F02">
            <w:pPr>
              <w:spacing w:before="120" w:line="240" w:lineRule="auto"/>
              <w:rPr>
                <w:lang w:eastAsia="zh-CN"/>
              </w:rPr>
            </w:pPr>
          </w:p>
        </w:tc>
      </w:tr>
    </w:tbl>
    <w:p w14:paraId="0B23FBD2" w14:textId="77777777" w:rsidR="006E5F02" w:rsidRDefault="006E5F02">
      <w:pPr>
        <w:spacing w:after="0" w:line="240" w:lineRule="auto"/>
        <w:rPr>
          <w:lang w:eastAsia="zh-CN"/>
        </w:rPr>
      </w:pPr>
    </w:p>
    <w:p w14:paraId="7E8055E4" w14:textId="77777777" w:rsidR="006E5F02" w:rsidRDefault="006E5F02">
      <w:pPr>
        <w:spacing w:after="0" w:line="240" w:lineRule="auto"/>
        <w:rPr>
          <w:b/>
          <w:lang w:eastAsia="zh-CN"/>
        </w:rPr>
      </w:pPr>
    </w:p>
    <w:p w14:paraId="1C6C0B49" w14:textId="77777777" w:rsidR="006E5F02" w:rsidRDefault="00144A5F">
      <w:pPr>
        <w:pStyle w:val="4"/>
        <w:numPr>
          <w:ilvl w:val="0"/>
          <w:numId w:val="0"/>
        </w:numPr>
        <w:rPr>
          <w:u w:val="single"/>
          <w:lang w:eastAsia="zh-CN"/>
        </w:rPr>
      </w:pPr>
      <w:r>
        <w:rPr>
          <w:u w:val="single"/>
          <w:lang w:eastAsia="zh-CN"/>
        </w:rPr>
        <w:t>Issue#4-3 (High priority) Benchmark CSI prediction scheme for performance comparison</w:t>
      </w:r>
    </w:p>
    <w:p w14:paraId="77F9A1F1" w14:textId="77777777" w:rsidR="006E5F02" w:rsidRDefault="00144A5F">
      <w:pPr>
        <w:rPr>
          <w:lang w:eastAsia="zh-CN"/>
        </w:rPr>
      </w:pPr>
      <w:r>
        <w:rPr>
          <w:lang w:eastAsia="zh-CN"/>
        </w:rPr>
        <w:t>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3EC6A41F" w14:textId="77777777" w:rsidR="006E5F02" w:rsidRDefault="00144A5F">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lang w:eastAsia="zh-CN"/>
        </w:rPr>
        <w:t xml:space="preserve">taken as baselines for the benchmark of performance comparison, and </w:t>
      </w:r>
      <w:r>
        <w:rPr>
          <w:b/>
          <w:bCs/>
          <w:color w:val="FF0000"/>
          <w:lang w:eastAsia="zh-CN"/>
        </w:rPr>
        <w:t xml:space="preserve">the specific </w:t>
      </w:r>
      <w:r>
        <w:rPr>
          <w:b/>
          <w:bCs/>
          <w:lang w:eastAsia="zh-CN"/>
        </w:rPr>
        <w:t xml:space="preserve">non-AI/ML based CSI prediction </w:t>
      </w:r>
      <w:r>
        <w:rPr>
          <w:b/>
          <w:bCs/>
          <w:color w:val="FF0000"/>
          <w:lang w:eastAsia="zh-CN"/>
        </w:rPr>
        <w:t xml:space="preserve">is </w:t>
      </w:r>
      <w:r>
        <w:rPr>
          <w:b/>
          <w:bCs/>
          <w:lang w:eastAsia="zh-CN"/>
        </w:rPr>
        <w:t>reported by companies.</w:t>
      </w:r>
    </w:p>
    <w:p w14:paraId="6592FF9E"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55E57663" w14:textId="77777777">
        <w:tc>
          <w:tcPr>
            <w:tcW w:w="1980" w:type="dxa"/>
            <w:tcBorders>
              <w:top w:val="single" w:sz="4" w:space="0" w:color="auto"/>
              <w:left w:val="single" w:sz="4" w:space="0" w:color="auto"/>
              <w:bottom w:val="single" w:sz="4" w:space="0" w:color="auto"/>
              <w:right w:val="single" w:sz="4" w:space="0" w:color="auto"/>
            </w:tcBorders>
          </w:tcPr>
          <w:p w14:paraId="53653FBE"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4B32B7" w14:textId="77777777" w:rsidR="006E5F02" w:rsidRDefault="00144A5F">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 Qualcomm, AT&amp;T, vivo</w:t>
            </w:r>
          </w:p>
        </w:tc>
      </w:tr>
      <w:tr w:rsidR="006E5F02" w14:paraId="3A23DDA0" w14:textId="77777777">
        <w:tc>
          <w:tcPr>
            <w:tcW w:w="1980" w:type="dxa"/>
            <w:tcBorders>
              <w:top w:val="single" w:sz="4" w:space="0" w:color="auto"/>
              <w:left w:val="single" w:sz="4" w:space="0" w:color="auto"/>
              <w:bottom w:val="single" w:sz="4" w:space="0" w:color="auto"/>
              <w:right w:val="single" w:sz="4" w:space="0" w:color="auto"/>
            </w:tcBorders>
          </w:tcPr>
          <w:p w14:paraId="5EFBA0FC"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5BC866" w14:textId="77777777" w:rsidR="006E5F02" w:rsidRDefault="006E5F02">
            <w:pPr>
              <w:spacing w:before="120" w:line="240" w:lineRule="auto"/>
              <w:rPr>
                <w:lang w:eastAsia="zh-CN"/>
              </w:rPr>
            </w:pPr>
          </w:p>
        </w:tc>
      </w:tr>
    </w:tbl>
    <w:p w14:paraId="0CFA249C" w14:textId="77777777" w:rsidR="006E5F02" w:rsidRDefault="006E5F02">
      <w:pPr>
        <w:spacing w:after="0" w:line="240" w:lineRule="auto"/>
        <w:rPr>
          <w:b/>
          <w:lang w:eastAsia="zh-CN"/>
        </w:rPr>
      </w:pPr>
    </w:p>
    <w:p w14:paraId="735B3435" w14:textId="77777777" w:rsidR="006E5F02" w:rsidRDefault="006E5F02">
      <w:pPr>
        <w:spacing w:line="240" w:lineRule="auto"/>
        <w:rPr>
          <w:lang w:eastAsia="zh-CN"/>
        </w:rPr>
      </w:pPr>
    </w:p>
    <w:p w14:paraId="0CEED6A9" w14:textId="77777777" w:rsidR="006E5F02" w:rsidRDefault="00144A5F">
      <w:pPr>
        <w:pStyle w:val="4"/>
        <w:numPr>
          <w:ilvl w:val="0"/>
          <w:numId w:val="0"/>
        </w:numPr>
        <w:tabs>
          <w:tab w:val="left" w:pos="7555"/>
        </w:tabs>
        <w:rPr>
          <w:u w:val="single"/>
          <w:lang w:eastAsia="zh-CN"/>
        </w:rPr>
      </w:pPr>
      <w:r>
        <w:rPr>
          <w:u w:val="single"/>
          <w:lang w:eastAsia="zh-CN"/>
        </w:rPr>
        <w:t>Issue#4-4 (High priority) Intermediate KPI calculation</w:t>
      </w:r>
    </w:p>
    <w:p w14:paraId="41ADB92F" w14:textId="77777777" w:rsidR="006E5F02" w:rsidRDefault="00144A5F">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w:t>
      </w:r>
      <w:r>
        <w:rPr>
          <w:b/>
          <w:bCs/>
          <w:color w:val="FF0000"/>
          <w:highlight w:val="yellow"/>
          <w:lang w:eastAsia="zh-CN"/>
        </w:rPr>
        <w:t>intermediate KPI</w:t>
      </w:r>
      <w:r>
        <w:rPr>
          <w:b/>
          <w:bCs/>
          <w:color w:val="FF0000"/>
          <w:lang w:eastAsia="zh-CN"/>
        </w:rPr>
        <w:t xml:space="preserve"> </w:t>
      </w:r>
      <w:r>
        <w:rPr>
          <w:b/>
          <w:bCs/>
          <w:strike/>
          <w:highlight w:val="yellow"/>
          <w:lang w:eastAsia="zh-CN"/>
        </w:rPr>
        <w:t>SGCS/NMSE</w:t>
      </w:r>
      <w:r>
        <w:rPr>
          <w:b/>
          <w:bCs/>
          <w:lang w:eastAsia="zh-CN"/>
        </w:rPr>
        <w:t xml:space="preserve"> is calculated </w:t>
      </w:r>
      <w:r>
        <w:rPr>
          <w:b/>
          <w:bCs/>
          <w:color w:val="FF0000"/>
          <w:lang w:eastAsia="zh-CN"/>
        </w:rPr>
        <w:t>based on Option 2</w:t>
      </w:r>
    </w:p>
    <w:p w14:paraId="40A604DC" w14:textId="77777777" w:rsidR="006E5F02" w:rsidRDefault="00144A5F">
      <w:pPr>
        <w:pStyle w:val="afc"/>
        <w:numPr>
          <w:ilvl w:val="0"/>
          <w:numId w:val="24"/>
        </w:numPr>
        <w:contextualSpacing w:val="0"/>
        <w:rPr>
          <w:b/>
          <w:bCs/>
          <w:strike/>
          <w:lang w:eastAsia="zh-CN"/>
        </w:rPr>
      </w:pPr>
      <w:r>
        <w:rPr>
          <w:b/>
          <w:bCs/>
          <w:strike/>
          <w:lang w:eastAsia="zh-CN"/>
        </w:rPr>
        <w:t>Option 1: as the average value over the predicted instances.</w:t>
      </w:r>
    </w:p>
    <w:p w14:paraId="3C153C05" w14:textId="77777777" w:rsidR="006E5F02" w:rsidRDefault="00144A5F">
      <w:pPr>
        <w:pStyle w:val="afc"/>
        <w:numPr>
          <w:ilvl w:val="0"/>
          <w:numId w:val="24"/>
        </w:numPr>
        <w:contextualSpacing w:val="0"/>
        <w:rPr>
          <w:b/>
          <w:bCs/>
          <w:lang w:eastAsia="zh-CN"/>
        </w:rPr>
      </w:pPr>
      <w:r>
        <w:rPr>
          <w:rFonts w:hint="eastAsia"/>
          <w:b/>
          <w:bCs/>
          <w:lang w:eastAsia="zh-CN"/>
        </w:rPr>
        <w:t>O</w:t>
      </w:r>
      <w:r>
        <w:rPr>
          <w:b/>
          <w:bCs/>
          <w:lang w:eastAsia="zh-CN"/>
        </w:rPr>
        <w:t>ption 2: for each prediction instance</w:t>
      </w:r>
    </w:p>
    <w:p w14:paraId="15AC6C54" w14:textId="77777777" w:rsidR="006E5F02" w:rsidRDefault="00144A5F">
      <w:pPr>
        <w:pStyle w:val="afc"/>
        <w:numPr>
          <w:ilvl w:val="0"/>
          <w:numId w:val="24"/>
        </w:numPr>
        <w:contextualSpacing w:val="0"/>
        <w:rPr>
          <w:b/>
          <w:bCs/>
          <w:strike/>
          <w:lang w:eastAsia="zh-CN"/>
        </w:rPr>
      </w:pPr>
      <w:r>
        <w:rPr>
          <w:b/>
          <w:bCs/>
          <w:strike/>
          <w:lang w:eastAsia="zh-CN"/>
        </w:rPr>
        <w:t>Option 3: other</w:t>
      </w:r>
    </w:p>
    <w:p w14:paraId="12C48432"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6E5F02" w14:paraId="745AB435" w14:textId="77777777">
        <w:trPr>
          <w:trHeight w:val="284"/>
        </w:trPr>
        <w:tc>
          <w:tcPr>
            <w:tcW w:w="1413" w:type="dxa"/>
            <w:vMerge w:val="restart"/>
            <w:tcBorders>
              <w:top w:val="single" w:sz="4" w:space="0" w:color="auto"/>
              <w:left w:val="single" w:sz="4" w:space="0" w:color="auto"/>
              <w:right w:val="single" w:sz="4" w:space="0" w:color="auto"/>
            </w:tcBorders>
          </w:tcPr>
          <w:p w14:paraId="1810360D" w14:textId="77777777" w:rsidR="006E5F02" w:rsidRDefault="00144A5F">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0F659EE" w14:textId="77777777" w:rsidR="006E5F02" w:rsidRDefault="00144A5F">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5E4C4B2" w14:textId="77777777" w:rsidR="006E5F02" w:rsidRDefault="00144A5F">
            <w:pPr>
              <w:spacing w:beforeLines="50" w:before="120" w:line="240" w:lineRule="auto"/>
              <w:ind w:left="440" w:hangingChars="200" w:hanging="440"/>
              <w:rPr>
                <w:iCs/>
                <w:kern w:val="2"/>
                <w:lang w:eastAsia="zh-CN"/>
              </w:rPr>
            </w:pPr>
            <w:r>
              <w:rPr>
                <w:iCs/>
                <w:kern w:val="2"/>
                <w:lang w:eastAsia="zh-CN"/>
              </w:rPr>
              <w:t xml:space="preserve">Huawei/HiSi, </w:t>
            </w:r>
          </w:p>
        </w:tc>
      </w:tr>
      <w:tr w:rsidR="006E5F02" w14:paraId="77D6A1CC" w14:textId="77777777">
        <w:tc>
          <w:tcPr>
            <w:tcW w:w="1413" w:type="dxa"/>
            <w:vMerge/>
            <w:tcBorders>
              <w:left w:val="single" w:sz="4" w:space="0" w:color="auto"/>
              <w:right w:val="single" w:sz="4" w:space="0" w:color="auto"/>
            </w:tcBorders>
          </w:tcPr>
          <w:p w14:paraId="56C04366"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8E67A7F" w14:textId="77777777" w:rsidR="006E5F02" w:rsidRDefault="00144A5F">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CF616D5"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15FE0E7C" w14:textId="77777777">
        <w:tc>
          <w:tcPr>
            <w:tcW w:w="1413" w:type="dxa"/>
            <w:vMerge w:val="restart"/>
            <w:tcBorders>
              <w:left w:val="single" w:sz="4" w:space="0" w:color="auto"/>
              <w:right w:val="single" w:sz="4" w:space="0" w:color="auto"/>
            </w:tcBorders>
          </w:tcPr>
          <w:p w14:paraId="000A06B3" w14:textId="77777777" w:rsidR="006E5F02" w:rsidRDefault="00144A5F">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BAFB09C"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E171143" w14:textId="77777777" w:rsidR="006E5F02" w:rsidRDefault="00144A5F">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AT&amp;T, vivo</w:t>
            </w:r>
          </w:p>
        </w:tc>
      </w:tr>
      <w:tr w:rsidR="006E5F02" w14:paraId="6BCB8DF7" w14:textId="77777777">
        <w:tc>
          <w:tcPr>
            <w:tcW w:w="1413" w:type="dxa"/>
            <w:vMerge/>
            <w:tcBorders>
              <w:left w:val="single" w:sz="4" w:space="0" w:color="auto"/>
              <w:right w:val="single" w:sz="4" w:space="0" w:color="auto"/>
            </w:tcBorders>
          </w:tcPr>
          <w:p w14:paraId="4E7E680A" w14:textId="77777777" w:rsidR="006E5F02" w:rsidRDefault="006E5F0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26A1BED"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BBE3A34"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1BCFC549" w14:textId="77777777">
        <w:tc>
          <w:tcPr>
            <w:tcW w:w="1413" w:type="dxa"/>
            <w:vMerge w:val="restart"/>
          </w:tcPr>
          <w:p w14:paraId="7B123BF5" w14:textId="77777777" w:rsidR="006E5F02" w:rsidRDefault="00144A5F">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5931055" w14:textId="77777777" w:rsidR="006E5F02" w:rsidRDefault="00144A5F">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75E636C3" w14:textId="77777777" w:rsidR="006E5F02" w:rsidRDefault="006E5F02">
            <w:pPr>
              <w:spacing w:beforeLines="50" w:before="120" w:line="240" w:lineRule="auto"/>
              <w:ind w:left="440" w:hangingChars="200" w:hanging="440"/>
              <w:rPr>
                <w:rFonts w:eastAsiaTheme="minorEastAsia"/>
                <w:iCs/>
                <w:kern w:val="2"/>
                <w:lang w:eastAsia="zh-CN"/>
              </w:rPr>
            </w:pPr>
          </w:p>
        </w:tc>
      </w:tr>
      <w:tr w:rsidR="006E5F02" w14:paraId="471989A2" w14:textId="77777777">
        <w:tc>
          <w:tcPr>
            <w:tcW w:w="1413" w:type="dxa"/>
            <w:vMerge/>
          </w:tcPr>
          <w:p w14:paraId="0CD05179" w14:textId="77777777" w:rsidR="006E5F02" w:rsidRDefault="006E5F02">
            <w:pPr>
              <w:spacing w:beforeLines="50" w:before="120" w:line="240" w:lineRule="auto"/>
              <w:ind w:left="440" w:hangingChars="200" w:hanging="440"/>
              <w:rPr>
                <w:color w:val="FF0000"/>
                <w:kern w:val="2"/>
                <w:lang w:eastAsia="zh-CN"/>
              </w:rPr>
            </w:pPr>
          </w:p>
        </w:tc>
        <w:tc>
          <w:tcPr>
            <w:tcW w:w="1984" w:type="dxa"/>
          </w:tcPr>
          <w:p w14:paraId="2ED23B2B" w14:textId="77777777" w:rsidR="006E5F02" w:rsidRDefault="00144A5F">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2349A8A" w14:textId="77777777" w:rsidR="006E5F02" w:rsidRDefault="006E5F02">
            <w:pPr>
              <w:spacing w:beforeLines="50" w:before="120" w:line="240" w:lineRule="auto"/>
              <w:ind w:left="440" w:hangingChars="200" w:hanging="440"/>
              <w:rPr>
                <w:rFonts w:eastAsiaTheme="minorEastAsia"/>
                <w:iCs/>
                <w:kern w:val="2"/>
                <w:lang w:eastAsia="ko-KR"/>
              </w:rPr>
            </w:pPr>
          </w:p>
        </w:tc>
      </w:tr>
    </w:tbl>
    <w:p w14:paraId="39C1DC1A" w14:textId="77777777" w:rsidR="006E5F02" w:rsidRDefault="006E5F02">
      <w:pPr>
        <w:spacing w:after="0" w:line="240" w:lineRule="auto"/>
        <w:rPr>
          <w:b/>
          <w:lang w:eastAsia="zh-CN"/>
        </w:rPr>
      </w:pPr>
    </w:p>
    <w:p w14:paraId="5D259986" w14:textId="77777777" w:rsidR="006E5F02" w:rsidRDefault="006E5F02">
      <w:pPr>
        <w:spacing w:after="0" w:line="240" w:lineRule="auto"/>
        <w:rPr>
          <w:b/>
          <w:lang w:eastAsia="zh-CN"/>
        </w:rPr>
      </w:pPr>
    </w:p>
    <w:p w14:paraId="067F9FD8" w14:textId="77777777" w:rsidR="006E5F02" w:rsidRDefault="00144A5F">
      <w:pPr>
        <w:pStyle w:val="4"/>
        <w:numPr>
          <w:ilvl w:val="0"/>
          <w:numId w:val="0"/>
        </w:numPr>
        <w:rPr>
          <w:u w:val="single"/>
          <w:lang w:eastAsia="zh-CN"/>
        </w:rPr>
      </w:pPr>
      <w:r>
        <w:rPr>
          <w:u w:val="single"/>
          <w:lang w:eastAsia="zh-CN"/>
        </w:rPr>
        <w:t>Issue#4-6 (High priority) Type of input for AI/ML model</w:t>
      </w:r>
    </w:p>
    <w:p w14:paraId="6923E61A" w14:textId="77777777" w:rsidR="006E5F02" w:rsidRDefault="00144A5F">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213F5BF9" w14:textId="77777777" w:rsidR="006E5F02" w:rsidRDefault="00144A5F">
      <w:pPr>
        <w:pStyle w:val="afc"/>
        <w:numPr>
          <w:ilvl w:val="0"/>
          <w:numId w:val="24"/>
        </w:numPr>
        <w:contextualSpacing w:val="0"/>
        <w:rPr>
          <w:b/>
          <w:lang w:eastAsia="zh-CN"/>
        </w:rPr>
      </w:pPr>
      <w:r>
        <w:rPr>
          <w:b/>
          <w:lang w:eastAsia="zh-CN"/>
        </w:rPr>
        <w:t>Raw channel matrix</w:t>
      </w:r>
      <w:r>
        <w:rPr>
          <w:b/>
          <w:color w:val="FF0000"/>
          <w:lang w:eastAsia="zh-CN"/>
        </w:rPr>
        <w:t>es</w:t>
      </w:r>
    </w:p>
    <w:p w14:paraId="16B821D9" w14:textId="77777777" w:rsidR="006E5F02" w:rsidRDefault="00144A5F">
      <w:pPr>
        <w:pStyle w:val="afc"/>
        <w:numPr>
          <w:ilvl w:val="0"/>
          <w:numId w:val="24"/>
        </w:numPr>
        <w:contextualSpacing w:val="0"/>
        <w:rPr>
          <w:b/>
          <w:lang w:eastAsia="zh-CN"/>
        </w:rPr>
      </w:pPr>
      <w:r>
        <w:rPr>
          <w:b/>
          <w:lang w:eastAsia="zh-CN"/>
        </w:rPr>
        <w:t>Eigenvector(s)</w:t>
      </w:r>
    </w:p>
    <w:tbl>
      <w:tblPr>
        <w:tblStyle w:val="af4"/>
        <w:tblW w:w="9351" w:type="dxa"/>
        <w:tblLook w:val="04A0" w:firstRow="1" w:lastRow="0" w:firstColumn="1" w:lastColumn="0" w:noHBand="0" w:noVBand="1"/>
      </w:tblPr>
      <w:tblGrid>
        <w:gridCol w:w="1980"/>
        <w:gridCol w:w="7371"/>
      </w:tblGrid>
      <w:tr w:rsidR="006E5F02" w14:paraId="75DFAA9E" w14:textId="77777777">
        <w:tc>
          <w:tcPr>
            <w:tcW w:w="1980" w:type="dxa"/>
            <w:tcBorders>
              <w:top w:val="single" w:sz="4" w:space="0" w:color="auto"/>
              <w:left w:val="single" w:sz="4" w:space="0" w:color="auto"/>
              <w:bottom w:val="single" w:sz="4" w:space="0" w:color="auto"/>
              <w:right w:val="single" w:sz="4" w:space="0" w:color="auto"/>
            </w:tcBorders>
          </w:tcPr>
          <w:p w14:paraId="30F732C3"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6632DC5" w14:textId="77777777" w:rsidR="006E5F02" w:rsidRDefault="00144A5F">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6E5F02" w14:paraId="6A813010" w14:textId="77777777">
        <w:tc>
          <w:tcPr>
            <w:tcW w:w="1980" w:type="dxa"/>
            <w:tcBorders>
              <w:top w:val="single" w:sz="4" w:space="0" w:color="auto"/>
              <w:left w:val="single" w:sz="4" w:space="0" w:color="auto"/>
              <w:bottom w:val="single" w:sz="4" w:space="0" w:color="auto"/>
              <w:right w:val="single" w:sz="4" w:space="0" w:color="auto"/>
            </w:tcBorders>
          </w:tcPr>
          <w:p w14:paraId="20A15740"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89D02CC" w14:textId="77777777" w:rsidR="006E5F02" w:rsidRDefault="006E5F02">
            <w:pPr>
              <w:spacing w:before="120" w:line="240" w:lineRule="auto"/>
              <w:rPr>
                <w:lang w:eastAsia="zh-CN"/>
              </w:rPr>
            </w:pPr>
          </w:p>
        </w:tc>
      </w:tr>
    </w:tbl>
    <w:p w14:paraId="791DBB7D" w14:textId="77777777" w:rsidR="006E5F02" w:rsidRDefault="006E5F02">
      <w:pPr>
        <w:spacing w:line="240" w:lineRule="auto"/>
        <w:rPr>
          <w:lang w:eastAsia="zh-CN"/>
        </w:rPr>
      </w:pPr>
    </w:p>
    <w:p w14:paraId="04AE96E9" w14:textId="77777777" w:rsidR="006E5F02" w:rsidRDefault="00144A5F">
      <w:pPr>
        <w:pStyle w:val="4"/>
        <w:numPr>
          <w:ilvl w:val="0"/>
          <w:numId w:val="0"/>
        </w:numPr>
        <w:rPr>
          <w:u w:val="single"/>
          <w:lang w:eastAsia="zh-CN"/>
        </w:rPr>
      </w:pPr>
      <w:r>
        <w:rPr>
          <w:u w:val="single"/>
          <w:lang w:eastAsia="zh-CN"/>
        </w:rPr>
        <w:t>Issue#4-7 (High priority) Observation window/prediction window</w:t>
      </w:r>
    </w:p>
    <w:p w14:paraId="38E01CB8" w14:textId="77777777" w:rsidR="006E5F02" w:rsidRDefault="00144A5F">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08BAA1E7" w14:textId="77777777" w:rsidR="006E5F02" w:rsidRDefault="00144A5F">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w:t>
      </w:r>
      <w:r>
        <w:rPr>
          <w:b/>
          <w:bCs/>
          <w:color w:val="FF0000"/>
          <w:highlight w:val="yellow"/>
          <w:lang w:eastAsia="zh-CN"/>
        </w:rPr>
        <w:t>/channel</w:t>
      </w:r>
      <w:r>
        <w:rPr>
          <w:b/>
          <w:bCs/>
          <w:lang w:eastAsia="zh-CN"/>
        </w:rPr>
        <w:t xml:space="preserve"> measurements as the input of the AI/ML model, and</w:t>
      </w:r>
    </w:p>
    <w:p w14:paraId="7AE1D356" w14:textId="77777777" w:rsidR="006E5F02" w:rsidRDefault="00144A5F">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w:t>
      </w:r>
      <w:r>
        <w:rPr>
          <w:b/>
          <w:bCs/>
          <w:color w:val="FF0000"/>
          <w:highlight w:val="yellow"/>
          <w:lang w:eastAsia="zh-CN"/>
        </w:rPr>
        <w:t>/channel</w:t>
      </w:r>
      <w:r>
        <w:rPr>
          <w:b/>
          <w:bCs/>
          <w:lang w:eastAsia="zh-CN"/>
        </w:rPr>
        <w:t xml:space="preserve"> as the output of the AI/ML model</w:t>
      </w:r>
    </w:p>
    <w:p w14:paraId="447581D4"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794FF8A8" w14:textId="77777777">
        <w:tc>
          <w:tcPr>
            <w:tcW w:w="1980" w:type="dxa"/>
            <w:tcBorders>
              <w:top w:val="single" w:sz="4" w:space="0" w:color="auto"/>
              <w:left w:val="single" w:sz="4" w:space="0" w:color="auto"/>
              <w:bottom w:val="single" w:sz="4" w:space="0" w:color="auto"/>
              <w:right w:val="single" w:sz="4" w:space="0" w:color="auto"/>
            </w:tcBorders>
          </w:tcPr>
          <w:p w14:paraId="6B0277F5"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C0D8F4" w14:textId="77777777" w:rsidR="006E5F02" w:rsidRDefault="00144A5F">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6E5F02" w14:paraId="5D503BC3" w14:textId="77777777">
        <w:tc>
          <w:tcPr>
            <w:tcW w:w="1980" w:type="dxa"/>
            <w:tcBorders>
              <w:top w:val="single" w:sz="4" w:space="0" w:color="auto"/>
              <w:left w:val="single" w:sz="4" w:space="0" w:color="auto"/>
              <w:bottom w:val="single" w:sz="4" w:space="0" w:color="auto"/>
              <w:right w:val="single" w:sz="4" w:space="0" w:color="auto"/>
            </w:tcBorders>
          </w:tcPr>
          <w:p w14:paraId="0C033414"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F19E3B" w14:textId="77777777" w:rsidR="006E5F02" w:rsidRDefault="006E5F02">
            <w:pPr>
              <w:spacing w:before="120" w:line="240" w:lineRule="auto"/>
              <w:rPr>
                <w:lang w:eastAsia="zh-CN"/>
              </w:rPr>
            </w:pPr>
          </w:p>
        </w:tc>
      </w:tr>
    </w:tbl>
    <w:p w14:paraId="6A118B44" w14:textId="77777777" w:rsidR="006E5F02" w:rsidRDefault="006E5F02">
      <w:pPr>
        <w:spacing w:after="0" w:line="240" w:lineRule="auto"/>
        <w:rPr>
          <w:b/>
          <w:lang w:eastAsia="zh-CN"/>
        </w:rPr>
      </w:pPr>
    </w:p>
    <w:p w14:paraId="3E18B154" w14:textId="77777777" w:rsidR="006E5F02" w:rsidRDefault="006E5F02">
      <w:pPr>
        <w:spacing w:after="0"/>
        <w:rPr>
          <w:lang w:eastAsia="zh-CN"/>
        </w:rPr>
      </w:pPr>
    </w:p>
    <w:p w14:paraId="5457C67F" w14:textId="77777777" w:rsidR="006E5F02" w:rsidRDefault="00144A5F">
      <w:pPr>
        <w:pStyle w:val="4"/>
        <w:numPr>
          <w:ilvl w:val="0"/>
          <w:numId w:val="0"/>
        </w:numPr>
        <w:rPr>
          <w:u w:val="single"/>
          <w:lang w:eastAsia="zh-CN"/>
        </w:rPr>
      </w:pPr>
      <w:r>
        <w:rPr>
          <w:u w:val="single"/>
          <w:lang w:eastAsia="zh-CN"/>
        </w:rPr>
        <w:t>Issue#3-12 (High priority) Format of ground-truth CSI samples</w:t>
      </w:r>
    </w:p>
    <w:p w14:paraId="4666CDF4" w14:textId="77777777" w:rsidR="006E5F02" w:rsidRDefault="00144A5F">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70F7DEFB" w14:textId="77777777" w:rsidR="006E5F02" w:rsidRDefault="006E5F02">
      <w:pPr>
        <w:adjustRightInd/>
        <w:spacing w:beforeLines="50" w:before="120" w:line="252" w:lineRule="auto"/>
        <w:contextualSpacing/>
        <w:jc w:val="left"/>
        <w:rPr>
          <w:lang w:eastAsia="zh-CN"/>
        </w:rPr>
      </w:pPr>
    </w:p>
    <w:p w14:paraId="70323F1D" w14:textId="77777777" w:rsidR="006E5F02" w:rsidRDefault="00144A5F">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52AC2628"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3140B8A7" w14:textId="77777777" w:rsidR="006E5F02" w:rsidRDefault="00144A5F">
      <w:pPr>
        <w:pStyle w:val="afc"/>
        <w:numPr>
          <w:ilvl w:val="1"/>
          <w:numId w:val="24"/>
        </w:numPr>
        <w:ind w:left="709" w:hanging="357"/>
        <w:contextualSpacing w:val="0"/>
        <w:rPr>
          <w:b/>
          <w:bCs/>
          <w:color w:val="FF0000"/>
          <w:lang w:eastAsia="zh-CN"/>
        </w:rPr>
      </w:pPr>
      <w:r>
        <w:rPr>
          <w:rFonts w:hint="eastAsia"/>
          <w:b/>
          <w:bCs/>
          <w:strike/>
          <w:color w:val="FF0000"/>
          <w:lang w:eastAsia="zh-CN"/>
        </w:rPr>
        <w:t>F</w:t>
      </w:r>
      <w:r>
        <w:rPr>
          <w:b/>
          <w:bCs/>
          <w:strike/>
          <w:color w:val="FF0000"/>
          <w:lang w:eastAsia="zh-CN"/>
        </w:rPr>
        <w:t>FS baseline of the genie-aided CSI</w:t>
      </w:r>
      <w:r>
        <w:rPr>
          <w:b/>
          <w:bCs/>
          <w:color w:val="FF0000"/>
          <w:lang w:eastAsia="zh-CN"/>
        </w:rPr>
        <w:t xml:space="preserve"> </w:t>
      </w:r>
      <w:r>
        <w:rPr>
          <w:rFonts w:hint="eastAsia"/>
          <w:b/>
          <w:bCs/>
          <w:color w:val="FF0000"/>
          <w:highlight w:val="yellow"/>
          <w:lang w:eastAsia="zh-CN"/>
        </w:rPr>
        <w:t>F</w:t>
      </w:r>
      <w:r>
        <w:rPr>
          <w:b/>
          <w:bCs/>
          <w:color w:val="FF0000"/>
          <w:highlight w:val="yellow"/>
          <w:lang w:eastAsia="zh-CN"/>
        </w:rPr>
        <w:t xml:space="preserve">FS </w:t>
      </w:r>
      <w:r>
        <w:rPr>
          <w:rFonts w:hint="eastAsia"/>
          <w:b/>
          <w:bCs/>
          <w:color w:val="FF0000"/>
          <w:highlight w:val="yellow"/>
          <w:lang w:eastAsia="zh-CN"/>
        </w:rPr>
        <w:t>select one of the scalar quantization resolutions as baseline</w:t>
      </w:r>
    </w:p>
    <w:p w14:paraId="1AF8BCA1"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53693DC9" w14:textId="77777777" w:rsidR="006E5F02" w:rsidRDefault="00144A5F">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077424EF"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0DB9A14B"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4905F570" w14:textId="77777777">
        <w:tc>
          <w:tcPr>
            <w:tcW w:w="1980" w:type="dxa"/>
            <w:tcBorders>
              <w:top w:val="single" w:sz="4" w:space="0" w:color="auto"/>
              <w:left w:val="single" w:sz="4" w:space="0" w:color="auto"/>
              <w:bottom w:val="single" w:sz="4" w:space="0" w:color="auto"/>
              <w:right w:val="single" w:sz="4" w:space="0" w:color="auto"/>
            </w:tcBorders>
          </w:tcPr>
          <w:p w14:paraId="256D8421"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729D35" w14:textId="77777777" w:rsidR="006E5F02" w:rsidRDefault="00144A5F">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p>
        </w:tc>
      </w:tr>
      <w:tr w:rsidR="006E5F02" w14:paraId="7C6C8A4C" w14:textId="77777777">
        <w:tc>
          <w:tcPr>
            <w:tcW w:w="1980" w:type="dxa"/>
            <w:tcBorders>
              <w:top w:val="single" w:sz="4" w:space="0" w:color="auto"/>
              <w:left w:val="single" w:sz="4" w:space="0" w:color="auto"/>
              <w:bottom w:val="single" w:sz="4" w:space="0" w:color="auto"/>
              <w:right w:val="single" w:sz="4" w:space="0" w:color="auto"/>
            </w:tcBorders>
          </w:tcPr>
          <w:p w14:paraId="04A594D8"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4BDD10" w14:textId="77777777" w:rsidR="006E5F02" w:rsidRDefault="006E5F02">
            <w:pPr>
              <w:spacing w:before="120" w:line="240" w:lineRule="auto"/>
              <w:rPr>
                <w:lang w:eastAsia="zh-CN"/>
              </w:rPr>
            </w:pPr>
          </w:p>
        </w:tc>
      </w:tr>
    </w:tbl>
    <w:p w14:paraId="6B027D7E" w14:textId="77777777" w:rsidR="006E5F02" w:rsidRDefault="006E5F02">
      <w:pPr>
        <w:spacing w:after="0"/>
        <w:rPr>
          <w:lang w:eastAsia="zh-CN"/>
        </w:rPr>
      </w:pPr>
    </w:p>
    <w:p w14:paraId="59953C97" w14:textId="77777777" w:rsidR="006E5F02" w:rsidRDefault="00144A5F">
      <w:pPr>
        <w:pStyle w:val="4"/>
        <w:numPr>
          <w:ilvl w:val="0"/>
          <w:numId w:val="0"/>
        </w:numPr>
        <w:rPr>
          <w:u w:val="single"/>
          <w:lang w:eastAsia="zh-CN"/>
        </w:rPr>
      </w:pPr>
      <w:r>
        <w:rPr>
          <w:u w:val="single"/>
          <w:lang w:eastAsia="zh-CN"/>
        </w:rPr>
        <w:t>Issue#3-10 (High priority) Payload size alignment</w:t>
      </w:r>
    </w:p>
    <w:p w14:paraId="4D424366" w14:textId="77777777" w:rsidR="006E5F02" w:rsidRDefault="00144A5F">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02207208" w14:textId="77777777" w:rsidR="006E5F02" w:rsidRDefault="00144A5F">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31C34572"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2B4BE429" w14:textId="77777777" w:rsidR="006E5F02" w:rsidRDefault="00144A5F">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197CB6CA" w14:textId="77777777" w:rsidR="006E5F02" w:rsidRDefault="006E5F0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E5F02" w14:paraId="0D035DA5" w14:textId="77777777">
        <w:tc>
          <w:tcPr>
            <w:tcW w:w="1980" w:type="dxa"/>
            <w:tcBorders>
              <w:top w:val="single" w:sz="4" w:space="0" w:color="auto"/>
              <w:left w:val="single" w:sz="4" w:space="0" w:color="auto"/>
              <w:bottom w:val="single" w:sz="4" w:space="0" w:color="auto"/>
              <w:right w:val="single" w:sz="4" w:space="0" w:color="auto"/>
            </w:tcBorders>
          </w:tcPr>
          <w:p w14:paraId="607D1835" w14:textId="77777777" w:rsidR="006E5F02" w:rsidRDefault="00144A5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168544" w14:textId="77777777" w:rsidR="006E5F02" w:rsidRDefault="00144A5F">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Qualcomm, AT&amp;T, vivo</w:t>
            </w:r>
          </w:p>
        </w:tc>
      </w:tr>
      <w:tr w:rsidR="006E5F02" w14:paraId="0AAC62FF" w14:textId="77777777">
        <w:tc>
          <w:tcPr>
            <w:tcW w:w="1980" w:type="dxa"/>
            <w:tcBorders>
              <w:top w:val="single" w:sz="4" w:space="0" w:color="auto"/>
              <w:left w:val="single" w:sz="4" w:space="0" w:color="auto"/>
              <w:bottom w:val="single" w:sz="4" w:space="0" w:color="auto"/>
              <w:right w:val="single" w:sz="4" w:space="0" w:color="auto"/>
            </w:tcBorders>
          </w:tcPr>
          <w:p w14:paraId="552C318C" w14:textId="77777777" w:rsidR="006E5F02" w:rsidRDefault="00144A5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75A0F4" w14:textId="77777777" w:rsidR="006E5F02" w:rsidRDefault="00144A5F">
            <w:pPr>
              <w:spacing w:before="120" w:line="240" w:lineRule="auto"/>
              <w:rPr>
                <w:lang w:eastAsia="zh-CN"/>
              </w:rPr>
            </w:pPr>
            <w:r>
              <w:rPr>
                <w:lang w:eastAsia="zh-CN"/>
              </w:rPr>
              <w:t>Apple</w:t>
            </w:r>
          </w:p>
        </w:tc>
      </w:tr>
    </w:tbl>
    <w:p w14:paraId="125E8683" w14:textId="77777777" w:rsidR="006E5F02" w:rsidRDefault="006E5F02">
      <w:pPr>
        <w:spacing w:after="0" w:line="240" w:lineRule="auto"/>
        <w:rPr>
          <w:b/>
          <w:lang w:eastAsia="zh-CN"/>
        </w:rPr>
      </w:pPr>
    </w:p>
    <w:p w14:paraId="4F5B1A11" w14:textId="77777777" w:rsidR="006E5F02" w:rsidRDefault="006E5F02">
      <w:pPr>
        <w:spacing w:after="0"/>
        <w:rPr>
          <w:lang w:eastAsia="zh-CN"/>
        </w:rPr>
      </w:pPr>
    </w:p>
    <w:p w14:paraId="7503ED24" w14:textId="77777777" w:rsidR="006E5F02" w:rsidRDefault="00144A5F">
      <w:pPr>
        <w:pStyle w:val="10"/>
        <w:numPr>
          <w:ilvl w:val="0"/>
          <w:numId w:val="0"/>
        </w:numPr>
        <w:ind w:left="432" w:hanging="432"/>
      </w:pPr>
      <w:r>
        <w:t>References</w:t>
      </w:r>
    </w:p>
    <w:p w14:paraId="32AD7EA8" w14:textId="77777777" w:rsidR="006E5F02" w:rsidRDefault="00144A5F">
      <w:pPr>
        <w:pStyle w:val="afc"/>
        <w:numPr>
          <w:ilvl w:val="0"/>
          <w:numId w:val="35"/>
        </w:numPr>
        <w:rPr>
          <w:rFonts w:ascii="Times" w:eastAsia="Batang" w:hAnsi="Times"/>
          <w:iCs/>
          <w:sz w:val="21"/>
          <w:szCs w:val="24"/>
          <w:lang w:val="en-GB" w:eastAsia="zh-CN"/>
        </w:rPr>
      </w:pPr>
      <w:bookmarkStart w:id="106" w:name="_Ref102923407"/>
      <w:r>
        <w:rPr>
          <w:rFonts w:ascii="Times" w:eastAsia="Batang" w:hAnsi="Times"/>
          <w:iCs/>
          <w:sz w:val="21"/>
          <w:szCs w:val="24"/>
          <w:lang w:val="en-GB" w:eastAsia="zh-CN"/>
        </w:rPr>
        <w:t>RP-213599, “New SI: Study on Artificial Intelligence (AI)/Machine Learning (ML) for NR Air Interface”, December 6-17, 2021.</w:t>
      </w:r>
      <w:bookmarkEnd w:id="106"/>
    </w:p>
    <w:p w14:paraId="44E0C12E"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ab/>
      </w:r>
      <w:bookmarkStart w:id="107" w:name="_Ref102395471"/>
      <w:r>
        <w:rPr>
          <w:rFonts w:ascii="Times" w:eastAsia="Batang" w:hAnsi="Times"/>
          <w:iCs/>
          <w:sz w:val="21"/>
          <w:szCs w:val="24"/>
          <w:lang w:val="en-GB" w:eastAsia="zh-CN"/>
        </w:rPr>
        <w:t>R1-2208366</w:t>
      </w:r>
      <w:r>
        <w:rPr>
          <w:rFonts w:ascii="Times" w:eastAsia="Batang" w:hAnsi="Times"/>
          <w:iCs/>
          <w:sz w:val="21"/>
          <w:szCs w:val="24"/>
          <w:lang w:val="en-GB" w:eastAsia="zh-CN"/>
        </w:rPr>
        <w:tab/>
        <w:t>Continued discussion on evaluation of AI/ML for CSI feedback enhancement FUTUREWEI</w:t>
      </w:r>
    </w:p>
    <w:p w14:paraId="7D5FECDB" w14:textId="77777777" w:rsidR="006E5F02" w:rsidRDefault="00144A5F">
      <w:pPr>
        <w:pStyle w:val="afc"/>
        <w:numPr>
          <w:ilvl w:val="0"/>
          <w:numId w:val="36"/>
        </w:numPr>
        <w:rPr>
          <w:sz w:val="24"/>
        </w:rPr>
      </w:pPr>
      <w:bookmarkStart w:id="108" w:name="_Ref84579335"/>
      <w:bookmarkStart w:id="109" w:name="_Ref102401875"/>
      <w:r>
        <w:rPr>
          <w:rFonts w:ascii="Times" w:eastAsia="Batang" w:hAnsi="Times"/>
          <w:iCs/>
          <w:sz w:val="21"/>
          <w:szCs w:val="24"/>
          <w:lang w:val="en-GB" w:eastAsia="zh-CN"/>
        </w:rPr>
        <w:t>R1-2208429</w:t>
      </w:r>
      <w:r>
        <w:rPr>
          <w:rFonts w:ascii="Times" w:eastAsia="Batang" w:hAnsi="Times"/>
          <w:iCs/>
          <w:sz w:val="21"/>
          <w:szCs w:val="24"/>
          <w:lang w:val="en-GB" w:eastAsia="zh-CN"/>
        </w:rPr>
        <w:tab/>
        <w:t>Evaluation on AI/ML for CSI feedback enhancement</w:t>
      </w:r>
      <w:bookmarkEnd w:id="108"/>
      <w:r>
        <w:rPr>
          <w:rFonts w:ascii="Times" w:eastAsia="Batang" w:hAnsi="Times"/>
          <w:iCs/>
          <w:sz w:val="21"/>
          <w:szCs w:val="24"/>
          <w:lang w:val="en-GB" w:eastAsia="zh-CN"/>
        </w:rPr>
        <w:t xml:space="preserve">  Huawei, HiSilicon</w:t>
      </w:r>
      <w:bookmarkEnd w:id="109"/>
    </w:p>
    <w:p w14:paraId="640E8405" w14:textId="77777777" w:rsidR="006E5F02" w:rsidRDefault="00144A5F">
      <w:pPr>
        <w:pStyle w:val="afc"/>
        <w:numPr>
          <w:ilvl w:val="0"/>
          <w:numId w:val="36"/>
        </w:numPr>
        <w:rPr>
          <w:rFonts w:ascii="Times" w:eastAsia="Batang" w:hAnsi="Times"/>
          <w:iCs/>
          <w:sz w:val="21"/>
          <w:szCs w:val="24"/>
          <w:lang w:val="en-GB" w:eastAsia="zh-CN"/>
        </w:rPr>
      </w:pPr>
      <w:bookmarkStart w:id="110" w:name="_Ref84579338"/>
      <w:r>
        <w:rPr>
          <w:rFonts w:ascii="Times" w:eastAsia="Batang" w:hAnsi="Times"/>
          <w:iCs/>
          <w:sz w:val="21"/>
          <w:szCs w:val="24"/>
          <w:lang w:val="en-GB" w:eastAsia="zh-CN"/>
        </w:rPr>
        <w:t>R1-2208521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10"/>
    </w:p>
    <w:p w14:paraId="1BEB9467"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R1-2208547  Discussion on evaluation on AIML for CSI feedback enhancement  Spreadtrum Communications, BUPT</w:t>
      </w:r>
    </w:p>
    <w:p w14:paraId="37A8EC11" w14:textId="77777777" w:rsidR="006E5F02" w:rsidRDefault="00144A5F">
      <w:pPr>
        <w:pStyle w:val="afc"/>
        <w:numPr>
          <w:ilvl w:val="0"/>
          <w:numId w:val="36"/>
        </w:numPr>
        <w:rPr>
          <w:rFonts w:ascii="Times" w:eastAsia="Batang" w:hAnsi="Times"/>
          <w:iCs/>
          <w:sz w:val="21"/>
          <w:szCs w:val="24"/>
          <w:lang w:val="en-GB" w:eastAsia="zh-CN"/>
        </w:rPr>
      </w:pPr>
      <w:bookmarkStart w:id="111" w:name="_Ref84579342"/>
      <w:r>
        <w:rPr>
          <w:rFonts w:ascii="Times" w:eastAsia="Batang" w:hAnsi="Times"/>
          <w:iCs/>
          <w:sz w:val="21"/>
          <w:szCs w:val="24"/>
          <w:lang w:val="en-GB" w:eastAsia="zh-CN"/>
        </w:rPr>
        <w:t>R1-2208634</w:t>
      </w:r>
      <w:r>
        <w:rPr>
          <w:rFonts w:ascii="Times" w:eastAsia="Batang" w:hAnsi="Times"/>
          <w:iCs/>
          <w:sz w:val="21"/>
          <w:szCs w:val="24"/>
          <w:lang w:val="en-GB" w:eastAsia="zh-CN"/>
        </w:rPr>
        <w:tab/>
      </w:r>
      <w:bookmarkEnd w:id="111"/>
      <w:r>
        <w:rPr>
          <w:rFonts w:ascii="Times" w:eastAsia="Batang" w:hAnsi="Times"/>
          <w:iCs/>
          <w:sz w:val="21"/>
          <w:szCs w:val="24"/>
          <w:lang w:val="en-GB" w:eastAsia="zh-CN"/>
        </w:rPr>
        <w:t>Evaluation on AI/ML for CSI feedback enhancement  vivo</w:t>
      </w:r>
    </w:p>
    <w:p w14:paraId="667507F0"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R1-2208729</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14:paraId="32BE7222"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R1-2208769</w:t>
      </w:r>
      <w:r>
        <w:rPr>
          <w:rFonts w:ascii="Times" w:eastAsia="Batang" w:hAnsi="Times"/>
          <w:iCs/>
          <w:sz w:val="21"/>
          <w:szCs w:val="24"/>
          <w:lang w:val="en-GB" w:eastAsia="zh-CN"/>
        </w:rPr>
        <w:tab/>
        <w:t>Evaluation on AI/ML for CSI feedback enhancement China Telecom</w:t>
      </w:r>
    </w:p>
    <w:p w14:paraId="4F2D4410" w14:textId="77777777" w:rsidR="006E5F02" w:rsidRDefault="00144A5F">
      <w:pPr>
        <w:pStyle w:val="afc"/>
        <w:numPr>
          <w:ilvl w:val="0"/>
          <w:numId w:val="36"/>
        </w:numPr>
        <w:rPr>
          <w:rFonts w:ascii="Times" w:eastAsia="Batang" w:hAnsi="Times"/>
          <w:iCs/>
          <w:sz w:val="21"/>
          <w:szCs w:val="24"/>
          <w:lang w:val="en-GB" w:eastAsia="zh-CN"/>
        </w:rPr>
      </w:pPr>
      <w:bookmarkStart w:id="112" w:name="_Ref84579346"/>
      <w:r>
        <w:rPr>
          <w:rFonts w:ascii="Times" w:eastAsia="Batang" w:hAnsi="Times"/>
          <w:iCs/>
          <w:sz w:val="21"/>
          <w:szCs w:val="24"/>
          <w:lang w:val="en-GB" w:eastAsia="zh-CN"/>
        </w:rPr>
        <w:t>R1-2208850</w:t>
      </w:r>
      <w:r>
        <w:rPr>
          <w:rFonts w:ascii="Times" w:eastAsia="Batang" w:hAnsi="Times"/>
          <w:iCs/>
          <w:sz w:val="21"/>
          <w:szCs w:val="24"/>
          <w:lang w:val="en-GB" w:eastAsia="zh-CN"/>
        </w:rPr>
        <w:tab/>
      </w:r>
      <w:bookmarkEnd w:id="112"/>
      <w:r>
        <w:rPr>
          <w:rFonts w:ascii="Times" w:eastAsia="Batang" w:hAnsi="Times"/>
          <w:iCs/>
          <w:sz w:val="21"/>
          <w:szCs w:val="24"/>
          <w:lang w:val="en-GB" w:eastAsia="zh-CN"/>
        </w:rPr>
        <w:t>Evaluation methodology and preliminary results on AI/ML for CSI feedback enhancement  OPPO</w:t>
      </w:r>
    </w:p>
    <w:p w14:paraId="1698FF1E" w14:textId="77777777" w:rsidR="006E5F02" w:rsidRDefault="00144A5F">
      <w:pPr>
        <w:pStyle w:val="afc"/>
        <w:numPr>
          <w:ilvl w:val="0"/>
          <w:numId w:val="36"/>
        </w:numPr>
        <w:rPr>
          <w:rFonts w:ascii="Times" w:eastAsia="Batang" w:hAnsi="Times"/>
          <w:iCs/>
          <w:sz w:val="21"/>
          <w:szCs w:val="24"/>
          <w:lang w:val="en-GB" w:eastAsia="zh-CN"/>
        </w:rPr>
      </w:pPr>
      <w:bookmarkStart w:id="113" w:name="_Ref101872208"/>
      <w:r>
        <w:rPr>
          <w:rFonts w:ascii="Times" w:eastAsia="Batang" w:hAnsi="Times"/>
          <w:iCs/>
          <w:sz w:val="21"/>
          <w:szCs w:val="24"/>
          <w:lang w:val="en-GB" w:eastAsia="zh-CN"/>
        </w:rPr>
        <w:t>R1-2208878  On Evaluation of AI/ML based CSI  Google</w:t>
      </w:r>
      <w:bookmarkEnd w:id="113"/>
    </w:p>
    <w:p w14:paraId="067FEB8F" w14:textId="77777777" w:rsidR="006E5F02" w:rsidRDefault="00144A5F">
      <w:pPr>
        <w:pStyle w:val="afc"/>
        <w:numPr>
          <w:ilvl w:val="0"/>
          <w:numId w:val="36"/>
        </w:numPr>
        <w:rPr>
          <w:rFonts w:ascii="Times" w:eastAsia="Batang" w:hAnsi="Times"/>
          <w:iCs/>
          <w:sz w:val="21"/>
          <w:szCs w:val="24"/>
          <w:lang w:val="en-GB" w:eastAsia="zh-CN"/>
        </w:rPr>
      </w:pPr>
      <w:bookmarkStart w:id="114" w:name="_Ref84579355"/>
      <w:r>
        <w:rPr>
          <w:rFonts w:ascii="Times" w:eastAsia="Batang" w:hAnsi="Times"/>
          <w:iCs/>
          <w:sz w:val="21"/>
          <w:szCs w:val="24"/>
          <w:lang w:val="en-GB" w:eastAsia="zh-CN"/>
        </w:rPr>
        <w:t>R1-2208899  Discussions on evaluation on AI/ML for CSI feedback enhancement</w:t>
      </w:r>
      <w:r>
        <w:rPr>
          <w:rFonts w:ascii="Times" w:eastAsia="Batang" w:hAnsi="Times"/>
          <w:iCs/>
          <w:sz w:val="21"/>
          <w:szCs w:val="24"/>
          <w:lang w:val="en-GB" w:eastAsia="zh-CN"/>
        </w:rPr>
        <w:tab/>
      </w:r>
      <w:bookmarkEnd w:id="114"/>
      <w:r>
        <w:rPr>
          <w:rFonts w:ascii="Times" w:eastAsia="Batang" w:hAnsi="Times"/>
          <w:iCs/>
          <w:sz w:val="21"/>
          <w:szCs w:val="24"/>
          <w:lang w:val="en-GB" w:eastAsia="zh-CN"/>
        </w:rPr>
        <w:t>LG Electronics</w:t>
      </w:r>
    </w:p>
    <w:p w14:paraId="747C6F43" w14:textId="77777777" w:rsidR="006E5F02" w:rsidRDefault="00144A5F">
      <w:pPr>
        <w:pStyle w:val="afc"/>
        <w:numPr>
          <w:ilvl w:val="0"/>
          <w:numId w:val="36"/>
        </w:numPr>
        <w:rPr>
          <w:rFonts w:ascii="Times" w:eastAsia="Batang" w:hAnsi="Times"/>
          <w:iCs/>
          <w:sz w:val="21"/>
          <w:szCs w:val="24"/>
          <w:lang w:val="en-GB" w:eastAsia="zh-CN"/>
        </w:rPr>
      </w:pPr>
      <w:bookmarkStart w:id="115" w:name="_Ref84579341"/>
      <w:r>
        <w:rPr>
          <w:rFonts w:ascii="Times" w:eastAsia="Batang" w:hAnsi="Times"/>
          <w:iCs/>
          <w:sz w:val="21"/>
          <w:szCs w:val="24"/>
          <w:lang w:val="en-GB" w:eastAsia="zh-CN"/>
        </w:rPr>
        <w:t>R1-2208967</w:t>
      </w:r>
      <w:r>
        <w:rPr>
          <w:rFonts w:ascii="Times" w:eastAsia="Batang" w:hAnsi="Times"/>
          <w:iCs/>
          <w:sz w:val="21"/>
          <w:szCs w:val="24"/>
          <w:lang w:val="en-GB" w:eastAsia="zh-CN"/>
        </w:rPr>
        <w:tab/>
      </w:r>
      <w:bookmarkEnd w:id="115"/>
      <w:r>
        <w:rPr>
          <w:rFonts w:ascii="Times" w:eastAsia="Batang" w:hAnsi="Times"/>
          <w:iCs/>
          <w:sz w:val="21"/>
          <w:szCs w:val="24"/>
          <w:lang w:val="en-GB" w:eastAsia="zh-CN"/>
        </w:rPr>
        <w:t>Evaluation on AI/ML for CSI feedback enhancement  CATT</w:t>
      </w:r>
    </w:p>
    <w:p w14:paraId="64C564E2" w14:textId="77777777" w:rsidR="006E5F02" w:rsidRDefault="00144A5F">
      <w:pPr>
        <w:pStyle w:val="afc"/>
        <w:numPr>
          <w:ilvl w:val="0"/>
          <w:numId w:val="36"/>
        </w:numPr>
        <w:rPr>
          <w:rFonts w:ascii="Times" w:eastAsia="Batang" w:hAnsi="Times"/>
          <w:iCs/>
          <w:sz w:val="21"/>
          <w:szCs w:val="24"/>
          <w:lang w:val="en-GB" w:eastAsia="zh-CN"/>
        </w:rPr>
      </w:pPr>
      <w:bookmarkStart w:id="116" w:name="_Ref102395474"/>
      <w:r>
        <w:rPr>
          <w:rFonts w:ascii="Times" w:eastAsia="Batang" w:hAnsi="Times"/>
          <w:iCs/>
          <w:sz w:val="21"/>
          <w:szCs w:val="24"/>
          <w:lang w:val="en-GB" w:eastAsia="zh-CN"/>
        </w:rPr>
        <w:t>R1-2209011  Evaluation on AI/ML for CSI feedback enhancement  Fujitsu</w:t>
      </w:r>
      <w:bookmarkEnd w:id="116"/>
    </w:p>
    <w:p w14:paraId="03BC2293"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R1-2209047  Evaluation for CSI feedback enhancements  Intel Corporation</w:t>
      </w:r>
    </w:p>
    <w:p w14:paraId="6387072A"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R1-2209120  Evaluation on AI/ML for CSI feedback  Lenovo</w:t>
      </w:r>
    </w:p>
    <w:p w14:paraId="4E2AC514"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R1-2209131  Discussion on evaluation methodology and KPI on AI/ML for CSI feedback enhancement  Panasonic</w:t>
      </w:r>
    </w:p>
    <w:p w14:paraId="59D75C8B"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R1-2209230  Some discussions on evaluation on AI-ML for CSI feedback</w:t>
      </w:r>
      <w:r>
        <w:rPr>
          <w:rFonts w:ascii="Times" w:eastAsia="Batang" w:hAnsi="Times"/>
          <w:iCs/>
          <w:sz w:val="21"/>
          <w:szCs w:val="24"/>
          <w:lang w:val="en-GB" w:eastAsia="zh-CN"/>
        </w:rPr>
        <w:tab/>
        <w:t xml:space="preserve"> CAICT</w:t>
      </w:r>
    </w:p>
    <w:p w14:paraId="360616E4" w14:textId="77777777" w:rsidR="006E5F02" w:rsidRDefault="00144A5F">
      <w:pPr>
        <w:pStyle w:val="afc"/>
        <w:numPr>
          <w:ilvl w:val="0"/>
          <w:numId w:val="36"/>
        </w:numPr>
        <w:rPr>
          <w:rFonts w:ascii="Times" w:eastAsia="Batang" w:hAnsi="Times"/>
          <w:iCs/>
          <w:sz w:val="21"/>
          <w:szCs w:val="24"/>
          <w:lang w:val="en-GB" w:eastAsia="zh-CN"/>
        </w:rPr>
      </w:pPr>
      <w:bookmarkStart w:id="117" w:name="_Ref84579343"/>
      <w:r>
        <w:rPr>
          <w:rFonts w:ascii="Times" w:eastAsia="Batang" w:hAnsi="Times"/>
          <w:iCs/>
          <w:sz w:val="21"/>
          <w:szCs w:val="24"/>
          <w:lang w:val="en-GB" w:eastAsia="zh-CN"/>
        </w:rPr>
        <w:t>R1-2209277</w:t>
      </w:r>
      <w:r>
        <w:rPr>
          <w:rFonts w:ascii="Times" w:eastAsia="Batang" w:hAnsi="Times"/>
          <w:iCs/>
          <w:sz w:val="21"/>
          <w:szCs w:val="24"/>
          <w:lang w:val="en-GB" w:eastAsia="zh-CN"/>
        </w:rPr>
        <w:tab/>
      </w:r>
      <w:bookmarkEnd w:id="117"/>
      <w:r>
        <w:rPr>
          <w:rFonts w:ascii="Times" w:eastAsia="Batang" w:hAnsi="Times"/>
          <w:iCs/>
          <w:sz w:val="21"/>
          <w:szCs w:val="24"/>
          <w:lang w:val="en-GB" w:eastAsia="zh-CN"/>
        </w:rPr>
        <w:t>Discussion on evaluation on AI/ML for CSI feedback enhancement  xiaomi</w:t>
      </w:r>
    </w:p>
    <w:p w14:paraId="22A8ECDD"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R1-2209328  Discussion on evaluation on AI/ML for CSI feedback enhancement  CMCC</w:t>
      </w:r>
    </w:p>
    <w:p w14:paraId="4593B16D"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R1-2209367  Evaluation of ML for CSI feedback enhancement  Nokia, Nokia Shanghai Bell</w:t>
      </w:r>
    </w:p>
    <w:p w14:paraId="4E0A85F4"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R1-2209386  GRU for Historical CSI Prediction  Sharp</w:t>
      </w:r>
    </w:p>
    <w:p w14:paraId="04C1B5F0"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R1-2209400  Evaluation on AI/ML for CSI feedback enhancement  ETRI</w:t>
      </w:r>
    </w:p>
    <w:p w14:paraId="166D78EE"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R1-2209506  Evaluation on AI/ML for CSI feedback enhancement  MediaTek Inc.</w:t>
      </w:r>
    </w:p>
    <w:p w14:paraId="00C4F38B"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R1-2209548  Evaluation of AI/ML based methods for CSI feedback enhancement  Fraunhofer IIS, Fraunhofer HHI</w:t>
      </w:r>
    </w:p>
    <w:p w14:paraId="1EBFCE00"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R1-2209576  Evaluation on AI/ML for CSI feedback  Apple</w:t>
      </w:r>
    </w:p>
    <w:p w14:paraId="3F4E99D0"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R1-2209625  Evaluation of AI and ML for CSI feedback enhancement  NVIDIA</w:t>
      </w:r>
    </w:p>
    <w:p w14:paraId="456F8E4D" w14:textId="77777777" w:rsidR="006E5F02" w:rsidRDefault="00144A5F">
      <w:pPr>
        <w:pStyle w:val="afc"/>
        <w:numPr>
          <w:ilvl w:val="0"/>
          <w:numId w:val="36"/>
        </w:numPr>
        <w:rPr>
          <w:rFonts w:ascii="Times" w:eastAsia="Batang" w:hAnsi="Times"/>
          <w:iCs/>
          <w:sz w:val="21"/>
          <w:szCs w:val="24"/>
          <w:lang w:val="en-GB" w:eastAsia="zh-CN"/>
        </w:rPr>
      </w:pPr>
      <w:bookmarkStart w:id="118" w:name="_Ref84579347"/>
      <w:r>
        <w:rPr>
          <w:rFonts w:ascii="Times" w:eastAsia="Batang" w:hAnsi="Times"/>
          <w:iCs/>
          <w:sz w:val="21"/>
          <w:szCs w:val="24"/>
          <w:lang w:val="en-GB" w:eastAsia="zh-CN"/>
        </w:rPr>
        <w:t>R1-2209640</w:t>
      </w:r>
      <w:r>
        <w:rPr>
          <w:rFonts w:ascii="Times" w:eastAsia="Batang" w:hAnsi="Times"/>
          <w:iCs/>
          <w:sz w:val="21"/>
          <w:szCs w:val="24"/>
          <w:lang w:val="en-GB" w:eastAsia="zh-CN"/>
        </w:rPr>
        <w:tab/>
      </w:r>
      <w:bookmarkEnd w:id="118"/>
      <w:r>
        <w:rPr>
          <w:rFonts w:ascii="Times" w:eastAsia="Batang" w:hAnsi="Times"/>
          <w:iCs/>
          <w:sz w:val="21"/>
          <w:szCs w:val="24"/>
          <w:lang w:val="en-GB" w:eastAsia="zh-CN"/>
        </w:rPr>
        <w:t>Evaluation on AI/ML for CSI feedback enhancement  InterDigital, Inc.</w:t>
      </w:r>
    </w:p>
    <w:p w14:paraId="63B2F7F0" w14:textId="77777777" w:rsidR="006E5F02" w:rsidRDefault="00144A5F">
      <w:pPr>
        <w:pStyle w:val="afc"/>
        <w:numPr>
          <w:ilvl w:val="0"/>
          <w:numId w:val="36"/>
        </w:numPr>
        <w:rPr>
          <w:rFonts w:ascii="Times" w:eastAsia="Batang" w:hAnsi="Times"/>
          <w:iCs/>
          <w:sz w:val="21"/>
          <w:szCs w:val="24"/>
          <w:lang w:val="en-GB" w:eastAsia="zh-CN"/>
        </w:rPr>
      </w:pPr>
      <w:bookmarkStart w:id="119" w:name="_Ref111785549"/>
      <w:r>
        <w:rPr>
          <w:rFonts w:ascii="Times" w:eastAsia="Batang" w:hAnsi="Times"/>
          <w:iCs/>
          <w:sz w:val="21"/>
          <w:szCs w:val="24"/>
          <w:lang w:val="en-GB" w:eastAsia="zh-CN"/>
        </w:rPr>
        <w:t>R1-2209652  Evaluation on AI/ML for CSI Feedback Enhancement  Mavenir</w:t>
      </w:r>
      <w:bookmarkEnd w:id="119"/>
    </w:p>
    <w:p w14:paraId="63DE9577" w14:textId="77777777" w:rsidR="006E5F02" w:rsidRDefault="00144A5F">
      <w:pPr>
        <w:pStyle w:val="afc"/>
        <w:numPr>
          <w:ilvl w:val="0"/>
          <w:numId w:val="36"/>
        </w:numPr>
        <w:rPr>
          <w:rFonts w:ascii="Times" w:eastAsia="Batang" w:hAnsi="Times"/>
          <w:iCs/>
          <w:sz w:val="21"/>
          <w:szCs w:val="24"/>
          <w:lang w:val="en-GB" w:eastAsia="zh-CN"/>
        </w:rPr>
      </w:pPr>
      <w:bookmarkStart w:id="120" w:name="_Ref84579345"/>
      <w:r>
        <w:rPr>
          <w:rFonts w:ascii="Times" w:eastAsia="Batang" w:hAnsi="Times"/>
          <w:iCs/>
          <w:sz w:val="21"/>
          <w:szCs w:val="24"/>
          <w:lang w:val="en-GB" w:eastAsia="zh-CN"/>
        </w:rPr>
        <w:t>R1-2209722</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20"/>
    </w:p>
    <w:p w14:paraId="6D18E9EB"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R1-2209794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6FD2C797"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R1-2209896  Discussion on evaluation on AI/ML for CSI feedback enhancement  NTT DOCOMO, INC.</w:t>
      </w:r>
    </w:p>
    <w:p w14:paraId="043FE95D" w14:textId="77777777" w:rsidR="006E5F02" w:rsidRDefault="00144A5F">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R1-2209976  Evaluation on AI/ML for CSI feedback enhancement  Qualcomm Incorporated</w:t>
      </w:r>
    </w:p>
    <w:p w14:paraId="22E851DB" w14:textId="77777777" w:rsidR="006E5F02" w:rsidRDefault="006E5F02">
      <w:pPr>
        <w:pStyle w:val="afc"/>
        <w:ind w:left="420"/>
        <w:rPr>
          <w:rFonts w:ascii="Times" w:eastAsia="Batang" w:hAnsi="Times"/>
          <w:iCs/>
          <w:sz w:val="21"/>
          <w:szCs w:val="24"/>
          <w:lang w:val="en-GB" w:eastAsia="zh-CN"/>
        </w:rPr>
      </w:pPr>
    </w:p>
    <w:bookmarkEnd w:id="107"/>
    <w:p w14:paraId="4598F375" w14:textId="77777777" w:rsidR="006E5F02" w:rsidRDefault="006E5F02">
      <w:pPr>
        <w:pStyle w:val="afc"/>
        <w:ind w:left="420"/>
        <w:rPr>
          <w:rFonts w:ascii="Times" w:eastAsia="Batang" w:hAnsi="Times"/>
          <w:iCs/>
          <w:sz w:val="21"/>
          <w:szCs w:val="24"/>
          <w:lang w:val="en-GB" w:eastAsia="zh-CN"/>
        </w:rPr>
      </w:pPr>
    </w:p>
    <w:p w14:paraId="17C0B27D" w14:textId="77777777" w:rsidR="006E5F02" w:rsidRDefault="00144A5F">
      <w:pPr>
        <w:pStyle w:val="10"/>
        <w:numPr>
          <w:ilvl w:val="0"/>
          <w:numId w:val="0"/>
        </w:numPr>
        <w:spacing w:before="240"/>
        <w:ind w:left="432" w:hanging="432"/>
        <w:rPr>
          <w:lang w:eastAsia="zh-CN"/>
        </w:rPr>
      </w:pPr>
      <w:r>
        <w:rPr>
          <w:lang w:eastAsia="zh-CN"/>
        </w:rPr>
        <w:t>Appendix I: Agreement list</w:t>
      </w:r>
    </w:p>
    <w:p w14:paraId="568C16DD" w14:textId="77777777" w:rsidR="006E5F02" w:rsidRDefault="00144A5F">
      <w:pPr>
        <w:outlineLvl w:val="2"/>
        <w:rPr>
          <w:b/>
          <w:highlight w:val="green"/>
          <w:u w:val="single"/>
          <w:lang w:eastAsia="zh-CN"/>
        </w:rPr>
      </w:pPr>
      <w:r>
        <w:rPr>
          <w:b/>
          <w:u w:val="single"/>
          <w:lang w:eastAsia="zh-CN"/>
        </w:rPr>
        <w:t>Agreements of the 109-e meeting</w:t>
      </w:r>
    </w:p>
    <w:p w14:paraId="5755F1A1" w14:textId="77777777" w:rsidR="006E5F02" w:rsidRDefault="00144A5F">
      <w:pPr>
        <w:rPr>
          <w:highlight w:val="green"/>
          <w:lang w:eastAsia="zh-CN"/>
        </w:rPr>
      </w:pPr>
      <w:r>
        <w:rPr>
          <w:rFonts w:hint="eastAsia"/>
          <w:highlight w:val="green"/>
          <w:lang w:eastAsia="zh-CN"/>
        </w:rPr>
        <w:t>A</w:t>
      </w:r>
      <w:r>
        <w:rPr>
          <w:highlight w:val="green"/>
          <w:lang w:eastAsia="zh-CN"/>
        </w:rPr>
        <w:t>greement</w:t>
      </w:r>
    </w:p>
    <w:p w14:paraId="1723830F" w14:textId="77777777" w:rsidR="006E5F02" w:rsidRDefault="00144A5F">
      <w:pPr>
        <w:rPr>
          <w:strike/>
          <w:lang w:eastAsia="zh-CN"/>
        </w:rPr>
      </w:pPr>
      <w:r>
        <w:rPr>
          <w:lang w:eastAsia="zh-CN"/>
        </w:rPr>
        <w:t>For the performance evaluation of the AI/ML based CSI feedback enhancement, system level simulation approach is adopted as baseline</w:t>
      </w:r>
    </w:p>
    <w:p w14:paraId="48679A8F" w14:textId="77777777" w:rsidR="006E5F02" w:rsidRDefault="00144A5F">
      <w:pPr>
        <w:pStyle w:val="afc"/>
        <w:numPr>
          <w:ilvl w:val="0"/>
          <w:numId w:val="37"/>
        </w:numPr>
        <w:overflowPunct w:val="0"/>
        <w:snapToGrid/>
        <w:spacing w:after="180" w:line="240" w:lineRule="auto"/>
        <w:jc w:val="left"/>
        <w:textAlignment w:val="baseline"/>
        <w:rPr>
          <w:lang w:eastAsia="zh-CN"/>
        </w:rPr>
      </w:pPr>
      <w:r>
        <w:rPr>
          <w:lang w:eastAsia="zh-CN"/>
        </w:rPr>
        <w:t>Link level simulation is optionally adopted</w:t>
      </w:r>
    </w:p>
    <w:p w14:paraId="49A13E0F" w14:textId="77777777" w:rsidR="006E5F02" w:rsidRDefault="006E5F02">
      <w:pPr>
        <w:rPr>
          <w:lang w:eastAsia="zh-CN"/>
        </w:rPr>
      </w:pPr>
    </w:p>
    <w:p w14:paraId="49D6A4AF" w14:textId="77777777" w:rsidR="006E5F02" w:rsidRDefault="00144A5F">
      <w:pPr>
        <w:rPr>
          <w:sz w:val="21"/>
          <w:szCs w:val="21"/>
          <w:lang w:eastAsia="en-GB"/>
        </w:rPr>
      </w:pPr>
      <w:r>
        <w:rPr>
          <w:shd w:val="clear" w:color="auto" w:fill="00FF00"/>
        </w:rPr>
        <w:t>Agreement</w:t>
      </w:r>
    </w:p>
    <w:p w14:paraId="4A78A23E" w14:textId="77777777" w:rsidR="006E5F02" w:rsidRDefault="00144A5F">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0F5081B" w14:textId="77777777" w:rsidR="006E5F02" w:rsidRDefault="006E5F02">
      <w:pPr>
        <w:rPr>
          <w:lang w:eastAsia="zh-CN"/>
        </w:rPr>
      </w:pPr>
    </w:p>
    <w:p w14:paraId="2344B6A6" w14:textId="77777777" w:rsidR="006E5F02" w:rsidRDefault="00144A5F">
      <w:pPr>
        <w:rPr>
          <w:highlight w:val="green"/>
          <w:lang w:eastAsia="zh-CN"/>
        </w:rPr>
      </w:pPr>
      <w:r>
        <w:rPr>
          <w:highlight w:val="green"/>
          <w:lang w:eastAsia="zh-CN"/>
        </w:rPr>
        <w:t>Agreement </w:t>
      </w:r>
    </w:p>
    <w:p w14:paraId="1E1FB2AF" w14:textId="77777777" w:rsidR="006E5F02" w:rsidRDefault="00144A5F">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411695C7" w14:textId="77777777" w:rsidR="006E5F02" w:rsidRDefault="00144A5F">
      <w:pPr>
        <w:pStyle w:val="afc"/>
        <w:numPr>
          <w:ilvl w:val="0"/>
          <w:numId w:val="37"/>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1A7CC198" w14:textId="77777777" w:rsidR="006E5F02" w:rsidRDefault="00144A5F">
      <w:pPr>
        <w:pStyle w:val="afc"/>
        <w:numPr>
          <w:ilvl w:val="0"/>
          <w:numId w:val="37"/>
        </w:numPr>
        <w:overflowPunct w:val="0"/>
        <w:snapToGrid/>
        <w:spacing w:after="180" w:line="240" w:lineRule="auto"/>
        <w:jc w:val="left"/>
        <w:textAlignment w:val="baseline"/>
      </w:pPr>
      <w:r>
        <w:t>FFS: the ideal channel estimation is applied for dataset construction, or performance evaluation/inference.</w:t>
      </w:r>
    </w:p>
    <w:p w14:paraId="3F1BB6F1" w14:textId="77777777" w:rsidR="006E5F02" w:rsidRDefault="00144A5F">
      <w:pPr>
        <w:pStyle w:val="afc"/>
        <w:numPr>
          <w:ilvl w:val="0"/>
          <w:numId w:val="37"/>
        </w:numPr>
        <w:overflowPunct w:val="0"/>
        <w:snapToGrid/>
        <w:spacing w:after="180" w:line="240" w:lineRule="auto"/>
        <w:jc w:val="left"/>
        <w:textAlignment w:val="baseline"/>
      </w:pPr>
      <w:r>
        <w:t>FFS: How to model the realistic channel estimation</w:t>
      </w:r>
    </w:p>
    <w:p w14:paraId="25460369" w14:textId="77777777" w:rsidR="006E5F02" w:rsidRDefault="00144A5F">
      <w:pPr>
        <w:pStyle w:val="afc"/>
        <w:numPr>
          <w:ilvl w:val="0"/>
          <w:numId w:val="37"/>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09FD8E0B" w14:textId="77777777" w:rsidR="006E5F02" w:rsidRDefault="00144A5F">
      <w:pPr>
        <w:rPr>
          <w:highlight w:val="green"/>
          <w:lang w:eastAsia="zh-CN"/>
        </w:rPr>
      </w:pPr>
      <w:r>
        <w:rPr>
          <w:highlight w:val="green"/>
          <w:lang w:eastAsia="zh-CN"/>
        </w:rPr>
        <w:t>Agreement </w:t>
      </w:r>
    </w:p>
    <w:p w14:paraId="5F3EE6A1" w14:textId="77777777" w:rsidR="006E5F02" w:rsidRDefault="00144A5F">
      <w:r>
        <w:t>For the evaluation of the AI/ML based CSI feedback enhancement, companies can consider performing intermediate evaluation on AI/ML model performance to derive the intermediate KPI(s) (e.g., accuracy of AI/ML output CSI) for the purpose of AI/ML solution comparison.</w:t>
      </w:r>
    </w:p>
    <w:p w14:paraId="0B2295E5" w14:textId="77777777" w:rsidR="006E5F02" w:rsidRDefault="006E5F02">
      <w:pPr>
        <w:rPr>
          <w:lang w:eastAsia="zh-CN"/>
        </w:rPr>
      </w:pPr>
    </w:p>
    <w:p w14:paraId="48DD18C7" w14:textId="77777777" w:rsidR="006E5F02" w:rsidRDefault="00144A5F">
      <w:pPr>
        <w:rPr>
          <w:highlight w:val="green"/>
          <w:lang w:eastAsia="zh-CN"/>
        </w:rPr>
      </w:pPr>
      <w:r>
        <w:rPr>
          <w:highlight w:val="green"/>
          <w:lang w:eastAsia="zh-CN"/>
        </w:rPr>
        <w:t>Agreement </w:t>
      </w:r>
    </w:p>
    <w:p w14:paraId="650C7909" w14:textId="77777777" w:rsidR="006E5F02" w:rsidRDefault="00144A5F">
      <w:r>
        <w:t>For the evaluation of the AI/ML based CSI feedback enhancement, Floating point operations (FLOPs) is adopted as part of the ‘Evaluation Metric’, and reported by companies.</w:t>
      </w:r>
    </w:p>
    <w:p w14:paraId="2A8C39F1" w14:textId="77777777" w:rsidR="006E5F02" w:rsidRDefault="006E5F02">
      <w:pPr>
        <w:rPr>
          <w:highlight w:val="green"/>
          <w:lang w:eastAsia="zh-CN"/>
        </w:rPr>
      </w:pPr>
    </w:p>
    <w:p w14:paraId="6097AD10" w14:textId="77777777" w:rsidR="006E5F02" w:rsidRDefault="00144A5F">
      <w:pPr>
        <w:rPr>
          <w:highlight w:val="green"/>
          <w:lang w:eastAsia="zh-CN"/>
        </w:rPr>
      </w:pPr>
      <w:r>
        <w:rPr>
          <w:highlight w:val="green"/>
          <w:lang w:eastAsia="zh-CN"/>
        </w:rPr>
        <w:t>Agreement </w:t>
      </w:r>
    </w:p>
    <w:p w14:paraId="35D728D6" w14:textId="77777777" w:rsidR="006E5F02" w:rsidRDefault="00144A5F">
      <w:r>
        <w:t>For the evaluation of the AI/ML based CSI feedback enhancement, AI/ML memory storage in terms of AI/ML model size and number of AI/ML parameters is adopted as part of the ‘Evaluation Metric’, and reported by companies who may select either or both.</w:t>
      </w:r>
    </w:p>
    <w:p w14:paraId="1A467468" w14:textId="77777777" w:rsidR="006E5F02" w:rsidRDefault="00144A5F">
      <w:pPr>
        <w:pStyle w:val="afc"/>
        <w:numPr>
          <w:ilvl w:val="0"/>
          <w:numId w:val="38"/>
        </w:numPr>
        <w:overflowPunct w:val="0"/>
        <w:snapToGrid/>
        <w:spacing w:after="180" w:line="240" w:lineRule="auto"/>
        <w:jc w:val="left"/>
        <w:textAlignment w:val="baseline"/>
      </w:pPr>
      <w:r>
        <w:t>FFS: the format of the AI/ML parameters</w:t>
      </w:r>
    </w:p>
    <w:p w14:paraId="1BEC8B61" w14:textId="77777777" w:rsidR="006E5F02" w:rsidRDefault="00144A5F">
      <w:pPr>
        <w:rPr>
          <w:lang w:eastAsia="zh-CN"/>
        </w:rPr>
      </w:pPr>
      <w:r>
        <w:rPr>
          <w:highlight w:val="green"/>
          <w:lang w:eastAsia="zh-CN"/>
        </w:rPr>
        <w:t xml:space="preserve">Agreement </w:t>
      </w:r>
    </w:p>
    <w:p w14:paraId="5CABDAA8" w14:textId="77777777" w:rsidR="006E5F02" w:rsidRDefault="00144A5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47F057BE" w14:textId="77777777" w:rsidR="006E5F02" w:rsidRDefault="00144A5F">
      <w:pPr>
        <w:pStyle w:val="afc"/>
        <w:numPr>
          <w:ilvl w:val="0"/>
          <w:numId w:val="38"/>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6A62DF66" w14:textId="77777777" w:rsidR="006E5F02" w:rsidRDefault="00144A5F">
      <w:pPr>
        <w:rPr>
          <w:szCs w:val="20"/>
          <w:highlight w:val="green"/>
          <w:shd w:val="clear" w:color="auto" w:fill="FFFF00"/>
          <w:lang w:eastAsia="zh-CN"/>
        </w:rPr>
      </w:pPr>
      <w:r>
        <w:rPr>
          <w:szCs w:val="20"/>
          <w:highlight w:val="green"/>
          <w:shd w:val="clear" w:color="auto" w:fill="FFFF00"/>
          <w:lang w:eastAsia="zh-CN"/>
        </w:rPr>
        <w:t>Agreement</w:t>
      </w:r>
    </w:p>
    <w:p w14:paraId="6E2141EA" w14:textId="77777777" w:rsidR="006E5F02" w:rsidRDefault="00144A5F">
      <w:pPr>
        <w:rPr>
          <w:szCs w:val="20"/>
        </w:rPr>
      </w:pPr>
      <w:r>
        <w:rPr>
          <w:szCs w:val="20"/>
        </w:rPr>
        <w:t>For the evaluation of the AI/ML based CSI feedback enhancement, if SLS is adopted, the following table is taken as a baseline of EVM</w:t>
      </w:r>
    </w:p>
    <w:p w14:paraId="0CEAA380" w14:textId="77777777" w:rsidR="006E5F02" w:rsidRDefault="00144A5F">
      <w:pPr>
        <w:pStyle w:val="afc"/>
        <w:numPr>
          <w:ilvl w:val="0"/>
          <w:numId w:val="38"/>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208F11C9" w14:textId="77777777" w:rsidR="006E5F02" w:rsidRDefault="00144A5F">
      <w:pPr>
        <w:pStyle w:val="afc"/>
        <w:numPr>
          <w:ilvl w:val="0"/>
          <w:numId w:val="38"/>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BAA0CE9" w14:textId="77777777" w:rsidR="006E5F02" w:rsidRDefault="00144A5F">
      <w:pPr>
        <w:pStyle w:val="afc"/>
        <w:numPr>
          <w:ilvl w:val="1"/>
          <w:numId w:val="38"/>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5BE05A9" w14:textId="77777777" w:rsidR="006E5F02" w:rsidRDefault="00144A5F">
      <w:pPr>
        <w:pStyle w:val="afc"/>
        <w:numPr>
          <w:ilvl w:val="0"/>
          <w:numId w:val="38"/>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6E5F02" w14:paraId="65C0956E"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55EBF504" w14:textId="77777777" w:rsidR="006E5F02" w:rsidRDefault="00144A5F">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58238560" w14:textId="77777777" w:rsidR="006E5F02" w:rsidRDefault="00144A5F">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6E5F02" w14:paraId="77303D0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83189D5"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F81874D"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6E5F02" w14:paraId="08379EC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0A3491C"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33876EF"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OFDMA</w:t>
            </w:r>
          </w:p>
        </w:tc>
      </w:tr>
      <w:tr w:rsidR="006E5F02" w14:paraId="2B3F755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8D2AD47"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54E6219"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4B1622BC"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6E5F02" w14:paraId="37BB1DA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C856BCA"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584EE69"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6E5F02" w14:paraId="493F476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06DF5B3"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5779FEE"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200m</w:t>
            </w:r>
          </w:p>
        </w:tc>
      </w:tr>
      <w:tr w:rsidR="006E5F02" w14:paraId="17E1184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BA20685"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1E0CB39"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6E5F02" w14:paraId="33D17D8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16E56EE"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109C632"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1F054EEC" w14:textId="77777777" w:rsidR="006E5F02" w:rsidRDefault="00144A5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29B176CC" w14:textId="77777777" w:rsidR="006E5F02" w:rsidRDefault="00144A5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18273964"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6E5F02" w14:paraId="42198EA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C999D6"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F1F4888"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6E2E8689"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09EC1CCD"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6E5F02" w14:paraId="27B5323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82A6FC"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44CF739"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6E5F02" w14:paraId="62FA3BF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D53CF54"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345AC92"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25m</w:t>
            </w:r>
          </w:p>
        </w:tc>
      </w:tr>
      <w:tr w:rsidR="006E5F02" w14:paraId="67A863C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4DB9E9E"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860E119"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6E5F02" w14:paraId="23413EB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208D87B"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865C4F1"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9dB</w:t>
            </w:r>
          </w:p>
        </w:tc>
      </w:tr>
      <w:tr w:rsidR="006E5F02" w14:paraId="36AE08D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9100BA3"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79B2A2F"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6E5F02" w14:paraId="3678DEC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97048A"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595FE72"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LDPC</w:t>
            </w:r>
          </w:p>
          <w:p w14:paraId="564F2CDC"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6E5F02" w14:paraId="763CB8A8"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6070627"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6683F728" w14:textId="77777777" w:rsidR="006E5F02" w:rsidRDefault="00144A5F">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FADB66F"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6E5F02" w14:paraId="52AA8277"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1284FA72" w14:textId="77777777" w:rsidR="006E5F02" w:rsidRDefault="006E5F02">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1288B32B" w14:textId="77777777" w:rsidR="006E5F02" w:rsidRDefault="00144A5F">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14E449A"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6E5F02" w14:paraId="23F777D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25BE3BF"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A3D1265"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FFS</w:t>
            </w:r>
          </w:p>
        </w:tc>
      </w:tr>
      <w:tr w:rsidR="006E5F02" w14:paraId="26C7B48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7BD7A6D"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B0E8315"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6E5F02" w14:paraId="55128D4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664F768"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74273F"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FFS</w:t>
            </w:r>
          </w:p>
        </w:tc>
      </w:tr>
      <w:tr w:rsidR="006E5F02" w14:paraId="25B1A1C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43C1C9B5"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C640F73"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6E5F02" w14:paraId="29481F3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2A98BBB1"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0655210"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0A0A04B6" w14:textId="77777777" w:rsidR="006E5F02" w:rsidRDefault="00144A5F">
            <w:pPr>
              <w:numPr>
                <w:ilvl w:val="0"/>
                <w:numId w:val="39"/>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3D6365E0" w14:textId="77777777" w:rsidR="006E5F02" w:rsidRDefault="00144A5F">
            <w:pPr>
              <w:numPr>
                <w:ilvl w:val="0"/>
                <w:numId w:val="39"/>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6E5F02" w14:paraId="53E248C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EE2367B"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750DAAF"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6E5F02" w14:paraId="029B7FC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B0F1F5D"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E32EC2D"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FFS</w:t>
            </w:r>
          </w:p>
        </w:tc>
      </w:tr>
      <w:tr w:rsidR="006E5F02" w14:paraId="4E50377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827BEB"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2D8B2CE"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FFS</w:t>
            </w:r>
          </w:p>
        </w:tc>
      </w:tr>
      <w:tr w:rsidR="006E5F02" w14:paraId="19B6E95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66BC324"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F2A2BCC"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2FDF045B"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6E5F02" w14:paraId="4B69FB9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922264B"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E23B881"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6E5F02" w14:paraId="32B99F1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BE68C34"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69D7C63"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6E5F02" w14:paraId="0AA44DA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619B10B"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2A9AB7D"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7224D8F6"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6E5F02" w14:paraId="2DDB887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C42E17E"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CD18DF8"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5E402BD9"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EDF0BFB"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6E5F02" w14:paraId="69F24B9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A0EB609" w14:textId="77777777" w:rsidR="006E5F02" w:rsidRDefault="00144A5F">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16A66B1"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FFS</w:t>
            </w:r>
          </w:p>
        </w:tc>
      </w:tr>
    </w:tbl>
    <w:p w14:paraId="0F4B0860" w14:textId="77777777" w:rsidR="006E5F02" w:rsidRDefault="006E5F02">
      <w:pPr>
        <w:rPr>
          <w:lang w:eastAsia="zh-CN"/>
        </w:rPr>
      </w:pPr>
    </w:p>
    <w:p w14:paraId="4C8CF702" w14:textId="77777777" w:rsidR="006E5F02" w:rsidRDefault="00144A5F">
      <w:pPr>
        <w:rPr>
          <w:highlight w:val="green"/>
          <w:lang w:eastAsia="zh-CN"/>
        </w:rPr>
      </w:pPr>
      <w:r>
        <w:rPr>
          <w:highlight w:val="green"/>
          <w:lang w:eastAsia="zh-CN"/>
        </w:rPr>
        <w:t>Agreement</w:t>
      </w:r>
    </w:p>
    <w:p w14:paraId="56ECE10A" w14:textId="77777777" w:rsidR="006E5F02" w:rsidRDefault="00144A5F">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8822A40" w14:textId="77777777" w:rsidR="006E5F02" w:rsidRDefault="00144A5F">
      <w:pPr>
        <w:pStyle w:val="afc"/>
        <w:numPr>
          <w:ilvl w:val="0"/>
          <w:numId w:val="40"/>
        </w:numPr>
        <w:overflowPunct w:val="0"/>
        <w:snapToGrid/>
        <w:spacing w:after="180" w:line="240" w:lineRule="auto"/>
        <w:jc w:val="left"/>
        <w:textAlignment w:val="baseline"/>
      </w:pPr>
      <w:r>
        <w:t xml:space="preserve">For GCS/SGCS, </w:t>
      </w:r>
    </w:p>
    <w:p w14:paraId="149BCF7D" w14:textId="77777777" w:rsidR="006E5F02" w:rsidRDefault="00144A5F">
      <w:pPr>
        <w:pStyle w:val="afc"/>
        <w:numPr>
          <w:ilvl w:val="1"/>
          <w:numId w:val="40"/>
        </w:numPr>
        <w:overflowPunct w:val="0"/>
        <w:snapToGrid/>
        <w:spacing w:after="180" w:line="240" w:lineRule="auto"/>
        <w:jc w:val="left"/>
        <w:textAlignment w:val="baseline"/>
      </w:pPr>
      <w:r>
        <w:t>FFS: how to calculate GCS/SGCS for rank&gt;1</w:t>
      </w:r>
    </w:p>
    <w:p w14:paraId="3873BA03" w14:textId="77777777" w:rsidR="006E5F02" w:rsidRDefault="00144A5F">
      <w:pPr>
        <w:pStyle w:val="afc"/>
        <w:numPr>
          <w:ilvl w:val="1"/>
          <w:numId w:val="40"/>
        </w:numPr>
        <w:overflowPunct w:val="0"/>
        <w:snapToGrid/>
        <w:spacing w:after="180" w:line="240" w:lineRule="auto"/>
        <w:jc w:val="left"/>
        <w:textAlignment w:val="baseline"/>
      </w:pPr>
      <w:r>
        <w:t>FFS: whether GCS or SGCS is adopted</w:t>
      </w:r>
    </w:p>
    <w:p w14:paraId="4AB3E97E" w14:textId="77777777" w:rsidR="006E5F02" w:rsidRDefault="00144A5F">
      <w:pPr>
        <w:pStyle w:val="afc"/>
        <w:numPr>
          <w:ilvl w:val="0"/>
          <w:numId w:val="40"/>
        </w:numPr>
        <w:overflowPunct w:val="0"/>
        <w:snapToGrid/>
        <w:spacing w:after="180" w:line="240" w:lineRule="auto"/>
        <w:jc w:val="left"/>
        <w:textAlignment w:val="baseline"/>
      </w:pPr>
      <w:r>
        <w:t>FFS other metrics, e.g., equivalent MSE, received SNR, or numerical spectral efficiency gap.</w:t>
      </w:r>
    </w:p>
    <w:p w14:paraId="73116FE5" w14:textId="77777777" w:rsidR="006E5F02" w:rsidRDefault="00144A5F">
      <w:pPr>
        <w:rPr>
          <w:highlight w:val="green"/>
          <w:lang w:eastAsia="zh-CN"/>
        </w:rPr>
      </w:pPr>
      <w:r>
        <w:rPr>
          <w:rFonts w:hint="eastAsia"/>
          <w:highlight w:val="green"/>
          <w:lang w:eastAsia="zh-CN"/>
        </w:rPr>
        <w:t>Agreement</w:t>
      </w:r>
    </w:p>
    <w:p w14:paraId="7EFE9E52" w14:textId="77777777" w:rsidR="006E5F02" w:rsidRDefault="00144A5F">
      <w:pPr>
        <w:rPr>
          <w:lang w:eastAsia="zh-CN"/>
        </w:rPr>
      </w:pPr>
      <w:r>
        <w:rPr>
          <w:lang w:eastAsia="zh-CN"/>
        </w:rPr>
        <w:t>For the evaluation of the AI/ML based CSI feedback enhancement, if LLS is preferred, the following table is taken as a baseline of EVM</w:t>
      </w:r>
    </w:p>
    <w:p w14:paraId="090CB2FE" w14:textId="77777777" w:rsidR="006E5F02" w:rsidRDefault="00144A5F">
      <w:pPr>
        <w:pStyle w:val="afc"/>
        <w:numPr>
          <w:ilvl w:val="0"/>
          <w:numId w:val="41"/>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473B6FD9" w14:textId="77777777" w:rsidR="006E5F02" w:rsidRDefault="00144A5F">
      <w:pPr>
        <w:pStyle w:val="afc"/>
        <w:numPr>
          <w:ilvl w:val="1"/>
          <w:numId w:val="4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4E3EACCD" w14:textId="77777777" w:rsidR="006E5F02" w:rsidRDefault="00144A5F">
      <w:pPr>
        <w:pStyle w:val="afc"/>
        <w:numPr>
          <w:ilvl w:val="0"/>
          <w:numId w:val="41"/>
        </w:numPr>
        <w:overflowPunct w:val="0"/>
        <w:snapToGrid/>
        <w:spacing w:after="180" w:line="240" w:lineRule="auto"/>
        <w:jc w:val="left"/>
        <w:textAlignment w:val="baseline"/>
      </w:pPr>
      <w:r>
        <w:t>FFS: modifications on top of the following table for the purpose of AI/ML related evaluations.</w:t>
      </w:r>
    </w:p>
    <w:p w14:paraId="55780D90" w14:textId="77777777" w:rsidR="006E5F02" w:rsidRDefault="00144A5F">
      <w:pPr>
        <w:pStyle w:val="afc"/>
        <w:numPr>
          <w:ilvl w:val="0"/>
          <w:numId w:val="41"/>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6E5F02" w14:paraId="37A8E136"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79AD2606" w14:textId="77777777" w:rsidR="006E5F02" w:rsidRDefault="00144A5F">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0298B6C9" w14:textId="77777777" w:rsidR="006E5F02" w:rsidRDefault="00144A5F">
            <w:pPr>
              <w:spacing w:before="120"/>
              <w:jc w:val="center"/>
              <w:rPr>
                <w:rFonts w:ascii="Arial" w:hAnsi="Arial" w:cs="Arial"/>
                <w:sz w:val="16"/>
                <w:szCs w:val="16"/>
              </w:rPr>
            </w:pPr>
            <w:r>
              <w:rPr>
                <w:rFonts w:ascii="Arial" w:hAnsi="Arial" w:cs="Arial"/>
                <w:sz w:val="16"/>
                <w:szCs w:val="16"/>
              </w:rPr>
              <w:t>Value</w:t>
            </w:r>
          </w:p>
        </w:tc>
      </w:tr>
      <w:tr w:rsidR="006E5F02" w14:paraId="77ACB50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D4A431" w14:textId="77777777" w:rsidR="006E5F02" w:rsidRDefault="00144A5F">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CABD8E5" w14:textId="77777777" w:rsidR="006E5F02" w:rsidRDefault="00144A5F">
            <w:pPr>
              <w:jc w:val="center"/>
              <w:rPr>
                <w:rFonts w:ascii="Arial" w:hAnsi="Arial" w:cs="Arial"/>
                <w:sz w:val="16"/>
                <w:szCs w:val="16"/>
              </w:rPr>
            </w:pPr>
            <w:r>
              <w:rPr>
                <w:rFonts w:ascii="Arial" w:hAnsi="Arial" w:cs="Arial"/>
                <w:sz w:val="16"/>
                <w:szCs w:val="16"/>
              </w:rPr>
              <w:t xml:space="preserve">FDD (TDD is not precluded), OFDM </w:t>
            </w:r>
          </w:p>
        </w:tc>
      </w:tr>
      <w:tr w:rsidR="006E5F02" w14:paraId="63139B2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91C8A" w14:textId="77777777" w:rsidR="006E5F02" w:rsidRDefault="00144A5F">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DB8BC10" w14:textId="77777777" w:rsidR="006E5F02" w:rsidRDefault="00144A5F">
            <w:pPr>
              <w:jc w:val="center"/>
              <w:rPr>
                <w:rFonts w:ascii="Arial" w:hAnsi="Arial" w:cs="Arial"/>
                <w:sz w:val="16"/>
                <w:szCs w:val="16"/>
              </w:rPr>
            </w:pPr>
            <w:r>
              <w:rPr>
                <w:rFonts w:ascii="Arial" w:hAnsi="Arial" w:cs="Arial"/>
                <w:snapToGrid w:val="0"/>
                <w:sz w:val="16"/>
                <w:szCs w:val="16"/>
              </w:rPr>
              <w:t>2GHz as baseline, optional for 4GHz</w:t>
            </w:r>
          </w:p>
        </w:tc>
      </w:tr>
      <w:tr w:rsidR="006E5F02" w14:paraId="00901B9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345CB9" w14:textId="77777777" w:rsidR="006E5F02" w:rsidRDefault="00144A5F">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DD5DD1B" w14:textId="77777777" w:rsidR="006E5F02" w:rsidRDefault="00144A5F">
            <w:pPr>
              <w:jc w:val="center"/>
              <w:rPr>
                <w:rFonts w:ascii="Arial" w:hAnsi="Arial" w:cs="Arial"/>
                <w:sz w:val="16"/>
                <w:szCs w:val="16"/>
              </w:rPr>
            </w:pPr>
            <w:r>
              <w:rPr>
                <w:rFonts w:ascii="Arial" w:hAnsi="Arial" w:cs="Arial"/>
                <w:sz w:val="16"/>
                <w:szCs w:val="16"/>
              </w:rPr>
              <w:t>10MHz or 20MHz</w:t>
            </w:r>
          </w:p>
        </w:tc>
      </w:tr>
      <w:tr w:rsidR="006E5F02" w14:paraId="30FB494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805FD4" w14:textId="77777777" w:rsidR="006E5F02" w:rsidRDefault="00144A5F">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EE92347" w14:textId="77777777" w:rsidR="006E5F02" w:rsidRDefault="00144A5F">
            <w:pPr>
              <w:jc w:val="center"/>
              <w:rPr>
                <w:rFonts w:ascii="Arial" w:hAnsi="Arial" w:cs="Arial"/>
                <w:sz w:val="16"/>
                <w:szCs w:val="16"/>
              </w:rPr>
            </w:pPr>
            <w:r>
              <w:rPr>
                <w:rFonts w:ascii="Arial" w:hAnsi="Arial" w:cs="Arial"/>
                <w:sz w:val="16"/>
                <w:szCs w:val="16"/>
              </w:rPr>
              <w:t>15kHz for 2GHz, 30kHz for 4GHz</w:t>
            </w:r>
          </w:p>
        </w:tc>
      </w:tr>
      <w:tr w:rsidR="006E5F02" w14:paraId="097D579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36E8EF" w14:textId="77777777" w:rsidR="006E5F02" w:rsidRDefault="00144A5F">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C92DEE1" w14:textId="77777777" w:rsidR="006E5F02" w:rsidRDefault="00144A5F">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6E5F02" w14:paraId="1850B81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56338" w14:textId="77777777" w:rsidR="006E5F02" w:rsidRDefault="00144A5F">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0C1365" w14:textId="77777777" w:rsidR="006E5F02" w:rsidRDefault="00144A5F">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6E5F02" w14:paraId="71B637B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27516" w14:textId="77777777" w:rsidR="006E5F02" w:rsidRDefault="00144A5F">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842B212" w14:textId="77777777" w:rsidR="006E5F02" w:rsidRDefault="00144A5F">
            <w:pPr>
              <w:jc w:val="center"/>
              <w:rPr>
                <w:rFonts w:ascii="Arial" w:hAnsi="Arial" w:cs="Arial"/>
                <w:sz w:val="16"/>
                <w:szCs w:val="16"/>
              </w:rPr>
            </w:pPr>
            <w:r>
              <w:rPr>
                <w:rFonts w:ascii="Arial" w:hAnsi="Arial" w:cs="Arial"/>
                <w:sz w:val="16"/>
                <w:szCs w:val="16"/>
              </w:rPr>
              <w:t>CDL-C as baseline, CDL-A as optional</w:t>
            </w:r>
          </w:p>
        </w:tc>
      </w:tr>
      <w:tr w:rsidR="006E5F02" w14:paraId="0288B73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4B694" w14:textId="77777777" w:rsidR="006E5F02" w:rsidRDefault="00144A5F">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C5D4E11" w14:textId="77777777" w:rsidR="006E5F02" w:rsidRDefault="00144A5F">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6E5F02" w14:paraId="09F411B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E9BF67" w14:textId="77777777" w:rsidR="006E5F02" w:rsidRDefault="00144A5F">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F60A705" w14:textId="77777777" w:rsidR="006E5F02" w:rsidRDefault="00144A5F">
            <w:pPr>
              <w:jc w:val="center"/>
              <w:rPr>
                <w:rFonts w:ascii="Arial" w:hAnsi="Arial" w:cs="Arial"/>
                <w:sz w:val="16"/>
                <w:szCs w:val="16"/>
              </w:rPr>
            </w:pPr>
            <w:r>
              <w:rPr>
                <w:rFonts w:ascii="Arial" w:hAnsi="Arial" w:cs="Arial"/>
                <w:sz w:val="16"/>
                <w:szCs w:val="16"/>
              </w:rPr>
              <w:t>30ns or 300ns</w:t>
            </w:r>
          </w:p>
        </w:tc>
      </w:tr>
      <w:tr w:rsidR="006E5F02" w14:paraId="1158C91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580AA4" w14:textId="77777777" w:rsidR="006E5F02" w:rsidRDefault="00144A5F">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39D3722" w14:textId="77777777" w:rsidR="006E5F02" w:rsidRDefault="00144A5F">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6E5F02" w14:paraId="3BEC23D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6C0D0" w14:textId="77777777" w:rsidR="006E5F02" w:rsidRDefault="00144A5F">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7BF960B" w14:textId="77777777" w:rsidR="006E5F02" w:rsidRDefault="00144A5F">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6D272AD8" w14:textId="77777777" w:rsidR="006E5F02" w:rsidRDefault="006E5F02">
      <w:pPr>
        <w:rPr>
          <w:lang w:eastAsia="zh-CN"/>
        </w:rPr>
      </w:pPr>
    </w:p>
    <w:p w14:paraId="12A38E77" w14:textId="77777777" w:rsidR="006E5F02" w:rsidRDefault="00144A5F">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279D3796" w14:textId="77777777" w:rsidR="006E5F02" w:rsidRDefault="00144A5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56A2C7D" w14:textId="77777777" w:rsidR="006E5F02" w:rsidRDefault="00144A5F">
      <w:pPr>
        <w:pStyle w:val="afc"/>
        <w:numPr>
          <w:ilvl w:val="0"/>
          <w:numId w:val="42"/>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65399DAF" w14:textId="77777777" w:rsidR="006E5F02" w:rsidRDefault="00144A5F">
      <w:pPr>
        <w:pStyle w:val="afc"/>
        <w:numPr>
          <w:ilvl w:val="0"/>
          <w:numId w:val="42"/>
        </w:numPr>
        <w:overflowPunct w:val="0"/>
        <w:snapToGrid/>
        <w:spacing w:after="180" w:line="240" w:lineRule="auto"/>
        <w:jc w:val="left"/>
        <w:textAlignment w:val="baseline"/>
      </w:pPr>
      <w:r>
        <w:t>The configuration(s)/ scenario(s) for testing/inference</w:t>
      </w:r>
    </w:p>
    <w:p w14:paraId="6E634074" w14:textId="77777777" w:rsidR="006E5F02" w:rsidRDefault="00144A5F">
      <w:pPr>
        <w:pStyle w:val="afc"/>
        <w:numPr>
          <w:ilvl w:val="0"/>
          <w:numId w:val="42"/>
        </w:numPr>
        <w:overflowPunct w:val="0"/>
        <w:snapToGrid/>
        <w:spacing w:after="180" w:line="240" w:lineRule="auto"/>
        <w:jc w:val="left"/>
        <w:textAlignment w:val="baseline"/>
      </w:pPr>
      <w:r>
        <w:t>The detailed list of configuration(s) and/or scenario(s)</w:t>
      </w:r>
    </w:p>
    <w:p w14:paraId="70AC81F9" w14:textId="77777777" w:rsidR="006E5F02" w:rsidRDefault="00144A5F">
      <w:pPr>
        <w:pStyle w:val="afc"/>
        <w:numPr>
          <w:ilvl w:val="0"/>
          <w:numId w:val="42"/>
        </w:numPr>
        <w:overflowPunct w:val="0"/>
        <w:snapToGrid/>
        <w:spacing w:after="180" w:line="240" w:lineRule="auto"/>
        <w:jc w:val="left"/>
        <w:textAlignment w:val="baseline"/>
      </w:pPr>
      <w:r>
        <w:t>Other details are not precluded</w:t>
      </w:r>
    </w:p>
    <w:p w14:paraId="25031396" w14:textId="77777777" w:rsidR="006E5F02" w:rsidRDefault="00144A5F">
      <w:pPr>
        <w:rPr>
          <w:b/>
          <w:bCs/>
          <w:lang w:eastAsia="zh-CN"/>
        </w:rPr>
      </w:pPr>
      <w:r>
        <w:rPr>
          <w:b/>
          <w:bCs/>
          <w:lang w:eastAsia="zh-CN"/>
        </w:rPr>
        <w:t>Note: Above agreement is updated as follows</w:t>
      </w:r>
    </w:p>
    <w:p w14:paraId="02132B27" w14:textId="77777777" w:rsidR="006E5F02" w:rsidRDefault="00144A5F">
      <w:pPr>
        <w:rPr>
          <w:highlight w:val="green"/>
          <w:lang w:eastAsia="zh-CN"/>
        </w:rPr>
      </w:pPr>
      <w:r>
        <w:rPr>
          <w:rFonts w:hint="eastAsia"/>
          <w:highlight w:val="green"/>
          <w:lang w:eastAsia="zh-CN"/>
        </w:rPr>
        <w:t>Agreement</w:t>
      </w:r>
    </w:p>
    <w:p w14:paraId="346B197C" w14:textId="77777777" w:rsidR="006E5F02" w:rsidRDefault="00144A5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0BBD8B3C" w14:textId="77777777" w:rsidR="006E5F02" w:rsidRDefault="00144A5F">
      <w:pPr>
        <w:pStyle w:val="afc"/>
        <w:numPr>
          <w:ilvl w:val="0"/>
          <w:numId w:val="43"/>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01933778" w14:textId="77777777" w:rsidR="006E5F02" w:rsidRDefault="00144A5F">
      <w:pPr>
        <w:pStyle w:val="afc"/>
        <w:numPr>
          <w:ilvl w:val="0"/>
          <w:numId w:val="43"/>
        </w:numPr>
        <w:overflowPunct w:val="0"/>
        <w:snapToGrid/>
        <w:spacing w:after="180" w:line="240" w:lineRule="auto"/>
        <w:jc w:val="left"/>
        <w:textAlignment w:val="baseline"/>
      </w:pPr>
      <w:r>
        <w:t>The configuration(s)/ scenario(s) for testing/inference</w:t>
      </w:r>
    </w:p>
    <w:p w14:paraId="07C3B2B1" w14:textId="77777777" w:rsidR="006E5F02" w:rsidRDefault="00144A5F">
      <w:pPr>
        <w:pStyle w:val="afc"/>
        <w:numPr>
          <w:ilvl w:val="0"/>
          <w:numId w:val="43"/>
        </w:numPr>
        <w:overflowPunct w:val="0"/>
        <w:snapToGrid/>
        <w:spacing w:after="180" w:line="240" w:lineRule="auto"/>
        <w:jc w:val="left"/>
        <w:textAlignment w:val="baseline"/>
      </w:pPr>
      <w:r>
        <w:t>Other details are not precluded</w:t>
      </w:r>
    </w:p>
    <w:p w14:paraId="79AAD756" w14:textId="77777777" w:rsidR="006E5F02" w:rsidRDefault="006E5F02">
      <w:pPr>
        <w:rPr>
          <w:lang w:eastAsia="zh-CN"/>
        </w:rPr>
      </w:pPr>
    </w:p>
    <w:p w14:paraId="2A13FBF0" w14:textId="77777777" w:rsidR="006E5F02" w:rsidRDefault="00144A5F">
      <w:pPr>
        <w:rPr>
          <w:highlight w:val="green"/>
          <w:lang w:eastAsia="zh-CN"/>
        </w:rPr>
      </w:pPr>
      <w:r>
        <w:rPr>
          <w:highlight w:val="green"/>
          <w:lang w:eastAsia="zh-CN"/>
        </w:rPr>
        <w:t>Agreement</w:t>
      </w:r>
    </w:p>
    <w:p w14:paraId="5BB4E174" w14:textId="77777777" w:rsidR="006E5F02" w:rsidRDefault="00144A5F">
      <w:pPr>
        <w:rPr>
          <w:lang w:eastAsia="zh-CN"/>
        </w:rPr>
      </w:pPr>
      <w:r>
        <w:rPr>
          <w:lang w:eastAsia="zh-CN"/>
        </w:rPr>
        <w:t>For the evaluation of the AI/ML based CSI compression sub use cases, companies are encouraged to report the details of their models, including:</w:t>
      </w:r>
    </w:p>
    <w:p w14:paraId="453A12FB" w14:textId="77777777" w:rsidR="006E5F02" w:rsidRDefault="00144A5F">
      <w:pPr>
        <w:pStyle w:val="afc"/>
        <w:numPr>
          <w:ilvl w:val="0"/>
          <w:numId w:val="44"/>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5FF6F9FA" w14:textId="77777777" w:rsidR="006E5F02" w:rsidRDefault="00144A5F">
      <w:pPr>
        <w:pStyle w:val="afc"/>
        <w:numPr>
          <w:ilvl w:val="0"/>
          <w:numId w:val="44"/>
        </w:numPr>
        <w:overflowPunct w:val="0"/>
        <w:snapToGrid/>
        <w:spacing w:after="180" w:line="240" w:lineRule="auto"/>
        <w:jc w:val="left"/>
        <w:textAlignment w:val="baseline"/>
      </w:pPr>
      <w:r>
        <w:t>The input CSI type, e.g., raw channel matrix estimated by UE, eigenvector(s) of the raw channel matrix estimated by UE, etc.</w:t>
      </w:r>
    </w:p>
    <w:p w14:paraId="20E0E103" w14:textId="77777777" w:rsidR="006E5F02" w:rsidRDefault="00144A5F">
      <w:pPr>
        <w:pStyle w:val="afc"/>
        <w:numPr>
          <w:ilvl w:val="1"/>
          <w:numId w:val="44"/>
        </w:numPr>
        <w:overflowPunct w:val="0"/>
        <w:snapToGrid/>
        <w:spacing w:after="180" w:line="240" w:lineRule="auto"/>
        <w:jc w:val="left"/>
        <w:textAlignment w:val="baseline"/>
      </w:pPr>
      <w:r>
        <w:t>FFS: the input CSI is obtained from the channel with or without analog BF</w:t>
      </w:r>
    </w:p>
    <w:p w14:paraId="6E24E6DC" w14:textId="77777777" w:rsidR="006E5F02" w:rsidRDefault="00144A5F">
      <w:pPr>
        <w:pStyle w:val="afc"/>
        <w:numPr>
          <w:ilvl w:val="0"/>
          <w:numId w:val="44"/>
        </w:numPr>
        <w:overflowPunct w:val="0"/>
        <w:snapToGrid/>
        <w:spacing w:after="180" w:line="240" w:lineRule="auto"/>
        <w:jc w:val="left"/>
        <w:textAlignment w:val="baseline"/>
      </w:pPr>
      <w:r>
        <w:t>The output CSI type, e.g., channel matrix, eigenvector(s), etc.</w:t>
      </w:r>
    </w:p>
    <w:p w14:paraId="18B97DA9" w14:textId="77777777" w:rsidR="006E5F02" w:rsidRDefault="00144A5F">
      <w:pPr>
        <w:pStyle w:val="afc"/>
        <w:numPr>
          <w:ilvl w:val="0"/>
          <w:numId w:val="44"/>
        </w:numPr>
        <w:overflowPunct w:val="0"/>
        <w:snapToGrid/>
        <w:spacing w:after="180" w:line="240" w:lineRule="auto"/>
        <w:jc w:val="left"/>
        <w:textAlignment w:val="baseline"/>
      </w:pPr>
      <w:r>
        <w:t>Data pre-processing/post-processing</w:t>
      </w:r>
    </w:p>
    <w:p w14:paraId="1F167A10" w14:textId="77777777" w:rsidR="006E5F02" w:rsidRDefault="00144A5F">
      <w:pPr>
        <w:pStyle w:val="afc"/>
        <w:numPr>
          <w:ilvl w:val="0"/>
          <w:numId w:val="44"/>
        </w:numPr>
        <w:overflowPunct w:val="0"/>
        <w:snapToGrid/>
        <w:spacing w:after="180" w:line="240" w:lineRule="auto"/>
        <w:jc w:val="left"/>
        <w:textAlignment w:val="baseline"/>
      </w:pPr>
      <w:r>
        <w:t>Loss function</w:t>
      </w:r>
    </w:p>
    <w:p w14:paraId="3C557E19" w14:textId="77777777" w:rsidR="006E5F02" w:rsidRDefault="00144A5F">
      <w:pPr>
        <w:pStyle w:val="afc"/>
        <w:numPr>
          <w:ilvl w:val="0"/>
          <w:numId w:val="44"/>
        </w:numPr>
        <w:overflowPunct w:val="0"/>
        <w:snapToGrid/>
        <w:spacing w:after="180" w:line="240" w:lineRule="auto"/>
        <w:jc w:val="left"/>
        <w:textAlignment w:val="baseline"/>
      </w:pPr>
      <w:r>
        <w:t>Others are not precluded</w:t>
      </w:r>
    </w:p>
    <w:p w14:paraId="36D34718" w14:textId="77777777" w:rsidR="006E5F02" w:rsidRDefault="00144A5F">
      <w:pPr>
        <w:rPr>
          <w:highlight w:val="green"/>
          <w:lang w:eastAsia="zh-CN"/>
        </w:rPr>
      </w:pPr>
      <w:r>
        <w:rPr>
          <w:highlight w:val="green"/>
          <w:lang w:eastAsia="zh-CN"/>
        </w:rPr>
        <w:t xml:space="preserve">Agreement </w:t>
      </w:r>
    </w:p>
    <w:p w14:paraId="625B3E88" w14:textId="77777777" w:rsidR="006E5F02" w:rsidRDefault="00144A5F">
      <w:pPr>
        <w:rPr>
          <w:lang w:eastAsia="zh-CN"/>
        </w:rPr>
      </w:pPr>
      <w:r>
        <w:rPr>
          <w:lang w:eastAsia="zh-CN"/>
        </w:rPr>
        <w:t>For the evaluation of the AI/ML based CSI feedback enhancement, if SLS is adopted, the following parameters are taken into the baseline of EVM</w:t>
      </w:r>
    </w:p>
    <w:p w14:paraId="617AC6F0" w14:textId="77777777" w:rsidR="006E5F02" w:rsidRDefault="00144A5F">
      <w:pPr>
        <w:pStyle w:val="afc"/>
        <w:numPr>
          <w:ilvl w:val="0"/>
          <w:numId w:val="45"/>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3E2ED5BB" w14:textId="77777777" w:rsidR="006E5F02" w:rsidRDefault="00144A5F">
      <w:pPr>
        <w:pStyle w:val="afc"/>
        <w:numPr>
          <w:ilvl w:val="1"/>
          <w:numId w:val="45"/>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25CA3A08" w14:textId="77777777" w:rsidR="006E5F02" w:rsidRDefault="00144A5F">
      <w:pPr>
        <w:pStyle w:val="afc"/>
        <w:numPr>
          <w:ilvl w:val="1"/>
          <w:numId w:val="45"/>
        </w:numPr>
        <w:overflowPunct w:val="0"/>
        <w:snapToGrid/>
        <w:spacing w:after="180" w:line="240" w:lineRule="auto"/>
        <w:jc w:val="left"/>
        <w:textAlignment w:val="baseline"/>
      </w:pPr>
      <w:r>
        <w:t>FFS baseline for potential sub use cases involving CSI enhancement on time domain</w:t>
      </w:r>
    </w:p>
    <w:p w14:paraId="5A21093D" w14:textId="77777777" w:rsidR="006E5F02" w:rsidRDefault="00144A5F">
      <w:pPr>
        <w:pStyle w:val="afc"/>
        <w:numPr>
          <w:ilvl w:val="0"/>
          <w:numId w:val="45"/>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406C5C2D" w14:textId="77777777" w:rsidR="006E5F02" w:rsidRDefault="00144A5F">
      <w:pPr>
        <w:pStyle w:val="afc"/>
        <w:numPr>
          <w:ilvl w:val="1"/>
          <w:numId w:val="45"/>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818FD39" w14:textId="77777777" w:rsidR="006E5F02" w:rsidRDefault="00144A5F">
      <w:pPr>
        <w:pStyle w:val="afc"/>
        <w:numPr>
          <w:ilvl w:val="0"/>
          <w:numId w:val="45"/>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6E5F02" w14:paraId="1301CC92"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1B72324" w14:textId="77777777" w:rsidR="006E5F02" w:rsidRDefault="00144A5F">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39CBCEBB" w14:textId="77777777" w:rsidR="006E5F02" w:rsidRDefault="00144A5F">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5AC6ADAE" w14:textId="77777777" w:rsidR="006E5F02" w:rsidRDefault="00144A5F">
            <w:pPr>
              <w:rPr>
                <w:rFonts w:ascii="Arial" w:hAnsi="Arial" w:cs="Arial"/>
                <w:sz w:val="16"/>
                <w:szCs w:val="16"/>
              </w:rPr>
            </w:pPr>
            <w:r>
              <w:rPr>
                <w:rFonts w:ascii="Arial" w:hAnsi="Arial" w:cs="Arial"/>
                <w:b/>
                <w:bCs/>
                <w:sz w:val="16"/>
                <w:szCs w:val="16"/>
              </w:rPr>
              <w:t>Value (if R17 as baseline)</w:t>
            </w:r>
          </w:p>
        </w:tc>
      </w:tr>
      <w:tr w:rsidR="006E5F02" w14:paraId="1C3F6B6B"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4711C725" w14:textId="77777777" w:rsidR="006E5F02" w:rsidRDefault="00144A5F">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011A292" w14:textId="77777777" w:rsidR="006E5F02" w:rsidRDefault="00144A5F">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0F96837F" w14:textId="77777777" w:rsidR="006E5F02" w:rsidRDefault="00144A5F">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6E5F02" w14:paraId="165A6304"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480897E6" w14:textId="77777777" w:rsidR="006E5F02" w:rsidRDefault="00144A5F">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CB83CF5" w14:textId="77777777" w:rsidR="006E5F02" w:rsidRDefault="00144A5F">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130733C9" w14:textId="77777777" w:rsidR="006E5F02" w:rsidRDefault="00144A5F">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6E5F02" w14:paraId="66C744B2"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24953E63" w14:textId="77777777" w:rsidR="006E5F02" w:rsidRDefault="00144A5F">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C871CB5" w14:textId="77777777" w:rsidR="006E5F02" w:rsidRDefault="00144A5F">
            <w:pPr>
              <w:rPr>
                <w:rFonts w:ascii="Arial" w:hAnsi="Arial" w:cs="Arial"/>
                <w:sz w:val="16"/>
                <w:szCs w:val="16"/>
              </w:rPr>
            </w:pPr>
            <w:r>
              <w:rPr>
                <w:rFonts w:ascii="Arial" w:hAnsi="Arial" w:cs="Arial"/>
                <w:sz w:val="16"/>
                <w:szCs w:val="16"/>
              </w:rPr>
              <w:t>SU/MU-MIMO with rank adaptation.</w:t>
            </w:r>
          </w:p>
          <w:p w14:paraId="3664FCD5" w14:textId="77777777" w:rsidR="006E5F02" w:rsidRDefault="00144A5F">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5B44503E" w14:textId="77777777" w:rsidR="006E5F02" w:rsidRDefault="00144A5F">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6E5F02" w14:paraId="2FCF5700" w14:textId="77777777">
        <w:trPr>
          <w:trHeight w:val="20"/>
        </w:trPr>
        <w:tc>
          <w:tcPr>
            <w:tcW w:w="2684" w:type="dxa"/>
            <w:tcBorders>
              <w:top w:val="nil"/>
              <w:left w:val="single" w:sz="8" w:space="0" w:color="auto"/>
              <w:bottom w:val="single" w:sz="8" w:space="0" w:color="auto"/>
              <w:right w:val="single" w:sz="8" w:space="0" w:color="auto"/>
            </w:tcBorders>
          </w:tcPr>
          <w:p w14:paraId="05A34945" w14:textId="77777777" w:rsidR="006E5F02" w:rsidRDefault="00144A5F">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43E7F0E" w14:textId="77777777" w:rsidR="006E5F02" w:rsidRDefault="00144A5F">
            <w:pPr>
              <w:rPr>
                <w:rFonts w:ascii="Arial" w:hAnsi="Arial" w:cs="Arial"/>
                <w:snapToGrid w:val="0"/>
                <w:sz w:val="16"/>
                <w:szCs w:val="16"/>
                <w:lang w:eastAsia="zh-CN"/>
              </w:rPr>
            </w:pPr>
            <w:r>
              <w:rPr>
                <w:rFonts w:ascii="Arial" w:hAnsi="Arial" w:cs="Arial"/>
                <w:snapToGrid w:val="0"/>
                <w:sz w:val="16"/>
                <w:szCs w:val="16"/>
              </w:rPr>
              <w:t>20/50/70%</w:t>
            </w:r>
          </w:p>
          <w:p w14:paraId="4C9D359F" w14:textId="77777777" w:rsidR="006E5F02" w:rsidRDefault="00144A5F">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461EE011" w14:textId="77777777" w:rsidR="006E5F02" w:rsidRDefault="00144A5F">
            <w:pPr>
              <w:rPr>
                <w:rFonts w:ascii="Arial" w:hAnsi="Arial" w:cs="Arial"/>
                <w:sz w:val="16"/>
                <w:szCs w:val="16"/>
                <w:lang w:eastAsia="ko-KR"/>
              </w:rPr>
            </w:pPr>
            <w:r>
              <w:rPr>
                <w:rFonts w:ascii="Arial" w:hAnsi="Arial" w:cs="Arial"/>
                <w:snapToGrid w:val="0"/>
                <w:sz w:val="16"/>
                <w:szCs w:val="16"/>
              </w:rPr>
              <w:t>20/50/70%</w:t>
            </w:r>
          </w:p>
          <w:p w14:paraId="2986B4B5" w14:textId="77777777" w:rsidR="006E5F02" w:rsidRDefault="00144A5F">
            <w:pPr>
              <w:rPr>
                <w:rFonts w:ascii="Arial" w:hAnsi="Arial" w:cs="Arial"/>
                <w:sz w:val="16"/>
                <w:szCs w:val="16"/>
              </w:rPr>
            </w:pPr>
            <w:r>
              <w:rPr>
                <w:rFonts w:ascii="Arial" w:hAnsi="Arial" w:cs="Arial"/>
                <w:snapToGrid w:val="0"/>
                <w:sz w:val="16"/>
                <w:szCs w:val="16"/>
              </w:rPr>
              <w:t>Companies are encouraged to report the MU-MIMO utilization.</w:t>
            </w:r>
          </w:p>
        </w:tc>
      </w:tr>
    </w:tbl>
    <w:p w14:paraId="40496D46" w14:textId="77777777" w:rsidR="006E5F02" w:rsidRDefault="006E5F02">
      <w:pPr>
        <w:rPr>
          <w:lang w:eastAsia="zh-CN"/>
        </w:rPr>
      </w:pPr>
    </w:p>
    <w:p w14:paraId="5BF1DAD6" w14:textId="77777777" w:rsidR="006E5F02" w:rsidRDefault="00144A5F">
      <w:pPr>
        <w:rPr>
          <w:highlight w:val="green"/>
          <w:lang w:eastAsia="zh-CN"/>
        </w:rPr>
      </w:pPr>
      <w:r>
        <w:rPr>
          <w:highlight w:val="green"/>
          <w:lang w:eastAsia="zh-CN"/>
        </w:rPr>
        <w:t>Agreement </w:t>
      </w:r>
    </w:p>
    <w:p w14:paraId="68653DB9" w14:textId="77777777" w:rsidR="006E5F02" w:rsidRDefault="00144A5F">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6E5F02" w14:paraId="61EAFE0F"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0EFDD753" w14:textId="77777777" w:rsidR="006E5F02" w:rsidRDefault="00144A5F">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3B3A3AF5" w14:textId="77777777" w:rsidR="006E5F02" w:rsidRDefault="00144A5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43F49E7F" w14:textId="77777777" w:rsidR="006E5F02" w:rsidRDefault="00144A5F">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1A7151A5" w14:textId="77777777" w:rsidR="006E5F02" w:rsidRDefault="00144A5F">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0855E2D0" w14:textId="77777777" w:rsidR="006E5F02" w:rsidRDefault="00144A5F">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0F215DA5" w14:textId="77777777" w:rsidR="006E5F02" w:rsidRDefault="006E5F02"/>
    <w:p w14:paraId="0E122E67" w14:textId="77777777" w:rsidR="006E5F02" w:rsidRDefault="00144A5F">
      <w:pPr>
        <w:rPr>
          <w:color w:val="000000"/>
          <w:szCs w:val="20"/>
          <w:highlight w:val="green"/>
          <w:lang w:eastAsia="zh-CN"/>
        </w:rPr>
      </w:pPr>
      <w:r>
        <w:rPr>
          <w:color w:val="000000"/>
          <w:szCs w:val="20"/>
          <w:highlight w:val="green"/>
          <w:lang w:eastAsia="zh-CN"/>
        </w:rPr>
        <w:t>Agreement</w:t>
      </w:r>
    </w:p>
    <w:p w14:paraId="6A8AE661" w14:textId="77777777" w:rsidR="006E5F02" w:rsidRDefault="00144A5F">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6DB50395" w14:textId="77777777" w:rsidR="006E5F02" w:rsidRDefault="00144A5F">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54575DFE" w14:textId="77777777" w:rsidR="006E5F02" w:rsidRDefault="00144A5F">
      <w:pPr>
        <w:pStyle w:val="afc"/>
        <w:numPr>
          <w:ilvl w:val="1"/>
          <w:numId w:val="45"/>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2AA19708" wp14:editId="142BE64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732CDEA4" wp14:editId="1B663F07">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3C8CB65A" wp14:editId="7D3C671E">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114CF498" wp14:editId="50502716">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2DF855DA" wp14:editId="2B026463">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15D1FBCA" wp14:editId="33B53559">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36BDC4A6" w14:textId="77777777" w:rsidR="006E5F02" w:rsidRDefault="00144A5F">
      <w:pPr>
        <w:jc w:val="center"/>
        <w:rPr>
          <w:rFonts w:ascii="Microsoft YaHei UI" w:eastAsia="Microsoft YaHei UI" w:hAnsi="Microsoft YaHei UI"/>
          <w:lang w:eastAsia="zh-CN"/>
        </w:rPr>
      </w:pPr>
      <w:r>
        <w:rPr>
          <w:noProof/>
          <w:lang w:eastAsia="zh-CN"/>
        </w:rPr>
        <w:drawing>
          <wp:inline distT="0" distB="0" distL="0" distR="0" wp14:anchorId="49CC5D51" wp14:editId="4024B8EE">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292DD2F2" w14:textId="77777777" w:rsidR="006E5F02" w:rsidRDefault="00144A5F">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5E02620F" w14:textId="77777777" w:rsidR="006E5F02" w:rsidRDefault="00144A5F">
      <w:pPr>
        <w:pStyle w:val="afc"/>
        <w:numPr>
          <w:ilvl w:val="1"/>
          <w:numId w:val="46"/>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1C78B29E" w14:textId="77777777" w:rsidR="006E5F02" w:rsidRDefault="00144A5F">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5D6910B8" w14:textId="77777777" w:rsidR="006E5F02" w:rsidRDefault="00144A5F">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22B33AF6" w14:textId="77777777" w:rsidR="006E5F02" w:rsidRDefault="00144A5F">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03"/>
    <w:bookmarkEnd w:id="104"/>
    <w:bookmarkEnd w:id="105"/>
    <w:p w14:paraId="50E9BA38" w14:textId="77777777" w:rsidR="006E5F02" w:rsidRDefault="006E5F02">
      <w:pPr>
        <w:rPr>
          <w:lang w:eastAsia="zh-CN"/>
        </w:rPr>
      </w:pPr>
    </w:p>
    <w:p w14:paraId="3199E1CB" w14:textId="77777777" w:rsidR="006E5F02" w:rsidRDefault="00144A5F">
      <w:pPr>
        <w:outlineLvl w:val="2"/>
        <w:rPr>
          <w:b/>
          <w:highlight w:val="green"/>
          <w:u w:val="single"/>
          <w:lang w:eastAsia="zh-CN"/>
        </w:rPr>
      </w:pPr>
      <w:r>
        <w:rPr>
          <w:b/>
          <w:u w:val="single"/>
          <w:lang w:eastAsia="zh-CN"/>
        </w:rPr>
        <w:t>Agreements of the 110 meeting</w:t>
      </w:r>
    </w:p>
    <w:p w14:paraId="7777EE5A" w14:textId="77777777" w:rsidR="006E5F02" w:rsidRDefault="00144A5F">
      <w:pPr>
        <w:rPr>
          <w:highlight w:val="green"/>
        </w:rPr>
      </w:pPr>
      <w:r>
        <w:rPr>
          <w:rFonts w:hint="eastAsia"/>
          <w:highlight w:val="green"/>
        </w:rPr>
        <w:t>Agreement</w:t>
      </w:r>
    </w:p>
    <w:p w14:paraId="4EFFE915" w14:textId="77777777" w:rsidR="006E5F02" w:rsidRDefault="00144A5F">
      <w:pPr>
        <w:rPr>
          <w:lang w:eastAsia="zh-CN"/>
        </w:rPr>
      </w:pPr>
      <w:r>
        <w:t>The following cases are considered for verifying the generalization performance of an AI/ML model over various scenarios/configurations as a starting point:</w:t>
      </w:r>
    </w:p>
    <w:p w14:paraId="4A9DA42B" w14:textId="77777777" w:rsidR="006E5F02" w:rsidRDefault="00144A5F">
      <w:pPr>
        <w:numPr>
          <w:ilvl w:val="0"/>
          <w:numId w:val="47"/>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CAFE1C9" w14:textId="77777777" w:rsidR="006E5F02" w:rsidRDefault="00144A5F">
      <w:pPr>
        <w:numPr>
          <w:ilvl w:val="0"/>
          <w:numId w:val="47"/>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22759F88" w14:textId="77777777" w:rsidR="006E5F02" w:rsidRDefault="006E5F02">
      <w:pPr>
        <w:rPr>
          <w:bCs/>
          <w:highlight w:val="green"/>
          <w:lang w:eastAsia="zh-CN"/>
        </w:rPr>
      </w:pPr>
    </w:p>
    <w:p w14:paraId="1575F123" w14:textId="77777777" w:rsidR="006E5F02" w:rsidRDefault="00144A5F">
      <w:pPr>
        <w:rPr>
          <w:highlight w:val="green"/>
        </w:rPr>
      </w:pPr>
      <w:r>
        <w:rPr>
          <w:rFonts w:hint="eastAsia"/>
          <w:highlight w:val="green"/>
        </w:rPr>
        <w:t>Agreement</w:t>
      </w:r>
    </w:p>
    <w:p w14:paraId="68B07F30" w14:textId="77777777" w:rsidR="006E5F02" w:rsidRDefault="00144A5F">
      <w:pPr>
        <w:rPr>
          <w:lang w:eastAsia="zh-CN"/>
        </w:rPr>
      </w:pPr>
      <w:r>
        <w:rPr>
          <w:lang w:eastAsia="zh-CN"/>
        </w:rPr>
        <w:t>The following cases are considered for verifying the generalization performance of an AI/ML model over various scenarios/configurations as a starting point:</w:t>
      </w:r>
    </w:p>
    <w:p w14:paraId="560C4C79" w14:textId="77777777" w:rsidR="006E5F02" w:rsidRDefault="00144A5F">
      <w:pPr>
        <w:pStyle w:val="afc"/>
        <w:numPr>
          <w:ilvl w:val="0"/>
          <w:numId w:val="48"/>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30DE9759" w14:textId="77777777" w:rsidR="006E5F02" w:rsidRDefault="00144A5F">
      <w:pPr>
        <w:pStyle w:val="afc"/>
        <w:numPr>
          <w:ilvl w:val="0"/>
          <w:numId w:val="48"/>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6660FF8E" w14:textId="77777777" w:rsidR="006E5F02" w:rsidRDefault="00144A5F">
      <w:pPr>
        <w:pStyle w:val="afc"/>
        <w:numPr>
          <w:ilvl w:val="0"/>
          <w:numId w:val="48"/>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3238DCB4" w14:textId="77777777" w:rsidR="006E5F02" w:rsidRDefault="00144A5F">
      <w:pPr>
        <w:pStyle w:val="afc"/>
        <w:numPr>
          <w:ilvl w:val="1"/>
          <w:numId w:val="48"/>
        </w:numPr>
        <w:overflowPunct w:val="0"/>
        <w:snapToGrid/>
        <w:spacing w:after="180" w:line="240" w:lineRule="auto"/>
        <w:jc w:val="left"/>
        <w:textAlignment w:val="baseline"/>
        <w:rPr>
          <w:lang w:eastAsia="zh-CN"/>
        </w:rPr>
      </w:pPr>
      <w:r>
        <w:rPr>
          <w:lang w:eastAsia="zh-CN"/>
        </w:rPr>
        <w:t>Note: Companies to report the ratio for dataset mixing</w:t>
      </w:r>
    </w:p>
    <w:p w14:paraId="4A77B15E" w14:textId="77777777" w:rsidR="006E5F02" w:rsidRDefault="00144A5F">
      <w:pPr>
        <w:pStyle w:val="afc"/>
        <w:numPr>
          <w:ilvl w:val="1"/>
          <w:numId w:val="48"/>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6CDC4407" w14:textId="77777777" w:rsidR="006E5F02" w:rsidRDefault="00144A5F">
      <w:pPr>
        <w:pStyle w:val="afc"/>
        <w:numPr>
          <w:ilvl w:val="0"/>
          <w:numId w:val="48"/>
        </w:numPr>
        <w:overflowPunct w:val="0"/>
        <w:snapToGrid/>
        <w:spacing w:after="180" w:line="240" w:lineRule="auto"/>
        <w:jc w:val="left"/>
        <w:textAlignment w:val="baseline"/>
        <w:rPr>
          <w:lang w:eastAsia="zh-CN"/>
        </w:rPr>
      </w:pPr>
      <w:r>
        <w:rPr>
          <w:lang w:eastAsia="zh-CN"/>
        </w:rPr>
        <w:t>FFS the detailed set of scenarios/configurations</w:t>
      </w:r>
    </w:p>
    <w:p w14:paraId="592ABB6D" w14:textId="77777777" w:rsidR="006E5F02" w:rsidRDefault="00144A5F">
      <w:pPr>
        <w:pStyle w:val="afc"/>
        <w:numPr>
          <w:ilvl w:val="0"/>
          <w:numId w:val="48"/>
        </w:numPr>
        <w:overflowPunct w:val="0"/>
        <w:snapToGrid/>
        <w:spacing w:after="180" w:line="240" w:lineRule="auto"/>
        <w:jc w:val="left"/>
        <w:textAlignment w:val="baseline"/>
        <w:rPr>
          <w:lang w:eastAsia="zh-CN"/>
        </w:rPr>
      </w:pPr>
      <w:r>
        <w:rPr>
          <w:lang w:eastAsia="zh-CN"/>
        </w:rPr>
        <w:t>FFS other cases for generalization verification, e.g.,</w:t>
      </w:r>
    </w:p>
    <w:p w14:paraId="57651A3D" w14:textId="77777777" w:rsidR="006E5F02" w:rsidRDefault="00144A5F">
      <w:pPr>
        <w:pStyle w:val="afc"/>
        <w:numPr>
          <w:ilvl w:val="1"/>
          <w:numId w:val="48"/>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5CAC879A" w14:textId="77777777" w:rsidR="006E5F02" w:rsidRDefault="006E5F02">
      <w:pPr>
        <w:rPr>
          <w:iCs/>
        </w:rPr>
      </w:pPr>
    </w:p>
    <w:p w14:paraId="61DAF8EF" w14:textId="77777777" w:rsidR="006E5F02" w:rsidRDefault="00144A5F">
      <w:pPr>
        <w:rPr>
          <w:highlight w:val="green"/>
          <w:lang w:eastAsia="zh-CN"/>
        </w:rPr>
      </w:pPr>
      <w:r>
        <w:rPr>
          <w:highlight w:val="green"/>
          <w:lang w:eastAsia="zh-CN"/>
        </w:rPr>
        <w:t>Agreement</w:t>
      </w:r>
    </w:p>
    <w:p w14:paraId="288CC86F" w14:textId="77777777" w:rsidR="006E5F02" w:rsidRDefault="00144A5F">
      <w:pPr>
        <w:rPr>
          <w:lang w:eastAsia="zh-CN"/>
        </w:rPr>
      </w:pPr>
      <w:r>
        <w:rPr>
          <w:lang w:eastAsia="zh-CN"/>
        </w:rPr>
        <w:t>For the evaluation of the AI/ML based CSI feedback enhancement, if the GCS/SGCS is adopted as the intermediate KPI as part of the ‘Evaluation Metric’, between GCS and SGCS, SGCS is adopted.</w:t>
      </w:r>
    </w:p>
    <w:p w14:paraId="3BF21B79" w14:textId="77777777" w:rsidR="006E5F02" w:rsidRDefault="006E5F02">
      <w:pPr>
        <w:rPr>
          <w:lang w:eastAsia="zh-CN"/>
        </w:rPr>
      </w:pPr>
    </w:p>
    <w:p w14:paraId="5214BFEE" w14:textId="77777777" w:rsidR="006E5F02" w:rsidRDefault="00144A5F">
      <w:pPr>
        <w:rPr>
          <w:highlight w:val="green"/>
          <w:lang w:eastAsia="zh-CN"/>
        </w:rPr>
      </w:pPr>
      <w:r>
        <w:rPr>
          <w:highlight w:val="green"/>
          <w:lang w:eastAsia="zh-CN"/>
        </w:rPr>
        <w:t>Agreement</w:t>
      </w:r>
    </w:p>
    <w:p w14:paraId="0113F88A" w14:textId="77777777" w:rsidR="006E5F02" w:rsidRDefault="00144A5F">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763268E6" w14:textId="77777777" w:rsidR="006E5F02" w:rsidRDefault="00144A5F">
      <w:pPr>
        <w:pStyle w:val="afc"/>
        <w:numPr>
          <w:ilvl w:val="0"/>
          <w:numId w:val="49"/>
        </w:numPr>
        <w:overflowPunct w:val="0"/>
        <w:snapToGrid/>
        <w:spacing w:after="180" w:line="240" w:lineRule="auto"/>
        <w:jc w:val="left"/>
        <w:textAlignment w:val="baseline"/>
        <w:rPr>
          <w:lang w:eastAsia="zh-CN"/>
        </w:rPr>
      </w:pPr>
      <w:r>
        <w:rPr>
          <w:lang w:eastAsia="zh-CN"/>
        </w:rPr>
        <w:t>Various deployment scenarios (e.g., UMa, UMi, InH)</w:t>
      </w:r>
    </w:p>
    <w:p w14:paraId="06EF2430" w14:textId="77777777" w:rsidR="006E5F02" w:rsidRDefault="00144A5F">
      <w:pPr>
        <w:pStyle w:val="afc"/>
        <w:numPr>
          <w:ilvl w:val="0"/>
          <w:numId w:val="49"/>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1F4C025B" w14:textId="77777777" w:rsidR="006E5F02" w:rsidRDefault="00144A5F">
      <w:pPr>
        <w:pStyle w:val="afc"/>
        <w:numPr>
          <w:ilvl w:val="0"/>
          <w:numId w:val="49"/>
        </w:numPr>
        <w:overflowPunct w:val="0"/>
        <w:snapToGrid/>
        <w:spacing w:after="180" w:line="240" w:lineRule="auto"/>
        <w:jc w:val="left"/>
        <w:textAlignment w:val="baseline"/>
        <w:rPr>
          <w:lang w:eastAsia="zh-CN"/>
        </w:rPr>
      </w:pPr>
      <w:r>
        <w:rPr>
          <w:lang w:eastAsia="zh-CN"/>
        </w:rPr>
        <w:t>Various carrier frequencies (e.g., 2GHz, 3.5GHz)</w:t>
      </w:r>
    </w:p>
    <w:p w14:paraId="42032A63" w14:textId="77777777" w:rsidR="006E5F02" w:rsidRDefault="00144A5F">
      <w:pPr>
        <w:pStyle w:val="afc"/>
        <w:numPr>
          <w:ilvl w:val="0"/>
          <w:numId w:val="49"/>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0E7DDCD4" w14:textId="77777777" w:rsidR="006E5F02" w:rsidRDefault="00144A5F">
      <w:pPr>
        <w:pStyle w:val="afc"/>
        <w:numPr>
          <w:ilvl w:val="0"/>
          <w:numId w:val="49"/>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0D8D61B9" w14:textId="77777777" w:rsidR="006E5F02" w:rsidRDefault="00144A5F">
      <w:pPr>
        <w:rPr>
          <w:rFonts w:eastAsia="等线"/>
          <w:u w:val="single"/>
          <w:lang w:eastAsia="zh-CN"/>
        </w:rPr>
      </w:pPr>
      <w:r>
        <w:rPr>
          <w:rFonts w:eastAsia="等线" w:hint="eastAsia"/>
          <w:u w:val="single"/>
          <w:lang w:eastAsia="zh-CN"/>
        </w:rPr>
        <w:t>C</w:t>
      </w:r>
      <w:r>
        <w:rPr>
          <w:rFonts w:eastAsia="等线"/>
          <w:u w:val="single"/>
          <w:lang w:eastAsia="zh-CN"/>
        </w:rPr>
        <w:t>onclusion</w:t>
      </w:r>
    </w:p>
    <w:p w14:paraId="03EAAC3C" w14:textId="77777777" w:rsidR="006E5F02" w:rsidRDefault="00144A5F">
      <w:pPr>
        <w:rPr>
          <w:lang w:eastAsia="zh-CN"/>
        </w:rPr>
      </w:pPr>
      <w:r>
        <w:rPr>
          <w:lang w:eastAsia="zh-CN"/>
        </w:rPr>
        <w:t>If the AI/ML based CSI prediction sub use cases is to be selected as a sub use case, consider CSI prediction involving temporal domain as a starting point.</w:t>
      </w:r>
    </w:p>
    <w:p w14:paraId="5CDE2BD9" w14:textId="77777777" w:rsidR="006E5F02" w:rsidRDefault="006E5F02">
      <w:pPr>
        <w:rPr>
          <w:iCs/>
        </w:rPr>
      </w:pPr>
    </w:p>
    <w:p w14:paraId="52450A8F" w14:textId="77777777" w:rsidR="006E5F02" w:rsidRDefault="00144A5F">
      <w:pPr>
        <w:rPr>
          <w:highlight w:val="green"/>
          <w:lang w:eastAsia="zh-CN"/>
        </w:rPr>
      </w:pPr>
      <w:r>
        <w:rPr>
          <w:rFonts w:hint="eastAsia"/>
          <w:highlight w:val="green"/>
          <w:lang w:eastAsia="zh-CN"/>
        </w:rPr>
        <w:t>Agreement</w:t>
      </w:r>
    </w:p>
    <w:p w14:paraId="3DB2EAEA" w14:textId="77777777" w:rsidR="006E5F02" w:rsidRDefault="00144A5F">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3EADA1E" w14:textId="77777777" w:rsidR="006E5F02" w:rsidRDefault="00144A5F">
      <w:pPr>
        <w:pStyle w:val="afc"/>
        <w:numPr>
          <w:ilvl w:val="0"/>
          <w:numId w:val="50"/>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33BE72D6" w14:textId="77777777" w:rsidR="006E5F02" w:rsidRDefault="00144A5F">
      <w:pPr>
        <w:pStyle w:val="afc"/>
        <w:numPr>
          <w:ilvl w:val="0"/>
          <w:numId w:val="50"/>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2C484F97" w14:textId="77777777" w:rsidR="006E5F02" w:rsidRDefault="00144A5F">
      <w:pPr>
        <w:pStyle w:val="afc"/>
        <w:numPr>
          <w:ilvl w:val="0"/>
          <w:numId w:val="50"/>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6D221125" w14:textId="77777777" w:rsidR="006E5F02" w:rsidRDefault="00144A5F">
      <w:pPr>
        <w:pStyle w:val="afc"/>
        <w:numPr>
          <w:ilvl w:val="0"/>
          <w:numId w:val="50"/>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4EF8A89C" w14:textId="77777777" w:rsidR="006E5F02" w:rsidRDefault="00144A5F">
      <w:pPr>
        <w:pStyle w:val="afc"/>
        <w:numPr>
          <w:ilvl w:val="0"/>
          <w:numId w:val="50"/>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34693F5D" w14:textId="77777777" w:rsidR="006E5F02" w:rsidRDefault="00144A5F">
      <w:pPr>
        <w:pStyle w:val="afc"/>
        <w:numPr>
          <w:ilvl w:val="0"/>
          <w:numId w:val="50"/>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44B0B2B2" w14:textId="77777777" w:rsidR="006E5F02" w:rsidRDefault="00144A5F">
      <w:pPr>
        <w:rPr>
          <w:u w:val="single"/>
          <w:lang w:eastAsia="zh-CN"/>
        </w:rPr>
      </w:pPr>
      <w:r>
        <w:rPr>
          <w:u w:val="single"/>
          <w:lang w:eastAsia="zh-CN"/>
        </w:rPr>
        <w:t>Conclusion</w:t>
      </w:r>
    </w:p>
    <w:p w14:paraId="49C41D52" w14:textId="77777777" w:rsidR="006E5F02" w:rsidRDefault="00144A5F">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03A5B7A6" w14:textId="77777777" w:rsidR="006E5F02" w:rsidRDefault="00144A5F">
      <w:pPr>
        <w:pStyle w:val="afc"/>
        <w:numPr>
          <w:ilvl w:val="0"/>
          <w:numId w:val="34"/>
        </w:numPr>
        <w:overflowPunct w:val="0"/>
        <w:snapToGrid/>
        <w:spacing w:after="180" w:line="240" w:lineRule="auto"/>
        <w:jc w:val="left"/>
        <w:textAlignment w:val="baseline"/>
      </w:pPr>
      <w:r>
        <w:t>Note: It is not precluded that companies use ideal channel to calibrate</w:t>
      </w:r>
    </w:p>
    <w:p w14:paraId="0782FB27" w14:textId="77777777" w:rsidR="006E5F02" w:rsidRDefault="00144A5F">
      <w:pPr>
        <w:rPr>
          <w:highlight w:val="green"/>
          <w:lang w:eastAsia="zh-CN"/>
        </w:rPr>
      </w:pPr>
      <w:r>
        <w:rPr>
          <w:highlight w:val="green"/>
          <w:lang w:eastAsia="zh-CN"/>
        </w:rPr>
        <w:t>Agreement</w:t>
      </w:r>
    </w:p>
    <w:p w14:paraId="46E9C236" w14:textId="77777777" w:rsidR="006E5F02" w:rsidRDefault="00144A5F">
      <w:pPr>
        <w:rPr>
          <w:lang w:eastAsia="zh-CN"/>
        </w:rPr>
      </w:pPr>
      <w:r>
        <w:rPr>
          <w:lang w:eastAsia="zh-CN"/>
        </w:rPr>
        <w:t>For the evaluation of the AI/ML based CSI feedback enhancement, the throughput in the ‘Evaluation Metric’ includes average UPT, 5%ile UE throughput, and CDF of UPT.</w:t>
      </w:r>
    </w:p>
    <w:p w14:paraId="10CC708E" w14:textId="77777777" w:rsidR="006E5F02" w:rsidRDefault="006E5F02">
      <w:pPr>
        <w:rPr>
          <w:lang w:eastAsia="zh-CN"/>
        </w:rPr>
      </w:pPr>
    </w:p>
    <w:p w14:paraId="0E06B063" w14:textId="77777777" w:rsidR="006E5F02" w:rsidRDefault="00144A5F">
      <w:pPr>
        <w:rPr>
          <w:highlight w:val="green"/>
          <w:lang w:eastAsia="zh-CN"/>
        </w:rPr>
      </w:pPr>
      <w:r>
        <w:rPr>
          <w:highlight w:val="green"/>
          <w:lang w:eastAsia="zh-CN"/>
        </w:rPr>
        <w:t>Agreement</w:t>
      </w:r>
    </w:p>
    <w:p w14:paraId="31A96D4E" w14:textId="77777777" w:rsidR="006E5F02" w:rsidRDefault="00144A5F">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4BD30AAC" w14:textId="77777777" w:rsidR="006E5F02" w:rsidRDefault="006E5F02"/>
    <w:p w14:paraId="7A4D514E" w14:textId="77777777" w:rsidR="006E5F02" w:rsidRDefault="00144A5F">
      <w:pPr>
        <w:rPr>
          <w:lang w:eastAsia="zh-CN"/>
        </w:rPr>
      </w:pPr>
      <w:r>
        <w:rPr>
          <w:highlight w:val="green"/>
          <w:lang w:eastAsia="zh-CN"/>
        </w:rPr>
        <w:t>Agreement</w:t>
      </w:r>
    </w:p>
    <w:p w14:paraId="033521F7" w14:textId="77777777" w:rsidR="006E5F02" w:rsidRDefault="00144A5F">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2864A153" w14:textId="77777777" w:rsidR="006E5F02" w:rsidRDefault="006E5F02"/>
    <w:p w14:paraId="378DC785" w14:textId="77777777" w:rsidR="006E5F02" w:rsidRDefault="00144A5F">
      <w:pPr>
        <w:rPr>
          <w:u w:val="single"/>
          <w:lang w:eastAsia="zh-CN"/>
        </w:rPr>
      </w:pPr>
      <w:r>
        <w:rPr>
          <w:u w:val="single"/>
          <w:lang w:eastAsia="zh-CN"/>
        </w:rPr>
        <w:t>Conclusion</w:t>
      </w:r>
    </w:p>
    <w:p w14:paraId="552C060B" w14:textId="77777777" w:rsidR="006E5F02" w:rsidRDefault="00144A5F">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14F0ADD7" w14:textId="77777777" w:rsidR="006E5F02" w:rsidRDefault="006E5F02">
      <w:pPr>
        <w:rPr>
          <w:lang w:eastAsia="zh-CN"/>
        </w:rPr>
      </w:pPr>
    </w:p>
    <w:p w14:paraId="7049BC69" w14:textId="77777777" w:rsidR="006E5F02" w:rsidRDefault="00144A5F">
      <w:pPr>
        <w:rPr>
          <w:u w:val="single"/>
          <w:lang w:eastAsia="zh-CN"/>
        </w:rPr>
      </w:pPr>
      <w:r>
        <w:rPr>
          <w:u w:val="single"/>
          <w:lang w:eastAsia="zh-CN"/>
        </w:rPr>
        <w:t>Conclusion</w:t>
      </w:r>
    </w:p>
    <w:p w14:paraId="57CE07E5" w14:textId="77777777" w:rsidR="006E5F02" w:rsidRDefault="00144A5F">
      <w:pPr>
        <w:rPr>
          <w:lang w:eastAsia="zh-CN"/>
        </w:rPr>
      </w:pPr>
      <w:r>
        <w:rPr>
          <w:lang w:eastAsia="zh-CN"/>
        </w:rPr>
        <w:t>If the AI/ML based CSI prediction sub use case is to be selected as a sub use case, for evaluation,</w:t>
      </w:r>
    </w:p>
    <w:p w14:paraId="1611D0DC" w14:textId="77777777" w:rsidR="006E5F02" w:rsidRDefault="00144A5F">
      <w:pPr>
        <w:pStyle w:val="afc"/>
        <w:numPr>
          <w:ilvl w:val="0"/>
          <w:numId w:val="34"/>
        </w:numPr>
        <w:overflowPunct w:val="0"/>
        <w:snapToGrid/>
        <w:spacing w:after="180" w:line="240" w:lineRule="auto"/>
        <w:jc w:val="left"/>
        <w:textAlignment w:val="baseline"/>
        <w:rPr>
          <w:lang w:eastAsia="zh-CN"/>
        </w:rPr>
      </w:pPr>
      <w:r>
        <w:rPr>
          <w:lang w:eastAsia="zh-CN"/>
        </w:rPr>
        <w:t>100% outdoor UE is assumed for UE distribution.</w:t>
      </w:r>
    </w:p>
    <w:p w14:paraId="44863448" w14:textId="77777777" w:rsidR="006E5F02" w:rsidRDefault="00144A5F">
      <w:pPr>
        <w:pStyle w:val="afc"/>
        <w:numPr>
          <w:ilvl w:val="1"/>
          <w:numId w:val="34"/>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6B907603" w14:textId="77777777" w:rsidR="006E5F02" w:rsidRDefault="00144A5F">
      <w:pPr>
        <w:pStyle w:val="afc"/>
        <w:numPr>
          <w:ilvl w:val="0"/>
          <w:numId w:val="34"/>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200C3259" w14:textId="77777777" w:rsidR="006E5F02" w:rsidRDefault="00144A5F">
      <w:pPr>
        <w:pStyle w:val="afc"/>
        <w:numPr>
          <w:ilvl w:val="1"/>
          <w:numId w:val="34"/>
        </w:numPr>
        <w:overflowPunct w:val="0"/>
        <w:snapToGrid/>
        <w:spacing w:after="180" w:line="240" w:lineRule="auto"/>
        <w:jc w:val="left"/>
        <w:textAlignment w:val="baseline"/>
        <w:rPr>
          <w:lang w:eastAsia="zh-CN"/>
        </w:rPr>
      </w:pPr>
      <w:r>
        <w:rPr>
          <w:lang w:eastAsia="zh-CN"/>
        </w:rPr>
        <w:t>Note: Companies to report the set/subset of speeds</w:t>
      </w:r>
    </w:p>
    <w:p w14:paraId="0EF4517C" w14:textId="77777777" w:rsidR="006E5F02" w:rsidRDefault="00144A5F">
      <w:pPr>
        <w:pStyle w:val="afc"/>
        <w:numPr>
          <w:ilvl w:val="0"/>
          <w:numId w:val="34"/>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4DE6AAA8" w14:textId="77777777" w:rsidR="006E5F02" w:rsidRDefault="00144A5F">
      <w:pPr>
        <w:rPr>
          <w:u w:val="single"/>
          <w:lang w:eastAsia="zh-CN"/>
        </w:rPr>
      </w:pPr>
      <w:r>
        <w:rPr>
          <w:u w:val="single"/>
          <w:lang w:eastAsia="zh-CN"/>
        </w:rPr>
        <w:t>Conclusion</w:t>
      </w:r>
    </w:p>
    <w:p w14:paraId="252DDA1B" w14:textId="77777777" w:rsidR="006E5F02" w:rsidRDefault="00144A5F">
      <w:pPr>
        <w:rPr>
          <w:lang w:eastAsia="zh-CN"/>
        </w:rPr>
      </w:pPr>
      <w:r>
        <w:rPr>
          <w:lang w:eastAsia="zh-CN"/>
        </w:rPr>
        <w:t>If the AI/ML based CSI prediction sub use case is to be selected as a sub use case, companies are encouraged to report the details of their models for evaluation, including:</w:t>
      </w:r>
    </w:p>
    <w:p w14:paraId="6B1506F0" w14:textId="77777777" w:rsidR="006E5F02" w:rsidRDefault="00144A5F">
      <w:pPr>
        <w:pStyle w:val="afc"/>
        <w:numPr>
          <w:ilvl w:val="0"/>
          <w:numId w:val="51"/>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20B809D2" w14:textId="77777777" w:rsidR="006E5F02" w:rsidRDefault="00144A5F">
      <w:pPr>
        <w:pStyle w:val="afc"/>
        <w:numPr>
          <w:ilvl w:val="0"/>
          <w:numId w:val="51"/>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4F5D6EAB" w14:textId="77777777" w:rsidR="006E5F02" w:rsidRDefault="00144A5F">
      <w:pPr>
        <w:pStyle w:val="afc"/>
        <w:numPr>
          <w:ilvl w:val="0"/>
          <w:numId w:val="51"/>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4E6B647F" w14:textId="77777777" w:rsidR="006E5F02" w:rsidRDefault="00144A5F">
      <w:pPr>
        <w:pStyle w:val="afc"/>
        <w:numPr>
          <w:ilvl w:val="0"/>
          <w:numId w:val="51"/>
        </w:numPr>
        <w:overflowPunct w:val="0"/>
        <w:snapToGrid/>
        <w:spacing w:after="180" w:line="240" w:lineRule="auto"/>
        <w:jc w:val="left"/>
        <w:textAlignment w:val="baseline"/>
        <w:rPr>
          <w:lang w:eastAsia="zh-CN"/>
        </w:rPr>
      </w:pPr>
      <w:r>
        <w:rPr>
          <w:lang w:eastAsia="zh-CN"/>
        </w:rPr>
        <w:t>Data pre-processing/post-processing</w:t>
      </w:r>
    </w:p>
    <w:p w14:paraId="08FB35D4" w14:textId="77777777" w:rsidR="006E5F02" w:rsidRDefault="00144A5F">
      <w:pPr>
        <w:pStyle w:val="afc"/>
        <w:numPr>
          <w:ilvl w:val="0"/>
          <w:numId w:val="51"/>
        </w:numPr>
        <w:overflowPunct w:val="0"/>
        <w:snapToGrid/>
        <w:spacing w:after="180" w:line="240" w:lineRule="auto"/>
        <w:jc w:val="left"/>
        <w:textAlignment w:val="baseline"/>
        <w:rPr>
          <w:lang w:eastAsia="zh-CN"/>
        </w:rPr>
      </w:pPr>
      <w:r>
        <w:rPr>
          <w:lang w:eastAsia="zh-CN"/>
        </w:rPr>
        <w:t>Loss function</w:t>
      </w:r>
    </w:p>
    <w:p w14:paraId="284CC9C1" w14:textId="77777777" w:rsidR="006E5F02" w:rsidRDefault="00144A5F">
      <w:pPr>
        <w:pStyle w:val="afc"/>
        <w:numPr>
          <w:ilvl w:val="0"/>
          <w:numId w:val="51"/>
        </w:numPr>
        <w:overflowPunct w:val="0"/>
        <w:snapToGrid/>
        <w:spacing w:after="180" w:line="240" w:lineRule="auto"/>
        <w:jc w:val="left"/>
        <w:textAlignment w:val="baseline"/>
        <w:rPr>
          <w:lang w:eastAsia="zh-CN"/>
        </w:rPr>
      </w:pPr>
      <w:r>
        <w:rPr>
          <w:lang w:eastAsia="zh-CN"/>
        </w:rPr>
        <w:t>Others are not precluded</w:t>
      </w:r>
    </w:p>
    <w:p w14:paraId="24E4AC62" w14:textId="77777777" w:rsidR="006E5F02" w:rsidRDefault="006E5F02">
      <w:pPr>
        <w:rPr>
          <w:lang w:eastAsia="zh-CN"/>
        </w:rPr>
      </w:pPr>
    </w:p>
    <w:p w14:paraId="73B5F913" w14:textId="77777777" w:rsidR="006E5F02" w:rsidRDefault="006E5F02">
      <w:pPr>
        <w:rPr>
          <w:lang w:eastAsia="zh-CN"/>
        </w:rPr>
      </w:pPr>
    </w:p>
    <w:sectPr w:rsidR="006E5F0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971A7" w14:textId="77777777" w:rsidR="003F4684" w:rsidRDefault="003F4684">
      <w:pPr>
        <w:spacing w:line="240" w:lineRule="auto"/>
      </w:pPr>
      <w:r>
        <w:separator/>
      </w:r>
    </w:p>
  </w:endnote>
  <w:endnote w:type="continuationSeparator" w:id="0">
    <w:p w14:paraId="4D80E13E" w14:textId="77777777" w:rsidR="003F4684" w:rsidRDefault="003F46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default"/>
    <w:sig w:usb0="00000000" w:usb1="00000000"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3ACCD" w14:textId="77777777" w:rsidR="003F4684" w:rsidRDefault="003F4684">
      <w:pPr>
        <w:spacing w:after="0"/>
      </w:pPr>
      <w:r>
        <w:separator/>
      </w:r>
    </w:p>
  </w:footnote>
  <w:footnote w:type="continuationSeparator" w:id="0">
    <w:p w14:paraId="1A2093D0" w14:textId="77777777" w:rsidR="003F4684" w:rsidRDefault="003F46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E50BB"/>
    <w:multiLevelType w:val="multilevel"/>
    <w:tmpl w:val="07AE50BB"/>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A1374"/>
    <w:multiLevelType w:val="multilevel"/>
    <w:tmpl w:val="11DA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280164"/>
    <w:multiLevelType w:val="multilevel"/>
    <w:tmpl w:val="2628016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7"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51622C0"/>
    <w:multiLevelType w:val="multilevel"/>
    <w:tmpl w:val="451622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7"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2"/>
  </w:num>
  <w:num w:numId="3">
    <w:abstractNumId w:val="45"/>
  </w:num>
  <w:num w:numId="4">
    <w:abstractNumId w:val="25"/>
  </w:num>
  <w:num w:numId="5">
    <w:abstractNumId w:val="12"/>
  </w:num>
  <w:num w:numId="6">
    <w:abstractNumId w:val="23"/>
  </w:num>
  <w:num w:numId="7">
    <w:abstractNumId w:val="39"/>
  </w:num>
  <w:num w:numId="8">
    <w:abstractNumId w:val="16"/>
  </w:num>
  <w:num w:numId="9">
    <w:abstractNumId w:val="26"/>
  </w:num>
  <w:num w:numId="10">
    <w:abstractNumId w:val="34"/>
  </w:num>
  <w:num w:numId="11">
    <w:abstractNumId w:val="43"/>
  </w:num>
  <w:num w:numId="12">
    <w:abstractNumId w:val="3"/>
  </w:num>
  <w:num w:numId="13">
    <w:abstractNumId w:val="0"/>
  </w:num>
  <w:num w:numId="14">
    <w:abstractNumId w:val="35"/>
  </w:num>
  <w:num w:numId="15">
    <w:abstractNumId w:val="48"/>
  </w:num>
  <w:num w:numId="16">
    <w:abstractNumId w:val="44"/>
  </w:num>
  <w:num w:numId="17">
    <w:abstractNumId w:val="41"/>
  </w:num>
  <w:num w:numId="18">
    <w:abstractNumId w:val="10"/>
  </w:num>
  <w:num w:numId="19">
    <w:abstractNumId w:val="49"/>
  </w:num>
  <w:num w:numId="20">
    <w:abstractNumId w:val="36"/>
  </w:num>
  <w:num w:numId="21">
    <w:abstractNumId w:val="38"/>
  </w:num>
  <w:num w:numId="22">
    <w:abstractNumId w:val="28"/>
  </w:num>
  <w:num w:numId="23">
    <w:abstractNumId w:val="8"/>
  </w:num>
  <w:num w:numId="24">
    <w:abstractNumId w:val="15"/>
  </w:num>
  <w:num w:numId="25">
    <w:abstractNumId w:val="18"/>
  </w:num>
  <w:num w:numId="26">
    <w:abstractNumId w:val="30"/>
  </w:num>
  <w:num w:numId="27">
    <w:abstractNumId w:val="40"/>
  </w:num>
  <w:num w:numId="28">
    <w:abstractNumId w:val="14"/>
  </w:num>
  <w:num w:numId="29">
    <w:abstractNumId w:val="21"/>
  </w:num>
  <w:num w:numId="30">
    <w:abstractNumId w:val="29"/>
  </w:num>
  <w:num w:numId="31">
    <w:abstractNumId w:val="7"/>
  </w:num>
  <w:num w:numId="32">
    <w:abstractNumId w:val="5"/>
  </w:num>
  <w:num w:numId="33">
    <w:abstractNumId w:val="46"/>
  </w:num>
  <w:num w:numId="34">
    <w:abstractNumId w:val="19"/>
  </w:num>
  <w:num w:numId="35">
    <w:abstractNumId w:val="9"/>
  </w:num>
  <w:num w:numId="36">
    <w:abstractNumId w:val="2"/>
  </w:num>
  <w:num w:numId="37">
    <w:abstractNumId w:val="1"/>
  </w:num>
  <w:num w:numId="38">
    <w:abstractNumId w:val="32"/>
  </w:num>
  <w:num w:numId="39">
    <w:abstractNumId w:val="31"/>
  </w:num>
  <w:num w:numId="40">
    <w:abstractNumId w:val="11"/>
  </w:num>
  <w:num w:numId="41">
    <w:abstractNumId w:val="24"/>
  </w:num>
  <w:num w:numId="42">
    <w:abstractNumId w:val="17"/>
  </w:num>
  <w:num w:numId="43">
    <w:abstractNumId w:val="37"/>
  </w:num>
  <w:num w:numId="44">
    <w:abstractNumId w:val="33"/>
  </w:num>
  <w:num w:numId="45">
    <w:abstractNumId w:val="47"/>
  </w:num>
  <w:num w:numId="46">
    <w:abstractNumId w:val="20"/>
  </w:num>
  <w:num w:numId="47">
    <w:abstractNumId w:val="27"/>
  </w:num>
  <w:num w:numId="48">
    <w:abstractNumId w:val="6"/>
  </w:num>
  <w:num w:numId="49">
    <w:abstractNumId w:val="50"/>
  </w:num>
  <w:num w:numId="50">
    <w:abstractNumId w:val="4"/>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BC0"/>
    <w:rsid w:val="00000D04"/>
    <w:rsid w:val="00000D93"/>
    <w:rsid w:val="00000DB2"/>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C45"/>
    <w:rsid w:val="00003C56"/>
    <w:rsid w:val="00003EC2"/>
    <w:rsid w:val="00004022"/>
    <w:rsid w:val="000040A9"/>
    <w:rsid w:val="000040F4"/>
    <w:rsid w:val="000041FC"/>
    <w:rsid w:val="00004343"/>
    <w:rsid w:val="0000449D"/>
    <w:rsid w:val="00004517"/>
    <w:rsid w:val="0000458E"/>
    <w:rsid w:val="0000459A"/>
    <w:rsid w:val="000048F4"/>
    <w:rsid w:val="00004CA5"/>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DD7"/>
    <w:rsid w:val="00007F43"/>
    <w:rsid w:val="00010276"/>
    <w:rsid w:val="000105C5"/>
    <w:rsid w:val="000106BB"/>
    <w:rsid w:val="00010725"/>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2E1F"/>
    <w:rsid w:val="000131AD"/>
    <w:rsid w:val="0001344B"/>
    <w:rsid w:val="000135BB"/>
    <w:rsid w:val="0001373B"/>
    <w:rsid w:val="00013984"/>
    <w:rsid w:val="00013993"/>
    <w:rsid w:val="00013B9A"/>
    <w:rsid w:val="000142DF"/>
    <w:rsid w:val="00014336"/>
    <w:rsid w:val="0001444C"/>
    <w:rsid w:val="0001457C"/>
    <w:rsid w:val="000147E9"/>
    <w:rsid w:val="00014979"/>
    <w:rsid w:val="00014AB3"/>
    <w:rsid w:val="00014F61"/>
    <w:rsid w:val="00014F64"/>
    <w:rsid w:val="00015513"/>
    <w:rsid w:val="00015780"/>
    <w:rsid w:val="000158F8"/>
    <w:rsid w:val="00015AD1"/>
    <w:rsid w:val="00015BE3"/>
    <w:rsid w:val="00015CBB"/>
    <w:rsid w:val="00015EFB"/>
    <w:rsid w:val="000160C1"/>
    <w:rsid w:val="000165E2"/>
    <w:rsid w:val="0001666E"/>
    <w:rsid w:val="00016821"/>
    <w:rsid w:val="00017011"/>
    <w:rsid w:val="000171AA"/>
    <w:rsid w:val="000171B6"/>
    <w:rsid w:val="000172BE"/>
    <w:rsid w:val="00017413"/>
    <w:rsid w:val="00017472"/>
    <w:rsid w:val="000176D3"/>
    <w:rsid w:val="00017940"/>
    <w:rsid w:val="00017D8A"/>
    <w:rsid w:val="00017DD3"/>
    <w:rsid w:val="00017E06"/>
    <w:rsid w:val="00020425"/>
    <w:rsid w:val="0002048B"/>
    <w:rsid w:val="0002061C"/>
    <w:rsid w:val="000207D7"/>
    <w:rsid w:val="000207DB"/>
    <w:rsid w:val="0002087E"/>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1C92"/>
    <w:rsid w:val="00021DB8"/>
    <w:rsid w:val="0002217E"/>
    <w:rsid w:val="00022724"/>
    <w:rsid w:val="00022761"/>
    <w:rsid w:val="000227EF"/>
    <w:rsid w:val="00022B54"/>
    <w:rsid w:val="000230A5"/>
    <w:rsid w:val="00023256"/>
    <w:rsid w:val="000232FB"/>
    <w:rsid w:val="0002336C"/>
    <w:rsid w:val="00023388"/>
    <w:rsid w:val="00023425"/>
    <w:rsid w:val="000235E7"/>
    <w:rsid w:val="00023824"/>
    <w:rsid w:val="00023E87"/>
    <w:rsid w:val="00023FAB"/>
    <w:rsid w:val="00024003"/>
    <w:rsid w:val="000241BE"/>
    <w:rsid w:val="000242F2"/>
    <w:rsid w:val="0002489D"/>
    <w:rsid w:val="00025024"/>
    <w:rsid w:val="00025079"/>
    <w:rsid w:val="000251D8"/>
    <w:rsid w:val="0002542D"/>
    <w:rsid w:val="0002573B"/>
    <w:rsid w:val="0002575A"/>
    <w:rsid w:val="00025993"/>
    <w:rsid w:val="00025B1E"/>
    <w:rsid w:val="00025F7E"/>
    <w:rsid w:val="00025FC5"/>
    <w:rsid w:val="00026012"/>
    <w:rsid w:val="00026066"/>
    <w:rsid w:val="0002606D"/>
    <w:rsid w:val="0002609C"/>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B1"/>
    <w:rsid w:val="00030AA0"/>
    <w:rsid w:val="00030C79"/>
    <w:rsid w:val="00030E26"/>
    <w:rsid w:val="00030EBD"/>
    <w:rsid w:val="00030EF2"/>
    <w:rsid w:val="00030F72"/>
    <w:rsid w:val="0003103C"/>
    <w:rsid w:val="0003104D"/>
    <w:rsid w:val="00031153"/>
    <w:rsid w:val="00031180"/>
    <w:rsid w:val="00031417"/>
    <w:rsid w:val="00031641"/>
    <w:rsid w:val="00031806"/>
    <w:rsid w:val="00031961"/>
    <w:rsid w:val="00031A28"/>
    <w:rsid w:val="00031ADB"/>
    <w:rsid w:val="00031B5C"/>
    <w:rsid w:val="00032056"/>
    <w:rsid w:val="000321DC"/>
    <w:rsid w:val="000321F0"/>
    <w:rsid w:val="00032249"/>
    <w:rsid w:val="00032272"/>
    <w:rsid w:val="000327B4"/>
    <w:rsid w:val="000328CA"/>
    <w:rsid w:val="00032E40"/>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5228"/>
    <w:rsid w:val="000352B3"/>
    <w:rsid w:val="000353CE"/>
    <w:rsid w:val="00035630"/>
    <w:rsid w:val="0003566F"/>
    <w:rsid w:val="000357BB"/>
    <w:rsid w:val="000357C9"/>
    <w:rsid w:val="00035B74"/>
    <w:rsid w:val="00035BB3"/>
    <w:rsid w:val="00035EBF"/>
    <w:rsid w:val="00036326"/>
    <w:rsid w:val="000363A5"/>
    <w:rsid w:val="000365DE"/>
    <w:rsid w:val="00036A83"/>
    <w:rsid w:val="00036E76"/>
    <w:rsid w:val="00036E8B"/>
    <w:rsid w:val="00036F79"/>
    <w:rsid w:val="00036F83"/>
    <w:rsid w:val="000371B9"/>
    <w:rsid w:val="0003776E"/>
    <w:rsid w:val="0003784F"/>
    <w:rsid w:val="00037955"/>
    <w:rsid w:val="00037B49"/>
    <w:rsid w:val="00037B5D"/>
    <w:rsid w:val="00037BDB"/>
    <w:rsid w:val="00037EA8"/>
    <w:rsid w:val="00037ECC"/>
    <w:rsid w:val="0004014C"/>
    <w:rsid w:val="0004023E"/>
    <w:rsid w:val="0004024B"/>
    <w:rsid w:val="00040379"/>
    <w:rsid w:val="0004086D"/>
    <w:rsid w:val="00040984"/>
    <w:rsid w:val="00040A54"/>
    <w:rsid w:val="00040FCB"/>
    <w:rsid w:val="00041279"/>
    <w:rsid w:val="000412FF"/>
    <w:rsid w:val="000419BB"/>
    <w:rsid w:val="00041B30"/>
    <w:rsid w:val="00041C57"/>
    <w:rsid w:val="00041CD1"/>
    <w:rsid w:val="00041DDD"/>
    <w:rsid w:val="00042784"/>
    <w:rsid w:val="00042BBB"/>
    <w:rsid w:val="00042D75"/>
    <w:rsid w:val="0004310C"/>
    <w:rsid w:val="00043404"/>
    <w:rsid w:val="000434B7"/>
    <w:rsid w:val="000435E4"/>
    <w:rsid w:val="00043677"/>
    <w:rsid w:val="000436D8"/>
    <w:rsid w:val="00043A30"/>
    <w:rsid w:val="00043A57"/>
    <w:rsid w:val="00043D65"/>
    <w:rsid w:val="00044100"/>
    <w:rsid w:val="00044197"/>
    <w:rsid w:val="00044389"/>
    <w:rsid w:val="00044465"/>
    <w:rsid w:val="00044CE8"/>
    <w:rsid w:val="00044FFC"/>
    <w:rsid w:val="0004509F"/>
    <w:rsid w:val="0004514B"/>
    <w:rsid w:val="000453D9"/>
    <w:rsid w:val="0004550F"/>
    <w:rsid w:val="0004554A"/>
    <w:rsid w:val="0004584D"/>
    <w:rsid w:val="00046152"/>
    <w:rsid w:val="00046335"/>
    <w:rsid w:val="000464CF"/>
    <w:rsid w:val="00046796"/>
    <w:rsid w:val="000467FD"/>
    <w:rsid w:val="00046AAF"/>
    <w:rsid w:val="00046B90"/>
    <w:rsid w:val="00046F79"/>
    <w:rsid w:val="00046FF8"/>
    <w:rsid w:val="00047225"/>
    <w:rsid w:val="000472FB"/>
    <w:rsid w:val="00047364"/>
    <w:rsid w:val="0004798F"/>
    <w:rsid w:val="000479E9"/>
    <w:rsid w:val="00047A07"/>
    <w:rsid w:val="00047A2E"/>
    <w:rsid w:val="00047A44"/>
    <w:rsid w:val="00047AE0"/>
    <w:rsid w:val="00047BB8"/>
    <w:rsid w:val="00047C5D"/>
    <w:rsid w:val="00047E60"/>
    <w:rsid w:val="0005012D"/>
    <w:rsid w:val="0005048C"/>
    <w:rsid w:val="000504E3"/>
    <w:rsid w:val="000506FD"/>
    <w:rsid w:val="0005079E"/>
    <w:rsid w:val="00050871"/>
    <w:rsid w:val="00050BE4"/>
    <w:rsid w:val="00050EAF"/>
    <w:rsid w:val="00051368"/>
    <w:rsid w:val="00051429"/>
    <w:rsid w:val="0005144F"/>
    <w:rsid w:val="00051527"/>
    <w:rsid w:val="00051592"/>
    <w:rsid w:val="000515B5"/>
    <w:rsid w:val="00051AFD"/>
    <w:rsid w:val="00051B2E"/>
    <w:rsid w:val="00051D3A"/>
    <w:rsid w:val="00051D6B"/>
    <w:rsid w:val="00051FA4"/>
    <w:rsid w:val="00052066"/>
    <w:rsid w:val="00052305"/>
    <w:rsid w:val="00052AD2"/>
    <w:rsid w:val="00052EF3"/>
    <w:rsid w:val="00052F06"/>
    <w:rsid w:val="00052F19"/>
    <w:rsid w:val="000530AE"/>
    <w:rsid w:val="000530DF"/>
    <w:rsid w:val="00053145"/>
    <w:rsid w:val="00053394"/>
    <w:rsid w:val="00053797"/>
    <w:rsid w:val="000538E9"/>
    <w:rsid w:val="00053B9D"/>
    <w:rsid w:val="00054027"/>
    <w:rsid w:val="000540DE"/>
    <w:rsid w:val="000543B4"/>
    <w:rsid w:val="00054401"/>
    <w:rsid w:val="00054665"/>
    <w:rsid w:val="000546C2"/>
    <w:rsid w:val="000547CD"/>
    <w:rsid w:val="0005497C"/>
    <w:rsid w:val="00054987"/>
    <w:rsid w:val="00054D11"/>
    <w:rsid w:val="00054E0C"/>
    <w:rsid w:val="00054E4C"/>
    <w:rsid w:val="00054EAC"/>
    <w:rsid w:val="00054F54"/>
    <w:rsid w:val="0005516E"/>
    <w:rsid w:val="0005521E"/>
    <w:rsid w:val="00055327"/>
    <w:rsid w:val="0005541D"/>
    <w:rsid w:val="0005545F"/>
    <w:rsid w:val="000557E4"/>
    <w:rsid w:val="0005585D"/>
    <w:rsid w:val="00055929"/>
    <w:rsid w:val="000559B0"/>
    <w:rsid w:val="000559CB"/>
    <w:rsid w:val="00055A17"/>
    <w:rsid w:val="00056223"/>
    <w:rsid w:val="00056364"/>
    <w:rsid w:val="00056381"/>
    <w:rsid w:val="000565C8"/>
    <w:rsid w:val="00056945"/>
    <w:rsid w:val="00056A28"/>
    <w:rsid w:val="00056EA3"/>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6B7"/>
    <w:rsid w:val="000606E1"/>
    <w:rsid w:val="00060A96"/>
    <w:rsid w:val="00060DD6"/>
    <w:rsid w:val="00060E8B"/>
    <w:rsid w:val="00060EDB"/>
    <w:rsid w:val="00060FF9"/>
    <w:rsid w:val="00061183"/>
    <w:rsid w:val="000612E1"/>
    <w:rsid w:val="000614D0"/>
    <w:rsid w:val="000614FE"/>
    <w:rsid w:val="00061638"/>
    <w:rsid w:val="00061A1E"/>
    <w:rsid w:val="00061CF2"/>
    <w:rsid w:val="00061D7B"/>
    <w:rsid w:val="00061F17"/>
    <w:rsid w:val="00061FF8"/>
    <w:rsid w:val="0006202F"/>
    <w:rsid w:val="0006238A"/>
    <w:rsid w:val="000627F5"/>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F9"/>
    <w:rsid w:val="00064E77"/>
    <w:rsid w:val="00064EE8"/>
    <w:rsid w:val="00064FC0"/>
    <w:rsid w:val="000652BB"/>
    <w:rsid w:val="00065311"/>
    <w:rsid w:val="000653F6"/>
    <w:rsid w:val="000655E5"/>
    <w:rsid w:val="000657A4"/>
    <w:rsid w:val="00065AF2"/>
    <w:rsid w:val="00065D38"/>
    <w:rsid w:val="000661AA"/>
    <w:rsid w:val="00066370"/>
    <w:rsid w:val="00066860"/>
    <w:rsid w:val="00066AE6"/>
    <w:rsid w:val="00066AF3"/>
    <w:rsid w:val="00066CB1"/>
    <w:rsid w:val="00066F05"/>
    <w:rsid w:val="000670E6"/>
    <w:rsid w:val="00067BF7"/>
    <w:rsid w:val="00067C94"/>
    <w:rsid w:val="00067D81"/>
    <w:rsid w:val="00067DD1"/>
    <w:rsid w:val="000702B1"/>
    <w:rsid w:val="00070447"/>
    <w:rsid w:val="00070627"/>
    <w:rsid w:val="000706E7"/>
    <w:rsid w:val="00070704"/>
    <w:rsid w:val="00070AC1"/>
    <w:rsid w:val="00070B2D"/>
    <w:rsid w:val="00070EF8"/>
    <w:rsid w:val="00070F04"/>
    <w:rsid w:val="00071192"/>
    <w:rsid w:val="000713A7"/>
    <w:rsid w:val="000714F9"/>
    <w:rsid w:val="00071583"/>
    <w:rsid w:val="00071659"/>
    <w:rsid w:val="000716AA"/>
    <w:rsid w:val="00071A03"/>
    <w:rsid w:val="00071DC3"/>
    <w:rsid w:val="00071EFB"/>
    <w:rsid w:val="00071F94"/>
    <w:rsid w:val="00071F98"/>
    <w:rsid w:val="00072054"/>
    <w:rsid w:val="0007206C"/>
    <w:rsid w:val="00072085"/>
    <w:rsid w:val="000720B1"/>
    <w:rsid w:val="00072129"/>
    <w:rsid w:val="00072325"/>
    <w:rsid w:val="0007258E"/>
    <w:rsid w:val="0007274B"/>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575"/>
    <w:rsid w:val="00073604"/>
    <w:rsid w:val="000736C1"/>
    <w:rsid w:val="00073739"/>
    <w:rsid w:val="00073742"/>
    <w:rsid w:val="00073797"/>
    <w:rsid w:val="00073DEC"/>
    <w:rsid w:val="00073E1D"/>
    <w:rsid w:val="00073E9A"/>
    <w:rsid w:val="00073EC7"/>
    <w:rsid w:val="000742F6"/>
    <w:rsid w:val="000745AA"/>
    <w:rsid w:val="000748EF"/>
    <w:rsid w:val="00074B4E"/>
    <w:rsid w:val="00074BD1"/>
    <w:rsid w:val="00074E75"/>
    <w:rsid w:val="00074E86"/>
    <w:rsid w:val="00074F15"/>
    <w:rsid w:val="00075101"/>
    <w:rsid w:val="00075455"/>
    <w:rsid w:val="000755BB"/>
    <w:rsid w:val="00075AF3"/>
    <w:rsid w:val="00075C3F"/>
    <w:rsid w:val="00076097"/>
    <w:rsid w:val="000763C9"/>
    <w:rsid w:val="00076541"/>
    <w:rsid w:val="0007693F"/>
    <w:rsid w:val="00076E4A"/>
    <w:rsid w:val="00076F1E"/>
    <w:rsid w:val="0007714E"/>
    <w:rsid w:val="000771EB"/>
    <w:rsid w:val="000772F4"/>
    <w:rsid w:val="00077635"/>
    <w:rsid w:val="000776EB"/>
    <w:rsid w:val="000779D7"/>
    <w:rsid w:val="00077BB8"/>
    <w:rsid w:val="00077BD2"/>
    <w:rsid w:val="00077C3B"/>
    <w:rsid w:val="00077DCD"/>
    <w:rsid w:val="0008007E"/>
    <w:rsid w:val="00080173"/>
    <w:rsid w:val="000801C5"/>
    <w:rsid w:val="00080200"/>
    <w:rsid w:val="000802BF"/>
    <w:rsid w:val="0008048D"/>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5DF"/>
    <w:rsid w:val="000826CE"/>
    <w:rsid w:val="0008275D"/>
    <w:rsid w:val="00082AB8"/>
    <w:rsid w:val="00082B37"/>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D75"/>
    <w:rsid w:val="00083E16"/>
    <w:rsid w:val="00083E6C"/>
    <w:rsid w:val="000842BA"/>
    <w:rsid w:val="000842FC"/>
    <w:rsid w:val="00084994"/>
    <w:rsid w:val="000849E5"/>
    <w:rsid w:val="00084CC1"/>
    <w:rsid w:val="00084E0C"/>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361"/>
    <w:rsid w:val="00087533"/>
    <w:rsid w:val="000875A7"/>
    <w:rsid w:val="00087913"/>
    <w:rsid w:val="0008791B"/>
    <w:rsid w:val="00087AD0"/>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1B4"/>
    <w:rsid w:val="00092D98"/>
    <w:rsid w:val="00092FBD"/>
    <w:rsid w:val="00093076"/>
    <w:rsid w:val="0009315B"/>
    <w:rsid w:val="0009356A"/>
    <w:rsid w:val="00093597"/>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787"/>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4D"/>
    <w:rsid w:val="00096F5A"/>
    <w:rsid w:val="00096F6F"/>
    <w:rsid w:val="00096FDA"/>
    <w:rsid w:val="00097039"/>
    <w:rsid w:val="000972BF"/>
    <w:rsid w:val="000973C1"/>
    <w:rsid w:val="000975D9"/>
    <w:rsid w:val="00097A58"/>
    <w:rsid w:val="00097C99"/>
    <w:rsid w:val="00097EA7"/>
    <w:rsid w:val="00097F07"/>
    <w:rsid w:val="00097FE0"/>
    <w:rsid w:val="000A0090"/>
    <w:rsid w:val="000A01C0"/>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ECE"/>
    <w:rsid w:val="000A1F70"/>
    <w:rsid w:val="000A201F"/>
    <w:rsid w:val="000A21B4"/>
    <w:rsid w:val="000A2235"/>
    <w:rsid w:val="000A24B4"/>
    <w:rsid w:val="000A2645"/>
    <w:rsid w:val="000A28C6"/>
    <w:rsid w:val="000A2BBD"/>
    <w:rsid w:val="000A2CC7"/>
    <w:rsid w:val="000A2DC8"/>
    <w:rsid w:val="000A2ED6"/>
    <w:rsid w:val="000A2EFD"/>
    <w:rsid w:val="000A33F4"/>
    <w:rsid w:val="000A359A"/>
    <w:rsid w:val="000A3768"/>
    <w:rsid w:val="000A37CB"/>
    <w:rsid w:val="000A3A28"/>
    <w:rsid w:val="000A3DB4"/>
    <w:rsid w:val="000A40F0"/>
    <w:rsid w:val="000A4176"/>
    <w:rsid w:val="000A4205"/>
    <w:rsid w:val="000A431C"/>
    <w:rsid w:val="000A441D"/>
    <w:rsid w:val="000A4804"/>
    <w:rsid w:val="000A4A19"/>
    <w:rsid w:val="000A4B14"/>
    <w:rsid w:val="000A4B39"/>
    <w:rsid w:val="000A4C4F"/>
    <w:rsid w:val="000A4C5C"/>
    <w:rsid w:val="000A4C84"/>
    <w:rsid w:val="000A4EAB"/>
    <w:rsid w:val="000A4ECD"/>
    <w:rsid w:val="000A4FD4"/>
    <w:rsid w:val="000A5110"/>
    <w:rsid w:val="000A523B"/>
    <w:rsid w:val="000A54D9"/>
    <w:rsid w:val="000A578E"/>
    <w:rsid w:val="000A592D"/>
    <w:rsid w:val="000A5B25"/>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DD"/>
    <w:rsid w:val="000B0343"/>
    <w:rsid w:val="000B03F8"/>
    <w:rsid w:val="000B0661"/>
    <w:rsid w:val="000B08D0"/>
    <w:rsid w:val="000B0EA1"/>
    <w:rsid w:val="000B101B"/>
    <w:rsid w:val="000B1594"/>
    <w:rsid w:val="000B1624"/>
    <w:rsid w:val="000B19E6"/>
    <w:rsid w:val="000B1A8E"/>
    <w:rsid w:val="000B1ADA"/>
    <w:rsid w:val="000B1FD8"/>
    <w:rsid w:val="000B2027"/>
    <w:rsid w:val="000B2139"/>
    <w:rsid w:val="000B22C2"/>
    <w:rsid w:val="000B2755"/>
    <w:rsid w:val="000B2985"/>
    <w:rsid w:val="000B2998"/>
    <w:rsid w:val="000B2AC2"/>
    <w:rsid w:val="000B2BBE"/>
    <w:rsid w:val="000B2C33"/>
    <w:rsid w:val="000B2C88"/>
    <w:rsid w:val="000B2DFA"/>
    <w:rsid w:val="000B2EBC"/>
    <w:rsid w:val="000B2FBB"/>
    <w:rsid w:val="000B3342"/>
    <w:rsid w:val="000B33B6"/>
    <w:rsid w:val="000B3459"/>
    <w:rsid w:val="000B350C"/>
    <w:rsid w:val="000B359E"/>
    <w:rsid w:val="000B371C"/>
    <w:rsid w:val="000B37A5"/>
    <w:rsid w:val="000B3E07"/>
    <w:rsid w:val="000B3EC4"/>
    <w:rsid w:val="000B3EF5"/>
    <w:rsid w:val="000B3F5E"/>
    <w:rsid w:val="000B4246"/>
    <w:rsid w:val="000B475B"/>
    <w:rsid w:val="000B4818"/>
    <w:rsid w:val="000B4898"/>
    <w:rsid w:val="000B4B6E"/>
    <w:rsid w:val="000B4CE6"/>
    <w:rsid w:val="000B4E45"/>
    <w:rsid w:val="000B507D"/>
    <w:rsid w:val="000B50B5"/>
    <w:rsid w:val="000B5185"/>
    <w:rsid w:val="000B51FA"/>
    <w:rsid w:val="000B541D"/>
    <w:rsid w:val="000B5550"/>
    <w:rsid w:val="000B5905"/>
    <w:rsid w:val="000B5975"/>
    <w:rsid w:val="000B5A0C"/>
    <w:rsid w:val="000B5AA8"/>
    <w:rsid w:val="000B5EF4"/>
    <w:rsid w:val="000B5F46"/>
    <w:rsid w:val="000B6146"/>
    <w:rsid w:val="000B61DD"/>
    <w:rsid w:val="000B6304"/>
    <w:rsid w:val="000B6434"/>
    <w:rsid w:val="000B665A"/>
    <w:rsid w:val="000B689A"/>
    <w:rsid w:val="000B6911"/>
    <w:rsid w:val="000B6C8E"/>
    <w:rsid w:val="000B6CBF"/>
    <w:rsid w:val="000B6E2C"/>
    <w:rsid w:val="000B7628"/>
    <w:rsid w:val="000B76C5"/>
    <w:rsid w:val="000B7A10"/>
    <w:rsid w:val="000B7D93"/>
    <w:rsid w:val="000B7F05"/>
    <w:rsid w:val="000C010F"/>
    <w:rsid w:val="000C015A"/>
    <w:rsid w:val="000C0659"/>
    <w:rsid w:val="000C0CAF"/>
    <w:rsid w:val="000C0CB4"/>
    <w:rsid w:val="000C105A"/>
    <w:rsid w:val="000C1103"/>
    <w:rsid w:val="000C115D"/>
    <w:rsid w:val="000C14D0"/>
    <w:rsid w:val="000C1535"/>
    <w:rsid w:val="000C16FF"/>
    <w:rsid w:val="000C19FA"/>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4F4"/>
    <w:rsid w:val="000C365F"/>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6B7"/>
    <w:rsid w:val="000C672E"/>
    <w:rsid w:val="000C6915"/>
    <w:rsid w:val="000C6A1A"/>
    <w:rsid w:val="000C7093"/>
    <w:rsid w:val="000C7565"/>
    <w:rsid w:val="000C7584"/>
    <w:rsid w:val="000C784D"/>
    <w:rsid w:val="000C788E"/>
    <w:rsid w:val="000C792A"/>
    <w:rsid w:val="000C7B7D"/>
    <w:rsid w:val="000D0565"/>
    <w:rsid w:val="000D078F"/>
    <w:rsid w:val="000D0795"/>
    <w:rsid w:val="000D08B0"/>
    <w:rsid w:val="000D0B18"/>
    <w:rsid w:val="000D0DF4"/>
    <w:rsid w:val="000D0E4E"/>
    <w:rsid w:val="000D0E69"/>
    <w:rsid w:val="000D0F3A"/>
    <w:rsid w:val="000D113C"/>
    <w:rsid w:val="000D12D1"/>
    <w:rsid w:val="000D1310"/>
    <w:rsid w:val="000D13F9"/>
    <w:rsid w:val="000D14EA"/>
    <w:rsid w:val="000D1599"/>
    <w:rsid w:val="000D159A"/>
    <w:rsid w:val="000D15AF"/>
    <w:rsid w:val="000D1796"/>
    <w:rsid w:val="000D18E1"/>
    <w:rsid w:val="000D1910"/>
    <w:rsid w:val="000D1961"/>
    <w:rsid w:val="000D19D0"/>
    <w:rsid w:val="000D1B91"/>
    <w:rsid w:val="000D1D69"/>
    <w:rsid w:val="000D1EAD"/>
    <w:rsid w:val="000D22CC"/>
    <w:rsid w:val="000D2312"/>
    <w:rsid w:val="000D2371"/>
    <w:rsid w:val="000D255D"/>
    <w:rsid w:val="000D28A1"/>
    <w:rsid w:val="000D2A0E"/>
    <w:rsid w:val="000D2B87"/>
    <w:rsid w:val="000D2BA0"/>
    <w:rsid w:val="000D2C01"/>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8"/>
    <w:rsid w:val="000D5851"/>
    <w:rsid w:val="000D5981"/>
    <w:rsid w:val="000D5B1B"/>
    <w:rsid w:val="000D5B24"/>
    <w:rsid w:val="000D5C60"/>
    <w:rsid w:val="000D5E7F"/>
    <w:rsid w:val="000D5FA2"/>
    <w:rsid w:val="000D617D"/>
    <w:rsid w:val="000D652F"/>
    <w:rsid w:val="000D676A"/>
    <w:rsid w:val="000D687C"/>
    <w:rsid w:val="000D68DA"/>
    <w:rsid w:val="000D68E2"/>
    <w:rsid w:val="000D6A2A"/>
    <w:rsid w:val="000D6E9F"/>
    <w:rsid w:val="000D6ED3"/>
    <w:rsid w:val="000D6F75"/>
    <w:rsid w:val="000D71DF"/>
    <w:rsid w:val="000D71E2"/>
    <w:rsid w:val="000D73A5"/>
    <w:rsid w:val="000D73A7"/>
    <w:rsid w:val="000D73D8"/>
    <w:rsid w:val="000D761A"/>
    <w:rsid w:val="000D7708"/>
    <w:rsid w:val="000D7770"/>
    <w:rsid w:val="000D79EF"/>
    <w:rsid w:val="000D79FF"/>
    <w:rsid w:val="000D7C41"/>
    <w:rsid w:val="000D7C71"/>
    <w:rsid w:val="000D7E2B"/>
    <w:rsid w:val="000E0203"/>
    <w:rsid w:val="000E042E"/>
    <w:rsid w:val="000E05CE"/>
    <w:rsid w:val="000E075F"/>
    <w:rsid w:val="000E07D0"/>
    <w:rsid w:val="000E07D6"/>
    <w:rsid w:val="000E0E22"/>
    <w:rsid w:val="000E12EA"/>
    <w:rsid w:val="000E1380"/>
    <w:rsid w:val="000E1616"/>
    <w:rsid w:val="000E17DC"/>
    <w:rsid w:val="000E18DF"/>
    <w:rsid w:val="000E20C9"/>
    <w:rsid w:val="000E23DE"/>
    <w:rsid w:val="000E273B"/>
    <w:rsid w:val="000E283D"/>
    <w:rsid w:val="000E2BE9"/>
    <w:rsid w:val="000E2C1D"/>
    <w:rsid w:val="000E337A"/>
    <w:rsid w:val="000E3416"/>
    <w:rsid w:val="000E34E1"/>
    <w:rsid w:val="000E35BE"/>
    <w:rsid w:val="000E3737"/>
    <w:rsid w:val="000E376B"/>
    <w:rsid w:val="000E3B64"/>
    <w:rsid w:val="000E42BC"/>
    <w:rsid w:val="000E43DD"/>
    <w:rsid w:val="000E4429"/>
    <w:rsid w:val="000E46F8"/>
    <w:rsid w:val="000E4752"/>
    <w:rsid w:val="000E483E"/>
    <w:rsid w:val="000E4887"/>
    <w:rsid w:val="000E48AA"/>
    <w:rsid w:val="000E4997"/>
    <w:rsid w:val="000E4C4F"/>
    <w:rsid w:val="000E4CFB"/>
    <w:rsid w:val="000E4E70"/>
    <w:rsid w:val="000E4F6A"/>
    <w:rsid w:val="000E5040"/>
    <w:rsid w:val="000E595D"/>
    <w:rsid w:val="000E59A0"/>
    <w:rsid w:val="000E5A87"/>
    <w:rsid w:val="000E5BA8"/>
    <w:rsid w:val="000E5BDC"/>
    <w:rsid w:val="000E5CE1"/>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56D"/>
    <w:rsid w:val="000F07A9"/>
    <w:rsid w:val="000F09FB"/>
    <w:rsid w:val="000F0AA8"/>
    <w:rsid w:val="000F0CE5"/>
    <w:rsid w:val="000F0D92"/>
    <w:rsid w:val="000F0F5B"/>
    <w:rsid w:val="000F100A"/>
    <w:rsid w:val="000F15BC"/>
    <w:rsid w:val="000F16B1"/>
    <w:rsid w:val="000F17F6"/>
    <w:rsid w:val="000F180A"/>
    <w:rsid w:val="000F1A73"/>
    <w:rsid w:val="000F1C92"/>
    <w:rsid w:val="000F1E26"/>
    <w:rsid w:val="000F1E27"/>
    <w:rsid w:val="000F1E6B"/>
    <w:rsid w:val="000F2232"/>
    <w:rsid w:val="000F2276"/>
    <w:rsid w:val="000F2306"/>
    <w:rsid w:val="000F232B"/>
    <w:rsid w:val="000F2447"/>
    <w:rsid w:val="000F2866"/>
    <w:rsid w:val="000F28D6"/>
    <w:rsid w:val="000F2936"/>
    <w:rsid w:val="000F2E38"/>
    <w:rsid w:val="000F2EEE"/>
    <w:rsid w:val="000F30EC"/>
    <w:rsid w:val="000F3325"/>
    <w:rsid w:val="000F334D"/>
    <w:rsid w:val="000F35E5"/>
    <w:rsid w:val="000F3697"/>
    <w:rsid w:val="000F383F"/>
    <w:rsid w:val="000F3A2F"/>
    <w:rsid w:val="000F3BFB"/>
    <w:rsid w:val="000F3DA0"/>
    <w:rsid w:val="000F3E38"/>
    <w:rsid w:val="000F401A"/>
    <w:rsid w:val="000F4106"/>
    <w:rsid w:val="000F4283"/>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3B0"/>
    <w:rsid w:val="000F6C31"/>
    <w:rsid w:val="000F6C32"/>
    <w:rsid w:val="000F6D5B"/>
    <w:rsid w:val="000F6E34"/>
    <w:rsid w:val="000F70EB"/>
    <w:rsid w:val="000F7278"/>
    <w:rsid w:val="000F738B"/>
    <w:rsid w:val="000F7920"/>
    <w:rsid w:val="000F7B55"/>
    <w:rsid w:val="000F7E8D"/>
    <w:rsid w:val="000F7EE0"/>
    <w:rsid w:val="000F7F4C"/>
    <w:rsid w:val="000F7F58"/>
    <w:rsid w:val="000F7F97"/>
    <w:rsid w:val="000F7FD3"/>
    <w:rsid w:val="00100128"/>
    <w:rsid w:val="001003A6"/>
    <w:rsid w:val="00100626"/>
    <w:rsid w:val="001006D0"/>
    <w:rsid w:val="001006FF"/>
    <w:rsid w:val="00100A90"/>
    <w:rsid w:val="00100AB5"/>
    <w:rsid w:val="00100CCC"/>
    <w:rsid w:val="00100DCA"/>
    <w:rsid w:val="00100FF3"/>
    <w:rsid w:val="00101783"/>
    <w:rsid w:val="001017E3"/>
    <w:rsid w:val="0010181D"/>
    <w:rsid w:val="0010188B"/>
    <w:rsid w:val="00101A57"/>
    <w:rsid w:val="00101BC1"/>
    <w:rsid w:val="00101BD0"/>
    <w:rsid w:val="00101D61"/>
    <w:rsid w:val="00101EBE"/>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72"/>
    <w:rsid w:val="00103758"/>
    <w:rsid w:val="00103772"/>
    <w:rsid w:val="00103784"/>
    <w:rsid w:val="001039E3"/>
    <w:rsid w:val="00103C9B"/>
    <w:rsid w:val="00104228"/>
    <w:rsid w:val="00104247"/>
    <w:rsid w:val="001042FF"/>
    <w:rsid w:val="001043C2"/>
    <w:rsid w:val="001043E1"/>
    <w:rsid w:val="00104795"/>
    <w:rsid w:val="001049AB"/>
    <w:rsid w:val="00104D0B"/>
    <w:rsid w:val="00104E30"/>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82"/>
    <w:rsid w:val="00106BBE"/>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243"/>
    <w:rsid w:val="0011040B"/>
    <w:rsid w:val="001104D4"/>
    <w:rsid w:val="001105A2"/>
    <w:rsid w:val="0011097D"/>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593"/>
    <w:rsid w:val="0011274C"/>
    <w:rsid w:val="001129B5"/>
    <w:rsid w:val="001129EB"/>
    <w:rsid w:val="00112AEA"/>
    <w:rsid w:val="00112BE6"/>
    <w:rsid w:val="00112CA7"/>
    <w:rsid w:val="00112CF1"/>
    <w:rsid w:val="00112D28"/>
    <w:rsid w:val="00112EE0"/>
    <w:rsid w:val="0011304E"/>
    <w:rsid w:val="001130ED"/>
    <w:rsid w:val="001132A5"/>
    <w:rsid w:val="001134B9"/>
    <w:rsid w:val="001138F5"/>
    <w:rsid w:val="001139C1"/>
    <w:rsid w:val="00113A72"/>
    <w:rsid w:val="00113CBC"/>
    <w:rsid w:val="00113E78"/>
    <w:rsid w:val="001141B4"/>
    <w:rsid w:val="001141E3"/>
    <w:rsid w:val="001144DF"/>
    <w:rsid w:val="0011453F"/>
    <w:rsid w:val="00114571"/>
    <w:rsid w:val="00114962"/>
    <w:rsid w:val="0011497E"/>
    <w:rsid w:val="001149F0"/>
    <w:rsid w:val="00114CAD"/>
    <w:rsid w:val="00115094"/>
    <w:rsid w:val="00115282"/>
    <w:rsid w:val="0011544B"/>
    <w:rsid w:val="0011547F"/>
    <w:rsid w:val="0011557B"/>
    <w:rsid w:val="00115647"/>
    <w:rsid w:val="001156DA"/>
    <w:rsid w:val="0011574E"/>
    <w:rsid w:val="0011592D"/>
    <w:rsid w:val="00115A5E"/>
    <w:rsid w:val="00115D69"/>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60"/>
    <w:rsid w:val="00120B13"/>
    <w:rsid w:val="00120B44"/>
    <w:rsid w:val="00120CB2"/>
    <w:rsid w:val="00120DE4"/>
    <w:rsid w:val="00120EF7"/>
    <w:rsid w:val="00120F77"/>
    <w:rsid w:val="00121094"/>
    <w:rsid w:val="001211E2"/>
    <w:rsid w:val="00121249"/>
    <w:rsid w:val="001212AD"/>
    <w:rsid w:val="001212F8"/>
    <w:rsid w:val="001213D6"/>
    <w:rsid w:val="001215E4"/>
    <w:rsid w:val="0012167C"/>
    <w:rsid w:val="00121A38"/>
    <w:rsid w:val="00121BD0"/>
    <w:rsid w:val="00121F85"/>
    <w:rsid w:val="00121FCE"/>
    <w:rsid w:val="00121FE7"/>
    <w:rsid w:val="001220D3"/>
    <w:rsid w:val="001220F6"/>
    <w:rsid w:val="0012228B"/>
    <w:rsid w:val="00122415"/>
    <w:rsid w:val="00122E30"/>
    <w:rsid w:val="0012319A"/>
    <w:rsid w:val="00123364"/>
    <w:rsid w:val="00123489"/>
    <w:rsid w:val="001234AC"/>
    <w:rsid w:val="00123694"/>
    <w:rsid w:val="00123905"/>
    <w:rsid w:val="00123A8D"/>
    <w:rsid w:val="00124035"/>
    <w:rsid w:val="001242D7"/>
    <w:rsid w:val="0012460C"/>
    <w:rsid w:val="00124623"/>
    <w:rsid w:val="001248CB"/>
    <w:rsid w:val="00124937"/>
    <w:rsid w:val="00124985"/>
    <w:rsid w:val="00124D1D"/>
    <w:rsid w:val="00124D84"/>
    <w:rsid w:val="00124E8B"/>
    <w:rsid w:val="00124E91"/>
    <w:rsid w:val="00124F22"/>
    <w:rsid w:val="00124FEE"/>
    <w:rsid w:val="0012507D"/>
    <w:rsid w:val="001250DD"/>
    <w:rsid w:val="001251E7"/>
    <w:rsid w:val="0012522A"/>
    <w:rsid w:val="001253E6"/>
    <w:rsid w:val="0012550D"/>
    <w:rsid w:val="001255C8"/>
    <w:rsid w:val="00125733"/>
    <w:rsid w:val="00125826"/>
    <w:rsid w:val="001258A6"/>
    <w:rsid w:val="00125A24"/>
    <w:rsid w:val="00125A43"/>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47B"/>
    <w:rsid w:val="00130505"/>
    <w:rsid w:val="00130779"/>
    <w:rsid w:val="001307A1"/>
    <w:rsid w:val="00130DE4"/>
    <w:rsid w:val="00130EA1"/>
    <w:rsid w:val="0013103B"/>
    <w:rsid w:val="001313A8"/>
    <w:rsid w:val="0013198E"/>
    <w:rsid w:val="00131A5D"/>
    <w:rsid w:val="00131A68"/>
    <w:rsid w:val="00132029"/>
    <w:rsid w:val="001321D3"/>
    <w:rsid w:val="001321EF"/>
    <w:rsid w:val="001322F6"/>
    <w:rsid w:val="0013253F"/>
    <w:rsid w:val="0013254F"/>
    <w:rsid w:val="001328BD"/>
    <w:rsid w:val="00132A0D"/>
    <w:rsid w:val="00132D5C"/>
    <w:rsid w:val="00132DC0"/>
    <w:rsid w:val="00132E43"/>
    <w:rsid w:val="001331D2"/>
    <w:rsid w:val="00133252"/>
    <w:rsid w:val="00133599"/>
    <w:rsid w:val="001337A8"/>
    <w:rsid w:val="00133BF7"/>
    <w:rsid w:val="001342E2"/>
    <w:rsid w:val="00134880"/>
    <w:rsid w:val="001348D1"/>
    <w:rsid w:val="00134A49"/>
    <w:rsid w:val="00134B19"/>
    <w:rsid w:val="00134B7E"/>
    <w:rsid w:val="00134B88"/>
    <w:rsid w:val="00134EEC"/>
    <w:rsid w:val="0013511D"/>
    <w:rsid w:val="00135251"/>
    <w:rsid w:val="00135350"/>
    <w:rsid w:val="001356D7"/>
    <w:rsid w:val="0013575C"/>
    <w:rsid w:val="00135954"/>
    <w:rsid w:val="00135A8B"/>
    <w:rsid w:val="00135B24"/>
    <w:rsid w:val="00135B77"/>
    <w:rsid w:val="00135D0A"/>
    <w:rsid w:val="00135F18"/>
    <w:rsid w:val="0013624A"/>
    <w:rsid w:val="0013690B"/>
    <w:rsid w:val="001369E2"/>
    <w:rsid w:val="00136A23"/>
    <w:rsid w:val="00136B99"/>
    <w:rsid w:val="00136C59"/>
    <w:rsid w:val="00136D7D"/>
    <w:rsid w:val="00137317"/>
    <w:rsid w:val="00137472"/>
    <w:rsid w:val="0013786B"/>
    <w:rsid w:val="0013791A"/>
    <w:rsid w:val="00137A3D"/>
    <w:rsid w:val="00137AE7"/>
    <w:rsid w:val="00137FE1"/>
    <w:rsid w:val="0014023F"/>
    <w:rsid w:val="00140240"/>
    <w:rsid w:val="001402C8"/>
    <w:rsid w:val="00140359"/>
    <w:rsid w:val="0014036E"/>
    <w:rsid w:val="001403B5"/>
    <w:rsid w:val="001404CB"/>
    <w:rsid w:val="0014063E"/>
    <w:rsid w:val="00140740"/>
    <w:rsid w:val="0014087D"/>
    <w:rsid w:val="001408EF"/>
    <w:rsid w:val="00140921"/>
    <w:rsid w:val="00140A40"/>
    <w:rsid w:val="00140B4F"/>
    <w:rsid w:val="00140D25"/>
    <w:rsid w:val="00140F25"/>
    <w:rsid w:val="00140F74"/>
    <w:rsid w:val="00141191"/>
    <w:rsid w:val="00141319"/>
    <w:rsid w:val="001413A2"/>
    <w:rsid w:val="0014141D"/>
    <w:rsid w:val="0014159C"/>
    <w:rsid w:val="001416D2"/>
    <w:rsid w:val="001417F9"/>
    <w:rsid w:val="00141A0C"/>
    <w:rsid w:val="00141AA9"/>
    <w:rsid w:val="00141B87"/>
    <w:rsid w:val="00141DA1"/>
    <w:rsid w:val="00141E75"/>
    <w:rsid w:val="00141F97"/>
    <w:rsid w:val="001422AF"/>
    <w:rsid w:val="00142588"/>
    <w:rsid w:val="00142665"/>
    <w:rsid w:val="00142851"/>
    <w:rsid w:val="0014286D"/>
    <w:rsid w:val="001429C9"/>
    <w:rsid w:val="00143222"/>
    <w:rsid w:val="0014331F"/>
    <w:rsid w:val="001436DD"/>
    <w:rsid w:val="0014384A"/>
    <w:rsid w:val="0014395C"/>
    <w:rsid w:val="001439E3"/>
    <w:rsid w:val="00143C39"/>
    <w:rsid w:val="00143CAD"/>
    <w:rsid w:val="00143CC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C74"/>
    <w:rsid w:val="00145DEA"/>
    <w:rsid w:val="00145E6D"/>
    <w:rsid w:val="00146223"/>
    <w:rsid w:val="001462C1"/>
    <w:rsid w:val="001462E9"/>
    <w:rsid w:val="001463FF"/>
    <w:rsid w:val="001464C9"/>
    <w:rsid w:val="00146846"/>
    <w:rsid w:val="00146AED"/>
    <w:rsid w:val="00146E32"/>
    <w:rsid w:val="00146FE2"/>
    <w:rsid w:val="0014703B"/>
    <w:rsid w:val="00147221"/>
    <w:rsid w:val="001474BD"/>
    <w:rsid w:val="00147594"/>
    <w:rsid w:val="00147925"/>
    <w:rsid w:val="00147E19"/>
    <w:rsid w:val="00147E29"/>
    <w:rsid w:val="00147E77"/>
    <w:rsid w:val="00147E85"/>
    <w:rsid w:val="0015055A"/>
    <w:rsid w:val="00150CCA"/>
    <w:rsid w:val="00150CEF"/>
    <w:rsid w:val="00150D36"/>
    <w:rsid w:val="00151032"/>
    <w:rsid w:val="001512C9"/>
    <w:rsid w:val="00151619"/>
    <w:rsid w:val="001516E3"/>
    <w:rsid w:val="00151A7A"/>
    <w:rsid w:val="00151A94"/>
    <w:rsid w:val="00151EE8"/>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44"/>
    <w:rsid w:val="00153AF5"/>
    <w:rsid w:val="00153DB0"/>
    <w:rsid w:val="00154039"/>
    <w:rsid w:val="00154237"/>
    <w:rsid w:val="00154339"/>
    <w:rsid w:val="001544C8"/>
    <w:rsid w:val="00154A25"/>
    <w:rsid w:val="00154B57"/>
    <w:rsid w:val="00154B73"/>
    <w:rsid w:val="00154CF6"/>
    <w:rsid w:val="00154D23"/>
    <w:rsid w:val="00154E38"/>
    <w:rsid w:val="00154E6D"/>
    <w:rsid w:val="00154F03"/>
    <w:rsid w:val="00154F06"/>
    <w:rsid w:val="00155007"/>
    <w:rsid w:val="001551F3"/>
    <w:rsid w:val="00155296"/>
    <w:rsid w:val="0015549B"/>
    <w:rsid w:val="001556EE"/>
    <w:rsid w:val="00155752"/>
    <w:rsid w:val="001557E9"/>
    <w:rsid w:val="00155905"/>
    <w:rsid w:val="001559FA"/>
    <w:rsid w:val="00155C16"/>
    <w:rsid w:val="00155C84"/>
    <w:rsid w:val="00155D1A"/>
    <w:rsid w:val="00155E24"/>
    <w:rsid w:val="00155F10"/>
    <w:rsid w:val="00155FE2"/>
    <w:rsid w:val="001560B3"/>
    <w:rsid w:val="0015629C"/>
    <w:rsid w:val="00156374"/>
    <w:rsid w:val="0015665A"/>
    <w:rsid w:val="0015671E"/>
    <w:rsid w:val="00156800"/>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B3A"/>
    <w:rsid w:val="00161C0A"/>
    <w:rsid w:val="00161D4E"/>
    <w:rsid w:val="001620D4"/>
    <w:rsid w:val="001621E1"/>
    <w:rsid w:val="001622F7"/>
    <w:rsid w:val="001624F6"/>
    <w:rsid w:val="001626DF"/>
    <w:rsid w:val="0016271E"/>
    <w:rsid w:val="00162C2D"/>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4F05"/>
    <w:rsid w:val="00165340"/>
    <w:rsid w:val="001654B5"/>
    <w:rsid w:val="00165947"/>
    <w:rsid w:val="001659B3"/>
    <w:rsid w:val="00165B10"/>
    <w:rsid w:val="00165B68"/>
    <w:rsid w:val="00165BBB"/>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95C"/>
    <w:rsid w:val="001679E8"/>
    <w:rsid w:val="00167B08"/>
    <w:rsid w:val="00167B9A"/>
    <w:rsid w:val="00167C28"/>
    <w:rsid w:val="00167D34"/>
    <w:rsid w:val="00167F72"/>
    <w:rsid w:val="00167FBE"/>
    <w:rsid w:val="0017009F"/>
    <w:rsid w:val="0017019E"/>
    <w:rsid w:val="001702A3"/>
    <w:rsid w:val="0017039B"/>
    <w:rsid w:val="001703FF"/>
    <w:rsid w:val="0017047C"/>
    <w:rsid w:val="00170488"/>
    <w:rsid w:val="00170734"/>
    <w:rsid w:val="0017098E"/>
    <w:rsid w:val="00170AC9"/>
    <w:rsid w:val="0017101E"/>
    <w:rsid w:val="00171143"/>
    <w:rsid w:val="001711E5"/>
    <w:rsid w:val="0017137E"/>
    <w:rsid w:val="0017159C"/>
    <w:rsid w:val="001716BD"/>
    <w:rsid w:val="00171A75"/>
    <w:rsid w:val="00171AC6"/>
    <w:rsid w:val="00171B13"/>
    <w:rsid w:val="00171DAB"/>
    <w:rsid w:val="00171DC1"/>
    <w:rsid w:val="001722E6"/>
    <w:rsid w:val="001724CF"/>
    <w:rsid w:val="001724E7"/>
    <w:rsid w:val="001727FD"/>
    <w:rsid w:val="00172864"/>
    <w:rsid w:val="00172A26"/>
    <w:rsid w:val="00172B82"/>
    <w:rsid w:val="00172C4B"/>
    <w:rsid w:val="00172CC5"/>
    <w:rsid w:val="00172DCD"/>
    <w:rsid w:val="00172EFA"/>
    <w:rsid w:val="0017307C"/>
    <w:rsid w:val="001730B7"/>
    <w:rsid w:val="0017328C"/>
    <w:rsid w:val="001732D2"/>
    <w:rsid w:val="0017350D"/>
    <w:rsid w:val="00173608"/>
    <w:rsid w:val="00173937"/>
    <w:rsid w:val="00173938"/>
    <w:rsid w:val="00173BED"/>
    <w:rsid w:val="00173C04"/>
    <w:rsid w:val="00173CAF"/>
    <w:rsid w:val="00173D15"/>
    <w:rsid w:val="00173E1B"/>
    <w:rsid w:val="00173EBD"/>
    <w:rsid w:val="00173FAC"/>
    <w:rsid w:val="0017414D"/>
    <w:rsid w:val="00174207"/>
    <w:rsid w:val="001745EC"/>
    <w:rsid w:val="001747B7"/>
    <w:rsid w:val="00174B31"/>
    <w:rsid w:val="00174E2A"/>
    <w:rsid w:val="0017500C"/>
    <w:rsid w:val="0017507C"/>
    <w:rsid w:val="001750D1"/>
    <w:rsid w:val="001751FB"/>
    <w:rsid w:val="0017547C"/>
    <w:rsid w:val="00175B14"/>
    <w:rsid w:val="00175C30"/>
    <w:rsid w:val="00175D0C"/>
    <w:rsid w:val="00175D37"/>
    <w:rsid w:val="00175FE1"/>
    <w:rsid w:val="00176152"/>
    <w:rsid w:val="00176181"/>
    <w:rsid w:val="001764B3"/>
    <w:rsid w:val="001768EE"/>
    <w:rsid w:val="00176B88"/>
    <w:rsid w:val="00176C81"/>
    <w:rsid w:val="00176F0A"/>
    <w:rsid w:val="00177069"/>
    <w:rsid w:val="001770A8"/>
    <w:rsid w:val="00177103"/>
    <w:rsid w:val="00177229"/>
    <w:rsid w:val="0017775F"/>
    <w:rsid w:val="0017784D"/>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EF9"/>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6C4"/>
    <w:rsid w:val="00185870"/>
    <w:rsid w:val="0018588A"/>
    <w:rsid w:val="00185EEA"/>
    <w:rsid w:val="00185F1C"/>
    <w:rsid w:val="001861C7"/>
    <w:rsid w:val="00186353"/>
    <w:rsid w:val="001866C4"/>
    <w:rsid w:val="00186938"/>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1D"/>
    <w:rsid w:val="00191142"/>
    <w:rsid w:val="00191355"/>
    <w:rsid w:val="001917E2"/>
    <w:rsid w:val="0019185F"/>
    <w:rsid w:val="00191887"/>
    <w:rsid w:val="0019199B"/>
    <w:rsid w:val="00191C91"/>
    <w:rsid w:val="00191EDA"/>
    <w:rsid w:val="00191F3B"/>
    <w:rsid w:val="00191FBC"/>
    <w:rsid w:val="001920E9"/>
    <w:rsid w:val="0019246D"/>
    <w:rsid w:val="00192870"/>
    <w:rsid w:val="00192A39"/>
    <w:rsid w:val="00192AE6"/>
    <w:rsid w:val="00192DD9"/>
    <w:rsid w:val="00192E96"/>
    <w:rsid w:val="00192EDB"/>
    <w:rsid w:val="00193386"/>
    <w:rsid w:val="001935A0"/>
    <w:rsid w:val="00193636"/>
    <w:rsid w:val="001937C3"/>
    <w:rsid w:val="001937D2"/>
    <w:rsid w:val="001937F0"/>
    <w:rsid w:val="001938DF"/>
    <w:rsid w:val="00193921"/>
    <w:rsid w:val="00193C48"/>
    <w:rsid w:val="00193CE4"/>
    <w:rsid w:val="00193ED6"/>
    <w:rsid w:val="00193FCA"/>
    <w:rsid w:val="00194140"/>
    <w:rsid w:val="00194229"/>
    <w:rsid w:val="00194339"/>
    <w:rsid w:val="001943AD"/>
    <w:rsid w:val="00194401"/>
    <w:rsid w:val="001946FC"/>
    <w:rsid w:val="00194848"/>
    <w:rsid w:val="00194E74"/>
    <w:rsid w:val="0019534D"/>
    <w:rsid w:val="001958EA"/>
    <w:rsid w:val="00195A33"/>
    <w:rsid w:val="00195B4E"/>
    <w:rsid w:val="00195C26"/>
    <w:rsid w:val="00195D26"/>
    <w:rsid w:val="00195DFA"/>
    <w:rsid w:val="00195E0E"/>
    <w:rsid w:val="00195E3F"/>
    <w:rsid w:val="00195EF3"/>
    <w:rsid w:val="00195F1E"/>
    <w:rsid w:val="00196267"/>
    <w:rsid w:val="0019653A"/>
    <w:rsid w:val="00196A24"/>
    <w:rsid w:val="00197061"/>
    <w:rsid w:val="001970CE"/>
    <w:rsid w:val="001972AD"/>
    <w:rsid w:val="0019744E"/>
    <w:rsid w:val="00197587"/>
    <w:rsid w:val="001975C4"/>
    <w:rsid w:val="00197AC3"/>
    <w:rsid w:val="001A0399"/>
    <w:rsid w:val="001A04D6"/>
    <w:rsid w:val="001A051E"/>
    <w:rsid w:val="001A073F"/>
    <w:rsid w:val="001A098C"/>
    <w:rsid w:val="001A0AA0"/>
    <w:rsid w:val="001A0BEA"/>
    <w:rsid w:val="001A0C7B"/>
    <w:rsid w:val="001A0DA3"/>
    <w:rsid w:val="001A1495"/>
    <w:rsid w:val="001A1597"/>
    <w:rsid w:val="001A16B5"/>
    <w:rsid w:val="001A180D"/>
    <w:rsid w:val="001A1BAC"/>
    <w:rsid w:val="001A1CDD"/>
    <w:rsid w:val="001A1D1C"/>
    <w:rsid w:val="001A1D1E"/>
    <w:rsid w:val="001A1DEA"/>
    <w:rsid w:val="001A1F1B"/>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73E"/>
    <w:rsid w:val="001A67FB"/>
    <w:rsid w:val="001A6CD6"/>
    <w:rsid w:val="001A6CEB"/>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178"/>
    <w:rsid w:val="001B0252"/>
    <w:rsid w:val="001B02A0"/>
    <w:rsid w:val="001B02A3"/>
    <w:rsid w:val="001B0405"/>
    <w:rsid w:val="001B042A"/>
    <w:rsid w:val="001B06E6"/>
    <w:rsid w:val="001B080F"/>
    <w:rsid w:val="001B082E"/>
    <w:rsid w:val="001B0F4C"/>
    <w:rsid w:val="001B114E"/>
    <w:rsid w:val="001B11CD"/>
    <w:rsid w:val="001B12FB"/>
    <w:rsid w:val="001B138E"/>
    <w:rsid w:val="001B145E"/>
    <w:rsid w:val="001B1478"/>
    <w:rsid w:val="001B1713"/>
    <w:rsid w:val="001B1B01"/>
    <w:rsid w:val="001B1EB1"/>
    <w:rsid w:val="001B1F04"/>
    <w:rsid w:val="001B1F14"/>
    <w:rsid w:val="001B2039"/>
    <w:rsid w:val="001B23F8"/>
    <w:rsid w:val="001B24D3"/>
    <w:rsid w:val="001B25D6"/>
    <w:rsid w:val="001B2CC2"/>
    <w:rsid w:val="001B2F82"/>
    <w:rsid w:val="001B322A"/>
    <w:rsid w:val="001B329A"/>
    <w:rsid w:val="001B32AC"/>
    <w:rsid w:val="001B3365"/>
    <w:rsid w:val="001B344E"/>
    <w:rsid w:val="001B35E1"/>
    <w:rsid w:val="001B3675"/>
    <w:rsid w:val="001B3964"/>
    <w:rsid w:val="001B3979"/>
    <w:rsid w:val="001B3BB8"/>
    <w:rsid w:val="001B3CA8"/>
    <w:rsid w:val="001B4191"/>
    <w:rsid w:val="001B4370"/>
    <w:rsid w:val="001B4452"/>
    <w:rsid w:val="001B466C"/>
    <w:rsid w:val="001B492E"/>
    <w:rsid w:val="001B495B"/>
    <w:rsid w:val="001B4B96"/>
    <w:rsid w:val="001B4D35"/>
    <w:rsid w:val="001B4DCB"/>
    <w:rsid w:val="001B4EE8"/>
    <w:rsid w:val="001B4F34"/>
    <w:rsid w:val="001B4FE6"/>
    <w:rsid w:val="001B52EC"/>
    <w:rsid w:val="001B5377"/>
    <w:rsid w:val="001B54FB"/>
    <w:rsid w:val="001B554A"/>
    <w:rsid w:val="001B5905"/>
    <w:rsid w:val="001B5B14"/>
    <w:rsid w:val="001B5B32"/>
    <w:rsid w:val="001B5C8A"/>
    <w:rsid w:val="001B5F09"/>
    <w:rsid w:val="001B61CE"/>
    <w:rsid w:val="001B6201"/>
    <w:rsid w:val="001B6429"/>
    <w:rsid w:val="001B64FF"/>
    <w:rsid w:val="001B6564"/>
    <w:rsid w:val="001B6595"/>
    <w:rsid w:val="001B67D2"/>
    <w:rsid w:val="001B691A"/>
    <w:rsid w:val="001B6A4D"/>
    <w:rsid w:val="001B6F6D"/>
    <w:rsid w:val="001B7062"/>
    <w:rsid w:val="001B70EB"/>
    <w:rsid w:val="001B79B7"/>
    <w:rsid w:val="001B7FA3"/>
    <w:rsid w:val="001C0047"/>
    <w:rsid w:val="001C006E"/>
    <w:rsid w:val="001C0167"/>
    <w:rsid w:val="001C01FB"/>
    <w:rsid w:val="001C02D8"/>
    <w:rsid w:val="001C04E3"/>
    <w:rsid w:val="001C050E"/>
    <w:rsid w:val="001C079F"/>
    <w:rsid w:val="001C08D7"/>
    <w:rsid w:val="001C1627"/>
    <w:rsid w:val="001C1687"/>
    <w:rsid w:val="001C1C2C"/>
    <w:rsid w:val="001C1C6F"/>
    <w:rsid w:val="001C1FC4"/>
    <w:rsid w:val="001C2346"/>
    <w:rsid w:val="001C2378"/>
    <w:rsid w:val="001C2446"/>
    <w:rsid w:val="001C24B8"/>
    <w:rsid w:val="001C24DC"/>
    <w:rsid w:val="001C267D"/>
    <w:rsid w:val="001C29A7"/>
    <w:rsid w:val="001C2B7E"/>
    <w:rsid w:val="001C2ECC"/>
    <w:rsid w:val="001C2EE1"/>
    <w:rsid w:val="001C2FBA"/>
    <w:rsid w:val="001C3106"/>
    <w:rsid w:val="001C32CB"/>
    <w:rsid w:val="001C3AF9"/>
    <w:rsid w:val="001C3EE9"/>
    <w:rsid w:val="001C3FA4"/>
    <w:rsid w:val="001C4054"/>
    <w:rsid w:val="001C40F9"/>
    <w:rsid w:val="001C419C"/>
    <w:rsid w:val="001C4298"/>
    <w:rsid w:val="001C458B"/>
    <w:rsid w:val="001C491A"/>
    <w:rsid w:val="001C4A67"/>
    <w:rsid w:val="001C4BA0"/>
    <w:rsid w:val="001C4D99"/>
    <w:rsid w:val="001C51C2"/>
    <w:rsid w:val="001C5451"/>
    <w:rsid w:val="001C55C5"/>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8B7"/>
    <w:rsid w:val="001C69DA"/>
    <w:rsid w:val="001C69F8"/>
    <w:rsid w:val="001C6E6C"/>
    <w:rsid w:val="001C6F06"/>
    <w:rsid w:val="001C6F14"/>
    <w:rsid w:val="001C7211"/>
    <w:rsid w:val="001C72BB"/>
    <w:rsid w:val="001C7539"/>
    <w:rsid w:val="001C7807"/>
    <w:rsid w:val="001C79C7"/>
    <w:rsid w:val="001C7B26"/>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FE"/>
    <w:rsid w:val="001D1827"/>
    <w:rsid w:val="001D1885"/>
    <w:rsid w:val="001D1C6B"/>
    <w:rsid w:val="001D1E24"/>
    <w:rsid w:val="001D2360"/>
    <w:rsid w:val="001D271A"/>
    <w:rsid w:val="001D2785"/>
    <w:rsid w:val="001D28A6"/>
    <w:rsid w:val="001D29D1"/>
    <w:rsid w:val="001D2B61"/>
    <w:rsid w:val="001D2B64"/>
    <w:rsid w:val="001D2E77"/>
    <w:rsid w:val="001D2F19"/>
    <w:rsid w:val="001D2F31"/>
    <w:rsid w:val="001D2FA1"/>
    <w:rsid w:val="001D3011"/>
    <w:rsid w:val="001D303D"/>
    <w:rsid w:val="001D3109"/>
    <w:rsid w:val="001D3290"/>
    <w:rsid w:val="001D3313"/>
    <w:rsid w:val="001D332E"/>
    <w:rsid w:val="001D347D"/>
    <w:rsid w:val="001D3715"/>
    <w:rsid w:val="001D3739"/>
    <w:rsid w:val="001D3C2A"/>
    <w:rsid w:val="001D3FE1"/>
    <w:rsid w:val="001D4263"/>
    <w:rsid w:val="001D4339"/>
    <w:rsid w:val="001D4725"/>
    <w:rsid w:val="001D48BE"/>
    <w:rsid w:val="001D4B12"/>
    <w:rsid w:val="001D4BA3"/>
    <w:rsid w:val="001D4C61"/>
    <w:rsid w:val="001D4DB1"/>
    <w:rsid w:val="001D4E36"/>
    <w:rsid w:val="001D4E48"/>
    <w:rsid w:val="001D4E71"/>
    <w:rsid w:val="001D5033"/>
    <w:rsid w:val="001D50E9"/>
    <w:rsid w:val="001D5442"/>
    <w:rsid w:val="001D548D"/>
    <w:rsid w:val="001D56D8"/>
    <w:rsid w:val="001D5C88"/>
    <w:rsid w:val="001D5FF7"/>
    <w:rsid w:val="001D60D5"/>
    <w:rsid w:val="001D62E8"/>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E0221"/>
    <w:rsid w:val="001E024C"/>
    <w:rsid w:val="001E038D"/>
    <w:rsid w:val="001E0418"/>
    <w:rsid w:val="001E05C3"/>
    <w:rsid w:val="001E0702"/>
    <w:rsid w:val="001E096D"/>
    <w:rsid w:val="001E0AD3"/>
    <w:rsid w:val="001E0AFC"/>
    <w:rsid w:val="001E0BD7"/>
    <w:rsid w:val="001E0E24"/>
    <w:rsid w:val="001E0E95"/>
    <w:rsid w:val="001E0F2A"/>
    <w:rsid w:val="001E1164"/>
    <w:rsid w:val="001E12F1"/>
    <w:rsid w:val="001E1662"/>
    <w:rsid w:val="001E1A26"/>
    <w:rsid w:val="001E1B52"/>
    <w:rsid w:val="001E1EC2"/>
    <w:rsid w:val="001E20FC"/>
    <w:rsid w:val="001E22AC"/>
    <w:rsid w:val="001E25B4"/>
    <w:rsid w:val="001E2769"/>
    <w:rsid w:val="001E2787"/>
    <w:rsid w:val="001E28C6"/>
    <w:rsid w:val="001E2DA4"/>
    <w:rsid w:val="001E3137"/>
    <w:rsid w:val="001E327F"/>
    <w:rsid w:val="001E36E4"/>
    <w:rsid w:val="001E36F5"/>
    <w:rsid w:val="001E379D"/>
    <w:rsid w:val="001E3818"/>
    <w:rsid w:val="001E3A3C"/>
    <w:rsid w:val="001E3AFE"/>
    <w:rsid w:val="001E409C"/>
    <w:rsid w:val="001E4217"/>
    <w:rsid w:val="001E4878"/>
    <w:rsid w:val="001E5589"/>
    <w:rsid w:val="001E5865"/>
    <w:rsid w:val="001E58EA"/>
    <w:rsid w:val="001E5C23"/>
    <w:rsid w:val="001E5E12"/>
    <w:rsid w:val="001E5FB2"/>
    <w:rsid w:val="001E6296"/>
    <w:rsid w:val="001E64CC"/>
    <w:rsid w:val="001E66A4"/>
    <w:rsid w:val="001E6CF9"/>
    <w:rsid w:val="001E6EA4"/>
    <w:rsid w:val="001E707F"/>
    <w:rsid w:val="001E7504"/>
    <w:rsid w:val="001E76DF"/>
    <w:rsid w:val="001E7703"/>
    <w:rsid w:val="001E77E2"/>
    <w:rsid w:val="001E77EE"/>
    <w:rsid w:val="001E7D84"/>
    <w:rsid w:val="001E7F7C"/>
    <w:rsid w:val="001E7FD0"/>
    <w:rsid w:val="001F01E2"/>
    <w:rsid w:val="001F0843"/>
    <w:rsid w:val="001F0851"/>
    <w:rsid w:val="001F0A0D"/>
    <w:rsid w:val="001F0AEE"/>
    <w:rsid w:val="001F0B8C"/>
    <w:rsid w:val="001F0D74"/>
    <w:rsid w:val="001F10D2"/>
    <w:rsid w:val="001F12F2"/>
    <w:rsid w:val="001F1308"/>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E23"/>
    <w:rsid w:val="001F2E3A"/>
    <w:rsid w:val="001F3077"/>
    <w:rsid w:val="001F30C4"/>
    <w:rsid w:val="001F32EC"/>
    <w:rsid w:val="001F341F"/>
    <w:rsid w:val="001F36A7"/>
    <w:rsid w:val="001F3751"/>
    <w:rsid w:val="001F3911"/>
    <w:rsid w:val="001F3AF3"/>
    <w:rsid w:val="001F3F1A"/>
    <w:rsid w:val="001F428A"/>
    <w:rsid w:val="001F4457"/>
    <w:rsid w:val="001F458C"/>
    <w:rsid w:val="001F4643"/>
    <w:rsid w:val="001F48AA"/>
    <w:rsid w:val="001F4A62"/>
    <w:rsid w:val="001F4AA8"/>
    <w:rsid w:val="001F4BB4"/>
    <w:rsid w:val="001F4CBD"/>
    <w:rsid w:val="001F4EED"/>
    <w:rsid w:val="001F5085"/>
    <w:rsid w:val="001F534B"/>
    <w:rsid w:val="001F553B"/>
    <w:rsid w:val="001F5545"/>
    <w:rsid w:val="001F573B"/>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3D4"/>
    <w:rsid w:val="001F751B"/>
    <w:rsid w:val="001F754D"/>
    <w:rsid w:val="001F76F1"/>
    <w:rsid w:val="001F78A5"/>
    <w:rsid w:val="001F7A04"/>
    <w:rsid w:val="001F7C05"/>
    <w:rsid w:val="001F7E15"/>
    <w:rsid w:val="001F7E1A"/>
    <w:rsid w:val="001F7E9C"/>
    <w:rsid w:val="001F7FB9"/>
    <w:rsid w:val="002002B1"/>
    <w:rsid w:val="002003D6"/>
    <w:rsid w:val="002007F4"/>
    <w:rsid w:val="002009B0"/>
    <w:rsid w:val="00200BCC"/>
    <w:rsid w:val="00200C1E"/>
    <w:rsid w:val="00200D2C"/>
    <w:rsid w:val="00200F9B"/>
    <w:rsid w:val="00201212"/>
    <w:rsid w:val="002012BF"/>
    <w:rsid w:val="00201312"/>
    <w:rsid w:val="002019D8"/>
    <w:rsid w:val="00201A28"/>
    <w:rsid w:val="00201C5A"/>
    <w:rsid w:val="00201EC7"/>
    <w:rsid w:val="00202005"/>
    <w:rsid w:val="00202021"/>
    <w:rsid w:val="0020243D"/>
    <w:rsid w:val="0020244E"/>
    <w:rsid w:val="002024AE"/>
    <w:rsid w:val="002025F9"/>
    <w:rsid w:val="00202DAC"/>
    <w:rsid w:val="00202E49"/>
    <w:rsid w:val="00202F4D"/>
    <w:rsid w:val="002030F9"/>
    <w:rsid w:val="00203112"/>
    <w:rsid w:val="00203363"/>
    <w:rsid w:val="0020349A"/>
    <w:rsid w:val="002034B4"/>
    <w:rsid w:val="002036C7"/>
    <w:rsid w:val="00203E3B"/>
    <w:rsid w:val="00203F68"/>
    <w:rsid w:val="00203F7F"/>
    <w:rsid w:val="00204032"/>
    <w:rsid w:val="00204BAD"/>
    <w:rsid w:val="00204CB6"/>
    <w:rsid w:val="00204D60"/>
    <w:rsid w:val="002051EA"/>
    <w:rsid w:val="002052A0"/>
    <w:rsid w:val="00205555"/>
    <w:rsid w:val="00205627"/>
    <w:rsid w:val="002056D0"/>
    <w:rsid w:val="00205A24"/>
    <w:rsid w:val="00205EC4"/>
    <w:rsid w:val="00205F5E"/>
    <w:rsid w:val="00205F61"/>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ED5"/>
    <w:rsid w:val="00207F93"/>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2E3"/>
    <w:rsid w:val="00211565"/>
    <w:rsid w:val="00211732"/>
    <w:rsid w:val="00211817"/>
    <w:rsid w:val="00211860"/>
    <w:rsid w:val="00211914"/>
    <w:rsid w:val="0021192A"/>
    <w:rsid w:val="00211A61"/>
    <w:rsid w:val="00211DB4"/>
    <w:rsid w:val="00211F35"/>
    <w:rsid w:val="00211F74"/>
    <w:rsid w:val="00212021"/>
    <w:rsid w:val="002121E7"/>
    <w:rsid w:val="00212A28"/>
    <w:rsid w:val="00212BBA"/>
    <w:rsid w:val="00212BC9"/>
    <w:rsid w:val="00212CB6"/>
    <w:rsid w:val="00212E37"/>
    <w:rsid w:val="002131FF"/>
    <w:rsid w:val="00213258"/>
    <w:rsid w:val="002134B5"/>
    <w:rsid w:val="00213543"/>
    <w:rsid w:val="00213708"/>
    <w:rsid w:val="00213778"/>
    <w:rsid w:val="002139A2"/>
    <w:rsid w:val="00213BA4"/>
    <w:rsid w:val="00213C10"/>
    <w:rsid w:val="00213C5A"/>
    <w:rsid w:val="00213F29"/>
    <w:rsid w:val="00213F85"/>
    <w:rsid w:val="00213F9D"/>
    <w:rsid w:val="002140FF"/>
    <w:rsid w:val="0021427B"/>
    <w:rsid w:val="0021471D"/>
    <w:rsid w:val="00214839"/>
    <w:rsid w:val="00214C20"/>
    <w:rsid w:val="00214C52"/>
    <w:rsid w:val="00214DB2"/>
    <w:rsid w:val="00215190"/>
    <w:rsid w:val="00215301"/>
    <w:rsid w:val="0021556C"/>
    <w:rsid w:val="00215663"/>
    <w:rsid w:val="00215E76"/>
    <w:rsid w:val="00215F2B"/>
    <w:rsid w:val="002160B6"/>
    <w:rsid w:val="0021661F"/>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857"/>
    <w:rsid w:val="00220894"/>
    <w:rsid w:val="0022096E"/>
    <w:rsid w:val="00221620"/>
    <w:rsid w:val="00221A42"/>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A6A"/>
    <w:rsid w:val="00225AC7"/>
    <w:rsid w:val="00225ACC"/>
    <w:rsid w:val="00225CC0"/>
    <w:rsid w:val="00226100"/>
    <w:rsid w:val="0022631F"/>
    <w:rsid w:val="002265F8"/>
    <w:rsid w:val="00226A21"/>
    <w:rsid w:val="00226DBF"/>
    <w:rsid w:val="00226E4C"/>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6C7"/>
    <w:rsid w:val="0023087D"/>
    <w:rsid w:val="002308C2"/>
    <w:rsid w:val="00230927"/>
    <w:rsid w:val="00230A03"/>
    <w:rsid w:val="00230A3D"/>
    <w:rsid w:val="00230C93"/>
    <w:rsid w:val="00230D41"/>
    <w:rsid w:val="0023113C"/>
    <w:rsid w:val="0023113E"/>
    <w:rsid w:val="002312E5"/>
    <w:rsid w:val="002319A6"/>
    <w:rsid w:val="00231C25"/>
    <w:rsid w:val="00231C6F"/>
    <w:rsid w:val="00231C91"/>
    <w:rsid w:val="00231D91"/>
    <w:rsid w:val="00231E3E"/>
    <w:rsid w:val="00232135"/>
    <w:rsid w:val="002328A8"/>
    <w:rsid w:val="00232A90"/>
    <w:rsid w:val="00232C01"/>
    <w:rsid w:val="00232CD5"/>
    <w:rsid w:val="00232E43"/>
    <w:rsid w:val="00232E76"/>
    <w:rsid w:val="002330AA"/>
    <w:rsid w:val="0023343C"/>
    <w:rsid w:val="00233460"/>
    <w:rsid w:val="002335D5"/>
    <w:rsid w:val="002335EE"/>
    <w:rsid w:val="0023360A"/>
    <w:rsid w:val="0023366A"/>
    <w:rsid w:val="0023374E"/>
    <w:rsid w:val="0023377D"/>
    <w:rsid w:val="00233804"/>
    <w:rsid w:val="00233B1C"/>
    <w:rsid w:val="00233B9E"/>
    <w:rsid w:val="00233D33"/>
    <w:rsid w:val="00234101"/>
    <w:rsid w:val="00234151"/>
    <w:rsid w:val="00234785"/>
    <w:rsid w:val="002349FD"/>
    <w:rsid w:val="00234B9A"/>
    <w:rsid w:val="00234BFF"/>
    <w:rsid w:val="00234F8C"/>
    <w:rsid w:val="00234FDD"/>
    <w:rsid w:val="002351FC"/>
    <w:rsid w:val="0023520B"/>
    <w:rsid w:val="002353A4"/>
    <w:rsid w:val="00235421"/>
    <w:rsid w:val="00235542"/>
    <w:rsid w:val="00235769"/>
    <w:rsid w:val="00235885"/>
    <w:rsid w:val="00235CE9"/>
    <w:rsid w:val="0023619B"/>
    <w:rsid w:val="00236246"/>
    <w:rsid w:val="00236518"/>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365"/>
    <w:rsid w:val="00241531"/>
    <w:rsid w:val="0024158A"/>
    <w:rsid w:val="00241597"/>
    <w:rsid w:val="002416E4"/>
    <w:rsid w:val="002417A8"/>
    <w:rsid w:val="00241896"/>
    <w:rsid w:val="00241DB4"/>
    <w:rsid w:val="002420C9"/>
    <w:rsid w:val="002425EB"/>
    <w:rsid w:val="00242C46"/>
    <w:rsid w:val="0024358C"/>
    <w:rsid w:val="002437E1"/>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F4"/>
    <w:rsid w:val="0024654B"/>
    <w:rsid w:val="0024663B"/>
    <w:rsid w:val="00246CA2"/>
    <w:rsid w:val="00246D60"/>
    <w:rsid w:val="00246EC7"/>
    <w:rsid w:val="00246EE6"/>
    <w:rsid w:val="00247080"/>
    <w:rsid w:val="00247103"/>
    <w:rsid w:val="00247232"/>
    <w:rsid w:val="002473CC"/>
    <w:rsid w:val="002476BA"/>
    <w:rsid w:val="00247E23"/>
    <w:rsid w:val="00247EC2"/>
    <w:rsid w:val="00247FE4"/>
    <w:rsid w:val="00250067"/>
    <w:rsid w:val="0025009E"/>
    <w:rsid w:val="002502C0"/>
    <w:rsid w:val="00250395"/>
    <w:rsid w:val="002503C8"/>
    <w:rsid w:val="002506B2"/>
    <w:rsid w:val="002506FC"/>
    <w:rsid w:val="00250DFD"/>
    <w:rsid w:val="002512BA"/>
    <w:rsid w:val="002516DE"/>
    <w:rsid w:val="00251716"/>
    <w:rsid w:val="0025191D"/>
    <w:rsid w:val="00251ABB"/>
    <w:rsid w:val="00251D44"/>
    <w:rsid w:val="00251F81"/>
    <w:rsid w:val="002521C9"/>
    <w:rsid w:val="00252345"/>
    <w:rsid w:val="00252476"/>
    <w:rsid w:val="0025263A"/>
    <w:rsid w:val="002526E9"/>
    <w:rsid w:val="00252A97"/>
    <w:rsid w:val="00252BE0"/>
    <w:rsid w:val="00252BEE"/>
    <w:rsid w:val="00252E03"/>
    <w:rsid w:val="00253212"/>
    <w:rsid w:val="00253231"/>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819"/>
    <w:rsid w:val="00256839"/>
    <w:rsid w:val="00256B81"/>
    <w:rsid w:val="00256C83"/>
    <w:rsid w:val="00256C92"/>
    <w:rsid w:val="00256D9E"/>
    <w:rsid w:val="00256DB7"/>
    <w:rsid w:val="00256EF9"/>
    <w:rsid w:val="002573CC"/>
    <w:rsid w:val="00257447"/>
    <w:rsid w:val="002576AF"/>
    <w:rsid w:val="00257BF4"/>
    <w:rsid w:val="00257BF7"/>
    <w:rsid w:val="00257D5C"/>
    <w:rsid w:val="00260003"/>
    <w:rsid w:val="0026035D"/>
    <w:rsid w:val="002603D5"/>
    <w:rsid w:val="00260510"/>
    <w:rsid w:val="00260571"/>
    <w:rsid w:val="0026060E"/>
    <w:rsid w:val="002606D6"/>
    <w:rsid w:val="002607CC"/>
    <w:rsid w:val="00260888"/>
    <w:rsid w:val="00260C88"/>
    <w:rsid w:val="0026113C"/>
    <w:rsid w:val="002611FF"/>
    <w:rsid w:val="00261471"/>
    <w:rsid w:val="002616D0"/>
    <w:rsid w:val="002616E7"/>
    <w:rsid w:val="0026171C"/>
    <w:rsid w:val="00261921"/>
    <w:rsid w:val="00261991"/>
    <w:rsid w:val="002619CA"/>
    <w:rsid w:val="00261B0B"/>
    <w:rsid w:val="00261C94"/>
    <w:rsid w:val="00261C98"/>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BB6"/>
    <w:rsid w:val="00263C03"/>
    <w:rsid w:val="00263CC1"/>
    <w:rsid w:val="00264439"/>
    <w:rsid w:val="002644C1"/>
    <w:rsid w:val="002647BF"/>
    <w:rsid w:val="002647D5"/>
    <w:rsid w:val="0026487F"/>
    <w:rsid w:val="002648FB"/>
    <w:rsid w:val="002649CB"/>
    <w:rsid w:val="00264A70"/>
    <w:rsid w:val="00264C3C"/>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2BC"/>
    <w:rsid w:val="00274348"/>
    <w:rsid w:val="00274587"/>
    <w:rsid w:val="002747EB"/>
    <w:rsid w:val="002748D1"/>
    <w:rsid w:val="00274A95"/>
    <w:rsid w:val="00274DC9"/>
    <w:rsid w:val="00274FBF"/>
    <w:rsid w:val="0027500F"/>
    <w:rsid w:val="002750B1"/>
    <w:rsid w:val="002751CC"/>
    <w:rsid w:val="0027524E"/>
    <w:rsid w:val="00275550"/>
    <w:rsid w:val="00275953"/>
    <w:rsid w:val="00275BE8"/>
    <w:rsid w:val="00275D20"/>
    <w:rsid w:val="00276407"/>
    <w:rsid w:val="0027652C"/>
    <w:rsid w:val="0027654E"/>
    <w:rsid w:val="00276624"/>
    <w:rsid w:val="002768E2"/>
    <w:rsid w:val="00276934"/>
    <w:rsid w:val="002769D1"/>
    <w:rsid w:val="00276A35"/>
    <w:rsid w:val="00276BAC"/>
    <w:rsid w:val="00276CC6"/>
    <w:rsid w:val="00276FF2"/>
    <w:rsid w:val="00277264"/>
    <w:rsid w:val="002775A3"/>
    <w:rsid w:val="00277609"/>
    <w:rsid w:val="00277692"/>
    <w:rsid w:val="0027777F"/>
    <w:rsid w:val="00277835"/>
    <w:rsid w:val="00277AA3"/>
    <w:rsid w:val="00277D9A"/>
    <w:rsid w:val="00280060"/>
    <w:rsid w:val="00280308"/>
    <w:rsid w:val="00280417"/>
    <w:rsid w:val="00280530"/>
    <w:rsid w:val="00280690"/>
    <w:rsid w:val="002807B5"/>
    <w:rsid w:val="0028094C"/>
    <w:rsid w:val="0028094D"/>
    <w:rsid w:val="00280AB1"/>
    <w:rsid w:val="00280C1D"/>
    <w:rsid w:val="00281143"/>
    <w:rsid w:val="002813CA"/>
    <w:rsid w:val="00281537"/>
    <w:rsid w:val="00281723"/>
    <w:rsid w:val="002817CE"/>
    <w:rsid w:val="00281828"/>
    <w:rsid w:val="00281860"/>
    <w:rsid w:val="002818CE"/>
    <w:rsid w:val="00281967"/>
    <w:rsid w:val="002820CF"/>
    <w:rsid w:val="002828F4"/>
    <w:rsid w:val="0028315A"/>
    <w:rsid w:val="00283606"/>
    <w:rsid w:val="002837F7"/>
    <w:rsid w:val="0028392D"/>
    <w:rsid w:val="00283D19"/>
    <w:rsid w:val="00283D76"/>
    <w:rsid w:val="00283EE8"/>
    <w:rsid w:val="00284082"/>
    <w:rsid w:val="0028443A"/>
    <w:rsid w:val="00284570"/>
    <w:rsid w:val="00284579"/>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7243"/>
    <w:rsid w:val="0028738C"/>
    <w:rsid w:val="002875D0"/>
    <w:rsid w:val="002879AA"/>
    <w:rsid w:val="002879F7"/>
    <w:rsid w:val="00287AE4"/>
    <w:rsid w:val="00287AF5"/>
    <w:rsid w:val="00287B2D"/>
    <w:rsid w:val="00287D0A"/>
    <w:rsid w:val="00287DF6"/>
    <w:rsid w:val="00287E2E"/>
    <w:rsid w:val="00287F26"/>
    <w:rsid w:val="00290235"/>
    <w:rsid w:val="00290336"/>
    <w:rsid w:val="00290531"/>
    <w:rsid w:val="00290647"/>
    <w:rsid w:val="0029064E"/>
    <w:rsid w:val="002906E7"/>
    <w:rsid w:val="002907F8"/>
    <w:rsid w:val="00290872"/>
    <w:rsid w:val="00290DC7"/>
    <w:rsid w:val="0029110D"/>
    <w:rsid w:val="002911FB"/>
    <w:rsid w:val="0029123C"/>
    <w:rsid w:val="00291385"/>
    <w:rsid w:val="00291422"/>
    <w:rsid w:val="002914E3"/>
    <w:rsid w:val="00291FBA"/>
    <w:rsid w:val="0029237F"/>
    <w:rsid w:val="002923CB"/>
    <w:rsid w:val="002926B8"/>
    <w:rsid w:val="00292715"/>
    <w:rsid w:val="00292ADA"/>
    <w:rsid w:val="00292FD2"/>
    <w:rsid w:val="002932DA"/>
    <w:rsid w:val="00293442"/>
    <w:rsid w:val="00293672"/>
    <w:rsid w:val="00293950"/>
    <w:rsid w:val="00293A9F"/>
    <w:rsid w:val="00293CEA"/>
    <w:rsid w:val="00293E57"/>
    <w:rsid w:val="00293F09"/>
    <w:rsid w:val="00294161"/>
    <w:rsid w:val="002941E9"/>
    <w:rsid w:val="00294362"/>
    <w:rsid w:val="002947D1"/>
    <w:rsid w:val="002948DF"/>
    <w:rsid w:val="00294D90"/>
    <w:rsid w:val="00295100"/>
    <w:rsid w:val="00295174"/>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DE0"/>
    <w:rsid w:val="00297474"/>
    <w:rsid w:val="00297609"/>
    <w:rsid w:val="002976B4"/>
    <w:rsid w:val="00297706"/>
    <w:rsid w:val="00297798"/>
    <w:rsid w:val="00297A0F"/>
    <w:rsid w:val="00297A49"/>
    <w:rsid w:val="00297BF6"/>
    <w:rsid w:val="00297E46"/>
    <w:rsid w:val="00297FAF"/>
    <w:rsid w:val="002A0115"/>
    <w:rsid w:val="002A04B3"/>
    <w:rsid w:val="002A0535"/>
    <w:rsid w:val="002A0650"/>
    <w:rsid w:val="002A0855"/>
    <w:rsid w:val="002A0A75"/>
    <w:rsid w:val="002A0DEF"/>
    <w:rsid w:val="002A0F99"/>
    <w:rsid w:val="002A123F"/>
    <w:rsid w:val="002A156A"/>
    <w:rsid w:val="002A15BB"/>
    <w:rsid w:val="002A17CF"/>
    <w:rsid w:val="002A18D4"/>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B28"/>
    <w:rsid w:val="002A3D4A"/>
    <w:rsid w:val="002A3E7B"/>
    <w:rsid w:val="002A3EB0"/>
    <w:rsid w:val="002A3FD8"/>
    <w:rsid w:val="002A4065"/>
    <w:rsid w:val="002A423A"/>
    <w:rsid w:val="002A4340"/>
    <w:rsid w:val="002A4458"/>
    <w:rsid w:val="002A459F"/>
    <w:rsid w:val="002A4607"/>
    <w:rsid w:val="002A474E"/>
    <w:rsid w:val="002A4860"/>
    <w:rsid w:val="002A4891"/>
    <w:rsid w:val="002A4C5F"/>
    <w:rsid w:val="002A4D12"/>
    <w:rsid w:val="002A5163"/>
    <w:rsid w:val="002A5167"/>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AC"/>
    <w:rsid w:val="002A7618"/>
    <w:rsid w:val="002A7828"/>
    <w:rsid w:val="002A7AC1"/>
    <w:rsid w:val="002A7C41"/>
    <w:rsid w:val="002A7EF2"/>
    <w:rsid w:val="002A7FC5"/>
    <w:rsid w:val="002B014A"/>
    <w:rsid w:val="002B0151"/>
    <w:rsid w:val="002B03B3"/>
    <w:rsid w:val="002B0A7D"/>
    <w:rsid w:val="002B0AA2"/>
    <w:rsid w:val="002B0AAD"/>
    <w:rsid w:val="002B0B0C"/>
    <w:rsid w:val="002B0B4B"/>
    <w:rsid w:val="002B0C3E"/>
    <w:rsid w:val="002B0D0D"/>
    <w:rsid w:val="002B0FE7"/>
    <w:rsid w:val="002B0FF6"/>
    <w:rsid w:val="002B1001"/>
    <w:rsid w:val="002B10B0"/>
    <w:rsid w:val="002B1253"/>
    <w:rsid w:val="002B12DC"/>
    <w:rsid w:val="002B13FD"/>
    <w:rsid w:val="002B1A60"/>
    <w:rsid w:val="002B1A69"/>
    <w:rsid w:val="002B1C3D"/>
    <w:rsid w:val="002B1D73"/>
    <w:rsid w:val="002B2337"/>
    <w:rsid w:val="002B23BF"/>
    <w:rsid w:val="002B2723"/>
    <w:rsid w:val="002B2A00"/>
    <w:rsid w:val="002B2B56"/>
    <w:rsid w:val="002B2C92"/>
    <w:rsid w:val="002B303A"/>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538E"/>
    <w:rsid w:val="002B5654"/>
    <w:rsid w:val="002B57AC"/>
    <w:rsid w:val="002B5DCA"/>
    <w:rsid w:val="002B63A6"/>
    <w:rsid w:val="002B63B0"/>
    <w:rsid w:val="002B64BB"/>
    <w:rsid w:val="002B6543"/>
    <w:rsid w:val="002B668F"/>
    <w:rsid w:val="002B6BDC"/>
    <w:rsid w:val="002B6C36"/>
    <w:rsid w:val="002B6C54"/>
    <w:rsid w:val="002B6C67"/>
    <w:rsid w:val="002B6CB5"/>
    <w:rsid w:val="002B6D0E"/>
    <w:rsid w:val="002B6EAA"/>
    <w:rsid w:val="002B6ED5"/>
    <w:rsid w:val="002B703E"/>
    <w:rsid w:val="002B7174"/>
    <w:rsid w:val="002B7197"/>
    <w:rsid w:val="002B75B0"/>
    <w:rsid w:val="002B77FF"/>
    <w:rsid w:val="002B7ABA"/>
    <w:rsid w:val="002B7AEB"/>
    <w:rsid w:val="002B7EAF"/>
    <w:rsid w:val="002C0278"/>
    <w:rsid w:val="002C03C8"/>
    <w:rsid w:val="002C062B"/>
    <w:rsid w:val="002C0687"/>
    <w:rsid w:val="002C069B"/>
    <w:rsid w:val="002C099C"/>
    <w:rsid w:val="002C09D4"/>
    <w:rsid w:val="002C0A53"/>
    <w:rsid w:val="002C0AE1"/>
    <w:rsid w:val="002C0B74"/>
    <w:rsid w:val="002C0C5B"/>
    <w:rsid w:val="002C0C8B"/>
    <w:rsid w:val="002C0CBB"/>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E7"/>
    <w:rsid w:val="002C255D"/>
    <w:rsid w:val="002C25C8"/>
    <w:rsid w:val="002C25DF"/>
    <w:rsid w:val="002C262D"/>
    <w:rsid w:val="002C26E2"/>
    <w:rsid w:val="002C2718"/>
    <w:rsid w:val="002C275F"/>
    <w:rsid w:val="002C27AF"/>
    <w:rsid w:val="002C29C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B98"/>
    <w:rsid w:val="002C4C85"/>
    <w:rsid w:val="002C4C87"/>
    <w:rsid w:val="002C4EC3"/>
    <w:rsid w:val="002C4EF4"/>
    <w:rsid w:val="002C525D"/>
    <w:rsid w:val="002C533B"/>
    <w:rsid w:val="002C5527"/>
    <w:rsid w:val="002C5585"/>
    <w:rsid w:val="002C5A08"/>
    <w:rsid w:val="002C5A84"/>
    <w:rsid w:val="002C5AFA"/>
    <w:rsid w:val="002C5CA5"/>
    <w:rsid w:val="002C6154"/>
    <w:rsid w:val="002C62C5"/>
    <w:rsid w:val="002C641A"/>
    <w:rsid w:val="002C6640"/>
    <w:rsid w:val="002C670B"/>
    <w:rsid w:val="002C688B"/>
    <w:rsid w:val="002C68B3"/>
    <w:rsid w:val="002C6B9B"/>
    <w:rsid w:val="002C6DA0"/>
    <w:rsid w:val="002C6F7E"/>
    <w:rsid w:val="002C7236"/>
    <w:rsid w:val="002C7BAD"/>
    <w:rsid w:val="002C7BBF"/>
    <w:rsid w:val="002C7D87"/>
    <w:rsid w:val="002C7F51"/>
    <w:rsid w:val="002D0068"/>
    <w:rsid w:val="002D01D4"/>
    <w:rsid w:val="002D02DD"/>
    <w:rsid w:val="002D0439"/>
    <w:rsid w:val="002D051C"/>
    <w:rsid w:val="002D058E"/>
    <w:rsid w:val="002D0664"/>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509"/>
    <w:rsid w:val="002D255B"/>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738"/>
    <w:rsid w:val="002D58F0"/>
    <w:rsid w:val="002D5A9E"/>
    <w:rsid w:val="002D5B13"/>
    <w:rsid w:val="002D5DDE"/>
    <w:rsid w:val="002D5E53"/>
    <w:rsid w:val="002D6097"/>
    <w:rsid w:val="002D60DD"/>
    <w:rsid w:val="002D62BE"/>
    <w:rsid w:val="002D6366"/>
    <w:rsid w:val="002D64FC"/>
    <w:rsid w:val="002D6611"/>
    <w:rsid w:val="002D668D"/>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C5"/>
    <w:rsid w:val="002D7FF5"/>
    <w:rsid w:val="002E0243"/>
    <w:rsid w:val="002E0319"/>
    <w:rsid w:val="002E0330"/>
    <w:rsid w:val="002E072D"/>
    <w:rsid w:val="002E08AC"/>
    <w:rsid w:val="002E0DA5"/>
    <w:rsid w:val="002E0DFC"/>
    <w:rsid w:val="002E0E57"/>
    <w:rsid w:val="002E107E"/>
    <w:rsid w:val="002E1132"/>
    <w:rsid w:val="002E11CD"/>
    <w:rsid w:val="002E12CF"/>
    <w:rsid w:val="002E1380"/>
    <w:rsid w:val="002E154A"/>
    <w:rsid w:val="002E179B"/>
    <w:rsid w:val="002E1925"/>
    <w:rsid w:val="002E1B5E"/>
    <w:rsid w:val="002E1BC4"/>
    <w:rsid w:val="002E1C00"/>
    <w:rsid w:val="002E1C9E"/>
    <w:rsid w:val="002E2007"/>
    <w:rsid w:val="002E206B"/>
    <w:rsid w:val="002E236E"/>
    <w:rsid w:val="002E23D0"/>
    <w:rsid w:val="002E257B"/>
    <w:rsid w:val="002E27DE"/>
    <w:rsid w:val="002E2A77"/>
    <w:rsid w:val="002E2CE0"/>
    <w:rsid w:val="002E2D9E"/>
    <w:rsid w:val="002E2FDC"/>
    <w:rsid w:val="002E337C"/>
    <w:rsid w:val="002E346E"/>
    <w:rsid w:val="002E34B3"/>
    <w:rsid w:val="002E353F"/>
    <w:rsid w:val="002E36EC"/>
    <w:rsid w:val="002E3ACD"/>
    <w:rsid w:val="002E3B75"/>
    <w:rsid w:val="002E3C65"/>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76D"/>
    <w:rsid w:val="002E57B5"/>
    <w:rsid w:val="002E58BC"/>
    <w:rsid w:val="002E5CD6"/>
    <w:rsid w:val="002E6244"/>
    <w:rsid w:val="002E63CF"/>
    <w:rsid w:val="002E63D9"/>
    <w:rsid w:val="002E640E"/>
    <w:rsid w:val="002E6597"/>
    <w:rsid w:val="002E683B"/>
    <w:rsid w:val="002E6A23"/>
    <w:rsid w:val="002E6BD9"/>
    <w:rsid w:val="002E6F9A"/>
    <w:rsid w:val="002E70B8"/>
    <w:rsid w:val="002E7279"/>
    <w:rsid w:val="002E72D4"/>
    <w:rsid w:val="002E761A"/>
    <w:rsid w:val="002E76DB"/>
    <w:rsid w:val="002E7779"/>
    <w:rsid w:val="002E7CA0"/>
    <w:rsid w:val="002E7D1B"/>
    <w:rsid w:val="002E7D96"/>
    <w:rsid w:val="002F0031"/>
    <w:rsid w:val="002F0651"/>
    <w:rsid w:val="002F0698"/>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14D"/>
    <w:rsid w:val="002F1872"/>
    <w:rsid w:val="002F18E7"/>
    <w:rsid w:val="002F1AB6"/>
    <w:rsid w:val="002F1B13"/>
    <w:rsid w:val="002F1B1F"/>
    <w:rsid w:val="002F1C17"/>
    <w:rsid w:val="002F1D6D"/>
    <w:rsid w:val="002F1F49"/>
    <w:rsid w:val="002F2127"/>
    <w:rsid w:val="002F2163"/>
    <w:rsid w:val="002F2193"/>
    <w:rsid w:val="002F2383"/>
    <w:rsid w:val="002F2408"/>
    <w:rsid w:val="002F2E0B"/>
    <w:rsid w:val="002F2F18"/>
    <w:rsid w:val="002F2FA1"/>
    <w:rsid w:val="002F301C"/>
    <w:rsid w:val="002F3802"/>
    <w:rsid w:val="002F38FA"/>
    <w:rsid w:val="002F3A2E"/>
    <w:rsid w:val="002F3C0F"/>
    <w:rsid w:val="002F3CDE"/>
    <w:rsid w:val="002F3D45"/>
    <w:rsid w:val="002F3F39"/>
    <w:rsid w:val="002F4420"/>
    <w:rsid w:val="002F47CA"/>
    <w:rsid w:val="002F4AB8"/>
    <w:rsid w:val="002F4BDF"/>
    <w:rsid w:val="002F4DC1"/>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8C5"/>
    <w:rsid w:val="00300A97"/>
    <w:rsid w:val="00300B0A"/>
    <w:rsid w:val="00300D30"/>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7A5"/>
    <w:rsid w:val="00304821"/>
    <w:rsid w:val="00304D36"/>
    <w:rsid w:val="00304D9B"/>
    <w:rsid w:val="00304F85"/>
    <w:rsid w:val="003051B1"/>
    <w:rsid w:val="0030544C"/>
    <w:rsid w:val="00305511"/>
    <w:rsid w:val="0030568A"/>
    <w:rsid w:val="00305BF6"/>
    <w:rsid w:val="00305D14"/>
    <w:rsid w:val="00305FF9"/>
    <w:rsid w:val="003060C9"/>
    <w:rsid w:val="0030620E"/>
    <w:rsid w:val="003064AF"/>
    <w:rsid w:val="00306A32"/>
    <w:rsid w:val="00306B25"/>
    <w:rsid w:val="00306E6B"/>
    <w:rsid w:val="00306EA3"/>
    <w:rsid w:val="00306EB9"/>
    <w:rsid w:val="00306EC3"/>
    <w:rsid w:val="00306F39"/>
    <w:rsid w:val="003070F9"/>
    <w:rsid w:val="00307186"/>
    <w:rsid w:val="003077BA"/>
    <w:rsid w:val="003077D0"/>
    <w:rsid w:val="00307A7E"/>
    <w:rsid w:val="00307C54"/>
    <w:rsid w:val="00307CCF"/>
    <w:rsid w:val="003100C8"/>
    <w:rsid w:val="00310420"/>
    <w:rsid w:val="0031044F"/>
    <w:rsid w:val="00310811"/>
    <w:rsid w:val="00310BAA"/>
    <w:rsid w:val="00310D1A"/>
    <w:rsid w:val="0031104C"/>
    <w:rsid w:val="00311161"/>
    <w:rsid w:val="003111B5"/>
    <w:rsid w:val="00311333"/>
    <w:rsid w:val="00311430"/>
    <w:rsid w:val="003114D6"/>
    <w:rsid w:val="003118E7"/>
    <w:rsid w:val="0031198A"/>
    <w:rsid w:val="00311AF6"/>
    <w:rsid w:val="00311BB3"/>
    <w:rsid w:val="00311F68"/>
    <w:rsid w:val="00312333"/>
    <w:rsid w:val="00312400"/>
    <w:rsid w:val="00312424"/>
    <w:rsid w:val="003125A9"/>
    <w:rsid w:val="00312739"/>
    <w:rsid w:val="00312952"/>
    <w:rsid w:val="00312971"/>
    <w:rsid w:val="00312B65"/>
    <w:rsid w:val="00312D10"/>
    <w:rsid w:val="00312E2C"/>
    <w:rsid w:val="00312FFE"/>
    <w:rsid w:val="00313549"/>
    <w:rsid w:val="00313699"/>
    <w:rsid w:val="00313726"/>
    <w:rsid w:val="003137B3"/>
    <w:rsid w:val="00313B51"/>
    <w:rsid w:val="00313E7F"/>
    <w:rsid w:val="003141C3"/>
    <w:rsid w:val="00314403"/>
    <w:rsid w:val="00315062"/>
    <w:rsid w:val="003150BC"/>
    <w:rsid w:val="0031525C"/>
    <w:rsid w:val="003152F9"/>
    <w:rsid w:val="003154A1"/>
    <w:rsid w:val="0031571B"/>
    <w:rsid w:val="003157DF"/>
    <w:rsid w:val="00315A3C"/>
    <w:rsid w:val="00315C9A"/>
    <w:rsid w:val="00315CA4"/>
    <w:rsid w:val="00315DC0"/>
    <w:rsid w:val="00315F34"/>
    <w:rsid w:val="00316047"/>
    <w:rsid w:val="003161D8"/>
    <w:rsid w:val="0031684D"/>
    <w:rsid w:val="00316854"/>
    <w:rsid w:val="00316E06"/>
    <w:rsid w:val="00316E61"/>
    <w:rsid w:val="00317384"/>
    <w:rsid w:val="003174A7"/>
    <w:rsid w:val="003175CB"/>
    <w:rsid w:val="0031772A"/>
    <w:rsid w:val="00317739"/>
    <w:rsid w:val="003178CD"/>
    <w:rsid w:val="003178D3"/>
    <w:rsid w:val="003178DA"/>
    <w:rsid w:val="00317A02"/>
    <w:rsid w:val="00317DB8"/>
    <w:rsid w:val="00320009"/>
    <w:rsid w:val="00320145"/>
    <w:rsid w:val="003201BA"/>
    <w:rsid w:val="003201CE"/>
    <w:rsid w:val="00320618"/>
    <w:rsid w:val="00320670"/>
    <w:rsid w:val="00320734"/>
    <w:rsid w:val="003208DF"/>
    <w:rsid w:val="0032100B"/>
    <w:rsid w:val="0032100C"/>
    <w:rsid w:val="0032122F"/>
    <w:rsid w:val="0032132F"/>
    <w:rsid w:val="003214CA"/>
    <w:rsid w:val="0032162D"/>
    <w:rsid w:val="0032179D"/>
    <w:rsid w:val="003217A7"/>
    <w:rsid w:val="00321828"/>
    <w:rsid w:val="00321BD7"/>
    <w:rsid w:val="00321C8F"/>
    <w:rsid w:val="00321F10"/>
    <w:rsid w:val="003223F9"/>
    <w:rsid w:val="00322439"/>
    <w:rsid w:val="0032244B"/>
    <w:rsid w:val="0032260F"/>
    <w:rsid w:val="00322893"/>
    <w:rsid w:val="003228DA"/>
    <w:rsid w:val="003229D8"/>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D8"/>
    <w:rsid w:val="003243FB"/>
    <w:rsid w:val="003252D6"/>
    <w:rsid w:val="0032539A"/>
    <w:rsid w:val="00325404"/>
    <w:rsid w:val="0032543D"/>
    <w:rsid w:val="003254DB"/>
    <w:rsid w:val="003254DE"/>
    <w:rsid w:val="00325751"/>
    <w:rsid w:val="003258CA"/>
    <w:rsid w:val="003258DF"/>
    <w:rsid w:val="00325C45"/>
    <w:rsid w:val="00325CBD"/>
    <w:rsid w:val="00325D03"/>
    <w:rsid w:val="00326195"/>
    <w:rsid w:val="003263F6"/>
    <w:rsid w:val="00326469"/>
    <w:rsid w:val="0032661C"/>
    <w:rsid w:val="00326674"/>
    <w:rsid w:val="00326739"/>
    <w:rsid w:val="00326957"/>
    <w:rsid w:val="003269BE"/>
    <w:rsid w:val="00326A0A"/>
    <w:rsid w:val="00326AE2"/>
    <w:rsid w:val="00326B70"/>
    <w:rsid w:val="00326E16"/>
    <w:rsid w:val="00326E78"/>
    <w:rsid w:val="00326FAB"/>
    <w:rsid w:val="003271BC"/>
    <w:rsid w:val="00327361"/>
    <w:rsid w:val="00327475"/>
    <w:rsid w:val="003274EA"/>
    <w:rsid w:val="003275EF"/>
    <w:rsid w:val="0032776A"/>
    <w:rsid w:val="003277EB"/>
    <w:rsid w:val="00327B0E"/>
    <w:rsid w:val="00327C38"/>
    <w:rsid w:val="00327D43"/>
    <w:rsid w:val="00327E16"/>
    <w:rsid w:val="0033014E"/>
    <w:rsid w:val="003305D3"/>
    <w:rsid w:val="00330622"/>
    <w:rsid w:val="003306B7"/>
    <w:rsid w:val="00330C0B"/>
    <w:rsid w:val="00331426"/>
    <w:rsid w:val="003314CE"/>
    <w:rsid w:val="0033151A"/>
    <w:rsid w:val="0033152E"/>
    <w:rsid w:val="0033165C"/>
    <w:rsid w:val="00331682"/>
    <w:rsid w:val="0033171D"/>
    <w:rsid w:val="003317B3"/>
    <w:rsid w:val="00331A54"/>
    <w:rsid w:val="00331A80"/>
    <w:rsid w:val="00331B8A"/>
    <w:rsid w:val="00331FC2"/>
    <w:rsid w:val="00331FC3"/>
    <w:rsid w:val="003322C1"/>
    <w:rsid w:val="00332704"/>
    <w:rsid w:val="00332741"/>
    <w:rsid w:val="00332A5D"/>
    <w:rsid w:val="00332DE1"/>
    <w:rsid w:val="003332EF"/>
    <w:rsid w:val="0033334C"/>
    <w:rsid w:val="00333419"/>
    <w:rsid w:val="00333502"/>
    <w:rsid w:val="003336B3"/>
    <w:rsid w:val="00333D7B"/>
    <w:rsid w:val="00334081"/>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A57"/>
    <w:rsid w:val="00336B86"/>
    <w:rsid w:val="00336C74"/>
    <w:rsid w:val="00336D5F"/>
    <w:rsid w:val="00336DC1"/>
    <w:rsid w:val="0033724C"/>
    <w:rsid w:val="0033745C"/>
    <w:rsid w:val="003375EA"/>
    <w:rsid w:val="00337843"/>
    <w:rsid w:val="00337D04"/>
    <w:rsid w:val="00337EA7"/>
    <w:rsid w:val="003403F8"/>
    <w:rsid w:val="00340700"/>
    <w:rsid w:val="0034085A"/>
    <w:rsid w:val="0034088F"/>
    <w:rsid w:val="00340F94"/>
    <w:rsid w:val="00341378"/>
    <w:rsid w:val="00341709"/>
    <w:rsid w:val="00341980"/>
    <w:rsid w:val="00341C5D"/>
    <w:rsid w:val="00341CE1"/>
    <w:rsid w:val="00341F99"/>
    <w:rsid w:val="003420DD"/>
    <w:rsid w:val="00342251"/>
    <w:rsid w:val="0034226D"/>
    <w:rsid w:val="003422D6"/>
    <w:rsid w:val="003422DA"/>
    <w:rsid w:val="00342355"/>
    <w:rsid w:val="00342972"/>
    <w:rsid w:val="00342C1B"/>
    <w:rsid w:val="00342FDD"/>
    <w:rsid w:val="00343118"/>
    <w:rsid w:val="00343422"/>
    <w:rsid w:val="0034382E"/>
    <w:rsid w:val="00343861"/>
    <w:rsid w:val="00343BA3"/>
    <w:rsid w:val="00343D72"/>
    <w:rsid w:val="00343D75"/>
    <w:rsid w:val="00343E14"/>
    <w:rsid w:val="003440E1"/>
    <w:rsid w:val="0034429B"/>
    <w:rsid w:val="00344721"/>
    <w:rsid w:val="0034477E"/>
    <w:rsid w:val="003447FF"/>
    <w:rsid w:val="00344866"/>
    <w:rsid w:val="00344F2F"/>
    <w:rsid w:val="003450C0"/>
    <w:rsid w:val="003451B6"/>
    <w:rsid w:val="003452AB"/>
    <w:rsid w:val="0034548D"/>
    <w:rsid w:val="003458FA"/>
    <w:rsid w:val="00345987"/>
    <w:rsid w:val="00345AAC"/>
    <w:rsid w:val="00345C44"/>
    <w:rsid w:val="00346154"/>
    <w:rsid w:val="00346305"/>
    <w:rsid w:val="0034638C"/>
    <w:rsid w:val="00346AFB"/>
    <w:rsid w:val="00346EF0"/>
    <w:rsid w:val="00346F7F"/>
    <w:rsid w:val="0034745E"/>
    <w:rsid w:val="00347516"/>
    <w:rsid w:val="00347649"/>
    <w:rsid w:val="00347750"/>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1F7"/>
    <w:rsid w:val="0035127A"/>
    <w:rsid w:val="00351392"/>
    <w:rsid w:val="00351545"/>
    <w:rsid w:val="003515BF"/>
    <w:rsid w:val="00351878"/>
    <w:rsid w:val="003519A1"/>
    <w:rsid w:val="00351A24"/>
    <w:rsid w:val="00352118"/>
    <w:rsid w:val="0035224E"/>
    <w:rsid w:val="003522F8"/>
    <w:rsid w:val="00352480"/>
    <w:rsid w:val="003524B8"/>
    <w:rsid w:val="00352C7E"/>
    <w:rsid w:val="00352C9D"/>
    <w:rsid w:val="00353011"/>
    <w:rsid w:val="003530D2"/>
    <w:rsid w:val="003531EC"/>
    <w:rsid w:val="0035331A"/>
    <w:rsid w:val="003534E1"/>
    <w:rsid w:val="00353667"/>
    <w:rsid w:val="00353AF1"/>
    <w:rsid w:val="00353DB7"/>
    <w:rsid w:val="003542E8"/>
    <w:rsid w:val="003548D8"/>
    <w:rsid w:val="003549FC"/>
    <w:rsid w:val="00354A49"/>
    <w:rsid w:val="00354B86"/>
    <w:rsid w:val="00354E94"/>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9A7"/>
    <w:rsid w:val="00357A1A"/>
    <w:rsid w:val="00357DF4"/>
    <w:rsid w:val="00360180"/>
    <w:rsid w:val="003601D5"/>
    <w:rsid w:val="00360232"/>
    <w:rsid w:val="003602CD"/>
    <w:rsid w:val="003602D3"/>
    <w:rsid w:val="003602E0"/>
    <w:rsid w:val="0036072B"/>
    <w:rsid w:val="00360763"/>
    <w:rsid w:val="003608C4"/>
    <w:rsid w:val="00360B2C"/>
    <w:rsid w:val="00360B59"/>
    <w:rsid w:val="00360D01"/>
    <w:rsid w:val="00360D33"/>
    <w:rsid w:val="00361033"/>
    <w:rsid w:val="00361386"/>
    <w:rsid w:val="00361452"/>
    <w:rsid w:val="00361475"/>
    <w:rsid w:val="00361576"/>
    <w:rsid w:val="003617F9"/>
    <w:rsid w:val="003619C4"/>
    <w:rsid w:val="00361FDC"/>
    <w:rsid w:val="0036209C"/>
    <w:rsid w:val="003622A2"/>
    <w:rsid w:val="00362569"/>
    <w:rsid w:val="003625C8"/>
    <w:rsid w:val="003625C9"/>
    <w:rsid w:val="00362790"/>
    <w:rsid w:val="0036282E"/>
    <w:rsid w:val="00362AD1"/>
    <w:rsid w:val="00362D09"/>
    <w:rsid w:val="00362D90"/>
    <w:rsid w:val="00362DAA"/>
    <w:rsid w:val="00362E51"/>
    <w:rsid w:val="00362FFA"/>
    <w:rsid w:val="003636CD"/>
    <w:rsid w:val="00363852"/>
    <w:rsid w:val="00363B8B"/>
    <w:rsid w:val="00363BF5"/>
    <w:rsid w:val="00363C5B"/>
    <w:rsid w:val="00363DA2"/>
    <w:rsid w:val="00364577"/>
    <w:rsid w:val="003645E2"/>
    <w:rsid w:val="0036487C"/>
    <w:rsid w:val="00364BE2"/>
    <w:rsid w:val="00364F57"/>
    <w:rsid w:val="00365411"/>
    <w:rsid w:val="003656EC"/>
    <w:rsid w:val="00365731"/>
    <w:rsid w:val="00365A4A"/>
    <w:rsid w:val="00365CE3"/>
    <w:rsid w:val="00365FA2"/>
    <w:rsid w:val="00366106"/>
    <w:rsid w:val="00366111"/>
    <w:rsid w:val="0036618E"/>
    <w:rsid w:val="0036638E"/>
    <w:rsid w:val="003665EA"/>
    <w:rsid w:val="0036687B"/>
    <w:rsid w:val="00366A3C"/>
    <w:rsid w:val="00366C69"/>
    <w:rsid w:val="00366F8E"/>
    <w:rsid w:val="00367282"/>
    <w:rsid w:val="00367441"/>
    <w:rsid w:val="003675C3"/>
    <w:rsid w:val="00367B0D"/>
    <w:rsid w:val="00367B1D"/>
    <w:rsid w:val="00367BD6"/>
    <w:rsid w:val="00370352"/>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554"/>
    <w:rsid w:val="0037264A"/>
    <w:rsid w:val="003726C2"/>
    <w:rsid w:val="003726DE"/>
    <w:rsid w:val="00372805"/>
    <w:rsid w:val="00372A04"/>
    <w:rsid w:val="00372B88"/>
    <w:rsid w:val="00372D34"/>
    <w:rsid w:val="00372DB8"/>
    <w:rsid w:val="00372F0D"/>
    <w:rsid w:val="00372F2E"/>
    <w:rsid w:val="003737AF"/>
    <w:rsid w:val="003737FB"/>
    <w:rsid w:val="0037396A"/>
    <w:rsid w:val="00373BC3"/>
    <w:rsid w:val="00373D86"/>
    <w:rsid w:val="00373EBB"/>
    <w:rsid w:val="00373F72"/>
    <w:rsid w:val="00374059"/>
    <w:rsid w:val="00374131"/>
    <w:rsid w:val="00374145"/>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6147"/>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561"/>
    <w:rsid w:val="003829D3"/>
    <w:rsid w:val="00382A43"/>
    <w:rsid w:val="00382A57"/>
    <w:rsid w:val="00382BEA"/>
    <w:rsid w:val="00382D60"/>
    <w:rsid w:val="00382E02"/>
    <w:rsid w:val="00382E5F"/>
    <w:rsid w:val="00382F29"/>
    <w:rsid w:val="00382F91"/>
    <w:rsid w:val="003834D5"/>
    <w:rsid w:val="00383847"/>
    <w:rsid w:val="003838AD"/>
    <w:rsid w:val="00383C1B"/>
    <w:rsid w:val="00383C8D"/>
    <w:rsid w:val="003850AB"/>
    <w:rsid w:val="003852FB"/>
    <w:rsid w:val="00385391"/>
    <w:rsid w:val="003853EF"/>
    <w:rsid w:val="00385429"/>
    <w:rsid w:val="00385556"/>
    <w:rsid w:val="00385731"/>
    <w:rsid w:val="0038581C"/>
    <w:rsid w:val="0038586F"/>
    <w:rsid w:val="00385B05"/>
    <w:rsid w:val="00385E53"/>
    <w:rsid w:val="00386117"/>
    <w:rsid w:val="003861FD"/>
    <w:rsid w:val="00386382"/>
    <w:rsid w:val="003865EF"/>
    <w:rsid w:val="00386632"/>
    <w:rsid w:val="00386656"/>
    <w:rsid w:val="00386870"/>
    <w:rsid w:val="00386999"/>
    <w:rsid w:val="00386AD7"/>
    <w:rsid w:val="00386AEF"/>
    <w:rsid w:val="00386B10"/>
    <w:rsid w:val="00386BA9"/>
    <w:rsid w:val="00386CC8"/>
    <w:rsid w:val="00386E0A"/>
    <w:rsid w:val="00387071"/>
    <w:rsid w:val="00387403"/>
    <w:rsid w:val="003874E4"/>
    <w:rsid w:val="00387581"/>
    <w:rsid w:val="00387A05"/>
    <w:rsid w:val="00387A7A"/>
    <w:rsid w:val="00387B9A"/>
    <w:rsid w:val="00390017"/>
    <w:rsid w:val="003901A3"/>
    <w:rsid w:val="00390241"/>
    <w:rsid w:val="00390373"/>
    <w:rsid w:val="0039072F"/>
    <w:rsid w:val="003907AD"/>
    <w:rsid w:val="003908F6"/>
    <w:rsid w:val="00390D7C"/>
    <w:rsid w:val="00390D9A"/>
    <w:rsid w:val="003910A9"/>
    <w:rsid w:val="00391431"/>
    <w:rsid w:val="0039144E"/>
    <w:rsid w:val="00391481"/>
    <w:rsid w:val="00391D50"/>
    <w:rsid w:val="00391FEE"/>
    <w:rsid w:val="003920AB"/>
    <w:rsid w:val="00392794"/>
    <w:rsid w:val="003929FC"/>
    <w:rsid w:val="00392B8F"/>
    <w:rsid w:val="00392CF3"/>
    <w:rsid w:val="00392FC5"/>
    <w:rsid w:val="003934F8"/>
    <w:rsid w:val="0039379D"/>
    <w:rsid w:val="0039382B"/>
    <w:rsid w:val="00393989"/>
    <w:rsid w:val="00393A6D"/>
    <w:rsid w:val="00393C0D"/>
    <w:rsid w:val="00393E99"/>
    <w:rsid w:val="003940CE"/>
    <w:rsid w:val="003941D2"/>
    <w:rsid w:val="003944CC"/>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4EA"/>
    <w:rsid w:val="003966B6"/>
    <w:rsid w:val="003969BA"/>
    <w:rsid w:val="00396BBC"/>
    <w:rsid w:val="00396D90"/>
    <w:rsid w:val="00396EC3"/>
    <w:rsid w:val="0039783A"/>
    <w:rsid w:val="003978F9"/>
    <w:rsid w:val="00397A6A"/>
    <w:rsid w:val="00397C1D"/>
    <w:rsid w:val="00397D7F"/>
    <w:rsid w:val="003A0389"/>
    <w:rsid w:val="003A0559"/>
    <w:rsid w:val="003A09BF"/>
    <w:rsid w:val="003A0D72"/>
    <w:rsid w:val="003A0F5A"/>
    <w:rsid w:val="003A1374"/>
    <w:rsid w:val="003A1608"/>
    <w:rsid w:val="003A1733"/>
    <w:rsid w:val="003A180F"/>
    <w:rsid w:val="003A18DD"/>
    <w:rsid w:val="003A1A26"/>
    <w:rsid w:val="003A1A4F"/>
    <w:rsid w:val="003A1A5C"/>
    <w:rsid w:val="003A1DDB"/>
    <w:rsid w:val="003A1DE4"/>
    <w:rsid w:val="003A20C8"/>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891"/>
    <w:rsid w:val="003A594F"/>
    <w:rsid w:val="003A59B7"/>
    <w:rsid w:val="003A5A3E"/>
    <w:rsid w:val="003A5DAC"/>
    <w:rsid w:val="003A6312"/>
    <w:rsid w:val="003A6816"/>
    <w:rsid w:val="003A6A37"/>
    <w:rsid w:val="003A6C3D"/>
    <w:rsid w:val="003A6D07"/>
    <w:rsid w:val="003A6F03"/>
    <w:rsid w:val="003A6FF6"/>
    <w:rsid w:val="003A7187"/>
    <w:rsid w:val="003A7834"/>
    <w:rsid w:val="003A79E8"/>
    <w:rsid w:val="003B01E6"/>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DF"/>
    <w:rsid w:val="003B20FA"/>
    <w:rsid w:val="003B2150"/>
    <w:rsid w:val="003B25B5"/>
    <w:rsid w:val="003B27C7"/>
    <w:rsid w:val="003B28A2"/>
    <w:rsid w:val="003B2B94"/>
    <w:rsid w:val="003B2BE6"/>
    <w:rsid w:val="003B2EB3"/>
    <w:rsid w:val="003B305C"/>
    <w:rsid w:val="003B33D6"/>
    <w:rsid w:val="003B34FB"/>
    <w:rsid w:val="003B3565"/>
    <w:rsid w:val="003B3575"/>
    <w:rsid w:val="003B3703"/>
    <w:rsid w:val="003B3734"/>
    <w:rsid w:val="003B3B40"/>
    <w:rsid w:val="003B3FD9"/>
    <w:rsid w:val="003B4545"/>
    <w:rsid w:val="003B4648"/>
    <w:rsid w:val="003B4738"/>
    <w:rsid w:val="003B4855"/>
    <w:rsid w:val="003B4E27"/>
    <w:rsid w:val="003B50BC"/>
    <w:rsid w:val="003B510A"/>
    <w:rsid w:val="003B5137"/>
    <w:rsid w:val="003B5179"/>
    <w:rsid w:val="003B51E2"/>
    <w:rsid w:val="003B5628"/>
    <w:rsid w:val="003B5A21"/>
    <w:rsid w:val="003B5A7B"/>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5E"/>
    <w:rsid w:val="003C0CB9"/>
    <w:rsid w:val="003C0CFC"/>
    <w:rsid w:val="003C0DCC"/>
    <w:rsid w:val="003C0F6C"/>
    <w:rsid w:val="003C1012"/>
    <w:rsid w:val="003C11C9"/>
    <w:rsid w:val="003C1229"/>
    <w:rsid w:val="003C160B"/>
    <w:rsid w:val="003C1A52"/>
    <w:rsid w:val="003C1FD4"/>
    <w:rsid w:val="003C204A"/>
    <w:rsid w:val="003C20DA"/>
    <w:rsid w:val="003C213D"/>
    <w:rsid w:val="003C2414"/>
    <w:rsid w:val="003C25AD"/>
    <w:rsid w:val="003C2638"/>
    <w:rsid w:val="003C2D21"/>
    <w:rsid w:val="003C2D9F"/>
    <w:rsid w:val="003C2DCB"/>
    <w:rsid w:val="003C30CB"/>
    <w:rsid w:val="003C310A"/>
    <w:rsid w:val="003C317D"/>
    <w:rsid w:val="003C31DD"/>
    <w:rsid w:val="003C340F"/>
    <w:rsid w:val="003C366A"/>
    <w:rsid w:val="003C39E7"/>
    <w:rsid w:val="003C4000"/>
    <w:rsid w:val="003C44A1"/>
    <w:rsid w:val="003C478C"/>
    <w:rsid w:val="003C4B40"/>
    <w:rsid w:val="003C4C2F"/>
    <w:rsid w:val="003C4CAE"/>
    <w:rsid w:val="003C4D57"/>
    <w:rsid w:val="003C51DB"/>
    <w:rsid w:val="003C52FA"/>
    <w:rsid w:val="003C55BB"/>
    <w:rsid w:val="003C55BE"/>
    <w:rsid w:val="003C560F"/>
    <w:rsid w:val="003C56AD"/>
    <w:rsid w:val="003C578B"/>
    <w:rsid w:val="003C5810"/>
    <w:rsid w:val="003C5B10"/>
    <w:rsid w:val="003C5B86"/>
    <w:rsid w:val="003C5C98"/>
    <w:rsid w:val="003C5E6B"/>
    <w:rsid w:val="003C5FE6"/>
    <w:rsid w:val="003C61C7"/>
    <w:rsid w:val="003C6327"/>
    <w:rsid w:val="003C64CD"/>
    <w:rsid w:val="003C660A"/>
    <w:rsid w:val="003C66FF"/>
    <w:rsid w:val="003C6779"/>
    <w:rsid w:val="003C67EE"/>
    <w:rsid w:val="003C6913"/>
    <w:rsid w:val="003C6996"/>
    <w:rsid w:val="003C6EB3"/>
    <w:rsid w:val="003C7042"/>
    <w:rsid w:val="003C70D0"/>
    <w:rsid w:val="003C71F6"/>
    <w:rsid w:val="003C7277"/>
    <w:rsid w:val="003C75A5"/>
    <w:rsid w:val="003C78B2"/>
    <w:rsid w:val="003C7AD7"/>
    <w:rsid w:val="003C7B32"/>
    <w:rsid w:val="003C7E1B"/>
    <w:rsid w:val="003D0144"/>
    <w:rsid w:val="003D04F1"/>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3A9"/>
    <w:rsid w:val="003D448D"/>
    <w:rsid w:val="003D45DC"/>
    <w:rsid w:val="003D4752"/>
    <w:rsid w:val="003D49F1"/>
    <w:rsid w:val="003D4D13"/>
    <w:rsid w:val="003D4D8D"/>
    <w:rsid w:val="003D4DBA"/>
    <w:rsid w:val="003D4F09"/>
    <w:rsid w:val="003D4FDC"/>
    <w:rsid w:val="003D5450"/>
    <w:rsid w:val="003D54FB"/>
    <w:rsid w:val="003D55D3"/>
    <w:rsid w:val="003D56CA"/>
    <w:rsid w:val="003D5AD1"/>
    <w:rsid w:val="003D5CBF"/>
    <w:rsid w:val="003D602B"/>
    <w:rsid w:val="003D6400"/>
    <w:rsid w:val="003D6580"/>
    <w:rsid w:val="003D66D2"/>
    <w:rsid w:val="003D673E"/>
    <w:rsid w:val="003D695C"/>
    <w:rsid w:val="003D6961"/>
    <w:rsid w:val="003D6C5C"/>
    <w:rsid w:val="003D706A"/>
    <w:rsid w:val="003D70CB"/>
    <w:rsid w:val="003D7198"/>
    <w:rsid w:val="003D7326"/>
    <w:rsid w:val="003D749A"/>
    <w:rsid w:val="003D75EE"/>
    <w:rsid w:val="003D7680"/>
    <w:rsid w:val="003D7690"/>
    <w:rsid w:val="003D79AF"/>
    <w:rsid w:val="003D7A91"/>
    <w:rsid w:val="003D7B45"/>
    <w:rsid w:val="003D7C62"/>
    <w:rsid w:val="003D7FFE"/>
    <w:rsid w:val="003E013B"/>
    <w:rsid w:val="003E0771"/>
    <w:rsid w:val="003E07AE"/>
    <w:rsid w:val="003E08AB"/>
    <w:rsid w:val="003E0C79"/>
    <w:rsid w:val="003E0FF2"/>
    <w:rsid w:val="003E14FC"/>
    <w:rsid w:val="003E174C"/>
    <w:rsid w:val="003E1F7B"/>
    <w:rsid w:val="003E2154"/>
    <w:rsid w:val="003E24C8"/>
    <w:rsid w:val="003E2656"/>
    <w:rsid w:val="003E291C"/>
    <w:rsid w:val="003E2976"/>
    <w:rsid w:val="003E29C9"/>
    <w:rsid w:val="003E2AB6"/>
    <w:rsid w:val="003E2CF3"/>
    <w:rsid w:val="003E2D5C"/>
    <w:rsid w:val="003E2D7C"/>
    <w:rsid w:val="003E3025"/>
    <w:rsid w:val="003E3049"/>
    <w:rsid w:val="003E31E4"/>
    <w:rsid w:val="003E31F2"/>
    <w:rsid w:val="003E31F6"/>
    <w:rsid w:val="003E323B"/>
    <w:rsid w:val="003E342C"/>
    <w:rsid w:val="003E3621"/>
    <w:rsid w:val="003E36A1"/>
    <w:rsid w:val="003E37AD"/>
    <w:rsid w:val="003E3878"/>
    <w:rsid w:val="003E3C3B"/>
    <w:rsid w:val="003E3C6D"/>
    <w:rsid w:val="003E3CAF"/>
    <w:rsid w:val="003E3CD7"/>
    <w:rsid w:val="003E4075"/>
    <w:rsid w:val="003E4783"/>
    <w:rsid w:val="003E4858"/>
    <w:rsid w:val="003E4D34"/>
    <w:rsid w:val="003E4DCF"/>
    <w:rsid w:val="003E4E7C"/>
    <w:rsid w:val="003E4ECB"/>
    <w:rsid w:val="003E5302"/>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8D7"/>
    <w:rsid w:val="003E7930"/>
    <w:rsid w:val="003E7A75"/>
    <w:rsid w:val="003E7EE6"/>
    <w:rsid w:val="003F0096"/>
    <w:rsid w:val="003F064A"/>
    <w:rsid w:val="003F080C"/>
    <w:rsid w:val="003F0850"/>
    <w:rsid w:val="003F08A2"/>
    <w:rsid w:val="003F0C4F"/>
    <w:rsid w:val="003F0C59"/>
    <w:rsid w:val="003F0C79"/>
    <w:rsid w:val="003F0D12"/>
    <w:rsid w:val="003F1394"/>
    <w:rsid w:val="003F160C"/>
    <w:rsid w:val="003F177B"/>
    <w:rsid w:val="003F1906"/>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26E"/>
    <w:rsid w:val="0040133F"/>
    <w:rsid w:val="00401400"/>
    <w:rsid w:val="00401690"/>
    <w:rsid w:val="0040191E"/>
    <w:rsid w:val="004019B8"/>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D60"/>
    <w:rsid w:val="00402EC7"/>
    <w:rsid w:val="00403178"/>
    <w:rsid w:val="00403200"/>
    <w:rsid w:val="00403265"/>
    <w:rsid w:val="00403640"/>
    <w:rsid w:val="00403788"/>
    <w:rsid w:val="0040382D"/>
    <w:rsid w:val="00403905"/>
    <w:rsid w:val="00403943"/>
    <w:rsid w:val="00403A07"/>
    <w:rsid w:val="00403AA3"/>
    <w:rsid w:val="00403D5D"/>
    <w:rsid w:val="00403EF6"/>
    <w:rsid w:val="00404259"/>
    <w:rsid w:val="004044EA"/>
    <w:rsid w:val="00404714"/>
    <w:rsid w:val="004047C4"/>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78"/>
    <w:rsid w:val="004068B7"/>
    <w:rsid w:val="00406BB4"/>
    <w:rsid w:val="00406C8F"/>
    <w:rsid w:val="00406FF8"/>
    <w:rsid w:val="004070D4"/>
    <w:rsid w:val="004072CF"/>
    <w:rsid w:val="0040754F"/>
    <w:rsid w:val="00407616"/>
    <w:rsid w:val="004076AD"/>
    <w:rsid w:val="004077A9"/>
    <w:rsid w:val="004079B0"/>
    <w:rsid w:val="00407A52"/>
    <w:rsid w:val="00407BFA"/>
    <w:rsid w:val="00407E15"/>
    <w:rsid w:val="00407E76"/>
    <w:rsid w:val="00410519"/>
    <w:rsid w:val="00410DD2"/>
    <w:rsid w:val="004110A4"/>
    <w:rsid w:val="00411412"/>
    <w:rsid w:val="0041164C"/>
    <w:rsid w:val="00411747"/>
    <w:rsid w:val="00411908"/>
    <w:rsid w:val="00411967"/>
    <w:rsid w:val="00411C00"/>
    <w:rsid w:val="00412177"/>
    <w:rsid w:val="0041226F"/>
    <w:rsid w:val="00412461"/>
    <w:rsid w:val="0041250C"/>
    <w:rsid w:val="00412546"/>
    <w:rsid w:val="004129E0"/>
    <w:rsid w:val="00412AB8"/>
    <w:rsid w:val="00412B7A"/>
    <w:rsid w:val="00412C46"/>
    <w:rsid w:val="00412F80"/>
    <w:rsid w:val="00413053"/>
    <w:rsid w:val="00413193"/>
    <w:rsid w:val="0041319C"/>
    <w:rsid w:val="00413419"/>
    <w:rsid w:val="0041367C"/>
    <w:rsid w:val="004137B6"/>
    <w:rsid w:val="00413858"/>
    <w:rsid w:val="00413A54"/>
    <w:rsid w:val="00413C10"/>
    <w:rsid w:val="00413CD9"/>
    <w:rsid w:val="00413D78"/>
    <w:rsid w:val="00413DCF"/>
    <w:rsid w:val="00413EDD"/>
    <w:rsid w:val="00413F9A"/>
    <w:rsid w:val="00414019"/>
    <w:rsid w:val="004140CA"/>
    <w:rsid w:val="004141AD"/>
    <w:rsid w:val="004143F3"/>
    <w:rsid w:val="0041443B"/>
    <w:rsid w:val="00414544"/>
    <w:rsid w:val="00414AA0"/>
    <w:rsid w:val="00414C1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99"/>
    <w:rsid w:val="00416A67"/>
    <w:rsid w:val="00416ACB"/>
    <w:rsid w:val="00416B74"/>
    <w:rsid w:val="00416C47"/>
    <w:rsid w:val="00416F48"/>
    <w:rsid w:val="004173D6"/>
    <w:rsid w:val="00417467"/>
    <w:rsid w:val="0041766F"/>
    <w:rsid w:val="004176E9"/>
    <w:rsid w:val="00417FD1"/>
    <w:rsid w:val="0042025D"/>
    <w:rsid w:val="00420751"/>
    <w:rsid w:val="00420BC9"/>
    <w:rsid w:val="00420E55"/>
    <w:rsid w:val="00420FDC"/>
    <w:rsid w:val="00421007"/>
    <w:rsid w:val="0042110B"/>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E0B"/>
    <w:rsid w:val="00422FB6"/>
    <w:rsid w:val="004230C5"/>
    <w:rsid w:val="0042335A"/>
    <w:rsid w:val="004234D0"/>
    <w:rsid w:val="00423641"/>
    <w:rsid w:val="00423F1F"/>
    <w:rsid w:val="0042400C"/>
    <w:rsid w:val="00424293"/>
    <w:rsid w:val="0042437A"/>
    <w:rsid w:val="00424928"/>
    <w:rsid w:val="00424A9D"/>
    <w:rsid w:val="00424BF7"/>
    <w:rsid w:val="00424C02"/>
    <w:rsid w:val="00424D7C"/>
    <w:rsid w:val="00424EBA"/>
    <w:rsid w:val="00425038"/>
    <w:rsid w:val="00425129"/>
    <w:rsid w:val="0042554B"/>
    <w:rsid w:val="00425B0E"/>
    <w:rsid w:val="00425BB6"/>
    <w:rsid w:val="00425C61"/>
    <w:rsid w:val="00425E0B"/>
    <w:rsid w:val="0042600B"/>
    <w:rsid w:val="0042606A"/>
    <w:rsid w:val="0042613D"/>
    <w:rsid w:val="00426143"/>
    <w:rsid w:val="00426249"/>
    <w:rsid w:val="00426266"/>
    <w:rsid w:val="004262C8"/>
    <w:rsid w:val="00426476"/>
    <w:rsid w:val="0042661A"/>
    <w:rsid w:val="00426A4F"/>
    <w:rsid w:val="00426D45"/>
    <w:rsid w:val="00426FDD"/>
    <w:rsid w:val="004270D1"/>
    <w:rsid w:val="00427572"/>
    <w:rsid w:val="004276D5"/>
    <w:rsid w:val="00427864"/>
    <w:rsid w:val="00427A14"/>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505"/>
    <w:rsid w:val="00431526"/>
    <w:rsid w:val="0043172C"/>
    <w:rsid w:val="00431867"/>
    <w:rsid w:val="004318A1"/>
    <w:rsid w:val="00431955"/>
    <w:rsid w:val="00431AF0"/>
    <w:rsid w:val="00431BA0"/>
    <w:rsid w:val="004320E6"/>
    <w:rsid w:val="0043213A"/>
    <w:rsid w:val="00432475"/>
    <w:rsid w:val="0043278C"/>
    <w:rsid w:val="004327DF"/>
    <w:rsid w:val="00432979"/>
    <w:rsid w:val="004329DB"/>
    <w:rsid w:val="00432A1E"/>
    <w:rsid w:val="00432C91"/>
    <w:rsid w:val="00432E6E"/>
    <w:rsid w:val="00432EFD"/>
    <w:rsid w:val="004330F4"/>
    <w:rsid w:val="00433590"/>
    <w:rsid w:val="0043393D"/>
    <w:rsid w:val="00433A9A"/>
    <w:rsid w:val="00433B46"/>
    <w:rsid w:val="00433D1D"/>
    <w:rsid w:val="00433F7C"/>
    <w:rsid w:val="00433FB9"/>
    <w:rsid w:val="004344C5"/>
    <w:rsid w:val="004344C7"/>
    <w:rsid w:val="00434553"/>
    <w:rsid w:val="004345DA"/>
    <w:rsid w:val="0043469C"/>
    <w:rsid w:val="00434881"/>
    <w:rsid w:val="004349BF"/>
    <w:rsid w:val="004349E6"/>
    <w:rsid w:val="00434A87"/>
    <w:rsid w:val="00434A99"/>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37F14"/>
    <w:rsid w:val="0044016F"/>
    <w:rsid w:val="004401CF"/>
    <w:rsid w:val="00440793"/>
    <w:rsid w:val="00440B29"/>
    <w:rsid w:val="00440B34"/>
    <w:rsid w:val="00440CBE"/>
    <w:rsid w:val="00440D98"/>
    <w:rsid w:val="00440F93"/>
    <w:rsid w:val="00441573"/>
    <w:rsid w:val="00441611"/>
    <w:rsid w:val="004416BE"/>
    <w:rsid w:val="004418B5"/>
    <w:rsid w:val="00441D8F"/>
    <w:rsid w:val="00441DEA"/>
    <w:rsid w:val="00442203"/>
    <w:rsid w:val="0044242A"/>
    <w:rsid w:val="004428F5"/>
    <w:rsid w:val="004429AE"/>
    <w:rsid w:val="004430DA"/>
    <w:rsid w:val="004430E7"/>
    <w:rsid w:val="00443364"/>
    <w:rsid w:val="0044340C"/>
    <w:rsid w:val="004438EF"/>
    <w:rsid w:val="00443D35"/>
    <w:rsid w:val="00443E9F"/>
    <w:rsid w:val="004440E7"/>
    <w:rsid w:val="004444E7"/>
    <w:rsid w:val="00444655"/>
    <w:rsid w:val="00444A1B"/>
    <w:rsid w:val="00444BE8"/>
    <w:rsid w:val="00444E54"/>
    <w:rsid w:val="0044507B"/>
    <w:rsid w:val="004451F4"/>
    <w:rsid w:val="0044556F"/>
    <w:rsid w:val="004458E1"/>
    <w:rsid w:val="00445A39"/>
    <w:rsid w:val="00445DBE"/>
    <w:rsid w:val="00445E06"/>
    <w:rsid w:val="00445F0C"/>
    <w:rsid w:val="00445FD3"/>
    <w:rsid w:val="004461D9"/>
    <w:rsid w:val="004463DD"/>
    <w:rsid w:val="004465CC"/>
    <w:rsid w:val="00446AC6"/>
    <w:rsid w:val="00446E53"/>
    <w:rsid w:val="00446E6F"/>
    <w:rsid w:val="00447229"/>
    <w:rsid w:val="004472C0"/>
    <w:rsid w:val="004473F4"/>
    <w:rsid w:val="0044759B"/>
    <w:rsid w:val="00447962"/>
    <w:rsid w:val="004479F5"/>
    <w:rsid w:val="00447C45"/>
    <w:rsid w:val="00447D4A"/>
    <w:rsid w:val="00447DE3"/>
    <w:rsid w:val="00447F50"/>
    <w:rsid w:val="00447F54"/>
    <w:rsid w:val="00450174"/>
    <w:rsid w:val="004502ED"/>
    <w:rsid w:val="004504C4"/>
    <w:rsid w:val="004507A1"/>
    <w:rsid w:val="00450A01"/>
    <w:rsid w:val="00450B7E"/>
    <w:rsid w:val="00450C35"/>
    <w:rsid w:val="00450F7C"/>
    <w:rsid w:val="0045100A"/>
    <w:rsid w:val="0045136B"/>
    <w:rsid w:val="004518EF"/>
    <w:rsid w:val="00451AA1"/>
    <w:rsid w:val="00451ACB"/>
    <w:rsid w:val="00451C7E"/>
    <w:rsid w:val="0045225C"/>
    <w:rsid w:val="004526AD"/>
    <w:rsid w:val="004527A5"/>
    <w:rsid w:val="00452AA8"/>
    <w:rsid w:val="00453363"/>
    <w:rsid w:val="004534E0"/>
    <w:rsid w:val="0045395A"/>
    <w:rsid w:val="00453A02"/>
    <w:rsid w:val="00453BB6"/>
    <w:rsid w:val="00453CAA"/>
    <w:rsid w:val="00453CD7"/>
    <w:rsid w:val="00453E10"/>
    <w:rsid w:val="0045405B"/>
    <w:rsid w:val="0045419D"/>
    <w:rsid w:val="004541EF"/>
    <w:rsid w:val="0045433F"/>
    <w:rsid w:val="004544BD"/>
    <w:rsid w:val="004545BE"/>
    <w:rsid w:val="004546CD"/>
    <w:rsid w:val="004546F8"/>
    <w:rsid w:val="00454ED1"/>
    <w:rsid w:val="00455068"/>
    <w:rsid w:val="004550F6"/>
    <w:rsid w:val="00455113"/>
    <w:rsid w:val="00455255"/>
    <w:rsid w:val="00455454"/>
    <w:rsid w:val="004556A4"/>
    <w:rsid w:val="00455A15"/>
    <w:rsid w:val="00456421"/>
    <w:rsid w:val="0045659F"/>
    <w:rsid w:val="00456B8D"/>
    <w:rsid w:val="00456BD3"/>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3C"/>
    <w:rsid w:val="004608FF"/>
    <w:rsid w:val="00460B64"/>
    <w:rsid w:val="00460CC3"/>
    <w:rsid w:val="00460D58"/>
    <w:rsid w:val="00460E86"/>
    <w:rsid w:val="0046170B"/>
    <w:rsid w:val="00461963"/>
    <w:rsid w:val="00461B93"/>
    <w:rsid w:val="00461BC2"/>
    <w:rsid w:val="00461EDE"/>
    <w:rsid w:val="00461F53"/>
    <w:rsid w:val="0046225C"/>
    <w:rsid w:val="004623DE"/>
    <w:rsid w:val="00462554"/>
    <w:rsid w:val="00462783"/>
    <w:rsid w:val="004627C1"/>
    <w:rsid w:val="00462826"/>
    <w:rsid w:val="00462902"/>
    <w:rsid w:val="0046294A"/>
    <w:rsid w:val="00462BED"/>
    <w:rsid w:val="00462CF0"/>
    <w:rsid w:val="00462EA4"/>
    <w:rsid w:val="00462EEE"/>
    <w:rsid w:val="004630F7"/>
    <w:rsid w:val="0046317B"/>
    <w:rsid w:val="00463609"/>
    <w:rsid w:val="00463822"/>
    <w:rsid w:val="00463872"/>
    <w:rsid w:val="004638DD"/>
    <w:rsid w:val="00463904"/>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E5"/>
    <w:rsid w:val="004663F9"/>
    <w:rsid w:val="00466532"/>
    <w:rsid w:val="00466824"/>
    <w:rsid w:val="004669E2"/>
    <w:rsid w:val="00466ABD"/>
    <w:rsid w:val="00466BAC"/>
    <w:rsid w:val="00466C20"/>
    <w:rsid w:val="00466E78"/>
    <w:rsid w:val="00466FAF"/>
    <w:rsid w:val="00467488"/>
    <w:rsid w:val="0046755B"/>
    <w:rsid w:val="00467869"/>
    <w:rsid w:val="00467996"/>
    <w:rsid w:val="00467B18"/>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71"/>
    <w:rsid w:val="0047409C"/>
    <w:rsid w:val="004740A7"/>
    <w:rsid w:val="00474220"/>
    <w:rsid w:val="00474505"/>
    <w:rsid w:val="00474841"/>
    <w:rsid w:val="004749D9"/>
    <w:rsid w:val="0047506F"/>
    <w:rsid w:val="00475132"/>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238"/>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A67"/>
    <w:rsid w:val="00477C35"/>
    <w:rsid w:val="00477E04"/>
    <w:rsid w:val="00477ED4"/>
    <w:rsid w:val="00477F86"/>
    <w:rsid w:val="00480009"/>
    <w:rsid w:val="0048002C"/>
    <w:rsid w:val="004801BB"/>
    <w:rsid w:val="0048021B"/>
    <w:rsid w:val="00480227"/>
    <w:rsid w:val="00480506"/>
    <w:rsid w:val="00480656"/>
    <w:rsid w:val="00480701"/>
    <w:rsid w:val="004807FB"/>
    <w:rsid w:val="00480988"/>
    <w:rsid w:val="00480A66"/>
    <w:rsid w:val="00480BD3"/>
    <w:rsid w:val="00480D84"/>
    <w:rsid w:val="00480E05"/>
    <w:rsid w:val="00480EA9"/>
    <w:rsid w:val="0048101E"/>
    <w:rsid w:val="00481722"/>
    <w:rsid w:val="0048174F"/>
    <w:rsid w:val="00481893"/>
    <w:rsid w:val="00481FB0"/>
    <w:rsid w:val="0048208B"/>
    <w:rsid w:val="00482158"/>
    <w:rsid w:val="0048261B"/>
    <w:rsid w:val="004826DF"/>
    <w:rsid w:val="004827E9"/>
    <w:rsid w:val="004828DC"/>
    <w:rsid w:val="00482BBE"/>
    <w:rsid w:val="00483075"/>
    <w:rsid w:val="00483123"/>
    <w:rsid w:val="004836FC"/>
    <w:rsid w:val="00483773"/>
    <w:rsid w:val="00483A12"/>
    <w:rsid w:val="00483AD9"/>
    <w:rsid w:val="00483BC6"/>
    <w:rsid w:val="00483CD7"/>
    <w:rsid w:val="00483D55"/>
    <w:rsid w:val="00483DBB"/>
    <w:rsid w:val="00483E3A"/>
    <w:rsid w:val="00483ED6"/>
    <w:rsid w:val="00483F22"/>
    <w:rsid w:val="0048433B"/>
    <w:rsid w:val="00484378"/>
    <w:rsid w:val="004844AB"/>
    <w:rsid w:val="00484A77"/>
    <w:rsid w:val="00484BBE"/>
    <w:rsid w:val="00484E9F"/>
    <w:rsid w:val="00484F10"/>
    <w:rsid w:val="00484F1A"/>
    <w:rsid w:val="0048540F"/>
    <w:rsid w:val="004854A4"/>
    <w:rsid w:val="0048556D"/>
    <w:rsid w:val="004856B9"/>
    <w:rsid w:val="00485854"/>
    <w:rsid w:val="00485970"/>
    <w:rsid w:val="00485995"/>
    <w:rsid w:val="00485B99"/>
    <w:rsid w:val="00485BE0"/>
    <w:rsid w:val="00485C0D"/>
    <w:rsid w:val="00485DC2"/>
    <w:rsid w:val="004861E2"/>
    <w:rsid w:val="0048644A"/>
    <w:rsid w:val="00486575"/>
    <w:rsid w:val="004866D0"/>
    <w:rsid w:val="0048673B"/>
    <w:rsid w:val="004867CB"/>
    <w:rsid w:val="0048691F"/>
    <w:rsid w:val="00486936"/>
    <w:rsid w:val="00486B69"/>
    <w:rsid w:val="00486B8C"/>
    <w:rsid w:val="00486F91"/>
    <w:rsid w:val="004870C8"/>
    <w:rsid w:val="004871E5"/>
    <w:rsid w:val="00487281"/>
    <w:rsid w:val="004873EF"/>
    <w:rsid w:val="004873FB"/>
    <w:rsid w:val="004874C7"/>
    <w:rsid w:val="00487566"/>
    <w:rsid w:val="004877AE"/>
    <w:rsid w:val="00487B8F"/>
    <w:rsid w:val="00487F83"/>
    <w:rsid w:val="00487F98"/>
    <w:rsid w:val="00487FAF"/>
    <w:rsid w:val="00490019"/>
    <w:rsid w:val="004900D5"/>
    <w:rsid w:val="004903B3"/>
    <w:rsid w:val="004904E3"/>
    <w:rsid w:val="00490743"/>
    <w:rsid w:val="0049075A"/>
    <w:rsid w:val="00490783"/>
    <w:rsid w:val="004911B0"/>
    <w:rsid w:val="00491286"/>
    <w:rsid w:val="004912E3"/>
    <w:rsid w:val="00491362"/>
    <w:rsid w:val="00491611"/>
    <w:rsid w:val="0049190A"/>
    <w:rsid w:val="004919D2"/>
    <w:rsid w:val="00491AAE"/>
    <w:rsid w:val="00491ABD"/>
    <w:rsid w:val="00491FCA"/>
    <w:rsid w:val="00492013"/>
    <w:rsid w:val="00492262"/>
    <w:rsid w:val="004922A9"/>
    <w:rsid w:val="004924DE"/>
    <w:rsid w:val="00492541"/>
    <w:rsid w:val="00492570"/>
    <w:rsid w:val="00492844"/>
    <w:rsid w:val="00492A8D"/>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3B3"/>
    <w:rsid w:val="00494725"/>
    <w:rsid w:val="00494950"/>
    <w:rsid w:val="00494BCB"/>
    <w:rsid w:val="00494CCD"/>
    <w:rsid w:val="00494E8E"/>
    <w:rsid w:val="00495105"/>
    <w:rsid w:val="004951AE"/>
    <w:rsid w:val="0049527D"/>
    <w:rsid w:val="004955BC"/>
    <w:rsid w:val="00495A8A"/>
    <w:rsid w:val="00495AA9"/>
    <w:rsid w:val="00495D63"/>
    <w:rsid w:val="00495FF2"/>
    <w:rsid w:val="0049623B"/>
    <w:rsid w:val="00496284"/>
    <w:rsid w:val="004962C3"/>
    <w:rsid w:val="0049648F"/>
    <w:rsid w:val="00496606"/>
    <w:rsid w:val="00496624"/>
    <w:rsid w:val="0049670C"/>
    <w:rsid w:val="00496BE8"/>
    <w:rsid w:val="00496C3A"/>
    <w:rsid w:val="00496D53"/>
    <w:rsid w:val="00496D63"/>
    <w:rsid w:val="00496EB4"/>
    <w:rsid w:val="00496F05"/>
    <w:rsid w:val="00496F21"/>
    <w:rsid w:val="004970FB"/>
    <w:rsid w:val="004971E9"/>
    <w:rsid w:val="00497253"/>
    <w:rsid w:val="00497319"/>
    <w:rsid w:val="00497370"/>
    <w:rsid w:val="00497819"/>
    <w:rsid w:val="00497846"/>
    <w:rsid w:val="0049791F"/>
    <w:rsid w:val="004979BA"/>
    <w:rsid w:val="00497BA4"/>
    <w:rsid w:val="00497D78"/>
    <w:rsid w:val="00497F38"/>
    <w:rsid w:val="004A01AB"/>
    <w:rsid w:val="004A02A2"/>
    <w:rsid w:val="004A0458"/>
    <w:rsid w:val="004A053A"/>
    <w:rsid w:val="004A0894"/>
    <w:rsid w:val="004A0910"/>
    <w:rsid w:val="004A0B9B"/>
    <w:rsid w:val="004A0E66"/>
    <w:rsid w:val="004A0F39"/>
    <w:rsid w:val="004A0FC9"/>
    <w:rsid w:val="004A119E"/>
    <w:rsid w:val="004A126C"/>
    <w:rsid w:val="004A181D"/>
    <w:rsid w:val="004A1ACA"/>
    <w:rsid w:val="004A1B40"/>
    <w:rsid w:val="004A1D0B"/>
    <w:rsid w:val="004A1F86"/>
    <w:rsid w:val="004A2037"/>
    <w:rsid w:val="004A2080"/>
    <w:rsid w:val="004A2298"/>
    <w:rsid w:val="004A22EC"/>
    <w:rsid w:val="004A251F"/>
    <w:rsid w:val="004A268C"/>
    <w:rsid w:val="004A2C42"/>
    <w:rsid w:val="004A2CCC"/>
    <w:rsid w:val="004A2D2C"/>
    <w:rsid w:val="004A2F30"/>
    <w:rsid w:val="004A2FBE"/>
    <w:rsid w:val="004A3312"/>
    <w:rsid w:val="004A3636"/>
    <w:rsid w:val="004A3708"/>
    <w:rsid w:val="004A3799"/>
    <w:rsid w:val="004A391A"/>
    <w:rsid w:val="004A39AD"/>
    <w:rsid w:val="004A3A1D"/>
    <w:rsid w:val="004A3BF1"/>
    <w:rsid w:val="004A3E42"/>
    <w:rsid w:val="004A40D8"/>
    <w:rsid w:val="004A4162"/>
    <w:rsid w:val="004A4364"/>
    <w:rsid w:val="004A44F5"/>
    <w:rsid w:val="004A4715"/>
    <w:rsid w:val="004A49D9"/>
    <w:rsid w:val="004A4B2F"/>
    <w:rsid w:val="004A4B30"/>
    <w:rsid w:val="004A4C34"/>
    <w:rsid w:val="004A4C51"/>
    <w:rsid w:val="004A4D82"/>
    <w:rsid w:val="004A4FA9"/>
    <w:rsid w:val="004A5046"/>
    <w:rsid w:val="004A5131"/>
    <w:rsid w:val="004A53BE"/>
    <w:rsid w:val="004A562F"/>
    <w:rsid w:val="004A565E"/>
    <w:rsid w:val="004A579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AD3"/>
    <w:rsid w:val="004B0D17"/>
    <w:rsid w:val="004B0FA8"/>
    <w:rsid w:val="004B102A"/>
    <w:rsid w:val="004B1225"/>
    <w:rsid w:val="004B12BE"/>
    <w:rsid w:val="004B13E5"/>
    <w:rsid w:val="004B1525"/>
    <w:rsid w:val="004B163B"/>
    <w:rsid w:val="004B1789"/>
    <w:rsid w:val="004B1A2F"/>
    <w:rsid w:val="004B1B98"/>
    <w:rsid w:val="004B1F42"/>
    <w:rsid w:val="004B1F6E"/>
    <w:rsid w:val="004B206A"/>
    <w:rsid w:val="004B231C"/>
    <w:rsid w:val="004B237A"/>
    <w:rsid w:val="004B23B9"/>
    <w:rsid w:val="004B2508"/>
    <w:rsid w:val="004B27A1"/>
    <w:rsid w:val="004B27B3"/>
    <w:rsid w:val="004B2835"/>
    <w:rsid w:val="004B2858"/>
    <w:rsid w:val="004B2A2B"/>
    <w:rsid w:val="004B2D10"/>
    <w:rsid w:val="004B322F"/>
    <w:rsid w:val="004B33FB"/>
    <w:rsid w:val="004B3947"/>
    <w:rsid w:val="004B3AAD"/>
    <w:rsid w:val="004B3BE3"/>
    <w:rsid w:val="004B40B2"/>
    <w:rsid w:val="004B425A"/>
    <w:rsid w:val="004B4487"/>
    <w:rsid w:val="004B49E6"/>
    <w:rsid w:val="004B4A61"/>
    <w:rsid w:val="004B4AF4"/>
    <w:rsid w:val="004B4D69"/>
    <w:rsid w:val="004B4DDF"/>
    <w:rsid w:val="004B4EE2"/>
    <w:rsid w:val="004B4F81"/>
    <w:rsid w:val="004B52B4"/>
    <w:rsid w:val="004B5303"/>
    <w:rsid w:val="004B55B7"/>
    <w:rsid w:val="004B576F"/>
    <w:rsid w:val="004B5A08"/>
    <w:rsid w:val="004B636B"/>
    <w:rsid w:val="004B6CF7"/>
    <w:rsid w:val="004B7215"/>
    <w:rsid w:val="004B726B"/>
    <w:rsid w:val="004B7342"/>
    <w:rsid w:val="004B7450"/>
    <w:rsid w:val="004B7786"/>
    <w:rsid w:val="004B77A7"/>
    <w:rsid w:val="004B781F"/>
    <w:rsid w:val="004B7852"/>
    <w:rsid w:val="004B7D55"/>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035"/>
    <w:rsid w:val="004C31B6"/>
    <w:rsid w:val="004C324E"/>
    <w:rsid w:val="004C37B1"/>
    <w:rsid w:val="004C3D7E"/>
    <w:rsid w:val="004C3EE1"/>
    <w:rsid w:val="004C3F73"/>
    <w:rsid w:val="004C427F"/>
    <w:rsid w:val="004C4317"/>
    <w:rsid w:val="004C450D"/>
    <w:rsid w:val="004C46B0"/>
    <w:rsid w:val="004C46DD"/>
    <w:rsid w:val="004C48F9"/>
    <w:rsid w:val="004C49C8"/>
    <w:rsid w:val="004C4D15"/>
    <w:rsid w:val="004C5319"/>
    <w:rsid w:val="004C5332"/>
    <w:rsid w:val="004C5547"/>
    <w:rsid w:val="004C56F1"/>
    <w:rsid w:val="004C57C2"/>
    <w:rsid w:val="004C580E"/>
    <w:rsid w:val="004C5997"/>
    <w:rsid w:val="004C5B6A"/>
    <w:rsid w:val="004C5CF3"/>
    <w:rsid w:val="004C621F"/>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B2"/>
    <w:rsid w:val="004D17AA"/>
    <w:rsid w:val="004D1D91"/>
    <w:rsid w:val="004D200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5172"/>
    <w:rsid w:val="004D5555"/>
    <w:rsid w:val="004D5764"/>
    <w:rsid w:val="004D5B61"/>
    <w:rsid w:val="004D5B63"/>
    <w:rsid w:val="004D5D7C"/>
    <w:rsid w:val="004D6065"/>
    <w:rsid w:val="004D6257"/>
    <w:rsid w:val="004D655D"/>
    <w:rsid w:val="004D6772"/>
    <w:rsid w:val="004D6AA3"/>
    <w:rsid w:val="004D6C8C"/>
    <w:rsid w:val="004D6D21"/>
    <w:rsid w:val="004D6DEC"/>
    <w:rsid w:val="004D6F4D"/>
    <w:rsid w:val="004D6F95"/>
    <w:rsid w:val="004D706E"/>
    <w:rsid w:val="004D717B"/>
    <w:rsid w:val="004D72FE"/>
    <w:rsid w:val="004D7D61"/>
    <w:rsid w:val="004D7E91"/>
    <w:rsid w:val="004D7EA1"/>
    <w:rsid w:val="004E003A"/>
    <w:rsid w:val="004E00FB"/>
    <w:rsid w:val="004E0168"/>
    <w:rsid w:val="004E01D4"/>
    <w:rsid w:val="004E0420"/>
    <w:rsid w:val="004E05E5"/>
    <w:rsid w:val="004E06C5"/>
    <w:rsid w:val="004E0743"/>
    <w:rsid w:val="004E0768"/>
    <w:rsid w:val="004E08A0"/>
    <w:rsid w:val="004E09E2"/>
    <w:rsid w:val="004E09EE"/>
    <w:rsid w:val="004E0AF9"/>
    <w:rsid w:val="004E0BEB"/>
    <w:rsid w:val="004E0D32"/>
    <w:rsid w:val="004E0D7A"/>
    <w:rsid w:val="004E0D90"/>
    <w:rsid w:val="004E0F4D"/>
    <w:rsid w:val="004E0FA2"/>
    <w:rsid w:val="004E10BC"/>
    <w:rsid w:val="004E11A4"/>
    <w:rsid w:val="004E15C7"/>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FC"/>
    <w:rsid w:val="004E4507"/>
    <w:rsid w:val="004E45B0"/>
    <w:rsid w:val="004E461A"/>
    <w:rsid w:val="004E46ED"/>
    <w:rsid w:val="004E4C76"/>
    <w:rsid w:val="004E5222"/>
    <w:rsid w:val="004E5946"/>
    <w:rsid w:val="004E59B7"/>
    <w:rsid w:val="004E5C91"/>
    <w:rsid w:val="004E5CBE"/>
    <w:rsid w:val="004E5F39"/>
    <w:rsid w:val="004E60FC"/>
    <w:rsid w:val="004E633B"/>
    <w:rsid w:val="004E648E"/>
    <w:rsid w:val="004E6987"/>
    <w:rsid w:val="004E6BCF"/>
    <w:rsid w:val="004E755B"/>
    <w:rsid w:val="004E76C8"/>
    <w:rsid w:val="004E779C"/>
    <w:rsid w:val="004E7883"/>
    <w:rsid w:val="004E7AFD"/>
    <w:rsid w:val="004E7D23"/>
    <w:rsid w:val="004E7D42"/>
    <w:rsid w:val="004E7D85"/>
    <w:rsid w:val="004F0662"/>
    <w:rsid w:val="004F08AD"/>
    <w:rsid w:val="004F0913"/>
    <w:rsid w:val="004F09DA"/>
    <w:rsid w:val="004F0AF1"/>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74"/>
    <w:rsid w:val="004F264B"/>
    <w:rsid w:val="004F2871"/>
    <w:rsid w:val="004F2B9B"/>
    <w:rsid w:val="004F2BB0"/>
    <w:rsid w:val="004F2C76"/>
    <w:rsid w:val="004F2E99"/>
    <w:rsid w:val="004F2F5A"/>
    <w:rsid w:val="004F2F7E"/>
    <w:rsid w:val="004F2FC9"/>
    <w:rsid w:val="004F3043"/>
    <w:rsid w:val="004F32B5"/>
    <w:rsid w:val="004F3307"/>
    <w:rsid w:val="004F38B9"/>
    <w:rsid w:val="004F3A40"/>
    <w:rsid w:val="004F3A58"/>
    <w:rsid w:val="004F3C36"/>
    <w:rsid w:val="004F3E77"/>
    <w:rsid w:val="004F3FFF"/>
    <w:rsid w:val="004F407E"/>
    <w:rsid w:val="004F40C3"/>
    <w:rsid w:val="004F4AA4"/>
    <w:rsid w:val="004F4E6C"/>
    <w:rsid w:val="004F4EE6"/>
    <w:rsid w:val="004F4F4C"/>
    <w:rsid w:val="004F5479"/>
    <w:rsid w:val="004F5973"/>
    <w:rsid w:val="004F5A69"/>
    <w:rsid w:val="004F5BA2"/>
    <w:rsid w:val="004F5D78"/>
    <w:rsid w:val="004F5EBF"/>
    <w:rsid w:val="004F5EC7"/>
    <w:rsid w:val="004F601A"/>
    <w:rsid w:val="004F6162"/>
    <w:rsid w:val="004F61DC"/>
    <w:rsid w:val="004F61E1"/>
    <w:rsid w:val="004F6851"/>
    <w:rsid w:val="004F6C92"/>
    <w:rsid w:val="004F6D31"/>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F65"/>
    <w:rsid w:val="00500104"/>
    <w:rsid w:val="00500171"/>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6CA"/>
    <w:rsid w:val="00504A80"/>
    <w:rsid w:val="00504BC1"/>
    <w:rsid w:val="00504DD7"/>
    <w:rsid w:val="00504E5A"/>
    <w:rsid w:val="00504F49"/>
    <w:rsid w:val="00505100"/>
    <w:rsid w:val="00505134"/>
    <w:rsid w:val="0050537D"/>
    <w:rsid w:val="00505439"/>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9FC"/>
    <w:rsid w:val="00510A12"/>
    <w:rsid w:val="00511062"/>
    <w:rsid w:val="00511067"/>
    <w:rsid w:val="005113D7"/>
    <w:rsid w:val="0051146C"/>
    <w:rsid w:val="00511F15"/>
    <w:rsid w:val="00511FF0"/>
    <w:rsid w:val="005123B6"/>
    <w:rsid w:val="005128F7"/>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6A4"/>
    <w:rsid w:val="0051482C"/>
    <w:rsid w:val="005149F3"/>
    <w:rsid w:val="00514B20"/>
    <w:rsid w:val="00514CC9"/>
    <w:rsid w:val="00514FBB"/>
    <w:rsid w:val="005152E9"/>
    <w:rsid w:val="00515431"/>
    <w:rsid w:val="005154D8"/>
    <w:rsid w:val="005155A5"/>
    <w:rsid w:val="005156A3"/>
    <w:rsid w:val="005157A9"/>
    <w:rsid w:val="00515A09"/>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B8E"/>
    <w:rsid w:val="00517F6D"/>
    <w:rsid w:val="0052022B"/>
    <w:rsid w:val="00520241"/>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24D"/>
    <w:rsid w:val="00522271"/>
    <w:rsid w:val="00522589"/>
    <w:rsid w:val="0052267F"/>
    <w:rsid w:val="0052276B"/>
    <w:rsid w:val="0052289A"/>
    <w:rsid w:val="00522943"/>
    <w:rsid w:val="00523093"/>
    <w:rsid w:val="005230D7"/>
    <w:rsid w:val="0052368E"/>
    <w:rsid w:val="0052378F"/>
    <w:rsid w:val="005238ED"/>
    <w:rsid w:val="00523A2A"/>
    <w:rsid w:val="00523A6E"/>
    <w:rsid w:val="005240C2"/>
    <w:rsid w:val="00524545"/>
    <w:rsid w:val="0052461C"/>
    <w:rsid w:val="00524653"/>
    <w:rsid w:val="00524BC5"/>
    <w:rsid w:val="00524D0C"/>
    <w:rsid w:val="005251E7"/>
    <w:rsid w:val="0052545E"/>
    <w:rsid w:val="005255BF"/>
    <w:rsid w:val="005255F6"/>
    <w:rsid w:val="005256D0"/>
    <w:rsid w:val="005257DE"/>
    <w:rsid w:val="00525982"/>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43"/>
    <w:rsid w:val="005313B4"/>
    <w:rsid w:val="005313FF"/>
    <w:rsid w:val="00531787"/>
    <w:rsid w:val="00531BAD"/>
    <w:rsid w:val="00531DD3"/>
    <w:rsid w:val="00531E98"/>
    <w:rsid w:val="00531EBE"/>
    <w:rsid w:val="00531F4B"/>
    <w:rsid w:val="00531F5E"/>
    <w:rsid w:val="005320C7"/>
    <w:rsid w:val="00532213"/>
    <w:rsid w:val="0053226E"/>
    <w:rsid w:val="005324FE"/>
    <w:rsid w:val="00532CFB"/>
    <w:rsid w:val="00532F8B"/>
    <w:rsid w:val="005331CE"/>
    <w:rsid w:val="0053369B"/>
    <w:rsid w:val="00533737"/>
    <w:rsid w:val="00533970"/>
    <w:rsid w:val="00533988"/>
    <w:rsid w:val="00533EC7"/>
    <w:rsid w:val="0053400F"/>
    <w:rsid w:val="005341C5"/>
    <w:rsid w:val="005342BE"/>
    <w:rsid w:val="005346CD"/>
    <w:rsid w:val="0053479D"/>
    <w:rsid w:val="00534A5A"/>
    <w:rsid w:val="00534CA0"/>
    <w:rsid w:val="00534E9B"/>
    <w:rsid w:val="00534EE0"/>
    <w:rsid w:val="005352AD"/>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875"/>
    <w:rsid w:val="00537B81"/>
    <w:rsid w:val="00537BE5"/>
    <w:rsid w:val="00537D3E"/>
    <w:rsid w:val="00537FD5"/>
    <w:rsid w:val="0054024B"/>
    <w:rsid w:val="0054065E"/>
    <w:rsid w:val="005408D8"/>
    <w:rsid w:val="005409C6"/>
    <w:rsid w:val="00540AE5"/>
    <w:rsid w:val="00540F3E"/>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3"/>
    <w:rsid w:val="00543974"/>
    <w:rsid w:val="00543A6C"/>
    <w:rsid w:val="00543AD7"/>
    <w:rsid w:val="00543EBF"/>
    <w:rsid w:val="00544143"/>
    <w:rsid w:val="005442B9"/>
    <w:rsid w:val="00544471"/>
    <w:rsid w:val="00544ABA"/>
    <w:rsid w:val="00544C7C"/>
    <w:rsid w:val="00544E71"/>
    <w:rsid w:val="00545472"/>
    <w:rsid w:val="0054557F"/>
    <w:rsid w:val="00545727"/>
    <w:rsid w:val="0054593A"/>
    <w:rsid w:val="00545ABB"/>
    <w:rsid w:val="00545DB3"/>
    <w:rsid w:val="00545EC5"/>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12B2"/>
    <w:rsid w:val="0055131F"/>
    <w:rsid w:val="00551320"/>
    <w:rsid w:val="00551454"/>
    <w:rsid w:val="005516E6"/>
    <w:rsid w:val="005518A4"/>
    <w:rsid w:val="00551B46"/>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F44"/>
    <w:rsid w:val="00555F6E"/>
    <w:rsid w:val="00555FD2"/>
    <w:rsid w:val="00556081"/>
    <w:rsid w:val="00556085"/>
    <w:rsid w:val="00556134"/>
    <w:rsid w:val="005564D6"/>
    <w:rsid w:val="0055664E"/>
    <w:rsid w:val="00556712"/>
    <w:rsid w:val="005568F5"/>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0D"/>
    <w:rsid w:val="00557A64"/>
    <w:rsid w:val="00557AC0"/>
    <w:rsid w:val="00557C20"/>
    <w:rsid w:val="005602B3"/>
    <w:rsid w:val="005605C0"/>
    <w:rsid w:val="005605ED"/>
    <w:rsid w:val="00560802"/>
    <w:rsid w:val="005608DF"/>
    <w:rsid w:val="005608EE"/>
    <w:rsid w:val="005609FB"/>
    <w:rsid w:val="00560A02"/>
    <w:rsid w:val="00560AA1"/>
    <w:rsid w:val="00560CE2"/>
    <w:rsid w:val="00560D23"/>
    <w:rsid w:val="00560D8A"/>
    <w:rsid w:val="00560F4C"/>
    <w:rsid w:val="005612CB"/>
    <w:rsid w:val="00561307"/>
    <w:rsid w:val="00561493"/>
    <w:rsid w:val="005615D8"/>
    <w:rsid w:val="005615FD"/>
    <w:rsid w:val="00561746"/>
    <w:rsid w:val="005617CB"/>
    <w:rsid w:val="00561931"/>
    <w:rsid w:val="00561B9C"/>
    <w:rsid w:val="00561CEB"/>
    <w:rsid w:val="0056202C"/>
    <w:rsid w:val="00562155"/>
    <w:rsid w:val="005622F4"/>
    <w:rsid w:val="005626D6"/>
    <w:rsid w:val="0056275D"/>
    <w:rsid w:val="00562A73"/>
    <w:rsid w:val="00562CE2"/>
    <w:rsid w:val="00563255"/>
    <w:rsid w:val="005632D2"/>
    <w:rsid w:val="00563361"/>
    <w:rsid w:val="005633B6"/>
    <w:rsid w:val="00563478"/>
    <w:rsid w:val="005636B4"/>
    <w:rsid w:val="005638D4"/>
    <w:rsid w:val="00563B44"/>
    <w:rsid w:val="00563D2E"/>
    <w:rsid w:val="00563EA9"/>
    <w:rsid w:val="00563F47"/>
    <w:rsid w:val="0056454F"/>
    <w:rsid w:val="005645E3"/>
    <w:rsid w:val="00564ABB"/>
    <w:rsid w:val="00564BE9"/>
    <w:rsid w:val="00564D1A"/>
    <w:rsid w:val="00564ED2"/>
    <w:rsid w:val="0056544D"/>
    <w:rsid w:val="005654BB"/>
    <w:rsid w:val="005656ED"/>
    <w:rsid w:val="00565741"/>
    <w:rsid w:val="00565CC7"/>
    <w:rsid w:val="00565EA8"/>
    <w:rsid w:val="0056603C"/>
    <w:rsid w:val="00566240"/>
    <w:rsid w:val="005662AC"/>
    <w:rsid w:val="005663F4"/>
    <w:rsid w:val="00566544"/>
    <w:rsid w:val="00566608"/>
    <w:rsid w:val="00566632"/>
    <w:rsid w:val="0056683D"/>
    <w:rsid w:val="0056684E"/>
    <w:rsid w:val="005668C1"/>
    <w:rsid w:val="00566C83"/>
    <w:rsid w:val="00566F1B"/>
    <w:rsid w:val="00567041"/>
    <w:rsid w:val="00567079"/>
    <w:rsid w:val="00567087"/>
    <w:rsid w:val="0056740F"/>
    <w:rsid w:val="00567556"/>
    <w:rsid w:val="00567692"/>
    <w:rsid w:val="005677D0"/>
    <w:rsid w:val="005679A8"/>
    <w:rsid w:val="005679C2"/>
    <w:rsid w:val="00567CC0"/>
    <w:rsid w:val="00567DC0"/>
    <w:rsid w:val="00567EDE"/>
    <w:rsid w:val="005700FE"/>
    <w:rsid w:val="00570125"/>
    <w:rsid w:val="005701D1"/>
    <w:rsid w:val="00570530"/>
    <w:rsid w:val="00570676"/>
    <w:rsid w:val="0057087F"/>
    <w:rsid w:val="00570BCB"/>
    <w:rsid w:val="00570E24"/>
    <w:rsid w:val="00570E94"/>
    <w:rsid w:val="005711D9"/>
    <w:rsid w:val="00571256"/>
    <w:rsid w:val="0057129D"/>
    <w:rsid w:val="005712E8"/>
    <w:rsid w:val="005713AF"/>
    <w:rsid w:val="00571528"/>
    <w:rsid w:val="00571620"/>
    <w:rsid w:val="00571B5F"/>
    <w:rsid w:val="00571BF5"/>
    <w:rsid w:val="00571E2F"/>
    <w:rsid w:val="00571E7B"/>
    <w:rsid w:val="005723CC"/>
    <w:rsid w:val="0057246F"/>
    <w:rsid w:val="00572760"/>
    <w:rsid w:val="005728E0"/>
    <w:rsid w:val="00572967"/>
    <w:rsid w:val="0057297E"/>
    <w:rsid w:val="00572B8C"/>
    <w:rsid w:val="00572C2B"/>
    <w:rsid w:val="00572EDC"/>
    <w:rsid w:val="005731B9"/>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64"/>
    <w:rsid w:val="0057558E"/>
    <w:rsid w:val="0057562C"/>
    <w:rsid w:val="005759F6"/>
    <w:rsid w:val="00575ABE"/>
    <w:rsid w:val="00575B89"/>
    <w:rsid w:val="00575E2E"/>
    <w:rsid w:val="00575E3E"/>
    <w:rsid w:val="00575F9E"/>
    <w:rsid w:val="005761CF"/>
    <w:rsid w:val="005765F5"/>
    <w:rsid w:val="00576717"/>
    <w:rsid w:val="005767EA"/>
    <w:rsid w:val="005768D0"/>
    <w:rsid w:val="00576BE2"/>
    <w:rsid w:val="00576D37"/>
    <w:rsid w:val="00576D6C"/>
    <w:rsid w:val="005771AB"/>
    <w:rsid w:val="00577668"/>
    <w:rsid w:val="0057791E"/>
    <w:rsid w:val="00577979"/>
    <w:rsid w:val="00577A10"/>
    <w:rsid w:val="00577A2E"/>
    <w:rsid w:val="00577C3E"/>
    <w:rsid w:val="00577C8F"/>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0FB8"/>
    <w:rsid w:val="00581089"/>
    <w:rsid w:val="005811D2"/>
    <w:rsid w:val="00581246"/>
    <w:rsid w:val="0058138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D09"/>
    <w:rsid w:val="00582E1A"/>
    <w:rsid w:val="00582F11"/>
    <w:rsid w:val="00583147"/>
    <w:rsid w:val="00583149"/>
    <w:rsid w:val="0058339A"/>
    <w:rsid w:val="005834D6"/>
    <w:rsid w:val="0058361A"/>
    <w:rsid w:val="00583878"/>
    <w:rsid w:val="005838FA"/>
    <w:rsid w:val="00583924"/>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814"/>
    <w:rsid w:val="0058784B"/>
    <w:rsid w:val="00587999"/>
    <w:rsid w:val="00587A1B"/>
    <w:rsid w:val="00587DBC"/>
    <w:rsid w:val="00587FC0"/>
    <w:rsid w:val="00587FCD"/>
    <w:rsid w:val="00590108"/>
    <w:rsid w:val="00590250"/>
    <w:rsid w:val="005906AD"/>
    <w:rsid w:val="005907C3"/>
    <w:rsid w:val="00590920"/>
    <w:rsid w:val="00590A0B"/>
    <w:rsid w:val="00590BD1"/>
    <w:rsid w:val="00590C26"/>
    <w:rsid w:val="00590C98"/>
    <w:rsid w:val="00590CBE"/>
    <w:rsid w:val="00590DA6"/>
    <w:rsid w:val="00590EC1"/>
    <w:rsid w:val="00590F18"/>
    <w:rsid w:val="00590F1B"/>
    <w:rsid w:val="00590FCF"/>
    <w:rsid w:val="005910A9"/>
    <w:rsid w:val="005910C3"/>
    <w:rsid w:val="00591238"/>
    <w:rsid w:val="005917E9"/>
    <w:rsid w:val="00591889"/>
    <w:rsid w:val="00591A71"/>
    <w:rsid w:val="00591C1E"/>
    <w:rsid w:val="00591C7D"/>
    <w:rsid w:val="00591C83"/>
    <w:rsid w:val="00591F43"/>
    <w:rsid w:val="00592099"/>
    <w:rsid w:val="00592206"/>
    <w:rsid w:val="005922FD"/>
    <w:rsid w:val="00592337"/>
    <w:rsid w:val="005927EF"/>
    <w:rsid w:val="005928DE"/>
    <w:rsid w:val="00592A08"/>
    <w:rsid w:val="00592A0D"/>
    <w:rsid w:val="00592B03"/>
    <w:rsid w:val="00592BFA"/>
    <w:rsid w:val="00592D1C"/>
    <w:rsid w:val="00593209"/>
    <w:rsid w:val="00593240"/>
    <w:rsid w:val="00593316"/>
    <w:rsid w:val="0059338D"/>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4C2"/>
    <w:rsid w:val="005957F4"/>
    <w:rsid w:val="00595887"/>
    <w:rsid w:val="00595CB5"/>
    <w:rsid w:val="0059604C"/>
    <w:rsid w:val="00596095"/>
    <w:rsid w:val="005961F7"/>
    <w:rsid w:val="005963EE"/>
    <w:rsid w:val="005965A4"/>
    <w:rsid w:val="00596881"/>
    <w:rsid w:val="00596AA8"/>
    <w:rsid w:val="00596B9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46"/>
    <w:rsid w:val="005A0D76"/>
    <w:rsid w:val="005A0E96"/>
    <w:rsid w:val="005A10B9"/>
    <w:rsid w:val="005A11EA"/>
    <w:rsid w:val="005A1510"/>
    <w:rsid w:val="005A156C"/>
    <w:rsid w:val="005A1733"/>
    <w:rsid w:val="005A173C"/>
    <w:rsid w:val="005A1B4B"/>
    <w:rsid w:val="005A1D4A"/>
    <w:rsid w:val="005A2239"/>
    <w:rsid w:val="005A2245"/>
    <w:rsid w:val="005A269F"/>
    <w:rsid w:val="005A26F7"/>
    <w:rsid w:val="005A27EE"/>
    <w:rsid w:val="005A2829"/>
    <w:rsid w:val="005A29BB"/>
    <w:rsid w:val="005A2D3D"/>
    <w:rsid w:val="005A305E"/>
    <w:rsid w:val="005A3062"/>
    <w:rsid w:val="005A30BB"/>
    <w:rsid w:val="005A30C0"/>
    <w:rsid w:val="005A311A"/>
    <w:rsid w:val="005A319F"/>
    <w:rsid w:val="005A3262"/>
    <w:rsid w:val="005A34A4"/>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5167"/>
    <w:rsid w:val="005A5409"/>
    <w:rsid w:val="005A5514"/>
    <w:rsid w:val="005A574E"/>
    <w:rsid w:val="005A596C"/>
    <w:rsid w:val="005A5D64"/>
    <w:rsid w:val="005A6124"/>
    <w:rsid w:val="005A6B98"/>
    <w:rsid w:val="005A711A"/>
    <w:rsid w:val="005A74E0"/>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FCD"/>
    <w:rsid w:val="005B2FD0"/>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5F80"/>
    <w:rsid w:val="005B610A"/>
    <w:rsid w:val="005B642A"/>
    <w:rsid w:val="005B662B"/>
    <w:rsid w:val="005B668A"/>
    <w:rsid w:val="005B689B"/>
    <w:rsid w:val="005B6967"/>
    <w:rsid w:val="005B6A46"/>
    <w:rsid w:val="005B6E3D"/>
    <w:rsid w:val="005B6F78"/>
    <w:rsid w:val="005B70F5"/>
    <w:rsid w:val="005B74BC"/>
    <w:rsid w:val="005B76E6"/>
    <w:rsid w:val="005B7741"/>
    <w:rsid w:val="005B7B8C"/>
    <w:rsid w:val="005B7DD1"/>
    <w:rsid w:val="005B7E84"/>
    <w:rsid w:val="005B7FA3"/>
    <w:rsid w:val="005C00A0"/>
    <w:rsid w:val="005C01BF"/>
    <w:rsid w:val="005C03C8"/>
    <w:rsid w:val="005C04DA"/>
    <w:rsid w:val="005C07BB"/>
    <w:rsid w:val="005C0D14"/>
    <w:rsid w:val="005C0D70"/>
    <w:rsid w:val="005C0FA1"/>
    <w:rsid w:val="005C1018"/>
    <w:rsid w:val="005C1267"/>
    <w:rsid w:val="005C12E3"/>
    <w:rsid w:val="005C1357"/>
    <w:rsid w:val="005C14B7"/>
    <w:rsid w:val="005C14CB"/>
    <w:rsid w:val="005C183A"/>
    <w:rsid w:val="005C1A4D"/>
    <w:rsid w:val="005C1B6D"/>
    <w:rsid w:val="005C1CBF"/>
    <w:rsid w:val="005C1ED8"/>
    <w:rsid w:val="005C2065"/>
    <w:rsid w:val="005C241D"/>
    <w:rsid w:val="005C2650"/>
    <w:rsid w:val="005C28FA"/>
    <w:rsid w:val="005C2C3D"/>
    <w:rsid w:val="005C2DBC"/>
    <w:rsid w:val="005C2F18"/>
    <w:rsid w:val="005C3108"/>
    <w:rsid w:val="005C3151"/>
    <w:rsid w:val="005C3228"/>
    <w:rsid w:val="005C3280"/>
    <w:rsid w:val="005C3743"/>
    <w:rsid w:val="005C37D1"/>
    <w:rsid w:val="005C3899"/>
    <w:rsid w:val="005C3919"/>
    <w:rsid w:val="005C3A1E"/>
    <w:rsid w:val="005C3A8A"/>
    <w:rsid w:val="005C3B86"/>
    <w:rsid w:val="005C3C02"/>
    <w:rsid w:val="005C3F54"/>
    <w:rsid w:val="005C4018"/>
    <w:rsid w:val="005C40F4"/>
    <w:rsid w:val="005C4183"/>
    <w:rsid w:val="005C4355"/>
    <w:rsid w:val="005C43BE"/>
    <w:rsid w:val="005C440B"/>
    <w:rsid w:val="005C44B6"/>
    <w:rsid w:val="005C44F3"/>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62F6"/>
    <w:rsid w:val="005C6840"/>
    <w:rsid w:val="005C6A69"/>
    <w:rsid w:val="005C6AC1"/>
    <w:rsid w:val="005C6C7F"/>
    <w:rsid w:val="005C6CEC"/>
    <w:rsid w:val="005C6D81"/>
    <w:rsid w:val="005C6E77"/>
    <w:rsid w:val="005C6EF7"/>
    <w:rsid w:val="005C712D"/>
    <w:rsid w:val="005C721A"/>
    <w:rsid w:val="005C796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1F08"/>
    <w:rsid w:val="005D206B"/>
    <w:rsid w:val="005D229A"/>
    <w:rsid w:val="005D22B7"/>
    <w:rsid w:val="005D231B"/>
    <w:rsid w:val="005D2327"/>
    <w:rsid w:val="005D299F"/>
    <w:rsid w:val="005D2B81"/>
    <w:rsid w:val="005D2BDE"/>
    <w:rsid w:val="005D2E4C"/>
    <w:rsid w:val="005D302A"/>
    <w:rsid w:val="005D3463"/>
    <w:rsid w:val="005D39D2"/>
    <w:rsid w:val="005D3D76"/>
    <w:rsid w:val="005D3E17"/>
    <w:rsid w:val="005D4115"/>
    <w:rsid w:val="005D4241"/>
    <w:rsid w:val="005D43BC"/>
    <w:rsid w:val="005D4440"/>
    <w:rsid w:val="005D4567"/>
    <w:rsid w:val="005D4578"/>
    <w:rsid w:val="005D4632"/>
    <w:rsid w:val="005D4809"/>
    <w:rsid w:val="005D48E4"/>
    <w:rsid w:val="005D4908"/>
    <w:rsid w:val="005D4EFA"/>
    <w:rsid w:val="005D51D8"/>
    <w:rsid w:val="005D5357"/>
    <w:rsid w:val="005D5517"/>
    <w:rsid w:val="005D55BA"/>
    <w:rsid w:val="005D561A"/>
    <w:rsid w:val="005D57B7"/>
    <w:rsid w:val="005D5ADB"/>
    <w:rsid w:val="005D5D18"/>
    <w:rsid w:val="005D6065"/>
    <w:rsid w:val="005D6187"/>
    <w:rsid w:val="005D648A"/>
    <w:rsid w:val="005D6515"/>
    <w:rsid w:val="005D653C"/>
    <w:rsid w:val="005D66F7"/>
    <w:rsid w:val="005D68D1"/>
    <w:rsid w:val="005D6BF4"/>
    <w:rsid w:val="005D6C4F"/>
    <w:rsid w:val="005D722D"/>
    <w:rsid w:val="005D7490"/>
    <w:rsid w:val="005D7968"/>
    <w:rsid w:val="005D7B20"/>
    <w:rsid w:val="005D7C99"/>
    <w:rsid w:val="005D7E0D"/>
    <w:rsid w:val="005D7EE9"/>
    <w:rsid w:val="005E043C"/>
    <w:rsid w:val="005E056E"/>
    <w:rsid w:val="005E0640"/>
    <w:rsid w:val="005E0C02"/>
    <w:rsid w:val="005E0EDA"/>
    <w:rsid w:val="005E0F91"/>
    <w:rsid w:val="005E1191"/>
    <w:rsid w:val="005E124D"/>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29"/>
    <w:rsid w:val="005E2E8D"/>
    <w:rsid w:val="005E2EF2"/>
    <w:rsid w:val="005E35CC"/>
    <w:rsid w:val="005E371E"/>
    <w:rsid w:val="005E387E"/>
    <w:rsid w:val="005E3B8F"/>
    <w:rsid w:val="005E3E50"/>
    <w:rsid w:val="005E411B"/>
    <w:rsid w:val="005E41B3"/>
    <w:rsid w:val="005E420C"/>
    <w:rsid w:val="005E47FC"/>
    <w:rsid w:val="005E4926"/>
    <w:rsid w:val="005E4973"/>
    <w:rsid w:val="005E4C26"/>
    <w:rsid w:val="005E4C88"/>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6B80"/>
    <w:rsid w:val="005E6D2F"/>
    <w:rsid w:val="005E7030"/>
    <w:rsid w:val="005E7036"/>
    <w:rsid w:val="005E70C1"/>
    <w:rsid w:val="005E70E7"/>
    <w:rsid w:val="005E7107"/>
    <w:rsid w:val="005E718B"/>
    <w:rsid w:val="005E749D"/>
    <w:rsid w:val="005E769E"/>
    <w:rsid w:val="005E775D"/>
    <w:rsid w:val="005E787B"/>
    <w:rsid w:val="005E7923"/>
    <w:rsid w:val="005E7CCB"/>
    <w:rsid w:val="005E7D8C"/>
    <w:rsid w:val="005E7FC2"/>
    <w:rsid w:val="005F0066"/>
    <w:rsid w:val="005F03C5"/>
    <w:rsid w:val="005F0427"/>
    <w:rsid w:val="005F04DA"/>
    <w:rsid w:val="005F055A"/>
    <w:rsid w:val="005F0747"/>
    <w:rsid w:val="005F0818"/>
    <w:rsid w:val="005F08EE"/>
    <w:rsid w:val="005F0A43"/>
    <w:rsid w:val="005F0A74"/>
    <w:rsid w:val="005F0CA7"/>
    <w:rsid w:val="005F0ED9"/>
    <w:rsid w:val="005F109A"/>
    <w:rsid w:val="005F1212"/>
    <w:rsid w:val="005F15CE"/>
    <w:rsid w:val="005F1AED"/>
    <w:rsid w:val="005F1BB7"/>
    <w:rsid w:val="005F1BCA"/>
    <w:rsid w:val="005F1D6B"/>
    <w:rsid w:val="005F1FED"/>
    <w:rsid w:val="005F202B"/>
    <w:rsid w:val="005F220C"/>
    <w:rsid w:val="005F252D"/>
    <w:rsid w:val="005F25B5"/>
    <w:rsid w:val="005F26B4"/>
    <w:rsid w:val="005F27BF"/>
    <w:rsid w:val="005F286B"/>
    <w:rsid w:val="005F295A"/>
    <w:rsid w:val="005F2BB8"/>
    <w:rsid w:val="005F3038"/>
    <w:rsid w:val="005F30A9"/>
    <w:rsid w:val="005F32BC"/>
    <w:rsid w:val="005F32CD"/>
    <w:rsid w:val="005F3364"/>
    <w:rsid w:val="005F34B1"/>
    <w:rsid w:val="005F3534"/>
    <w:rsid w:val="005F35E1"/>
    <w:rsid w:val="005F3698"/>
    <w:rsid w:val="005F373A"/>
    <w:rsid w:val="005F37E0"/>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B2C"/>
    <w:rsid w:val="005F5D97"/>
    <w:rsid w:val="005F5E5D"/>
    <w:rsid w:val="005F5E60"/>
    <w:rsid w:val="005F5F38"/>
    <w:rsid w:val="005F5F96"/>
    <w:rsid w:val="005F60B1"/>
    <w:rsid w:val="005F632B"/>
    <w:rsid w:val="005F63AC"/>
    <w:rsid w:val="005F64F1"/>
    <w:rsid w:val="005F659C"/>
    <w:rsid w:val="005F6668"/>
    <w:rsid w:val="005F6687"/>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652"/>
    <w:rsid w:val="006006EC"/>
    <w:rsid w:val="00600774"/>
    <w:rsid w:val="00600864"/>
    <w:rsid w:val="00600F95"/>
    <w:rsid w:val="00601004"/>
    <w:rsid w:val="00601255"/>
    <w:rsid w:val="006012B0"/>
    <w:rsid w:val="00601395"/>
    <w:rsid w:val="006013E7"/>
    <w:rsid w:val="00601696"/>
    <w:rsid w:val="006016AB"/>
    <w:rsid w:val="00601839"/>
    <w:rsid w:val="006018EC"/>
    <w:rsid w:val="00601956"/>
    <w:rsid w:val="00601A14"/>
    <w:rsid w:val="00601C28"/>
    <w:rsid w:val="00602472"/>
    <w:rsid w:val="0060251D"/>
    <w:rsid w:val="00602596"/>
    <w:rsid w:val="00602759"/>
    <w:rsid w:val="0060277A"/>
    <w:rsid w:val="00602B7C"/>
    <w:rsid w:val="00602DDD"/>
    <w:rsid w:val="006030B9"/>
    <w:rsid w:val="00603312"/>
    <w:rsid w:val="00603392"/>
    <w:rsid w:val="00603434"/>
    <w:rsid w:val="006034B1"/>
    <w:rsid w:val="00603CD8"/>
    <w:rsid w:val="00603E5D"/>
    <w:rsid w:val="00603F22"/>
    <w:rsid w:val="006043B2"/>
    <w:rsid w:val="006048E0"/>
    <w:rsid w:val="00604946"/>
    <w:rsid w:val="00604B04"/>
    <w:rsid w:val="00604DC7"/>
    <w:rsid w:val="00604E1C"/>
    <w:rsid w:val="00604E47"/>
    <w:rsid w:val="0060509D"/>
    <w:rsid w:val="006050EB"/>
    <w:rsid w:val="00605241"/>
    <w:rsid w:val="0060535E"/>
    <w:rsid w:val="00605441"/>
    <w:rsid w:val="0060563A"/>
    <w:rsid w:val="006057B0"/>
    <w:rsid w:val="00605833"/>
    <w:rsid w:val="00605935"/>
    <w:rsid w:val="00605A4A"/>
    <w:rsid w:val="00605B01"/>
    <w:rsid w:val="00605C07"/>
    <w:rsid w:val="0060624B"/>
    <w:rsid w:val="006065FF"/>
    <w:rsid w:val="00606788"/>
    <w:rsid w:val="0060692D"/>
    <w:rsid w:val="00606970"/>
    <w:rsid w:val="00606A20"/>
    <w:rsid w:val="00606B6E"/>
    <w:rsid w:val="00606D6F"/>
    <w:rsid w:val="00606F5C"/>
    <w:rsid w:val="00607242"/>
    <w:rsid w:val="006072C6"/>
    <w:rsid w:val="00607479"/>
    <w:rsid w:val="006076A0"/>
    <w:rsid w:val="00607721"/>
    <w:rsid w:val="006077D0"/>
    <w:rsid w:val="00607A02"/>
    <w:rsid w:val="00607A2E"/>
    <w:rsid w:val="00607D81"/>
    <w:rsid w:val="00607F01"/>
    <w:rsid w:val="00607F22"/>
    <w:rsid w:val="0061036F"/>
    <w:rsid w:val="006103C3"/>
    <w:rsid w:val="0061047A"/>
    <w:rsid w:val="0061058D"/>
    <w:rsid w:val="0061087B"/>
    <w:rsid w:val="00610BD7"/>
    <w:rsid w:val="00610FD0"/>
    <w:rsid w:val="00611145"/>
    <w:rsid w:val="006111E3"/>
    <w:rsid w:val="006119FB"/>
    <w:rsid w:val="00611A43"/>
    <w:rsid w:val="00611D99"/>
    <w:rsid w:val="00611DD8"/>
    <w:rsid w:val="00611F46"/>
    <w:rsid w:val="006121A8"/>
    <w:rsid w:val="00612406"/>
    <w:rsid w:val="0061255D"/>
    <w:rsid w:val="00612885"/>
    <w:rsid w:val="006128B3"/>
    <w:rsid w:val="006129C7"/>
    <w:rsid w:val="00612EE9"/>
    <w:rsid w:val="00612F21"/>
    <w:rsid w:val="006130F7"/>
    <w:rsid w:val="0061342E"/>
    <w:rsid w:val="0061350D"/>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DAC"/>
    <w:rsid w:val="00614F12"/>
    <w:rsid w:val="00615054"/>
    <w:rsid w:val="0061517B"/>
    <w:rsid w:val="00615346"/>
    <w:rsid w:val="00615614"/>
    <w:rsid w:val="00615692"/>
    <w:rsid w:val="006157E3"/>
    <w:rsid w:val="0061585A"/>
    <w:rsid w:val="00615A0E"/>
    <w:rsid w:val="00616033"/>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496"/>
    <w:rsid w:val="006205CA"/>
    <w:rsid w:val="006205E2"/>
    <w:rsid w:val="00620682"/>
    <w:rsid w:val="0062074F"/>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4F4B"/>
    <w:rsid w:val="0062502C"/>
    <w:rsid w:val="00625133"/>
    <w:rsid w:val="00625468"/>
    <w:rsid w:val="00625482"/>
    <w:rsid w:val="006255F2"/>
    <w:rsid w:val="00626549"/>
    <w:rsid w:val="0062660B"/>
    <w:rsid w:val="006268FA"/>
    <w:rsid w:val="00626A8B"/>
    <w:rsid w:val="00626AD1"/>
    <w:rsid w:val="00626B99"/>
    <w:rsid w:val="00626C9B"/>
    <w:rsid w:val="00626CA6"/>
    <w:rsid w:val="00626CC9"/>
    <w:rsid w:val="00626E3E"/>
    <w:rsid w:val="00626EF5"/>
    <w:rsid w:val="00626F79"/>
    <w:rsid w:val="006271A9"/>
    <w:rsid w:val="00627301"/>
    <w:rsid w:val="00627843"/>
    <w:rsid w:val="0063006F"/>
    <w:rsid w:val="006300AB"/>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C"/>
    <w:rsid w:val="00633D53"/>
    <w:rsid w:val="00633D94"/>
    <w:rsid w:val="00633E17"/>
    <w:rsid w:val="00633F5B"/>
    <w:rsid w:val="0063406B"/>
    <w:rsid w:val="00634085"/>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CA4"/>
    <w:rsid w:val="00635CAE"/>
    <w:rsid w:val="00635D79"/>
    <w:rsid w:val="00635FD9"/>
    <w:rsid w:val="00636068"/>
    <w:rsid w:val="006360D2"/>
    <w:rsid w:val="006360D8"/>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378DA"/>
    <w:rsid w:val="00637F7B"/>
    <w:rsid w:val="00640264"/>
    <w:rsid w:val="0064052E"/>
    <w:rsid w:val="00640701"/>
    <w:rsid w:val="00640B7B"/>
    <w:rsid w:val="00640BA3"/>
    <w:rsid w:val="00640CA4"/>
    <w:rsid w:val="00640F58"/>
    <w:rsid w:val="0064103B"/>
    <w:rsid w:val="006412A9"/>
    <w:rsid w:val="006413EB"/>
    <w:rsid w:val="00641522"/>
    <w:rsid w:val="006418A5"/>
    <w:rsid w:val="00641927"/>
    <w:rsid w:val="00641934"/>
    <w:rsid w:val="00641BFB"/>
    <w:rsid w:val="00641C47"/>
    <w:rsid w:val="00641DB7"/>
    <w:rsid w:val="006421B6"/>
    <w:rsid w:val="00642237"/>
    <w:rsid w:val="006426E2"/>
    <w:rsid w:val="00642714"/>
    <w:rsid w:val="00642841"/>
    <w:rsid w:val="00642843"/>
    <w:rsid w:val="00642864"/>
    <w:rsid w:val="00642A23"/>
    <w:rsid w:val="00642A27"/>
    <w:rsid w:val="00642AA1"/>
    <w:rsid w:val="00642D88"/>
    <w:rsid w:val="00642E08"/>
    <w:rsid w:val="00642F53"/>
    <w:rsid w:val="00642FD8"/>
    <w:rsid w:val="00643187"/>
    <w:rsid w:val="00643211"/>
    <w:rsid w:val="006432A3"/>
    <w:rsid w:val="00643355"/>
    <w:rsid w:val="00643391"/>
    <w:rsid w:val="00643660"/>
    <w:rsid w:val="006437EB"/>
    <w:rsid w:val="006438E8"/>
    <w:rsid w:val="00643A48"/>
    <w:rsid w:val="00643BBE"/>
    <w:rsid w:val="00643C66"/>
    <w:rsid w:val="00643D96"/>
    <w:rsid w:val="00643E85"/>
    <w:rsid w:val="00643F41"/>
    <w:rsid w:val="00643FB1"/>
    <w:rsid w:val="00644138"/>
    <w:rsid w:val="00644620"/>
    <w:rsid w:val="00644763"/>
    <w:rsid w:val="006447CE"/>
    <w:rsid w:val="006448DD"/>
    <w:rsid w:val="00645053"/>
    <w:rsid w:val="0064532A"/>
    <w:rsid w:val="006454CA"/>
    <w:rsid w:val="0064573C"/>
    <w:rsid w:val="00645767"/>
    <w:rsid w:val="00645781"/>
    <w:rsid w:val="00645827"/>
    <w:rsid w:val="00645905"/>
    <w:rsid w:val="00645CA2"/>
    <w:rsid w:val="00645D40"/>
    <w:rsid w:val="00645DB2"/>
    <w:rsid w:val="00645DF0"/>
    <w:rsid w:val="00645F92"/>
    <w:rsid w:val="00646402"/>
    <w:rsid w:val="00646513"/>
    <w:rsid w:val="0064654F"/>
    <w:rsid w:val="0064657E"/>
    <w:rsid w:val="0064663D"/>
    <w:rsid w:val="006469DF"/>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9B"/>
    <w:rsid w:val="0065427A"/>
    <w:rsid w:val="00654353"/>
    <w:rsid w:val="006544B0"/>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B63"/>
    <w:rsid w:val="00655BD6"/>
    <w:rsid w:val="00655E73"/>
    <w:rsid w:val="0065600E"/>
    <w:rsid w:val="00656388"/>
    <w:rsid w:val="00656A2E"/>
    <w:rsid w:val="00656D48"/>
    <w:rsid w:val="00656DDC"/>
    <w:rsid w:val="00656FF1"/>
    <w:rsid w:val="006571F6"/>
    <w:rsid w:val="006576BF"/>
    <w:rsid w:val="00657906"/>
    <w:rsid w:val="006579A8"/>
    <w:rsid w:val="00657C72"/>
    <w:rsid w:val="00657DE0"/>
    <w:rsid w:val="00657E46"/>
    <w:rsid w:val="00657FFE"/>
    <w:rsid w:val="0066004D"/>
    <w:rsid w:val="006603A2"/>
    <w:rsid w:val="0066043C"/>
    <w:rsid w:val="006605AD"/>
    <w:rsid w:val="00660670"/>
    <w:rsid w:val="006606A7"/>
    <w:rsid w:val="00660919"/>
    <w:rsid w:val="00660A84"/>
    <w:rsid w:val="00660E74"/>
    <w:rsid w:val="00661201"/>
    <w:rsid w:val="0066123E"/>
    <w:rsid w:val="0066134F"/>
    <w:rsid w:val="00661360"/>
    <w:rsid w:val="00661551"/>
    <w:rsid w:val="006618CC"/>
    <w:rsid w:val="0066209E"/>
    <w:rsid w:val="006620E4"/>
    <w:rsid w:val="00662111"/>
    <w:rsid w:val="00662118"/>
    <w:rsid w:val="0066224B"/>
    <w:rsid w:val="006622A8"/>
    <w:rsid w:val="00662851"/>
    <w:rsid w:val="006628D2"/>
    <w:rsid w:val="00662B4D"/>
    <w:rsid w:val="00662BC0"/>
    <w:rsid w:val="00662C34"/>
    <w:rsid w:val="00662CEA"/>
    <w:rsid w:val="00662DFF"/>
    <w:rsid w:val="00663076"/>
    <w:rsid w:val="006630C6"/>
    <w:rsid w:val="00663178"/>
    <w:rsid w:val="006633F6"/>
    <w:rsid w:val="00663497"/>
    <w:rsid w:val="006638AD"/>
    <w:rsid w:val="00663E77"/>
    <w:rsid w:val="006640A7"/>
    <w:rsid w:val="0066411D"/>
    <w:rsid w:val="00664274"/>
    <w:rsid w:val="0066436A"/>
    <w:rsid w:val="006644E5"/>
    <w:rsid w:val="006647EC"/>
    <w:rsid w:val="0066486B"/>
    <w:rsid w:val="006648EB"/>
    <w:rsid w:val="00664B8C"/>
    <w:rsid w:val="00664CA9"/>
    <w:rsid w:val="0066506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F5"/>
    <w:rsid w:val="00667ADF"/>
    <w:rsid w:val="00667B77"/>
    <w:rsid w:val="00667BD5"/>
    <w:rsid w:val="00667BD9"/>
    <w:rsid w:val="00667F47"/>
    <w:rsid w:val="00670425"/>
    <w:rsid w:val="00670469"/>
    <w:rsid w:val="006706E5"/>
    <w:rsid w:val="0067077A"/>
    <w:rsid w:val="0067094D"/>
    <w:rsid w:val="00670EEA"/>
    <w:rsid w:val="0067101A"/>
    <w:rsid w:val="006716DA"/>
    <w:rsid w:val="0067182F"/>
    <w:rsid w:val="00671DE3"/>
    <w:rsid w:val="00671F6A"/>
    <w:rsid w:val="00672121"/>
    <w:rsid w:val="0067245E"/>
    <w:rsid w:val="0067252F"/>
    <w:rsid w:val="006725C7"/>
    <w:rsid w:val="006726CF"/>
    <w:rsid w:val="006728ED"/>
    <w:rsid w:val="0067291E"/>
    <w:rsid w:val="006729E0"/>
    <w:rsid w:val="00672B20"/>
    <w:rsid w:val="00672FB4"/>
    <w:rsid w:val="006731CD"/>
    <w:rsid w:val="006732B1"/>
    <w:rsid w:val="00673383"/>
    <w:rsid w:val="006734E4"/>
    <w:rsid w:val="00673640"/>
    <w:rsid w:val="0067379D"/>
    <w:rsid w:val="00673BAA"/>
    <w:rsid w:val="0067424B"/>
    <w:rsid w:val="006742FE"/>
    <w:rsid w:val="006743A2"/>
    <w:rsid w:val="006743BC"/>
    <w:rsid w:val="0067446F"/>
    <w:rsid w:val="0067451E"/>
    <w:rsid w:val="006745B4"/>
    <w:rsid w:val="006746A4"/>
    <w:rsid w:val="00674C20"/>
    <w:rsid w:val="00674C45"/>
    <w:rsid w:val="00674CDD"/>
    <w:rsid w:val="00674D17"/>
    <w:rsid w:val="00674E3D"/>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8C8"/>
    <w:rsid w:val="0067697E"/>
    <w:rsid w:val="00676C36"/>
    <w:rsid w:val="00676DBC"/>
    <w:rsid w:val="00676EBC"/>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51"/>
    <w:rsid w:val="0068360D"/>
    <w:rsid w:val="00683778"/>
    <w:rsid w:val="00683B67"/>
    <w:rsid w:val="00683D73"/>
    <w:rsid w:val="00683ECE"/>
    <w:rsid w:val="00683F13"/>
    <w:rsid w:val="00683F25"/>
    <w:rsid w:val="00683FDD"/>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C3"/>
    <w:rsid w:val="0068568D"/>
    <w:rsid w:val="00685740"/>
    <w:rsid w:val="0068598B"/>
    <w:rsid w:val="00685A73"/>
    <w:rsid w:val="00685D25"/>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146"/>
    <w:rsid w:val="00696221"/>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D5A"/>
    <w:rsid w:val="00697F8E"/>
    <w:rsid w:val="00697FAF"/>
    <w:rsid w:val="006A0166"/>
    <w:rsid w:val="006A0590"/>
    <w:rsid w:val="006A0841"/>
    <w:rsid w:val="006A08D5"/>
    <w:rsid w:val="006A0B0A"/>
    <w:rsid w:val="006A0E6F"/>
    <w:rsid w:val="006A0EC3"/>
    <w:rsid w:val="006A0FCD"/>
    <w:rsid w:val="006A107F"/>
    <w:rsid w:val="006A1168"/>
    <w:rsid w:val="006A129E"/>
    <w:rsid w:val="006A13A2"/>
    <w:rsid w:val="006A1519"/>
    <w:rsid w:val="006A16D0"/>
    <w:rsid w:val="006A1809"/>
    <w:rsid w:val="006A18E3"/>
    <w:rsid w:val="006A19DC"/>
    <w:rsid w:val="006A1A7E"/>
    <w:rsid w:val="006A1F6E"/>
    <w:rsid w:val="006A1FBC"/>
    <w:rsid w:val="006A2075"/>
    <w:rsid w:val="006A23A1"/>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2DC"/>
    <w:rsid w:val="006A4448"/>
    <w:rsid w:val="006A465B"/>
    <w:rsid w:val="006A47BC"/>
    <w:rsid w:val="006A4C1B"/>
    <w:rsid w:val="006A4C71"/>
    <w:rsid w:val="006A4E3E"/>
    <w:rsid w:val="006A4EA3"/>
    <w:rsid w:val="006A4EB6"/>
    <w:rsid w:val="006A5521"/>
    <w:rsid w:val="006A582B"/>
    <w:rsid w:val="006A5C85"/>
    <w:rsid w:val="006A5D26"/>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9DC"/>
    <w:rsid w:val="006B19E8"/>
    <w:rsid w:val="006B1A4C"/>
    <w:rsid w:val="006B1A8A"/>
    <w:rsid w:val="006B1B18"/>
    <w:rsid w:val="006B1C42"/>
    <w:rsid w:val="006B1C4F"/>
    <w:rsid w:val="006B1FD5"/>
    <w:rsid w:val="006B20E3"/>
    <w:rsid w:val="006B21ED"/>
    <w:rsid w:val="006B2428"/>
    <w:rsid w:val="006B277E"/>
    <w:rsid w:val="006B2F29"/>
    <w:rsid w:val="006B2F6B"/>
    <w:rsid w:val="006B2FE8"/>
    <w:rsid w:val="006B31FD"/>
    <w:rsid w:val="006B3363"/>
    <w:rsid w:val="006B34A8"/>
    <w:rsid w:val="006B361D"/>
    <w:rsid w:val="006B36FB"/>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8E0"/>
    <w:rsid w:val="006B6BBC"/>
    <w:rsid w:val="006B6C2C"/>
    <w:rsid w:val="006B6EBB"/>
    <w:rsid w:val="006B705C"/>
    <w:rsid w:val="006B71B4"/>
    <w:rsid w:val="006B736B"/>
    <w:rsid w:val="006B73D8"/>
    <w:rsid w:val="006B758E"/>
    <w:rsid w:val="006B7760"/>
    <w:rsid w:val="006B7D22"/>
    <w:rsid w:val="006B7D2C"/>
    <w:rsid w:val="006B7E22"/>
    <w:rsid w:val="006C07A8"/>
    <w:rsid w:val="006C0915"/>
    <w:rsid w:val="006C0947"/>
    <w:rsid w:val="006C0994"/>
    <w:rsid w:val="006C0A39"/>
    <w:rsid w:val="006C0B34"/>
    <w:rsid w:val="006C0D00"/>
    <w:rsid w:val="006C0DE9"/>
    <w:rsid w:val="006C0E57"/>
    <w:rsid w:val="006C0F6A"/>
    <w:rsid w:val="006C1000"/>
    <w:rsid w:val="006C1019"/>
    <w:rsid w:val="006C117C"/>
    <w:rsid w:val="006C132D"/>
    <w:rsid w:val="006C13F8"/>
    <w:rsid w:val="006C14C4"/>
    <w:rsid w:val="006C1650"/>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DFE"/>
    <w:rsid w:val="006C407B"/>
    <w:rsid w:val="006C407F"/>
    <w:rsid w:val="006C410E"/>
    <w:rsid w:val="006C4138"/>
    <w:rsid w:val="006C432C"/>
    <w:rsid w:val="006C4516"/>
    <w:rsid w:val="006C455E"/>
    <w:rsid w:val="006C46B9"/>
    <w:rsid w:val="006C46CF"/>
    <w:rsid w:val="006C4A0B"/>
    <w:rsid w:val="006C4CCA"/>
    <w:rsid w:val="006C4F28"/>
    <w:rsid w:val="006C4F58"/>
    <w:rsid w:val="006C5098"/>
    <w:rsid w:val="006C53A7"/>
    <w:rsid w:val="006C543A"/>
    <w:rsid w:val="006C585C"/>
    <w:rsid w:val="006C5958"/>
    <w:rsid w:val="006C59FC"/>
    <w:rsid w:val="006C5B25"/>
    <w:rsid w:val="006C5B4F"/>
    <w:rsid w:val="006C5CEA"/>
    <w:rsid w:val="006C5F22"/>
    <w:rsid w:val="006C60BC"/>
    <w:rsid w:val="006C617C"/>
    <w:rsid w:val="006C643C"/>
    <w:rsid w:val="006C6535"/>
    <w:rsid w:val="006C687B"/>
    <w:rsid w:val="006C68DD"/>
    <w:rsid w:val="006C6E3A"/>
    <w:rsid w:val="006C6FD7"/>
    <w:rsid w:val="006C75C3"/>
    <w:rsid w:val="006C77EA"/>
    <w:rsid w:val="006C7856"/>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CF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444"/>
    <w:rsid w:val="006D254B"/>
    <w:rsid w:val="006D25D5"/>
    <w:rsid w:val="006D2677"/>
    <w:rsid w:val="006D289B"/>
    <w:rsid w:val="006D28BB"/>
    <w:rsid w:val="006D2ADA"/>
    <w:rsid w:val="006D2C99"/>
    <w:rsid w:val="006D2E1D"/>
    <w:rsid w:val="006D2E67"/>
    <w:rsid w:val="006D2F12"/>
    <w:rsid w:val="006D303E"/>
    <w:rsid w:val="006D331B"/>
    <w:rsid w:val="006D348C"/>
    <w:rsid w:val="006D35FD"/>
    <w:rsid w:val="006D36C0"/>
    <w:rsid w:val="006D384E"/>
    <w:rsid w:val="006D3ACC"/>
    <w:rsid w:val="006D3BE1"/>
    <w:rsid w:val="006D3F39"/>
    <w:rsid w:val="006D3F4E"/>
    <w:rsid w:val="006D41ED"/>
    <w:rsid w:val="006D42AE"/>
    <w:rsid w:val="006D464A"/>
    <w:rsid w:val="006D4760"/>
    <w:rsid w:val="006D48FC"/>
    <w:rsid w:val="006D4AAA"/>
    <w:rsid w:val="006D4C4C"/>
    <w:rsid w:val="006D4D30"/>
    <w:rsid w:val="006D5122"/>
    <w:rsid w:val="006D5199"/>
    <w:rsid w:val="006D538F"/>
    <w:rsid w:val="006D53B6"/>
    <w:rsid w:val="006D5771"/>
    <w:rsid w:val="006D5849"/>
    <w:rsid w:val="006D5A1F"/>
    <w:rsid w:val="006D5A71"/>
    <w:rsid w:val="006D5BD7"/>
    <w:rsid w:val="006D5F76"/>
    <w:rsid w:val="006D62BC"/>
    <w:rsid w:val="006D6450"/>
    <w:rsid w:val="006D66CA"/>
    <w:rsid w:val="006D6939"/>
    <w:rsid w:val="006D6B5C"/>
    <w:rsid w:val="006D6D16"/>
    <w:rsid w:val="006D6F7F"/>
    <w:rsid w:val="006D6FEA"/>
    <w:rsid w:val="006D73C0"/>
    <w:rsid w:val="006D73E7"/>
    <w:rsid w:val="006D750E"/>
    <w:rsid w:val="006D7546"/>
    <w:rsid w:val="006D7D8A"/>
    <w:rsid w:val="006D7EB0"/>
    <w:rsid w:val="006D7F51"/>
    <w:rsid w:val="006E0138"/>
    <w:rsid w:val="006E02E8"/>
    <w:rsid w:val="006E03CF"/>
    <w:rsid w:val="006E044F"/>
    <w:rsid w:val="006E0485"/>
    <w:rsid w:val="006E0765"/>
    <w:rsid w:val="006E078E"/>
    <w:rsid w:val="006E09A8"/>
    <w:rsid w:val="006E0BB0"/>
    <w:rsid w:val="006E0CD9"/>
    <w:rsid w:val="006E0F1B"/>
    <w:rsid w:val="006E108B"/>
    <w:rsid w:val="006E1107"/>
    <w:rsid w:val="006E11B1"/>
    <w:rsid w:val="006E1290"/>
    <w:rsid w:val="006E12C3"/>
    <w:rsid w:val="006E1373"/>
    <w:rsid w:val="006E1386"/>
    <w:rsid w:val="006E139F"/>
    <w:rsid w:val="006E1464"/>
    <w:rsid w:val="006E16BD"/>
    <w:rsid w:val="006E1848"/>
    <w:rsid w:val="006E1877"/>
    <w:rsid w:val="006E194F"/>
    <w:rsid w:val="006E1AE7"/>
    <w:rsid w:val="006E1B87"/>
    <w:rsid w:val="006E1E6E"/>
    <w:rsid w:val="006E2230"/>
    <w:rsid w:val="006E2529"/>
    <w:rsid w:val="006E2CE4"/>
    <w:rsid w:val="006E2D4E"/>
    <w:rsid w:val="006E2EC5"/>
    <w:rsid w:val="006E2EF6"/>
    <w:rsid w:val="006E2F5F"/>
    <w:rsid w:val="006E2FCC"/>
    <w:rsid w:val="006E31B7"/>
    <w:rsid w:val="006E33E0"/>
    <w:rsid w:val="006E3841"/>
    <w:rsid w:val="006E3BE9"/>
    <w:rsid w:val="006E3D37"/>
    <w:rsid w:val="006E404E"/>
    <w:rsid w:val="006E43AE"/>
    <w:rsid w:val="006E45F3"/>
    <w:rsid w:val="006E4615"/>
    <w:rsid w:val="006E4923"/>
    <w:rsid w:val="006E4A2F"/>
    <w:rsid w:val="006E4B25"/>
    <w:rsid w:val="006E4DD4"/>
    <w:rsid w:val="006E4ED4"/>
    <w:rsid w:val="006E504B"/>
    <w:rsid w:val="006E5408"/>
    <w:rsid w:val="006E54E9"/>
    <w:rsid w:val="006E5619"/>
    <w:rsid w:val="006E5730"/>
    <w:rsid w:val="006E5A12"/>
    <w:rsid w:val="006E5C7D"/>
    <w:rsid w:val="006E5E19"/>
    <w:rsid w:val="006E5E65"/>
    <w:rsid w:val="006E5EBB"/>
    <w:rsid w:val="006E5F02"/>
    <w:rsid w:val="006E605B"/>
    <w:rsid w:val="006E609F"/>
    <w:rsid w:val="006E60E8"/>
    <w:rsid w:val="006E61C3"/>
    <w:rsid w:val="006E62DA"/>
    <w:rsid w:val="006E635C"/>
    <w:rsid w:val="006E6428"/>
    <w:rsid w:val="006E6643"/>
    <w:rsid w:val="006E6AA9"/>
    <w:rsid w:val="006E6AEF"/>
    <w:rsid w:val="006E6CC5"/>
    <w:rsid w:val="006E6E4F"/>
    <w:rsid w:val="006E6F61"/>
    <w:rsid w:val="006E752C"/>
    <w:rsid w:val="006E7571"/>
    <w:rsid w:val="006E799D"/>
    <w:rsid w:val="006E79B1"/>
    <w:rsid w:val="006E7A52"/>
    <w:rsid w:val="006E7CDD"/>
    <w:rsid w:val="006E7D68"/>
    <w:rsid w:val="006F03BC"/>
    <w:rsid w:val="006F0593"/>
    <w:rsid w:val="006F079A"/>
    <w:rsid w:val="006F079E"/>
    <w:rsid w:val="006F07CE"/>
    <w:rsid w:val="006F0A55"/>
    <w:rsid w:val="006F0D18"/>
    <w:rsid w:val="006F0E14"/>
    <w:rsid w:val="006F0F69"/>
    <w:rsid w:val="006F1064"/>
    <w:rsid w:val="006F14C9"/>
    <w:rsid w:val="006F14ED"/>
    <w:rsid w:val="006F1691"/>
    <w:rsid w:val="006F1ADF"/>
    <w:rsid w:val="006F1C35"/>
    <w:rsid w:val="006F1CCD"/>
    <w:rsid w:val="006F1EB7"/>
    <w:rsid w:val="006F20BF"/>
    <w:rsid w:val="006F22E3"/>
    <w:rsid w:val="006F233A"/>
    <w:rsid w:val="006F233C"/>
    <w:rsid w:val="006F2905"/>
    <w:rsid w:val="006F2A44"/>
    <w:rsid w:val="006F2A56"/>
    <w:rsid w:val="006F2B9D"/>
    <w:rsid w:val="006F2EEC"/>
    <w:rsid w:val="006F2F72"/>
    <w:rsid w:val="006F3092"/>
    <w:rsid w:val="006F310B"/>
    <w:rsid w:val="006F3226"/>
    <w:rsid w:val="006F35A5"/>
    <w:rsid w:val="006F3600"/>
    <w:rsid w:val="006F3807"/>
    <w:rsid w:val="006F3CBB"/>
    <w:rsid w:val="006F3CF0"/>
    <w:rsid w:val="006F3FC5"/>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E9E"/>
    <w:rsid w:val="006F6ECC"/>
    <w:rsid w:val="006F707E"/>
    <w:rsid w:val="006F7346"/>
    <w:rsid w:val="006F75A2"/>
    <w:rsid w:val="006F7881"/>
    <w:rsid w:val="006F7AA1"/>
    <w:rsid w:val="00700187"/>
    <w:rsid w:val="007001DC"/>
    <w:rsid w:val="0070047C"/>
    <w:rsid w:val="007008E3"/>
    <w:rsid w:val="00700A5D"/>
    <w:rsid w:val="00700A82"/>
    <w:rsid w:val="00700B97"/>
    <w:rsid w:val="00700E66"/>
    <w:rsid w:val="00701018"/>
    <w:rsid w:val="00701292"/>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E2B"/>
    <w:rsid w:val="00702EB1"/>
    <w:rsid w:val="0070308B"/>
    <w:rsid w:val="0070339F"/>
    <w:rsid w:val="00703495"/>
    <w:rsid w:val="007034AA"/>
    <w:rsid w:val="00703901"/>
    <w:rsid w:val="00703C9D"/>
    <w:rsid w:val="00704052"/>
    <w:rsid w:val="007042F2"/>
    <w:rsid w:val="00704324"/>
    <w:rsid w:val="00704380"/>
    <w:rsid w:val="00704438"/>
    <w:rsid w:val="007044A4"/>
    <w:rsid w:val="007044BD"/>
    <w:rsid w:val="007044E6"/>
    <w:rsid w:val="00704666"/>
    <w:rsid w:val="00704718"/>
    <w:rsid w:val="0070480E"/>
    <w:rsid w:val="007048B6"/>
    <w:rsid w:val="0070490C"/>
    <w:rsid w:val="0070491A"/>
    <w:rsid w:val="0070506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AE"/>
    <w:rsid w:val="007065F3"/>
    <w:rsid w:val="0070695A"/>
    <w:rsid w:val="00706AA7"/>
    <w:rsid w:val="00706CFD"/>
    <w:rsid w:val="00706D3E"/>
    <w:rsid w:val="00706FE9"/>
    <w:rsid w:val="0070704A"/>
    <w:rsid w:val="0070708E"/>
    <w:rsid w:val="00707312"/>
    <w:rsid w:val="0070782D"/>
    <w:rsid w:val="00707E86"/>
    <w:rsid w:val="007101B1"/>
    <w:rsid w:val="0071026C"/>
    <w:rsid w:val="007109C2"/>
    <w:rsid w:val="00710AB9"/>
    <w:rsid w:val="00710D84"/>
    <w:rsid w:val="0071130C"/>
    <w:rsid w:val="00711340"/>
    <w:rsid w:val="00711559"/>
    <w:rsid w:val="00711616"/>
    <w:rsid w:val="007118A4"/>
    <w:rsid w:val="0071195F"/>
    <w:rsid w:val="007119BD"/>
    <w:rsid w:val="00712144"/>
    <w:rsid w:val="007123F8"/>
    <w:rsid w:val="00712456"/>
    <w:rsid w:val="00712600"/>
    <w:rsid w:val="007126AC"/>
    <w:rsid w:val="0071290E"/>
    <w:rsid w:val="00712C2D"/>
    <w:rsid w:val="00712C42"/>
    <w:rsid w:val="00712F37"/>
    <w:rsid w:val="00712FE9"/>
    <w:rsid w:val="0071351E"/>
    <w:rsid w:val="00713777"/>
    <w:rsid w:val="00713DE4"/>
    <w:rsid w:val="00714084"/>
    <w:rsid w:val="007142E0"/>
    <w:rsid w:val="00714536"/>
    <w:rsid w:val="00714660"/>
    <w:rsid w:val="00714C47"/>
    <w:rsid w:val="0071500B"/>
    <w:rsid w:val="007150F8"/>
    <w:rsid w:val="00715255"/>
    <w:rsid w:val="00715482"/>
    <w:rsid w:val="0071551A"/>
    <w:rsid w:val="0071558A"/>
    <w:rsid w:val="00715A1D"/>
    <w:rsid w:val="00715C24"/>
    <w:rsid w:val="00715C3C"/>
    <w:rsid w:val="00715DDB"/>
    <w:rsid w:val="00715F85"/>
    <w:rsid w:val="007160BC"/>
    <w:rsid w:val="007161AA"/>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D9"/>
    <w:rsid w:val="00720B69"/>
    <w:rsid w:val="00720D27"/>
    <w:rsid w:val="00720DDF"/>
    <w:rsid w:val="00720E99"/>
    <w:rsid w:val="00721084"/>
    <w:rsid w:val="00721146"/>
    <w:rsid w:val="00721193"/>
    <w:rsid w:val="00721262"/>
    <w:rsid w:val="00721364"/>
    <w:rsid w:val="0072138E"/>
    <w:rsid w:val="0072172D"/>
    <w:rsid w:val="00721AF9"/>
    <w:rsid w:val="00721B01"/>
    <w:rsid w:val="00721B85"/>
    <w:rsid w:val="00721D9B"/>
    <w:rsid w:val="00722121"/>
    <w:rsid w:val="007222FA"/>
    <w:rsid w:val="007224B9"/>
    <w:rsid w:val="007226A2"/>
    <w:rsid w:val="00722996"/>
    <w:rsid w:val="00722B6B"/>
    <w:rsid w:val="00722C44"/>
    <w:rsid w:val="00722C85"/>
    <w:rsid w:val="00722CCE"/>
    <w:rsid w:val="00722F94"/>
    <w:rsid w:val="00722FCF"/>
    <w:rsid w:val="007230AF"/>
    <w:rsid w:val="007230B8"/>
    <w:rsid w:val="00723141"/>
    <w:rsid w:val="007231E7"/>
    <w:rsid w:val="00723645"/>
    <w:rsid w:val="00723A96"/>
    <w:rsid w:val="00723AA7"/>
    <w:rsid w:val="00723B72"/>
    <w:rsid w:val="00723E23"/>
    <w:rsid w:val="00723FE8"/>
    <w:rsid w:val="00724204"/>
    <w:rsid w:val="0072432E"/>
    <w:rsid w:val="0072458A"/>
    <w:rsid w:val="007245E2"/>
    <w:rsid w:val="00724641"/>
    <w:rsid w:val="0072493F"/>
    <w:rsid w:val="00724BF7"/>
    <w:rsid w:val="00724D62"/>
    <w:rsid w:val="00725431"/>
    <w:rsid w:val="00725441"/>
    <w:rsid w:val="007256A8"/>
    <w:rsid w:val="0072577C"/>
    <w:rsid w:val="00725ADB"/>
    <w:rsid w:val="00725D6D"/>
    <w:rsid w:val="00726036"/>
    <w:rsid w:val="007261CB"/>
    <w:rsid w:val="00726279"/>
    <w:rsid w:val="0072653F"/>
    <w:rsid w:val="00726A9B"/>
    <w:rsid w:val="00726BC8"/>
    <w:rsid w:val="00726E7D"/>
    <w:rsid w:val="00726F77"/>
    <w:rsid w:val="00727074"/>
    <w:rsid w:val="0072720E"/>
    <w:rsid w:val="00727235"/>
    <w:rsid w:val="0072732F"/>
    <w:rsid w:val="00727530"/>
    <w:rsid w:val="00727788"/>
    <w:rsid w:val="007278E3"/>
    <w:rsid w:val="00727A09"/>
    <w:rsid w:val="00727A82"/>
    <w:rsid w:val="00727E58"/>
    <w:rsid w:val="00727EAD"/>
    <w:rsid w:val="00727FD6"/>
    <w:rsid w:val="007302E4"/>
    <w:rsid w:val="0073041C"/>
    <w:rsid w:val="0073055E"/>
    <w:rsid w:val="007307F6"/>
    <w:rsid w:val="007308A9"/>
    <w:rsid w:val="00730ED5"/>
    <w:rsid w:val="00731667"/>
    <w:rsid w:val="00731788"/>
    <w:rsid w:val="00731A9F"/>
    <w:rsid w:val="00731CA7"/>
    <w:rsid w:val="00731E7C"/>
    <w:rsid w:val="00732203"/>
    <w:rsid w:val="0073220B"/>
    <w:rsid w:val="00732505"/>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C32"/>
    <w:rsid w:val="00733EFC"/>
    <w:rsid w:val="00733F56"/>
    <w:rsid w:val="00734884"/>
    <w:rsid w:val="00734A52"/>
    <w:rsid w:val="00734BB4"/>
    <w:rsid w:val="00734D34"/>
    <w:rsid w:val="00734D81"/>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F92"/>
    <w:rsid w:val="00740FDA"/>
    <w:rsid w:val="00741584"/>
    <w:rsid w:val="00741693"/>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BA5"/>
    <w:rsid w:val="00743F11"/>
    <w:rsid w:val="007442A6"/>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D4E"/>
    <w:rsid w:val="00745F7E"/>
    <w:rsid w:val="00746222"/>
    <w:rsid w:val="0074625E"/>
    <w:rsid w:val="0074638D"/>
    <w:rsid w:val="00746484"/>
    <w:rsid w:val="007464A8"/>
    <w:rsid w:val="0074670B"/>
    <w:rsid w:val="0074671D"/>
    <w:rsid w:val="00746831"/>
    <w:rsid w:val="00746D6E"/>
    <w:rsid w:val="00746DA2"/>
    <w:rsid w:val="00746F2B"/>
    <w:rsid w:val="0074700C"/>
    <w:rsid w:val="0074704F"/>
    <w:rsid w:val="00747173"/>
    <w:rsid w:val="0074727B"/>
    <w:rsid w:val="007473AB"/>
    <w:rsid w:val="00747474"/>
    <w:rsid w:val="007474B9"/>
    <w:rsid w:val="00747694"/>
    <w:rsid w:val="00747992"/>
    <w:rsid w:val="00747BA4"/>
    <w:rsid w:val="00747C80"/>
    <w:rsid w:val="00747E56"/>
    <w:rsid w:val="00747F48"/>
    <w:rsid w:val="00747F4C"/>
    <w:rsid w:val="007502C4"/>
    <w:rsid w:val="00750307"/>
    <w:rsid w:val="0075052F"/>
    <w:rsid w:val="0075065A"/>
    <w:rsid w:val="00750845"/>
    <w:rsid w:val="00750893"/>
    <w:rsid w:val="00750BA7"/>
    <w:rsid w:val="00750E50"/>
    <w:rsid w:val="00750EF1"/>
    <w:rsid w:val="00750F26"/>
    <w:rsid w:val="00751091"/>
    <w:rsid w:val="007515FB"/>
    <w:rsid w:val="00751A79"/>
    <w:rsid w:val="00751AD1"/>
    <w:rsid w:val="00751B83"/>
    <w:rsid w:val="00751D69"/>
    <w:rsid w:val="00751DF3"/>
    <w:rsid w:val="00752079"/>
    <w:rsid w:val="00752120"/>
    <w:rsid w:val="00752907"/>
    <w:rsid w:val="00752A72"/>
    <w:rsid w:val="00752C18"/>
    <w:rsid w:val="00752D64"/>
    <w:rsid w:val="00752EF6"/>
    <w:rsid w:val="007530DF"/>
    <w:rsid w:val="007531D9"/>
    <w:rsid w:val="007532B8"/>
    <w:rsid w:val="00753432"/>
    <w:rsid w:val="00753447"/>
    <w:rsid w:val="007535A8"/>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C82"/>
    <w:rsid w:val="007600D3"/>
    <w:rsid w:val="007603B5"/>
    <w:rsid w:val="007604F6"/>
    <w:rsid w:val="00760586"/>
    <w:rsid w:val="007607AA"/>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1CD"/>
    <w:rsid w:val="00763256"/>
    <w:rsid w:val="0076331F"/>
    <w:rsid w:val="007634E3"/>
    <w:rsid w:val="0076366E"/>
    <w:rsid w:val="007636D4"/>
    <w:rsid w:val="0076397B"/>
    <w:rsid w:val="007639B5"/>
    <w:rsid w:val="0076415F"/>
    <w:rsid w:val="00764194"/>
    <w:rsid w:val="00764262"/>
    <w:rsid w:val="0076488D"/>
    <w:rsid w:val="007648BF"/>
    <w:rsid w:val="00764952"/>
    <w:rsid w:val="00764CAC"/>
    <w:rsid w:val="00764D13"/>
    <w:rsid w:val="00764D21"/>
    <w:rsid w:val="00764E1A"/>
    <w:rsid w:val="00764F01"/>
    <w:rsid w:val="00764F80"/>
    <w:rsid w:val="00765061"/>
    <w:rsid w:val="00765444"/>
    <w:rsid w:val="0076572B"/>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8D"/>
    <w:rsid w:val="00766E9D"/>
    <w:rsid w:val="007671F5"/>
    <w:rsid w:val="0076720E"/>
    <w:rsid w:val="007675C2"/>
    <w:rsid w:val="007676B8"/>
    <w:rsid w:val="00767736"/>
    <w:rsid w:val="0076782C"/>
    <w:rsid w:val="00767CA2"/>
    <w:rsid w:val="00767CDF"/>
    <w:rsid w:val="00767E15"/>
    <w:rsid w:val="00770163"/>
    <w:rsid w:val="00770288"/>
    <w:rsid w:val="007709D0"/>
    <w:rsid w:val="00770C67"/>
    <w:rsid w:val="00770C77"/>
    <w:rsid w:val="00770F2F"/>
    <w:rsid w:val="00770FA7"/>
    <w:rsid w:val="0077105E"/>
    <w:rsid w:val="00771225"/>
    <w:rsid w:val="0077175C"/>
    <w:rsid w:val="00771789"/>
    <w:rsid w:val="00771870"/>
    <w:rsid w:val="00771B6A"/>
    <w:rsid w:val="00771BAC"/>
    <w:rsid w:val="00771BED"/>
    <w:rsid w:val="00771BF9"/>
    <w:rsid w:val="00771CA8"/>
    <w:rsid w:val="00771F34"/>
    <w:rsid w:val="007723BB"/>
    <w:rsid w:val="007725E6"/>
    <w:rsid w:val="00772C8F"/>
    <w:rsid w:val="00772F8A"/>
    <w:rsid w:val="00773006"/>
    <w:rsid w:val="007731BC"/>
    <w:rsid w:val="0077336A"/>
    <w:rsid w:val="007737B7"/>
    <w:rsid w:val="0077393B"/>
    <w:rsid w:val="007739C6"/>
    <w:rsid w:val="00773A73"/>
    <w:rsid w:val="00773BB5"/>
    <w:rsid w:val="00773C9B"/>
    <w:rsid w:val="00774452"/>
    <w:rsid w:val="007745DC"/>
    <w:rsid w:val="0077469A"/>
    <w:rsid w:val="00774889"/>
    <w:rsid w:val="00774994"/>
    <w:rsid w:val="00774A0B"/>
    <w:rsid w:val="00774AFF"/>
    <w:rsid w:val="00774B8B"/>
    <w:rsid w:val="00774E00"/>
    <w:rsid w:val="00774FE7"/>
    <w:rsid w:val="00774FF5"/>
    <w:rsid w:val="00775045"/>
    <w:rsid w:val="007750B3"/>
    <w:rsid w:val="00775356"/>
    <w:rsid w:val="00775498"/>
    <w:rsid w:val="007756A4"/>
    <w:rsid w:val="00775D20"/>
    <w:rsid w:val="00775F76"/>
    <w:rsid w:val="0077615D"/>
    <w:rsid w:val="007763EE"/>
    <w:rsid w:val="00776526"/>
    <w:rsid w:val="007765BF"/>
    <w:rsid w:val="0077689D"/>
    <w:rsid w:val="00776A15"/>
    <w:rsid w:val="00776AEA"/>
    <w:rsid w:val="00776C16"/>
    <w:rsid w:val="00776D0A"/>
    <w:rsid w:val="00776D9B"/>
    <w:rsid w:val="007770D1"/>
    <w:rsid w:val="007775C3"/>
    <w:rsid w:val="00777823"/>
    <w:rsid w:val="00777832"/>
    <w:rsid w:val="00777BA0"/>
    <w:rsid w:val="00777F46"/>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A07"/>
    <w:rsid w:val="00781BAB"/>
    <w:rsid w:val="00781BBF"/>
    <w:rsid w:val="00781F37"/>
    <w:rsid w:val="0078207C"/>
    <w:rsid w:val="007820FA"/>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5096"/>
    <w:rsid w:val="007853B5"/>
    <w:rsid w:val="007855FE"/>
    <w:rsid w:val="00785706"/>
    <w:rsid w:val="0078570B"/>
    <w:rsid w:val="00785900"/>
    <w:rsid w:val="00785A39"/>
    <w:rsid w:val="00785F57"/>
    <w:rsid w:val="0078607B"/>
    <w:rsid w:val="0078624F"/>
    <w:rsid w:val="00786958"/>
    <w:rsid w:val="007869BE"/>
    <w:rsid w:val="00786A6D"/>
    <w:rsid w:val="00786AAF"/>
    <w:rsid w:val="00786E71"/>
    <w:rsid w:val="00786E79"/>
    <w:rsid w:val="00786FC9"/>
    <w:rsid w:val="0078703D"/>
    <w:rsid w:val="007874E4"/>
    <w:rsid w:val="0078756D"/>
    <w:rsid w:val="007875CA"/>
    <w:rsid w:val="00787618"/>
    <w:rsid w:val="00787BD8"/>
    <w:rsid w:val="00787BF4"/>
    <w:rsid w:val="00787E1B"/>
    <w:rsid w:val="00790012"/>
    <w:rsid w:val="007903B0"/>
    <w:rsid w:val="00790546"/>
    <w:rsid w:val="0079055C"/>
    <w:rsid w:val="00790701"/>
    <w:rsid w:val="00790929"/>
    <w:rsid w:val="007909A3"/>
    <w:rsid w:val="00790B2A"/>
    <w:rsid w:val="00791119"/>
    <w:rsid w:val="0079162F"/>
    <w:rsid w:val="0079176D"/>
    <w:rsid w:val="007918DC"/>
    <w:rsid w:val="00791956"/>
    <w:rsid w:val="00791A7A"/>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434"/>
    <w:rsid w:val="00793943"/>
    <w:rsid w:val="00793A8D"/>
    <w:rsid w:val="00793C46"/>
    <w:rsid w:val="00793CF1"/>
    <w:rsid w:val="0079416C"/>
    <w:rsid w:val="00794388"/>
    <w:rsid w:val="007944C6"/>
    <w:rsid w:val="007947F7"/>
    <w:rsid w:val="007948E6"/>
    <w:rsid w:val="0079490C"/>
    <w:rsid w:val="00794924"/>
    <w:rsid w:val="00795096"/>
    <w:rsid w:val="007950A1"/>
    <w:rsid w:val="0079522F"/>
    <w:rsid w:val="007955B2"/>
    <w:rsid w:val="007956EE"/>
    <w:rsid w:val="00795706"/>
    <w:rsid w:val="00795797"/>
    <w:rsid w:val="00795CCC"/>
    <w:rsid w:val="007961C6"/>
    <w:rsid w:val="007964B7"/>
    <w:rsid w:val="007965DC"/>
    <w:rsid w:val="00796A9E"/>
    <w:rsid w:val="00796FAF"/>
    <w:rsid w:val="00797373"/>
    <w:rsid w:val="00797737"/>
    <w:rsid w:val="00797E1F"/>
    <w:rsid w:val="00797EEE"/>
    <w:rsid w:val="007A005F"/>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20BA"/>
    <w:rsid w:val="007A2106"/>
    <w:rsid w:val="007A22B0"/>
    <w:rsid w:val="007A22FE"/>
    <w:rsid w:val="007A23FF"/>
    <w:rsid w:val="007A2446"/>
    <w:rsid w:val="007A2475"/>
    <w:rsid w:val="007A295B"/>
    <w:rsid w:val="007A2969"/>
    <w:rsid w:val="007A2CAC"/>
    <w:rsid w:val="007A2E8B"/>
    <w:rsid w:val="007A2EDB"/>
    <w:rsid w:val="007A2EF2"/>
    <w:rsid w:val="007A3424"/>
    <w:rsid w:val="007A351F"/>
    <w:rsid w:val="007A35EF"/>
    <w:rsid w:val="007A37CF"/>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60F2"/>
    <w:rsid w:val="007A62D2"/>
    <w:rsid w:val="007A658F"/>
    <w:rsid w:val="007A671B"/>
    <w:rsid w:val="007A6E30"/>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66C"/>
    <w:rsid w:val="007B083E"/>
    <w:rsid w:val="007B08B6"/>
    <w:rsid w:val="007B09BB"/>
    <w:rsid w:val="007B0ACB"/>
    <w:rsid w:val="007B0C7D"/>
    <w:rsid w:val="007B0D98"/>
    <w:rsid w:val="007B109F"/>
    <w:rsid w:val="007B10C8"/>
    <w:rsid w:val="007B115B"/>
    <w:rsid w:val="007B1543"/>
    <w:rsid w:val="007B170A"/>
    <w:rsid w:val="007B1838"/>
    <w:rsid w:val="007B191C"/>
    <w:rsid w:val="007B1AC0"/>
    <w:rsid w:val="007B1B10"/>
    <w:rsid w:val="007B200D"/>
    <w:rsid w:val="007B22DA"/>
    <w:rsid w:val="007B23A3"/>
    <w:rsid w:val="007B270A"/>
    <w:rsid w:val="007B2816"/>
    <w:rsid w:val="007B2D14"/>
    <w:rsid w:val="007B2D3B"/>
    <w:rsid w:val="007B2E4D"/>
    <w:rsid w:val="007B30FF"/>
    <w:rsid w:val="007B3239"/>
    <w:rsid w:val="007B359C"/>
    <w:rsid w:val="007B387E"/>
    <w:rsid w:val="007B3934"/>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CD"/>
    <w:rsid w:val="007B55C4"/>
    <w:rsid w:val="007B5690"/>
    <w:rsid w:val="007B5895"/>
    <w:rsid w:val="007B58AA"/>
    <w:rsid w:val="007B58BE"/>
    <w:rsid w:val="007B58D7"/>
    <w:rsid w:val="007B5CAE"/>
    <w:rsid w:val="007B5D6F"/>
    <w:rsid w:val="007B604B"/>
    <w:rsid w:val="007B6220"/>
    <w:rsid w:val="007B6366"/>
    <w:rsid w:val="007B6524"/>
    <w:rsid w:val="007B6718"/>
    <w:rsid w:val="007B6875"/>
    <w:rsid w:val="007B6886"/>
    <w:rsid w:val="007B68E6"/>
    <w:rsid w:val="007B7188"/>
    <w:rsid w:val="007B73FB"/>
    <w:rsid w:val="007B76DB"/>
    <w:rsid w:val="007B76FE"/>
    <w:rsid w:val="007B7C6F"/>
    <w:rsid w:val="007B7DC1"/>
    <w:rsid w:val="007B7E29"/>
    <w:rsid w:val="007B7EDB"/>
    <w:rsid w:val="007C00F2"/>
    <w:rsid w:val="007C0262"/>
    <w:rsid w:val="007C03F9"/>
    <w:rsid w:val="007C075D"/>
    <w:rsid w:val="007C0886"/>
    <w:rsid w:val="007C091E"/>
    <w:rsid w:val="007C0B18"/>
    <w:rsid w:val="007C0C89"/>
    <w:rsid w:val="007C0D57"/>
    <w:rsid w:val="007C0E44"/>
    <w:rsid w:val="007C1087"/>
    <w:rsid w:val="007C1134"/>
    <w:rsid w:val="007C13A9"/>
    <w:rsid w:val="007C13D0"/>
    <w:rsid w:val="007C1629"/>
    <w:rsid w:val="007C16BE"/>
    <w:rsid w:val="007C17F0"/>
    <w:rsid w:val="007C186B"/>
    <w:rsid w:val="007C19AD"/>
    <w:rsid w:val="007C1A5C"/>
    <w:rsid w:val="007C1DCC"/>
    <w:rsid w:val="007C1F49"/>
    <w:rsid w:val="007C2202"/>
    <w:rsid w:val="007C230F"/>
    <w:rsid w:val="007C2336"/>
    <w:rsid w:val="007C238D"/>
    <w:rsid w:val="007C2441"/>
    <w:rsid w:val="007C25EC"/>
    <w:rsid w:val="007C27B9"/>
    <w:rsid w:val="007C293A"/>
    <w:rsid w:val="007C29BF"/>
    <w:rsid w:val="007C2CD0"/>
    <w:rsid w:val="007C2D2F"/>
    <w:rsid w:val="007C2F13"/>
    <w:rsid w:val="007C3161"/>
    <w:rsid w:val="007C3598"/>
    <w:rsid w:val="007C35E1"/>
    <w:rsid w:val="007C3958"/>
    <w:rsid w:val="007C3CE6"/>
    <w:rsid w:val="007C3D2F"/>
    <w:rsid w:val="007C3FA8"/>
    <w:rsid w:val="007C41E2"/>
    <w:rsid w:val="007C4BE5"/>
    <w:rsid w:val="007C5212"/>
    <w:rsid w:val="007C52D5"/>
    <w:rsid w:val="007C55CC"/>
    <w:rsid w:val="007C5877"/>
    <w:rsid w:val="007C5AA2"/>
    <w:rsid w:val="007C5C77"/>
    <w:rsid w:val="007C5C84"/>
    <w:rsid w:val="007C5DA2"/>
    <w:rsid w:val="007C5E6F"/>
    <w:rsid w:val="007C5EE6"/>
    <w:rsid w:val="007C6219"/>
    <w:rsid w:val="007C623C"/>
    <w:rsid w:val="007C63FE"/>
    <w:rsid w:val="007C669D"/>
    <w:rsid w:val="007C68DA"/>
    <w:rsid w:val="007C68FD"/>
    <w:rsid w:val="007C6937"/>
    <w:rsid w:val="007C6B88"/>
    <w:rsid w:val="007C6DF6"/>
    <w:rsid w:val="007C6F32"/>
    <w:rsid w:val="007C720C"/>
    <w:rsid w:val="007C722B"/>
    <w:rsid w:val="007C74F6"/>
    <w:rsid w:val="007C78A3"/>
    <w:rsid w:val="007C7A6F"/>
    <w:rsid w:val="007C7B14"/>
    <w:rsid w:val="007C7BE4"/>
    <w:rsid w:val="007C7E37"/>
    <w:rsid w:val="007C7E43"/>
    <w:rsid w:val="007C7EF6"/>
    <w:rsid w:val="007D008B"/>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A7C"/>
    <w:rsid w:val="007D2BDC"/>
    <w:rsid w:val="007D2E21"/>
    <w:rsid w:val="007D2EB7"/>
    <w:rsid w:val="007D2F44"/>
    <w:rsid w:val="007D2F4D"/>
    <w:rsid w:val="007D302D"/>
    <w:rsid w:val="007D34A7"/>
    <w:rsid w:val="007D35B0"/>
    <w:rsid w:val="007D3684"/>
    <w:rsid w:val="007D3B28"/>
    <w:rsid w:val="007D4054"/>
    <w:rsid w:val="007D4161"/>
    <w:rsid w:val="007D4178"/>
    <w:rsid w:val="007D41FA"/>
    <w:rsid w:val="007D43C1"/>
    <w:rsid w:val="007D4419"/>
    <w:rsid w:val="007D441C"/>
    <w:rsid w:val="007D4476"/>
    <w:rsid w:val="007D45B1"/>
    <w:rsid w:val="007D4756"/>
    <w:rsid w:val="007D4878"/>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3E1"/>
    <w:rsid w:val="007D74F4"/>
    <w:rsid w:val="007D75E7"/>
    <w:rsid w:val="007D7892"/>
    <w:rsid w:val="007D78B7"/>
    <w:rsid w:val="007D7921"/>
    <w:rsid w:val="007D7C79"/>
    <w:rsid w:val="007D7C8E"/>
    <w:rsid w:val="007D7D8A"/>
    <w:rsid w:val="007D7E3D"/>
    <w:rsid w:val="007D7EA2"/>
    <w:rsid w:val="007D7FCA"/>
    <w:rsid w:val="007E0096"/>
    <w:rsid w:val="007E044B"/>
    <w:rsid w:val="007E06D5"/>
    <w:rsid w:val="007E078B"/>
    <w:rsid w:val="007E07A3"/>
    <w:rsid w:val="007E0A16"/>
    <w:rsid w:val="007E0AE1"/>
    <w:rsid w:val="007E0B65"/>
    <w:rsid w:val="007E0E66"/>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494"/>
    <w:rsid w:val="007E259E"/>
    <w:rsid w:val="007E25D4"/>
    <w:rsid w:val="007E2DC0"/>
    <w:rsid w:val="007E3348"/>
    <w:rsid w:val="007E37FF"/>
    <w:rsid w:val="007E3837"/>
    <w:rsid w:val="007E38E5"/>
    <w:rsid w:val="007E39C2"/>
    <w:rsid w:val="007E3CDA"/>
    <w:rsid w:val="007E3CED"/>
    <w:rsid w:val="007E3E70"/>
    <w:rsid w:val="007E4019"/>
    <w:rsid w:val="007E415C"/>
    <w:rsid w:val="007E42A3"/>
    <w:rsid w:val="007E44D7"/>
    <w:rsid w:val="007E452A"/>
    <w:rsid w:val="007E467F"/>
    <w:rsid w:val="007E474A"/>
    <w:rsid w:val="007E49B4"/>
    <w:rsid w:val="007E4C88"/>
    <w:rsid w:val="007E5328"/>
    <w:rsid w:val="007E5349"/>
    <w:rsid w:val="007E585E"/>
    <w:rsid w:val="007E5F45"/>
    <w:rsid w:val="007E602B"/>
    <w:rsid w:val="007E6096"/>
    <w:rsid w:val="007E60BF"/>
    <w:rsid w:val="007E64D9"/>
    <w:rsid w:val="007E6525"/>
    <w:rsid w:val="007E659E"/>
    <w:rsid w:val="007E6C25"/>
    <w:rsid w:val="007E6DC9"/>
    <w:rsid w:val="007E709F"/>
    <w:rsid w:val="007E7141"/>
    <w:rsid w:val="007E72AC"/>
    <w:rsid w:val="007E7717"/>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B01"/>
    <w:rsid w:val="007F3C32"/>
    <w:rsid w:val="007F3C7A"/>
    <w:rsid w:val="007F3CD8"/>
    <w:rsid w:val="007F3E74"/>
    <w:rsid w:val="007F4162"/>
    <w:rsid w:val="007F4351"/>
    <w:rsid w:val="007F44F9"/>
    <w:rsid w:val="007F45BE"/>
    <w:rsid w:val="007F45D5"/>
    <w:rsid w:val="007F465F"/>
    <w:rsid w:val="007F467A"/>
    <w:rsid w:val="007F468D"/>
    <w:rsid w:val="007F49DC"/>
    <w:rsid w:val="007F4A46"/>
    <w:rsid w:val="007F4A94"/>
    <w:rsid w:val="007F4CA8"/>
    <w:rsid w:val="007F4D2C"/>
    <w:rsid w:val="007F4F4D"/>
    <w:rsid w:val="007F4F54"/>
    <w:rsid w:val="007F6241"/>
    <w:rsid w:val="007F646D"/>
    <w:rsid w:val="007F6689"/>
    <w:rsid w:val="007F67E1"/>
    <w:rsid w:val="007F67FB"/>
    <w:rsid w:val="007F6880"/>
    <w:rsid w:val="007F696D"/>
    <w:rsid w:val="007F6EA7"/>
    <w:rsid w:val="007F6F3E"/>
    <w:rsid w:val="007F76B4"/>
    <w:rsid w:val="007F76F2"/>
    <w:rsid w:val="007F7846"/>
    <w:rsid w:val="007F7A69"/>
    <w:rsid w:val="007F7AF0"/>
    <w:rsid w:val="007F7F2D"/>
    <w:rsid w:val="008001B4"/>
    <w:rsid w:val="0080036D"/>
    <w:rsid w:val="008003C2"/>
    <w:rsid w:val="008003E4"/>
    <w:rsid w:val="00800742"/>
    <w:rsid w:val="00800769"/>
    <w:rsid w:val="00800C55"/>
    <w:rsid w:val="00800ED2"/>
    <w:rsid w:val="008011D9"/>
    <w:rsid w:val="0080164C"/>
    <w:rsid w:val="0080166F"/>
    <w:rsid w:val="008018D8"/>
    <w:rsid w:val="00801B98"/>
    <w:rsid w:val="00801C6D"/>
    <w:rsid w:val="00801E42"/>
    <w:rsid w:val="0080229D"/>
    <w:rsid w:val="0080233A"/>
    <w:rsid w:val="0080241E"/>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8C3"/>
    <w:rsid w:val="00804ADA"/>
    <w:rsid w:val="00804B92"/>
    <w:rsid w:val="00804E21"/>
    <w:rsid w:val="00805092"/>
    <w:rsid w:val="008051B4"/>
    <w:rsid w:val="00805238"/>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AC"/>
    <w:rsid w:val="00807618"/>
    <w:rsid w:val="0080764D"/>
    <w:rsid w:val="0080783F"/>
    <w:rsid w:val="00807BD8"/>
    <w:rsid w:val="00807D88"/>
    <w:rsid w:val="008101FD"/>
    <w:rsid w:val="00810266"/>
    <w:rsid w:val="0081096E"/>
    <w:rsid w:val="00810D8D"/>
    <w:rsid w:val="00811518"/>
    <w:rsid w:val="0081175A"/>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F91"/>
    <w:rsid w:val="0081301D"/>
    <w:rsid w:val="008131AA"/>
    <w:rsid w:val="0081329D"/>
    <w:rsid w:val="00813480"/>
    <w:rsid w:val="00813D80"/>
    <w:rsid w:val="00813DD1"/>
    <w:rsid w:val="00814260"/>
    <w:rsid w:val="008142A1"/>
    <w:rsid w:val="00814B72"/>
    <w:rsid w:val="00814C58"/>
    <w:rsid w:val="00814C8A"/>
    <w:rsid w:val="00814C98"/>
    <w:rsid w:val="00814CD9"/>
    <w:rsid w:val="00814E33"/>
    <w:rsid w:val="00814E95"/>
    <w:rsid w:val="00814FBC"/>
    <w:rsid w:val="00815132"/>
    <w:rsid w:val="0081518C"/>
    <w:rsid w:val="0081581D"/>
    <w:rsid w:val="00815894"/>
    <w:rsid w:val="00815CB9"/>
    <w:rsid w:val="00815CEC"/>
    <w:rsid w:val="00815E6A"/>
    <w:rsid w:val="00816095"/>
    <w:rsid w:val="00816ACF"/>
    <w:rsid w:val="008172BE"/>
    <w:rsid w:val="008172C9"/>
    <w:rsid w:val="0081735D"/>
    <w:rsid w:val="00817592"/>
    <w:rsid w:val="008175DE"/>
    <w:rsid w:val="0081772B"/>
    <w:rsid w:val="00817789"/>
    <w:rsid w:val="00817A9C"/>
    <w:rsid w:val="00817B71"/>
    <w:rsid w:val="00817C07"/>
    <w:rsid w:val="00817C43"/>
    <w:rsid w:val="00817E0E"/>
    <w:rsid w:val="00820101"/>
    <w:rsid w:val="00820104"/>
    <w:rsid w:val="00820244"/>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ECB"/>
    <w:rsid w:val="00821F02"/>
    <w:rsid w:val="00822032"/>
    <w:rsid w:val="0082211D"/>
    <w:rsid w:val="008221B3"/>
    <w:rsid w:val="008221FE"/>
    <w:rsid w:val="0082248E"/>
    <w:rsid w:val="008224DE"/>
    <w:rsid w:val="008226C0"/>
    <w:rsid w:val="0082271C"/>
    <w:rsid w:val="00822AD0"/>
    <w:rsid w:val="00822D68"/>
    <w:rsid w:val="00822F68"/>
    <w:rsid w:val="00823078"/>
    <w:rsid w:val="00823400"/>
    <w:rsid w:val="00823A14"/>
    <w:rsid w:val="00823A1B"/>
    <w:rsid w:val="00823AA5"/>
    <w:rsid w:val="00823B6D"/>
    <w:rsid w:val="00823C1E"/>
    <w:rsid w:val="00823FA5"/>
    <w:rsid w:val="00824064"/>
    <w:rsid w:val="008240D6"/>
    <w:rsid w:val="008241C9"/>
    <w:rsid w:val="00824272"/>
    <w:rsid w:val="00824ADF"/>
    <w:rsid w:val="00824C74"/>
    <w:rsid w:val="00824D02"/>
    <w:rsid w:val="00824DAD"/>
    <w:rsid w:val="00824E61"/>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C67"/>
    <w:rsid w:val="00826DCB"/>
    <w:rsid w:val="00826E2F"/>
    <w:rsid w:val="00826EA3"/>
    <w:rsid w:val="0082711B"/>
    <w:rsid w:val="0082716C"/>
    <w:rsid w:val="0082722C"/>
    <w:rsid w:val="008273B8"/>
    <w:rsid w:val="008274AA"/>
    <w:rsid w:val="008274BF"/>
    <w:rsid w:val="008278D2"/>
    <w:rsid w:val="00827CB0"/>
    <w:rsid w:val="00827D30"/>
    <w:rsid w:val="00827D4E"/>
    <w:rsid w:val="00827EDD"/>
    <w:rsid w:val="008300B8"/>
    <w:rsid w:val="00830130"/>
    <w:rsid w:val="00830180"/>
    <w:rsid w:val="00830356"/>
    <w:rsid w:val="00830485"/>
    <w:rsid w:val="008304B0"/>
    <w:rsid w:val="008307EB"/>
    <w:rsid w:val="008309BC"/>
    <w:rsid w:val="00830C9F"/>
    <w:rsid w:val="00830CB6"/>
    <w:rsid w:val="00830CE9"/>
    <w:rsid w:val="00830DC3"/>
    <w:rsid w:val="00830DC7"/>
    <w:rsid w:val="00830F98"/>
    <w:rsid w:val="00831010"/>
    <w:rsid w:val="00831197"/>
    <w:rsid w:val="00831540"/>
    <w:rsid w:val="00831555"/>
    <w:rsid w:val="008319E7"/>
    <w:rsid w:val="00831AA4"/>
    <w:rsid w:val="00831DD1"/>
    <w:rsid w:val="00831E8E"/>
    <w:rsid w:val="00831EE1"/>
    <w:rsid w:val="00831F52"/>
    <w:rsid w:val="00832154"/>
    <w:rsid w:val="00832379"/>
    <w:rsid w:val="00832739"/>
    <w:rsid w:val="00832A23"/>
    <w:rsid w:val="00832B3B"/>
    <w:rsid w:val="00832D65"/>
    <w:rsid w:val="00832DEB"/>
    <w:rsid w:val="00832EBA"/>
    <w:rsid w:val="00832F5C"/>
    <w:rsid w:val="00832FCE"/>
    <w:rsid w:val="0083344B"/>
    <w:rsid w:val="008338AB"/>
    <w:rsid w:val="008339E3"/>
    <w:rsid w:val="00833A26"/>
    <w:rsid w:val="00833A42"/>
    <w:rsid w:val="00833BA3"/>
    <w:rsid w:val="00833E4E"/>
    <w:rsid w:val="00833E69"/>
    <w:rsid w:val="00833E6A"/>
    <w:rsid w:val="00833EAF"/>
    <w:rsid w:val="00833FB6"/>
    <w:rsid w:val="00834013"/>
    <w:rsid w:val="00834165"/>
    <w:rsid w:val="008343C9"/>
    <w:rsid w:val="00834498"/>
    <w:rsid w:val="008348D8"/>
    <w:rsid w:val="00834DEA"/>
    <w:rsid w:val="00834E0F"/>
    <w:rsid w:val="008354C8"/>
    <w:rsid w:val="008359E0"/>
    <w:rsid w:val="00836008"/>
    <w:rsid w:val="008361F4"/>
    <w:rsid w:val="0083620C"/>
    <w:rsid w:val="00836539"/>
    <w:rsid w:val="00836546"/>
    <w:rsid w:val="0083669D"/>
    <w:rsid w:val="008366DF"/>
    <w:rsid w:val="008367AD"/>
    <w:rsid w:val="008367E6"/>
    <w:rsid w:val="00836E7D"/>
    <w:rsid w:val="00836F27"/>
    <w:rsid w:val="00837177"/>
    <w:rsid w:val="008371CC"/>
    <w:rsid w:val="008371E5"/>
    <w:rsid w:val="00837392"/>
    <w:rsid w:val="00837646"/>
    <w:rsid w:val="008376E9"/>
    <w:rsid w:val="008376F6"/>
    <w:rsid w:val="00837A0D"/>
    <w:rsid w:val="00837B07"/>
    <w:rsid w:val="00837BAA"/>
    <w:rsid w:val="00837C26"/>
    <w:rsid w:val="00837C9F"/>
    <w:rsid w:val="00837D5B"/>
    <w:rsid w:val="00837E7E"/>
    <w:rsid w:val="00837EA0"/>
    <w:rsid w:val="00837EBB"/>
    <w:rsid w:val="00840237"/>
    <w:rsid w:val="008403B7"/>
    <w:rsid w:val="00840577"/>
    <w:rsid w:val="00840607"/>
    <w:rsid w:val="00840872"/>
    <w:rsid w:val="008408A2"/>
    <w:rsid w:val="008408B7"/>
    <w:rsid w:val="00840A1D"/>
    <w:rsid w:val="00840ADC"/>
    <w:rsid w:val="00840BF3"/>
    <w:rsid w:val="00840F30"/>
    <w:rsid w:val="00840FB7"/>
    <w:rsid w:val="0084116C"/>
    <w:rsid w:val="00841496"/>
    <w:rsid w:val="0084151C"/>
    <w:rsid w:val="00841914"/>
    <w:rsid w:val="00841C62"/>
    <w:rsid w:val="00841CD2"/>
    <w:rsid w:val="00841FBC"/>
    <w:rsid w:val="00841FD8"/>
    <w:rsid w:val="00841FE9"/>
    <w:rsid w:val="008423D1"/>
    <w:rsid w:val="0084290F"/>
    <w:rsid w:val="0084293E"/>
    <w:rsid w:val="00842B2B"/>
    <w:rsid w:val="00842B77"/>
    <w:rsid w:val="00842D0C"/>
    <w:rsid w:val="00842E79"/>
    <w:rsid w:val="00842EAF"/>
    <w:rsid w:val="0084309F"/>
    <w:rsid w:val="008438B5"/>
    <w:rsid w:val="008438C6"/>
    <w:rsid w:val="008438DD"/>
    <w:rsid w:val="008438F6"/>
    <w:rsid w:val="00843932"/>
    <w:rsid w:val="008439D9"/>
    <w:rsid w:val="00843BE5"/>
    <w:rsid w:val="008443BA"/>
    <w:rsid w:val="00844672"/>
    <w:rsid w:val="008447C6"/>
    <w:rsid w:val="00844909"/>
    <w:rsid w:val="00844A01"/>
    <w:rsid w:val="00844D82"/>
    <w:rsid w:val="00844F16"/>
    <w:rsid w:val="008450C4"/>
    <w:rsid w:val="008451B0"/>
    <w:rsid w:val="008452BA"/>
    <w:rsid w:val="00845321"/>
    <w:rsid w:val="00845357"/>
    <w:rsid w:val="008456FE"/>
    <w:rsid w:val="008459BB"/>
    <w:rsid w:val="00845C12"/>
    <w:rsid w:val="00845C4A"/>
    <w:rsid w:val="00845D57"/>
    <w:rsid w:val="0084633C"/>
    <w:rsid w:val="0084655B"/>
    <w:rsid w:val="008469D9"/>
    <w:rsid w:val="00846B8E"/>
    <w:rsid w:val="00846BEB"/>
    <w:rsid w:val="00846DC0"/>
    <w:rsid w:val="00846E51"/>
    <w:rsid w:val="00846EC9"/>
    <w:rsid w:val="00847071"/>
    <w:rsid w:val="00847232"/>
    <w:rsid w:val="008472EE"/>
    <w:rsid w:val="008474A7"/>
    <w:rsid w:val="008476C1"/>
    <w:rsid w:val="00847834"/>
    <w:rsid w:val="008479FA"/>
    <w:rsid w:val="00847B90"/>
    <w:rsid w:val="00847E6C"/>
    <w:rsid w:val="00847FD2"/>
    <w:rsid w:val="008500CD"/>
    <w:rsid w:val="00850117"/>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1E1"/>
    <w:rsid w:val="008522ED"/>
    <w:rsid w:val="00852397"/>
    <w:rsid w:val="008524D2"/>
    <w:rsid w:val="008524E5"/>
    <w:rsid w:val="008524F3"/>
    <w:rsid w:val="00852795"/>
    <w:rsid w:val="00852C94"/>
    <w:rsid w:val="00852CF1"/>
    <w:rsid w:val="00852E19"/>
    <w:rsid w:val="00853023"/>
    <w:rsid w:val="00853698"/>
    <w:rsid w:val="008537F3"/>
    <w:rsid w:val="00853887"/>
    <w:rsid w:val="00853920"/>
    <w:rsid w:val="0085392E"/>
    <w:rsid w:val="0085397C"/>
    <w:rsid w:val="00853AF0"/>
    <w:rsid w:val="00853B20"/>
    <w:rsid w:val="00853C5E"/>
    <w:rsid w:val="00853F75"/>
    <w:rsid w:val="0085415F"/>
    <w:rsid w:val="0085421F"/>
    <w:rsid w:val="0085447E"/>
    <w:rsid w:val="008544D3"/>
    <w:rsid w:val="008545D5"/>
    <w:rsid w:val="00854621"/>
    <w:rsid w:val="0085471C"/>
    <w:rsid w:val="0085475E"/>
    <w:rsid w:val="00854773"/>
    <w:rsid w:val="00854874"/>
    <w:rsid w:val="0085492B"/>
    <w:rsid w:val="00854F9D"/>
    <w:rsid w:val="00854FA8"/>
    <w:rsid w:val="0085513A"/>
    <w:rsid w:val="00855219"/>
    <w:rsid w:val="0085531E"/>
    <w:rsid w:val="008555BA"/>
    <w:rsid w:val="008555F1"/>
    <w:rsid w:val="008557A9"/>
    <w:rsid w:val="0085580D"/>
    <w:rsid w:val="00855A53"/>
    <w:rsid w:val="00855CF1"/>
    <w:rsid w:val="00855F34"/>
    <w:rsid w:val="00856178"/>
    <w:rsid w:val="0085638A"/>
    <w:rsid w:val="008566DF"/>
    <w:rsid w:val="00856833"/>
    <w:rsid w:val="00856840"/>
    <w:rsid w:val="00856BED"/>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9D"/>
    <w:rsid w:val="00861627"/>
    <w:rsid w:val="008616AD"/>
    <w:rsid w:val="0086183D"/>
    <w:rsid w:val="008618CA"/>
    <w:rsid w:val="00861ACC"/>
    <w:rsid w:val="00861C08"/>
    <w:rsid w:val="008622E4"/>
    <w:rsid w:val="00862500"/>
    <w:rsid w:val="0086257B"/>
    <w:rsid w:val="00862588"/>
    <w:rsid w:val="0086275E"/>
    <w:rsid w:val="00862C05"/>
    <w:rsid w:val="00862C89"/>
    <w:rsid w:val="00862CE3"/>
    <w:rsid w:val="00862F96"/>
    <w:rsid w:val="00862FBE"/>
    <w:rsid w:val="00862FF0"/>
    <w:rsid w:val="00863046"/>
    <w:rsid w:val="008630DF"/>
    <w:rsid w:val="008630EE"/>
    <w:rsid w:val="008632A4"/>
    <w:rsid w:val="00863356"/>
    <w:rsid w:val="0086352C"/>
    <w:rsid w:val="00863874"/>
    <w:rsid w:val="008638BD"/>
    <w:rsid w:val="00863AEE"/>
    <w:rsid w:val="00863B61"/>
    <w:rsid w:val="00863D95"/>
    <w:rsid w:val="00864009"/>
    <w:rsid w:val="0086417D"/>
    <w:rsid w:val="0086436A"/>
    <w:rsid w:val="00864440"/>
    <w:rsid w:val="008644F4"/>
    <w:rsid w:val="00864857"/>
    <w:rsid w:val="008648FF"/>
    <w:rsid w:val="00864988"/>
    <w:rsid w:val="00864D76"/>
    <w:rsid w:val="0086508C"/>
    <w:rsid w:val="008650FC"/>
    <w:rsid w:val="00865489"/>
    <w:rsid w:val="008654CB"/>
    <w:rsid w:val="008654CD"/>
    <w:rsid w:val="008655F5"/>
    <w:rsid w:val="0086592B"/>
    <w:rsid w:val="00865A56"/>
    <w:rsid w:val="00865AA2"/>
    <w:rsid w:val="00865DCC"/>
    <w:rsid w:val="00865E94"/>
    <w:rsid w:val="00866013"/>
    <w:rsid w:val="008662D4"/>
    <w:rsid w:val="008662F4"/>
    <w:rsid w:val="0086636F"/>
    <w:rsid w:val="008664F8"/>
    <w:rsid w:val="00866524"/>
    <w:rsid w:val="008665D9"/>
    <w:rsid w:val="00866AB4"/>
    <w:rsid w:val="00866B4C"/>
    <w:rsid w:val="00866C01"/>
    <w:rsid w:val="00866CD5"/>
    <w:rsid w:val="00866EB3"/>
    <w:rsid w:val="0086701A"/>
    <w:rsid w:val="0086708B"/>
    <w:rsid w:val="00867447"/>
    <w:rsid w:val="00867A0C"/>
    <w:rsid w:val="00867A91"/>
    <w:rsid w:val="00867B78"/>
    <w:rsid w:val="00867BD2"/>
    <w:rsid w:val="00867BDF"/>
    <w:rsid w:val="00867D09"/>
    <w:rsid w:val="00867D1B"/>
    <w:rsid w:val="00867E18"/>
    <w:rsid w:val="00867F82"/>
    <w:rsid w:val="008701B9"/>
    <w:rsid w:val="00870464"/>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789"/>
    <w:rsid w:val="00872792"/>
    <w:rsid w:val="008727FD"/>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A3"/>
    <w:rsid w:val="008754A6"/>
    <w:rsid w:val="008756A4"/>
    <w:rsid w:val="008758DA"/>
    <w:rsid w:val="0087591C"/>
    <w:rsid w:val="00875A10"/>
    <w:rsid w:val="00875AFB"/>
    <w:rsid w:val="00875C76"/>
    <w:rsid w:val="00875F73"/>
    <w:rsid w:val="0087600A"/>
    <w:rsid w:val="00876092"/>
    <w:rsid w:val="008761DC"/>
    <w:rsid w:val="00876339"/>
    <w:rsid w:val="00876493"/>
    <w:rsid w:val="0087658E"/>
    <w:rsid w:val="008767FF"/>
    <w:rsid w:val="008768AD"/>
    <w:rsid w:val="00876A75"/>
    <w:rsid w:val="00876DCD"/>
    <w:rsid w:val="00876EC7"/>
    <w:rsid w:val="00877008"/>
    <w:rsid w:val="008772E2"/>
    <w:rsid w:val="00877356"/>
    <w:rsid w:val="00877713"/>
    <w:rsid w:val="00877B7C"/>
    <w:rsid w:val="00877BB6"/>
    <w:rsid w:val="00877D4D"/>
    <w:rsid w:val="00877D89"/>
    <w:rsid w:val="00877F5D"/>
    <w:rsid w:val="008800D3"/>
    <w:rsid w:val="00880341"/>
    <w:rsid w:val="0088055E"/>
    <w:rsid w:val="008808EE"/>
    <w:rsid w:val="008809DF"/>
    <w:rsid w:val="00880C8A"/>
    <w:rsid w:val="00880E4B"/>
    <w:rsid w:val="00880F30"/>
    <w:rsid w:val="00880FD2"/>
    <w:rsid w:val="00881030"/>
    <w:rsid w:val="0088111C"/>
    <w:rsid w:val="008812C8"/>
    <w:rsid w:val="0088130A"/>
    <w:rsid w:val="00881541"/>
    <w:rsid w:val="00881BEE"/>
    <w:rsid w:val="00881E27"/>
    <w:rsid w:val="008823FC"/>
    <w:rsid w:val="00882464"/>
    <w:rsid w:val="00882574"/>
    <w:rsid w:val="008827DA"/>
    <w:rsid w:val="0088284F"/>
    <w:rsid w:val="00882AA8"/>
    <w:rsid w:val="00882B5A"/>
    <w:rsid w:val="00882CA4"/>
    <w:rsid w:val="0088331D"/>
    <w:rsid w:val="00883365"/>
    <w:rsid w:val="008833E8"/>
    <w:rsid w:val="00883403"/>
    <w:rsid w:val="00883560"/>
    <w:rsid w:val="008836E6"/>
    <w:rsid w:val="008837F8"/>
    <w:rsid w:val="008839E7"/>
    <w:rsid w:val="00884004"/>
    <w:rsid w:val="0088402E"/>
    <w:rsid w:val="0088406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F8B"/>
    <w:rsid w:val="00886257"/>
    <w:rsid w:val="00886318"/>
    <w:rsid w:val="00886547"/>
    <w:rsid w:val="00886887"/>
    <w:rsid w:val="00886980"/>
    <w:rsid w:val="00886A1B"/>
    <w:rsid w:val="00886A23"/>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BD0"/>
    <w:rsid w:val="00891C3B"/>
    <w:rsid w:val="00891C65"/>
    <w:rsid w:val="00891CDC"/>
    <w:rsid w:val="00891FAA"/>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C00"/>
    <w:rsid w:val="00893C57"/>
    <w:rsid w:val="00893D59"/>
    <w:rsid w:val="00893ECE"/>
    <w:rsid w:val="00894141"/>
    <w:rsid w:val="00894179"/>
    <w:rsid w:val="008941A3"/>
    <w:rsid w:val="0089444E"/>
    <w:rsid w:val="0089453A"/>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C81"/>
    <w:rsid w:val="00896D83"/>
    <w:rsid w:val="00896F41"/>
    <w:rsid w:val="0089754F"/>
    <w:rsid w:val="008976A7"/>
    <w:rsid w:val="00897CEF"/>
    <w:rsid w:val="008A076A"/>
    <w:rsid w:val="008A096A"/>
    <w:rsid w:val="008A0AB2"/>
    <w:rsid w:val="008A0CFC"/>
    <w:rsid w:val="008A12CA"/>
    <w:rsid w:val="008A12FE"/>
    <w:rsid w:val="008A15EA"/>
    <w:rsid w:val="008A1892"/>
    <w:rsid w:val="008A1C11"/>
    <w:rsid w:val="008A1CC7"/>
    <w:rsid w:val="008A23FA"/>
    <w:rsid w:val="008A24A0"/>
    <w:rsid w:val="008A28B6"/>
    <w:rsid w:val="008A2A0C"/>
    <w:rsid w:val="008A2BB1"/>
    <w:rsid w:val="008A2D13"/>
    <w:rsid w:val="008A2D2B"/>
    <w:rsid w:val="008A2E92"/>
    <w:rsid w:val="008A3466"/>
    <w:rsid w:val="008A367B"/>
    <w:rsid w:val="008A374E"/>
    <w:rsid w:val="008A389F"/>
    <w:rsid w:val="008A3987"/>
    <w:rsid w:val="008A3A5A"/>
    <w:rsid w:val="008A3BB0"/>
    <w:rsid w:val="008A3D02"/>
    <w:rsid w:val="008A4029"/>
    <w:rsid w:val="008A4084"/>
    <w:rsid w:val="008A4575"/>
    <w:rsid w:val="008A4D47"/>
    <w:rsid w:val="008A4D60"/>
    <w:rsid w:val="008A4D8E"/>
    <w:rsid w:val="008A5879"/>
    <w:rsid w:val="008A58D9"/>
    <w:rsid w:val="008A5940"/>
    <w:rsid w:val="008A5FEA"/>
    <w:rsid w:val="008A618F"/>
    <w:rsid w:val="008A65A8"/>
    <w:rsid w:val="008A66D7"/>
    <w:rsid w:val="008A68F6"/>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862"/>
    <w:rsid w:val="008A7D0F"/>
    <w:rsid w:val="008A7DA5"/>
    <w:rsid w:val="008A7F21"/>
    <w:rsid w:val="008B002B"/>
    <w:rsid w:val="008B0265"/>
    <w:rsid w:val="008B043F"/>
    <w:rsid w:val="008B0808"/>
    <w:rsid w:val="008B0AEC"/>
    <w:rsid w:val="008B0C74"/>
    <w:rsid w:val="008B0D2F"/>
    <w:rsid w:val="008B0E81"/>
    <w:rsid w:val="008B0ED2"/>
    <w:rsid w:val="008B0F5C"/>
    <w:rsid w:val="008B1108"/>
    <w:rsid w:val="008B11CC"/>
    <w:rsid w:val="008B14C5"/>
    <w:rsid w:val="008B1603"/>
    <w:rsid w:val="008B1752"/>
    <w:rsid w:val="008B18B4"/>
    <w:rsid w:val="008B19A9"/>
    <w:rsid w:val="008B1DAE"/>
    <w:rsid w:val="008B1E53"/>
    <w:rsid w:val="008B1E5B"/>
    <w:rsid w:val="008B1FBA"/>
    <w:rsid w:val="008B2001"/>
    <w:rsid w:val="008B2096"/>
    <w:rsid w:val="008B26D6"/>
    <w:rsid w:val="008B281E"/>
    <w:rsid w:val="008B285C"/>
    <w:rsid w:val="008B2914"/>
    <w:rsid w:val="008B292B"/>
    <w:rsid w:val="008B29D9"/>
    <w:rsid w:val="008B2FE1"/>
    <w:rsid w:val="008B315D"/>
    <w:rsid w:val="008B3215"/>
    <w:rsid w:val="008B32F1"/>
    <w:rsid w:val="008B33D0"/>
    <w:rsid w:val="008B3404"/>
    <w:rsid w:val="008B3518"/>
    <w:rsid w:val="008B35DD"/>
    <w:rsid w:val="008B389D"/>
    <w:rsid w:val="008B3AFA"/>
    <w:rsid w:val="008B3B98"/>
    <w:rsid w:val="008B3C09"/>
    <w:rsid w:val="008B3C12"/>
    <w:rsid w:val="008B3C5C"/>
    <w:rsid w:val="008B3C60"/>
    <w:rsid w:val="008B3D6C"/>
    <w:rsid w:val="008B4013"/>
    <w:rsid w:val="008B413D"/>
    <w:rsid w:val="008B4179"/>
    <w:rsid w:val="008B4228"/>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A5F"/>
    <w:rsid w:val="008B5AB0"/>
    <w:rsid w:val="008B5F5E"/>
    <w:rsid w:val="008B6054"/>
    <w:rsid w:val="008B6208"/>
    <w:rsid w:val="008B6387"/>
    <w:rsid w:val="008B6813"/>
    <w:rsid w:val="008B6A77"/>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FC"/>
    <w:rsid w:val="008C0B50"/>
    <w:rsid w:val="008C0B57"/>
    <w:rsid w:val="008C0B6B"/>
    <w:rsid w:val="008C0D3F"/>
    <w:rsid w:val="008C0E36"/>
    <w:rsid w:val="008C0F6A"/>
    <w:rsid w:val="008C1062"/>
    <w:rsid w:val="008C1117"/>
    <w:rsid w:val="008C1194"/>
    <w:rsid w:val="008C11D8"/>
    <w:rsid w:val="008C13F0"/>
    <w:rsid w:val="008C1469"/>
    <w:rsid w:val="008C1511"/>
    <w:rsid w:val="008C169D"/>
    <w:rsid w:val="008C17CD"/>
    <w:rsid w:val="008C1838"/>
    <w:rsid w:val="008C1926"/>
    <w:rsid w:val="008C1B63"/>
    <w:rsid w:val="008C1BDC"/>
    <w:rsid w:val="008C1F26"/>
    <w:rsid w:val="008C1F88"/>
    <w:rsid w:val="008C1FB8"/>
    <w:rsid w:val="008C225B"/>
    <w:rsid w:val="008C24BD"/>
    <w:rsid w:val="008C25CF"/>
    <w:rsid w:val="008C2A3A"/>
    <w:rsid w:val="008C2A83"/>
    <w:rsid w:val="008C2DBA"/>
    <w:rsid w:val="008C2F70"/>
    <w:rsid w:val="008C31E9"/>
    <w:rsid w:val="008C34E7"/>
    <w:rsid w:val="008C3632"/>
    <w:rsid w:val="008C388F"/>
    <w:rsid w:val="008C3BF4"/>
    <w:rsid w:val="008C3E04"/>
    <w:rsid w:val="008C4243"/>
    <w:rsid w:val="008C441D"/>
    <w:rsid w:val="008C446B"/>
    <w:rsid w:val="008C468B"/>
    <w:rsid w:val="008C4B4E"/>
    <w:rsid w:val="008C4BFB"/>
    <w:rsid w:val="008C4C7E"/>
    <w:rsid w:val="008C4D2A"/>
    <w:rsid w:val="008C4E15"/>
    <w:rsid w:val="008C5447"/>
    <w:rsid w:val="008C5584"/>
    <w:rsid w:val="008C567A"/>
    <w:rsid w:val="008C5A9B"/>
    <w:rsid w:val="008C5C46"/>
    <w:rsid w:val="008C5F90"/>
    <w:rsid w:val="008C5FAC"/>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0E7"/>
    <w:rsid w:val="008D02BA"/>
    <w:rsid w:val="008D0363"/>
    <w:rsid w:val="008D07AA"/>
    <w:rsid w:val="008D0822"/>
    <w:rsid w:val="008D0829"/>
    <w:rsid w:val="008D08B2"/>
    <w:rsid w:val="008D08E0"/>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DFE"/>
    <w:rsid w:val="008D2F01"/>
    <w:rsid w:val="008D32DF"/>
    <w:rsid w:val="008D3550"/>
    <w:rsid w:val="008D35E9"/>
    <w:rsid w:val="008D3719"/>
    <w:rsid w:val="008D3959"/>
    <w:rsid w:val="008D3966"/>
    <w:rsid w:val="008D3A1A"/>
    <w:rsid w:val="008D3CB2"/>
    <w:rsid w:val="008D3D28"/>
    <w:rsid w:val="008D3FB7"/>
    <w:rsid w:val="008D413B"/>
    <w:rsid w:val="008D41A0"/>
    <w:rsid w:val="008D4352"/>
    <w:rsid w:val="008D45DD"/>
    <w:rsid w:val="008D48FA"/>
    <w:rsid w:val="008D4C70"/>
    <w:rsid w:val="008D4EEC"/>
    <w:rsid w:val="008D50FC"/>
    <w:rsid w:val="008D51E4"/>
    <w:rsid w:val="008D5267"/>
    <w:rsid w:val="008D530F"/>
    <w:rsid w:val="008D5571"/>
    <w:rsid w:val="008D56F1"/>
    <w:rsid w:val="008D582B"/>
    <w:rsid w:val="008D5BAF"/>
    <w:rsid w:val="008D5F68"/>
    <w:rsid w:val="008D5FE5"/>
    <w:rsid w:val="008D60BC"/>
    <w:rsid w:val="008D64CA"/>
    <w:rsid w:val="008D68A2"/>
    <w:rsid w:val="008D68F9"/>
    <w:rsid w:val="008D6B7C"/>
    <w:rsid w:val="008D6D16"/>
    <w:rsid w:val="008D6D7B"/>
    <w:rsid w:val="008D6F95"/>
    <w:rsid w:val="008D7165"/>
    <w:rsid w:val="008D720C"/>
    <w:rsid w:val="008D73B1"/>
    <w:rsid w:val="008D743D"/>
    <w:rsid w:val="008D75E8"/>
    <w:rsid w:val="008D7821"/>
    <w:rsid w:val="008D7913"/>
    <w:rsid w:val="008D7953"/>
    <w:rsid w:val="008D7BA1"/>
    <w:rsid w:val="008D7C73"/>
    <w:rsid w:val="008D7D3A"/>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8C1"/>
    <w:rsid w:val="008E1AE3"/>
    <w:rsid w:val="008E1CE0"/>
    <w:rsid w:val="008E1E48"/>
    <w:rsid w:val="008E1E97"/>
    <w:rsid w:val="008E21E1"/>
    <w:rsid w:val="008E2251"/>
    <w:rsid w:val="008E2271"/>
    <w:rsid w:val="008E22DD"/>
    <w:rsid w:val="008E2378"/>
    <w:rsid w:val="008E24B3"/>
    <w:rsid w:val="008E24CA"/>
    <w:rsid w:val="008E26D0"/>
    <w:rsid w:val="008E282A"/>
    <w:rsid w:val="008E28F3"/>
    <w:rsid w:val="008E2909"/>
    <w:rsid w:val="008E29C8"/>
    <w:rsid w:val="008E2F0C"/>
    <w:rsid w:val="008E2F56"/>
    <w:rsid w:val="008E2F6E"/>
    <w:rsid w:val="008E2F80"/>
    <w:rsid w:val="008E2FF0"/>
    <w:rsid w:val="008E31AD"/>
    <w:rsid w:val="008E36DC"/>
    <w:rsid w:val="008E3793"/>
    <w:rsid w:val="008E3824"/>
    <w:rsid w:val="008E38AD"/>
    <w:rsid w:val="008E391E"/>
    <w:rsid w:val="008E3981"/>
    <w:rsid w:val="008E3BD0"/>
    <w:rsid w:val="008E3E21"/>
    <w:rsid w:val="008E3EEC"/>
    <w:rsid w:val="008E4332"/>
    <w:rsid w:val="008E4484"/>
    <w:rsid w:val="008E4561"/>
    <w:rsid w:val="008E461B"/>
    <w:rsid w:val="008E4859"/>
    <w:rsid w:val="008E4A7D"/>
    <w:rsid w:val="008E4C07"/>
    <w:rsid w:val="008E4FC8"/>
    <w:rsid w:val="008E5337"/>
    <w:rsid w:val="008E54FB"/>
    <w:rsid w:val="008E556D"/>
    <w:rsid w:val="008E5B2F"/>
    <w:rsid w:val="008E5BF0"/>
    <w:rsid w:val="008E5BF2"/>
    <w:rsid w:val="008E5C6D"/>
    <w:rsid w:val="008E5C81"/>
    <w:rsid w:val="008E6268"/>
    <w:rsid w:val="008E630B"/>
    <w:rsid w:val="008E640D"/>
    <w:rsid w:val="008E698F"/>
    <w:rsid w:val="008E6AA0"/>
    <w:rsid w:val="008E6ADF"/>
    <w:rsid w:val="008E6D94"/>
    <w:rsid w:val="008E72AA"/>
    <w:rsid w:val="008E737A"/>
    <w:rsid w:val="008E743A"/>
    <w:rsid w:val="008E7542"/>
    <w:rsid w:val="008E75BD"/>
    <w:rsid w:val="008E76EE"/>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1DEE"/>
    <w:rsid w:val="008F2323"/>
    <w:rsid w:val="008F23D8"/>
    <w:rsid w:val="008F2768"/>
    <w:rsid w:val="008F2AA8"/>
    <w:rsid w:val="008F2B83"/>
    <w:rsid w:val="008F2DB4"/>
    <w:rsid w:val="008F2EAF"/>
    <w:rsid w:val="008F2F3C"/>
    <w:rsid w:val="008F2FD5"/>
    <w:rsid w:val="008F304C"/>
    <w:rsid w:val="008F30A6"/>
    <w:rsid w:val="008F3750"/>
    <w:rsid w:val="008F37E5"/>
    <w:rsid w:val="008F38EC"/>
    <w:rsid w:val="008F39F2"/>
    <w:rsid w:val="008F3BAB"/>
    <w:rsid w:val="008F3D38"/>
    <w:rsid w:val="008F3DCB"/>
    <w:rsid w:val="008F3DF7"/>
    <w:rsid w:val="008F3FAC"/>
    <w:rsid w:val="008F3FB7"/>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604D"/>
    <w:rsid w:val="008F626B"/>
    <w:rsid w:val="008F66FE"/>
    <w:rsid w:val="008F6849"/>
    <w:rsid w:val="008F694E"/>
    <w:rsid w:val="008F6967"/>
    <w:rsid w:val="008F69CC"/>
    <w:rsid w:val="008F6A67"/>
    <w:rsid w:val="008F6EFF"/>
    <w:rsid w:val="008F6FBD"/>
    <w:rsid w:val="008F7001"/>
    <w:rsid w:val="008F70D9"/>
    <w:rsid w:val="008F7127"/>
    <w:rsid w:val="008F721B"/>
    <w:rsid w:val="008F726F"/>
    <w:rsid w:val="008F72CC"/>
    <w:rsid w:val="008F72CD"/>
    <w:rsid w:val="008F739D"/>
    <w:rsid w:val="008F7968"/>
    <w:rsid w:val="008F7CD1"/>
    <w:rsid w:val="008F7EA0"/>
    <w:rsid w:val="008F7ECA"/>
    <w:rsid w:val="009007FE"/>
    <w:rsid w:val="00900ED3"/>
    <w:rsid w:val="00900F24"/>
    <w:rsid w:val="00900F35"/>
    <w:rsid w:val="00900FBC"/>
    <w:rsid w:val="00901203"/>
    <w:rsid w:val="009013C2"/>
    <w:rsid w:val="0090168A"/>
    <w:rsid w:val="00901846"/>
    <w:rsid w:val="00901B24"/>
    <w:rsid w:val="00901CD2"/>
    <w:rsid w:val="00901D12"/>
    <w:rsid w:val="00901E5D"/>
    <w:rsid w:val="00902104"/>
    <w:rsid w:val="009021DF"/>
    <w:rsid w:val="00902228"/>
    <w:rsid w:val="00902349"/>
    <w:rsid w:val="00902623"/>
    <w:rsid w:val="00902686"/>
    <w:rsid w:val="00902874"/>
    <w:rsid w:val="009028FA"/>
    <w:rsid w:val="00902A98"/>
    <w:rsid w:val="00902B16"/>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C3F"/>
    <w:rsid w:val="00906CD6"/>
    <w:rsid w:val="00906E4D"/>
    <w:rsid w:val="00906F31"/>
    <w:rsid w:val="009070CC"/>
    <w:rsid w:val="009070CE"/>
    <w:rsid w:val="009078B3"/>
    <w:rsid w:val="00907952"/>
    <w:rsid w:val="0090796B"/>
    <w:rsid w:val="00907A77"/>
    <w:rsid w:val="00907AAB"/>
    <w:rsid w:val="00907E00"/>
    <w:rsid w:val="00907F18"/>
    <w:rsid w:val="0091027E"/>
    <w:rsid w:val="009102BE"/>
    <w:rsid w:val="00910447"/>
    <w:rsid w:val="009107F1"/>
    <w:rsid w:val="0091088D"/>
    <w:rsid w:val="00910A00"/>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F35"/>
    <w:rsid w:val="00915F37"/>
    <w:rsid w:val="0091600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98D"/>
    <w:rsid w:val="00921A72"/>
    <w:rsid w:val="00921EA1"/>
    <w:rsid w:val="00921EC5"/>
    <w:rsid w:val="00921EDF"/>
    <w:rsid w:val="00921F2F"/>
    <w:rsid w:val="00921F93"/>
    <w:rsid w:val="0092207C"/>
    <w:rsid w:val="00922428"/>
    <w:rsid w:val="009226DC"/>
    <w:rsid w:val="009228A3"/>
    <w:rsid w:val="00922935"/>
    <w:rsid w:val="00922B2D"/>
    <w:rsid w:val="00922C17"/>
    <w:rsid w:val="00922D37"/>
    <w:rsid w:val="00922DC8"/>
    <w:rsid w:val="00923017"/>
    <w:rsid w:val="00923084"/>
    <w:rsid w:val="009232C9"/>
    <w:rsid w:val="009233D7"/>
    <w:rsid w:val="00923608"/>
    <w:rsid w:val="009237C1"/>
    <w:rsid w:val="009238E5"/>
    <w:rsid w:val="00923A2E"/>
    <w:rsid w:val="00923BA1"/>
    <w:rsid w:val="00923BC0"/>
    <w:rsid w:val="00923E9C"/>
    <w:rsid w:val="00923F01"/>
    <w:rsid w:val="00923F12"/>
    <w:rsid w:val="009242EC"/>
    <w:rsid w:val="00924358"/>
    <w:rsid w:val="0092448E"/>
    <w:rsid w:val="009245DC"/>
    <w:rsid w:val="00924A31"/>
    <w:rsid w:val="00924B47"/>
    <w:rsid w:val="00924BE1"/>
    <w:rsid w:val="00924CD8"/>
    <w:rsid w:val="00924FF8"/>
    <w:rsid w:val="00925430"/>
    <w:rsid w:val="00925453"/>
    <w:rsid w:val="009258A3"/>
    <w:rsid w:val="00925BA8"/>
    <w:rsid w:val="00925D0B"/>
    <w:rsid w:val="00925FA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CE7"/>
    <w:rsid w:val="00927D1E"/>
    <w:rsid w:val="00927D65"/>
    <w:rsid w:val="00927ED8"/>
    <w:rsid w:val="00927F6C"/>
    <w:rsid w:val="00927F8B"/>
    <w:rsid w:val="0093002C"/>
    <w:rsid w:val="009302AC"/>
    <w:rsid w:val="0093094D"/>
    <w:rsid w:val="00930BB8"/>
    <w:rsid w:val="00930C42"/>
    <w:rsid w:val="00931007"/>
    <w:rsid w:val="00931064"/>
    <w:rsid w:val="00931AB2"/>
    <w:rsid w:val="00931BFE"/>
    <w:rsid w:val="00931D8C"/>
    <w:rsid w:val="00931FCB"/>
    <w:rsid w:val="00932413"/>
    <w:rsid w:val="00932522"/>
    <w:rsid w:val="00932794"/>
    <w:rsid w:val="009328C7"/>
    <w:rsid w:val="0093294A"/>
    <w:rsid w:val="00932B94"/>
    <w:rsid w:val="00932BA2"/>
    <w:rsid w:val="00933020"/>
    <w:rsid w:val="00933480"/>
    <w:rsid w:val="00933517"/>
    <w:rsid w:val="00933603"/>
    <w:rsid w:val="0093360C"/>
    <w:rsid w:val="009336EC"/>
    <w:rsid w:val="00933761"/>
    <w:rsid w:val="00933985"/>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FC"/>
    <w:rsid w:val="009350B3"/>
    <w:rsid w:val="009350E8"/>
    <w:rsid w:val="00935228"/>
    <w:rsid w:val="00935294"/>
    <w:rsid w:val="009353EE"/>
    <w:rsid w:val="0093546F"/>
    <w:rsid w:val="009355A2"/>
    <w:rsid w:val="00935DCA"/>
    <w:rsid w:val="00935E22"/>
    <w:rsid w:val="00935F9E"/>
    <w:rsid w:val="0093610B"/>
    <w:rsid w:val="009366B2"/>
    <w:rsid w:val="009366C3"/>
    <w:rsid w:val="009368AA"/>
    <w:rsid w:val="00936D98"/>
    <w:rsid w:val="009377FD"/>
    <w:rsid w:val="00937A8D"/>
    <w:rsid w:val="00937D5B"/>
    <w:rsid w:val="00937E66"/>
    <w:rsid w:val="009402E0"/>
    <w:rsid w:val="00940603"/>
    <w:rsid w:val="00940B43"/>
    <w:rsid w:val="00940E2C"/>
    <w:rsid w:val="00940E64"/>
    <w:rsid w:val="00940F3E"/>
    <w:rsid w:val="00941411"/>
    <w:rsid w:val="00941607"/>
    <w:rsid w:val="00941747"/>
    <w:rsid w:val="00941794"/>
    <w:rsid w:val="00941C15"/>
    <w:rsid w:val="00941DA5"/>
    <w:rsid w:val="00941E97"/>
    <w:rsid w:val="009421F4"/>
    <w:rsid w:val="009427EC"/>
    <w:rsid w:val="00942C80"/>
    <w:rsid w:val="00942D71"/>
    <w:rsid w:val="0094312B"/>
    <w:rsid w:val="00943197"/>
    <w:rsid w:val="009432CA"/>
    <w:rsid w:val="009435F2"/>
    <w:rsid w:val="00943601"/>
    <w:rsid w:val="009436F6"/>
    <w:rsid w:val="009438DE"/>
    <w:rsid w:val="009438E3"/>
    <w:rsid w:val="00943B2A"/>
    <w:rsid w:val="00943BC2"/>
    <w:rsid w:val="00943CA2"/>
    <w:rsid w:val="00943D3C"/>
    <w:rsid w:val="00943D76"/>
    <w:rsid w:val="00943E87"/>
    <w:rsid w:val="00943FC5"/>
    <w:rsid w:val="0094400D"/>
    <w:rsid w:val="0094424F"/>
    <w:rsid w:val="00944323"/>
    <w:rsid w:val="00944DB4"/>
    <w:rsid w:val="00944FA8"/>
    <w:rsid w:val="00945103"/>
    <w:rsid w:val="00945180"/>
    <w:rsid w:val="00945444"/>
    <w:rsid w:val="00945546"/>
    <w:rsid w:val="009455C2"/>
    <w:rsid w:val="0094590C"/>
    <w:rsid w:val="00945990"/>
    <w:rsid w:val="00945AAE"/>
    <w:rsid w:val="00945E28"/>
    <w:rsid w:val="00946355"/>
    <w:rsid w:val="00946450"/>
    <w:rsid w:val="0094649E"/>
    <w:rsid w:val="00946561"/>
    <w:rsid w:val="0094675B"/>
    <w:rsid w:val="009468B7"/>
    <w:rsid w:val="0094690F"/>
    <w:rsid w:val="00947087"/>
    <w:rsid w:val="0094724E"/>
    <w:rsid w:val="00947844"/>
    <w:rsid w:val="00947973"/>
    <w:rsid w:val="00947AE4"/>
    <w:rsid w:val="00947BE6"/>
    <w:rsid w:val="00947CE3"/>
    <w:rsid w:val="00947FF3"/>
    <w:rsid w:val="009500A3"/>
    <w:rsid w:val="009500B4"/>
    <w:rsid w:val="00950112"/>
    <w:rsid w:val="0095048D"/>
    <w:rsid w:val="0095060C"/>
    <w:rsid w:val="009507AA"/>
    <w:rsid w:val="009507F9"/>
    <w:rsid w:val="00950CD0"/>
    <w:rsid w:val="009512B7"/>
    <w:rsid w:val="00951633"/>
    <w:rsid w:val="00951ADB"/>
    <w:rsid w:val="00951AFA"/>
    <w:rsid w:val="00951DE8"/>
    <w:rsid w:val="00951EEF"/>
    <w:rsid w:val="00952001"/>
    <w:rsid w:val="009520BC"/>
    <w:rsid w:val="00952476"/>
    <w:rsid w:val="00952627"/>
    <w:rsid w:val="00952743"/>
    <w:rsid w:val="0095274E"/>
    <w:rsid w:val="00952956"/>
    <w:rsid w:val="009529A5"/>
    <w:rsid w:val="00952A88"/>
    <w:rsid w:val="00952AFF"/>
    <w:rsid w:val="00953141"/>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827"/>
    <w:rsid w:val="009558DD"/>
    <w:rsid w:val="009559B0"/>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351"/>
    <w:rsid w:val="009574BE"/>
    <w:rsid w:val="009574DF"/>
    <w:rsid w:val="00957654"/>
    <w:rsid w:val="0095770F"/>
    <w:rsid w:val="00957C66"/>
    <w:rsid w:val="00957D6F"/>
    <w:rsid w:val="00957EED"/>
    <w:rsid w:val="00960034"/>
    <w:rsid w:val="00960142"/>
    <w:rsid w:val="00960238"/>
    <w:rsid w:val="009606A8"/>
    <w:rsid w:val="00960936"/>
    <w:rsid w:val="00960A1F"/>
    <w:rsid w:val="00960BA8"/>
    <w:rsid w:val="00960BC0"/>
    <w:rsid w:val="00961270"/>
    <w:rsid w:val="009612CB"/>
    <w:rsid w:val="00961501"/>
    <w:rsid w:val="009616BC"/>
    <w:rsid w:val="009616D3"/>
    <w:rsid w:val="00961762"/>
    <w:rsid w:val="009620D9"/>
    <w:rsid w:val="00962172"/>
    <w:rsid w:val="00962461"/>
    <w:rsid w:val="0096277E"/>
    <w:rsid w:val="009628A8"/>
    <w:rsid w:val="0096297D"/>
    <w:rsid w:val="00962B55"/>
    <w:rsid w:val="00962EE6"/>
    <w:rsid w:val="00962F3F"/>
    <w:rsid w:val="00962F5C"/>
    <w:rsid w:val="00962FFC"/>
    <w:rsid w:val="00963209"/>
    <w:rsid w:val="00963281"/>
    <w:rsid w:val="009634FF"/>
    <w:rsid w:val="009635CC"/>
    <w:rsid w:val="009637E7"/>
    <w:rsid w:val="009638F8"/>
    <w:rsid w:val="00963C3D"/>
    <w:rsid w:val="00963D3E"/>
    <w:rsid w:val="00963D84"/>
    <w:rsid w:val="00963FB5"/>
    <w:rsid w:val="00964182"/>
    <w:rsid w:val="009643B8"/>
    <w:rsid w:val="00964482"/>
    <w:rsid w:val="00964699"/>
    <w:rsid w:val="0096491A"/>
    <w:rsid w:val="0096502B"/>
    <w:rsid w:val="0096509F"/>
    <w:rsid w:val="009654C1"/>
    <w:rsid w:val="0096566A"/>
    <w:rsid w:val="009657F1"/>
    <w:rsid w:val="00965A99"/>
    <w:rsid w:val="00965D17"/>
    <w:rsid w:val="0096625D"/>
    <w:rsid w:val="00966287"/>
    <w:rsid w:val="00966341"/>
    <w:rsid w:val="0096639B"/>
    <w:rsid w:val="009664AA"/>
    <w:rsid w:val="009668C8"/>
    <w:rsid w:val="009668FF"/>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27"/>
    <w:rsid w:val="009739DC"/>
    <w:rsid w:val="009739E8"/>
    <w:rsid w:val="00973D36"/>
    <w:rsid w:val="00973F5A"/>
    <w:rsid w:val="0097413C"/>
    <w:rsid w:val="0097429B"/>
    <w:rsid w:val="009742D3"/>
    <w:rsid w:val="009746AA"/>
    <w:rsid w:val="009748D2"/>
    <w:rsid w:val="00974ADB"/>
    <w:rsid w:val="00974B58"/>
    <w:rsid w:val="00974CCE"/>
    <w:rsid w:val="00974F57"/>
    <w:rsid w:val="00974F89"/>
    <w:rsid w:val="0097532D"/>
    <w:rsid w:val="0097549F"/>
    <w:rsid w:val="009756A5"/>
    <w:rsid w:val="00975789"/>
    <w:rsid w:val="0097579C"/>
    <w:rsid w:val="009758E8"/>
    <w:rsid w:val="00975B0D"/>
    <w:rsid w:val="00975B3A"/>
    <w:rsid w:val="00975BAF"/>
    <w:rsid w:val="00975D2F"/>
    <w:rsid w:val="00975E0D"/>
    <w:rsid w:val="00975E11"/>
    <w:rsid w:val="00975EF5"/>
    <w:rsid w:val="00975FBB"/>
    <w:rsid w:val="009760B6"/>
    <w:rsid w:val="0097632B"/>
    <w:rsid w:val="00976462"/>
    <w:rsid w:val="00976634"/>
    <w:rsid w:val="009767F5"/>
    <w:rsid w:val="00976829"/>
    <w:rsid w:val="009769FA"/>
    <w:rsid w:val="00976C62"/>
    <w:rsid w:val="00976F33"/>
    <w:rsid w:val="0097714E"/>
    <w:rsid w:val="00977204"/>
    <w:rsid w:val="009772A8"/>
    <w:rsid w:val="0097732F"/>
    <w:rsid w:val="00977861"/>
    <w:rsid w:val="00977BA7"/>
    <w:rsid w:val="00977D33"/>
    <w:rsid w:val="00977F59"/>
    <w:rsid w:val="00980071"/>
    <w:rsid w:val="009800CB"/>
    <w:rsid w:val="0098016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3088"/>
    <w:rsid w:val="00983266"/>
    <w:rsid w:val="00983289"/>
    <w:rsid w:val="00983417"/>
    <w:rsid w:val="009834F3"/>
    <w:rsid w:val="00983625"/>
    <w:rsid w:val="009836E4"/>
    <w:rsid w:val="00983840"/>
    <w:rsid w:val="0098386A"/>
    <w:rsid w:val="00983AFD"/>
    <w:rsid w:val="00983B27"/>
    <w:rsid w:val="00983D10"/>
    <w:rsid w:val="00983DA7"/>
    <w:rsid w:val="00983E27"/>
    <w:rsid w:val="00983F26"/>
    <w:rsid w:val="00984117"/>
    <w:rsid w:val="0098412F"/>
    <w:rsid w:val="009841E3"/>
    <w:rsid w:val="00984409"/>
    <w:rsid w:val="0098468D"/>
    <w:rsid w:val="00984A4C"/>
    <w:rsid w:val="00984C35"/>
    <w:rsid w:val="00984C5C"/>
    <w:rsid w:val="00984CEF"/>
    <w:rsid w:val="00985271"/>
    <w:rsid w:val="009853F1"/>
    <w:rsid w:val="00985423"/>
    <w:rsid w:val="00985776"/>
    <w:rsid w:val="009858FF"/>
    <w:rsid w:val="00985BFE"/>
    <w:rsid w:val="00985C88"/>
    <w:rsid w:val="00985E31"/>
    <w:rsid w:val="00985F28"/>
    <w:rsid w:val="00986149"/>
    <w:rsid w:val="00986176"/>
    <w:rsid w:val="00986289"/>
    <w:rsid w:val="0098666E"/>
    <w:rsid w:val="00986D6D"/>
    <w:rsid w:val="00986E7F"/>
    <w:rsid w:val="00986EDA"/>
    <w:rsid w:val="0098736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105C"/>
    <w:rsid w:val="00991087"/>
    <w:rsid w:val="00991308"/>
    <w:rsid w:val="0099148F"/>
    <w:rsid w:val="00991544"/>
    <w:rsid w:val="00991562"/>
    <w:rsid w:val="009916D9"/>
    <w:rsid w:val="0099196F"/>
    <w:rsid w:val="00991A09"/>
    <w:rsid w:val="00991E8F"/>
    <w:rsid w:val="00992034"/>
    <w:rsid w:val="00992189"/>
    <w:rsid w:val="0099227F"/>
    <w:rsid w:val="009922A1"/>
    <w:rsid w:val="00992830"/>
    <w:rsid w:val="00992B98"/>
    <w:rsid w:val="00992C81"/>
    <w:rsid w:val="00992EAE"/>
    <w:rsid w:val="00992EC1"/>
    <w:rsid w:val="00992FFE"/>
    <w:rsid w:val="009930D6"/>
    <w:rsid w:val="0099359F"/>
    <w:rsid w:val="0099367C"/>
    <w:rsid w:val="009938B1"/>
    <w:rsid w:val="0099392F"/>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9D2"/>
    <w:rsid w:val="00995A47"/>
    <w:rsid w:val="00995C95"/>
    <w:rsid w:val="00995CB4"/>
    <w:rsid w:val="00995D42"/>
    <w:rsid w:val="00995E85"/>
    <w:rsid w:val="00996096"/>
    <w:rsid w:val="009962A5"/>
    <w:rsid w:val="00996468"/>
    <w:rsid w:val="00996518"/>
    <w:rsid w:val="00996876"/>
    <w:rsid w:val="00996935"/>
    <w:rsid w:val="00996947"/>
    <w:rsid w:val="00996C69"/>
    <w:rsid w:val="00996F51"/>
    <w:rsid w:val="00996FFA"/>
    <w:rsid w:val="0099709F"/>
    <w:rsid w:val="009971B6"/>
    <w:rsid w:val="009971B7"/>
    <w:rsid w:val="00997321"/>
    <w:rsid w:val="009973F1"/>
    <w:rsid w:val="009973F3"/>
    <w:rsid w:val="0099747E"/>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548"/>
    <w:rsid w:val="009A27B2"/>
    <w:rsid w:val="009A2DDB"/>
    <w:rsid w:val="009A2DF9"/>
    <w:rsid w:val="009A2E40"/>
    <w:rsid w:val="009A2E52"/>
    <w:rsid w:val="009A311B"/>
    <w:rsid w:val="009A3136"/>
    <w:rsid w:val="009A32C0"/>
    <w:rsid w:val="009A3330"/>
    <w:rsid w:val="009A33DB"/>
    <w:rsid w:val="009A34B3"/>
    <w:rsid w:val="009A363F"/>
    <w:rsid w:val="009A3722"/>
    <w:rsid w:val="009A37D7"/>
    <w:rsid w:val="009A3A86"/>
    <w:rsid w:val="009A3B62"/>
    <w:rsid w:val="009A3C5E"/>
    <w:rsid w:val="009A3F14"/>
    <w:rsid w:val="009A4092"/>
    <w:rsid w:val="009A4098"/>
    <w:rsid w:val="009A4537"/>
    <w:rsid w:val="009A4731"/>
    <w:rsid w:val="009A4869"/>
    <w:rsid w:val="009A48BC"/>
    <w:rsid w:val="009A48C0"/>
    <w:rsid w:val="009A48E8"/>
    <w:rsid w:val="009A49C3"/>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A6B"/>
    <w:rsid w:val="009A6C96"/>
    <w:rsid w:val="009A6E5F"/>
    <w:rsid w:val="009A6F94"/>
    <w:rsid w:val="009A7423"/>
    <w:rsid w:val="009A7516"/>
    <w:rsid w:val="009A76D1"/>
    <w:rsid w:val="009A78E3"/>
    <w:rsid w:val="009A7C17"/>
    <w:rsid w:val="009A7CA6"/>
    <w:rsid w:val="009A7E51"/>
    <w:rsid w:val="009A7E8A"/>
    <w:rsid w:val="009A7F87"/>
    <w:rsid w:val="009B00D9"/>
    <w:rsid w:val="009B01ED"/>
    <w:rsid w:val="009B0888"/>
    <w:rsid w:val="009B0AB2"/>
    <w:rsid w:val="009B0D10"/>
    <w:rsid w:val="009B101C"/>
    <w:rsid w:val="009B1213"/>
    <w:rsid w:val="009B17A0"/>
    <w:rsid w:val="009B17C3"/>
    <w:rsid w:val="009B18F5"/>
    <w:rsid w:val="009B1D89"/>
    <w:rsid w:val="009B1EF9"/>
    <w:rsid w:val="009B1F49"/>
    <w:rsid w:val="009B2329"/>
    <w:rsid w:val="009B2431"/>
    <w:rsid w:val="009B24B7"/>
    <w:rsid w:val="009B250D"/>
    <w:rsid w:val="009B26AC"/>
    <w:rsid w:val="009B2C2E"/>
    <w:rsid w:val="009B2D35"/>
    <w:rsid w:val="009B2E4B"/>
    <w:rsid w:val="009B2EC1"/>
    <w:rsid w:val="009B30C6"/>
    <w:rsid w:val="009B3206"/>
    <w:rsid w:val="009B3349"/>
    <w:rsid w:val="009B3568"/>
    <w:rsid w:val="009B37CB"/>
    <w:rsid w:val="009B37E2"/>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455"/>
    <w:rsid w:val="009B751B"/>
    <w:rsid w:val="009B7521"/>
    <w:rsid w:val="009B7530"/>
    <w:rsid w:val="009B7965"/>
    <w:rsid w:val="009B7B8C"/>
    <w:rsid w:val="009B7ED8"/>
    <w:rsid w:val="009B7F0B"/>
    <w:rsid w:val="009B7F0C"/>
    <w:rsid w:val="009B7F20"/>
    <w:rsid w:val="009B7F7F"/>
    <w:rsid w:val="009C0074"/>
    <w:rsid w:val="009C04F3"/>
    <w:rsid w:val="009C0564"/>
    <w:rsid w:val="009C0697"/>
    <w:rsid w:val="009C0721"/>
    <w:rsid w:val="009C07B8"/>
    <w:rsid w:val="009C0926"/>
    <w:rsid w:val="009C0A78"/>
    <w:rsid w:val="009C0BBA"/>
    <w:rsid w:val="009C0CF6"/>
    <w:rsid w:val="009C0E46"/>
    <w:rsid w:val="009C0F5C"/>
    <w:rsid w:val="009C1143"/>
    <w:rsid w:val="009C143B"/>
    <w:rsid w:val="009C15C3"/>
    <w:rsid w:val="009C1799"/>
    <w:rsid w:val="009C18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718"/>
    <w:rsid w:val="009C39BC"/>
    <w:rsid w:val="009C3A86"/>
    <w:rsid w:val="009C3E86"/>
    <w:rsid w:val="009C3F33"/>
    <w:rsid w:val="009C4014"/>
    <w:rsid w:val="009C41F9"/>
    <w:rsid w:val="009C44A3"/>
    <w:rsid w:val="009C466E"/>
    <w:rsid w:val="009C4927"/>
    <w:rsid w:val="009C4BC2"/>
    <w:rsid w:val="009C4D22"/>
    <w:rsid w:val="009C4D7E"/>
    <w:rsid w:val="009C4D94"/>
    <w:rsid w:val="009C4E00"/>
    <w:rsid w:val="009C4FAD"/>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CE0"/>
    <w:rsid w:val="009C6FC2"/>
    <w:rsid w:val="009C7097"/>
    <w:rsid w:val="009C7320"/>
    <w:rsid w:val="009C73F2"/>
    <w:rsid w:val="009C78D5"/>
    <w:rsid w:val="009C7965"/>
    <w:rsid w:val="009D009F"/>
    <w:rsid w:val="009D012A"/>
    <w:rsid w:val="009D020A"/>
    <w:rsid w:val="009D04B7"/>
    <w:rsid w:val="009D0529"/>
    <w:rsid w:val="009D0686"/>
    <w:rsid w:val="009D0729"/>
    <w:rsid w:val="009D0732"/>
    <w:rsid w:val="009D0AB5"/>
    <w:rsid w:val="009D0B6B"/>
    <w:rsid w:val="009D0BBC"/>
    <w:rsid w:val="009D0F66"/>
    <w:rsid w:val="009D1082"/>
    <w:rsid w:val="009D18B5"/>
    <w:rsid w:val="009D1A06"/>
    <w:rsid w:val="009D1A5E"/>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F5"/>
    <w:rsid w:val="009D4864"/>
    <w:rsid w:val="009D48F9"/>
    <w:rsid w:val="009D4A20"/>
    <w:rsid w:val="009D4AD2"/>
    <w:rsid w:val="009D4DE1"/>
    <w:rsid w:val="009D4E76"/>
    <w:rsid w:val="009D5078"/>
    <w:rsid w:val="009D5081"/>
    <w:rsid w:val="009D5294"/>
    <w:rsid w:val="009D53A4"/>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CB"/>
    <w:rsid w:val="009D7E36"/>
    <w:rsid w:val="009E01D4"/>
    <w:rsid w:val="009E0308"/>
    <w:rsid w:val="009E04D2"/>
    <w:rsid w:val="009E058F"/>
    <w:rsid w:val="009E07C1"/>
    <w:rsid w:val="009E0800"/>
    <w:rsid w:val="009E0A3E"/>
    <w:rsid w:val="009E0A9E"/>
    <w:rsid w:val="009E0AC1"/>
    <w:rsid w:val="009E0FA5"/>
    <w:rsid w:val="009E1139"/>
    <w:rsid w:val="009E119F"/>
    <w:rsid w:val="009E13D7"/>
    <w:rsid w:val="009E1935"/>
    <w:rsid w:val="009E19A2"/>
    <w:rsid w:val="009E1B7E"/>
    <w:rsid w:val="009E1C68"/>
    <w:rsid w:val="009E2343"/>
    <w:rsid w:val="009E249E"/>
    <w:rsid w:val="009E27C3"/>
    <w:rsid w:val="009E2838"/>
    <w:rsid w:val="009E288B"/>
    <w:rsid w:val="009E2E19"/>
    <w:rsid w:val="009E2FE8"/>
    <w:rsid w:val="009E339A"/>
    <w:rsid w:val="009E33D2"/>
    <w:rsid w:val="009E3437"/>
    <w:rsid w:val="009E352D"/>
    <w:rsid w:val="009E38D2"/>
    <w:rsid w:val="009E3A95"/>
    <w:rsid w:val="009E3AFD"/>
    <w:rsid w:val="009E3B05"/>
    <w:rsid w:val="009E3CDD"/>
    <w:rsid w:val="009E3E13"/>
    <w:rsid w:val="009E3E17"/>
    <w:rsid w:val="009E3F42"/>
    <w:rsid w:val="009E416D"/>
    <w:rsid w:val="009E419D"/>
    <w:rsid w:val="009E44D4"/>
    <w:rsid w:val="009E454F"/>
    <w:rsid w:val="009E45CA"/>
    <w:rsid w:val="009E47C4"/>
    <w:rsid w:val="009E4B16"/>
    <w:rsid w:val="009E4B4A"/>
    <w:rsid w:val="009E4B75"/>
    <w:rsid w:val="009E5532"/>
    <w:rsid w:val="009E5545"/>
    <w:rsid w:val="009E55CC"/>
    <w:rsid w:val="009E567E"/>
    <w:rsid w:val="009E5B3B"/>
    <w:rsid w:val="009E5C60"/>
    <w:rsid w:val="009E5D22"/>
    <w:rsid w:val="009E5D7E"/>
    <w:rsid w:val="009E5EE5"/>
    <w:rsid w:val="009E5F11"/>
    <w:rsid w:val="009E5F3C"/>
    <w:rsid w:val="009E62A0"/>
    <w:rsid w:val="009E634C"/>
    <w:rsid w:val="009E63FA"/>
    <w:rsid w:val="009E6475"/>
    <w:rsid w:val="009E64DB"/>
    <w:rsid w:val="009E64F2"/>
    <w:rsid w:val="009E66DA"/>
    <w:rsid w:val="009E6794"/>
    <w:rsid w:val="009E680F"/>
    <w:rsid w:val="009E697A"/>
    <w:rsid w:val="009E6C51"/>
    <w:rsid w:val="009E6CD5"/>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837"/>
    <w:rsid w:val="009F09EE"/>
    <w:rsid w:val="009F0B3A"/>
    <w:rsid w:val="009F0B4D"/>
    <w:rsid w:val="009F0D41"/>
    <w:rsid w:val="009F102C"/>
    <w:rsid w:val="009F103C"/>
    <w:rsid w:val="009F1096"/>
    <w:rsid w:val="009F150E"/>
    <w:rsid w:val="009F17F6"/>
    <w:rsid w:val="009F1B1D"/>
    <w:rsid w:val="009F1CB6"/>
    <w:rsid w:val="009F1CEE"/>
    <w:rsid w:val="009F2068"/>
    <w:rsid w:val="009F24D5"/>
    <w:rsid w:val="009F24F9"/>
    <w:rsid w:val="009F2588"/>
    <w:rsid w:val="009F262F"/>
    <w:rsid w:val="009F2791"/>
    <w:rsid w:val="009F27AD"/>
    <w:rsid w:val="009F28C6"/>
    <w:rsid w:val="009F2973"/>
    <w:rsid w:val="009F2A3F"/>
    <w:rsid w:val="009F2D52"/>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6A51"/>
    <w:rsid w:val="009F6B37"/>
    <w:rsid w:val="009F6BC2"/>
    <w:rsid w:val="009F6F01"/>
    <w:rsid w:val="009F6F91"/>
    <w:rsid w:val="009F73BB"/>
    <w:rsid w:val="009F75E8"/>
    <w:rsid w:val="009F774A"/>
    <w:rsid w:val="009F7822"/>
    <w:rsid w:val="009F797D"/>
    <w:rsid w:val="009F7A75"/>
    <w:rsid w:val="009F7A86"/>
    <w:rsid w:val="009F7AF1"/>
    <w:rsid w:val="009F7C2E"/>
    <w:rsid w:val="009F7C47"/>
    <w:rsid w:val="009F7DCC"/>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C3"/>
    <w:rsid w:val="00A01F17"/>
    <w:rsid w:val="00A02001"/>
    <w:rsid w:val="00A02294"/>
    <w:rsid w:val="00A022A5"/>
    <w:rsid w:val="00A02394"/>
    <w:rsid w:val="00A0239A"/>
    <w:rsid w:val="00A02496"/>
    <w:rsid w:val="00A02B38"/>
    <w:rsid w:val="00A02F16"/>
    <w:rsid w:val="00A03150"/>
    <w:rsid w:val="00A03172"/>
    <w:rsid w:val="00A03179"/>
    <w:rsid w:val="00A036A7"/>
    <w:rsid w:val="00A036DE"/>
    <w:rsid w:val="00A03700"/>
    <w:rsid w:val="00A038BE"/>
    <w:rsid w:val="00A038E7"/>
    <w:rsid w:val="00A0393D"/>
    <w:rsid w:val="00A039A7"/>
    <w:rsid w:val="00A03A22"/>
    <w:rsid w:val="00A03C22"/>
    <w:rsid w:val="00A03C69"/>
    <w:rsid w:val="00A03D2E"/>
    <w:rsid w:val="00A03D4D"/>
    <w:rsid w:val="00A040CE"/>
    <w:rsid w:val="00A044D9"/>
    <w:rsid w:val="00A04549"/>
    <w:rsid w:val="00A0459D"/>
    <w:rsid w:val="00A04634"/>
    <w:rsid w:val="00A04754"/>
    <w:rsid w:val="00A048C0"/>
    <w:rsid w:val="00A04EF2"/>
    <w:rsid w:val="00A05461"/>
    <w:rsid w:val="00A0555D"/>
    <w:rsid w:val="00A056B8"/>
    <w:rsid w:val="00A057D0"/>
    <w:rsid w:val="00A05AA9"/>
    <w:rsid w:val="00A05B72"/>
    <w:rsid w:val="00A05C6E"/>
    <w:rsid w:val="00A05DF7"/>
    <w:rsid w:val="00A05EB3"/>
    <w:rsid w:val="00A05EE6"/>
    <w:rsid w:val="00A060C5"/>
    <w:rsid w:val="00A06119"/>
    <w:rsid w:val="00A06127"/>
    <w:rsid w:val="00A06168"/>
    <w:rsid w:val="00A06269"/>
    <w:rsid w:val="00A0637D"/>
    <w:rsid w:val="00A06492"/>
    <w:rsid w:val="00A066C8"/>
    <w:rsid w:val="00A0681D"/>
    <w:rsid w:val="00A069CD"/>
    <w:rsid w:val="00A06A44"/>
    <w:rsid w:val="00A06C89"/>
    <w:rsid w:val="00A07471"/>
    <w:rsid w:val="00A07791"/>
    <w:rsid w:val="00A07975"/>
    <w:rsid w:val="00A07A48"/>
    <w:rsid w:val="00A07F9E"/>
    <w:rsid w:val="00A100F7"/>
    <w:rsid w:val="00A1010F"/>
    <w:rsid w:val="00A10487"/>
    <w:rsid w:val="00A104B2"/>
    <w:rsid w:val="00A10609"/>
    <w:rsid w:val="00A107D4"/>
    <w:rsid w:val="00A107D7"/>
    <w:rsid w:val="00A108EE"/>
    <w:rsid w:val="00A108F7"/>
    <w:rsid w:val="00A10B2A"/>
    <w:rsid w:val="00A10BB8"/>
    <w:rsid w:val="00A10C20"/>
    <w:rsid w:val="00A11028"/>
    <w:rsid w:val="00A11514"/>
    <w:rsid w:val="00A118D5"/>
    <w:rsid w:val="00A11C2D"/>
    <w:rsid w:val="00A11CFF"/>
    <w:rsid w:val="00A11F01"/>
    <w:rsid w:val="00A1200D"/>
    <w:rsid w:val="00A12461"/>
    <w:rsid w:val="00A12566"/>
    <w:rsid w:val="00A12683"/>
    <w:rsid w:val="00A126F5"/>
    <w:rsid w:val="00A12A49"/>
    <w:rsid w:val="00A12F90"/>
    <w:rsid w:val="00A12FB3"/>
    <w:rsid w:val="00A130AB"/>
    <w:rsid w:val="00A130E4"/>
    <w:rsid w:val="00A1346D"/>
    <w:rsid w:val="00A13623"/>
    <w:rsid w:val="00A136C7"/>
    <w:rsid w:val="00A137E4"/>
    <w:rsid w:val="00A13934"/>
    <w:rsid w:val="00A13D48"/>
    <w:rsid w:val="00A13DBB"/>
    <w:rsid w:val="00A13F80"/>
    <w:rsid w:val="00A14596"/>
    <w:rsid w:val="00A14813"/>
    <w:rsid w:val="00A14A0C"/>
    <w:rsid w:val="00A14A61"/>
    <w:rsid w:val="00A14AB7"/>
    <w:rsid w:val="00A14B9F"/>
    <w:rsid w:val="00A14D4E"/>
    <w:rsid w:val="00A14FDA"/>
    <w:rsid w:val="00A1566A"/>
    <w:rsid w:val="00A156F5"/>
    <w:rsid w:val="00A1586D"/>
    <w:rsid w:val="00A158F1"/>
    <w:rsid w:val="00A15A46"/>
    <w:rsid w:val="00A15B67"/>
    <w:rsid w:val="00A15C6F"/>
    <w:rsid w:val="00A15E69"/>
    <w:rsid w:val="00A1654F"/>
    <w:rsid w:val="00A165BF"/>
    <w:rsid w:val="00A166B6"/>
    <w:rsid w:val="00A16B51"/>
    <w:rsid w:val="00A16BF3"/>
    <w:rsid w:val="00A16C71"/>
    <w:rsid w:val="00A16D18"/>
    <w:rsid w:val="00A16DC4"/>
    <w:rsid w:val="00A17079"/>
    <w:rsid w:val="00A1717E"/>
    <w:rsid w:val="00A17201"/>
    <w:rsid w:val="00A172E8"/>
    <w:rsid w:val="00A1747C"/>
    <w:rsid w:val="00A17700"/>
    <w:rsid w:val="00A17773"/>
    <w:rsid w:val="00A17788"/>
    <w:rsid w:val="00A17858"/>
    <w:rsid w:val="00A1786C"/>
    <w:rsid w:val="00A17958"/>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F"/>
    <w:rsid w:val="00A225A7"/>
    <w:rsid w:val="00A22891"/>
    <w:rsid w:val="00A22941"/>
    <w:rsid w:val="00A229B9"/>
    <w:rsid w:val="00A22A34"/>
    <w:rsid w:val="00A22B51"/>
    <w:rsid w:val="00A22EA8"/>
    <w:rsid w:val="00A22F96"/>
    <w:rsid w:val="00A2309F"/>
    <w:rsid w:val="00A233B4"/>
    <w:rsid w:val="00A23853"/>
    <w:rsid w:val="00A238DB"/>
    <w:rsid w:val="00A2397E"/>
    <w:rsid w:val="00A23BBF"/>
    <w:rsid w:val="00A240DF"/>
    <w:rsid w:val="00A241D5"/>
    <w:rsid w:val="00A24353"/>
    <w:rsid w:val="00A244DC"/>
    <w:rsid w:val="00A24548"/>
    <w:rsid w:val="00A24727"/>
    <w:rsid w:val="00A24E69"/>
    <w:rsid w:val="00A2503F"/>
    <w:rsid w:val="00A250B0"/>
    <w:rsid w:val="00A25294"/>
    <w:rsid w:val="00A25456"/>
    <w:rsid w:val="00A254EE"/>
    <w:rsid w:val="00A25596"/>
    <w:rsid w:val="00A25783"/>
    <w:rsid w:val="00A25A07"/>
    <w:rsid w:val="00A25AE8"/>
    <w:rsid w:val="00A25BE7"/>
    <w:rsid w:val="00A25CC9"/>
    <w:rsid w:val="00A26273"/>
    <w:rsid w:val="00A26349"/>
    <w:rsid w:val="00A2641A"/>
    <w:rsid w:val="00A26553"/>
    <w:rsid w:val="00A26814"/>
    <w:rsid w:val="00A2692F"/>
    <w:rsid w:val="00A26B38"/>
    <w:rsid w:val="00A26D31"/>
    <w:rsid w:val="00A26E00"/>
    <w:rsid w:val="00A26E53"/>
    <w:rsid w:val="00A26EAA"/>
    <w:rsid w:val="00A27008"/>
    <w:rsid w:val="00A270D1"/>
    <w:rsid w:val="00A2717A"/>
    <w:rsid w:val="00A27336"/>
    <w:rsid w:val="00A27360"/>
    <w:rsid w:val="00A27482"/>
    <w:rsid w:val="00A27495"/>
    <w:rsid w:val="00A27563"/>
    <w:rsid w:val="00A276E3"/>
    <w:rsid w:val="00A277C6"/>
    <w:rsid w:val="00A27A3D"/>
    <w:rsid w:val="00A27CDF"/>
    <w:rsid w:val="00A27D0A"/>
    <w:rsid w:val="00A30040"/>
    <w:rsid w:val="00A301D5"/>
    <w:rsid w:val="00A30526"/>
    <w:rsid w:val="00A309C6"/>
    <w:rsid w:val="00A30D13"/>
    <w:rsid w:val="00A30E03"/>
    <w:rsid w:val="00A30E11"/>
    <w:rsid w:val="00A30E69"/>
    <w:rsid w:val="00A3114E"/>
    <w:rsid w:val="00A31287"/>
    <w:rsid w:val="00A314F9"/>
    <w:rsid w:val="00A316AE"/>
    <w:rsid w:val="00A316D9"/>
    <w:rsid w:val="00A318CA"/>
    <w:rsid w:val="00A318E6"/>
    <w:rsid w:val="00A319D0"/>
    <w:rsid w:val="00A31C9F"/>
    <w:rsid w:val="00A31CF0"/>
    <w:rsid w:val="00A31D75"/>
    <w:rsid w:val="00A31D89"/>
    <w:rsid w:val="00A3225E"/>
    <w:rsid w:val="00A32316"/>
    <w:rsid w:val="00A32735"/>
    <w:rsid w:val="00A32928"/>
    <w:rsid w:val="00A32C5C"/>
    <w:rsid w:val="00A32C75"/>
    <w:rsid w:val="00A33070"/>
    <w:rsid w:val="00A33172"/>
    <w:rsid w:val="00A3352D"/>
    <w:rsid w:val="00A335EA"/>
    <w:rsid w:val="00A33741"/>
    <w:rsid w:val="00A33985"/>
    <w:rsid w:val="00A339EA"/>
    <w:rsid w:val="00A33D18"/>
    <w:rsid w:val="00A3415C"/>
    <w:rsid w:val="00A341BB"/>
    <w:rsid w:val="00A34266"/>
    <w:rsid w:val="00A3427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4FF"/>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C13"/>
    <w:rsid w:val="00A36ECA"/>
    <w:rsid w:val="00A37133"/>
    <w:rsid w:val="00A3726A"/>
    <w:rsid w:val="00A373AE"/>
    <w:rsid w:val="00A376D5"/>
    <w:rsid w:val="00A37788"/>
    <w:rsid w:val="00A377E6"/>
    <w:rsid w:val="00A379AB"/>
    <w:rsid w:val="00A379E1"/>
    <w:rsid w:val="00A37B95"/>
    <w:rsid w:val="00A37F58"/>
    <w:rsid w:val="00A40116"/>
    <w:rsid w:val="00A4025F"/>
    <w:rsid w:val="00A40462"/>
    <w:rsid w:val="00A40661"/>
    <w:rsid w:val="00A4093B"/>
    <w:rsid w:val="00A40EA7"/>
    <w:rsid w:val="00A41120"/>
    <w:rsid w:val="00A41347"/>
    <w:rsid w:val="00A41656"/>
    <w:rsid w:val="00A41944"/>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EB1"/>
    <w:rsid w:val="00A47305"/>
    <w:rsid w:val="00A4737C"/>
    <w:rsid w:val="00A47616"/>
    <w:rsid w:val="00A478A8"/>
    <w:rsid w:val="00A47B2E"/>
    <w:rsid w:val="00A5007E"/>
    <w:rsid w:val="00A501C9"/>
    <w:rsid w:val="00A501E9"/>
    <w:rsid w:val="00A50455"/>
    <w:rsid w:val="00A50506"/>
    <w:rsid w:val="00A505D4"/>
    <w:rsid w:val="00A50610"/>
    <w:rsid w:val="00A506A8"/>
    <w:rsid w:val="00A506C9"/>
    <w:rsid w:val="00A507AD"/>
    <w:rsid w:val="00A50AD7"/>
    <w:rsid w:val="00A50C3A"/>
    <w:rsid w:val="00A50D5C"/>
    <w:rsid w:val="00A50D9D"/>
    <w:rsid w:val="00A50DAD"/>
    <w:rsid w:val="00A50FC1"/>
    <w:rsid w:val="00A51234"/>
    <w:rsid w:val="00A51411"/>
    <w:rsid w:val="00A514BE"/>
    <w:rsid w:val="00A51584"/>
    <w:rsid w:val="00A5184E"/>
    <w:rsid w:val="00A51A1B"/>
    <w:rsid w:val="00A51F5A"/>
    <w:rsid w:val="00A52650"/>
    <w:rsid w:val="00A5266C"/>
    <w:rsid w:val="00A5279F"/>
    <w:rsid w:val="00A52960"/>
    <w:rsid w:val="00A52C00"/>
    <w:rsid w:val="00A52F35"/>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BB"/>
    <w:rsid w:val="00A5630C"/>
    <w:rsid w:val="00A5638F"/>
    <w:rsid w:val="00A564F2"/>
    <w:rsid w:val="00A566C2"/>
    <w:rsid w:val="00A56723"/>
    <w:rsid w:val="00A567DE"/>
    <w:rsid w:val="00A56868"/>
    <w:rsid w:val="00A569D4"/>
    <w:rsid w:val="00A56A7B"/>
    <w:rsid w:val="00A56B62"/>
    <w:rsid w:val="00A56C08"/>
    <w:rsid w:val="00A56C48"/>
    <w:rsid w:val="00A571AF"/>
    <w:rsid w:val="00A571EC"/>
    <w:rsid w:val="00A573BC"/>
    <w:rsid w:val="00A5740B"/>
    <w:rsid w:val="00A574C3"/>
    <w:rsid w:val="00A574C8"/>
    <w:rsid w:val="00A57A83"/>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80B"/>
    <w:rsid w:val="00A61A08"/>
    <w:rsid w:val="00A61AB5"/>
    <w:rsid w:val="00A61B01"/>
    <w:rsid w:val="00A61D6E"/>
    <w:rsid w:val="00A61DEC"/>
    <w:rsid w:val="00A62080"/>
    <w:rsid w:val="00A621A9"/>
    <w:rsid w:val="00A62BD8"/>
    <w:rsid w:val="00A62C20"/>
    <w:rsid w:val="00A63033"/>
    <w:rsid w:val="00A630A2"/>
    <w:rsid w:val="00A6320C"/>
    <w:rsid w:val="00A632B8"/>
    <w:rsid w:val="00A63823"/>
    <w:rsid w:val="00A639C9"/>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DF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754"/>
    <w:rsid w:val="00A74904"/>
    <w:rsid w:val="00A74955"/>
    <w:rsid w:val="00A74A92"/>
    <w:rsid w:val="00A74CD5"/>
    <w:rsid w:val="00A74F2E"/>
    <w:rsid w:val="00A75306"/>
    <w:rsid w:val="00A753E8"/>
    <w:rsid w:val="00A755F9"/>
    <w:rsid w:val="00A75768"/>
    <w:rsid w:val="00A7579F"/>
    <w:rsid w:val="00A75834"/>
    <w:rsid w:val="00A75BE3"/>
    <w:rsid w:val="00A75C1D"/>
    <w:rsid w:val="00A75C38"/>
    <w:rsid w:val="00A75CC1"/>
    <w:rsid w:val="00A75E88"/>
    <w:rsid w:val="00A75E99"/>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D5"/>
    <w:rsid w:val="00A81576"/>
    <w:rsid w:val="00A818EF"/>
    <w:rsid w:val="00A81C50"/>
    <w:rsid w:val="00A81E7C"/>
    <w:rsid w:val="00A8203E"/>
    <w:rsid w:val="00A8204A"/>
    <w:rsid w:val="00A82338"/>
    <w:rsid w:val="00A82344"/>
    <w:rsid w:val="00A8251D"/>
    <w:rsid w:val="00A82697"/>
    <w:rsid w:val="00A8279A"/>
    <w:rsid w:val="00A827DC"/>
    <w:rsid w:val="00A82816"/>
    <w:rsid w:val="00A829D0"/>
    <w:rsid w:val="00A82D58"/>
    <w:rsid w:val="00A8344A"/>
    <w:rsid w:val="00A8372D"/>
    <w:rsid w:val="00A8399D"/>
    <w:rsid w:val="00A83A47"/>
    <w:rsid w:val="00A83B4E"/>
    <w:rsid w:val="00A83E3D"/>
    <w:rsid w:val="00A83F0F"/>
    <w:rsid w:val="00A83F2C"/>
    <w:rsid w:val="00A84057"/>
    <w:rsid w:val="00A840C3"/>
    <w:rsid w:val="00A840DC"/>
    <w:rsid w:val="00A8443A"/>
    <w:rsid w:val="00A8447A"/>
    <w:rsid w:val="00A8453E"/>
    <w:rsid w:val="00A845C8"/>
    <w:rsid w:val="00A8465E"/>
    <w:rsid w:val="00A8479C"/>
    <w:rsid w:val="00A8480A"/>
    <w:rsid w:val="00A84901"/>
    <w:rsid w:val="00A84A63"/>
    <w:rsid w:val="00A84A8A"/>
    <w:rsid w:val="00A84C41"/>
    <w:rsid w:val="00A84ECF"/>
    <w:rsid w:val="00A85304"/>
    <w:rsid w:val="00A85376"/>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71D"/>
    <w:rsid w:val="00A8776F"/>
    <w:rsid w:val="00A87797"/>
    <w:rsid w:val="00A87A9B"/>
    <w:rsid w:val="00A90131"/>
    <w:rsid w:val="00A901CC"/>
    <w:rsid w:val="00A901DF"/>
    <w:rsid w:val="00A902FF"/>
    <w:rsid w:val="00A90306"/>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6F8"/>
    <w:rsid w:val="00A9287C"/>
    <w:rsid w:val="00A92B1C"/>
    <w:rsid w:val="00A92C18"/>
    <w:rsid w:val="00A92C36"/>
    <w:rsid w:val="00A92CBD"/>
    <w:rsid w:val="00A92E4D"/>
    <w:rsid w:val="00A92F6B"/>
    <w:rsid w:val="00A93153"/>
    <w:rsid w:val="00A9327B"/>
    <w:rsid w:val="00A93351"/>
    <w:rsid w:val="00A935D7"/>
    <w:rsid w:val="00A93695"/>
    <w:rsid w:val="00A93B69"/>
    <w:rsid w:val="00A94203"/>
    <w:rsid w:val="00A9435D"/>
    <w:rsid w:val="00A944A0"/>
    <w:rsid w:val="00A9454E"/>
    <w:rsid w:val="00A947F7"/>
    <w:rsid w:val="00A94952"/>
    <w:rsid w:val="00A94A64"/>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6A73"/>
    <w:rsid w:val="00A96FA8"/>
    <w:rsid w:val="00A970B1"/>
    <w:rsid w:val="00A97414"/>
    <w:rsid w:val="00A974CE"/>
    <w:rsid w:val="00A975A7"/>
    <w:rsid w:val="00A978F0"/>
    <w:rsid w:val="00A97C0F"/>
    <w:rsid w:val="00AA000B"/>
    <w:rsid w:val="00AA0056"/>
    <w:rsid w:val="00AA0356"/>
    <w:rsid w:val="00AA0385"/>
    <w:rsid w:val="00AA04D7"/>
    <w:rsid w:val="00AA065A"/>
    <w:rsid w:val="00AA0A7E"/>
    <w:rsid w:val="00AA0B96"/>
    <w:rsid w:val="00AA0F42"/>
    <w:rsid w:val="00AA1309"/>
    <w:rsid w:val="00AA14F8"/>
    <w:rsid w:val="00AA1626"/>
    <w:rsid w:val="00AA1A72"/>
    <w:rsid w:val="00AA1C25"/>
    <w:rsid w:val="00AA1EFE"/>
    <w:rsid w:val="00AA20BB"/>
    <w:rsid w:val="00AA21C9"/>
    <w:rsid w:val="00AA23DA"/>
    <w:rsid w:val="00AA26EE"/>
    <w:rsid w:val="00AA2983"/>
    <w:rsid w:val="00AA2B02"/>
    <w:rsid w:val="00AA2B0D"/>
    <w:rsid w:val="00AA2B50"/>
    <w:rsid w:val="00AA314C"/>
    <w:rsid w:val="00AA3266"/>
    <w:rsid w:val="00AA33DB"/>
    <w:rsid w:val="00AA3523"/>
    <w:rsid w:val="00AA3759"/>
    <w:rsid w:val="00AA38BC"/>
    <w:rsid w:val="00AA3B43"/>
    <w:rsid w:val="00AA3C39"/>
    <w:rsid w:val="00AA3DB7"/>
    <w:rsid w:val="00AA3F13"/>
    <w:rsid w:val="00AA3F63"/>
    <w:rsid w:val="00AA42F6"/>
    <w:rsid w:val="00AA4686"/>
    <w:rsid w:val="00AA476A"/>
    <w:rsid w:val="00AA48C1"/>
    <w:rsid w:val="00AA4B1F"/>
    <w:rsid w:val="00AA4E49"/>
    <w:rsid w:val="00AA5177"/>
    <w:rsid w:val="00AA51F5"/>
    <w:rsid w:val="00AA569A"/>
    <w:rsid w:val="00AA58E4"/>
    <w:rsid w:val="00AA5E3B"/>
    <w:rsid w:val="00AA5FAF"/>
    <w:rsid w:val="00AA62D2"/>
    <w:rsid w:val="00AA6469"/>
    <w:rsid w:val="00AA6719"/>
    <w:rsid w:val="00AA68B4"/>
    <w:rsid w:val="00AA6996"/>
    <w:rsid w:val="00AA6B5B"/>
    <w:rsid w:val="00AA6D61"/>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111A"/>
    <w:rsid w:val="00AB1509"/>
    <w:rsid w:val="00AB185A"/>
    <w:rsid w:val="00AB1A64"/>
    <w:rsid w:val="00AB1BA7"/>
    <w:rsid w:val="00AB1C0D"/>
    <w:rsid w:val="00AB1C26"/>
    <w:rsid w:val="00AB1D73"/>
    <w:rsid w:val="00AB1E04"/>
    <w:rsid w:val="00AB1F50"/>
    <w:rsid w:val="00AB2200"/>
    <w:rsid w:val="00AB220E"/>
    <w:rsid w:val="00AB22F8"/>
    <w:rsid w:val="00AB2349"/>
    <w:rsid w:val="00AB25B0"/>
    <w:rsid w:val="00AB25B3"/>
    <w:rsid w:val="00AB27DC"/>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D03"/>
    <w:rsid w:val="00AB4EA7"/>
    <w:rsid w:val="00AB5103"/>
    <w:rsid w:val="00AB5411"/>
    <w:rsid w:val="00AB5774"/>
    <w:rsid w:val="00AB5AAD"/>
    <w:rsid w:val="00AB5ADF"/>
    <w:rsid w:val="00AB5C45"/>
    <w:rsid w:val="00AB5E57"/>
    <w:rsid w:val="00AB5EC2"/>
    <w:rsid w:val="00AB6209"/>
    <w:rsid w:val="00AB64A9"/>
    <w:rsid w:val="00AB6582"/>
    <w:rsid w:val="00AB67EA"/>
    <w:rsid w:val="00AB6F56"/>
    <w:rsid w:val="00AB70BE"/>
    <w:rsid w:val="00AB725F"/>
    <w:rsid w:val="00AB7690"/>
    <w:rsid w:val="00AB76EC"/>
    <w:rsid w:val="00AB7C08"/>
    <w:rsid w:val="00AB7C9D"/>
    <w:rsid w:val="00AB7D9B"/>
    <w:rsid w:val="00AC006F"/>
    <w:rsid w:val="00AC00C2"/>
    <w:rsid w:val="00AC0149"/>
    <w:rsid w:val="00AC0220"/>
    <w:rsid w:val="00AC0351"/>
    <w:rsid w:val="00AC0497"/>
    <w:rsid w:val="00AC0628"/>
    <w:rsid w:val="00AC0705"/>
    <w:rsid w:val="00AC0D1B"/>
    <w:rsid w:val="00AC0D8B"/>
    <w:rsid w:val="00AC0E25"/>
    <w:rsid w:val="00AC109B"/>
    <w:rsid w:val="00AC1609"/>
    <w:rsid w:val="00AC1731"/>
    <w:rsid w:val="00AC1BDD"/>
    <w:rsid w:val="00AC1C24"/>
    <w:rsid w:val="00AC1DBB"/>
    <w:rsid w:val="00AC1E5D"/>
    <w:rsid w:val="00AC21B0"/>
    <w:rsid w:val="00AC2376"/>
    <w:rsid w:val="00AC2415"/>
    <w:rsid w:val="00AC24AB"/>
    <w:rsid w:val="00AC28C5"/>
    <w:rsid w:val="00AC2BBB"/>
    <w:rsid w:val="00AC2C19"/>
    <w:rsid w:val="00AC2CA6"/>
    <w:rsid w:val="00AC2E53"/>
    <w:rsid w:val="00AC33E0"/>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445"/>
    <w:rsid w:val="00AC5734"/>
    <w:rsid w:val="00AC58C6"/>
    <w:rsid w:val="00AC5C07"/>
    <w:rsid w:val="00AC5F80"/>
    <w:rsid w:val="00AC6050"/>
    <w:rsid w:val="00AC62EB"/>
    <w:rsid w:val="00AC6434"/>
    <w:rsid w:val="00AC65BA"/>
    <w:rsid w:val="00AC67FF"/>
    <w:rsid w:val="00AC6A55"/>
    <w:rsid w:val="00AC6AF5"/>
    <w:rsid w:val="00AC6C44"/>
    <w:rsid w:val="00AC6CD2"/>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A06"/>
    <w:rsid w:val="00AD0A0A"/>
    <w:rsid w:val="00AD0A51"/>
    <w:rsid w:val="00AD0B37"/>
    <w:rsid w:val="00AD0D59"/>
    <w:rsid w:val="00AD0EA5"/>
    <w:rsid w:val="00AD0EAE"/>
    <w:rsid w:val="00AD11F7"/>
    <w:rsid w:val="00AD13E9"/>
    <w:rsid w:val="00AD1455"/>
    <w:rsid w:val="00AD17CB"/>
    <w:rsid w:val="00AD19EC"/>
    <w:rsid w:val="00AD1DB7"/>
    <w:rsid w:val="00AD2091"/>
    <w:rsid w:val="00AD20A3"/>
    <w:rsid w:val="00AD215B"/>
    <w:rsid w:val="00AD22BA"/>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D2A"/>
    <w:rsid w:val="00AD4D60"/>
    <w:rsid w:val="00AD4F1C"/>
    <w:rsid w:val="00AD52EF"/>
    <w:rsid w:val="00AD542F"/>
    <w:rsid w:val="00AD55A3"/>
    <w:rsid w:val="00AD5688"/>
    <w:rsid w:val="00AD579A"/>
    <w:rsid w:val="00AD58EC"/>
    <w:rsid w:val="00AD59F4"/>
    <w:rsid w:val="00AD5B5D"/>
    <w:rsid w:val="00AD5BC8"/>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90"/>
    <w:rsid w:val="00AE1DA9"/>
    <w:rsid w:val="00AE1E4F"/>
    <w:rsid w:val="00AE1E97"/>
    <w:rsid w:val="00AE2124"/>
    <w:rsid w:val="00AE22F2"/>
    <w:rsid w:val="00AE2344"/>
    <w:rsid w:val="00AE29FC"/>
    <w:rsid w:val="00AE2C17"/>
    <w:rsid w:val="00AE2C80"/>
    <w:rsid w:val="00AE2D17"/>
    <w:rsid w:val="00AE2D47"/>
    <w:rsid w:val="00AE2F3F"/>
    <w:rsid w:val="00AE2F5E"/>
    <w:rsid w:val="00AE3178"/>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91"/>
    <w:rsid w:val="00AE5E58"/>
    <w:rsid w:val="00AE5F15"/>
    <w:rsid w:val="00AE6003"/>
    <w:rsid w:val="00AE60F7"/>
    <w:rsid w:val="00AE61B6"/>
    <w:rsid w:val="00AE63CB"/>
    <w:rsid w:val="00AE6629"/>
    <w:rsid w:val="00AE67B3"/>
    <w:rsid w:val="00AE696D"/>
    <w:rsid w:val="00AE6DF1"/>
    <w:rsid w:val="00AE6FB9"/>
    <w:rsid w:val="00AE71A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CFC"/>
    <w:rsid w:val="00AF1DB9"/>
    <w:rsid w:val="00AF1DCF"/>
    <w:rsid w:val="00AF1E0D"/>
    <w:rsid w:val="00AF1EFE"/>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DBB"/>
    <w:rsid w:val="00AF40A4"/>
    <w:rsid w:val="00AF44B5"/>
    <w:rsid w:val="00AF44BB"/>
    <w:rsid w:val="00AF44DD"/>
    <w:rsid w:val="00AF4AE4"/>
    <w:rsid w:val="00AF4BC5"/>
    <w:rsid w:val="00AF4F22"/>
    <w:rsid w:val="00AF4FC5"/>
    <w:rsid w:val="00AF4FD7"/>
    <w:rsid w:val="00AF5194"/>
    <w:rsid w:val="00AF524E"/>
    <w:rsid w:val="00AF535B"/>
    <w:rsid w:val="00AF53EF"/>
    <w:rsid w:val="00AF6063"/>
    <w:rsid w:val="00AF6119"/>
    <w:rsid w:val="00AF61F0"/>
    <w:rsid w:val="00AF62C1"/>
    <w:rsid w:val="00AF63EE"/>
    <w:rsid w:val="00AF679A"/>
    <w:rsid w:val="00AF69C6"/>
    <w:rsid w:val="00AF73C3"/>
    <w:rsid w:val="00AF7471"/>
    <w:rsid w:val="00AF752B"/>
    <w:rsid w:val="00AF774D"/>
    <w:rsid w:val="00AF791E"/>
    <w:rsid w:val="00AF795C"/>
    <w:rsid w:val="00AF7B6F"/>
    <w:rsid w:val="00AF7DA9"/>
    <w:rsid w:val="00AF7EBF"/>
    <w:rsid w:val="00AF7FC7"/>
    <w:rsid w:val="00B0005C"/>
    <w:rsid w:val="00B0035B"/>
    <w:rsid w:val="00B00423"/>
    <w:rsid w:val="00B00672"/>
    <w:rsid w:val="00B00752"/>
    <w:rsid w:val="00B0085E"/>
    <w:rsid w:val="00B008B2"/>
    <w:rsid w:val="00B00948"/>
    <w:rsid w:val="00B00BDC"/>
    <w:rsid w:val="00B013D6"/>
    <w:rsid w:val="00B01661"/>
    <w:rsid w:val="00B01A2C"/>
    <w:rsid w:val="00B01AD9"/>
    <w:rsid w:val="00B01CA5"/>
    <w:rsid w:val="00B01F0C"/>
    <w:rsid w:val="00B02065"/>
    <w:rsid w:val="00B020EC"/>
    <w:rsid w:val="00B021A0"/>
    <w:rsid w:val="00B024F2"/>
    <w:rsid w:val="00B02586"/>
    <w:rsid w:val="00B026C1"/>
    <w:rsid w:val="00B0292D"/>
    <w:rsid w:val="00B02B9C"/>
    <w:rsid w:val="00B02BF5"/>
    <w:rsid w:val="00B02D73"/>
    <w:rsid w:val="00B02E5F"/>
    <w:rsid w:val="00B03470"/>
    <w:rsid w:val="00B0353B"/>
    <w:rsid w:val="00B036D7"/>
    <w:rsid w:val="00B0377E"/>
    <w:rsid w:val="00B03978"/>
    <w:rsid w:val="00B03D05"/>
    <w:rsid w:val="00B03F65"/>
    <w:rsid w:val="00B040B2"/>
    <w:rsid w:val="00B045F6"/>
    <w:rsid w:val="00B04A9B"/>
    <w:rsid w:val="00B04CDD"/>
    <w:rsid w:val="00B04D51"/>
    <w:rsid w:val="00B04FB2"/>
    <w:rsid w:val="00B05625"/>
    <w:rsid w:val="00B05668"/>
    <w:rsid w:val="00B0588D"/>
    <w:rsid w:val="00B05AEA"/>
    <w:rsid w:val="00B05B5C"/>
    <w:rsid w:val="00B05CEF"/>
    <w:rsid w:val="00B05FE7"/>
    <w:rsid w:val="00B060BF"/>
    <w:rsid w:val="00B06111"/>
    <w:rsid w:val="00B061E2"/>
    <w:rsid w:val="00B064BC"/>
    <w:rsid w:val="00B068AC"/>
    <w:rsid w:val="00B06CB7"/>
    <w:rsid w:val="00B07394"/>
    <w:rsid w:val="00B07494"/>
    <w:rsid w:val="00B078E0"/>
    <w:rsid w:val="00B1016B"/>
    <w:rsid w:val="00B103D8"/>
    <w:rsid w:val="00B10558"/>
    <w:rsid w:val="00B10586"/>
    <w:rsid w:val="00B10918"/>
    <w:rsid w:val="00B1097F"/>
    <w:rsid w:val="00B10FEB"/>
    <w:rsid w:val="00B11279"/>
    <w:rsid w:val="00B112B3"/>
    <w:rsid w:val="00B114D7"/>
    <w:rsid w:val="00B11699"/>
    <w:rsid w:val="00B11789"/>
    <w:rsid w:val="00B1178B"/>
    <w:rsid w:val="00B11B33"/>
    <w:rsid w:val="00B11BD1"/>
    <w:rsid w:val="00B11DA1"/>
    <w:rsid w:val="00B11FDD"/>
    <w:rsid w:val="00B12273"/>
    <w:rsid w:val="00B1230C"/>
    <w:rsid w:val="00B12836"/>
    <w:rsid w:val="00B12839"/>
    <w:rsid w:val="00B12B39"/>
    <w:rsid w:val="00B12F8D"/>
    <w:rsid w:val="00B130C8"/>
    <w:rsid w:val="00B131CE"/>
    <w:rsid w:val="00B1344D"/>
    <w:rsid w:val="00B134F4"/>
    <w:rsid w:val="00B13B21"/>
    <w:rsid w:val="00B13CEE"/>
    <w:rsid w:val="00B13F3A"/>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AED"/>
    <w:rsid w:val="00B17E58"/>
    <w:rsid w:val="00B17E90"/>
    <w:rsid w:val="00B20214"/>
    <w:rsid w:val="00B20384"/>
    <w:rsid w:val="00B20387"/>
    <w:rsid w:val="00B207E7"/>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37B"/>
    <w:rsid w:val="00B23484"/>
    <w:rsid w:val="00B2364A"/>
    <w:rsid w:val="00B23AF4"/>
    <w:rsid w:val="00B23BD4"/>
    <w:rsid w:val="00B23C15"/>
    <w:rsid w:val="00B23CCB"/>
    <w:rsid w:val="00B23D23"/>
    <w:rsid w:val="00B241A2"/>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0B0"/>
    <w:rsid w:val="00B26274"/>
    <w:rsid w:val="00B262B9"/>
    <w:rsid w:val="00B2636F"/>
    <w:rsid w:val="00B26442"/>
    <w:rsid w:val="00B268D1"/>
    <w:rsid w:val="00B268DD"/>
    <w:rsid w:val="00B269A4"/>
    <w:rsid w:val="00B26A97"/>
    <w:rsid w:val="00B26AB0"/>
    <w:rsid w:val="00B26AD2"/>
    <w:rsid w:val="00B26CA2"/>
    <w:rsid w:val="00B27A19"/>
    <w:rsid w:val="00B27A96"/>
    <w:rsid w:val="00B27DFE"/>
    <w:rsid w:val="00B27F59"/>
    <w:rsid w:val="00B27F8D"/>
    <w:rsid w:val="00B30006"/>
    <w:rsid w:val="00B30072"/>
    <w:rsid w:val="00B30125"/>
    <w:rsid w:val="00B3012F"/>
    <w:rsid w:val="00B3017D"/>
    <w:rsid w:val="00B30276"/>
    <w:rsid w:val="00B305E0"/>
    <w:rsid w:val="00B306A9"/>
    <w:rsid w:val="00B306DF"/>
    <w:rsid w:val="00B30822"/>
    <w:rsid w:val="00B30B4E"/>
    <w:rsid w:val="00B30B65"/>
    <w:rsid w:val="00B30DE4"/>
    <w:rsid w:val="00B30F12"/>
    <w:rsid w:val="00B30F80"/>
    <w:rsid w:val="00B31034"/>
    <w:rsid w:val="00B3108E"/>
    <w:rsid w:val="00B31246"/>
    <w:rsid w:val="00B3145D"/>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C3F"/>
    <w:rsid w:val="00B36D62"/>
    <w:rsid w:val="00B37081"/>
    <w:rsid w:val="00B377AC"/>
    <w:rsid w:val="00B37B08"/>
    <w:rsid w:val="00B37D97"/>
    <w:rsid w:val="00B4006E"/>
    <w:rsid w:val="00B401C8"/>
    <w:rsid w:val="00B402C4"/>
    <w:rsid w:val="00B40435"/>
    <w:rsid w:val="00B405A8"/>
    <w:rsid w:val="00B405F4"/>
    <w:rsid w:val="00B40ABC"/>
    <w:rsid w:val="00B40AD5"/>
    <w:rsid w:val="00B40C7B"/>
    <w:rsid w:val="00B40F0B"/>
    <w:rsid w:val="00B41157"/>
    <w:rsid w:val="00B411BD"/>
    <w:rsid w:val="00B412D5"/>
    <w:rsid w:val="00B41379"/>
    <w:rsid w:val="00B41559"/>
    <w:rsid w:val="00B418E8"/>
    <w:rsid w:val="00B41EAD"/>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774"/>
    <w:rsid w:val="00B43895"/>
    <w:rsid w:val="00B438BA"/>
    <w:rsid w:val="00B439D2"/>
    <w:rsid w:val="00B43BA4"/>
    <w:rsid w:val="00B43C53"/>
    <w:rsid w:val="00B4403B"/>
    <w:rsid w:val="00B441E9"/>
    <w:rsid w:val="00B442D4"/>
    <w:rsid w:val="00B4449F"/>
    <w:rsid w:val="00B44788"/>
    <w:rsid w:val="00B44B92"/>
    <w:rsid w:val="00B44E8D"/>
    <w:rsid w:val="00B44F99"/>
    <w:rsid w:val="00B45103"/>
    <w:rsid w:val="00B451CC"/>
    <w:rsid w:val="00B45619"/>
    <w:rsid w:val="00B45876"/>
    <w:rsid w:val="00B458D5"/>
    <w:rsid w:val="00B45994"/>
    <w:rsid w:val="00B45B92"/>
    <w:rsid w:val="00B45C38"/>
    <w:rsid w:val="00B45E7B"/>
    <w:rsid w:val="00B45F5D"/>
    <w:rsid w:val="00B4659F"/>
    <w:rsid w:val="00B46701"/>
    <w:rsid w:val="00B46C2B"/>
    <w:rsid w:val="00B46E63"/>
    <w:rsid w:val="00B47147"/>
    <w:rsid w:val="00B47267"/>
    <w:rsid w:val="00B47294"/>
    <w:rsid w:val="00B473D0"/>
    <w:rsid w:val="00B4771F"/>
    <w:rsid w:val="00B479E0"/>
    <w:rsid w:val="00B47A3A"/>
    <w:rsid w:val="00B50016"/>
    <w:rsid w:val="00B504FF"/>
    <w:rsid w:val="00B508AC"/>
    <w:rsid w:val="00B50BC7"/>
    <w:rsid w:val="00B51310"/>
    <w:rsid w:val="00B51415"/>
    <w:rsid w:val="00B51470"/>
    <w:rsid w:val="00B514C4"/>
    <w:rsid w:val="00B51542"/>
    <w:rsid w:val="00B515AE"/>
    <w:rsid w:val="00B5176D"/>
    <w:rsid w:val="00B517EF"/>
    <w:rsid w:val="00B51892"/>
    <w:rsid w:val="00B51C11"/>
    <w:rsid w:val="00B51D1D"/>
    <w:rsid w:val="00B51F5E"/>
    <w:rsid w:val="00B52116"/>
    <w:rsid w:val="00B5235D"/>
    <w:rsid w:val="00B525BF"/>
    <w:rsid w:val="00B526A9"/>
    <w:rsid w:val="00B52DCE"/>
    <w:rsid w:val="00B52DD3"/>
    <w:rsid w:val="00B52E91"/>
    <w:rsid w:val="00B52FB7"/>
    <w:rsid w:val="00B5310E"/>
    <w:rsid w:val="00B53920"/>
    <w:rsid w:val="00B53D55"/>
    <w:rsid w:val="00B53EBD"/>
    <w:rsid w:val="00B53F8C"/>
    <w:rsid w:val="00B542AD"/>
    <w:rsid w:val="00B542D4"/>
    <w:rsid w:val="00B544BE"/>
    <w:rsid w:val="00B549CF"/>
    <w:rsid w:val="00B54ACC"/>
    <w:rsid w:val="00B54DCB"/>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F6"/>
    <w:rsid w:val="00B5680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FC"/>
    <w:rsid w:val="00B57D67"/>
    <w:rsid w:val="00B6001D"/>
    <w:rsid w:val="00B6004B"/>
    <w:rsid w:val="00B602D0"/>
    <w:rsid w:val="00B60630"/>
    <w:rsid w:val="00B607AE"/>
    <w:rsid w:val="00B608B3"/>
    <w:rsid w:val="00B60B9A"/>
    <w:rsid w:val="00B60C44"/>
    <w:rsid w:val="00B60DCF"/>
    <w:rsid w:val="00B61110"/>
    <w:rsid w:val="00B6116E"/>
    <w:rsid w:val="00B6135B"/>
    <w:rsid w:val="00B61413"/>
    <w:rsid w:val="00B615AC"/>
    <w:rsid w:val="00B616E0"/>
    <w:rsid w:val="00B616FC"/>
    <w:rsid w:val="00B61831"/>
    <w:rsid w:val="00B61AE2"/>
    <w:rsid w:val="00B61BE2"/>
    <w:rsid w:val="00B61C4B"/>
    <w:rsid w:val="00B61D46"/>
    <w:rsid w:val="00B61D77"/>
    <w:rsid w:val="00B62403"/>
    <w:rsid w:val="00B625BB"/>
    <w:rsid w:val="00B6266F"/>
    <w:rsid w:val="00B6273B"/>
    <w:rsid w:val="00B6289A"/>
    <w:rsid w:val="00B62C78"/>
    <w:rsid w:val="00B62C93"/>
    <w:rsid w:val="00B62E02"/>
    <w:rsid w:val="00B62E0B"/>
    <w:rsid w:val="00B6318C"/>
    <w:rsid w:val="00B6318F"/>
    <w:rsid w:val="00B631DA"/>
    <w:rsid w:val="00B63424"/>
    <w:rsid w:val="00B63755"/>
    <w:rsid w:val="00B63821"/>
    <w:rsid w:val="00B63866"/>
    <w:rsid w:val="00B63A8C"/>
    <w:rsid w:val="00B63C32"/>
    <w:rsid w:val="00B63F89"/>
    <w:rsid w:val="00B64098"/>
    <w:rsid w:val="00B641AD"/>
    <w:rsid w:val="00B6434B"/>
    <w:rsid w:val="00B64434"/>
    <w:rsid w:val="00B644E5"/>
    <w:rsid w:val="00B64720"/>
    <w:rsid w:val="00B647D9"/>
    <w:rsid w:val="00B6497B"/>
    <w:rsid w:val="00B64BE0"/>
    <w:rsid w:val="00B6524D"/>
    <w:rsid w:val="00B655B1"/>
    <w:rsid w:val="00B65699"/>
    <w:rsid w:val="00B6573B"/>
    <w:rsid w:val="00B657B4"/>
    <w:rsid w:val="00B65D72"/>
    <w:rsid w:val="00B665DA"/>
    <w:rsid w:val="00B66654"/>
    <w:rsid w:val="00B6681E"/>
    <w:rsid w:val="00B66AE5"/>
    <w:rsid w:val="00B66C59"/>
    <w:rsid w:val="00B66CE6"/>
    <w:rsid w:val="00B66F21"/>
    <w:rsid w:val="00B66F30"/>
    <w:rsid w:val="00B66F73"/>
    <w:rsid w:val="00B671C6"/>
    <w:rsid w:val="00B674EE"/>
    <w:rsid w:val="00B6755D"/>
    <w:rsid w:val="00B675EA"/>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DB9"/>
    <w:rsid w:val="00B70E09"/>
    <w:rsid w:val="00B710AA"/>
    <w:rsid w:val="00B71191"/>
    <w:rsid w:val="00B711CE"/>
    <w:rsid w:val="00B71438"/>
    <w:rsid w:val="00B71466"/>
    <w:rsid w:val="00B716F9"/>
    <w:rsid w:val="00B716FF"/>
    <w:rsid w:val="00B71C28"/>
    <w:rsid w:val="00B71DC8"/>
    <w:rsid w:val="00B71E58"/>
    <w:rsid w:val="00B71E5B"/>
    <w:rsid w:val="00B71E5C"/>
    <w:rsid w:val="00B7212B"/>
    <w:rsid w:val="00B722A9"/>
    <w:rsid w:val="00B723BF"/>
    <w:rsid w:val="00B72433"/>
    <w:rsid w:val="00B726B1"/>
    <w:rsid w:val="00B7288B"/>
    <w:rsid w:val="00B729E5"/>
    <w:rsid w:val="00B7302D"/>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200"/>
    <w:rsid w:val="00B75348"/>
    <w:rsid w:val="00B753D2"/>
    <w:rsid w:val="00B75464"/>
    <w:rsid w:val="00B755A4"/>
    <w:rsid w:val="00B756C2"/>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CB"/>
    <w:rsid w:val="00B80910"/>
    <w:rsid w:val="00B8110E"/>
    <w:rsid w:val="00B81195"/>
    <w:rsid w:val="00B81367"/>
    <w:rsid w:val="00B8136E"/>
    <w:rsid w:val="00B814CB"/>
    <w:rsid w:val="00B817C8"/>
    <w:rsid w:val="00B818F4"/>
    <w:rsid w:val="00B81ACF"/>
    <w:rsid w:val="00B81BC9"/>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59"/>
    <w:rsid w:val="00B84197"/>
    <w:rsid w:val="00B8429F"/>
    <w:rsid w:val="00B842B9"/>
    <w:rsid w:val="00B845AC"/>
    <w:rsid w:val="00B845ED"/>
    <w:rsid w:val="00B848CA"/>
    <w:rsid w:val="00B84D1F"/>
    <w:rsid w:val="00B84DD7"/>
    <w:rsid w:val="00B84E67"/>
    <w:rsid w:val="00B851B4"/>
    <w:rsid w:val="00B853BE"/>
    <w:rsid w:val="00B853CD"/>
    <w:rsid w:val="00B858A3"/>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FE5"/>
    <w:rsid w:val="00B911A8"/>
    <w:rsid w:val="00B91343"/>
    <w:rsid w:val="00B9191F"/>
    <w:rsid w:val="00B9192C"/>
    <w:rsid w:val="00B91980"/>
    <w:rsid w:val="00B919AD"/>
    <w:rsid w:val="00B91A2B"/>
    <w:rsid w:val="00B91AF2"/>
    <w:rsid w:val="00B91B60"/>
    <w:rsid w:val="00B91E45"/>
    <w:rsid w:val="00B91EEA"/>
    <w:rsid w:val="00B92033"/>
    <w:rsid w:val="00B92651"/>
    <w:rsid w:val="00B92877"/>
    <w:rsid w:val="00B928C2"/>
    <w:rsid w:val="00B92DD7"/>
    <w:rsid w:val="00B93204"/>
    <w:rsid w:val="00B9324D"/>
    <w:rsid w:val="00B936D2"/>
    <w:rsid w:val="00B93EF8"/>
    <w:rsid w:val="00B93F77"/>
    <w:rsid w:val="00B93F90"/>
    <w:rsid w:val="00B941BB"/>
    <w:rsid w:val="00B942D4"/>
    <w:rsid w:val="00B9445E"/>
    <w:rsid w:val="00B945AB"/>
    <w:rsid w:val="00B945C7"/>
    <w:rsid w:val="00B947BE"/>
    <w:rsid w:val="00B94911"/>
    <w:rsid w:val="00B94912"/>
    <w:rsid w:val="00B94A22"/>
    <w:rsid w:val="00B94B64"/>
    <w:rsid w:val="00B94E17"/>
    <w:rsid w:val="00B94F6B"/>
    <w:rsid w:val="00B94FB5"/>
    <w:rsid w:val="00B9517A"/>
    <w:rsid w:val="00B952FF"/>
    <w:rsid w:val="00B95338"/>
    <w:rsid w:val="00B95460"/>
    <w:rsid w:val="00B955CA"/>
    <w:rsid w:val="00B9572A"/>
    <w:rsid w:val="00B957FE"/>
    <w:rsid w:val="00B958DF"/>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356"/>
    <w:rsid w:val="00B97504"/>
    <w:rsid w:val="00B97805"/>
    <w:rsid w:val="00B97A69"/>
    <w:rsid w:val="00B97B88"/>
    <w:rsid w:val="00B97FF1"/>
    <w:rsid w:val="00BA0184"/>
    <w:rsid w:val="00BA037A"/>
    <w:rsid w:val="00BA0438"/>
    <w:rsid w:val="00BA05F8"/>
    <w:rsid w:val="00BA0632"/>
    <w:rsid w:val="00BA0685"/>
    <w:rsid w:val="00BA0695"/>
    <w:rsid w:val="00BA08A7"/>
    <w:rsid w:val="00BA0AAA"/>
    <w:rsid w:val="00BA0DFB"/>
    <w:rsid w:val="00BA0EBF"/>
    <w:rsid w:val="00BA1013"/>
    <w:rsid w:val="00BA13B6"/>
    <w:rsid w:val="00BA1433"/>
    <w:rsid w:val="00BA1544"/>
    <w:rsid w:val="00BA1583"/>
    <w:rsid w:val="00BA1587"/>
    <w:rsid w:val="00BA1636"/>
    <w:rsid w:val="00BA1670"/>
    <w:rsid w:val="00BA184B"/>
    <w:rsid w:val="00BA1AA9"/>
    <w:rsid w:val="00BA1C6D"/>
    <w:rsid w:val="00BA2217"/>
    <w:rsid w:val="00BA2614"/>
    <w:rsid w:val="00BA2889"/>
    <w:rsid w:val="00BA28C9"/>
    <w:rsid w:val="00BA2EDA"/>
    <w:rsid w:val="00BA2FEF"/>
    <w:rsid w:val="00BA3090"/>
    <w:rsid w:val="00BA30DF"/>
    <w:rsid w:val="00BA33ED"/>
    <w:rsid w:val="00BA3442"/>
    <w:rsid w:val="00BA361A"/>
    <w:rsid w:val="00BA3781"/>
    <w:rsid w:val="00BA3A42"/>
    <w:rsid w:val="00BA3D3F"/>
    <w:rsid w:val="00BA3F3A"/>
    <w:rsid w:val="00BA4125"/>
    <w:rsid w:val="00BA454E"/>
    <w:rsid w:val="00BA477E"/>
    <w:rsid w:val="00BA4785"/>
    <w:rsid w:val="00BA49C5"/>
    <w:rsid w:val="00BA4A0C"/>
    <w:rsid w:val="00BA4B2A"/>
    <w:rsid w:val="00BA4C29"/>
    <w:rsid w:val="00BA4C64"/>
    <w:rsid w:val="00BA5221"/>
    <w:rsid w:val="00BA52B9"/>
    <w:rsid w:val="00BA536C"/>
    <w:rsid w:val="00BA5489"/>
    <w:rsid w:val="00BA55E1"/>
    <w:rsid w:val="00BA58F5"/>
    <w:rsid w:val="00BA5B1E"/>
    <w:rsid w:val="00BA5F61"/>
    <w:rsid w:val="00BA5FC0"/>
    <w:rsid w:val="00BA5FD1"/>
    <w:rsid w:val="00BA60A2"/>
    <w:rsid w:val="00BA6322"/>
    <w:rsid w:val="00BA634F"/>
    <w:rsid w:val="00BA6408"/>
    <w:rsid w:val="00BA642B"/>
    <w:rsid w:val="00BA64CC"/>
    <w:rsid w:val="00BA68BE"/>
    <w:rsid w:val="00BA6929"/>
    <w:rsid w:val="00BA6EEC"/>
    <w:rsid w:val="00BA7624"/>
    <w:rsid w:val="00BA7B05"/>
    <w:rsid w:val="00BA7B2B"/>
    <w:rsid w:val="00BB01AD"/>
    <w:rsid w:val="00BB032F"/>
    <w:rsid w:val="00BB0660"/>
    <w:rsid w:val="00BB07ED"/>
    <w:rsid w:val="00BB0DBA"/>
    <w:rsid w:val="00BB12F2"/>
    <w:rsid w:val="00BB13F7"/>
    <w:rsid w:val="00BB1548"/>
    <w:rsid w:val="00BB168B"/>
    <w:rsid w:val="00BB1CE7"/>
    <w:rsid w:val="00BB1D56"/>
    <w:rsid w:val="00BB1F8B"/>
    <w:rsid w:val="00BB2119"/>
    <w:rsid w:val="00BB2301"/>
    <w:rsid w:val="00BB240B"/>
    <w:rsid w:val="00BB2632"/>
    <w:rsid w:val="00BB27C5"/>
    <w:rsid w:val="00BB2813"/>
    <w:rsid w:val="00BB2A26"/>
    <w:rsid w:val="00BB2D21"/>
    <w:rsid w:val="00BB2DD8"/>
    <w:rsid w:val="00BB2FD3"/>
    <w:rsid w:val="00BB2FDF"/>
    <w:rsid w:val="00BB2FFF"/>
    <w:rsid w:val="00BB3000"/>
    <w:rsid w:val="00BB32DB"/>
    <w:rsid w:val="00BB360B"/>
    <w:rsid w:val="00BB38B6"/>
    <w:rsid w:val="00BB38CA"/>
    <w:rsid w:val="00BB38CD"/>
    <w:rsid w:val="00BB3A89"/>
    <w:rsid w:val="00BB3AFC"/>
    <w:rsid w:val="00BB3D57"/>
    <w:rsid w:val="00BB405C"/>
    <w:rsid w:val="00BB4241"/>
    <w:rsid w:val="00BB4270"/>
    <w:rsid w:val="00BB43AF"/>
    <w:rsid w:val="00BB43EB"/>
    <w:rsid w:val="00BB4712"/>
    <w:rsid w:val="00BB478A"/>
    <w:rsid w:val="00BB4802"/>
    <w:rsid w:val="00BB49E0"/>
    <w:rsid w:val="00BB4AD6"/>
    <w:rsid w:val="00BB4B88"/>
    <w:rsid w:val="00BB51C7"/>
    <w:rsid w:val="00BB5264"/>
    <w:rsid w:val="00BB5388"/>
    <w:rsid w:val="00BB53E6"/>
    <w:rsid w:val="00BB53ED"/>
    <w:rsid w:val="00BB5439"/>
    <w:rsid w:val="00BB5531"/>
    <w:rsid w:val="00BB58A5"/>
    <w:rsid w:val="00BB5A99"/>
    <w:rsid w:val="00BB5AAA"/>
    <w:rsid w:val="00BB5C16"/>
    <w:rsid w:val="00BB5D0B"/>
    <w:rsid w:val="00BB5EF8"/>
    <w:rsid w:val="00BB5FCB"/>
    <w:rsid w:val="00BB6022"/>
    <w:rsid w:val="00BB604B"/>
    <w:rsid w:val="00BB6376"/>
    <w:rsid w:val="00BB64BB"/>
    <w:rsid w:val="00BB6691"/>
    <w:rsid w:val="00BB6745"/>
    <w:rsid w:val="00BB6BCC"/>
    <w:rsid w:val="00BB6CA1"/>
    <w:rsid w:val="00BB6EA3"/>
    <w:rsid w:val="00BB71EE"/>
    <w:rsid w:val="00BB73D0"/>
    <w:rsid w:val="00BB7712"/>
    <w:rsid w:val="00BB7A4E"/>
    <w:rsid w:val="00BB7CE9"/>
    <w:rsid w:val="00BC00EC"/>
    <w:rsid w:val="00BC0145"/>
    <w:rsid w:val="00BC042C"/>
    <w:rsid w:val="00BC0638"/>
    <w:rsid w:val="00BC08C5"/>
    <w:rsid w:val="00BC08D1"/>
    <w:rsid w:val="00BC094E"/>
    <w:rsid w:val="00BC0966"/>
    <w:rsid w:val="00BC0E8C"/>
    <w:rsid w:val="00BC10A5"/>
    <w:rsid w:val="00BC1127"/>
    <w:rsid w:val="00BC1174"/>
    <w:rsid w:val="00BC11F2"/>
    <w:rsid w:val="00BC12FB"/>
    <w:rsid w:val="00BC138C"/>
    <w:rsid w:val="00BC173E"/>
    <w:rsid w:val="00BC174E"/>
    <w:rsid w:val="00BC18E7"/>
    <w:rsid w:val="00BC1C3C"/>
    <w:rsid w:val="00BC1CDB"/>
    <w:rsid w:val="00BC1F54"/>
    <w:rsid w:val="00BC2046"/>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7F6"/>
    <w:rsid w:val="00BC58DE"/>
    <w:rsid w:val="00BC5AC8"/>
    <w:rsid w:val="00BC6033"/>
    <w:rsid w:val="00BC618C"/>
    <w:rsid w:val="00BC620B"/>
    <w:rsid w:val="00BC6341"/>
    <w:rsid w:val="00BC636B"/>
    <w:rsid w:val="00BC65E1"/>
    <w:rsid w:val="00BC679D"/>
    <w:rsid w:val="00BC67A3"/>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8DD"/>
    <w:rsid w:val="00BD2A72"/>
    <w:rsid w:val="00BD2C9C"/>
    <w:rsid w:val="00BD2EBC"/>
    <w:rsid w:val="00BD2F0C"/>
    <w:rsid w:val="00BD2F3B"/>
    <w:rsid w:val="00BD31C7"/>
    <w:rsid w:val="00BD32C2"/>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780"/>
    <w:rsid w:val="00BD5A8D"/>
    <w:rsid w:val="00BD5ED1"/>
    <w:rsid w:val="00BD5F6A"/>
    <w:rsid w:val="00BD61E5"/>
    <w:rsid w:val="00BD61FB"/>
    <w:rsid w:val="00BD631A"/>
    <w:rsid w:val="00BD6382"/>
    <w:rsid w:val="00BD65A9"/>
    <w:rsid w:val="00BD6A04"/>
    <w:rsid w:val="00BD6A12"/>
    <w:rsid w:val="00BD6A16"/>
    <w:rsid w:val="00BD6F72"/>
    <w:rsid w:val="00BD7039"/>
    <w:rsid w:val="00BD7291"/>
    <w:rsid w:val="00BD72AE"/>
    <w:rsid w:val="00BD7337"/>
    <w:rsid w:val="00BD7356"/>
    <w:rsid w:val="00BD75ED"/>
    <w:rsid w:val="00BD77A0"/>
    <w:rsid w:val="00BD78CA"/>
    <w:rsid w:val="00BD78FF"/>
    <w:rsid w:val="00BD7BD8"/>
    <w:rsid w:val="00BD7D0F"/>
    <w:rsid w:val="00BD7EA3"/>
    <w:rsid w:val="00BD7FE2"/>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A2F"/>
    <w:rsid w:val="00BE3A82"/>
    <w:rsid w:val="00BE3CF1"/>
    <w:rsid w:val="00BE3DDC"/>
    <w:rsid w:val="00BE4400"/>
    <w:rsid w:val="00BE472F"/>
    <w:rsid w:val="00BE4737"/>
    <w:rsid w:val="00BE493F"/>
    <w:rsid w:val="00BE4B20"/>
    <w:rsid w:val="00BE4B4B"/>
    <w:rsid w:val="00BE4B9C"/>
    <w:rsid w:val="00BE4DA9"/>
    <w:rsid w:val="00BE4E53"/>
    <w:rsid w:val="00BE55C8"/>
    <w:rsid w:val="00BE5674"/>
    <w:rsid w:val="00BE58FC"/>
    <w:rsid w:val="00BE5F0D"/>
    <w:rsid w:val="00BE5F5B"/>
    <w:rsid w:val="00BE5FC4"/>
    <w:rsid w:val="00BE6096"/>
    <w:rsid w:val="00BE60B7"/>
    <w:rsid w:val="00BE61FC"/>
    <w:rsid w:val="00BE6384"/>
    <w:rsid w:val="00BE63CF"/>
    <w:rsid w:val="00BE6467"/>
    <w:rsid w:val="00BE67CB"/>
    <w:rsid w:val="00BE6934"/>
    <w:rsid w:val="00BE6A58"/>
    <w:rsid w:val="00BE6D55"/>
    <w:rsid w:val="00BE6DDF"/>
    <w:rsid w:val="00BE6E39"/>
    <w:rsid w:val="00BE6E7D"/>
    <w:rsid w:val="00BE6ED2"/>
    <w:rsid w:val="00BE7060"/>
    <w:rsid w:val="00BE718E"/>
    <w:rsid w:val="00BE748C"/>
    <w:rsid w:val="00BE756F"/>
    <w:rsid w:val="00BE79BE"/>
    <w:rsid w:val="00BE7AF4"/>
    <w:rsid w:val="00BE7BD0"/>
    <w:rsid w:val="00BE7BDF"/>
    <w:rsid w:val="00BE7C4D"/>
    <w:rsid w:val="00BE7CC0"/>
    <w:rsid w:val="00BE7CF4"/>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413"/>
    <w:rsid w:val="00BF049A"/>
    <w:rsid w:val="00BF05AE"/>
    <w:rsid w:val="00BF0617"/>
    <w:rsid w:val="00BF0759"/>
    <w:rsid w:val="00BF077C"/>
    <w:rsid w:val="00BF08C4"/>
    <w:rsid w:val="00BF094E"/>
    <w:rsid w:val="00BF09AF"/>
    <w:rsid w:val="00BF0BAF"/>
    <w:rsid w:val="00BF12EF"/>
    <w:rsid w:val="00BF19CE"/>
    <w:rsid w:val="00BF1A10"/>
    <w:rsid w:val="00BF1E89"/>
    <w:rsid w:val="00BF20FF"/>
    <w:rsid w:val="00BF2133"/>
    <w:rsid w:val="00BF224A"/>
    <w:rsid w:val="00BF24AF"/>
    <w:rsid w:val="00BF25D6"/>
    <w:rsid w:val="00BF2768"/>
    <w:rsid w:val="00BF276C"/>
    <w:rsid w:val="00BF299C"/>
    <w:rsid w:val="00BF2ABB"/>
    <w:rsid w:val="00BF2AD2"/>
    <w:rsid w:val="00BF2AEF"/>
    <w:rsid w:val="00BF2B2D"/>
    <w:rsid w:val="00BF2B6F"/>
    <w:rsid w:val="00BF2C6C"/>
    <w:rsid w:val="00BF3107"/>
    <w:rsid w:val="00BF3299"/>
    <w:rsid w:val="00BF32E1"/>
    <w:rsid w:val="00BF3373"/>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0F"/>
    <w:rsid w:val="00BF75F1"/>
    <w:rsid w:val="00BF79C1"/>
    <w:rsid w:val="00BF7A19"/>
    <w:rsid w:val="00BF7AE7"/>
    <w:rsid w:val="00BF7C30"/>
    <w:rsid w:val="00BF7FBF"/>
    <w:rsid w:val="00BF7FF7"/>
    <w:rsid w:val="00C00033"/>
    <w:rsid w:val="00C002F1"/>
    <w:rsid w:val="00C00463"/>
    <w:rsid w:val="00C00472"/>
    <w:rsid w:val="00C005FF"/>
    <w:rsid w:val="00C00661"/>
    <w:rsid w:val="00C00821"/>
    <w:rsid w:val="00C0086D"/>
    <w:rsid w:val="00C00CA3"/>
    <w:rsid w:val="00C00D38"/>
    <w:rsid w:val="00C00DAC"/>
    <w:rsid w:val="00C00E3B"/>
    <w:rsid w:val="00C00F26"/>
    <w:rsid w:val="00C014CF"/>
    <w:rsid w:val="00C01671"/>
    <w:rsid w:val="00C018BB"/>
    <w:rsid w:val="00C01973"/>
    <w:rsid w:val="00C01B01"/>
    <w:rsid w:val="00C01D97"/>
    <w:rsid w:val="00C01EA2"/>
    <w:rsid w:val="00C02419"/>
    <w:rsid w:val="00C02591"/>
    <w:rsid w:val="00C0267D"/>
    <w:rsid w:val="00C02766"/>
    <w:rsid w:val="00C029AD"/>
    <w:rsid w:val="00C02BE6"/>
    <w:rsid w:val="00C02C97"/>
    <w:rsid w:val="00C02CC9"/>
    <w:rsid w:val="00C02D97"/>
    <w:rsid w:val="00C03390"/>
    <w:rsid w:val="00C0355F"/>
    <w:rsid w:val="00C036F3"/>
    <w:rsid w:val="00C0373E"/>
    <w:rsid w:val="00C03811"/>
    <w:rsid w:val="00C03A4D"/>
    <w:rsid w:val="00C03B81"/>
    <w:rsid w:val="00C03BAF"/>
    <w:rsid w:val="00C03C04"/>
    <w:rsid w:val="00C03CEE"/>
    <w:rsid w:val="00C03EE8"/>
    <w:rsid w:val="00C03F1C"/>
    <w:rsid w:val="00C04078"/>
    <w:rsid w:val="00C044CA"/>
    <w:rsid w:val="00C0468A"/>
    <w:rsid w:val="00C04B8A"/>
    <w:rsid w:val="00C04BBA"/>
    <w:rsid w:val="00C04E5D"/>
    <w:rsid w:val="00C04EB7"/>
    <w:rsid w:val="00C056A4"/>
    <w:rsid w:val="00C056BF"/>
    <w:rsid w:val="00C05808"/>
    <w:rsid w:val="00C05BEC"/>
    <w:rsid w:val="00C05C52"/>
    <w:rsid w:val="00C05CFE"/>
    <w:rsid w:val="00C062A1"/>
    <w:rsid w:val="00C06496"/>
    <w:rsid w:val="00C06558"/>
    <w:rsid w:val="00C068D6"/>
    <w:rsid w:val="00C069F0"/>
    <w:rsid w:val="00C06C29"/>
    <w:rsid w:val="00C06E67"/>
    <w:rsid w:val="00C06E7D"/>
    <w:rsid w:val="00C06E9F"/>
    <w:rsid w:val="00C07050"/>
    <w:rsid w:val="00C07138"/>
    <w:rsid w:val="00C072FB"/>
    <w:rsid w:val="00C077C9"/>
    <w:rsid w:val="00C07A9D"/>
    <w:rsid w:val="00C07AC7"/>
    <w:rsid w:val="00C07B96"/>
    <w:rsid w:val="00C07CC3"/>
    <w:rsid w:val="00C07F7E"/>
    <w:rsid w:val="00C100CA"/>
    <w:rsid w:val="00C102FD"/>
    <w:rsid w:val="00C1039E"/>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55C"/>
    <w:rsid w:val="00C17860"/>
    <w:rsid w:val="00C17907"/>
    <w:rsid w:val="00C17AAC"/>
    <w:rsid w:val="00C17D72"/>
    <w:rsid w:val="00C17F74"/>
    <w:rsid w:val="00C20117"/>
    <w:rsid w:val="00C20598"/>
    <w:rsid w:val="00C205F4"/>
    <w:rsid w:val="00C20A00"/>
    <w:rsid w:val="00C20BE2"/>
    <w:rsid w:val="00C210FD"/>
    <w:rsid w:val="00C21673"/>
    <w:rsid w:val="00C2193F"/>
    <w:rsid w:val="00C21966"/>
    <w:rsid w:val="00C21C7A"/>
    <w:rsid w:val="00C21D6A"/>
    <w:rsid w:val="00C21DE1"/>
    <w:rsid w:val="00C21E68"/>
    <w:rsid w:val="00C22460"/>
    <w:rsid w:val="00C224BA"/>
    <w:rsid w:val="00C22700"/>
    <w:rsid w:val="00C22942"/>
    <w:rsid w:val="00C229C4"/>
    <w:rsid w:val="00C22A28"/>
    <w:rsid w:val="00C22ABB"/>
    <w:rsid w:val="00C22AFF"/>
    <w:rsid w:val="00C22E92"/>
    <w:rsid w:val="00C22ED3"/>
    <w:rsid w:val="00C23130"/>
    <w:rsid w:val="00C23243"/>
    <w:rsid w:val="00C234A3"/>
    <w:rsid w:val="00C23612"/>
    <w:rsid w:val="00C2393D"/>
    <w:rsid w:val="00C239BC"/>
    <w:rsid w:val="00C23ACF"/>
    <w:rsid w:val="00C23B5C"/>
    <w:rsid w:val="00C23EB4"/>
    <w:rsid w:val="00C2536F"/>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5EF"/>
    <w:rsid w:val="00C27A8A"/>
    <w:rsid w:val="00C27B36"/>
    <w:rsid w:val="00C27F25"/>
    <w:rsid w:val="00C30409"/>
    <w:rsid w:val="00C3075B"/>
    <w:rsid w:val="00C307F2"/>
    <w:rsid w:val="00C30806"/>
    <w:rsid w:val="00C3086E"/>
    <w:rsid w:val="00C30966"/>
    <w:rsid w:val="00C30CF4"/>
    <w:rsid w:val="00C30D6B"/>
    <w:rsid w:val="00C30F8B"/>
    <w:rsid w:val="00C3102A"/>
    <w:rsid w:val="00C31441"/>
    <w:rsid w:val="00C31531"/>
    <w:rsid w:val="00C316F0"/>
    <w:rsid w:val="00C3198B"/>
    <w:rsid w:val="00C319AC"/>
    <w:rsid w:val="00C320EC"/>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92B"/>
    <w:rsid w:val="00C33AD7"/>
    <w:rsid w:val="00C3400F"/>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4D2"/>
    <w:rsid w:val="00C35632"/>
    <w:rsid w:val="00C358D8"/>
    <w:rsid w:val="00C3598E"/>
    <w:rsid w:val="00C35A53"/>
    <w:rsid w:val="00C35D2B"/>
    <w:rsid w:val="00C35F10"/>
    <w:rsid w:val="00C3610D"/>
    <w:rsid w:val="00C3654C"/>
    <w:rsid w:val="00C365B3"/>
    <w:rsid w:val="00C367E4"/>
    <w:rsid w:val="00C36A55"/>
    <w:rsid w:val="00C36BF5"/>
    <w:rsid w:val="00C36C64"/>
    <w:rsid w:val="00C36D17"/>
    <w:rsid w:val="00C36DBC"/>
    <w:rsid w:val="00C36F94"/>
    <w:rsid w:val="00C3733F"/>
    <w:rsid w:val="00C376BA"/>
    <w:rsid w:val="00C37736"/>
    <w:rsid w:val="00C377D9"/>
    <w:rsid w:val="00C3785D"/>
    <w:rsid w:val="00C378AB"/>
    <w:rsid w:val="00C37984"/>
    <w:rsid w:val="00C37BEE"/>
    <w:rsid w:val="00C37C1C"/>
    <w:rsid w:val="00C37CF6"/>
    <w:rsid w:val="00C37D72"/>
    <w:rsid w:val="00C40373"/>
    <w:rsid w:val="00C4048D"/>
    <w:rsid w:val="00C4082D"/>
    <w:rsid w:val="00C409D8"/>
    <w:rsid w:val="00C40AD9"/>
    <w:rsid w:val="00C40AE6"/>
    <w:rsid w:val="00C40B9C"/>
    <w:rsid w:val="00C40D19"/>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304C"/>
    <w:rsid w:val="00C43315"/>
    <w:rsid w:val="00C434FA"/>
    <w:rsid w:val="00C435EE"/>
    <w:rsid w:val="00C43646"/>
    <w:rsid w:val="00C43690"/>
    <w:rsid w:val="00C4391B"/>
    <w:rsid w:val="00C43A94"/>
    <w:rsid w:val="00C43BBB"/>
    <w:rsid w:val="00C43C00"/>
    <w:rsid w:val="00C43C30"/>
    <w:rsid w:val="00C43C85"/>
    <w:rsid w:val="00C43D0D"/>
    <w:rsid w:val="00C44202"/>
    <w:rsid w:val="00C4438C"/>
    <w:rsid w:val="00C443AD"/>
    <w:rsid w:val="00C44402"/>
    <w:rsid w:val="00C444B1"/>
    <w:rsid w:val="00C44511"/>
    <w:rsid w:val="00C44619"/>
    <w:rsid w:val="00C44673"/>
    <w:rsid w:val="00C446B8"/>
    <w:rsid w:val="00C44962"/>
    <w:rsid w:val="00C4498F"/>
    <w:rsid w:val="00C449B3"/>
    <w:rsid w:val="00C44AA1"/>
    <w:rsid w:val="00C44B0C"/>
    <w:rsid w:val="00C44C03"/>
    <w:rsid w:val="00C44D4B"/>
    <w:rsid w:val="00C4517F"/>
    <w:rsid w:val="00C452F5"/>
    <w:rsid w:val="00C45327"/>
    <w:rsid w:val="00C4532A"/>
    <w:rsid w:val="00C4537A"/>
    <w:rsid w:val="00C45531"/>
    <w:rsid w:val="00C45540"/>
    <w:rsid w:val="00C455EC"/>
    <w:rsid w:val="00C457D0"/>
    <w:rsid w:val="00C45AB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3E9"/>
    <w:rsid w:val="00C47400"/>
    <w:rsid w:val="00C47478"/>
    <w:rsid w:val="00C47707"/>
    <w:rsid w:val="00C47802"/>
    <w:rsid w:val="00C47807"/>
    <w:rsid w:val="00C47873"/>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A2C"/>
    <w:rsid w:val="00C51C4A"/>
    <w:rsid w:val="00C5238A"/>
    <w:rsid w:val="00C52648"/>
    <w:rsid w:val="00C526BB"/>
    <w:rsid w:val="00C526FF"/>
    <w:rsid w:val="00C52744"/>
    <w:rsid w:val="00C52BFA"/>
    <w:rsid w:val="00C52DA4"/>
    <w:rsid w:val="00C52E30"/>
    <w:rsid w:val="00C5300A"/>
    <w:rsid w:val="00C531B0"/>
    <w:rsid w:val="00C535F3"/>
    <w:rsid w:val="00C53B5E"/>
    <w:rsid w:val="00C53C4A"/>
    <w:rsid w:val="00C53D9C"/>
    <w:rsid w:val="00C53E77"/>
    <w:rsid w:val="00C53EB3"/>
    <w:rsid w:val="00C540FD"/>
    <w:rsid w:val="00C542D4"/>
    <w:rsid w:val="00C543D7"/>
    <w:rsid w:val="00C54461"/>
    <w:rsid w:val="00C545D9"/>
    <w:rsid w:val="00C54694"/>
    <w:rsid w:val="00C546C1"/>
    <w:rsid w:val="00C54888"/>
    <w:rsid w:val="00C5489D"/>
    <w:rsid w:val="00C54914"/>
    <w:rsid w:val="00C54921"/>
    <w:rsid w:val="00C54B74"/>
    <w:rsid w:val="00C54D71"/>
    <w:rsid w:val="00C54D7C"/>
    <w:rsid w:val="00C55127"/>
    <w:rsid w:val="00C551ED"/>
    <w:rsid w:val="00C551F4"/>
    <w:rsid w:val="00C55328"/>
    <w:rsid w:val="00C555CB"/>
    <w:rsid w:val="00C55743"/>
    <w:rsid w:val="00C55B27"/>
    <w:rsid w:val="00C55DC4"/>
    <w:rsid w:val="00C55F3F"/>
    <w:rsid w:val="00C562F1"/>
    <w:rsid w:val="00C563CC"/>
    <w:rsid w:val="00C563F5"/>
    <w:rsid w:val="00C5644B"/>
    <w:rsid w:val="00C5661C"/>
    <w:rsid w:val="00C56A87"/>
    <w:rsid w:val="00C56C4B"/>
    <w:rsid w:val="00C57013"/>
    <w:rsid w:val="00C57039"/>
    <w:rsid w:val="00C570F7"/>
    <w:rsid w:val="00C57121"/>
    <w:rsid w:val="00C571D3"/>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8CA"/>
    <w:rsid w:val="00C61B46"/>
    <w:rsid w:val="00C61B5F"/>
    <w:rsid w:val="00C61CD7"/>
    <w:rsid w:val="00C61D9A"/>
    <w:rsid w:val="00C61DC7"/>
    <w:rsid w:val="00C61E50"/>
    <w:rsid w:val="00C61E7A"/>
    <w:rsid w:val="00C61EAC"/>
    <w:rsid w:val="00C6215F"/>
    <w:rsid w:val="00C62328"/>
    <w:rsid w:val="00C623C9"/>
    <w:rsid w:val="00C628B3"/>
    <w:rsid w:val="00C62A21"/>
    <w:rsid w:val="00C62AFC"/>
    <w:rsid w:val="00C62CD5"/>
    <w:rsid w:val="00C62EA9"/>
    <w:rsid w:val="00C62F1F"/>
    <w:rsid w:val="00C630FB"/>
    <w:rsid w:val="00C63203"/>
    <w:rsid w:val="00C63302"/>
    <w:rsid w:val="00C6367E"/>
    <w:rsid w:val="00C636E6"/>
    <w:rsid w:val="00C639D6"/>
    <w:rsid w:val="00C63EE9"/>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403"/>
    <w:rsid w:val="00C665C5"/>
    <w:rsid w:val="00C667D2"/>
    <w:rsid w:val="00C66962"/>
    <w:rsid w:val="00C669EB"/>
    <w:rsid w:val="00C66C18"/>
    <w:rsid w:val="00C66C92"/>
    <w:rsid w:val="00C67051"/>
    <w:rsid w:val="00C6709B"/>
    <w:rsid w:val="00C67136"/>
    <w:rsid w:val="00C67137"/>
    <w:rsid w:val="00C67334"/>
    <w:rsid w:val="00C674B9"/>
    <w:rsid w:val="00C67705"/>
    <w:rsid w:val="00C67734"/>
    <w:rsid w:val="00C6781C"/>
    <w:rsid w:val="00C678D8"/>
    <w:rsid w:val="00C67EAB"/>
    <w:rsid w:val="00C67F4F"/>
    <w:rsid w:val="00C70134"/>
    <w:rsid w:val="00C70315"/>
    <w:rsid w:val="00C703FF"/>
    <w:rsid w:val="00C705D2"/>
    <w:rsid w:val="00C70619"/>
    <w:rsid w:val="00C709B1"/>
    <w:rsid w:val="00C70AC1"/>
    <w:rsid w:val="00C70B1C"/>
    <w:rsid w:val="00C70B70"/>
    <w:rsid w:val="00C70DFF"/>
    <w:rsid w:val="00C71026"/>
    <w:rsid w:val="00C710F2"/>
    <w:rsid w:val="00C71546"/>
    <w:rsid w:val="00C7159B"/>
    <w:rsid w:val="00C71863"/>
    <w:rsid w:val="00C71A31"/>
    <w:rsid w:val="00C71D17"/>
    <w:rsid w:val="00C71EF4"/>
    <w:rsid w:val="00C72157"/>
    <w:rsid w:val="00C721AC"/>
    <w:rsid w:val="00C72222"/>
    <w:rsid w:val="00C7233A"/>
    <w:rsid w:val="00C72454"/>
    <w:rsid w:val="00C7246F"/>
    <w:rsid w:val="00C727AA"/>
    <w:rsid w:val="00C72BAE"/>
    <w:rsid w:val="00C72CC6"/>
    <w:rsid w:val="00C72FCB"/>
    <w:rsid w:val="00C73101"/>
    <w:rsid w:val="00C73849"/>
    <w:rsid w:val="00C741C6"/>
    <w:rsid w:val="00C743CE"/>
    <w:rsid w:val="00C74438"/>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CF0"/>
    <w:rsid w:val="00C76D37"/>
    <w:rsid w:val="00C76DD4"/>
    <w:rsid w:val="00C76E0C"/>
    <w:rsid w:val="00C76EC6"/>
    <w:rsid w:val="00C76F5A"/>
    <w:rsid w:val="00C77185"/>
    <w:rsid w:val="00C7736A"/>
    <w:rsid w:val="00C77886"/>
    <w:rsid w:val="00C77A76"/>
    <w:rsid w:val="00C77AC5"/>
    <w:rsid w:val="00C77B51"/>
    <w:rsid w:val="00C80073"/>
    <w:rsid w:val="00C801C5"/>
    <w:rsid w:val="00C802B5"/>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EC7"/>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840"/>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40C"/>
    <w:rsid w:val="00C86423"/>
    <w:rsid w:val="00C8646D"/>
    <w:rsid w:val="00C865AC"/>
    <w:rsid w:val="00C8669D"/>
    <w:rsid w:val="00C866E9"/>
    <w:rsid w:val="00C869AE"/>
    <w:rsid w:val="00C86E10"/>
    <w:rsid w:val="00C87288"/>
    <w:rsid w:val="00C872D3"/>
    <w:rsid w:val="00C8733E"/>
    <w:rsid w:val="00C8739A"/>
    <w:rsid w:val="00C87763"/>
    <w:rsid w:val="00C877E6"/>
    <w:rsid w:val="00C87B06"/>
    <w:rsid w:val="00C87C6D"/>
    <w:rsid w:val="00C87CD8"/>
    <w:rsid w:val="00C87D83"/>
    <w:rsid w:val="00C87F58"/>
    <w:rsid w:val="00C90229"/>
    <w:rsid w:val="00C904DD"/>
    <w:rsid w:val="00C90610"/>
    <w:rsid w:val="00C9086A"/>
    <w:rsid w:val="00C908BB"/>
    <w:rsid w:val="00C90B44"/>
    <w:rsid w:val="00C90BEC"/>
    <w:rsid w:val="00C919CA"/>
    <w:rsid w:val="00C91A12"/>
    <w:rsid w:val="00C91BE3"/>
    <w:rsid w:val="00C91BF5"/>
    <w:rsid w:val="00C91D0A"/>
    <w:rsid w:val="00C91DCF"/>
    <w:rsid w:val="00C91DE3"/>
    <w:rsid w:val="00C91F08"/>
    <w:rsid w:val="00C923D0"/>
    <w:rsid w:val="00C92512"/>
    <w:rsid w:val="00C925B3"/>
    <w:rsid w:val="00C926AE"/>
    <w:rsid w:val="00C927F6"/>
    <w:rsid w:val="00C9284C"/>
    <w:rsid w:val="00C92AE1"/>
    <w:rsid w:val="00C92B14"/>
    <w:rsid w:val="00C92BD1"/>
    <w:rsid w:val="00C92C7F"/>
    <w:rsid w:val="00C92D51"/>
    <w:rsid w:val="00C92FCE"/>
    <w:rsid w:val="00C93130"/>
    <w:rsid w:val="00C93266"/>
    <w:rsid w:val="00C93410"/>
    <w:rsid w:val="00C93573"/>
    <w:rsid w:val="00C93646"/>
    <w:rsid w:val="00C9369D"/>
    <w:rsid w:val="00C93708"/>
    <w:rsid w:val="00C9380A"/>
    <w:rsid w:val="00C93988"/>
    <w:rsid w:val="00C93B89"/>
    <w:rsid w:val="00C93D58"/>
    <w:rsid w:val="00C93DCA"/>
    <w:rsid w:val="00C9408B"/>
    <w:rsid w:val="00C944FA"/>
    <w:rsid w:val="00C947D4"/>
    <w:rsid w:val="00C949F1"/>
    <w:rsid w:val="00C94E12"/>
    <w:rsid w:val="00C953D7"/>
    <w:rsid w:val="00C953F9"/>
    <w:rsid w:val="00C9547B"/>
    <w:rsid w:val="00C954DF"/>
    <w:rsid w:val="00C9576C"/>
    <w:rsid w:val="00C95854"/>
    <w:rsid w:val="00C958CD"/>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72"/>
    <w:rsid w:val="00C97A4A"/>
    <w:rsid w:val="00C97A4D"/>
    <w:rsid w:val="00C97BA7"/>
    <w:rsid w:val="00CA04EC"/>
    <w:rsid w:val="00CA0532"/>
    <w:rsid w:val="00CA0824"/>
    <w:rsid w:val="00CA08B7"/>
    <w:rsid w:val="00CA0C7C"/>
    <w:rsid w:val="00CA0F6C"/>
    <w:rsid w:val="00CA15B2"/>
    <w:rsid w:val="00CA16A5"/>
    <w:rsid w:val="00CA1727"/>
    <w:rsid w:val="00CA1958"/>
    <w:rsid w:val="00CA1DF6"/>
    <w:rsid w:val="00CA20F4"/>
    <w:rsid w:val="00CA21E4"/>
    <w:rsid w:val="00CA2241"/>
    <w:rsid w:val="00CA2284"/>
    <w:rsid w:val="00CA22D5"/>
    <w:rsid w:val="00CA253E"/>
    <w:rsid w:val="00CA2633"/>
    <w:rsid w:val="00CA29A6"/>
    <w:rsid w:val="00CA2A7A"/>
    <w:rsid w:val="00CA2BBB"/>
    <w:rsid w:val="00CA2C23"/>
    <w:rsid w:val="00CA2C31"/>
    <w:rsid w:val="00CA2E0F"/>
    <w:rsid w:val="00CA2EDB"/>
    <w:rsid w:val="00CA305B"/>
    <w:rsid w:val="00CA30BC"/>
    <w:rsid w:val="00CA31D1"/>
    <w:rsid w:val="00CA32BE"/>
    <w:rsid w:val="00CA3327"/>
    <w:rsid w:val="00CA33D7"/>
    <w:rsid w:val="00CA347D"/>
    <w:rsid w:val="00CA3A6E"/>
    <w:rsid w:val="00CA3CDD"/>
    <w:rsid w:val="00CA3E62"/>
    <w:rsid w:val="00CA3E6B"/>
    <w:rsid w:val="00CA403B"/>
    <w:rsid w:val="00CA421B"/>
    <w:rsid w:val="00CA4226"/>
    <w:rsid w:val="00CA42C5"/>
    <w:rsid w:val="00CA43C5"/>
    <w:rsid w:val="00CA4427"/>
    <w:rsid w:val="00CA450F"/>
    <w:rsid w:val="00CA4561"/>
    <w:rsid w:val="00CA4874"/>
    <w:rsid w:val="00CA491D"/>
    <w:rsid w:val="00CA49D3"/>
    <w:rsid w:val="00CA4BD2"/>
    <w:rsid w:val="00CA4C04"/>
    <w:rsid w:val="00CA4DA9"/>
    <w:rsid w:val="00CA505A"/>
    <w:rsid w:val="00CA515C"/>
    <w:rsid w:val="00CA5269"/>
    <w:rsid w:val="00CA5579"/>
    <w:rsid w:val="00CA55B9"/>
    <w:rsid w:val="00CA574F"/>
    <w:rsid w:val="00CA58F1"/>
    <w:rsid w:val="00CA59AD"/>
    <w:rsid w:val="00CA59DD"/>
    <w:rsid w:val="00CA5B26"/>
    <w:rsid w:val="00CA5ED9"/>
    <w:rsid w:val="00CA6133"/>
    <w:rsid w:val="00CA61D5"/>
    <w:rsid w:val="00CA625C"/>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B0044"/>
    <w:rsid w:val="00CB008E"/>
    <w:rsid w:val="00CB010E"/>
    <w:rsid w:val="00CB01FA"/>
    <w:rsid w:val="00CB0424"/>
    <w:rsid w:val="00CB0709"/>
    <w:rsid w:val="00CB0737"/>
    <w:rsid w:val="00CB07A9"/>
    <w:rsid w:val="00CB097A"/>
    <w:rsid w:val="00CB0AE9"/>
    <w:rsid w:val="00CB0B4D"/>
    <w:rsid w:val="00CB0BBD"/>
    <w:rsid w:val="00CB0C09"/>
    <w:rsid w:val="00CB0D63"/>
    <w:rsid w:val="00CB1077"/>
    <w:rsid w:val="00CB13E5"/>
    <w:rsid w:val="00CB158B"/>
    <w:rsid w:val="00CB174C"/>
    <w:rsid w:val="00CB18C6"/>
    <w:rsid w:val="00CB1AA0"/>
    <w:rsid w:val="00CB1E5C"/>
    <w:rsid w:val="00CB1FC9"/>
    <w:rsid w:val="00CB226E"/>
    <w:rsid w:val="00CB248F"/>
    <w:rsid w:val="00CB249F"/>
    <w:rsid w:val="00CB24FC"/>
    <w:rsid w:val="00CB25A2"/>
    <w:rsid w:val="00CB25F1"/>
    <w:rsid w:val="00CB26EC"/>
    <w:rsid w:val="00CB2810"/>
    <w:rsid w:val="00CB29CD"/>
    <w:rsid w:val="00CB2D2A"/>
    <w:rsid w:val="00CB3010"/>
    <w:rsid w:val="00CB3149"/>
    <w:rsid w:val="00CB33B4"/>
    <w:rsid w:val="00CB33D6"/>
    <w:rsid w:val="00CB342A"/>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A25"/>
    <w:rsid w:val="00CB5A33"/>
    <w:rsid w:val="00CB5AF6"/>
    <w:rsid w:val="00CB5B1E"/>
    <w:rsid w:val="00CB5C54"/>
    <w:rsid w:val="00CB5C7D"/>
    <w:rsid w:val="00CB5C87"/>
    <w:rsid w:val="00CB5CCC"/>
    <w:rsid w:val="00CB5D8B"/>
    <w:rsid w:val="00CB6156"/>
    <w:rsid w:val="00CB6176"/>
    <w:rsid w:val="00CB64A3"/>
    <w:rsid w:val="00CB6622"/>
    <w:rsid w:val="00CB66BC"/>
    <w:rsid w:val="00CB6C0C"/>
    <w:rsid w:val="00CB6F6D"/>
    <w:rsid w:val="00CB702D"/>
    <w:rsid w:val="00CB773A"/>
    <w:rsid w:val="00CB787A"/>
    <w:rsid w:val="00CB78C3"/>
    <w:rsid w:val="00CB7C07"/>
    <w:rsid w:val="00CB7DDB"/>
    <w:rsid w:val="00CC02F3"/>
    <w:rsid w:val="00CC0321"/>
    <w:rsid w:val="00CC03E0"/>
    <w:rsid w:val="00CC06D5"/>
    <w:rsid w:val="00CC073F"/>
    <w:rsid w:val="00CC0AC5"/>
    <w:rsid w:val="00CC0C4A"/>
    <w:rsid w:val="00CC0DDB"/>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7DC"/>
    <w:rsid w:val="00CC2962"/>
    <w:rsid w:val="00CC2A7A"/>
    <w:rsid w:val="00CC2BFC"/>
    <w:rsid w:val="00CC2DB9"/>
    <w:rsid w:val="00CC2E43"/>
    <w:rsid w:val="00CC2F9F"/>
    <w:rsid w:val="00CC2FFF"/>
    <w:rsid w:val="00CC37D8"/>
    <w:rsid w:val="00CC386D"/>
    <w:rsid w:val="00CC38A0"/>
    <w:rsid w:val="00CC3A23"/>
    <w:rsid w:val="00CC3F34"/>
    <w:rsid w:val="00CC3F58"/>
    <w:rsid w:val="00CC40EC"/>
    <w:rsid w:val="00CC40FA"/>
    <w:rsid w:val="00CC441B"/>
    <w:rsid w:val="00CC4430"/>
    <w:rsid w:val="00CC4632"/>
    <w:rsid w:val="00CC4796"/>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BC7"/>
    <w:rsid w:val="00CD1C0B"/>
    <w:rsid w:val="00CD1C33"/>
    <w:rsid w:val="00CD1C78"/>
    <w:rsid w:val="00CD1EAF"/>
    <w:rsid w:val="00CD2112"/>
    <w:rsid w:val="00CD239A"/>
    <w:rsid w:val="00CD260C"/>
    <w:rsid w:val="00CD271E"/>
    <w:rsid w:val="00CD2B62"/>
    <w:rsid w:val="00CD3033"/>
    <w:rsid w:val="00CD3077"/>
    <w:rsid w:val="00CD3145"/>
    <w:rsid w:val="00CD334D"/>
    <w:rsid w:val="00CD355F"/>
    <w:rsid w:val="00CD37D6"/>
    <w:rsid w:val="00CD417B"/>
    <w:rsid w:val="00CD426D"/>
    <w:rsid w:val="00CD431B"/>
    <w:rsid w:val="00CD465B"/>
    <w:rsid w:val="00CD47A2"/>
    <w:rsid w:val="00CD4CA4"/>
    <w:rsid w:val="00CD4D88"/>
    <w:rsid w:val="00CD4F2D"/>
    <w:rsid w:val="00CD4F69"/>
    <w:rsid w:val="00CD53E7"/>
    <w:rsid w:val="00CD5512"/>
    <w:rsid w:val="00CD56BE"/>
    <w:rsid w:val="00CD574E"/>
    <w:rsid w:val="00CD593B"/>
    <w:rsid w:val="00CD5A45"/>
    <w:rsid w:val="00CD5DCD"/>
    <w:rsid w:val="00CD6105"/>
    <w:rsid w:val="00CD63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0E24"/>
    <w:rsid w:val="00CE0F7C"/>
    <w:rsid w:val="00CE1200"/>
    <w:rsid w:val="00CE139C"/>
    <w:rsid w:val="00CE1603"/>
    <w:rsid w:val="00CE1703"/>
    <w:rsid w:val="00CE1A4B"/>
    <w:rsid w:val="00CE1AFE"/>
    <w:rsid w:val="00CE1CF2"/>
    <w:rsid w:val="00CE1D1B"/>
    <w:rsid w:val="00CE1F4D"/>
    <w:rsid w:val="00CE1F79"/>
    <w:rsid w:val="00CE1FC5"/>
    <w:rsid w:val="00CE209A"/>
    <w:rsid w:val="00CE271A"/>
    <w:rsid w:val="00CE2CEF"/>
    <w:rsid w:val="00CE2E1B"/>
    <w:rsid w:val="00CE2E52"/>
    <w:rsid w:val="00CE321C"/>
    <w:rsid w:val="00CE32E2"/>
    <w:rsid w:val="00CE3638"/>
    <w:rsid w:val="00CE37E7"/>
    <w:rsid w:val="00CE38C0"/>
    <w:rsid w:val="00CE3A70"/>
    <w:rsid w:val="00CE3D33"/>
    <w:rsid w:val="00CE3F28"/>
    <w:rsid w:val="00CE3FEA"/>
    <w:rsid w:val="00CE405E"/>
    <w:rsid w:val="00CE4086"/>
    <w:rsid w:val="00CE447E"/>
    <w:rsid w:val="00CE449E"/>
    <w:rsid w:val="00CE46E5"/>
    <w:rsid w:val="00CE482E"/>
    <w:rsid w:val="00CE485A"/>
    <w:rsid w:val="00CE4AB8"/>
    <w:rsid w:val="00CE4C10"/>
    <w:rsid w:val="00CE4C42"/>
    <w:rsid w:val="00CE4CF1"/>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54"/>
    <w:rsid w:val="00CE6FFD"/>
    <w:rsid w:val="00CE7539"/>
    <w:rsid w:val="00CE7589"/>
    <w:rsid w:val="00CE7761"/>
    <w:rsid w:val="00CE78AE"/>
    <w:rsid w:val="00CE7CFD"/>
    <w:rsid w:val="00CE7E62"/>
    <w:rsid w:val="00CF0374"/>
    <w:rsid w:val="00CF0744"/>
    <w:rsid w:val="00CF090C"/>
    <w:rsid w:val="00CF09B1"/>
    <w:rsid w:val="00CF0CE0"/>
    <w:rsid w:val="00CF0D3E"/>
    <w:rsid w:val="00CF138C"/>
    <w:rsid w:val="00CF139F"/>
    <w:rsid w:val="00CF15C6"/>
    <w:rsid w:val="00CF1939"/>
    <w:rsid w:val="00CF195E"/>
    <w:rsid w:val="00CF19DA"/>
    <w:rsid w:val="00CF1BE7"/>
    <w:rsid w:val="00CF1C7F"/>
    <w:rsid w:val="00CF1CC0"/>
    <w:rsid w:val="00CF1E61"/>
    <w:rsid w:val="00CF1EC1"/>
    <w:rsid w:val="00CF213B"/>
    <w:rsid w:val="00CF2483"/>
    <w:rsid w:val="00CF24A6"/>
    <w:rsid w:val="00CF24D3"/>
    <w:rsid w:val="00CF24F8"/>
    <w:rsid w:val="00CF2653"/>
    <w:rsid w:val="00CF2659"/>
    <w:rsid w:val="00CF2676"/>
    <w:rsid w:val="00CF2AD6"/>
    <w:rsid w:val="00CF2DDE"/>
    <w:rsid w:val="00CF2E51"/>
    <w:rsid w:val="00CF32B0"/>
    <w:rsid w:val="00CF3439"/>
    <w:rsid w:val="00CF343E"/>
    <w:rsid w:val="00CF374F"/>
    <w:rsid w:val="00CF38BE"/>
    <w:rsid w:val="00CF38F1"/>
    <w:rsid w:val="00CF3BB1"/>
    <w:rsid w:val="00CF3CE0"/>
    <w:rsid w:val="00CF3D4B"/>
    <w:rsid w:val="00CF3DD1"/>
    <w:rsid w:val="00CF4247"/>
    <w:rsid w:val="00CF43D9"/>
    <w:rsid w:val="00CF47A2"/>
    <w:rsid w:val="00CF4998"/>
    <w:rsid w:val="00CF49E4"/>
    <w:rsid w:val="00CF4AEF"/>
    <w:rsid w:val="00CF4B0E"/>
    <w:rsid w:val="00CF4B6E"/>
    <w:rsid w:val="00CF4C74"/>
    <w:rsid w:val="00CF4CBF"/>
    <w:rsid w:val="00CF4DD9"/>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51F"/>
    <w:rsid w:val="00CF7597"/>
    <w:rsid w:val="00CF75A3"/>
    <w:rsid w:val="00CF75BD"/>
    <w:rsid w:val="00CF78B5"/>
    <w:rsid w:val="00D00251"/>
    <w:rsid w:val="00D00266"/>
    <w:rsid w:val="00D00384"/>
    <w:rsid w:val="00D003EE"/>
    <w:rsid w:val="00D004AD"/>
    <w:rsid w:val="00D004F3"/>
    <w:rsid w:val="00D004FA"/>
    <w:rsid w:val="00D0068D"/>
    <w:rsid w:val="00D00727"/>
    <w:rsid w:val="00D008D1"/>
    <w:rsid w:val="00D00C3E"/>
    <w:rsid w:val="00D00E76"/>
    <w:rsid w:val="00D00F20"/>
    <w:rsid w:val="00D00F89"/>
    <w:rsid w:val="00D0107F"/>
    <w:rsid w:val="00D0113C"/>
    <w:rsid w:val="00D01219"/>
    <w:rsid w:val="00D01363"/>
    <w:rsid w:val="00D0151F"/>
    <w:rsid w:val="00D0193C"/>
    <w:rsid w:val="00D01B21"/>
    <w:rsid w:val="00D01D8C"/>
    <w:rsid w:val="00D01E2F"/>
    <w:rsid w:val="00D024B0"/>
    <w:rsid w:val="00D026B4"/>
    <w:rsid w:val="00D0280E"/>
    <w:rsid w:val="00D02A73"/>
    <w:rsid w:val="00D02C4A"/>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257"/>
    <w:rsid w:val="00D0434F"/>
    <w:rsid w:val="00D04417"/>
    <w:rsid w:val="00D045AE"/>
    <w:rsid w:val="00D047AE"/>
    <w:rsid w:val="00D049F6"/>
    <w:rsid w:val="00D04A3C"/>
    <w:rsid w:val="00D04C9C"/>
    <w:rsid w:val="00D05104"/>
    <w:rsid w:val="00D05132"/>
    <w:rsid w:val="00D05148"/>
    <w:rsid w:val="00D053EA"/>
    <w:rsid w:val="00D054E6"/>
    <w:rsid w:val="00D054FE"/>
    <w:rsid w:val="00D056F7"/>
    <w:rsid w:val="00D05C53"/>
    <w:rsid w:val="00D05EA9"/>
    <w:rsid w:val="00D06015"/>
    <w:rsid w:val="00D06175"/>
    <w:rsid w:val="00D062B4"/>
    <w:rsid w:val="00D0646C"/>
    <w:rsid w:val="00D06923"/>
    <w:rsid w:val="00D06A14"/>
    <w:rsid w:val="00D06B31"/>
    <w:rsid w:val="00D06CB8"/>
    <w:rsid w:val="00D07137"/>
    <w:rsid w:val="00D071F8"/>
    <w:rsid w:val="00D07252"/>
    <w:rsid w:val="00D0738A"/>
    <w:rsid w:val="00D074F4"/>
    <w:rsid w:val="00D07A4A"/>
    <w:rsid w:val="00D07B15"/>
    <w:rsid w:val="00D07CE1"/>
    <w:rsid w:val="00D1026A"/>
    <w:rsid w:val="00D102C7"/>
    <w:rsid w:val="00D104AA"/>
    <w:rsid w:val="00D107C1"/>
    <w:rsid w:val="00D107CF"/>
    <w:rsid w:val="00D10864"/>
    <w:rsid w:val="00D109F0"/>
    <w:rsid w:val="00D10A8A"/>
    <w:rsid w:val="00D10BC9"/>
    <w:rsid w:val="00D10CBA"/>
    <w:rsid w:val="00D10F1F"/>
    <w:rsid w:val="00D110D7"/>
    <w:rsid w:val="00D1127F"/>
    <w:rsid w:val="00D116A3"/>
    <w:rsid w:val="00D11713"/>
    <w:rsid w:val="00D1174B"/>
    <w:rsid w:val="00D11829"/>
    <w:rsid w:val="00D1199A"/>
    <w:rsid w:val="00D11A8F"/>
    <w:rsid w:val="00D11B0B"/>
    <w:rsid w:val="00D11BC1"/>
    <w:rsid w:val="00D11D3C"/>
    <w:rsid w:val="00D11E59"/>
    <w:rsid w:val="00D11F55"/>
    <w:rsid w:val="00D121AF"/>
    <w:rsid w:val="00D12293"/>
    <w:rsid w:val="00D126F9"/>
    <w:rsid w:val="00D12F51"/>
    <w:rsid w:val="00D13055"/>
    <w:rsid w:val="00D132A7"/>
    <w:rsid w:val="00D13513"/>
    <w:rsid w:val="00D13857"/>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311"/>
    <w:rsid w:val="00D154F8"/>
    <w:rsid w:val="00D155B2"/>
    <w:rsid w:val="00D156FC"/>
    <w:rsid w:val="00D159CB"/>
    <w:rsid w:val="00D15A56"/>
    <w:rsid w:val="00D15AE2"/>
    <w:rsid w:val="00D15D56"/>
    <w:rsid w:val="00D15E17"/>
    <w:rsid w:val="00D15E23"/>
    <w:rsid w:val="00D15F43"/>
    <w:rsid w:val="00D166E1"/>
    <w:rsid w:val="00D16791"/>
    <w:rsid w:val="00D1679E"/>
    <w:rsid w:val="00D16C69"/>
    <w:rsid w:val="00D16E87"/>
    <w:rsid w:val="00D16EA7"/>
    <w:rsid w:val="00D16FE0"/>
    <w:rsid w:val="00D17062"/>
    <w:rsid w:val="00D173A3"/>
    <w:rsid w:val="00D173E9"/>
    <w:rsid w:val="00D1746A"/>
    <w:rsid w:val="00D178E4"/>
    <w:rsid w:val="00D1795E"/>
    <w:rsid w:val="00D17AD3"/>
    <w:rsid w:val="00D17BA2"/>
    <w:rsid w:val="00D17BE4"/>
    <w:rsid w:val="00D17C5E"/>
    <w:rsid w:val="00D17E84"/>
    <w:rsid w:val="00D200CE"/>
    <w:rsid w:val="00D20118"/>
    <w:rsid w:val="00D203BB"/>
    <w:rsid w:val="00D20851"/>
    <w:rsid w:val="00D20B8B"/>
    <w:rsid w:val="00D20D26"/>
    <w:rsid w:val="00D21094"/>
    <w:rsid w:val="00D2122E"/>
    <w:rsid w:val="00D21251"/>
    <w:rsid w:val="00D214DE"/>
    <w:rsid w:val="00D214F1"/>
    <w:rsid w:val="00D21620"/>
    <w:rsid w:val="00D2162C"/>
    <w:rsid w:val="00D21896"/>
    <w:rsid w:val="00D21984"/>
    <w:rsid w:val="00D21A34"/>
    <w:rsid w:val="00D21A3C"/>
    <w:rsid w:val="00D21BBB"/>
    <w:rsid w:val="00D21F91"/>
    <w:rsid w:val="00D22027"/>
    <w:rsid w:val="00D222C5"/>
    <w:rsid w:val="00D22496"/>
    <w:rsid w:val="00D225B9"/>
    <w:rsid w:val="00D225E9"/>
    <w:rsid w:val="00D226CA"/>
    <w:rsid w:val="00D22990"/>
    <w:rsid w:val="00D22ECB"/>
    <w:rsid w:val="00D22F29"/>
    <w:rsid w:val="00D22F6B"/>
    <w:rsid w:val="00D22FF3"/>
    <w:rsid w:val="00D230A6"/>
    <w:rsid w:val="00D231E8"/>
    <w:rsid w:val="00D23206"/>
    <w:rsid w:val="00D2321B"/>
    <w:rsid w:val="00D233B0"/>
    <w:rsid w:val="00D233F1"/>
    <w:rsid w:val="00D235B8"/>
    <w:rsid w:val="00D23614"/>
    <w:rsid w:val="00D23D9F"/>
    <w:rsid w:val="00D23DA4"/>
    <w:rsid w:val="00D23E28"/>
    <w:rsid w:val="00D241E1"/>
    <w:rsid w:val="00D241F0"/>
    <w:rsid w:val="00D244BB"/>
    <w:rsid w:val="00D246C7"/>
    <w:rsid w:val="00D24703"/>
    <w:rsid w:val="00D24833"/>
    <w:rsid w:val="00D24869"/>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C40"/>
    <w:rsid w:val="00D27DD2"/>
    <w:rsid w:val="00D27DD3"/>
    <w:rsid w:val="00D27F0E"/>
    <w:rsid w:val="00D27F18"/>
    <w:rsid w:val="00D27FA0"/>
    <w:rsid w:val="00D30050"/>
    <w:rsid w:val="00D302FD"/>
    <w:rsid w:val="00D3038A"/>
    <w:rsid w:val="00D305B6"/>
    <w:rsid w:val="00D30832"/>
    <w:rsid w:val="00D30842"/>
    <w:rsid w:val="00D3096D"/>
    <w:rsid w:val="00D3098D"/>
    <w:rsid w:val="00D30C0A"/>
    <w:rsid w:val="00D30EB6"/>
    <w:rsid w:val="00D30F38"/>
    <w:rsid w:val="00D30FE3"/>
    <w:rsid w:val="00D31008"/>
    <w:rsid w:val="00D311FC"/>
    <w:rsid w:val="00D31324"/>
    <w:rsid w:val="00D31458"/>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F"/>
    <w:rsid w:val="00D33C73"/>
    <w:rsid w:val="00D33D4D"/>
    <w:rsid w:val="00D33D94"/>
    <w:rsid w:val="00D33EFC"/>
    <w:rsid w:val="00D33F98"/>
    <w:rsid w:val="00D34030"/>
    <w:rsid w:val="00D34286"/>
    <w:rsid w:val="00D34A0B"/>
    <w:rsid w:val="00D34B48"/>
    <w:rsid w:val="00D35196"/>
    <w:rsid w:val="00D3521F"/>
    <w:rsid w:val="00D35349"/>
    <w:rsid w:val="00D35417"/>
    <w:rsid w:val="00D355EC"/>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9C"/>
    <w:rsid w:val="00D36A41"/>
    <w:rsid w:val="00D36BED"/>
    <w:rsid w:val="00D36FDE"/>
    <w:rsid w:val="00D370E9"/>
    <w:rsid w:val="00D3736E"/>
    <w:rsid w:val="00D376FE"/>
    <w:rsid w:val="00D377DD"/>
    <w:rsid w:val="00D37A4C"/>
    <w:rsid w:val="00D37BF6"/>
    <w:rsid w:val="00D37C02"/>
    <w:rsid w:val="00D37C0B"/>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2096"/>
    <w:rsid w:val="00D423FE"/>
    <w:rsid w:val="00D42534"/>
    <w:rsid w:val="00D42753"/>
    <w:rsid w:val="00D42849"/>
    <w:rsid w:val="00D428DA"/>
    <w:rsid w:val="00D4294C"/>
    <w:rsid w:val="00D42CA3"/>
    <w:rsid w:val="00D42E3B"/>
    <w:rsid w:val="00D43037"/>
    <w:rsid w:val="00D43104"/>
    <w:rsid w:val="00D4315B"/>
    <w:rsid w:val="00D433CD"/>
    <w:rsid w:val="00D437D8"/>
    <w:rsid w:val="00D43BB6"/>
    <w:rsid w:val="00D43C68"/>
    <w:rsid w:val="00D43CBE"/>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C8"/>
    <w:rsid w:val="00D460F3"/>
    <w:rsid w:val="00D46174"/>
    <w:rsid w:val="00D463FB"/>
    <w:rsid w:val="00D465F7"/>
    <w:rsid w:val="00D46608"/>
    <w:rsid w:val="00D466EE"/>
    <w:rsid w:val="00D4672C"/>
    <w:rsid w:val="00D46810"/>
    <w:rsid w:val="00D46BC0"/>
    <w:rsid w:val="00D46C37"/>
    <w:rsid w:val="00D46E33"/>
    <w:rsid w:val="00D470E6"/>
    <w:rsid w:val="00D47225"/>
    <w:rsid w:val="00D472CD"/>
    <w:rsid w:val="00D47763"/>
    <w:rsid w:val="00D47991"/>
    <w:rsid w:val="00D47DD0"/>
    <w:rsid w:val="00D47F6C"/>
    <w:rsid w:val="00D47FD1"/>
    <w:rsid w:val="00D50076"/>
    <w:rsid w:val="00D50183"/>
    <w:rsid w:val="00D50362"/>
    <w:rsid w:val="00D50395"/>
    <w:rsid w:val="00D50478"/>
    <w:rsid w:val="00D50539"/>
    <w:rsid w:val="00D50668"/>
    <w:rsid w:val="00D50C3B"/>
    <w:rsid w:val="00D51151"/>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51D"/>
    <w:rsid w:val="00D5362B"/>
    <w:rsid w:val="00D537D5"/>
    <w:rsid w:val="00D5380E"/>
    <w:rsid w:val="00D53D77"/>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53"/>
    <w:rsid w:val="00D57B10"/>
    <w:rsid w:val="00D57CFC"/>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6DA"/>
    <w:rsid w:val="00D62A47"/>
    <w:rsid w:val="00D62B15"/>
    <w:rsid w:val="00D62B87"/>
    <w:rsid w:val="00D62C7B"/>
    <w:rsid w:val="00D62C97"/>
    <w:rsid w:val="00D62CE1"/>
    <w:rsid w:val="00D63068"/>
    <w:rsid w:val="00D6311C"/>
    <w:rsid w:val="00D632D9"/>
    <w:rsid w:val="00D63505"/>
    <w:rsid w:val="00D63517"/>
    <w:rsid w:val="00D635AB"/>
    <w:rsid w:val="00D63B75"/>
    <w:rsid w:val="00D63BB0"/>
    <w:rsid w:val="00D63D6C"/>
    <w:rsid w:val="00D64151"/>
    <w:rsid w:val="00D6457A"/>
    <w:rsid w:val="00D646F4"/>
    <w:rsid w:val="00D64727"/>
    <w:rsid w:val="00D6481E"/>
    <w:rsid w:val="00D648C0"/>
    <w:rsid w:val="00D64A25"/>
    <w:rsid w:val="00D64AC7"/>
    <w:rsid w:val="00D65131"/>
    <w:rsid w:val="00D65373"/>
    <w:rsid w:val="00D654E5"/>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809"/>
    <w:rsid w:val="00D678D5"/>
    <w:rsid w:val="00D679C8"/>
    <w:rsid w:val="00D679CF"/>
    <w:rsid w:val="00D679D3"/>
    <w:rsid w:val="00D67AA6"/>
    <w:rsid w:val="00D67AE3"/>
    <w:rsid w:val="00D67ECB"/>
    <w:rsid w:val="00D67F37"/>
    <w:rsid w:val="00D67F64"/>
    <w:rsid w:val="00D70053"/>
    <w:rsid w:val="00D701A5"/>
    <w:rsid w:val="00D7071B"/>
    <w:rsid w:val="00D708B0"/>
    <w:rsid w:val="00D709B7"/>
    <w:rsid w:val="00D70B19"/>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BF9"/>
    <w:rsid w:val="00D72E0C"/>
    <w:rsid w:val="00D72E10"/>
    <w:rsid w:val="00D72FD6"/>
    <w:rsid w:val="00D732D5"/>
    <w:rsid w:val="00D7330B"/>
    <w:rsid w:val="00D73435"/>
    <w:rsid w:val="00D7356F"/>
    <w:rsid w:val="00D73587"/>
    <w:rsid w:val="00D73597"/>
    <w:rsid w:val="00D735C9"/>
    <w:rsid w:val="00D7360F"/>
    <w:rsid w:val="00D737CA"/>
    <w:rsid w:val="00D739B5"/>
    <w:rsid w:val="00D73CE1"/>
    <w:rsid w:val="00D73EBB"/>
    <w:rsid w:val="00D741CE"/>
    <w:rsid w:val="00D74398"/>
    <w:rsid w:val="00D745F7"/>
    <w:rsid w:val="00D747D0"/>
    <w:rsid w:val="00D74C17"/>
    <w:rsid w:val="00D74C80"/>
    <w:rsid w:val="00D74D60"/>
    <w:rsid w:val="00D74E40"/>
    <w:rsid w:val="00D75127"/>
    <w:rsid w:val="00D751BC"/>
    <w:rsid w:val="00D751FB"/>
    <w:rsid w:val="00D7538F"/>
    <w:rsid w:val="00D754D6"/>
    <w:rsid w:val="00D75923"/>
    <w:rsid w:val="00D75B88"/>
    <w:rsid w:val="00D75B8E"/>
    <w:rsid w:val="00D75C6B"/>
    <w:rsid w:val="00D75DD2"/>
    <w:rsid w:val="00D75DEE"/>
    <w:rsid w:val="00D75E12"/>
    <w:rsid w:val="00D75EC5"/>
    <w:rsid w:val="00D761AA"/>
    <w:rsid w:val="00D764EE"/>
    <w:rsid w:val="00D7650E"/>
    <w:rsid w:val="00D7655D"/>
    <w:rsid w:val="00D766DF"/>
    <w:rsid w:val="00D76858"/>
    <w:rsid w:val="00D769FA"/>
    <w:rsid w:val="00D76FAE"/>
    <w:rsid w:val="00D777D7"/>
    <w:rsid w:val="00D7799C"/>
    <w:rsid w:val="00D77ACE"/>
    <w:rsid w:val="00D77DE4"/>
    <w:rsid w:val="00D80298"/>
    <w:rsid w:val="00D802F2"/>
    <w:rsid w:val="00D803D6"/>
    <w:rsid w:val="00D806B2"/>
    <w:rsid w:val="00D807A0"/>
    <w:rsid w:val="00D8081A"/>
    <w:rsid w:val="00D80A38"/>
    <w:rsid w:val="00D80AB8"/>
    <w:rsid w:val="00D80B53"/>
    <w:rsid w:val="00D80CEB"/>
    <w:rsid w:val="00D80D02"/>
    <w:rsid w:val="00D80F46"/>
    <w:rsid w:val="00D81105"/>
    <w:rsid w:val="00D81384"/>
    <w:rsid w:val="00D81522"/>
    <w:rsid w:val="00D81730"/>
    <w:rsid w:val="00D81792"/>
    <w:rsid w:val="00D8186C"/>
    <w:rsid w:val="00D819B1"/>
    <w:rsid w:val="00D81A14"/>
    <w:rsid w:val="00D81AE5"/>
    <w:rsid w:val="00D81F0E"/>
    <w:rsid w:val="00D82046"/>
    <w:rsid w:val="00D8204A"/>
    <w:rsid w:val="00D82443"/>
    <w:rsid w:val="00D82494"/>
    <w:rsid w:val="00D824AD"/>
    <w:rsid w:val="00D826B4"/>
    <w:rsid w:val="00D82964"/>
    <w:rsid w:val="00D829E3"/>
    <w:rsid w:val="00D82A23"/>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FE2"/>
    <w:rsid w:val="00D857B8"/>
    <w:rsid w:val="00D8588E"/>
    <w:rsid w:val="00D85961"/>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B9F"/>
    <w:rsid w:val="00D90CD3"/>
    <w:rsid w:val="00D90F24"/>
    <w:rsid w:val="00D90F63"/>
    <w:rsid w:val="00D9103A"/>
    <w:rsid w:val="00D910DB"/>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350"/>
    <w:rsid w:val="00D936E2"/>
    <w:rsid w:val="00D939B8"/>
    <w:rsid w:val="00D93A0E"/>
    <w:rsid w:val="00D93B2E"/>
    <w:rsid w:val="00D93C1E"/>
    <w:rsid w:val="00D93C26"/>
    <w:rsid w:val="00D93D6B"/>
    <w:rsid w:val="00D93F09"/>
    <w:rsid w:val="00D94199"/>
    <w:rsid w:val="00D941FD"/>
    <w:rsid w:val="00D9432B"/>
    <w:rsid w:val="00D94667"/>
    <w:rsid w:val="00D946D3"/>
    <w:rsid w:val="00D94CB8"/>
    <w:rsid w:val="00D94F15"/>
    <w:rsid w:val="00D95104"/>
    <w:rsid w:val="00D952D7"/>
    <w:rsid w:val="00D95600"/>
    <w:rsid w:val="00D9562E"/>
    <w:rsid w:val="00D956AF"/>
    <w:rsid w:val="00D95774"/>
    <w:rsid w:val="00D95AF9"/>
    <w:rsid w:val="00D95DDE"/>
    <w:rsid w:val="00D962E3"/>
    <w:rsid w:val="00D9683C"/>
    <w:rsid w:val="00D96AAC"/>
    <w:rsid w:val="00D96C35"/>
    <w:rsid w:val="00D96E00"/>
    <w:rsid w:val="00D96E18"/>
    <w:rsid w:val="00D97160"/>
    <w:rsid w:val="00D974E4"/>
    <w:rsid w:val="00D97501"/>
    <w:rsid w:val="00D97657"/>
    <w:rsid w:val="00D97884"/>
    <w:rsid w:val="00D97CFB"/>
    <w:rsid w:val="00DA0281"/>
    <w:rsid w:val="00DA0362"/>
    <w:rsid w:val="00DA0518"/>
    <w:rsid w:val="00DA0855"/>
    <w:rsid w:val="00DA08C8"/>
    <w:rsid w:val="00DA09DE"/>
    <w:rsid w:val="00DA0A41"/>
    <w:rsid w:val="00DA0A7F"/>
    <w:rsid w:val="00DA0CB0"/>
    <w:rsid w:val="00DA0D65"/>
    <w:rsid w:val="00DA0D92"/>
    <w:rsid w:val="00DA0FF4"/>
    <w:rsid w:val="00DA1333"/>
    <w:rsid w:val="00DA1401"/>
    <w:rsid w:val="00DA150F"/>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D7"/>
    <w:rsid w:val="00DA3126"/>
    <w:rsid w:val="00DA31DE"/>
    <w:rsid w:val="00DA3621"/>
    <w:rsid w:val="00DA3883"/>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494"/>
    <w:rsid w:val="00DA5912"/>
    <w:rsid w:val="00DA5A9F"/>
    <w:rsid w:val="00DA5B43"/>
    <w:rsid w:val="00DA5CDD"/>
    <w:rsid w:val="00DA5CF9"/>
    <w:rsid w:val="00DA5EBB"/>
    <w:rsid w:val="00DA5ED3"/>
    <w:rsid w:val="00DA5FC5"/>
    <w:rsid w:val="00DA6069"/>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B3C"/>
    <w:rsid w:val="00DA7BF6"/>
    <w:rsid w:val="00DA7F8A"/>
    <w:rsid w:val="00DB007A"/>
    <w:rsid w:val="00DB0176"/>
    <w:rsid w:val="00DB0404"/>
    <w:rsid w:val="00DB0472"/>
    <w:rsid w:val="00DB06AA"/>
    <w:rsid w:val="00DB0AA2"/>
    <w:rsid w:val="00DB0E39"/>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747"/>
    <w:rsid w:val="00DB680E"/>
    <w:rsid w:val="00DB69EF"/>
    <w:rsid w:val="00DB6B9F"/>
    <w:rsid w:val="00DB6D3A"/>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797"/>
    <w:rsid w:val="00DC18A3"/>
    <w:rsid w:val="00DC1945"/>
    <w:rsid w:val="00DC1DDA"/>
    <w:rsid w:val="00DC1EB5"/>
    <w:rsid w:val="00DC1F12"/>
    <w:rsid w:val="00DC1F81"/>
    <w:rsid w:val="00DC2068"/>
    <w:rsid w:val="00DC20FC"/>
    <w:rsid w:val="00DC224B"/>
    <w:rsid w:val="00DC24BD"/>
    <w:rsid w:val="00DC2963"/>
    <w:rsid w:val="00DC2A8F"/>
    <w:rsid w:val="00DC2AE3"/>
    <w:rsid w:val="00DC2FE4"/>
    <w:rsid w:val="00DC3237"/>
    <w:rsid w:val="00DC35CF"/>
    <w:rsid w:val="00DC38C0"/>
    <w:rsid w:val="00DC3C0E"/>
    <w:rsid w:val="00DC3E3A"/>
    <w:rsid w:val="00DC41A4"/>
    <w:rsid w:val="00DC4278"/>
    <w:rsid w:val="00DC4281"/>
    <w:rsid w:val="00DC4398"/>
    <w:rsid w:val="00DC4781"/>
    <w:rsid w:val="00DC481B"/>
    <w:rsid w:val="00DC4D56"/>
    <w:rsid w:val="00DC4DAC"/>
    <w:rsid w:val="00DC53C7"/>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94D"/>
    <w:rsid w:val="00DC6C71"/>
    <w:rsid w:val="00DC6D0D"/>
    <w:rsid w:val="00DC6DA9"/>
    <w:rsid w:val="00DC6EFC"/>
    <w:rsid w:val="00DC6F00"/>
    <w:rsid w:val="00DC70F5"/>
    <w:rsid w:val="00DC71F2"/>
    <w:rsid w:val="00DC7303"/>
    <w:rsid w:val="00DC79B6"/>
    <w:rsid w:val="00DC7B4F"/>
    <w:rsid w:val="00DC7EF2"/>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DD5"/>
    <w:rsid w:val="00DD1EAC"/>
    <w:rsid w:val="00DD2025"/>
    <w:rsid w:val="00DD22EA"/>
    <w:rsid w:val="00DD23A0"/>
    <w:rsid w:val="00DD26D2"/>
    <w:rsid w:val="00DD270C"/>
    <w:rsid w:val="00DD2D1F"/>
    <w:rsid w:val="00DD2D33"/>
    <w:rsid w:val="00DD2F05"/>
    <w:rsid w:val="00DD2F09"/>
    <w:rsid w:val="00DD3209"/>
    <w:rsid w:val="00DD3255"/>
    <w:rsid w:val="00DD32C6"/>
    <w:rsid w:val="00DD32DF"/>
    <w:rsid w:val="00DD3505"/>
    <w:rsid w:val="00DD37AE"/>
    <w:rsid w:val="00DD393F"/>
    <w:rsid w:val="00DD3A53"/>
    <w:rsid w:val="00DD3B07"/>
    <w:rsid w:val="00DD3C5C"/>
    <w:rsid w:val="00DD3CC7"/>
    <w:rsid w:val="00DD3EF5"/>
    <w:rsid w:val="00DD402A"/>
    <w:rsid w:val="00DD414B"/>
    <w:rsid w:val="00DD4176"/>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62"/>
    <w:rsid w:val="00DE4CEA"/>
    <w:rsid w:val="00DE4D8C"/>
    <w:rsid w:val="00DE4EF9"/>
    <w:rsid w:val="00DE505F"/>
    <w:rsid w:val="00DE50E0"/>
    <w:rsid w:val="00DE5142"/>
    <w:rsid w:val="00DE52E3"/>
    <w:rsid w:val="00DE574C"/>
    <w:rsid w:val="00DE5D39"/>
    <w:rsid w:val="00DE5FB2"/>
    <w:rsid w:val="00DE6448"/>
    <w:rsid w:val="00DE6463"/>
    <w:rsid w:val="00DE684F"/>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1287"/>
    <w:rsid w:val="00DF1321"/>
    <w:rsid w:val="00DF1750"/>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2E8"/>
    <w:rsid w:val="00DF3372"/>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357"/>
    <w:rsid w:val="00DF5377"/>
    <w:rsid w:val="00DF551F"/>
    <w:rsid w:val="00DF55CD"/>
    <w:rsid w:val="00DF5A63"/>
    <w:rsid w:val="00DF5A99"/>
    <w:rsid w:val="00DF5BD9"/>
    <w:rsid w:val="00DF5BDB"/>
    <w:rsid w:val="00DF61A9"/>
    <w:rsid w:val="00DF633F"/>
    <w:rsid w:val="00DF6427"/>
    <w:rsid w:val="00DF6458"/>
    <w:rsid w:val="00DF6824"/>
    <w:rsid w:val="00DF6C8B"/>
    <w:rsid w:val="00DF6D43"/>
    <w:rsid w:val="00DF6F17"/>
    <w:rsid w:val="00DF7003"/>
    <w:rsid w:val="00DF725D"/>
    <w:rsid w:val="00DF72AF"/>
    <w:rsid w:val="00DF73AE"/>
    <w:rsid w:val="00DF75B4"/>
    <w:rsid w:val="00DF7709"/>
    <w:rsid w:val="00DF78FA"/>
    <w:rsid w:val="00DF798D"/>
    <w:rsid w:val="00DF79A0"/>
    <w:rsid w:val="00DF7A49"/>
    <w:rsid w:val="00DF7E29"/>
    <w:rsid w:val="00DF7EDE"/>
    <w:rsid w:val="00DF7EE3"/>
    <w:rsid w:val="00DF7F21"/>
    <w:rsid w:val="00E000FA"/>
    <w:rsid w:val="00E002F1"/>
    <w:rsid w:val="00E00351"/>
    <w:rsid w:val="00E003C9"/>
    <w:rsid w:val="00E00479"/>
    <w:rsid w:val="00E00496"/>
    <w:rsid w:val="00E00585"/>
    <w:rsid w:val="00E0061F"/>
    <w:rsid w:val="00E0082C"/>
    <w:rsid w:val="00E00936"/>
    <w:rsid w:val="00E00B6E"/>
    <w:rsid w:val="00E00C34"/>
    <w:rsid w:val="00E00D41"/>
    <w:rsid w:val="00E00E5D"/>
    <w:rsid w:val="00E00E65"/>
    <w:rsid w:val="00E00F49"/>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5D"/>
    <w:rsid w:val="00E040DC"/>
    <w:rsid w:val="00E042CF"/>
    <w:rsid w:val="00E04496"/>
    <w:rsid w:val="00E044D5"/>
    <w:rsid w:val="00E045F7"/>
    <w:rsid w:val="00E04837"/>
    <w:rsid w:val="00E049C6"/>
    <w:rsid w:val="00E04A85"/>
    <w:rsid w:val="00E04DF6"/>
    <w:rsid w:val="00E05638"/>
    <w:rsid w:val="00E056AB"/>
    <w:rsid w:val="00E0578E"/>
    <w:rsid w:val="00E059DB"/>
    <w:rsid w:val="00E05BBD"/>
    <w:rsid w:val="00E06036"/>
    <w:rsid w:val="00E06127"/>
    <w:rsid w:val="00E0622C"/>
    <w:rsid w:val="00E06682"/>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0D3C"/>
    <w:rsid w:val="00E11355"/>
    <w:rsid w:val="00E1156B"/>
    <w:rsid w:val="00E1169C"/>
    <w:rsid w:val="00E11877"/>
    <w:rsid w:val="00E11EEE"/>
    <w:rsid w:val="00E11F28"/>
    <w:rsid w:val="00E120E7"/>
    <w:rsid w:val="00E123F8"/>
    <w:rsid w:val="00E128D4"/>
    <w:rsid w:val="00E12902"/>
    <w:rsid w:val="00E12A13"/>
    <w:rsid w:val="00E12C49"/>
    <w:rsid w:val="00E1313C"/>
    <w:rsid w:val="00E131D6"/>
    <w:rsid w:val="00E1327F"/>
    <w:rsid w:val="00E132A0"/>
    <w:rsid w:val="00E13383"/>
    <w:rsid w:val="00E139E0"/>
    <w:rsid w:val="00E13A78"/>
    <w:rsid w:val="00E13BAB"/>
    <w:rsid w:val="00E13C9D"/>
    <w:rsid w:val="00E13D96"/>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88B"/>
    <w:rsid w:val="00E16F92"/>
    <w:rsid w:val="00E17029"/>
    <w:rsid w:val="00E170E4"/>
    <w:rsid w:val="00E17113"/>
    <w:rsid w:val="00E17221"/>
    <w:rsid w:val="00E172D3"/>
    <w:rsid w:val="00E17336"/>
    <w:rsid w:val="00E17436"/>
    <w:rsid w:val="00E17619"/>
    <w:rsid w:val="00E17805"/>
    <w:rsid w:val="00E17C5B"/>
    <w:rsid w:val="00E17D7A"/>
    <w:rsid w:val="00E17DA4"/>
    <w:rsid w:val="00E17FA2"/>
    <w:rsid w:val="00E2015E"/>
    <w:rsid w:val="00E20234"/>
    <w:rsid w:val="00E202E2"/>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A3"/>
    <w:rsid w:val="00E23CE3"/>
    <w:rsid w:val="00E23E0C"/>
    <w:rsid w:val="00E23F16"/>
    <w:rsid w:val="00E23FB7"/>
    <w:rsid w:val="00E24046"/>
    <w:rsid w:val="00E24167"/>
    <w:rsid w:val="00E24308"/>
    <w:rsid w:val="00E24695"/>
    <w:rsid w:val="00E247EE"/>
    <w:rsid w:val="00E24A27"/>
    <w:rsid w:val="00E24C3A"/>
    <w:rsid w:val="00E24E4E"/>
    <w:rsid w:val="00E24F73"/>
    <w:rsid w:val="00E24F96"/>
    <w:rsid w:val="00E2501E"/>
    <w:rsid w:val="00E2536B"/>
    <w:rsid w:val="00E254CD"/>
    <w:rsid w:val="00E25651"/>
    <w:rsid w:val="00E25710"/>
    <w:rsid w:val="00E257C9"/>
    <w:rsid w:val="00E258B2"/>
    <w:rsid w:val="00E25A16"/>
    <w:rsid w:val="00E25C16"/>
    <w:rsid w:val="00E25D74"/>
    <w:rsid w:val="00E25F89"/>
    <w:rsid w:val="00E26036"/>
    <w:rsid w:val="00E260DA"/>
    <w:rsid w:val="00E264BD"/>
    <w:rsid w:val="00E26EB9"/>
    <w:rsid w:val="00E271A1"/>
    <w:rsid w:val="00E272CF"/>
    <w:rsid w:val="00E27469"/>
    <w:rsid w:val="00E27830"/>
    <w:rsid w:val="00E278EE"/>
    <w:rsid w:val="00E27A56"/>
    <w:rsid w:val="00E27AF2"/>
    <w:rsid w:val="00E27C41"/>
    <w:rsid w:val="00E27C6A"/>
    <w:rsid w:val="00E27DBD"/>
    <w:rsid w:val="00E303CC"/>
    <w:rsid w:val="00E303FD"/>
    <w:rsid w:val="00E305B2"/>
    <w:rsid w:val="00E30BA3"/>
    <w:rsid w:val="00E30BC5"/>
    <w:rsid w:val="00E30C02"/>
    <w:rsid w:val="00E30E55"/>
    <w:rsid w:val="00E3101A"/>
    <w:rsid w:val="00E3106A"/>
    <w:rsid w:val="00E310BE"/>
    <w:rsid w:val="00E31191"/>
    <w:rsid w:val="00E31410"/>
    <w:rsid w:val="00E31841"/>
    <w:rsid w:val="00E319FC"/>
    <w:rsid w:val="00E31B8C"/>
    <w:rsid w:val="00E31C1A"/>
    <w:rsid w:val="00E31D37"/>
    <w:rsid w:val="00E32086"/>
    <w:rsid w:val="00E3223C"/>
    <w:rsid w:val="00E32AE7"/>
    <w:rsid w:val="00E32B6B"/>
    <w:rsid w:val="00E32D62"/>
    <w:rsid w:val="00E33233"/>
    <w:rsid w:val="00E334B4"/>
    <w:rsid w:val="00E334D5"/>
    <w:rsid w:val="00E33963"/>
    <w:rsid w:val="00E33987"/>
    <w:rsid w:val="00E339DC"/>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9"/>
    <w:rsid w:val="00E3517D"/>
    <w:rsid w:val="00E351DA"/>
    <w:rsid w:val="00E3548C"/>
    <w:rsid w:val="00E355CE"/>
    <w:rsid w:val="00E35B9C"/>
    <w:rsid w:val="00E35DE2"/>
    <w:rsid w:val="00E35F8B"/>
    <w:rsid w:val="00E361B8"/>
    <w:rsid w:val="00E3625D"/>
    <w:rsid w:val="00E36386"/>
    <w:rsid w:val="00E3682E"/>
    <w:rsid w:val="00E36A1B"/>
    <w:rsid w:val="00E36BB9"/>
    <w:rsid w:val="00E36F51"/>
    <w:rsid w:val="00E37304"/>
    <w:rsid w:val="00E37345"/>
    <w:rsid w:val="00E37504"/>
    <w:rsid w:val="00E3789C"/>
    <w:rsid w:val="00E37B1D"/>
    <w:rsid w:val="00E37F38"/>
    <w:rsid w:val="00E37FE7"/>
    <w:rsid w:val="00E40076"/>
    <w:rsid w:val="00E40246"/>
    <w:rsid w:val="00E4057C"/>
    <w:rsid w:val="00E40948"/>
    <w:rsid w:val="00E40F38"/>
    <w:rsid w:val="00E4107B"/>
    <w:rsid w:val="00E41134"/>
    <w:rsid w:val="00E411DE"/>
    <w:rsid w:val="00E4130C"/>
    <w:rsid w:val="00E4135C"/>
    <w:rsid w:val="00E416E5"/>
    <w:rsid w:val="00E41BCF"/>
    <w:rsid w:val="00E41CA3"/>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464"/>
    <w:rsid w:val="00E43513"/>
    <w:rsid w:val="00E4395F"/>
    <w:rsid w:val="00E43989"/>
    <w:rsid w:val="00E43F37"/>
    <w:rsid w:val="00E44093"/>
    <w:rsid w:val="00E4418B"/>
    <w:rsid w:val="00E442F7"/>
    <w:rsid w:val="00E4431D"/>
    <w:rsid w:val="00E444D2"/>
    <w:rsid w:val="00E44707"/>
    <w:rsid w:val="00E4471C"/>
    <w:rsid w:val="00E448E6"/>
    <w:rsid w:val="00E44962"/>
    <w:rsid w:val="00E44A28"/>
    <w:rsid w:val="00E44B27"/>
    <w:rsid w:val="00E44BA5"/>
    <w:rsid w:val="00E44C99"/>
    <w:rsid w:val="00E44E42"/>
    <w:rsid w:val="00E44F0F"/>
    <w:rsid w:val="00E44F16"/>
    <w:rsid w:val="00E44F6B"/>
    <w:rsid w:val="00E45012"/>
    <w:rsid w:val="00E450ED"/>
    <w:rsid w:val="00E45161"/>
    <w:rsid w:val="00E45275"/>
    <w:rsid w:val="00E45381"/>
    <w:rsid w:val="00E4551D"/>
    <w:rsid w:val="00E4562C"/>
    <w:rsid w:val="00E4587B"/>
    <w:rsid w:val="00E458E7"/>
    <w:rsid w:val="00E45A27"/>
    <w:rsid w:val="00E46233"/>
    <w:rsid w:val="00E46425"/>
    <w:rsid w:val="00E46712"/>
    <w:rsid w:val="00E46984"/>
    <w:rsid w:val="00E46C40"/>
    <w:rsid w:val="00E47436"/>
    <w:rsid w:val="00E476AA"/>
    <w:rsid w:val="00E477DF"/>
    <w:rsid w:val="00E4791B"/>
    <w:rsid w:val="00E47A6A"/>
    <w:rsid w:val="00E47E31"/>
    <w:rsid w:val="00E503DB"/>
    <w:rsid w:val="00E50562"/>
    <w:rsid w:val="00E5085D"/>
    <w:rsid w:val="00E50AC6"/>
    <w:rsid w:val="00E50B01"/>
    <w:rsid w:val="00E50C31"/>
    <w:rsid w:val="00E50DF0"/>
    <w:rsid w:val="00E50FE3"/>
    <w:rsid w:val="00E51185"/>
    <w:rsid w:val="00E5148F"/>
    <w:rsid w:val="00E515A7"/>
    <w:rsid w:val="00E5176B"/>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6D9"/>
    <w:rsid w:val="00E53985"/>
    <w:rsid w:val="00E53FA8"/>
    <w:rsid w:val="00E53FA9"/>
    <w:rsid w:val="00E5414C"/>
    <w:rsid w:val="00E54435"/>
    <w:rsid w:val="00E545A0"/>
    <w:rsid w:val="00E546BE"/>
    <w:rsid w:val="00E547B3"/>
    <w:rsid w:val="00E54B0F"/>
    <w:rsid w:val="00E54B4B"/>
    <w:rsid w:val="00E54EE7"/>
    <w:rsid w:val="00E55304"/>
    <w:rsid w:val="00E55794"/>
    <w:rsid w:val="00E558E8"/>
    <w:rsid w:val="00E559D5"/>
    <w:rsid w:val="00E55A8C"/>
    <w:rsid w:val="00E55B52"/>
    <w:rsid w:val="00E55B6F"/>
    <w:rsid w:val="00E56230"/>
    <w:rsid w:val="00E562A3"/>
    <w:rsid w:val="00E5652A"/>
    <w:rsid w:val="00E56558"/>
    <w:rsid w:val="00E56625"/>
    <w:rsid w:val="00E566E9"/>
    <w:rsid w:val="00E56923"/>
    <w:rsid w:val="00E5695F"/>
    <w:rsid w:val="00E56A6A"/>
    <w:rsid w:val="00E56FF3"/>
    <w:rsid w:val="00E5722E"/>
    <w:rsid w:val="00E5733D"/>
    <w:rsid w:val="00E57511"/>
    <w:rsid w:val="00E57A19"/>
    <w:rsid w:val="00E57E01"/>
    <w:rsid w:val="00E57E88"/>
    <w:rsid w:val="00E57EE0"/>
    <w:rsid w:val="00E60040"/>
    <w:rsid w:val="00E600EB"/>
    <w:rsid w:val="00E603B1"/>
    <w:rsid w:val="00E61183"/>
    <w:rsid w:val="00E613AF"/>
    <w:rsid w:val="00E61958"/>
    <w:rsid w:val="00E61B32"/>
    <w:rsid w:val="00E61C17"/>
    <w:rsid w:val="00E61CC0"/>
    <w:rsid w:val="00E61DC0"/>
    <w:rsid w:val="00E61E03"/>
    <w:rsid w:val="00E621AC"/>
    <w:rsid w:val="00E6236D"/>
    <w:rsid w:val="00E62636"/>
    <w:rsid w:val="00E62689"/>
    <w:rsid w:val="00E62732"/>
    <w:rsid w:val="00E6277B"/>
    <w:rsid w:val="00E62ABE"/>
    <w:rsid w:val="00E62CEB"/>
    <w:rsid w:val="00E62D3A"/>
    <w:rsid w:val="00E62E94"/>
    <w:rsid w:val="00E631F6"/>
    <w:rsid w:val="00E6333B"/>
    <w:rsid w:val="00E635E3"/>
    <w:rsid w:val="00E63D35"/>
    <w:rsid w:val="00E63DCC"/>
    <w:rsid w:val="00E64070"/>
    <w:rsid w:val="00E640BF"/>
    <w:rsid w:val="00E64248"/>
    <w:rsid w:val="00E64411"/>
    <w:rsid w:val="00E64424"/>
    <w:rsid w:val="00E64525"/>
    <w:rsid w:val="00E64580"/>
    <w:rsid w:val="00E648C5"/>
    <w:rsid w:val="00E6490C"/>
    <w:rsid w:val="00E64AC8"/>
    <w:rsid w:val="00E64AED"/>
    <w:rsid w:val="00E64C08"/>
    <w:rsid w:val="00E64C8F"/>
    <w:rsid w:val="00E64C99"/>
    <w:rsid w:val="00E64CD3"/>
    <w:rsid w:val="00E64E50"/>
    <w:rsid w:val="00E64F82"/>
    <w:rsid w:val="00E64FA0"/>
    <w:rsid w:val="00E65204"/>
    <w:rsid w:val="00E6536E"/>
    <w:rsid w:val="00E65433"/>
    <w:rsid w:val="00E65A9A"/>
    <w:rsid w:val="00E65BBC"/>
    <w:rsid w:val="00E65D01"/>
    <w:rsid w:val="00E66013"/>
    <w:rsid w:val="00E66083"/>
    <w:rsid w:val="00E6609D"/>
    <w:rsid w:val="00E662CB"/>
    <w:rsid w:val="00E66397"/>
    <w:rsid w:val="00E6645C"/>
    <w:rsid w:val="00E6661C"/>
    <w:rsid w:val="00E66683"/>
    <w:rsid w:val="00E6670C"/>
    <w:rsid w:val="00E66A18"/>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7A4"/>
    <w:rsid w:val="00E7080C"/>
    <w:rsid w:val="00E70853"/>
    <w:rsid w:val="00E70860"/>
    <w:rsid w:val="00E70932"/>
    <w:rsid w:val="00E70982"/>
    <w:rsid w:val="00E70BC7"/>
    <w:rsid w:val="00E70C01"/>
    <w:rsid w:val="00E70F60"/>
    <w:rsid w:val="00E70FBC"/>
    <w:rsid w:val="00E70FFE"/>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96A"/>
    <w:rsid w:val="00E72A19"/>
    <w:rsid w:val="00E72B52"/>
    <w:rsid w:val="00E72BB6"/>
    <w:rsid w:val="00E72C01"/>
    <w:rsid w:val="00E72D36"/>
    <w:rsid w:val="00E72DCA"/>
    <w:rsid w:val="00E72ECC"/>
    <w:rsid w:val="00E72FF3"/>
    <w:rsid w:val="00E73B08"/>
    <w:rsid w:val="00E73BEA"/>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71"/>
    <w:rsid w:val="00E762B3"/>
    <w:rsid w:val="00E763B4"/>
    <w:rsid w:val="00E76615"/>
    <w:rsid w:val="00E766A0"/>
    <w:rsid w:val="00E766B1"/>
    <w:rsid w:val="00E76B45"/>
    <w:rsid w:val="00E76BBB"/>
    <w:rsid w:val="00E76BDF"/>
    <w:rsid w:val="00E76D5A"/>
    <w:rsid w:val="00E76E0B"/>
    <w:rsid w:val="00E76F06"/>
    <w:rsid w:val="00E76FBA"/>
    <w:rsid w:val="00E76FDB"/>
    <w:rsid w:val="00E77479"/>
    <w:rsid w:val="00E77691"/>
    <w:rsid w:val="00E7780F"/>
    <w:rsid w:val="00E77848"/>
    <w:rsid w:val="00E778B8"/>
    <w:rsid w:val="00E77A94"/>
    <w:rsid w:val="00E77D87"/>
    <w:rsid w:val="00E80009"/>
    <w:rsid w:val="00E8003B"/>
    <w:rsid w:val="00E80223"/>
    <w:rsid w:val="00E80508"/>
    <w:rsid w:val="00E80514"/>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33"/>
    <w:rsid w:val="00E8519F"/>
    <w:rsid w:val="00E8540F"/>
    <w:rsid w:val="00E854B7"/>
    <w:rsid w:val="00E854FD"/>
    <w:rsid w:val="00E8553F"/>
    <w:rsid w:val="00E85622"/>
    <w:rsid w:val="00E85CC3"/>
    <w:rsid w:val="00E85F59"/>
    <w:rsid w:val="00E86130"/>
    <w:rsid w:val="00E86159"/>
    <w:rsid w:val="00E8633E"/>
    <w:rsid w:val="00E8644A"/>
    <w:rsid w:val="00E8648E"/>
    <w:rsid w:val="00E86640"/>
    <w:rsid w:val="00E86949"/>
    <w:rsid w:val="00E86CCC"/>
    <w:rsid w:val="00E86DD2"/>
    <w:rsid w:val="00E86E12"/>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9A1"/>
    <w:rsid w:val="00E90B74"/>
    <w:rsid w:val="00E90BFF"/>
    <w:rsid w:val="00E90CC4"/>
    <w:rsid w:val="00E90CFE"/>
    <w:rsid w:val="00E90E44"/>
    <w:rsid w:val="00E91165"/>
    <w:rsid w:val="00E9130E"/>
    <w:rsid w:val="00E91526"/>
    <w:rsid w:val="00E91575"/>
    <w:rsid w:val="00E915A2"/>
    <w:rsid w:val="00E91A4B"/>
    <w:rsid w:val="00E91D51"/>
    <w:rsid w:val="00E91EFD"/>
    <w:rsid w:val="00E91F04"/>
    <w:rsid w:val="00E91F35"/>
    <w:rsid w:val="00E91FA9"/>
    <w:rsid w:val="00E9209B"/>
    <w:rsid w:val="00E9272A"/>
    <w:rsid w:val="00E92817"/>
    <w:rsid w:val="00E92B8F"/>
    <w:rsid w:val="00E92BFD"/>
    <w:rsid w:val="00E92D93"/>
    <w:rsid w:val="00E92FA3"/>
    <w:rsid w:val="00E9340A"/>
    <w:rsid w:val="00E937A7"/>
    <w:rsid w:val="00E93EF0"/>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E9"/>
    <w:rsid w:val="00E970DA"/>
    <w:rsid w:val="00E97591"/>
    <w:rsid w:val="00E97648"/>
    <w:rsid w:val="00E97702"/>
    <w:rsid w:val="00E9778F"/>
    <w:rsid w:val="00E977B7"/>
    <w:rsid w:val="00E97872"/>
    <w:rsid w:val="00E978B5"/>
    <w:rsid w:val="00E978CF"/>
    <w:rsid w:val="00E978F7"/>
    <w:rsid w:val="00E97A91"/>
    <w:rsid w:val="00E97F41"/>
    <w:rsid w:val="00EA0341"/>
    <w:rsid w:val="00EA0407"/>
    <w:rsid w:val="00EA0599"/>
    <w:rsid w:val="00EA063A"/>
    <w:rsid w:val="00EA06F6"/>
    <w:rsid w:val="00EA0B65"/>
    <w:rsid w:val="00EA0D46"/>
    <w:rsid w:val="00EA0E4A"/>
    <w:rsid w:val="00EA136E"/>
    <w:rsid w:val="00EA1410"/>
    <w:rsid w:val="00EA1458"/>
    <w:rsid w:val="00EA155A"/>
    <w:rsid w:val="00EA16EA"/>
    <w:rsid w:val="00EA17AA"/>
    <w:rsid w:val="00EA197D"/>
    <w:rsid w:val="00EA1A54"/>
    <w:rsid w:val="00EA1AA9"/>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8D"/>
    <w:rsid w:val="00EA32DE"/>
    <w:rsid w:val="00EA35F3"/>
    <w:rsid w:val="00EA37BB"/>
    <w:rsid w:val="00EA37DF"/>
    <w:rsid w:val="00EA39C1"/>
    <w:rsid w:val="00EA3B2F"/>
    <w:rsid w:val="00EA3B49"/>
    <w:rsid w:val="00EA3B5A"/>
    <w:rsid w:val="00EA3BE1"/>
    <w:rsid w:val="00EA3C34"/>
    <w:rsid w:val="00EA3F4C"/>
    <w:rsid w:val="00EA4001"/>
    <w:rsid w:val="00EA410E"/>
    <w:rsid w:val="00EA4259"/>
    <w:rsid w:val="00EA42C3"/>
    <w:rsid w:val="00EA46DE"/>
    <w:rsid w:val="00EA4B8F"/>
    <w:rsid w:val="00EA4FD1"/>
    <w:rsid w:val="00EA519E"/>
    <w:rsid w:val="00EA53C2"/>
    <w:rsid w:val="00EA557C"/>
    <w:rsid w:val="00EA55B8"/>
    <w:rsid w:val="00EA5695"/>
    <w:rsid w:val="00EA586F"/>
    <w:rsid w:val="00EA59DB"/>
    <w:rsid w:val="00EA5B0A"/>
    <w:rsid w:val="00EA5C86"/>
    <w:rsid w:val="00EA5C90"/>
    <w:rsid w:val="00EA5D8D"/>
    <w:rsid w:val="00EA5DC7"/>
    <w:rsid w:val="00EA5EFE"/>
    <w:rsid w:val="00EA62E5"/>
    <w:rsid w:val="00EA6410"/>
    <w:rsid w:val="00EA65AD"/>
    <w:rsid w:val="00EA66A3"/>
    <w:rsid w:val="00EA6B9C"/>
    <w:rsid w:val="00EA6BF2"/>
    <w:rsid w:val="00EA6E2F"/>
    <w:rsid w:val="00EA740F"/>
    <w:rsid w:val="00EA74A3"/>
    <w:rsid w:val="00EA75A4"/>
    <w:rsid w:val="00EA784A"/>
    <w:rsid w:val="00EA7B48"/>
    <w:rsid w:val="00EA7DDC"/>
    <w:rsid w:val="00EA7FCF"/>
    <w:rsid w:val="00EB0388"/>
    <w:rsid w:val="00EB050C"/>
    <w:rsid w:val="00EB054C"/>
    <w:rsid w:val="00EB069E"/>
    <w:rsid w:val="00EB0721"/>
    <w:rsid w:val="00EB07F7"/>
    <w:rsid w:val="00EB0A59"/>
    <w:rsid w:val="00EB0BF9"/>
    <w:rsid w:val="00EB0C50"/>
    <w:rsid w:val="00EB0CA3"/>
    <w:rsid w:val="00EB0CFE"/>
    <w:rsid w:val="00EB0D56"/>
    <w:rsid w:val="00EB104F"/>
    <w:rsid w:val="00EB113E"/>
    <w:rsid w:val="00EB15AC"/>
    <w:rsid w:val="00EB185A"/>
    <w:rsid w:val="00EB18B8"/>
    <w:rsid w:val="00EB1B27"/>
    <w:rsid w:val="00EB1B85"/>
    <w:rsid w:val="00EB1B9B"/>
    <w:rsid w:val="00EB1DA8"/>
    <w:rsid w:val="00EB1FEE"/>
    <w:rsid w:val="00EB2045"/>
    <w:rsid w:val="00EB205D"/>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C2F"/>
    <w:rsid w:val="00EB600B"/>
    <w:rsid w:val="00EB63FE"/>
    <w:rsid w:val="00EB68EB"/>
    <w:rsid w:val="00EB69CC"/>
    <w:rsid w:val="00EB6B25"/>
    <w:rsid w:val="00EB6BC7"/>
    <w:rsid w:val="00EB6C9F"/>
    <w:rsid w:val="00EB6CDE"/>
    <w:rsid w:val="00EB70B0"/>
    <w:rsid w:val="00EB7225"/>
    <w:rsid w:val="00EB7226"/>
    <w:rsid w:val="00EB7633"/>
    <w:rsid w:val="00EB7736"/>
    <w:rsid w:val="00EB783F"/>
    <w:rsid w:val="00EB78FC"/>
    <w:rsid w:val="00EB79F6"/>
    <w:rsid w:val="00EB7A54"/>
    <w:rsid w:val="00EB7A92"/>
    <w:rsid w:val="00EB7B50"/>
    <w:rsid w:val="00EB7FDB"/>
    <w:rsid w:val="00EC00DA"/>
    <w:rsid w:val="00EC01D4"/>
    <w:rsid w:val="00EC025A"/>
    <w:rsid w:val="00EC051E"/>
    <w:rsid w:val="00EC0723"/>
    <w:rsid w:val="00EC0CA3"/>
    <w:rsid w:val="00EC0DAF"/>
    <w:rsid w:val="00EC0FAD"/>
    <w:rsid w:val="00EC1092"/>
    <w:rsid w:val="00EC1243"/>
    <w:rsid w:val="00EC1585"/>
    <w:rsid w:val="00EC1929"/>
    <w:rsid w:val="00EC199F"/>
    <w:rsid w:val="00EC1ACA"/>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5F7"/>
    <w:rsid w:val="00EC37BA"/>
    <w:rsid w:val="00EC39A0"/>
    <w:rsid w:val="00EC3C99"/>
    <w:rsid w:val="00EC3D13"/>
    <w:rsid w:val="00EC3DE9"/>
    <w:rsid w:val="00EC3F7B"/>
    <w:rsid w:val="00EC3F80"/>
    <w:rsid w:val="00EC403B"/>
    <w:rsid w:val="00EC40E9"/>
    <w:rsid w:val="00EC4256"/>
    <w:rsid w:val="00EC4297"/>
    <w:rsid w:val="00EC4515"/>
    <w:rsid w:val="00EC462B"/>
    <w:rsid w:val="00EC4723"/>
    <w:rsid w:val="00EC4B5B"/>
    <w:rsid w:val="00EC554B"/>
    <w:rsid w:val="00EC55A6"/>
    <w:rsid w:val="00EC56E0"/>
    <w:rsid w:val="00EC5780"/>
    <w:rsid w:val="00EC5A8B"/>
    <w:rsid w:val="00EC6057"/>
    <w:rsid w:val="00EC605D"/>
    <w:rsid w:val="00EC62EE"/>
    <w:rsid w:val="00EC6847"/>
    <w:rsid w:val="00EC6BA0"/>
    <w:rsid w:val="00EC6BA5"/>
    <w:rsid w:val="00EC6EDE"/>
    <w:rsid w:val="00EC70A1"/>
    <w:rsid w:val="00EC71EB"/>
    <w:rsid w:val="00EC7275"/>
    <w:rsid w:val="00EC72FA"/>
    <w:rsid w:val="00EC73F5"/>
    <w:rsid w:val="00EC7450"/>
    <w:rsid w:val="00EC7530"/>
    <w:rsid w:val="00EC755D"/>
    <w:rsid w:val="00EC757C"/>
    <w:rsid w:val="00EC7636"/>
    <w:rsid w:val="00EC781D"/>
    <w:rsid w:val="00EC7AC8"/>
    <w:rsid w:val="00EC7B04"/>
    <w:rsid w:val="00EC7D1E"/>
    <w:rsid w:val="00EC7D6B"/>
    <w:rsid w:val="00EC7DB6"/>
    <w:rsid w:val="00ED06FF"/>
    <w:rsid w:val="00ED0735"/>
    <w:rsid w:val="00ED073D"/>
    <w:rsid w:val="00ED07DC"/>
    <w:rsid w:val="00ED0818"/>
    <w:rsid w:val="00ED0A3E"/>
    <w:rsid w:val="00ED0B82"/>
    <w:rsid w:val="00ED112D"/>
    <w:rsid w:val="00ED1315"/>
    <w:rsid w:val="00ED1586"/>
    <w:rsid w:val="00ED162F"/>
    <w:rsid w:val="00ED1750"/>
    <w:rsid w:val="00ED17F0"/>
    <w:rsid w:val="00ED18D7"/>
    <w:rsid w:val="00ED18EF"/>
    <w:rsid w:val="00ED1A27"/>
    <w:rsid w:val="00ED1D62"/>
    <w:rsid w:val="00ED1DAC"/>
    <w:rsid w:val="00ED1EF9"/>
    <w:rsid w:val="00ED21B8"/>
    <w:rsid w:val="00ED2536"/>
    <w:rsid w:val="00ED278C"/>
    <w:rsid w:val="00ED278E"/>
    <w:rsid w:val="00ED2871"/>
    <w:rsid w:val="00ED28C0"/>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BC3"/>
    <w:rsid w:val="00ED3C83"/>
    <w:rsid w:val="00ED3DDD"/>
    <w:rsid w:val="00ED41E7"/>
    <w:rsid w:val="00ED442A"/>
    <w:rsid w:val="00ED4432"/>
    <w:rsid w:val="00ED44D9"/>
    <w:rsid w:val="00ED453B"/>
    <w:rsid w:val="00ED4621"/>
    <w:rsid w:val="00ED4B46"/>
    <w:rsid w:val="00ED4C7F"/>
    <w:rsid w:val="00ED4CF2"/>
    <w:rsid w:val="00ED4F67"/>
    <w:rsid w:val="00ED520A"/>
    <w:rsid w:val="00ED5296"/>
    <w:rsid w:val="00ED5429"/>
    <w:rsid w:val="00ED545B"/>
    <w:rsid w:val="00ED5476"/>
    <w:rsid w:val="00ED583E"/>
    <w:rsid w:val="00ED5A2B"/>
    <w:rsid w:val="00ED5A35"/>
    <w:rsid w:val="00ED5BF2"/>
    <w:rsid w:val="00ED5C96"/>
    <w:rsid w:val="00ED5FE4"/>
    <w:rsid w:val="00ED6060"/>
    <w:rsid w:val="00ED63D3"/>
    <w:rsid w:val="00ED6513"/>
    <w:rsid w:val="00ED651B"/>
    <w:rsid w:val="00ED67D3"/>
    <w:rsid w:val="00ED6858"/>
    <w:rsid w:val="00ED699C"/>
    <w:rsid w:val="00ED6A68"/>
    <w:rsid w:val="00ED6AA2"/>
    <w:rsid w:val="00ED6B89"/>
    <w:rsid w:val="00ED6BB0"/>
    <w:rsid w:val="00ED6D30"/>
    <w:rsid w:val="00ED6F58"/>
    <w:rsid w:val="00ED7064"/>
    <w:rsid w:val="00ED7170"/>
    <w:rsid w:val="00ED71C5"/>
    <w:rsid w:val="00ED78EA"/>
    <w:rsid w:val="00ED794C"/>
    <w:rsid w:val="00ED79F5"/>
    <w:rsid w:val="00ED7AA8"/>
    <w:rsid w:val="00ED7FAD"/>
    <w:rsid w:val="00EE02C0"/>
    <w:rsid w:val="00EE0342"/>
    <w:rsid w:val="00EE04D4"/>
    <w:rsid w:val="00EE0595"/>
    <w:rsid w:val="00EE0BBA"/>
    <w:rsid w:val="00EE0CDC"/>
    <w:rsid w:val="00EE0DE5"/>
    <w:rsid w:val="00EE0F00"/>
    <w:rsid w:val="00EE169B"/>
    <w:rsid w:val="00EE16FA"/>
    <w:rsid w:val="00EE17C8"/>
    <w:rsid w:val="00EE1801"/>
    <w:rsid w:val="00EE1970"/>
    <w:rsid w:val="00EE1CE3"/>
    <w:rsid w:val="00EE1D4C"/>
    <w:rsid w:val="00EE217F"/>
    <w:rsid w:val="00EE21DC"/>
    <w:rsid w:val="00EE21EC"/>
    <w:rsid w:val="00EE2398"/>
    <w:rsid w:val="00EE2678"/>
    <w:rsid w:val="00EE27E5"/>
    <w:rsid w:val="00EE29A7"/>
    <w:rsid w:val="00EE2B19"/>
    <w:rsid w:val="00EE2FD1"/>
    <w:rsid w:val="00EE33EB"/>
    <w:rsid w:val="00EE34A6"/>
    <w:rsid w:val="00EE3A8E"/>
    <w:rsid w:val="00EE3BD3"/>
    <w:rsid w:val="00EE3C40"/>
    <w:rsid w:val="00EE3C42"/>
    <w:rsid w:val="00EE3D3A"/>
    <w:rsid w:val="00EE3D4F"/>
    <w:rsid w:val="00EE3E2C"/>
    <w:rsid w:val="00EE3F96"/>
    <w:rsid w:val="00EE40BF"/>
    <w:rsid w:val="00EE4B8B"/>
    <w:rsid w:val="00EE4C8D"/>
    <w:rsid w:val="00EE4E8C"/>
    <w:rsid w:val="00EE534D"/>
    <w:rsid w:val="00EE5560"/>
    <w:rsid w:val="00EE56EB"/>
    <w:rsid w:val="00EE5903"/>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F0059"/>
    <w:rsid w:val="00EF0330"/>
    <w:rsid w:val="00EF0348"/>
    <w:rsid w:val="00EF042F"/>
    <w:rsid w:val="00EF04D3"/>
    <w:rsid w:val="00EF092C"/>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780"/>
    <w:rsid w:val="00EF2806"/>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81A"/>
    <w:rsid w:val="00EF486F"/>
    <w:rsid w:val="00EF4960"/>
    <w:rsid w:val="00EF4B98"/>
    <w:rsid w:val="00EF4CD6"/>
    <w:rsid w:val="00EF4F19"/>
    <w:rsid w:val="00EF5038"/>
    <w:rsid w:val="00EF548D"/>
    <w:rsid w:val="00EF5539"/>
    <w:rsid w:val="00EF55A0"/>
    <w:rsid w:val="00EF586C"/>
    <w:rsid w:val="00EF5A72"/>
    <w:rsid w:val="00EF5DAC"/>
    <w:rsid w:val="00EF5FEF"/>
    <w:rsid w:val="00EF6045"/>
    <w:rsid w:val="00EF629D"/>
    <w:rsid w:val="00EF63D1"/>
    <w:rsid w:val="00EF64B6"/>
    <w:rsid w:val="00EF6513"/>
    <w:rsid w:val="00EF657B"/>
    <w:rsid w:val="00EF6683"/>
    <w:rsid w:val="00EF6AD0"/>
    <w:rsid w:val="00EF6CDE"/>
    <w:rsid w:val="00EF6E40"/>
    <w:rsid w:val="00EF6F10"/>
    <w:rsid w:val="00EF6F3D"/>
    <w:rsid w:val="00EF6FC5"/>
    <w:rsid w:val="00EF6FD1"/>
    <w:rsid w:val="00EF7002"/>
    <w:rsid w:val="00EF7087"/>
    <w:rsid w:val="00EF7373"/>
    <w:rsid w:val="00EF73D7"/>
    <w:rsid w:val="00EF769B"/>
    <w:rsid w:val="00EF7812"/>
    <w:rsid w:val="00EF7BF1"/>
    <w:rsid w:val="00EF7E3C"/>
    <w:rsid w:val="00F00415"/>
    <w:rsid w:val="00F0062C"/>
    <w:rsid w:val="00F00736"/>
    <w:rsid w:val="00F00CD0"/>
    <w:rsid w:val="00F01317"/>
    <w:rsid w:val="00F01655"/>
    <w:rsid w:val="00F016F6"/>
    <w:rsid w:val="00F0175C"/>
    <w:rsid w:val="00F01A5E"/>
    <w:rsid w:val="00F01B18"/>
    <w:rsid w:val="00F022BF"/>
    <w:rsid w:val="00F02342"/>
    <w:rsid w:val="00F0235F"/>
    <w:rsid w:val="00F02567"/>
    <w:rsid w:val="00F0265C"/>
    <w:rsid w:val="00F027BA"/>
    <w:rsid w:val="00F02802"/>
    <w:rsid w:val="00F02B5B"/>
    <w:rsid w:val="00F02E27"/>
    <w:rsid w:val="00F031C0"/>
    <w:rsid w:val="00F0323D"/>
    <w:rsid w:val="00F0329B"/>
    <w:rsid w:val="00F032C1"/>
    <w:rsid w:val="00F037B6"/>
    <w:rsid w:val="00F0397A"/>
    <w:rsid w:val="00F03E79"/>
    <w:rsid w:val="00F0448F"/>
    <w:rsid w:val="00F047A0"/>
    <w:rsid w:val="00F0484B"/>
    <w:rsid w:val="00F04A50"/>
    <w:rsid w:val="00F052DC"/>
    <w:rsid w:val="00F05906"/>
    <w:rsid w:val="00F05C0E"/>
    <w:rsid w:val="00F0628D"/>
    <w:rsid w:val="00F062F0"/>
    <w:rsid w:val="00F06651"/>
    <w:rsid w:val="00F06689"/>
    <w:rsid w:val="00F067AD"/>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113"/>
    <w:rsid w:val="00F101A8"/>
    <w:rsid w:val="00F103CB"/>
    <w:rsid w:val="00F104A3"/>
    <w:rsid w:val="00F1056C"/>
    <w:rsid w:val="00F106DC"/>
    <w:rsid w:val="00F107A2"/>
    <w:rsid w:val="00F107F1"/>
    <w:rsid w:val="00F10A73"/>
    <w:rsid w:val="00F10B02"/>
    <w:rsid w:val="00F10B08"/>
    <w:rsid w:val="00F10BC0"/>
    <w:rsid w:val="00F10D2B"/>
    <w:rsid w:val="00F10D62"/>
    <w:rsid w:val="00F10F64"/>
    <w:rsid w:val="00F10FB4"/>
    <w:rsid w:val="00F10FC1"/>
    <w:rsid w:val="00F111A6"/>
    <w:rsid w:val="00F112FD"/>
    <w:rsid w:val="00F11312"/>
    <w:rsid w:val="00F11431"/>
    <w:rsid w:val="00F115B1"/>
    <w:rsid w:val="00F11A5F"/>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7E2"/>
    <w:rsid w:val="00F13ECD"/>
    <w:rsid w:val="00F143C5"/>
    <w:rsid w:val="00F1495D"/>
    <w:rsid w:val="00F14C2D"/>
    <w:rsid w:val="00F14D06"/>
    <w:rsid w:val="00F14F71"/>
    <w:rsid w:val="00F1503E"/>
    <w:rsid w:val="00F1520F"/>
    <w:rsid w:val="00F15210"/>
    <w:rsid w:val="00F155CE"/>
    <w:rsid w:val="00F156BA"/>
    <w:rsid w:val="00F156C6"/>
    <w:rsid w:val="00F15754"/>
    <w:rsid w:val="00F15771"/>
    <w:rsid w:val="00F1578D"/>
    <w:rsid w:val="00F157C3"/>
    <w:rsid w:val="00F158AB"/>
    <w:rsid w:val="00F159AF"/>
    <w:rsid w:val="00F15CCE"/>
    <w:rsid w:val="00F15FEA"/>
    <w:rsid w:val="00F16186"/>
    <w:rsid w:val="00F1651B"/>
    <w:rsid w:val="00F16814"/>
    <w:rsid w:val="00F16883"/>
    <w:rsid w:val="00F16948"/>
    <w:rsid w:val="00F169FE"/>
    <w:rsid w:val="00F16BF2"/>
    <w:rsid w:val="00F16E0B"/>
    <w:rsid w:val="00F1717B"/>
    <w:rsid w:val="00F174E5"/>
    <w:rsid w:val="00F17697"/>
    <w:rsid w:val="00F176AD"/>
    <w:rsid w:val="00F17953"/>
    <w:rsid w:val="00F17E6C"/>
    <w:rsid w:val="00F17EAE"/>
    <w:rsid w:val="00F20049"/>
    <w:rsid w:val="00F2048C"/>
    <w:rsid w:val="00F20685"/>
    <w:rsid w:val="00F206C0"/>
    <w:rsid w:val="00F20812"/>
    <w:rsid w:val="00F20998"/>
    <w:rsid w:val="00F20BAE"/>
    <w:rsid w:val="00F20E26"/>
    <w:rsid w:val="00F212A7"/>
    <w:rsid w:val="00F21389"/>
    <w:rsid w:val="00F2162E"/>
    <w:rsid w:val="00F21754"/>
    <w:rsid w:val="00F217B7"/>
    <w:rsid w:val="00F217E7"/>
    <w:rsid w:val="00F218D4"/>
    <w:rsid w:val="00F21950"/>
    <w:rsid w:val="00F21A30"/>
    <w:rsid w:val="00F21BE5"/>
    <w:rsid w:val="00F2250A"/>
    <w:rsid w:val="00F225AF"/>
    <w:rsid w:val="00F2262C"/>
    <w:rsid w:val="00F22715"/>
    <w:rsid w:val="00F2282B"/>
    <w:rsid w:val="00F22885"/>
    <w:rsid w:val="00F22899"/>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9B5"/>
    <w:rsid w:val="00F249BC"/>
    <w:rsid w:val="00F249D7"/>
    <w:rsid w:val="00F24B0C"/>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88"/>
    <w:rsid w:val="00F27524"/>
    <w:rsid w:val="00F2771C"/>
    <w:rsid w:val="00F27726"/>
    <w:rsid w:val="00F27C34"/>
    <w:rsid w:val="00F27E46"/>
    <w:rsid w:val="00F27EFF"/>
    <w:rsid w:val="00F27F81"/>
    <w:rsid w:val="00F3009B"/>
    <w:rsid w:val="00F3009F"/>
    <w:rsid w:val="00F30130"/>
    <w:rsid w:val="00F301C2"/>
    <w:rsid w:val="00F301FB"/>
    <w:rsid w:val="00F302E1"/>
    <w:rsid w:val="00F302FC"/>
    <w:rsid w:val="00F305D0"/>
    <w:rsid w:val="00F30E09"/>
    <w:rsid w:val="00F30EB5"/>
    <w:rsid w:val="00F311C9"/>
    <w:rsid w:val="00F31225"/>
    <w:rsid w:val="00F3153E"/>
    <w:rsid w:val="00F31B22"/>
    <w:rsid w:val="00F31B49"/>
    <w:rsid w:val="00F31BFB"/>
    <w:rsid w:val="00F31E57"/>
    <w:rsid w:val="00F320AF"/>
    <w:rsid w:val="00F321CE"/>
    <w:rsid w:val="00F328BB"/>
    <w:rsid w:val="00F32B4E"/>
    <w:rsid w:val="00F32B6E"/>
    <w:rsid w:val="00F32BF5"/>
    <w:rsid w:val="00F32F56"/>
    <w:rsid w:val="00F32FFB"/>
    <w:rsid w:val="00F33251"/>
    <w:rsid w:val="00F332B1"/>
    <w:rsid w:val="00F332E3"/>
    <w:rsid w:val="00F339F6"/>
    <w:rsid w:val="00F33ACB"/>
    <w:rsid w:val="00F33D4F"/>
    <w:rsid w:val="00F3404D"/>
    <w:rsid w:val="00F343F4"/>
    <w:rsid w:val="00F34488"/>
    <w:rsid w:val="00F34517"/>
    <w:rsid w:val="00F345C0"/>
    <w:rsid w:val="00F346FA"/>
    <w:rsid w:val="00F3472C"/>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295"/>
    <w:rsid w:val="00F366A5"/>
    <w:rsid w:val="00F36C5F"/>
    <w:rsid w:val="00F36C86"/>
    <w:rsid w:val="00F37259"/>
    <w:rsid w:val="00F372DD"/>
    <w:rsid w:val="00F373AD"/>
    <w:rsid w:val="00F3744E"/>
    <w:rsid w:val="00F376EB"/>
    <w:rsid w:val="00F37760"/>
    <w:rsid w:val="00F37763"/>
    <w:rsid w:val="00F377E3"/>
    <w:rsid w:val="00F37AB5"/>
    <w:rsid w:val="00F37B26"/>
    <w:rsid w:val="00F37D82"/>
    <w:rsid w:val="00F37FAC"/>
    <w:rsid w:val="00F400F0"/>
    <w:rsid w:val="00F40235"/>
    <w:rsid w:val="00F403D9"/>
    <w:rsid w:val="00F403E2"/>
    <w:rsid w:val="00F404A6"/>
    <w:rsid w:val="00F405A4"/>
    <w:rsid w:val="00F407A6"/>
    <w:rsid w:val="00F40A3F"/>
    <w:rsid w:val="00F40C60"/>
    <w:rsid w:val="00F41274"/>
    <w:rsid w:val="00F4144D"/>
    <w:rsid w:val="00F41935"/>
    <w:rsid w:val="00F41955"/>
    <w:rsid w:val="00F41A2F"/>
    <w:rsid w:val="00F41C7D"/>
    <w:rsid w:val="00F41EC5"/>
    <w:rsid w:val="00F41EE1"/>
    <w:rsid w:val="00F41F05"/>
    <w:rsid w:val="00F42218"/>
    <w:rsid w:val="00F4224F"/>
    <w:rsid w:val="00F42381"/>
    <w:rsid w:val="00F42ADC"/>
    <w:rsid w:val="00F42B79"/>
    <w:rsid w:val="00F42C9B"/>
    <w:rsid w:val="00F42E17"/>
    <w:rsid w:val="00F42E67"/>
    <w:rsid w:val="00F43265"/>
    <w:rsid w:val="00F43317"/>
    <w:rsid w:val="00F433BD"/>
    <w:rsid w:val="00F436FA"/>
    <w:rsid w:val="00F43771"/>
    <w:rsid w:val="00F437D0"/>
    <w:rsid w:val="00F43844"/>
    <w:rsid w:val="00F43A17"/>
    <w:rsid w:val="00F43B7F"/>
    <w:rsid w:val="00F43CC9"/>
    <w:rsid w:val="00F43CE5"/>
    <w:rsid w:val="00F43CEF"/>
    <w:rsid w:val="00F43DDB"/>
    <w:rsid w:val="00F44116"/>
    <w:rsid w:val="00F441BB"/>
    <w:rsid w:val="00F44482"/>
    <w:rsid w:val="00F44601"/>
    <w:rsid w:val="00F446E0"/>
    <w:rsid w:val="00F4485D"/>
    <w:rsid w:val="00F44A48"/>
    <w:rsid w:val="00F44C96"/>
    <w:rsid w:val="00F44EC5"/>
    <w:rsid w:val="00F45264"/>
    <w:rsid w:val="00F4561E"/>
    <w:rsid w:val="00F458F2"/>
    <w:rsid w:val="00F4598C"/>
    <w:rsid w:val="00F45B47"/>
    <w:rsid w:val="00F45DAB"/>
    <w:rsid w:val="00F45FA4"/>
    <w:rsid w:val="00F460EA"/>
    <w:rsid w:val="00F4616D"/>
    <w:rsid w:val="00F461ED"/>
    <w:rsid w:val="00F46212"/>
    <w:rsid w:val="00F462FF"/>
    <w:rsid w:val="00F4699B"/>
    <w:rsid w:val="00F469A2"/>
    <w:rsid w:val="00F46C8F"/>
    <w:rsid w:val="00F46D35"/>
    <w:rsid w:val="00F47498"/>
    <w:rsid w:val="00F474E2"/>
    <w:rsid w:val="00F47662"/>
    <w:rsid w:val="00F4768E"/>
    <w:rsid w:val="00F477B0"/>
    <w:rsid w:val="00F47844"/>
    <w:rsid w:val="00F479BC"/>
    <w:rsid w:val="00F47A1E"/>
    <w:rsid w:val="00F47C8F"/>
    <w:rsid w:val="00F47DF3"/>
    <w:rsid w:val="00F47F01"/>
    <w:rsid w:val="00F47F0B"/>
    <w:rsid w:val="00F50175"/>
    <w:rsid w:val="00F5052C"/>
    <w:rsid w:val="00F508FD"/>
    <w:rsid w:val="00F50938"/>
    <w:rsid w:val="00F50B38"/>
    <w:rsid w:val="00F50E12"/>
    <w:rsid w:val="00F50F67"/>
    <w:rsid w:val="00F511BE"/>
    <w:rsid w:val="00F512B2"/>
    <w:rsid w:val="00F5150C"/>
    <w:rsid w:val="00F515BC"/>
    <w:rsid w:val="00F516B6"/>
    <w:rsid w:val="00F51B32"/>
    <w:rsid w:val="00F51B57"/>
    <w:rsid w:val="00F51EC0"/>
    <w:rsid w:val="00F520E6"/>
    <w:rsid w:val="00F52331"/>
    <w:rsid w:val="00F52705"/>
    <w:rsid w:val="00F5283D"/>
    <w:rsid w:val="00F5290D"/>
    <w:rsid w:val="00F52A28"/>
    <w:rsid w:val="00F52ABA"/>
    <w:rsid w:val="00F52B98"/>
    <w:rsid w:val="00F52BC7"/>
    <w:rsid w:val="00F52BD3"/>
    <w:rsid w:val="00F52BFD"/>
    <w:rsid w:val="00F52D9E"/>
    <w:rsid w:val="00F53006"/>
    <w:rsid w:val="00F535F8"/>
    <w:rsid w:val="00F53767"/>
    <w:rsid w:val="00F539DD"/>
    <w:rsid w:val="00F53B10"/>
    <w:rsid w:val="00F53B17"/>
    <w:rsid w:val="00F53BDC"/>
    <w:rsid w:val="00F53BF4"/>
    <w:rsid w:val="00F53D72"/>
    <w:rsid w:val="00F54121"/>
    <w:rsid w:val="00F54266"/>
    <w:rsid w:val="00F5432B"/>
    <w:rsid w:val="00F543EE"/>
    <w:rsid w:val="00F54531"/>
    <w:rsid w:val="00F54684"/>
    <w:rsid w:val="00F54714"/>
    <w:rsid w:val="00F54B80"/>
    <w:rsid w:val="00F54CCB"/>
    <w:rsid w:val="00F54D98"/>
    <w:rsid w:val="00F54E38"/>
    <w:rsid w:val="00F55043"/>
    <w:rsid w:val="00F551A3"/>
    <w:rsid w:val="00F5520D"/>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3C1"/>
    <w:rsid w:val="00F57B3E"/>
    <w:rsid w:val="00F57DFC"/>
    <w:rsid w:val="00F57F62"/>
    <w:rsid w:val="00F60068"/>
    <w:rsid w:val="00F6035D"/>
    <w:rsid w:val="00F603A6"/>
    <w:rsid w:val="00F60807"/>
    <w:rsid w:val="00F60816"/>
    <w:rsid w:val="00F60860"/>
    <w:rsid w:val="00F60B8C"/>
    <w:rsid w:val="00F60BB4"/>
    <w:rsid w:val="00F60BE9"/>
    <w:rsid w:val="00F60EE7"/>
    <w:rsid w:val="00F61041"/>
    <w:rsid w:val="00F6111E"/>
    <w:rsid w:val="00F6120C"/>
    <w:rsid w:val="00F61273"/>
    <w:rsid w:val="00F615B0"/>
    <w:rsid w:val="00F61BD2"/>
    <w:rsid w:val="00F61F89"/>
    <w:rsid w:val="00F61FD8"/>
    <w:rsid w:val="00F62270"/>
    <w:rsid w:val="00F62416"/>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8EF"/>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6E4"/>
    <w:rsid w:val="00F6583C"/>
    <w:rsid w:val="00F6589A"/>
    <w:rsid w:val="00F65CB0"/>
    <w:rsid w:val="00F65D85"/>
    <w:rsid w:val="00F65E5D"/>
    <w:rsid w:val="00F65EF2"/>
    <w:rsid w:val="00F65F64"/>
    <w:rsid w:val="00F66045"/>
    <w:rsid w:val="00F6607C"/>
    <w:rsid w:val="00F66216"/>
    <w:rsid w:val="00F66411"/>
    <w:rsid w:val="00F6657F"/>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16"/>
    <w:rsid w:val="00F71274"/>
    <w:rsid w:val="00F715A8"/>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9AB"/>
    <w:rsid w:val="00F76AFD"/>
    <w:rsid w:val="00F76BA5"/>
    <w:rsid w:val="00F76ECC"/>
    <w:rsid w:val="00F7704C"/>
    <w:rsid w:val="00F770C8"/>
    <w:rsid w:val="00F77171"/>
    <w:rsid w:val="00F77228"/>
    <w:rsid w:val="00F77236"/>
    <w:rsid w:val="00F77874"/>
    <w:rsid w:val="00F7798F"/>
    <w:rsid w:val="00F77AAF"/>
    <w:rsid w:val="00F77BFD"/>
    <w:rsid w:val="00F77D57"/>
    <w:rsid w:val="00F8027F"/>
    <w:rsid w:val="00F80336"/>
    <w:rsid w:val="00F80399"/>
    <w:rsid w:val="00F809EE"/>
    <w:rsid w:val="00F80A2A"/>
    <w:rsid w:val="00F80E1B"/>
    <w:rsid w:val="00F812C8"/>
    <w:rsid w:val="00F8132D"/>
    <w:rsid w:val="00F8141D"/>
    <w:rsid w:val="00F81441"/>
    <w:rsid w:val="00F81545"/>
    <w:rsid w:val="00F8168E"/>
    <w:rsid w:val="00F816A1"/>
    <w:rsid w:val="00F8179C"/>
    <w:rsid w:val="00F818AE"/>
    <w:rsid w:val="00F818F9"/>
    <w:rsid w:val="00F81B40"/>
    <w:rsid w:val="00F81C04"/>
    <w:rsid w:val="00F81C1F"/>
    <w:rsid w:val="00F81CB0"/>
    <w:rsid w:val="00F81EB2"/>
    <w:rsid w:val="00F81EE8"/>
    <w:rsid w:val="00F81F60"/>
    <w:rsid w:val="00F820BF"/>
    <w:rsid w:val="00F820C4"/>
    <w:rsid w:val="00F820E9"/>
    <w:rsid w:val="00F82184"/>
    <w:rsid w:val="00F82242"/>
    <w:rsid w:val="00F8255B"/>
    <w:rsid w:val="00F82637"/>
    <w:rsid w:val="00F82670"/>
    <w:rsid w:val="00F826CD"/>
    <w:rsid w:val="00F829D5"/>
    <w:rsid w:val="00F82C74"/>
    <w:rsid w:val="00F82D1F"/>
    <w:rsid w:val="00F82E72"/>
    <w:rsid w:val="00F82F31"/>
    <w:rsid w:val="00F82FC3"/>
    <w:rsid w:val="00F83047"/>
    <w:rsid w:val="00F8329E"/>
    <w:rsid w:val="00F83801"/>
    <w:rsid w:val="00F8380D"/>
    <w:rsid w:val="00F83829"/>
    <w:rsid w:val="00F83B66"/>
    <w:rsid w:val="00F83C8C"/>
    <w:rsid w:val="00F83CDE"/>
    <w:rsid w:val="00F83D37"/>
    <w:rsid w:val="00F83E93"/>
    <w:rsid w:val="00F84069"/>
    <w:rsid w:val="00F843D7"/>
    <w:rsid w:val="00F844D2"/>
    <w:rsid w:val="00F84762"/>
    <w:rsid w:val="00F847AE"/>
    <w:rsid w:val="00F84BFC"/>
    <w:rsid w:val="00F84C35"/>
    <w:rsid w:val="00F84C91"/>
    <w:rsid w:val="00F84D11"/>
    <w:rsid w:val="00F85045"/>
    <w:rsid w:val="00F85536"/>
    <w:rsid w:val="00F85665"/>
    <w:rsid w:val="00F8582B"/>
    <w:rsid w:val="00F85842"/>
    <w:rsid w:val="00F85979"/>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4BC"/>
    <w:rsid w:val="00F90581"/>
    <w:rsid w:val="00F90613"/>
    <w:rsid w:val="00F90ADB"/>
    <w:rsid w:val="00F90E78"/>
    <w:rsid w:val="00F90FDC"/>
    <w:rsid w:val="00F91209"/>
    <w:rsid w:val="00F91282"/>
    <w:rsid w:val="00F914C7"/>
    <w:rsid w:val="00F9153E"/>
    <w:rsid w:val="00F915E3"/>
    <w:rsid w:val="00F91693"/>
    <w:rsid w:val="00F916A2"/>
    <w:rsid w:val="00F91894"/>
    <w:rsid w:val="00F91CA7"/>
    <w:rsid w:val="00F91D9F"/>
    <w:rsid w:val="00F9214A"/>
    <w:rsid w:val="00F9221F"/>
    <w:rsid w:val="00F92358"/>
    <w:rsid w:val="00F923EF"/>
    <w:rsid w:val="00F92547"/>
    <w:rsid w:val="00F927B1"/>
    <w:rsid w:val="00F92A04"/>
    <w:rsid w:val="00F92AB1"/>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4070"/>
    <w:rsid w:val="00F94101"/>
    <w:rsid w:val="00F9411F"/>
    <w:rsid w:val="00F94266"/>
    <w:rsid w:val="00F94479"/>
    <w:rsid w:val="00F94572"/>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77"/>
    <w:rsid w:val="00F96182"/>
    <w:rsid w:val="00F961FC"/>
    <w:rsid w:val="00F963D3"/>
    <w:rsid w:val="00F96509"/>
    <w:rsid w:val="00F96664"/>
    <w:rsid w:val="00F96914"/>
    <w:rsid w:val="00F969A8"/>
    <w:rsid w:val="00F96E07"/>
    <w:rsid w:val="00F97066"/>
    <w:rsid w:val="00F972BE"/>
    <w:rsid w:val="00F9747C"/>
    <w:rsid w:val="00F977C1"/>
    <w:rsid w:val="00F978F9"/>
    <w:rsid w:val="00F97908"/>
    <w:rsid w:val="00F97954"/>
    <w:rsid w:val="00F97AB8"/>
    <w:rsid w:val="00F97B43"/>
    <w:rsid w:val="00F97B6F"/>
    <w:rsid w:val="00F97CFC"/>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EF4"/>
    <w:rsid w:val="00FA2095"/>
    <w:rsid w:val="00FA20A2"/>
    <w:rsid w:val="00FA20B2"/>
    <w:rsid w:val="00FA2394"/>
    <w:rsid w:val="00FA24FA"/>
    <w:rsid w:val="00FA27C8"/>
    <w:rsid w:val="00FA29A4"/>
    <w:rsid w:val="00FA29E5"/>
    <w:rsid w:val="00FA2AD3"/>
    <w:rsid w:val="00FA2F7C"/>
    <w:rsid w:val="00FA305D"/>
    <w:rsid w:val="00FA34E9"/>
    <w:rsid w:val="00FA3681"/>
    <w:rsid w:val="00FA3753"/>
    <w:rsid w:val="00FA3814"/>
    <w:rsid w:val="00FA392D"/>
    <w:rsid w:val="00FA3AD7"/>
    <w:rsid w:val="00FA3B76"/>
    <w:rsid w:val="00FA3D36"/>
    <w:rsid w:val="00FA3DF4"/>
    <w:rsid w:val="00FA3F16"/>
    <w:rsid w:val="00FA3FC5"/>
    <w:rsid w:val="00FA4100"/>
    <w:rsid w:val="00FA410D"/>
    <w:rsid w:val="00FA4558"/>
    <w:rsid w:val="00FA4675"/>
    <w:rsid w:val="00FA4795"/>
    <w:rsid w:val="00FA48C3"/>
    <w:rsid w:val="00FA4A5C"/>
    <w:rsid w:val="00FA4C2F"/>
    <w:rsid w:val="00FA4D01"/>
    <w:rsid w:val="00FA4D66"/>
    <w:rsid w:val="00FA505F"/>
    <w:rsid w:val="00FA52A8"/>
    <w:rsid w:val="00FA54FF"/>
    <w:rsid w:val="00FA567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806"/>
    <w:rsid w:val="00FA78C7"/>
    <w:rsid w:val="00FA7CF6"/>
    <w:rsid w:val="00FB0082"/>
    <w:rsid w:val="00FB0134"/>
    <w:rsid w:val="00FB0243"/>
    <w:rsid w:val="00FB0279"/>
    <w:rsid w:val="00FB04F1"/>
    <w:rsid w:val="00FB057B"/>
    <w:rsid w:val="00FB0716"/>
    <w:rsid w:val="00FB077C"/>
    <w:rsid w:val="00FB0DB9"/>
    <w:rsid w:val="00FB0FFA"/>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A9B"/>
    <w:rsid w:val="00FB2D3B"/>
    <w:rsid w:val="00FB2F59"/>
    <w:rsid w:val="00FB33CC"/>
    <w:rsid w:val="00FB33DC"/>
    <w:rsid w:val="00FB33F9"/>
    <w:rsid w:val="00FB35F6"/>
    <w:rsid w:val="00FB37C0"/>
    <w:rsid w:val="00FB3888"/>
    <w:rsid w:val="00FB39A9"/>
    <w:rsid w:val="00FB3A5B"/>
    <w:rsid w:val="00FB3B56"/>
    <w:rsid w:val="00FB3C68"/>
    <w:rsid w:val="00FB4338"/>
    <w:rsid w:val="00FB4464"/>
    <w:rsid w:val="00FB477E"/>
    <w:rsid w:val="00FB47F0"/>
    <w:rsid w:val="00FB489D"/>
    <w:rsid w:val="00FB493E"/>
    <w:rsid w:val="00FB4943"/>
    <w:rsid w:val="00FB495F"/>
    <w:rsid w:val="00FB4993"/>
    <w:rsid w:val="00FB4BE7"/>
    <w:rsid w:val="00FB4C4B"/>
    <w:rsid w:val="00FB4C9C"/>
    <w:rsid w:val="00FB4F7D"/>
    <w:rsid w:val="00FB5251"/>
    <w:rsid w:val="00FB52DC"/>
    <w:rsid w:val="00FB5746"/>
    <w:rsid w:val="00FB5884"/>
    <w:rsid w:val="00FB5933"/>
    <w:rsid w:val="00FB5A8F"/>
    <w:rsid w:val="00FB5AB4"/>
    <w:rsid w:val="00FB5AFE"/>
    <w:rsid w:val="00FB5E60"/>
    <w:rsid w:val="00FB6165"/>
    <w:rsid w:val="00FB63DC"/>
    <w:rsid w:val="00FB6470"/>
    <w:rsid w:val="00FB64F2"/>
    <w:rsid w:val="00FB65A3"/>
    <w:rsid w:val="00FB65A7"/>
    <w:rsid w:val="00FB69C3"/>
    <w:rsid w:val="00FB6B0D"/>
    <w:rsid w:val="00FB6C61"/>
    <w:rsid w:val="00FB6C8A"/>
    <w:rsid w:val="00FB6D10"/>
    <w:rsid w:val="00FB6DAB"/>
    <w:rsid w:val="00FB7214"/>
    <w:rsid w:val="00FB72B5"/>
    <w:rsid w:val="00FB77D8"/>
    <w:rsid w:val="00FB7B6B"/>
    <w:rsid w:val="00FB7F04"/>
    <w:rsid w:val="00FC0015"/>
    <w:rsid w:val="00FC00D9"/>
    <w:rsid w:val="00FC0150"/>
    <w:rsid w:val="00FC03AB"/>
    <w:rsid w:val="00FC03BA"/>
    <w:rsid w:val="00FC04AC"/>
    <w:rsid w:val="00FC0806"/>
    <w:rsid w:val="00FC0988"/>
    <w:rsid w:val="00FC0EA8"/>
    <w:rsid w:val="00FC0F54"/>
    <w:rsid w:val="00FC1FC7"/>
    <w:rsid w:val="00FC2246"/>
    <w:rsid w:val="00FC2640"/>
    <w:rsid w:val="00FC2792"/>
    <w:rsid w:val="00FC2840"/>
    <w:rsid w:val="00FC2D60"/>
    <w:rsid w:val="00FC2DB5"/>
    <w:rsid w:val="00FC2F79"/>
    <w:rsid w:val="00FC300A"/>
    <w:rsid w:val="00FC324B"/>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90"/>
    <w:rsid w:val="00FC4BAD"/>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4E3"/>
    <w:rsid w:val="00FD4589"/>
    <w:rsid w:val="00FD4676"/>
    <w:rsid w:val="00FD46D4"/>
    <w:rsid w:val="00FD473E"/>
    <w:rsid w:val="00FD4B85"/>
    <w:rsid w:val="00FD4DF7"/>
    <w:rsid w:val="00FD4FE4"/>
    <w:rsid w:val="00FD51FD"/>
    <w:rsid w:val="00FD5441"/>
    <w:rsid w:val="00FD5AEB"/>
    <w:rsid w:val="00FD5CCB"/>
    <w:rsid w:val="00FD5DAF"/>
    <w:rsid w:val="00FD6057"/>
    <w:rsid w:val="00FD61E5"/>
    <w:rsid w:val="00FD6207"/>
    <w:rsid w:val="00FD6454"/>
    <w:rsid w:val="00FD64C6"/>
    <w:rsid w:val="00FD67C9"/>
    <w:rsid w:val="00FD6858"/>
    <w:rsid w:val="00FD68B2"/>
    <w:rsid w:val="00FD69ED"/>
    <w:rsid w:val="00FD6B58"/>
    <w:rsid w:val="00FD6BC8"/>
    <w:rsid w:val="00FD6C60"/>
    <w:rsid w:val="00FD6D4A"/>
    <w:rsid w:val="00FD6F4F"/>
    <w:rsid w:val="00FD6F8D"/>
    <w:rsid w:val="00FD70E4"/>
    <w:rsid w:val="00FD713F"/>
    <w:rsid w:val="00FD7684"/>
    <w:rsid w:val="00FD7740"/>
    <w:rsid w:val="00FD777D"/>
    <w:rsid w:val="00FD7AA1"/>
    <w:rsid w:val="00FD7B47"/>
    <w:rsid w:val="00FD7B55"/>
    <w:rsid w:val="00FD7D45"/>
    <w:rsid w:val="00FD7DE6"/>
    <w:rsid w:val="00FD7DF9"/>
    <w:rsid w:val="00FD7E3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E68"/>
    <w:rsid w:val="00FE32FF"/>
    <w:rsid w:val="00FE3465"/>
    <w:rsid w:val="00FE371A"/>
    <w:rsid w:val="00FE4184"/>
    <w:rsid w:val="00FE427C"/>
    <w:rsid w:val="00FE44D6"/>
    <w:rsid w:val="00FE4586"/>
    <w:rsid w:val="00FE4957"/>
    <w:rsid w:val="00FE4D3A"/>
    <w:rsid w:val="00FE4EA0"/>
    <w:rsid w:val="00FE4FC6"/>
    <w:rsid w:val="00FE530B"/>
    <w:rsid w:val="00FE532D"/>
    <w:rsid w:val="00FE5B77"/>
    <w:rsid w:val="00FE5F40"/>
    <w:rsid w:val="00FE5FC3"/>
    <w:rsid w:val="00FE601F"/>
    <w:rsid w:val="00FE6266"/>
    <w:rsid w:val="00FE628D"/>
    <w:rsid w:val="00FE648F"/>
    <w:rsid w:val="00FE6582"/>
    <w:rsid w:val="00FE67CF"/>
    <w:rsid w:val="00FE67EB"/>
    <w:rsid w:val="00FE6AB6"/>
    <w:rsid w:val="00FE6C58"/>
    <w:rsid w:val="00FE6D20"/>
    <w:rsid w:val="00FE6DE1"/>
    <w:rsid w:val="00FE6E45"/>
    <w:rsid w:val="00FE6F86"/>
    <w:rsid w:val="00FE6FB9"/>
    <w:rsid w:val="00FE7132"/>
    <w:rsid w:val="00FE7187"/>
    <w:rsid w:val="00FE738F"/>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7A4"/>
    <w:rsid w:val="00FF07C8"/>
    <w:rsid w:val="00FF0901"/>
    <w:rsid w:val="00FF0B90"/>
    <w:rsid w:val="00FF0F75"/>
    <w:rsid w:val="00FF0FEE"/>
    <w:rsid w:val="00FF11B8"/>
    <w:rsid w:val="00FF126D"/>
    <w:rsid w:val="00FF14AA"/>
    <w:rsid w:val="00FF14B5"/>
    <w:rsid w:val="00FF14DB"/>
    <w:rsid w:val="00FF16DD"/>
    <w:rsid w:val="00FF1A08"/>
    <w:rsid w:val="00FF1BFF"/>
    <w:rsid w:val="00FF1D38"/>
    <w:rsid w:val="00FF2035"/>
    <w:rsid w:val="00FF20C4"/>
    <w:rsid w:val="00FF212A"/>
    <w:rsid w:val="00FF2310"/>
    <w:rsid w:val="00FF248F"/>
    <w:rsid w:val="00FF26DA"/>
    <w:rsid w:val="00FF296C"/>
    <w:rsid w:val="00FF2E37"/>
    <w:rsid w:val="00FF2E73"/>
    <w:rsid w:val="00FF3182"/>
    <w:rsid w:val="00FF32BC"/>
    <w:rsid w:val="00FF32F5"/>
    <w:rsid w:val="00FF3353"/>
    <w:rsid w:val="00FF347E"/>
    <w:rsid w:val="00FF349E"/>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67C"/>
    <w:rsid w:val="00FF571E"/>
    <w:rsid w:val="00FF57C2"/>
    <w:rsid w:val="00FF5C24"/>
    <w:rsid w:val="00FF5CB4"/>
    <w:rsid w:val="00FF5D7F"/>
    <w:rsid w:val="00FF6189"/>
    <w:rsid w:val="00FF62EF"/>
    <w:rsid w:val="00FF64A4"/>
    <w:rsid w:val="00FF66D2"/>
    <w:rsid w:val="00FF6BD1"/>
    <w:rsid w:val="00FF6CC0"/>
    <w:rsid w:val="00FF6CED"/>
    <w:rsid w:val="00FF6EA9"/>
    <w:rsid w:val="00FF7030"/>
    <w:rsid w:val="00FF70F0"/>
    <w:rsid w:val="00FF713B"/>
    <w:rsid w:val="00FF7425"/>
    <w:rsid w:val="00FF7512"/>
    <w:rsid w:val="00FF7563"/>
    <w:rsid w:val="00FF7627"/>
    <w:rsid w:val="00FF76CA"/>
    <w:rsid w:val="00FF775C"/>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AE825CB"/>
    <w:rsid w:val="0C324E06"/>
    <w:rsid w:val="0CA5640F"/>
    <w:rsid w:val="10B77E15"/>
    <w:rsid w:val="118635ED"/>
    <w:rsid w:val="12FD3404"/>
    <w:rsid w:val="1303368A"/>
    <w:rsid w:val="14085D2C"/>
    <w:rsid w:val="15990B27"/>
    <w:rsid w:val="16D21E4E"/>
    <w:rsid w:val="18487AFD"/>
    <w:rsid w:val="1B532CD6"/>
    <w:rsid w:val="1BDEA714"/>
    <w:rsid w:val="1BFF6816"/>
    <w:rsid w:val="1CEE1F83"/>
    <w:rsid w:val="1D82180A"/>
    <w:rsid w:val="1DC41D6C"/>
    <w:rsid w:val="1DFC0A36"/>
    <w:rsid w:val="1E846020"/>
    <w:rsid w:val="1EB5758C"/>
    <w:rsid w:val="1EC848A1"/>
    <w:rsid w:val="1F01240D"/>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5D75422"/>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E6D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P,列表段,リスト段落"/>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Charb">
    <w:name w:val="列出段落 Char"/>
    <w:aliases w:val="- Bullets Char,?? ?? Char,????? Char,???? Char,Lista1 Char,中等深浅网格 1 - 着色 21 Char,列出段落1 Char,¥¡¡¡¡ì¬º¥¹¥È¶ÎÂä Char,ÁÐ³ö¶ÎÂä Char,列表段落1 Char,—ño’i—Ž Char,¥ê¥¹¥È¶ÎÂä Char,1st level - Bullet List Paragraph Char,Lettre d'introduction Char,列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vpourahmadi@lenovo.com" TargetMode="External"/><Relationship Id="rId13" Type="http://schemas.openxmlformats.org/officeDocument/2006/relationships/hyperlink" Target="mailto:haruhi.echigo.fw@nttdocomo.com" TargetMode="Externa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oleObject" Target="embeddings/oleObject1.bin"/><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8.png"/><Relationship Id="rId10" Type="http://schemas.openxmlformats.org/officeDocument/2006/relationships/hyperlink" Target="mailto:victor.sergeev@intel.co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127</Pages>
  <Words>58249</Words>
  <Characters>332020</Characters>
  <Application>Microsoft Office Word</Application>
  <DocSecurity>0</DocSecurity>
  <Lines>2766</Lines>
  <Paragraphs>778</Paragraphs>
  <ScaleCrop>false</ScaleCrop>
  <LinksUpToDate>false</LinksUpToDate>
  <CharactersWithSpaces>389491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2022-10-14T02:08:00Z</dcterms:created>
  <dcterms:modified xsi:type="dcterms:W3CDTF">2022-10-14T02:14:00Z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(2)ya+I4748gwdO2dcV8RDWM2W27/u5WZCqtn9z9hhemwaf6gupern6vDJnJ8BPwWgsxB3s71nj
73eiYjad7oiSp6XVeLz9cCklfQjYAD4qWWfHrzDCQENVJN8i7rki4fIENNtu7SK+OwDhqIqV
vhMN+0pRAlEOVeXRR7isr5z4au7H1t0eLUg9gmg2+3RRJO4UlEGjhJncaoMmtB2BL7tsUrsm
kncgwBq5ZCKi9PtzWW</vt:lpwstr>
  </property>
  <property fmtid="{D5CDD505-2E9C-101B-9397-08002B2CF9AE}" pid="3" name="_2015_ms_pID_7253431">
    <vt:lpwstr>pdpH1sFY/K1lbOI34ZykqCI36iF2U2zbzoifk0vxboPwsR/rNrwmrl
KaCv0nlTy5kqdcSXtRJC/xCgfpmoaRzF4LdT/WM9qOd+1ON7OaqBGeMSn0Z8rBK8WzDv5EbN
lCELZZJaqk3YxMMZudu46W6GlMNPQRfMdrZ+3B7o/NI0Jat82UhTH8R5UKJo3US0ArnE2lVy
t/QjbJTvUZvD+e4C</vt:lpwstr>
  </property>
  <property fmtid="{D5CDD505-2E9C-101B-9397-08002B2CF9AE}" pid="4" name="KSOProductBuildVer">
    <vt:lpwstr>2052-11.8.2.10393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1665365485</vt:lpwstr>
  </property>
</Properties>
</file>