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5BE7451"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D0099E">
        <w:rPr>
          <w:rFonts w:cs="Arial"/>
          <w:lang w:eastAsia="ja-JP"/>
        </w:rPr>
        <w:t>1</w:t>
      </w:r>
      <w:r w:rsidR="002C4324">
        <w:rPr>
          <w:rFonts w:cs="Arial" w:hint="eastAsia"/>
          <w:lang w:eastAsia="ja-JP"/>
        </w:rPr>
        <w:t xml:space="preserve"> </w:t>
      </w:r>
      <w:r w:rsidR="00A95D20" w:rsidRPr="00863065">
        <w:rPr>
          <w:rFonts w:cs="Arial"/>
          <w:lang w:eastAsia="ja-JP"/>
        </w:rPr>
        <w:t>#</w:t>
      </w:r>
      <w:r w:rsidR="001A60EE" w:rsidRPr="001A60EE">
        <w:t xml:space="preserve"> </w:t>
      </w:r>
      <w:r w:rsidR="00C161F0">
        <w:rPr>
          <w:rFonts w:cs="Arial"/>
          <w:lang w:eastAsia="ja-JP"/>
        </w:rPr>
        <w:t>110</w:t>
      </w:r>
      <w:r w:rsidR="001A60EE" w:rsidRPr="001A60EE">
        <w:rPr>
          <w:rFonts w:cs="Arial"/>
          <w:lang w:eastAsia="ja-JP"/>
        </w:rPr>
        <w:t>bis-e</w:t>
      </w:r>
      <w:r w:rsidRPr="00863065">
        <w:rPr>
          <w:rFonts w:cs="Arial"/>
        </w:rPr>
        <w:tab/>
      </w:r>
      <w:r w:rsidR="000E0D5B" w:rsidRPr="000E0D5B">
        <w:rPr>
          <w:rFonts w:cs="Arial"/>
        </w:rPr>
        <w:t>R1-2209866</w:t>
      </w:r>
      <w:bookmarkStart w:id="0" w:name="_GoBack"/>
      <w:bookmarkEnd w:id="0"/>
    </w:p>
    <w:p w14:paraId="508496E9" w14:textId="1D5057CA" w:rsidR="00DB7D65" w:rsidRPr="00886AC6" w:rsidRDefault="001A60EE" w:rsidP="00156F86">
      <w:pPr>
        <w:pStyle w:val="af7"/>
        <w:tabs>
          <w:tab w:val="left" w:pos="709"/>
          <w:tab w:val="right" w:pos="9639"/>
        </w:tabs>
        <w:spacing w:after="0"/>
        <w:jc w:val="left"/>
        <w:rPr>
          <w:rFonts w:cs="Arial"/>
          <w:vertAlign w:val="superscript"/>
          <w:lang w:val="en-US" w:eastAsia="ja-JP"/>
        </w:rPr>
      </w:pPr>
      <w:proofErr w:type="gramStart"/>
      <w:r w:rsidRPr="001A60EE">
        <w:rPr>
          <w:rFonts w:cs="Arial"/>
          <w:lang w:val="en-US" w:eastAsia="ja-JP"/>
        </w:rPr>
        <w:t>e-Meeting</w:t>
      </w:r>
      <w:proofErr w:type="gramEnd"/>
      <w:r w:rsidRPr="001A60EE">
        <w:rPr>
          <w:rFonts w:cs="Arial"/>
          <w:lang w:val="en-US" w:eastAsia="ja-JP"/>
        </w:rPr>
        <w:t xml:space="preserve">, </w:t>
      </w:r>
      <w:r>
        <w:rPr>
          <w:rFonts w:cs="Arial" w:hint="eastAsia"/>
          <w:lang w:val="en-US" w:eastAsia="ja-JP"/>
        </w:rPr>
        <w:t>October</w:t>
      </w:r>
      <w:r w:rsidR="00886AC6">
        <w:rPr>
          <w:rFonts w:cs="Arial"/>
          <w:lang w:val="en-US" w:eastAsia="ja-JP"/>
        </w:rPr>
        <w:t xml:space="preserve">, </w:t>
      </w:r>
      <w:r>
        <w:rPr>
          <w:rFonts w:cs="Arial"/>
          <w:lang w:val="en-US" w:eastAsia="ja-JP"/>
        </w:rPr>
        <w:t>10</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7E6CBF">
        <w:rPr>
          <w:rFonts w:cs="Arial" w:hint="eastAsia"/>
          <w:lang w:val="en-US" w:eastAsia="ja-JP"/>
        </w:rPr>
        <w:t xml:space="preserve"> </w:t>
      </w:r>
      <w:r>
        <w:rPr>
          <w:rFonts w:cs="Arial"/>
          <w:lang w:val="en-US" w:eastAsia="ja-JP"/>
        </w:rPr>
        <w:t>19</w:t>
      </w:r>
      <w:r w:rsidR="006C777E">
        <w:rPr>
          <w:rFonts w:cs="Arial" w:hint="eastAsia"/>
          <w:vertAlign w:val="superscript"/>
          <w:lang w:val="en-US" w:eastAsia="ja-JP"/>
        </w:rPr>
        <w:t>th</w:t>
      </w:r>
      <w:r w:rsidR="00886AC6">
        <w:rPr>
          <w:rFonts w:cs="Arial"/>
          <w:lang w:val="en-US" w:eastAsia="ja-JP"/>
        </w:rPr>
        <w:t xml:space="preserve">, </w:t>
      </w:r>
      <w:r w:rsidR="006C777E" w:rsidRPr="00802E96">
        <w:rPr>
          <w:rFonts w:cs="Arial"/>
          <w:lang w:val="en-US" w:eastAsia="ja-JP"/>
        </w:rPr>
        <w:t>20</w:t>
      </w:r>
      <w:r w:rsidR="009014F1">
        <w:rPr>
          <w:rFonts w:cs="Arial" w:hint="eastAsia"/>
          <w:lang w:val="en-US" w:eastAsia="ja-JP"/>
        </w:rPr>
        <w:t>22</w:t>
      </w:r>
      <w:r w:rsidR="00BA45D9">
        <w:rPr>
          <w:rFonts w:cs="Arial"/>
          <w:lang w:val="en-US" w:eastAsia="ja-JP"/>
        </w:rPr>
        <w:tab/>
      </w:r>
    </w:p>
    <w:p w14:paraId="1AED183E" w14:textId="77777777" w:rsidR="00DB7D65" w:rsidRPr="00BB4483" w:rsidRDefault="00DB7D65" w:rsidP="00DB7D65">
      <w:pPr>
        <w:pStyle w:val="af7"/>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5623928"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Discussion on UE complexity reduction</w:t>
      </w:r>
    </w:p>
    <w:p w14:paraId="6F6FCC6D" w14:textId="39170409"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380FA73E" w:rsidR="00DB7D65" w:rsidRPr="00DF2404"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52462" w:rsidRPr="00752462">
        <w:rPr>
          <w:rFonts w:ascii="Arial" w:hAnsi="Arial" w:cs="Arial"/>
          <w:b/>
          <w:sz w:val="24"/>
          <w:lang w:eastAsia="ja-JP"/>
        </w:rPr>
        <w:t>9.6.1</w:t>
      </w:r>
      <w:r w:rsidR="00752462" w:rsidRPr="00752462">
        <w:rPr>
          <w:rFonts w:ascii="Arial" w:hAnsi="Arial" w:cs="Arial"/>
          <w:b/>
          <w:sz w:val="24"/>
          <w:lang w:eastAsia="ja-JP"/>
        </w:rPr>
        <w:tab/>
      </w:r>
      <w:r w:rsidR="004F4BAF">
        <w:rPr>
          <w:rFonts w:ascii="Arial" w:hAnsi="Arial" w:cs="Arial"/>
          <w:b/>
          <w:sz w:val="24"/>
          <w:lang w:eastAsia="ja-JP"/>
        </w:rPr>
        <w:t xml:space="preserve">- </w:t>
      </w:r>
      <w:r w:rsidR="00752462" w:rsidRPr="00752462">
        <w:rPr>
          <w:rFonts w:ascii="Arial" w:hAnsi="Arial" w:cs="Arial"/>
          <w:b/>
          <w:sz w:val="24"/>
          <w:lang w:eastAsia="ja-JP"/>
        </w:rPr>
        <w:t>UE complexity reduction</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1D26A33" w14:textId="5C6CBD30" w:rsidR="003E79B8" w:rsidRPr="00654718" w:rsidRDefault="003E79B8" w:rsidP="003E79B8">
      <w:pPr>
        <w:rPr>
          <w:sz w:val="21"/>
          <w:szCs w:val="21"/>
          <w:lang w:eastAsia="ja-JP"/>
        </w:rPr>
      </w:pPr>
      <w:r w:rsidRPr="00654718">
        <w:rPr>
          <w:rFonts w:hint="eastAsia"/>
          <w:sz w:val="21"/>
          <w:szCs w:val="21"/>
          <w:lang w:eastAsia="ja-JP"/>
        </w:rPr>
        <w:t xml:space="preserve">At </w:t>
      </w:r>
      <w:r w:rsidRPr="00654718">
        <w:rPr>
          <w:sz w:val="21"/>
          <w:szCs w:val="21"/>
          <w:lang w:eastAsia="ja-JP"/>
        </w:rPr>
        <w:t>RAN</w:t>
      </w:r>
      <w:r w:rsidR="009F6C7E" w:rsidRPr="00654718">
        <w:rPr>
          <w:sz w:val="21"/>
          <w:szCs w:val="21"/>
          <w:lang w:eastAsia="ja-JP"/>
        </w:rPr>
        <w:t>1</w:t>
      </w:r>
      <w:r w:rsidR="00F85F26" w:rsidRPr="00654718">
        <w:rPr>
          <w:sz w:val="21"/>
          <w:szCs w:val="21"/>
          <w:lang w:eastAsia="ja-JP"/>
        </w:rPr>
        <w:t>#1</w:t>
      </w:r>
      <w:r w:rsidR="00F85F26" w:rsidRPr="00654718">
        <w:rPr>
          <w:rFonts w:hint="eastAsia"/>
          <w:sz w:val="21"/>
          <w:szCs w:val="21"/>
          <w:lang w:eastAsia="ja-JP"/>
        </w:rPr>
        <w:t>10</w:t>
      </w:r>
      <w:r w:rsidR="000C5891">
        <w:rPr>
          <w:sz w:val="21"/>
          <w:szCs w:val="21"/>
          <w:lang w:eastAsia="ja-JP"/>
        </w:rPr>
        <w:t xml:space="preserve">, the following </w:t>
      </w:r>
      <w:r w:rsidR="000C5891" w:rsidRPr="00654718">
        <w:rPr>
          <w:sz w:val="21"/>
          <w:szCs w:val="21"/>
          <w:lang w:eastAsia="ja-JP"/>
        </w:rPr>
        <w:t xml:space="preserve">objectives </w:t>
      </w:r>
      <w:r w:rsidR="000C5891">
        <w:rPr>
          <w:sz w:val="21"/>
          <w:szCs w:val="21"/>
          <w:lang w:eastAsia="ja-JP"/>
        </w:rPr>
        <w:t>were studied</w:t>
      </w:r>
      <w:r w:rsidRPr="00654718">
        <w:rPr>
          <w:sz w:val="21"/>
          <w:szCs w:val="21"/>
          <w:lang w:eastAsia="ja-JP"/>
        </w:rPr>
        <w:t xml:space="preserve"> [1].</w:t>
      </w:r>
    </w:p>
    <w:tbl>
      <w:tblPr>
        <w:tblStyle w:val="af5"/>
        <w:tblW w:w="0" w:type="auto"/>
        <w:tblLook w:val="04A0" w:firstRow="1" w:lastRow="0" w:firstColumn="1" w:lastColumn="0" w:noHBand="0" w:noVBand="1"/>
      </w:tblPr>
      <w:tblGrid>
        <w:gridCol w:w="9629"/>
      </w:tblGrid>
      <w:tr w:rsidR="003E79B8" w:rsidRPr="00654718" w14:paraId="229E70AD" w14:textId="77777777" w:rsidTr="00AA412B">
        <w:tc>
          <w:tcPr>
            <w:tcW w:w="9629" w:type="dxa"/>
          </w:tcPr>
          <w:p w14:paraId="1040F4C1" w14:textId="77777777" w:rsidR="003E79B8" w:rsidRPr="00654718" w:rsidRDefault="003E79B8" w:rsidP="00AA412B">
            <w:pPr>
              <w:spacing w:line="231" w:lineRule="atLeast"/>
              <w:rPr>
                <w:rFonts w:eastAsia="Microsoft YaHei UI"/>
                <w:color w:val="000000"/>
                <w:sz w:val="21"/>
                <w:szCs w:val="21"/>
                <w:highlight w:val="green"/>
                <w:lang w:val="en-US" w:eastAsia="zh-CN"/>
              </w:rPr>
            </w:pPr>
            <w:r w:rsidRPr="00654718">
              <w:rPr>
                <w:rFonts w:eastAsia="Microsoft YaHei UI"/>
                <w:color w:val="000000"/>
                <w:sz w:val="21"/>
                <w:szCs w:val="21"/>
                <w:highlight w:val="green"/>
                <w:shd w:val="clear" w:color="auto" w:fill="FFFF00"/>
                <w:lang w:val="en-US" w:eastAsia="zh-CN"/>
              </w:rPr>
              <w:t>Agreement</w:t>
            </w:r>
            <w:r w:rsidRPr="00654718">
              <w:rPr>
                <w:rFonts w:eastAsia="Microsoft YaHei UI"/>
                <w:color w:val="000000"/>
                <w:sz w:val="21"/>
                <w:szCs w:val="21"/>
                <w:highlight w:val="green"/>
                <w:lang w:val="en-US" w:eastAsia="zh-CN"/>
              </w:rPr>
              <w:t>:</w:t>
            </w:r>
          </w:p>
          <w:p w14:paraId="26FA5BDE" w14:textId="77777777" w:rsidR="003E79B8" w:rsidRPr="00654718" w:rsidRDefault="003E79B8" w:rsidP="00AA412B">
            <w:pPr>
              <w:numPr>
                <w:ilvl w:val="0"/>
                <w:numId w:val="18"/>
              </w:numPr>
              <w:shd w:val="clear" w:color="auto" w:fill="FFFFFF"/>
              <w:tabs>
                <w:tab w:val="left" w:pos="720"/>
              </w:tabs>
              <w:spacing w:after="0" w:line="231" w:lineRule="atLeast"/>
              <w:rPr>
                <w:rFonts w:eastAsia="Microsoft YaHei UI"/>
                <w:sz w:val="21"/>
                <w:szCs w:val="21"/>
                <w:lang w:val="en-US" w:eastAsia="zh-CN"/>
              </w:rPr>
            </w:pPr>
            <w:r w:rsidRPr="00654718">
              <w:rPr>
                <w:rFonts w:eastAsia="Microsoft YaHei UI"/>
                <w:sz w:val="21"/>
                <w:szCs w:val="21"/>
                <w:lang w:val="en-US" w:eastAsia="zh-CN"/>
              </w:rPr>
              <w:t>The following options for further UE bandwidth reduction can be studied:</w:t>
            </w:r>
          </w:p>
          <w:p w14:paraId="6DA31FA0" w14:textId="77777777"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Option BW1: Both RF and BB bandwidths are 5 MHz for UL and DL.</w:t>
            </w:r>
          </w:p>
          <w:p w14:paraId="26011E02" w14:textId="77777777"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13E90753" w14:textId="77777777" w:rsidR="003E79B8" w:rsidRPr="00654718" w:rsidRDefault="003E79B8" w:rsidP="00AA412B">
            <w:pPr>
              <w:numPr>
                <w:ilvl w:val="0"/>
                <w:numId w:val="19"/>
              </w:numPr>
              <w:shd w:val="clear" w:color="auto" w:fill="FFFFFF"/>
              <w:tabs>
                <w:tab w:val="left" w:pos="720"/>
              </w:tabs>
              <w:spacing w:after="0" w:line="231" w:lineRule="atLeast"/>
              <w:rPr>
                <w:rFonts w:eastAsia="Microsoft YaHei UI"/>
                <w:sz w:val="21"/>
                <w:szCs w:val="21"/>
                <w:lang w:val="en-US" w:eastAsia="zh-CN"/>
              </w:rPr>
            </w:pPr>
            <w:r w:rsidRPr="00654718">
              <w:rPr>
                <w:rFonts w:eastAsia="Microsoft YaHei UI"/>
                <w:sz w:val="21"/>
                <w:szCs w:val="21"/>
                <w:lang w:val="en-US" w:eastAsia="zh-CN"/>
              </w:rPr>
              <w:t>In addition, optional results for the following option can also be reported:</w:t>
            </w:r>
          </w:p>
          <w:p w14:paraId="6DCAB166" w14:textId="77777777"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Option BW2: 5 MHz BB bandwidth for all signals and channels with 20 MHz RF bandwidth for UL and DL. </w:t>
            </w:r>
          </w:p>
          <w:p w14:paraId="14048361" w14:textId="77777777" w:rsidR="003E79B8" w:rsidRPr="00654718" w:rsidRDefault="003E79B8" w:rsidP="00AA412B">
            <w:pPr>
              <w:numPr>
                <w:ilvl w:val="0"/>
                <w:numId w:val="19"/>
              </w:numPr>
              <w:shd w:val="clear" w:color="auto" w:fill="FFFFFF"/>
              <w:tabs>
                <w:tab w:val="left" w:pos="720"/>
              </w:tabs>
              <w:spacing w:after="0" w:line="231" w:lineRule="atLeast"/>
              <w:rPr>
                <w:rFonts w:eastAsia="Microsoft YaHei UI"/>
                <w:sz w:val="21"/>
                <w:szCs w:val="21"/>
                <w:lang w:val="en-US" w:eastAsia="zh-CN"/>
              </w:rPr>
            </w:pPr>
            <w:r w:rsidRPr="00654718">
              <w:rPr>
                <w:rFonts w:eastAsia="Microsoft YaHei UI"/>
                <w:sz w:val="21"/>
                <w:szCs w:val="21"/>
                <w:lang w:val="en-US" w:eastAsia="zh-CN"/>
              </w:rPr>
              <w:t>At least the following cases are studied:</w:t>
            </w:r>
          </w:p>
          <w:p w14:paraId="0C30D451" w14:textId="77777777"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 xml:space="preserve">The resource allocation spans a bandwidth of maximum 5 </w:t>
            </w:r>
            <w:proofErr w:type="spellStart"/>
            <w:r w:rsidRPr="00654718">
              <w:rPr>
                <w:rFonts w:eastAsia="Microsoft YaHei UI"/>
                <w:sz w:val="21"/>
                <w:szCs w:val="21"/>
                <w:lang w:val="en-US" w:eastAsia="zh-CN"/>
              </w:rPr>
              <w:t>MHz.</w:t>
            </w:r>
            <w:proofErr w:type="spellEnd"/>
          </w:p>
          <w:p w14:paraId="484DE41E" w14:textId="77777777"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The same option is used for UL and DL.</w:t>
            </w:r>
          </w:p>
          <w:p w14:paraId="6F3531AE" w14:textId="77777777"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The same option is used for idle/inactive and connected mode.</w:t>
            </w:r>
          </w:p>
          <w:p w14:paraId="68C6830D" w14:textId="3AFFEE3A" w:rsidR="003E79B8" w:rsidRPr="00654718" w:rsidRDefault="003E79B8" w:rsidP="00AA412B">
            <w:pPr>
              <w:numPr>
                <w:ilvl w:val="1"/>
                <w:numId w:val="19"/>
              </w:numPr>
              <w:shd w:val="clear" w:color="auto" w:fill="FFFFFF"/>
              <w:tabs>
                <w:tab w:val="left" w:pos="1440"/>
              </w:tabs>
              <w:spacing w:after="0" w:line="231" w:lineRule="atLeast"/>
              <w:rPr>
                <w:rFonts w:eastAsia="Microsoft YaHei UI"/>
                <w:sz w:val="21"/>
                <w:szCs w:val="21"/>
                <w:lang w:val="en-US" w:eastAsia="zh-CN"/>
              </w:rPr>
            </w:pPr>
            <w:r w:rsidRPr="00654718">
              <w:rPr>
                <w:rFonts w:eastAsia="Microsoft YaHei UI"/>
                <w:sz w:val="21"/>
                <w:szCs w:val="21"/>
                <w:lang w:val="en-US" w:eastAsia="zh-CN"/>
              </w:rPr>
              <w:t>It is FFS whether to study other cases.</w:t>
            </w:r>
          </w:p>
        </w:tc>
      </w:tr>
    </w:tbl>
    <w:p w14:paraId="68AFAAEA" w14:textId="3D344BC3" w:rsidR="00C3117B" w:rsidRPr="00654718" w:rsidRDefault="003E79B8" w:rsidP="008D6F6F">
      <w:pPr>
        <w:rPr>
          <w:sz w:val="21"/>
          <w:szCs w:val="21"/>
          <w:lang w:eastAsia="ja-JP"/>
        </w:rPr>
      </w:pPr>
      <w:r w:rsidRPr="00654718">
        <w:rPr>
          <w:rFonts w:hint="eastAsia"/>
          <w:sz w:val="21"/>
          <w:szCs w:val="21"/>
          <w:lang w:eastAsia="ja-JP"/>
        </w:rPr>
        <w:t>At</w:t>
      </w:r>
      <w:r w:rsidRPr="00654718">
        <w:rPr>
          <w:rFonts w:eastAsiaTheme="minorEastAsia"/>
          <w:sz w:val="21"/>
          <w:szCs w:val="21"/>
          <w:lang w:val="en-US" w:eastAsia="zh-CN"/>
        </w:rPr>
        <w:t xml:space="preserve"> RAN#97</w:t>
      </w:r>
      <w:r w:rsidR="006E5746">
        <w:rPr>
          <w:rFonts w:eastAsiaTheme="minorEastAsia"/>
          <w:sz w:val="21"/>
          <w:szCs w:val="21"/>
          <w:lang w:val="en-US" w:eastAsia="zh-CN"/>
        </w:rPr>
        <w:t>e</w:t>
      </w:r>
      <w:r w:rsidRPr="00654718">
        <w:rPr>
          <w:rFonts w:eastAsiaTheme="minorEastAsia"/>
          <w:sz w:val="21"/>
          <w:szCs w:val="21"/>
          <w:lang w:val="en-US" w:eastAsia="zh-CN"/>
        </w:rPr>
        <w:t xml:space="preserve">, a new </w:t>
      </w:r>
      <w:r w:rsidRPr="00654718">
        <w:rPr>
          <w:sz w:val="21"/>
          <w:szCs w:val="21"/>
          <w:lang w:eastAsia="ja-JP"/>
        </w:rPr>
        <w:t xml:space="preserve">work item description (WID) on further NR RedCap UE complexity reduction </w:t>
      </w:r>
      <w:r w:rsidRPr="00654718">
        <w:rPr>
          <w:rFonts w:eastAsiaTheme="minorEastAsia"/>
          <w:sz w:val="21"/>
          <w:szCs w:val="21"/>
          <w:lang w:val="en-US" w:eastAsia="zh-CN"/>
        </w:rPr>
        <w:t>was approved</w:t>
      </w:r>
      <w:r w:rsidRPr="00654718">
        <w:rPr>
          <w:sz w:val="21"/>
          <w:szCs w:val="21"/>
          <w:lang w:eastAsia="ja-JP"/>
        </w:rPr>
        <w:t xml:space="preserve"> [2]</w:t>
      </w:r>
      <w:r w:rsidRPr="00654718">
        <w:rPr>
          <w:rFonts w:eastAsiaTheme="minorEastAsia"/>
          <w:sz w:val="21"/>
          <w:szCs w:val="21"/>
          <w:lang w:val="en-US" w:eastAsia="zh-CN"/>
        </w:rPr>
        <w:t>.</w:t>
      </w:r>
      <w:r w:rsidRPr="00654718">
        <w:rPr>
          <w:sz w:val="21"/>
          <w:szCs w:val="21"/>
          <w:lang w:eastAsia="ja-JP"/>
        </w:rPr>
        <w:t xml:space="preserve"> </w:t>
      </w:r>
      <w:r w:rsidR="00207F63">
        <w:rPr>
          <w:rFonts w:eastAsiaTheme="minorEastAsia"/>
          <w:sz w:val="21"/>
          <w:szCs w:val="21"/>
          <w:lang w:val="en-US" w:eastAsia="zh-CN"/>
        </w:rPr>
        <w:t>T</w:t>
      </w:r>
      <w:r w:rsidR="002C02A7" w:rsidRPr="00654718">
        <w:rPr>
          <w:sz w:val="21"/>
          <w:szCs w:val="21"/>
          <w:lang w:eastAsia="ja-JP"/>
        </w:rPr>
        <w:t>he following</w:t>
      </w:r>
      <w:r w:rsidR="00207F63">
        <w:rPr>
          <w:sz w:val="21"/>
          <w:szCs w:val="21"/>
          <w:lang w:eastAsia="ja-JP"/>
        </w:rPr>
        <w:t xml:space="preserve"> is part of</w:t>
      </w:r>
      <w:r w:rsidR="002C02A7" w:rsidRPr="00654718">
        <w:rPr>
          <w:sz w:val="21"/>
          <w:szCs w:val="21"/>
          <w:lang w:eastAsia="ja-JP"/>
        </w:rPr>
        <w:t xml:space="preserve"> </w:t>
      </w:r>
      <w:r w:rsidRPr="00654718">
        <w:rPr>
          <w:sz w:val="21"/>
          <w:szCs w:val="21"/>
          <w:lang w:eastAsia="ja-JP"/>
        </w:rPr>
        <w:t xml:space="preserve">objectives </w:t>
      </w:r>
      <w:r w:rsidR="00207F63">
        <w:rPr>
          <w:sz w:val="21"/>
          <w:szCs w:val="21"/>
          <w:lang w:eastAsia="ja-JP"/>
        </w:rPr>
        <w:t>described in the WID</w:t>
      </w:r>
      <w:r w:rsidRPr="00654718">
        <w:rPr>
          <w:sz w:val="21"/>
          <w:szCs w:val="21"/>
          <w:lang w:eastAsia="ja-JP"/>
        </w:rPr>
        <w:t>:</w:t>
      </w:r>
    </w:p>
    <w:p w14:paraId="1D0A56F5" w14:textId="1A95A14A" w:rsidR="007C49BC" w:rsidRDefault="00FB491D" w:rsidP="007C49BC">
      <w:pPr>
        <w:pStyle w:val="afa"/>
        <w:numPr>
          <w:ilvl w:val="0"/>
          <w:numId w:val="30"/>
        </w:numPr>
        <w:ind w:leftChars="0"/>
        <w:rPr>
          <w:sz w:val="21"/>
          <w:szCs w:val="21"/>
          <w:lang w:eastAsia="ja-JP"/>
        </w:rPr>
      </w:pPr>
      <w:r w:rsidRPr="007C49BC">
        <w:rPr>
          <w:sz w:val="21"/>
          <w:szCs w:val="21"/>
          <w:lang w:eastAsia="ja-JP"/>
        </w:rPr>
        <w:t>UE BB bandwidth reduction</w:t>
      </w:r>
      <w:r w:rsidR="007C49BC" w:rsidRPr="007C49BC">
        <w:rPr>
          <w:sz w:val="21"/>
          <w:szCs w:val="21"/>
          <w:lang w:eastAsia="ja-JP"/>
        </w:rPr>
        <w:t xml:space="preserve">: </w:t>
      </w:r>
      <w:r w:rsidRPr="007C49BC">
        <w:rPr>
          <w:sz w:val="21"/>
          <w:szCs w:val="21"/>
          <w:lang w:eastAsia="ja-JP"/>
        </w:rPr>
        <w:t>5 MHz BB bandwidth only for PDSCH (for both unicast and broadcast) and PUSCH, with 20 MHz RF bandwidth for UL and DL</w:t>
      </w:r>
      <w:r w:rsidR="0058767E" w:rsidRPr="007C49BC">
        <w:rPr>
          <w:sz w:val="21"/>
          <w:szCs w:val="21"/>
          <w:lang w:eastAsia="ja-JP"/>
        </w:rPr>
        <w:t>.</w:t>
      </w:r>
      <w:r w:rsidR="007C49BC" w:rsidRPr="007C49BC">
        <w:rPr>
          <w:sz w:val="21"/>
          <w:szCs w:val="21"/>
          <w:lang w:eastAsia="ja-JP"/>
        </w:rPr>
        <w:t xml:space="preserve"> </w:t>
      </w:r>
      <w:r w:rsidRPr="007C49BC">
        <w:rPr>
          <w:sz w:val="21"/>
          <w:szCs w:val="21"/>
          <w:lang w:eastAsia="ja-JP"/>
        </w:rPr>
        <w:t>The other physical channels and signals are still allowed to use a BWP up to the 20 MHz maximum UE RF+BB bandwidth</w:t>
      </w:r>
      <w:r w:rsidR="0034388F">
        <w:rPr>
          <w:sz w:val="21"/>
          <w:szCs w:val="21"/>
          <w:lang w:eastAsia="ja-JP"/>
        </w:rPr>
        <w:t>.</w:t>
      </w:r>
    </w:p>
    <w:p w14:paraId="3D8F6FDE" w14:textId="53F94ABD" w:rsidR="00FB491D" w:rsidRPr="007C49BC" w:rsidRDefault="00FB491D" w:rsidP="007C49BC">
      <w:pPr>
        <w:pStyle w:val="afa"/>
        <w:numPr>
          <w:ilvl w:val="0"/>
          <w:numId w:val="30"/>
        </w:numPr>
        <w:ind w:leftChars="0"/>
        <w:rPr>
          <w:sz w:val="21"/>
          <w:szCs w:val="21"/>
          <w:lang w:eastAsia="ja-JP"/>
        </w:rPr>
      </w:pPr>
      <w:r w:rsidRPr="007C49BC">
        <w:rPr>
          <w:sz w:val="21"/>
          <w:szCs w:val="21"/>
          <w:lang w:eastAsia="ja-JP"/>
        </w:rPr>
        <w:t>Both 15 kHz SCS and 30 kHz SCS are supported.</w:t>
      </w:r>
    </w:p>
    <w:p w14:paraId="529C4CA5" w14:textId="77777777" w:rsidR="0050415E" w:rsidRPr="0050415E" w:rsidRDefault="00FB491D" w:rsidP="0050415E">
      <w:pPr>
        <w:pStyle w:val="afa"/>
        <w:numPr>
          <w:ilvl w:val="0"/>
          <w:numId w:val="30"/>
        </w:numPr>
        <w:ind w:leftChars="0"/>
        <w:rPr>
          <w:sz w:val="21"/>
          <w:szCs w:val="21"/>
          <w:lang w:eastAsia="ja-JP"/>
        </w:rPr>
      </w:pPr>
      <w:r w:rsidRPr="007C49BC">
        <w:rPr>
          <w:rFonts w:hint="eastAsia"/>
          <w:sz w:val="21"/>
          <w:szCs w:val="21"/>
          <w:lang w:eastAsia="ja-JP"/>
        </w:rPr>
        <w:t>N</w:t>
      </w:r>
      <w:r w:rsidR="007C49BC" w:rsidRPr="007C49BC">
        <w:rPr>
          <w:sz w:val="21"/>
          <w:szCs w:val="21"/>
          <w:lang w:eastAsia="ja-JP"/>
        </w:rPr>
        <w:t>otes</w:t>
      </w:r>
      <w:r w:rsidR="007C49BC">
        <w:rPr>
          <w:sz w:val="21"/>
          <w:szCs w:val="21"/>
          <w:lang w:eastAsia="ja-JP"/>
        </w:rPr>
        <w:t xml:space="preserve">: </w:t>
      </w:r>
      <w:r w:rsidRPr="007C49BC">
        <w:rPr>
          <w:sz w:val="21"/>
          <w:szCs w:val="21"/>
          <w:lang w:val="en-US"/>
        </w:rPr>
        <w:t xml:space="preserve">Coexistence with non-RedCap UEs and Rel-17 RedCap UEs </w:t>
      </w:r>
      <w:r w:rsidRPr="007C49BC">
        <w:rPr>
          <w:sz w:val="21"/>
          <w:szCs w:val="21"/>
        </w:rPr>
        <w:t xml:space="preserve">should </w:t>
      </w:r>
      <w:r w:rsidRPr="007C49BC">
        <w:rPr>
          <w:sz w:val="21"/>
          <w:szCs w:val="21"/>
          <w:lang w:val="en-US"/>
        </w:rPr>
        <w:t>be ensured</w:t>
      </w:r>
    </w:p>
    <w:p w14:paraId="1B190252" w14:textId="1727E342" w:rsidR="00FB491D" w:rsidRPr="0050415E" w:rsidRDefault="00A92C13" w:rsidP="0050415E">
      <w:pPr>
        <w:pStyle w:val="afa"/>
        <w:numPr>
          <w:ilvl w:val="0"/>
          <w:numId w:val="30"/>
        </w:numPr>
        <w:ind w:leftChars="0"/>
        <w:rPr>
          <w:sz w:val="21"/>
          <w:szCs w:val="21"/>
          <w:lang w:eastAsia="ja-JP"/>
        </w:rPr>
      </w:pPr>
      <w:r w:rsidRPr="0050415E">
        <w:rPr>
          <w:sz w:val="21"/>
          <w:szCs w:val="21"/>
          <w:lang w:val="en-US" w:eastAsia="ja-JP"/>
        </w:rPr>
        <w:t>Check in RAN#98-e regarding:</w:t>
      </w:r>
      <w:r w:rsidR="007C49BC" w:rsidRPr="0050415E">
        <w:rPr>
          <w:sz w:val="21"/>
          <w:szCs w:val="21"/>
          <w:lang w:val="en-US" w:eastAsia="ja-JP"/>
        </w:rPr>
        <w:t xml:space="preserve"> </w:t>
      </w:r>
      <w:r w:rsidR="00FB491D" w:rsidRPr="0050415E">
        <w:rPr>
          <w:sz w:val="21"/>
          <w:szCs w:val="21"/>
          <w:lang w:val="en-US"/>
        </w:rPr>
        <w:t>Whether UE peak data rate reduction for UE is limited only with UE BB bandwidth reduction or standalone</w:t>
      </w:r>
      <w:r w:rsidR="007C49BC" w:rsidRPr="0050415E">
        <w:rPr>
          <w:sz w:val="21"/>
          <w:szCs w:val="21"/>
          <w:lang w:val="en-US"/>
        </w:rPr>
        <w:t xml:space="preserve">. </w:t>
      </w:r>
      <w:r w:rsidR="00FB491D" w:rsidRPr="0050415E">
        <w:rPr>
          <w:sz w:val="21"/>
          <w:szCs w:val="21"/>
          <w:lang w:val="en-US"/>
        </w:rPr>
        <w:t>Whether or not/how a separate early indication can be supported</w:t>
      </w:r>
      <w:r w:rsidR="0034388F">
        <w:rPr>
          <w:sz w:val="21"/>
          <w:szCs w:val="21"/>
          <w:lang w:val="en-US"/>
        </w:rPr>
        <w:t>.</w:t>
      </w:r>
    </w:p>
    <w:p w14:paraId="242F5494" w14:textId="6F0239AA" w:rsidR="007E0706" w:rsidRPr="00654718" w:rsidRDefault="007E0706" w:rsidP="008D6F6F">
      <w:pPr>
        <w:rPr>
          <w:sz w:val="21"/>
          <w:szCs w:val="21"/>
          <w:lang w:eastAsia="ja-JP"/>
        </w:rPr>
      </w:pPr>
      <w:r w:rsidRPr="00654718">
        <w:rPr>
          <w:sz w:val="21"/>
          <w:szCs w:val="21"/>
          <w:lang w:eastAsia="ja-JP"/>
        </w:rPr>
        <w:t xml:space="preserve">This </w:t>
      </w:r>
      <w:r w:rsidR="009559FC" w:rsidRPr="00654718">
        <w:rPr>
          <w:sz w:val="21"/>
          <w:szCs w:val="21"/>
          <w:lang w:eastAsia="ja-JP"/>
        </w:rPr>
        <w:t xml:space="preserve">paper discusses </w:t>
      </w:r>
      <w:r w:rsidR="000D76C9" w:rsidRPr="00654718">
        <w:rPr>
          <w:sz w:val="21"/>
          <w:szCs w:val="21"/>
          <w:lang w:eastAsia="ja-JP"/>
        </w:rPr>
        <w:t xml:space="preserve">impacts </w:t>
      </w:r>
      <w:r w:rsidR="0069478A" w:rsidRPr="00654718">
        <w:rPr>
          <w:rFonts w:eastAsiaTheme="minorEastAsia" w:hint="eastAsia"/>
          <w:sz w:val="21"/>
          <w:szCs w:val="21"/>
          <w:lang w:val="en-US" w:eastAsia="zh-CN"/>
        </w:rPr>
        <w:t>for</w:t>
      </w:r>
      <w:r w:rsidR="0069478A" w:rsidRPr="00654718">
        <w:rPr>
          <w:rFonts w:eastAsiaTheme="minorEastAsia"/>
          <w:sz w:val="21"/>
          <w:szCs w:val="21"/>
          <w:lang w:val="en-US" w:eastAsia="zh-CN"/>
        </w:rPr>
        <w:t xml:space="preserve"> UE BB bandwidth reduction and </w:t>
      </w:r>
      <w:r w:rsidR="0069478A" w:rsidRPr="00654718">
        <w:rPr>
          <w:sz w:val="21"/>
          <w:szCs w:val="21"/>
          <w:lang w:val="en-US"/>
        </w:rPr>
        <w:t>early indication</w:t>
      </w:r>
      <w:r w:rsidR="0034675E" w:rsidRPr="00654718">
        <w:rPr>
          <w:sz w:val="21"/>
          <w:szCs w:val="21"/>
          <w:lang w:eastAsia="ja-JP"/>
        </w:rPr>
        <w:t>.</w:t>
      </w:r>
    </w:p>
    <w:p w14:paraId="5BA29505" w14:textId="77777777" w:rsidR="005852CD" w:rsidRDefault="00C30470" w:rsidP="007A049D">
      <w:pPr>
        <w:pStyle w:val="2"/>
        <w:numPr>
          <w:ilvl w:val="0"/>
          <w:numId w:val="1"/>
        </w:numPr>
        <w:rPr>
          <w:lang w:eastAsia="ja-JP"/>
        </w:rPr>
      </w:pPr>
      <w:r>
        <w:rPr>
          <w:rFonts w:hint="eastAsia"/>
          <w:lang w:eastAsia="ja-JP"/>
        </w:rPr>
        <w:t>Discussion</w:t>
      </w:r>
    </w:p>
    <w:p w14:paraId="19B0EDFD" w14:textId="3F24719F" w:rsidR="00743D97" w:rsidRPr="009634AD" w:rsidRDefault="009634AD" w:rsidP="009634AD">
      <w:pPr>
        <w:pStyle w:val="afa"/>
        <w:numPr>
          <w:ilvl w:val="1"/>
          <w:numId w:val="1"/>
        </w:numPr>
        <w:ind w:leftChars="0"/>
        <w:rPr>
          <w:rFonts w:ascii="Arial" w:hAnsi="Arial" w:cs="Arial"/>
          <w:sz w:val="28"/>
          <w:lang w:eastAsia="ja-JP"/>
        </w:rPr>
      </w:pPr>
      <w:r w:rsidRPr="009634AD">
        <w:rPr>
          <w:rFonts w:ascii="Arial" w:hAnsi="Arial" w:cs="Arial"/>
          <w:sz w:val="28"/>
          <w:lang w:eastAsia="ja-JP"/>
        </w:rPr>
        <w:t>UE BB bandwidth reduction</w:t>
      </w:r>
    </w:p>
    <w:p w14:paraId="1D3F0ECB" w14:textId="481A6B87" w:rsidR="008B52C2" w:rsidRPr="00654718" w:rsidRDefault="001B51C5" w:rsidP="0022225E">
      <w:pPr>
        <w:rPr>
          <w:sz w:val="21"/>
          <w:szCs w:val="21"/>
          <w:lang w:eastAsia="ja-JP"/>
        </w:rPr>
      </w:pPr>
      <w:r w:rsidRPr="00654718">
        <w:rPr>
          <w:sz w:val="21"/>
          <w:szCs w:val="21"/>
          <w:lang w:eastAsia="ja-JP"/>
        </w:rPr>
        <w:t>In</w:t>
      </w:r>
      <w:r w:rsidR="003A5A3A" w:rsidRPr="00654718">
        <w:rPr>
          <w:sz w:val="21"/>
          <w:szCs w:val="21"/>
          <w:lang w:eastAsia="ja-JP"/>
        </w:rPr>
        <w:t xml:space="preserve"> </w:t>
      </w:r>
      <w:r w:rsidR="00B234F5">
        <w:rPr>
          <w:sz w:val="21"/>
          <w:szCs w:val="21"/>
          <w:lang w:eastAsia="ja-JP"/>
        </w:rPr>
        <w:t>Rel-17 RedCap</w:t>
      </w:r>
      <w:r w:rsidR="003A5A3A" w:rsidRPr="00654718">
        <w:rPr>
          <w:sz w:val="21"/>
          <w:szCs w:val="21"/>
          <w:lang w:eastAsia="ja-JP"/>
        </w:rPr>
        <w:t xml:space="preserve">, the maximum bandwidth for RF </w:t>
      </w:r>
      <w:r w:rsidR="00C639E4" w:rsidRPr="00654718">
        <w:rPr>
          <w:sz w:val="21"/>
          <w:szCs w:val="21"/>
          <w:lang w:eastAsia="ja-JP"/>
        </w:rPr>
        <w:t>and baseband (BB)</w:t>
      </w:r>
      <w:r w:rsidR="003A5A3A" w:rsidRPr="00654718">
        <w:rPr>
          <w:sz w:val="21"/>
          <w:szCs w:val="21"/>
          <w:lang w:eastAsia="ja-JP"/>
        </w:rPr>
        <w:t xml:space="preserve"> is </w:t>
      </w:r>
      <w:r w:rsidRPr="00654718">
        <w:rPr>
          <w:rFonts w:hint="eastAsia"/>
          <w:sz w:val="21"/>
          <w:szCs w:val="21"/>
          <w:lang w:eastAsia="ja-JP"/>
        </w:rPr>
        <w:t>r</w:t>
      </w:r>
      <w:r w:rsidRPr="00654718">
        <w:rPr>
          <w:sz w:val="21"/>
          <w:szCs w:val="21"/>
          <w:lang w:eastAsia="ja-JP"/>
        </w:rPr>
        <w:t>educed from 100</w:t>
      </w:r>
      <w:r w:rsidR="003A5A3A" w:rsidRPr="00654718">
        <w:rPr>
          <w:sz w:val="21"/>
          <w:szCs w:val="21"/>
          <w:lang w:eastAsia="ja-JP"/>
        </w:rPr>
        <w:t xml:space="preserve"> MHz </w:t>
      </w:r>
      <w:r w:rsidRPr="00654718">
        <w:rPr>
          <w:sz w:val="21"/>
          <w:szCs w:val="21"/>
          <w:lang w:eastAsia="ja-JP"/>
        </w:rPr>
        <w:t xml:space="preserve">to 20 MHz </w:t>
      </w:r>
      <w:r w:rsidR="003A5A3A" w:rsidRPr="00654718">
        <w:rPr>
          <w:sz w:val="21"/>
          <w:szCs w:val="21"/>
          <w:lang w:eastAsia="ja-JP"/>
        </w:rPr>
        <w:t xml:space="preserve">in FR1. In </w:t>
      </w:r>
      <w:r w:rsidR="00B234F5">
        <w:rPr>
          <w:sz w:val="21"/>
          <w:szCs w:val="21"/>
          <w:lang w:eastAsia="ja-JP"/>
        </w:rPr>
        <w:t>Rel-18 eRedCap</w:t>
      </w:r>
      <w:r w:rsidR="0053075F" w:rsidRPr="00654718">
        <w:rPr>
          <w:sz w:val="21"/>
          <w:szCs w:val="21"/>
          <w:lang w:eastAsia="ja-JP"/>
        </w:rPr>
        <w:t>,</w:t>
      </w:r>
      <w:r w:rsidR="003A5A3A" w:rsidRPr="00654718">
        <w:rPr>
          <w:sz w:val="21"/>
          <w:szCs w:val="21"/>
          <w:lang w:eastAsia="ja-JP"/>
        </w:rPr>
        <w:t xml:space="preserve"> the bandwidth reduction to 5 MHz is considered for further </w:t>
      </w:r>
      <w:r w:rsidR="009662F2" w:rsidRPr="00654718">
        <w:rPr>
          <w:sz w:val="21"/>
          <w:szCs w:val="21"/>
          <w:lang w:eastAsia="ja-JP"/>
        </w:rPr>
        <w:t xml:space="preserve">UE </w:t>
      </w:r>
      <w:r w:rsidR="00B314D4" w:rsidRPr="00654718">
        <w:rPr>
          <w:sz w:val="21"/>
          <w:szCs w:val="21"/>
          <w:lang w:eastAsia="ja-JP"/>
        </w:rPr>
        <w:t>cost reduction.</w:t>
      </w:r>
      <w:r w:rsidR="002C02A7" w:rsidRPr="00654718">
        <w:rPr>
          <w:sz w:val="21"/>
          <w:szCs w:val="21"/>
          <w:lang w:eastAsia="ja-JP"/>
        </w:rPr>
        <w:t xml:space="preserve"> </w:t>
      </w:r>
      <w:r w:rsidR="00B314D4" w:rsidRPr="00654718">
        <w:rPr>
          <w:rFonts w:hint="eastAsia"/>
          <w:sz w:val="21"/>
          <w:szCs w:val="21"/>
          <w:lang w:eastAsia="ja-JP"/>
        </w:rPr>
        <w:t xml:space="preserve">In </w:t>
      </w:r>
      <w:r w:rsidR="00207F63">
        <w:rPr>
          <w:sz w:val="21"/>
          <w:szCs w:val="21"/>
          <w:lang w:eastAsia="ja-JP"/>
        </w:rPr>
        <w:t xml:space="preserve">the </w:t>
      </w:r>
      <w:r w:rsidR="00B314D4" w:rsidRPr="00654718">
        <w:rPr>
          <w:sz w:val="21"/>
          <w:szCs w:val="21"/>
          <w:lang w:eastAsia="ja-JP"/>
        </w:rPr>
        <w:t>UE BB bandwidth reduction</w:t>
      </w:r>
      <w:r w:rsidR="00B314D4" w:rsidRPr="00654718">
        <w:rPr>
          <w:rFonts w:hint="eastAsia"/>
          <w:sz w:val="21"/>
          <w:szCs w:val="21"/>
          <w:lang w:eastAsia="ja-JP"/>
        </w:rPr>
        <w:t>,</w:t>
      </w:r>
      <w:r w:rsidR="00B314D4" w:rsidRPr="00654718">
        <w:rPr>
          <w:sz w:val="21"/>
          <w:szCs w:val="21"/>
          <w:lang w:eastAsia="ja-JP"/>
        </w:rPr>
        <w:t xml:space="preserve"> </w:t>
      </w:r>
      <w:r w:rsidR="00B314D4" w:rsidRPr="00654718">
        <w:rPr>
          <w:sz w:val="21"/>
          <w:szCs w:val="21"/>
          <w:lang w:eastAsia="zh-CN"/>
        </w:rPr>
        <w:t>t</w:t>
      </w:r>
      <w:r w:rsidR="008B52C2" w:rsidRPr="00654718">
        <w:rPr>
          <w:sz w:val="21"/>
          <w:szCs w:val="21"/>
          <w:lang w:eastAsia="zh-CN"/>
        </w:rPr>
        <w:t>he maximum bandwidth for RF is 20</w:t>
      </w:r>
      <w:r w:rsidR="00481D0D">
        <w:rPr>
          <w:sz w:val="21"/>
          <w:szCs w:val="21"/>
          <w:lang w:eastAsia="zh-CN"/>
        </w:rPr>
        <w:t xml:space="preserve"> </w:t>
      </w:r>
      <w:r w:rsidR="008B52C2" w:rsidRPr="00654718">
        <w:rPr>
          <w:sz w:val="21"/>
          <w:szCs w:val="21"/>
          <w:lang w:eastAsia="zh-CN"/>
        </w:rPr>
        <w:t>MHz</w:t>
      </w:r>
      <w:r w:rsidR="00207F63">
        <w:rPr>
          <w:sz w:val="21"/>
          <w:szCs w:val="21"/>
          <w:lang w:eastAsia="zh-CN"/>
        </w:rPr>
        <w:t>, and</w:t>
      </w:r>
      <w:r w:rsidR="00207F63" w:rsidRPr="00654718">
        <w:rPr>
          <w:sz w:val="21"/>
          <w:szCs w:val="21"/>
          <w:lang w:eastAsia="zh-CN"/>
        </w:rPr>
        <w:t xml:space="preserve"> </w:t>
      </w:r>
      <w:r w:rsidR="00207F63">
        <w:rPr>
          <w:sz w:val="21"/>
          <w:szCs w:val="21"/>
          <w:lang w:eastAsia="zh-CN"/>
        </w:rPr>
        <w:t xml:space="preserve">the </w:t>
      </w:r>
      <w:r w:rsidR="008B52C2" w:rsidRPr="00654718">
        <w:rPr>
          <w:sz w:val="21"/>
          <w:szCs w:val="21"/>
          <w:lang w:eastAsia="zh-CN"/>
        </w:rPr>
        <w:t xml:space="preserve">BB bandwidth for only data channel (PDSCH and PUSCH) </w:t>
      </w:r>
      <w:proofErr w:type="gramStart"/>
      <w:r w:rsidR="008B52C2" w:rsidRPr="00654718">
        <w:rPr>
          <w:sz w:val="21"/>
          <w:szCs w:val="21"/>
          <w:lang w:eastAsia="zh-CN"/>
        </w:rPr>
        <w:t>is reduced</w:t>
      </w:r>
      <w:proofErr w:type="gramEnd"/>
      <w:r w:rsidR="008B52C2" w:rsidRPr="00654718">
        <w:rPr>
          <w:sz w:val="21"/>
          <w:szCs w:val="21"/>
          <w:lang w:eastAsia="zh-CN"/>
        </w:rPr>
        <w:t xml:space="preserve"> to 5</w:t>
      </w:r>
      <w:r w:rsidR="009A4D2D">
        <w:rPr>
          <w:sz w:val="21"/>
          <w:szCs w:val="21"/>
          <w:lang w:eastAsia="zh-CN"/>
        </w:rPr>
        <w:t xml:space="preserve"> </w:t>
      </w:r>
      <w:proofErr w:type="spellStart"/>
      <w:r w:rsidR="008B52C2" w:rsidRPr="00654718">
        <w:rPr>
          <w:sz w:val="21"/>
          <w:szCs w:val="21"/>
          <w:lang w:eastAsia="zh-CN"/>
        </w:rPr>
        <w:t>MHz.</w:t>
      </w:r>
      <w:proofErr w:type="spellEnd"/>
      <w:r w:rsidR="008B52C2" w:rsidRPr="00654718">
        <w:rPr>
          <w:sz w:val="21"/>
          <w:szCs w:val="21"/>
          <w:lang w:eastAsia="zh-CN"/>
        </w:rPr>
        <w:t xml:space="preserve"> </w:t>
      </w:r>
      <w:r w:rsidR="008F4DBB" w:rsidRPr="00654718">
        <w:rPr>
          <w:sz w:val="21"/>
          <w:szCs w:val="21"/>
          <w:lang w:eastAsia="zh-CN"/>
        </w:rPr>
        <w:t>Other channels</w:t>
      </w:r>
      <w:r w:rsidR="00B07E17" w:rsidRPr="00654718">
        <w:rPr>
          <w:sz w:val="21"/>
          <w:szCs w:val="21"/>
          <w:lang w:eastAsia="zh-CN"/>
        </w:rPr>
        <w:t xml:space="preserve"> </w:t>
      </w:r>
      <w:proofErr w:type="gramStart"/>
      <w:r w:rsidR="00207F63">
        <w:rPr>
          <w:sz w:val="21"/>
          <w:szCs w:val="21"/>
          <w:lang w:eastAsia="ja-JP"/>
        </w:rPr>
        <w:t>could be</w:t>
      </w:r>
      <w:r w:rsidR="00207F63" w:rsidRPr="00654718">
        <w:rPr>
          <w:sz w:val="21"/>
          <w:szCs w:val="21"/>
          <w:lang w:eastAsia="zh-CN"/>
        </w:rPr>
        <w:t xml:space="preserve"> </w:t>
      </w:r>
      <w:r w:rsidR="008B52C2" w:rsidRPr="00654718">
        <w:rPr>
          <w:sz w:val="21"/>
          <w:szCs w:val="21"/>
          <w:lang w:eastAsia="zh-CN"/>
        </w:rPr>
        <w:t>allowed</w:t>
      </w:r>
      <w:proofErr w:type="gramEnd"/>
      <w:r w:rsidR="008B52C2" w:rsidRPr="00654718">
        <w:rPr>
          <w:sz w:val="21"/>
          <w:szCs w:val="21"/>
          <w:lang w:eastAsia="zh-CN"/>
        </w:rPr>
        <w:t xml:space="preserve"> to transmit/receive with 20</w:t>
      </w:r>
      <w:r w:rsidR="00A26746">
        <w:rPr>
          <w:sz w:val="21"/>
          <w:szCs w:val="21"/>
          <w:lang w:eastAsia="zh-CN"/>
        </w:rPr>
        <w:t xml:space="preserve"> </w:t>
      </w:r>
      <w:r w:rsidR="008B52C2" w:rsidRPr="00654718">
        <w:rPr>
          <w:sz w:val="21"/>
          <w:szCs w:val="21"/>
          <w:lang w:eastAsia="zh-CN"/>
        </w:rPr>
        <w:t>MHz bandwidth.</w:t>
      </w:r>
    </w:p>
    <w:p w14:paraId="45253CB3" w14:textId="541CC972" w:rsidR="00C214E7" w:rsidRPr="00DA03C5" w:rsidRDefault="004112B0" w:rsidP="004112B0">
      <w:pPr>
        <w:pStyle w:val="2"/>
        <w:numPr>
          <w:ilvl w:val="1"/>
          <w:numId w:val="1"/>
        </w:numPr>
        <w:rPr>
          <w:sz w:val="28"/>
          <w:lang w:val="x-none" w:eastAsia="ja-JP"/>
        </w:rPr>
      </w:pPr>
      <w:r w:rsidRPr="004112B0">
        <w:rPr>
          <w:sz w:val="28"/>
          <w:lang w:val="x-none" w:eastAsia="ja-JP"/>
        </w:rPr>
        <w:lastRenderedPageBreak/>
        <w:t>Network deployment and coexistence impacts</w:t>
      </w:r>
    </w:p>
    <w:p w14:paraId="175B2AA4" w14:textId="72D596DD" w:rsidR="002C02A7" w:rsidRPr="00654718" w:rsidRDefault="002C02A7" w:rsidP="002C02A7">
      <w:pPr>
        <w:rPr>
          <w:b/>
          <w:sz w:val="21"/>
          <w:szCs w:val="21"/>
          <w:u w:val="single"/>
          <w:lang w:val="x-none" w:eastAsia="ja-JP"/>
        </w:rPr>
      </w:pPr>
      <w:r w:rsidRPr="00654718">
        <w:rPr>
          <w:rFonts w:eastAsia="Meiryo UI"/>
          <w:b/>
          <w:sz w:val="21"/>
          <w:szCs w:val="21"/>
          <w:u w:val="single"/>
          <w:lang w:eastAsia="ja-JP"/>
        </w:rPr>
        <w:t>SSB</w:t>
      </w:r>
      <w:r w:rsidR="009B4418" w:rsidRPr="00654718">
        <w:rPr>
          <w:rFonts w:eastAsia="Meiryo UI" w:hint="eastAsia"/>
          <w:b/>
          <w:sz w:val="21"/>
          <w:szCs w:val="21"/>
          <w:u w:val="single"/>
          <w:lang w:eastAsia="ja-JP"/>
        </w:rPr>
        <w:t>/</w:t>
      </w:r>
      <w:r w:rsidR="009B4418" w:rsidRPr="00654718">
        <w:rPr>
          <w:b/>
          <w:sz w:val="21"/>
          <w:szCs w:val="21"/>
          <w:u w:val="single"/>
          <w:lang w:val="x-none" w:eastAsia="ja-JP"/>
        </w:rPr>
        <w:t xml:space="preserve">CORESET#0 </w:t>
      </w:r>
      <w:r w:rsidR="00E61466" w:rsidRPr="00654718">
        <w:rPr>
          <w:b/>
          <w:sz w:val="21"/>
          <w:szCs w:val="21"/>
          <w:u w:val="single"/>
          <w:lang w:val="x-none" w:eastAsia="ja-JP"/>
        </w:rPr>
        <w:t xml:space="preserve">and SIB1 </w:t>
      </w:r>
      <w:r w:rsidR="009B4418" w:rsidRPr="00654718">
        <w:rPr>
          <w:b/>
          <w:sz w:val="21"/>
          <w:szCs w:val="21"/>
          <w:u w:val="single"/>
          <w:lang w:val="x-none" w:eastAsia="ja-JP"/>
        </w:rPr>
        <w:t>configuration</w:t>
      </w:r>
    </w:p>
    <w:p w14:paraId="4769A7AA" w14:textId="2CC37DA4" w:rsidR="00F32BD5" w:rsidRDefault="002674B1" w:rsidP="002C02A7">
      <w:pPr>
        <w:rPr>
          <w:rFonts w:eastAsia="Meiryo UI"/>
          <w:sz w:val="21"/>
          <w:szCs w:val="21"/>
          <w:lang w:eastAsia="ja-JP"/>
        </w:rPr>
      </w:pPr>
      <w:r>
        <w:rPr>
          <w:rFonts w:eastAsia="Meiryo UI"/>
          <w:sz w:val="21"/>
          <w:szCs w:val="21"/>
          <w:lang w:eastAsia="ja-JP"/>
        </w:rPr>
        <w:t xml:space="preserve">The PBCH contained in </w:t>
      </w:r>
      <w:r w:rsidR="002C02A7" w:rsidRPr="00654718">
        <w:rPr>
          <w:rFonts w:eastAsia="Meiryo UI"/>
          <w:sz w:val="21"/>
          <w:szCs w:val="21"/>
          <w:lang w:eastAsia="ja-JP"/>
        </w:rPr>
        <w:t>SSB occupies 20 RBs, which cor</w:t>
      </w:r>
      <w:r w:rsidR="000E7500">
        <w:rPr>
          <w:rFonts w:eastAsia="Meiryo UI"/>
          <w:sz w:val="21"/>
          <w:szCs w:val="21"/>
          <w:lang w:eastAsia="ja-JP"/>
        </w:rPr>
        <w:t>responds to 3.6 MHz bandwidth for</w:t>
      </w:r>
      <w:r w:rsidR="002C02A7" w:rsidRPr="00654718">
        <w:rPr>
          <w:rFonts w:eastAsia="Meiryo UI"/>
          <w:sz w:val="21"/>
          <w:szCs w:val="21"/>
          <w:lang w:eastAsia="ja-JP"/>
        </w:rPr>
        <w:t xml:space="preserve"> 15 </w:t>
      </w:r>
      <w:r w:rsidR="000E7500">
        <w:rPr>
          <w:rFonts w:eastAsia="Meiryo UI"/>
          <w:sz w:val="21"/>
          <w:szCs w:val="21"/>
          <w:lang w:eastAsia="ja-JP"/>
        </w:rPr>
        <w:t>kHz SCS and 7.2 MHz bandwidth for</w:t>
      </w:r>
      <w:r w:rsidR="002C02A7" w:rsidRPr="00654718">
        <w:rPr>
          <w:rFonts w:eastAsia="Meiryo UI"/>
          <w:sz w:val="21"/>
          <w:szCs w:val="21"/>
          <w:lang w:eastAsia="ja-JP"/>
        </w:rPr>
        <w:t xml:space="preserve"> 30 kHz SCS in FR1. </w:t>
      </w:r>
      <w:r w:rsidR="00481D28" w:rsidRPr="00654718">
        <w:rPr>
          <w:rFonts w:eastAsia="Meiryo UI"/>
          <w:sz w:val="21"/>
          <w:szCs w:val="21"/>
          <w:lang w:eastAsia="ja-JP"/>
        </w:rPr>
        <w:t xml:space="preserve">The </w:t>
      </w:r>
      <w:r w:rsidR="002C02A7" w:rsidRPr="00654718">
        <w:rPr>
          <w:sz w:val="21"/>
          <w:szCs w:val="21"/>
          <w:lang w:eastAsia="ja-JP"/>
        </w:rPr>
        <w:t xml:space="preserve">eRedCap UE with </w:t>
      </w:r>
      <w:r w:rsidR="000F5C77">
        <w:rPr>
          <w:sz w:val="21"/>
          <w:szCs w:val="21"/>
          <w:lang w:eastAsia="ja-JP"/>
        </w:rPr>
        <w:t xml:space="preserve">the </w:t>
      </w:r>
      <w:r w:rsidR="002C02A7" w:rsidRPr="00654718">
        <w:rPr>
          <w:rFonts w:eastAsia="Meiryo UI"/>
          <w:sz w:val="21"/>
          <w:szCs w:val="21"/>
          <w:lang w:eastAsia="ja-JP"/>
        </w:rPr>
        <w:t>BB bandwidth reduction can</w:t>
      </w:r>
      <w:r w:rsidR="000F5C77" w:rsidRPr="00654718">
        <w:rPr>
          <w:rFonts w:eastAsia="Meiryo UI"/>
          <w:sz w:val="21"/>
          <w:szCs w:val="21"/>
          <w:lang w:eastAsia="ja-JP"/>
        </w:rPr>
        <w:t xml:space="preserve"> </w:t>
      </w:r>
      <w:r w:rsidR="002C02A7" w:rsidRPr="00654718">
        <w:rPr>
          <w:rFonts w:eastAsia="Meiryo UI"/>
          <w:sz w:val="21"/>
          <w:szCs w:val="21"/>
          <w:lang w:eastAsia="ja-JP"/>
        </w:rPr>
        <w:t xml:space="preserve">receive </w:t>
      </w:r>
      <w:r>
        <w:rPr>
          <w:rFonts w:eastAsia="Meiryo UI"/>
          <w:sz w:val="21"/>
          <w:szCs w:val="21"/>
          <w:lang w:eastAsia="ja-JP"/>
        </w:rPr>
        <w:t xml:space="preserve">the </w:t>
      </w:r>
      <w:r w:rsidR="002C02A7" w:rsidRPr="00654718">
        <w:rPr>
          <w:rFonts w:eastAsia="Meiryo UI"/>
          <w:sz w:val="21"/>
          <w:szCs w:val="21"/>
          <w:lang w:eastAsia="ja-JP"/>
        </w:rPr>
        <w:t>SSB with 20 MHz bandwidth</w:t>
      </w:r>
      <w:r w:rsidR="000F5C77">
        <w:rPr>
          <w:rFonts w:eastAsia="Meiryo UI"/>
          <w:sz w:val="21"/>
          <w:szCs w:val="21"/>
          <w:lang w:eastAsia="ja-JP"/>
        </w:rPr>
        <w:t>,</w:t>
      </w:r>
      <w:r w:rsidR="000E7500">
        <w:rPr>
          <w:rFonts w:eastAsia="Meiryo UI"/>
          <w:sz w:val="21"/>
          <w:szCs w:val="21"/>
          <w:lang w:eastAsia="ja-JP"/>
        </w:rPr>
        <w:t xml:space="preserve"> and support </w:t>
      </w:r>
      <w:r>
        <w:rPr>
          <w:rFonts w:eastAsia="Meiryo UI"/>
          <w:sz w:val="21"/>
          <w:szCs w:val="21"/>
          <w:lang w:eastAsia="ja-JP"/>
        </w:rPr>
        <w:t xml:space="preserve">the </w:t>
      </w:r>
      <w:r w:rsidR="00DE75B8" w:rsidRPr="00DE75B8">
        <w:rPr>
          <w:rFonts w:eastAsia="Meiryo UI"/>
          <w:sz w:val="21"/>
          <w:szCs w:val="21"/>
          <w:lang w:eastAsia="ja-JP"/>
        </w:rPr>
        <w:t xml:space="preserve">SSB with </w:t>
      </w:r>
      <w:r w:rsidR="00481D28" w:rsidRPr="00654718">
        <w:rPr>
          <w:rFonts w:eastAsia="Meiryo UI"/>
          <w:sz w:val="21"/>
          <w:szCs w:val="21"/>
          <w:lang w:eastAsia="ja-JP"/>
        </w:rPr>
        <w:t>both 15 KHz and 30 KHz SCS</w:t>
      </w:r>
      <w:r w:rsidR="002C02A7" w:rsidRPr="00654718">
        <w:rPr>
          <w:rFonts w:eastAsia="Meiryo UI"/>
          <w:sz w:val="21"/>
          <w:szCs w:val="21"/>
          <w:lang w:eastAsia="ja-JP"/>
        </w:rPr>
        <w:t xml:space="preserve">. </w:t>
      </w:r>
      <w:r w:rsidR="000F5C77">
        <w:rPr>
          <w:rFonts w:eastAsia="Meiryo UI"/>
          <w:sz w:val="21"/>
          <w:szCs w:val="21"/>
          <w:lang w:eastAsia="ja-JP"/>
        </w:rPr>
        <w:t xml:space="preserve">For CORESET#0, </w:t>
      </w:r>
      <w:r w:rsidR="000F5C77">
        <w:rPr>
          <w:rFonts w:eastAsia="SimSun"/>
          <w:sz w:val="21"/>
          <w:szCs w:val="21"/>
        </w:rPr>
        <w:t>t</w:t>
      </w:r>
      <w:r w:rsidR="000F5C77" w:rsidRPr="00654718">
        <w:rPr>
          <w:rFonts w:eastAsia="SimSun"/>
          <w:sz w:val="21"/>
          <w:szCs w:val="21"/>
        </w:rPr>
        <w:t xml:space="preserve">he </w:t>
      </w:r>
      <w:r w:rsidR="002C02A7" w:rsidRPr="00654718">
        <w:rPr>
          <w:rFonts w:eastAsia="SimSun"/>
          <w:sz w:val="21"/>
          <w:szCs w:val="21"/>
        </w:rPr>
        <w:t>number of RBs is set to 24, 48, or 96</w:t>
      </w:r>
      <w:r w:rsidR="002C02A7" w:rsidRPr="00654718">
        <w:rPr>
          <w:rFonts w:asciiTheme="minorEastAsia" w:eastAsiaTheme="minorEastAsia" w:hAnsiTheme="minorEastAsia" w:hint="eastAsia"/>
          <w:sz w:val="21"/>
          <w:szCs w:val="21"/>
          <w:lang w:eastAsia="ja-JP"/>
        </w:rPr>
        <w:t xml:space="preserve"> </w:t>
      </w:r>
      <w:r w:rsidR="002C02A7" w:rsidRPr="00654718">
        <w:rPr>
          <w:rFonts w:eastAsiaTheme="minorEastAsia" w:hint="eastAsia"/>
          <w:sz w:val="21"/>
          <w:szCs w:val="21"/>
          <w:lang w:eastAsia="ja-JP"/>
        </w:rPr>
        <w:t>(</w:t>
      </w:r>
      <w:r w:rsidR="002C02A7" w:rsidRPr="00654718">
        <w:rPr>
          <w:sz w:val="21"/>
          <w:szCs w:val="21"/>
          <w:lang w:eastAsia="ja-JP"/>
        </w:rPr>
        <w:t xml:space="preserve">corresponds to </w:t>
      </w:r>
      <w:r w:rsidR="002C02A7" w:rsidRPr="00654718">
        <w:rPr>
          <w:rFonts w:eastAsiaTheme="minorEastAsia"/>
          <w:sz w:val="21"/>
          <w:szCs w:val="21"/>
          <w:lang w:eastAsia="ja-JP"/>
        </w:rPr>
        <w:t>4.32, 8.64</w:t>
      </w:r>
      <w:r w:rsidR="008E2572">
        <w:rPr>
          <w:rFonts w:eastAsiaTheme="minorEastAsia"/>
          <w:sz w:val="21"/>
          <w:szCs w:val="21"/>
          <w:lang w:eastAsia="ja-JP"/>
        </w:rPr>
        <w:t xml:space="preserve">, </w:t>
      </w:r>
      <w:r w:rsidR="002C02A7" w:rsidRPr="00654718">
        <w:rPr>
          <w:rFonts w:eastAsiaTheme="minorEastAsia"/>
          <w:sz w:val="21"/>
          <w:szCs w:val="21"/>
          <w:lang w:eastAsia="ja-JP"/>
        </w:rPr>
        <w:t>17.28 MHz)</w:t>
      </w:r>
      <w:r w:rsidR="002C02A7" w:rsidRPr="00654718">
        <w:rPr>
          <w:rFonts w:eastAsia="SimSun"/>
          <w:sz w:val="21"/>
          <w:szCs w:val="21"/>
        </w:rPr>
        <w:t xml:space="preserve"> for 15 kHz SCS and 24 or 48 (</w:t>
      </w:r>
      <w:r w:rsidR="002C02A7" w:rsidRPr="00654718">
        <w:rPr>
          <w:sz w:val="21"/>
          <w:szCs w:val="21"/>
          <w:lang w:eastAsia="ja-JP"/>
        </w:rPr>
        <w:t xml:space="preserve">corresponds to </w:t>
      </w:r>
      <w:r w:rsidR="002C02A7" w:rsidRPr="00654718">
        <w:rPr>
          <w:rFonts w:eastAsiaTheme="minorEastAsia"/>
          <w:sz w:val="21"/>
          <w:szCs w:val="21"/>
          <w:lang w:eastAsia="ja-JP"/>
        </w:rPr>
        <w:t>8.64 or 17.28 MHz</w:t>
      </w:r>
      <w:r w:rsidR="002C02A7" w:rsidRPr="00654718">
        <w:rPr>
          <w:rFonts w:eastAsia="SimSun"/>
          <w:sz w:val="21"/>
          <w:szCs w:val="21"/>
        </w:rPr>
        <w:t xml:space="preserve">) for 30 kHz SCS. </w:t>
      </w:r>
      <w:r w:rsidR="00ED026C">
        <w:rPr>
          <w:sz w:val="21"/>
          <w:szCs w:val="21"/>
          <w:lang w:val="en-US" w:eastAsia="ja-JP"/>
        </w:rPr>
        <w:t xml:space="preserve">After </w:t>
      </w:r>
      <w:r w:rsidR="00ED026C" w:rsidRPr="00654718">
        <w:rPr>
          <w:rFonts w:eastAsia="SimSun"/>
          <w:sz w:val="21"/>
          <w:szCs w:val="21"/>
        </w:rPr>
        <w:t>CORESET#0</w:t>
      </w:r>
      <w:r w:rsidR="00ED026C">
        <w:rPr>
          <w:rFonts w:eastAsia="SimSun"/>
          <w:sz w:val="21"/>
          <w:szCs w:val="21"/>
        </w:rPr>
        <w:t xml:space="preserve"> reception, </w:t>
      </w:r>
      <w:r w:rsidR="005557CD">
        <w:rPr>
          <w:rFonts w:eastAsia="SimSun"/>
          <w:sz w:val="21"/>
          <w:szCs w:val="21"/>
        </w:rPr>
        <w:t>t</w:t>
      </w:r>
      <w:r w:rsidR="002C02A7" w:rsidRPr="00654718">
        <w:rPr>
          <w:rFonts w:eastAsia="SimSun"/>
          <w:sz w:val="21"/>
          <w:szCs w:val="21"/>
        </w:rPr>
        <w:t xml:space="preserve">he </w:t>
      </w:r>
      <w:r w:rsidR="002C02A7" w:rsidRPr="00654718">
        <w:rPr>
          <w:sz w:val="21"/>
          <w:szCs w:val="21"/>
          <w:lang w:eastAsia="ja-JP"/>
        </w:rPr>
        <w:t>eRedCap UE</w:t>
      </w:r>
      <w:r w:rsidR="002C02A7" w:rsidRPr="00654718">
        <w:rPr>
          <w:sz w:val="21"/>
          <w:szCs w:val="21"/>
          <w:lang w:val="en-US" w:eastAsia="ja-JP"/>
        </w:rPr>
        <w:t xml:space="preserve"> monitors the PDCCH candidates with Type-0 PDCCH CSS set </w:t>
      </w:r>
      <w:r w:rsidR="00D04C5D" w:rsidRPr="00654718">
        <w:rPr>
          <w:sz w:val="21"/>
          <w:szCs w:val="21"/>
          <w:lang w:val="en-US" w:eastAsia="ja-JP"/>
        </w:rPr>
        <w:t xml:space="preserve">to identify </w:t>
      </w:r>
      <w:r w:rsidR="002C02A7" w:rsidRPr="00654718">
        <w:rPr>
          <w:sz w:val="21"/>
          <w:szCs w:val="21"/>
          <w:lang w:val="en-US" w:eastAsia="ja-JP"/>
        </w:rPr>
        <w:t>SIB1 resource allocation.</w:t>
      </w:r>
      <w:r w:rsidR="00483D69" w:rsidRPr="00654718">
        <w:rPr>
          <w:sz w:val="21"/>
          <w:szCs w:val="21"/>
          <w:lang w:val="en-US" w:eastAsia="ja-JP"/>
        </w:rPr>
        <w:t xml:space="preserve"> </w:t>
      </w:r>
      <w:r w:rsidR="002C02A7" w:rsidRPr="00654718">
        <w:rPr>
          <w:sz w:val="21"/>
          <w:szCs w:val="21"/>
          <w:lang w:eastAsia="ja-JP"/>
        </w:rPr>
        <w:t>The eRedCap UE</w:t>
      </w:r>
      <w:r w:rsidR="002C02A7" w:rsidRPr="00654718">
        <w:rPr>
          <w:rFonts w:eastAsia="Meiryo UI"/>
          <w:sz w:val="21"/>
          <w:szCs w:val="21"/>
          <w:lang w:eastAsia="ja-JP"/>
        </w:rPr>
        <w:t xml:space="preserve"> can receive </w:t>
      </w:r>
      <w:r w:rsidR="002C02A7" w:rsidRPr="00654718">
        <w:rPr>
          <w:rFonts w:eastAsia="SimSun"/>
          <w:sz w:val="21"/>
          <w:szCs w:val="21"/>
        </w:rPr>
        <w:t xml:space="preserve">CORESET#0 </w:t>
      </w:r>
      <w:r w:rsidR="002C02A7" w:rsidRPr="00654718">
        <w:rPr>
          <w:rFonts w:eastAsia="Meiryo UI"/>
          <w:sz w:val="21"/>
          <w:szCs w:val="21"/>
          <w:lang w:eastAsia="ja-JP"/>
        </w:rPr>
        <w:t>with 20 MHz bandwidth</w:t>
      </w:r>
      <w:r w:rsidR="000F5C77">
        <w:rPr>
          <w:rFonts w:eastAsia="Meiryo UI"/>
          <w:sz w:val="21"/>
          <w:szCs w:val="21"/>
          <w:lang w:eastAsia="ja-JP"/>
        </w:rPr>
        <w:t>,</w:t>
      </w:r>
      <w:r w:rsidR="00164A8B">
        <w:rPr>
          <w:rFonts w:eastAsia="Meiryo UI" w:hint="eastAsia"/>
          <w:sz w:val="21"/>
          <w:szCs w:val="21"/>
          <w:lang w:eastAsia="ja-JP"/>
        </w:rPr>
        <w:t xml:space="preserve"> </w:t>
      </w:r>
      <w:r w:rsidR="002C02A7" w:rsidRPr="00654718">
        <w:rPr>
          <w:sz w:val="21"/>
          <w:szCs w:val="21"/>
          <w:lang w:val="x-none" w:eastAsia="ja-JP"/>
        </w:rPr>
        <w:t xml:space="preserve">and </w:t>
      </w:r>
      <w:r w:rsidR="000F5C77">
        <w:rPr>
          <w:sz w:val="21"/>
          <w:szCs w:val="21"/>
          <w:lang w:val="x-none" w:eastAsia="ja-JP"/>
        </w:rPr>
        <w:t xml:space="preserve">also </w:t>
      </w:r>
      <w:r w:rsidR="002C02A7" w:rsidRPr="00654718">
        <w:rPr>
          <w:sz w:val="21"/>
          <w:szCs w:val="21"/>
          <w:lang w:val="x-none" w:eastAsia="ja-JP"/>
        </w:rPr>
        <w:t xml:space="preserve">monitor </w:t>
      </w:r>
      <w:r w:rsidR="002C02A7" w:rsidRPr="00654718">
        <w:rPr>
          <w:sz w:val="21"/>
          <w:szCs w:val="21"/>
          <w:lang w:val="en-US" w:eastAsia="ja-JP"/>
        </w:rPr>
        <w:t>the PDCCH candidates with Type-0 PDCCH CSS set.</w:t>
      </w:r>
      <w:r w:rsidR="002C02A7" w:rsidRPr="00654718">
        <w:rPr>
          <w:sz w:val="21"/>
          <w:szCs w:val="21"/>
          <w:lang w:val="x-none" w:eastAsia="ja-JP"/>
        </w:rPr>
        <w:t xml:space="preserve"> </w:t>
      </w:r>
      <w:r w:rsidR="002C02A7" w:rsidRPr="00654718">
        <w:rPr>
          <w:rFonts w:eastAsia="Meiryo UI"/>
          <w:sz w:val="21"/>
          <w:szCs w:val="21"/>
          <w:lang w:eastAsia="ja-JP"/>
        </w:rPr>
        <w:t xml:space="preserve">Therefore, </w:t>
      </w:r>
      <w:r w:rsidR="004E6692" w:rsidRPr="00654718">
        <w:rPr>
          <w:rFonts w:eastAsia="Meiryo UI"/>
          <w:sz w:val="21"/>
          <w:szCs w:val="21"/>
          <w:lang w:eastAsia="ja-JP"/>
        </w:rPr>
        <w:t>s</w:t>
      </w:r>
      <w:r w:rsidR="002C02A7" w:rsidRPr="00654718">
        <w:rPr>
          <w:rFonts w:eastAsia="Meiryo UI"/>
          <w:sz w:val="21"/>
          <w:szCs w:val="21"/>
          <w:lang w:eastAsia="ja-JP"/>
        </w:rPr>
        <w:t xml:space="preserve">haring </w:t>
      </w:r>
      <w:r w:rsidR="001D6DDD">
        <w:rPr>
          <w:rFonts w:eastAsia="Meiryo UI"/>
          <w:sz w:val="21"/>
          <w:szCs w:val="21"/>
          <w:lang w:eastAsia="ja-JP"/>
        </w:rPr>
        <w:t>SSB/</w:t>
      </w:r>
      <w:r w:rsidR="002C02A7" w:rsidRPr="00654718">
        <w:rPr>
          <w:rFonts w:eastAsia="Meiryo UI"/>
          <w:sz w:val="21"/>
          <w:szCs w:val="21"/>
          <w:lang w:eastAsia="ja-JP"/>
        </w:rPr>
        <w:t>CORESET#0 with non-RedCap</w:t>
      </w:r>
      <w:r w:rsidR="00164A8B">
        <w:rPr>
          <w:rFonts w:eastAsia="Meiryo UI" w:hint="eastAsia"/>
          <w:sz w:val="21"/>
          <w:szCs w:val="21"/>
          <w:lang w:eastAsia="ja-JP"/>
        </w:rPr>
        <w:t>/</w:t>
      </w:r>
      <w:r w:rsidR="00B234F5">
        <w:rPr>
          <w:rFonts w:eastAsia="Meiryo UI"/>
          <w:sz w:val="21"/>
          <w:szCs w:val="21"/>
          <w:lang w:eastAsia="ja-JP"/>
        </w:rPr>
        <w:t>Rel-17 RedCap</w:t>
      </w:r>
      <w:r w:rsidR="002C02A7" w:rsidRPr="00654718">
        <w:rPr>
          <w:rFonts w:eastAsia="Meiryo UI"/>
          <w:sz w:val="21"/>
          <w:szCs w:val="21"/>
          <w:lang w:eastAsia="ja-JP"/>
        </w:rPr>
        <w:t xml:space="preserve"> UEs </w:t>
      </w:r>
      <w:r w:rsidR="004E6692" w:rsidRPr="00654718">
        <w:rPr>
          <w:rFonts w:eastAsia="Meiryo UI"/>
          <w:sz w:val="21"/>
          <w:szCs w:val="21"/>
          <w:lang w:eastAsia="ja-JP"/>
        </w:rPr>
        <w:t>have no impacts</w:t>
      </w:r>
      <w:r w:rsidR="002C02A7" w:rsidRPr="00654718">
        <w:rPr>
          <w:rFonts w:eastAsia="Meiryo UI"/>
          <w:sz w:val="21"/>
          <w:szCs w:val="21"/>
          <w:lang w:eastAsia="ja-JP"/>
        </w:rPr>
        <w:t xml:space="preserve">. </w:t>
      </w:r>
    </w:p>
    <w:p w14:paraId="2EBD057B" w14:textId="62B7C0B0" w:rsidR="00CD2F24" w:rsidRPr="00654718" w:rsidRDefault="002C02A7" w:rsidP="002C02A7">
      <w:pPr>
        <w:rPr>
          <w:sz w:val="21"/>
          <w:szCs w:val="21"/>
          <w:lang w:val="x-none" w:eastAsia="ja-JP"/>
        </w:rPr>
      </w:pPr>
      <w:r w:rsidRPr="00654718">
        <w:rPr>
          <w:sz w:val="21"/>
          <w:szCs w:val="21"/>
          <w:lang w:val="x-none" w:eastAsia="ja-JP"/>
        </w:rPr>
        <w:t>However, the reception of SIB1</w:t>
      </w:r>
      <w:r w:rsidR="00703EAA" w:rsidRPr="00654718">
        <w:rPr>
          <w:sz w:val="21"/>
          <w:szCs w:val="21"/>
          <w:lang w:val="x-none" w:eastAsia="ja-JP"/>
        </w:rPr>
        <w:t xml:space="preserve"> within 5 MHz </w:t>
      </w:r>
      <w:r w:rsidR="00703EAA" w:rsidRPr="00654718">
        <w:rPr>
          <w:sz w:val="21"/>
          <w:szCs w:val="21"/>
          <w:lang w:eastAsia="zh-CN"/>
        </w:rPr>
        <w:t>bandwidth</w:t>
      </w:r>
      <w:r w:rsidR="00703EAA" w:rsidRPr="00654718">
        <w:rPr>
          <w:rFonts w:hint="eastAsia"/>
          <w:sz w:val="21"/>
          <w:szCs w:val="21"/>
          <w:lang w:val="x-none" w:eastAsia="ja-JP"/>
        </w:rPr>
        <w:t xml:space="preserve"> m</w:t>
      </w:r>
      <w:r w:rsidR="00703EAA" w:rsidRPr="00654718">
        <w:rPr>
          <w:sz w:val="21"/>
          <w:szCs w:val="21"/>
          <w:lang w:val="x-none" w:eastAsia="ja-JP"/>
        </w:rPr>
        <w:t>ay need to be considered</w:t>
      </w:r>
      <w:r w:rsidR="004E6692" w:rsidRPr="00654718">
        <w:rPr>
          <w:sz w:val="21"/>
          <w:szCs w:val="21"/>
          <w:lang w:val="x-none" w:eastAsia="ja-JP"/>
        </w:rPr>
        <w:t xml:space="preserve"> because </w:t>
      </w:r>
      <w:r w:rsidR="002674B1">
        <w:rPr>
          <w:sz w:val="21"/>
          <w:szCs w:val="21"/>
          <w:lang w:val="x-none" w:eastAsia="ja-JP"/>
        </w:rPr>
        <w:t xml:space="preserve">the </w:t>
      </w:r>
      <w:r w:rsidR="00CD2F24" w:rsidRPr="00654718">
        <w:rPr>
          <w:sz w:val="21"/>
          <w:szCs w:val="21"/>
          <w:lang w:val="x-none" w:eastAsia="ja-JP"/>
        </w:rPr>
        <w:t xml:space="preserve">SIB1 may exceed 5 MHz by network configuration. </w:t>
      </w:r>
      <w:r w:rsidR="004E6692" w:rsidRPr="00654718">
        <w:rPr>
          <w:sz w:val="21"/>
          <w:szCs w:val="21"/>
          <w:lang w:val="x-none" w:eastAsia="ja-JP"/>
        </w:rPr>
        <w:t xml:space="preserve">If the </w:t>
      </w:r>
      <w:r w:rsidR="00483D69" w:rsidRPr="00654718">
        <w:rPr>
          <w:sz w:val="21"/>
          <w:szCs w:val="21"/>
          <w:lang w:val="x-none" w:eastAsia="ja-JP"/>
        </w:rPr>
        <w:t xml:space="preserve">SIB1 exceeds 5 MHz </w:t>
      </w:r>
      <w:r w:rsidR="00D04C5D" w:rsidRPr="00654718">
        <w:rPr>
          <w:sz w:val="21"/>
          <w:szCs w:val="21"/>
          <w:lang w:val="x-none" w:eastAsia="ja-JP"/>
        </w:rPr>
        <w:t>bandwidth</w:t>
      </w:r>
      <w:r w:rsidR="004E6692" w:rsidRPr="00654718">
        <w:rPr>
          <w:sz w:val="21"/>
          <w:szCs w:val="21"/>
          <w:lang w:val="x-none" w:eastAsia="ja-JP"/>
        </w:rPr>
        <w:t xml:space="preserve">, </w:t>
      </w:r>
      <w:r w:rsidR="00483D69" w:rsidRPr="00654718">
        <w:rPr>
          <w:sz w:val="21"/>
          <w:szCs w:val="21"/>
          <w:lang w:val="x-none" w:eastAsia="ja-JP"/>
        </w:rPr>
        <w:t>another</w:t>
      </w:r>
      <w:r w:rsidR="004E6692" w:rsidRPr="00654718">
        <w:rPr>
          <w:sz w:val="21"/>
          <w:szCs w:val="21"/>
          <w:lang w:val="x-none" w:eastAsia="ja-JP"/>
        </w:rPr>
        <w:t xml:space="preserve"> approach is to introduce </w:t>
      </w:r>
      <w:proofErr w:type="spellStart"/>
      <w:r w:rsidR="004E6692" w:rsidRPr="00654718">
        <w:rPr>
          <w:sz w:val="21"/>
          <w:szCs w:val="21"/>
          <w:lang w:val="x-none" w:eastAsia="ja-JP"/>
        </w:rPr>
        <w:t>eRedCap</w:t>
      </w:r>
      <w:proofErr w:type="spellEnd"/>
      <w:r w:rsidR="004E6692" w:rsidRPr="00654718">
        <w:rPr>
          <w:sz w:val="21"/>
          <w:szCs w:val="21"/>
          <w:lang w:val="x-none" w:eastAsia="ja-JP"/>
        </w:rPr>
        <w:t xml:space="preserve">-specific SIB. However, </w:t>
      </w:r>
      <w:r w:rsidR="001D13AA">
        <w:rPr>
          <w:sz w:val="21"/>
          <w:szCs w:val="21"/>
          <w:lang w:val="x-none" w:eastAsia="ja-JP"/>
        </w:rPr>
        <w:t xml:space="preserve">the </w:t>
      </w:r>
      <w:proofErr w:type="spellStart"/>
      <w:r w:rsidR="004E6692" w:rsidRPr="00654718">
        <w:rPr>
          <w:sz w:val="21"/>
          <w:szCs w:val="21"/>
          <w:lang w:val="x-none" w:eastAsia="ja-JP"/>
        </w:rPr>
        <w:t>eRedCap</w:t>
      </w:r>
      <w:proofErr w:type="spellEnd"/>
      <w:r w:rsidR="004E6692" w:rsidRPr="00654718">
        <w:rPr>
          <w:sz w:val="21"/>
          <w:szCs w:val="21"/>
          <w:lang w:val="x-none" w:eastAsia="ja-JP"/>
        </w:rPr>
        <w:t>-specific SIB cause additional network overhead.</w:t>
      </w:r>
    </w:p>
    <w:p w14:paraId="18540E36" w14:textId="65D762D1" w:rsidR="002C02A7" w:rsidRPr="00654718" w:rsidRDefault="002C02A7" w:rsidP="002C02A7">
      <w:pPr>
        <w:pStyle w:val="B1"/>
        <w:ind w:left="1704" w:hanging="1420"/>
        <w:rPr>
          <w:rFonts w:eastAsiaTheme="minorEastAsia"/>
          <w:b/>
          <w:sz w:val="21"/>
          <w:szCs w:val="21"/>
          <w:lang w:val="fr-FR" w:eastAsia="zh-CN"/>
        </w:rPr>
      </w:pPr>
      <w:r w:rsidRPr="00654718">
        <w:rPr>
          <w:rFonts w:hint="eastAsia"/>
          <w:b/>
          <w:sz w:val="21"/>
          <w:szCs w:val="21"/>
        </w:rPr>
        <w:t xml:space="preserve">Observation </w:t>
      </w:r>
      <w:r w:rsidRPr="00654718">
        <w:rPr>
          <w:b/>
          <w:sz w:val="21"/>
          <w:szCs w:val="21"/>
        </w:rPr>
        <w:t>1:</w:t>
      </w:r>
      <w:r w:rsidRPr="00654718">
        <w:rPr>
          <w:b/>
          <w:sz w:val="21"/>
          <w:szCs w:val="21"/>
        </w:rPr>
        <w:tab/>
      </w:r>
      <w:r w:rsidRPr="00654718">
        <w:rPr>
          <w:rFonts w:eastAsiaTheme="minorEastAsia"/>
          <w:b/>
          <w:sz w:val="21"/>
          <w:szCs w:val="21"/>
          <w:lang w:val="fr-FR" w:eastAsia="zh-CN"/>
        </w:rPr>
        <w:t xml:space="preserve">For the eRedCap UE with </w:t>
      </w:r>
      <w:r w:rsidR="00CA2C4D">
        <w:rPr>
          <w:rFonts w:eastAsiaTheme="minorEastAsia"/>
          <w:b/>
          <w:sz w:val="21"/>
          <w:szCs w:val="21"/>
          <w:lang w:val="fr-FR" w:eastAsia="zh-CN"/>
        </w:rPr>
        <w:t xml:space="preserve">the </w:t>
      </w:r>
      <w:r w:rsidRPr="00654718">
        <w:rPr>
          <w:rFonts w:eastAsiaTheme="minorEastAsia"/>
          <w:b/>
          <w:sz w:val="21"/>
          <w:szCs w:val="21"/>
          <w:lang w:val="fr-FR" w:eastAsia="zh-CN"/>
        </w:rPr>
        <w:t xml:space="preserve">BB bandwidth reduction, the </w:t>
      </w:r>
      <w:r w:rsidR="0059024F" w:rsidRPr="00654718">
        <w:rPr>
          <w:rFonts w:eastAsiaTheme="minorEastAsia"/>
          <w:b/>
          <w:sz w:val="21"/>
          <w:szCs w:val="21"/>
          <w:lang w:val="fr-FR" w:eastAsia="zh-CN"/>
        </w:rPr>
        <w:t xml:space="preserve">coexistence </w:t>
      </w:r>
      <w:r w:rsidR="00763DE3">
        <w:rPr>
          <w:rFonts w:eastAsiaTheme="minorEastAsia"/>
          <w:b/>
          <w:sz w:val="21"/>
          <w:szCs w:val="21"/>
          <w:lang w:val="fr-FR" w:eastAsia="zh-CN"/>
        </w:rPr>
        <w:t>impacts by</w:t>
      </w:r>
      <w:r w:rsidRPr="00654718">
        <w:rPr>
          <w:rFonts w:eastAsiaTheme="minorEastAsia"/>
          <w:b/>
          <w:sz w:val="21"/>
          <w:szCs w:val="21"/>
          <w:lang w:val="fr-FR" w:eastAsia="zh-CN"/>
        </w:rPr>
        <w:t xml:space="preserve"> sharing </w:t>
      </w:r>
      <w:r w:rsidR="00D322BE">
        <w:rPr>
          <w:rFonts w:eastAsiaTheme="minorEastAsia"/>
          <w:b/>
          <w:sz w:val="21"/>
          <w:szCs w:val="21"/>
          <w:lang w:val="fr-FR" w:eastAsia="zh-CN"/>
        </w:rPr>
        <w:t>SSB/CORESET#0 with non-</w:t>
      </w:r>
      <w:r w:rsidRPr="00654718">
        <w:rPr>
          <w:rFonts w:eastAsiaTheme="minorEastAsia"/>
          <w:b/>
          <w:sz w:val="21"/>
          <w:szCs w:val="21"/>
          <w:lang w:val="fr-FR" w:eastAsia="zh-CN"/>
        </w:rPr>
        <w:t>RedCap</w:t>
      </w:r>
      <w:r w:rsidR="00E61466" w:rsidRPr="00654718">
        <w:rPr>
          <w:rFonts w:eastAsiaTheme="minorEastAsia"/>
          <w:b/>
          <w:sz w:val="21"/>
          <w:szCs w:val="21"/>
          <w:lang w:val="fr-FR" w:eastAsia="zh-CN"/>
        </w:rPr>
        <w:t>/</w:t>
      </w:r>
      <w:r w:rsidR="00B234F5">
        <w:rPr>
          <w:rFonts w:eastAsiaTheme="minorEastAsia"/>
          <w:b/>
          <w:sz w:val="21"/>
          <w:szCs w:val="21"/>
          <w:lang w:val="fr-FR" w:eastAsia="zh-CN"/>
        </w:rPr>
        <w:t>Rel-17 RedCap</w:t>
      </w:r>
      <w:r w:rsidRPr="00654718">
        <w:rPr>
          <w:rFonts w:eastAsiaTheme="minorEastAsia"/>
          <w:b/>
          <w:sz w:val="21"/>
          <w:szCs w:val="21"/>
          <w:lang w:val="fr-FR" w:eastAsia="zh-CN"/>
        </w:rPr>
        <w:t xml:space="preserve"> UEs </w:t>
      </w:r>
      <w:r w:rsidR="003A3EA8" w:rsidRPr="003A3EA8">
        <w:rPr>
          <w:rFonts w:eastAsiaTheme="minorEastAsia"/>
          <w:b/>
          <w:sz w:val="21"/>
          <w:szCs w:val="21"/>
          <w:lang w:val="fr-FR" w:eastAsia="zh-CN"/>
        </w:rPr>
        <w:t>is expected to be small except for SIB1.</w:t>
      </w:r>
    </w:p>
    <w:p w14:paraId="0F577520" w14:textId="3E251861" w:rsidR="00972687" w:rsidRPr="00944E8E" w:rsidRDefault="00972687" w:rsidP="00972687">
      <w:pPr>
        <w:pStyle w:val="B1"/>
        <w:ind w:left="1704" w:hanging="1420"/>
        <w:rPr>
          <w:sz w:val="22"/>
          <w:szCs w:val="22"/>
          <w:lang w:val="fr-FR"/>
        </w:rPr>
      </w:pPr>
      <w:r w:rsidRPr="00654718">
        <w:rPr>
          <w:rFonts w:eastAsia="Meiryo UI"/>
          <w:b/>
          <w:sz w:val="21"/>
          <w:szCs w:val="21"/>
          <w:lang w:val="fr-FR"/>
        </w:rPr>
        <w:t>Proposal 1:</w:t>
      </w:r>
      <w:r w:rsidRPr="00654718">
        <w:rPr>
          <w:rFonts w:eastAsia="Meiryo UI"/>
          <w:b/>
          <w:sz w:val="21"/>
          <w:szCs w:val="21"/>
          <w:lang w:val="fr-FR"/>
        </w:rPr>
        <w:tab/>
        <w:t>Study the coexistence impacts in terms of SIB1 bandwidth limitation.</w:t>
      </w:r>
    </w:p>
    <w:p w14:paraId="421D7FC8" w14:textId="3FCE1DD2" w:rsidR="002C02A7" w:rsidRPr="00654718" w:rsidRDefault="00835D2C" w:rsidP="002C02A7">
      <w:pPr>
        <w:rPr>
          <w:rFonts w:eastAsia="Meiryo UI"/>
          <w:sz w:val="21"/>
          <w:szCs w:val="21"/>
          <w:lang w:val="fr-FR" w:eastAsia="ja-JP"/>
        </w:rPr>
      </w:pPr>
      <w:r w:rsidRPr="00654718">
        <w:rPr>
          <w:rFonts w:eastAsia="Meiryo UI"/>
          <w:b/>
          <w:sz w:val="21"/>
          <w:szCs w:val="21"/>
          <w:u w:val="single"/>
          <w:lang w:val="x-none" w:eastAsia="ja-JP"/>
        </w:rPr>
        <w:t xml:space="preserve">Introduction of </w:t>
      </w:r>
      <w:r w:rsidR="00EA728E" w:rsidRPr="00654718">
        <w:rPr>
          <w:rFonts w:eastAsia="Meiryo UI"/>
          <w:b/>
          <w:sz w:val="21"/>
          <w:szCs w:val="21"/>
          <w:u w:val="single"/>
          <w:lang w:val="x-none" w:eastAsia="ja-JP"/>
        </w:rPr>
        <w:t>e</w:t>
      </w:r>
      <w:r w:rsidR="002C02A7" w:rsidRPr="00654718">
        <w:rPr>
          <w:rFonts w:eastAsia="Meiryo UI"/>
          <w:b/>
          <w:sz w:val="21"/>
          <w:szCs w:val="21"/>
          <w:u w:val="single"/>
          <w:lang w:val="x-none" w:eastAsia="ja-JP"/>
        </w:rPr>
        <w:t>arly indication</w:t>
      </w:r>
    </w:p>
    <w:p w14:paraId="692D9661" w14:textId="3B555050" w:rsidR="003813B3" w:rsidRPr="00654718" w:rsidRDefault="0059024F" w:rsidP="003813B3">
      <w:pPr>
        <w:rPr>
          <w:rFonts w:eastAsia="Meiryo UI"/>
          <w:sz w:val="21"/>
          <w:szCs w:val="21"/>
          <w:lang w:eastAsia="ja-JP"/>
        </w:rPr>
      </w:pPr>
      <w:r w:rsidRPr="00654718">
        <w:rPr>
          <w:sz w:val="21"/>
          <w:szCs w:val="21"/>
          <w:lang w:eastAsia="ja-JP"/>
        </w:rPr>
        <w:t xml:space="preserve">Since </w:t>
      </w:r>
      <w:r w:rsidR="003813B3" w:rsidRPr="00654718">
        <w:rPr>
          <w:sz w:val="21"/>
          <w:szCs w:val="21"/>
          <w:lang w:eastAsia="ja-JP"/>
        </w:rPr>
        <w:t xml:space="preserve">the </w:t>
      </w:r>
      <w:r w:rsidRPr="00654718">
        <w:rPr>
          <w:sz w:val="21"/>
          <w:szCs w:val="21"/>
          <w:lang w:eastAsia="ja-JP"/>
        </w:rPr>
        <w:t xml:space="preserve">eRedCap UE bandwidth for </w:t>
      </w:r>
      <w:r w:rsidR="00483D69" w:rsidRPr="00654718">
        <w:rPr>
          <w:sz w:val="21"/>
          <w:szCs w:val="21"/>
          <w:lang w:eastAsia="ja-JP"/>
        </w:rPr>
        <w:t xml:space="preserve">PDSCH/PUSCH </w:t>
      </w:r>
      <w:r w:rsidR="003813B3" w:rsidRPr="00654718">
        <w:rPr>
          <w:sz w:val="21"/>
          <w:szCs w:val="21"/>
          <w:lang w:eastAsia="ja-JP"/>
        </w:rPr>
        <w:t>is limited to 5 MHz</w:t>
      </w:r>
      <w:r w:rsidR="00483D69" w:rsidRPr="00654718">
        <w:rPr>
          <w:sz w:val="21"/>
          <w:szCs w:val="21"/>
          <w:lang w:eastAsia="ja-JP"/>
        </w:rPr>
        <w:t xml:space="preserve">, </w:t>
      </w:r>
      <w:r w:rsidRPr="00654718">
        <w:rPr>
          <w:sz w:val="21"/>
          <w:szCs w:val="21"/>
          <w:lang w:eastAsia="ja-JP"/>
        </w:rPr>
        <w:t xml:space="preserve">the </w:t>
      </w:r>
      <w:r w:rsidR="003813B3" w:rsidRPr="00654718">
        <w:rPr>
          <w:sz w:val="21"/>
          <w:szCs w:val="21"/>
          <w:lang w:eastAsia="ja-JP"/>
        </w:rPr>
        <w:t>gNB needs to schedule PDSCH/PUSCH</w:t>
      </w:r>
      <w:r w:rsidR="00E42935" w:rsidRPr="00654718">
        <w:rPr>
          <w:sz w:val="21"/>
          <w:szCs w:val="21"/>
          <w:lang w:eastAsia="ja-JP"/>
        </w:rPr>
        <w:t xml:space="preserve"> </w:t>
      </w:r>
      <w:r w:rsidR="00DB2F66" w:rsidRPr="00654718">
        <w:rPr>
          <w:sz w:val="21"/>
          <w:szCs w:val="21"/>
          <w:lang w:eastAsia="ja-JP"/>
        </w:rPr>
        <w:t>(e.g. Msg.2/Msg.4</w:t>
      </w:r>
      <w:r w:rsidR="00E61466" w:rsidRPr="00654718">
        <w:rPr>
          <w:sz w:val="21"/>
          <w:szCs w:val="21"/>
          <w:lang w:eastAsia="ja-JP"/>
        </w:rPr>
        <w:t xml:space="preserve">, </w:t>
      </w:r>
      <w:r w:rsidR="00DB2F66" w:rsidRPr="00654718">
        <w:rPr>
          <w:sz w:val="21"/>
          <w:szCs w:val="21"/>
          <w:lang w:eastAsia="ja-JP"/>
        </w:rPr>
        <w:t>Msg.3)</w:t>
      </w:r>
      <w:r w:rsidR="003813B3" w:rsidRPr="00654718">
        <w:rPr>
          <w:sz w:val="21"/>
          <w:szCs w:val="21"/>
          <w:lang w:eastAsia="ja-JP"/>
        </w:rPr>
        <w:t xml:space="preserve"> </w:t>
      </w:r>
      <w:r w:rsidRPr="00654718">
        <w:rPr>
          <w:sz w:val="21"/>
          <w:szCs w:val="21"/>
          <w:lang w:eastAsia="ja-JP"/>
        </w:rPr>
        <w:t xml:space="preserve">within 5 MHz bandwidth </w:t>
      </w:r>
      <w:r w:rsidR="003813B3" w:rsidRPr="00654718">
        <w:rPr>
          <w:sz w:val="21"/>
          <w:szCs w:val="21"/>
          <w:lang w:eastAsia="ja-JP"/>
        </w:rPr>
        <w:t>during initial access.</w:t>
      </w:r>
      <w:r w:rsidR="00021687" w:rsidRPr="00654718">
        <w:rPr>
          <w:sz w:val="21"/>
          <w:szCs w:val="21"/>
        </w:rPr>
        <w:t xml:space="preserve"> </w:t>
      </w:r>
      <w:r w:rsidR="00021687" w:rsidRPr="00654718">
        <w:rPr>
          <w:sz w:val="21"/>
          <w:szCs w:val="21"/>
          <w:lang w:eastAsia="ja-JP"/>
        </w:rPr>
        <w:t xml:space="preserve">The eRedCap UE can reuse </w:t>
      </w:r>
      <w:r w:rsidR="00B97BDF">
        <w:rPr>
          <w:sz w:val="21"/>
          <w:szCs w:val="21"/>
          <w:lang w:eastAsia="ja-JP"/>
        </w:rPr>
        <w:t xml:space="preserve">the </w:t>
      </w:r>
      <w:r w:rsidR="00021687" w:rsidRPr="00654718">
        <w:rPr>
          <w:sz w:val="21"/>
          <w:szCs w:val="21"/>
          <w:lang w:eastAsia="ja-JP"/>
        </w:rPr>
        <w:t xml:space="preserve">same early indication </w:t>
      </w:r>
      <w:r w:rsidR="00E61466" w:rsidRPr="00654718">
        <w:rPr>
          <w:sz w:val="21"/>
          <w:szCs w:val="21"/>
          <w:lang w:eastAsia="ja-JP"/>
        </w:rPr>
        <w:t>(</w:t>
      </w:r>
      <w:r w:rsidR="00E61466" w:rsidRPr="00654718">
        <w:rPr>
          <w:rFonts w:eastAsia="Malgun Gothic"/>
          <w:kern w:val="2"/>
          <w:sz w:val="21"/>
          <w:szCs w:val="21"/>
          <w:lang w:eastAsia="ko-KR"/>
        </w:rPr>
        <w:t>Msg.1/Msg.3-based</w:t>
      </w:r>
      <w:r w:rsidR="00E61466" w:rsidRPr="00654718">
        <w:rPr>
          <w:sz w:val="21"/>
          <w:szCs w:val="21"/>
          <w:lang w:eastAsia="ja-JP"/>
        </w:rPr>
        <w:t>)</w:t>
      </w:r>
      <w:r w:rsidR="00021687" w:rsidRPr="00654718">
        <w:rPr>
          <w:sz w:val="21"/>
          <w:szCs w:val="21"/>
          <w:lang w:eastAsia="ja-JP"/>
        </w:rPr>
        <w:t xml:space="preserve"> </w:t>
      </w:r>
      <w:r w:rsidR="00E61466" w:rsidRPr="00654718">
        <w:rPr>
          <w:sz w:val="21"/>
          <w:szCs w:val="21"/>
          <w:lang w:eastAsia="ja-JP"/>
        </w:rPr>
        <w:t xml:space="preserve">scheme </w:t>
      </w:r>
      <w:r w:rsidR="00021687" w:rsidRPr="00654718">
        <w:rPr>
          <w:sz w:val="21"/>
          <w:szCs w:val="21"/>
          <w:lang w:eastAsia="ja-JP"/>
        </w:rPr>
        <w:t xml:space="preserve">as the </w:t>
      </w:r>
      <w:r w:rsidR="00B234F5">
        <w:rPr>
          <w:sz w:val="21"/>
          <w:szCs w:val="21"/>
          <w:lang w:eastAsia="ja-JP"/>
        </w:rPr>
        <w:t>Rel-17 RedCap</w:t>
      </w:r>
      <w:r w:rsidR="00021687" w:rsidRPr="00654718">
        <w:rPr>
          <w:sz w:val="21"/>
          <w:szCs w:val="21"/>
          <w:lang w:eastAsia="ja-JP"/>
        </w:rPr>
        <w:t xml:space="preserve"> UE</w:t>
      </w:r>
      <w:r w:rsidR="00483D69" w:rsidRPr="00654718">
        <w:rPr>
          <w:rFonts w:eastAsia="Malgun Gothic"/>
          <w:kern w:val="2"/>
          <w:sz w:val="21"/>
          <w:szCs w:val="21"/>
          <w:lang w:val="x-none" w:eastAsia="ko-KR"/>
        </w:rPr>
        <w:t>.</w:t>
      </w:r>
      <w:r w:rsidR="001435EF" w:rsidRPr="00654718">
        <w:rPr>
          <w:rFonts w:eastAsia="Malgun Gothic"/>
          <w:kern w:val="2"/>
          <w:sz w:val="21"/>
          <w:szCs w:val="21"/>
          <w:lang w:val="x-none" w:eastAsia="ko-KR"/>
        </w:rPr>
        <w:t xml:space="preserve"> </w:t>
      </w:r>
      <w:r w:rsidR="00F32BD5">
        <w:rPr>
          <w:rFonts w:eastAsia="Malgun Gothic"/>
          <w:kern w:val="2"/>
          <w:sz w:val="21"/>
          <w:szCs w:val="21"/>
          <w:lang w:val="x-none" w:eastAsia="ko-KR"/>
        </w:rPr>
        <w:t xml:space="preserve">And, separate </w:t>
      </w:r>
      <w:r w:rsidR="00C21AD5">
        <w:rPr>
          <w:sz w:val="21"/>
          <w:szCs w:val="21"/>
          <w:lang w:eastAsia="ja-JP"/>
        </w:rPr>
        <w:t xml:space="preserve">PRACH configuration </w:t>
      </w:r>
      <w:r w:rsidR="00F32BD5">
        <w:rPr>
          <w:sz w:val="21"/>
          <w:szCs w:val="21"/>
          <w:lang w:eastAsia="ja-JP"/>
        </w:rPr>
        <w:t>could</w:t>
      </w:r>
      <w:r w:rsidR="0015794F">
        <w:rPr>
          <w:sz w:val="21"/>
          <w:szCs w:val="21"/>
          <w:lang w:eastAsia="ja-JP"/>
        </w:rPr>
        <w:t xml:space="preserve"> be considered for </w:t>
      </w:r>
      <w:r w:rsidR="0015794F" w:rsidRPr="00654718">
        <w:rPr>
          <w:rFonts w:eastAsia="Malgun Gothic"/>
          <w:kern w:val="2"/>
          <w:sz w:val="21"/>
          <w:szCs w:val="21"/>
          <w:lang w:eastAsia="ko-KR"/>
        </w:rPr>
        <w:t>Msg.1</w:t>
      </w:r>
      <w:r w:rsidR="0015794F">
        <w:rPr>
          <w:sz w:val="21"/>
          <w:szCs w:val="21"/>
          <w:lang w:eastAsia="ja-JP"/>
        </w:rPr>
        <w:t>-based early indication</w:t>
      </w:r>
      <w:r w:rsidR="00021687" w:rsidRPr="00654718">
        <w:rPr>
          <w:sz w:val="21"/>
          <w:szCs w:val="21"/>
          <w:lang w:eastAsia="ja-JP"/>
        </w:rPr>
        <w:t>.</w:t>
      </w:r>
    </w:p>
    <w:p w14:paraId="14CC0CE6" w14:textId="53CDF1C9" w:rsidR="00A9365F" w:rsidRPr="00CD3F27" w:rsidRDefault="00A9365F" w:rsidP="00A9365F">
      <w:pPr>
        <w:pStyle w:val="B1"/>
        <w:ind w:left="1704" w:hanging="1420"/>
        <w:rPr>
          <w:rFonts w:eastAsia="Meiryo UI"/>
          <w:b/>
          <w:sz w:val="21"/>
          <w:szCs w:val="21"/>
          <w:lang w:val="fr-FR" w:eastAsia="zh-CN"/>
        </w:rPr>
      </w:pPr>
      <w:r w:rsidRPr="00654718">
        <w:rPr>
          <w:rFonts w:eastAsia="Meiryo UI"/>
          <w:b/>
          <w:sz w:val="21"/>
          <w:szCs w:val="21"/>
          <w:lang w:val="fr-FR"/>
        </w:rPr>
        <w:t>Observation 2:</w:t>
      </w:r>
      <w:r w:rsidRPr="00654718">
        <w:rPr>
          <w:rFonts w:eastAsia="Meiryo UI"/>
          <w:b/>
          <w:sz w:val="21"/>
          <w:szCs w:val="21"/>
          <w:lang w:val="fr-FR"/>
        </w:rPr>
        <w:tab/>
      </w:r>
      <w:r w:rsidR="00972687" w:rsidRPr="00CD3F27">
        <w:rPr>
          <w:rFonts w:eastAsia="Meiryo UI"/>
          <w:b/>
          <w:sz w:val="21"/>
          <w:szCs w:val="21"/>
          <w:lang w:val="fr-FR"/>
        </w:rPr>
        <w:t xml:space="preserve">The same early indication scheme as in </w:t>
      </w:r>
      <w:r w:rsidR="00B234F5">
        <w:rPr>
          <w:rFonts w:eastAsia="Meiryo UI"/>
          <w:b/>
          <w:sz w:val="21"/>
          <w:szCs w:val="21"/>
          <w:lang w:val="fr-FR"/>
        </w:rPr>
        <w:t>Rel-17 RedCap</w:t>
      </w:r>
      <w:r w:rsidR="00972687" w:rsidRPr="00CD3F27">
        <w:rPr>
          <w:rFonts w:eastAsia="Meiryo UI"/>
          <w:b/>
          <w:sz w:val="21"/>
          <w:szCs w:val="21"/>
          <w:lang w:val="fr-FR"/>
        </w:rPr>
        <w:t xml:space="preserve"> UE can be reused for </w:t>
      </w:r>
      <w:r w:rsidR="00B234F5">
        <w:rPr>
          <w:rFonts w:eastAsia="Meiryo UI"/>
          <w:b/>
          <w:sz w:val="21"/>
          <w:szCs w:val="21"/>
          <w:lang w:val="fr-FR"/>
        </w:rPr>
        <w:t>Rel-18 eRedCap</w:t>
      </w:r>
      <w:r w:rsidR="00972687" w:rsidRPr="00CD3F27">
        <w:rPr>
          <w:rFonts w:eastAsia="Meiryo UI"/>
          <w:b/>
          <w:sz w:val="21"/>
          <w:szCs w:val="21"/>
          <w:lang w:val="fr-FR"/>
        </w:rPr>
        <w:t xml:space="preserve"> UE</w:t>
      </w:r>
      <w:r w:rsidR="008468F9" w:rsidRPr="008468F9">
        <w:rPr>
          <w:rFonts w:eastAsia="Meiryo UI"/>
          <w:b/>
          <w:sz w:val="21"/>
          <w:szCs w:val="21"/>
          <w:lang w:val="fr-FR"/>
        </w:rPr>
        <w:t xml:space="preserve">, allowing the gNB to schedule PDSCH/PUSCH </w:t>
      </w:r>
      <w:r w:rsidR="00372161" w:rsidRPr="00CD3F27">
        <w:rPr>
          <w:rFonts w:eastAsia="Meiryo UI"/>
          <w:b/>
          <w:sz w:val="21"/>
          <w:szCs w:val="21"/>
          <w:lang w:val="x-none"/>
        </w:rPr>
        <w:t>within 5</w:t>
      </w:r>
      <w:r w:rsidR="0011305E">
        <w:rPr>
          <w:rFonts w:eastAsia="Meiryo UI"/>
          <w:b/>
          <w:sz w:val="21"/>
          <w:szCs w:val="21"/>
          <w:lang w:val="x-none"/>
        </w:rPr>
        <w:t xml:space="preserve"> </w:t>
      </w:r>
      <w:r w:rsidR="00372161" w:rsidRPr="00CD3F27">
        <w:rPr>
          <w:rFonts w:eastAsia="Meiryo UI"/>
          <w:b/>
          <w:sz w:val="21"/>
          <w:szCs w:val="21"/>
          <w:lang w:val="x-none"/>
        </w:rPr>
        <w:t xml:space="preserve">MHz bandwidth </w:t>
      </w:r>
      <w:r w:rsidR="00972687" w:rsidRPr="00CD3F27">
        <w:rPr>
          <w:rFonts w:eastAsia="Meiryo UI"/>
          <w:b/>
          <w:sz w:val="21"/>
          <w:szCs w:val="21"/>
          <w:lang w:val="x-none"/>
        </w:rPr>
        <w:t xml:space="preserve">during </w:t>
      </w:r>
      <w:r w:rsidR="00972687" w:rsidRPr="00CD3F27">
        <w:rPr>
          <w:rFonts w:eastAsia="Meiryo UI"/>
          <w:b/>
          <w:sz w:val="21"/>
          <w:szCs w:val="21"/>
          <w:lang w:val="fr-FR"/>
        </w:rPr>
        <w:t xml:space="preserve"> initial access.</w:t>
      </w:r>
    </w:p>
    <w:p w14:paraId="6E6B0931" w14:textId="5A60A342" w:rsidR="00FF7283" w:rsidRPr="00CD3F27" w:rsidRDefault="008043FE" w:rsidP="00FF7283">
      <w:pPr>
        <w:pStyle w:val="B1"/>
        <w:ind w:left="1704" w:hanging="1420"/>
        <w:rPr>
          <w:sz w:val="21"/>
          <w:szCs w:val="21"/>
          <w:lang w:val="fr-FR"/>
        </w:rPr>
      </w:pPr>
      <w:r w:rsidRPr="00CD3F27">
        <w:rPr>
          <w:rFonts w:eastAsia="Meiryo UI"/>
          <w:b/>
          <w:sz w:val="21"/>
          <w:szCs w:val="21"/>
          <w:lang w:val="fr-FR"/>
        </w:rPr>
        <w:t>Proposal 2</w:t>
      </w:r>
      <w:r w:rsidR="00FF7283" w:rsidRPr="00CD3F27">
        <w:rPr>
          <w:rFonts w:eastAsia="Meiryo UI"/>
          <w:b/>
          <w:sz w:val="21"/>
          <w:szCs w:val="21"/>
          <w:lang w:val="fr-FR"/>
        </w:rPr>
        <w:t>:</w:t>
      </w:r>
      <w:r w:rsidR="00FF7283" w:rsidRPr="00CD3F27">
        <w:rPr>
          <w:rFonts w:eastAsia="Meiryo UI"/>
          <w:b/>
          <w:sz w:val="21"/>
          <w:szCs w:val="21"/>
          <w:lang w:val="fr-FR"/>
        </w:rPr>
        <w:tab/>
      </w:r>
      <w:r w:rsidRPr="00CD3F27">
        <w:rPr>
          <w:rFonts w:eastAsia="Meiryo UI" w:hint="eastAsia"/>
          <w:b/>
          <w:sz w:val="21"/>
          <w:szCs w:val="21"/>
          <w:lang w:val="fr-FR"/>
        </w:rPr>
        <w:t xml:space="preserve">Study </w:t>
      </w:r>
      <w:r w:rsidRPr="00CD3F27">
        <w:rPr>
          <w:rFonts w:eastAsia="Meiryo UI"/>
          <w:b/>
          <w:sz w:val="21"/>
          <w:szCs w:val="21"/>
          <w:lang w:val="fr-FR"/>
        </w:rPr>
        <w:t xml:space="preserve">Msg.1-based early indication and how to </w:t>
      </w:r>
      <w:r w:rsidR="00456BEE" w:rsidRPr="00CD3F27">
        <w:rPr>
          <w:rFonts w:eastAsia="Meiryo UI"/>
          <w:b/>
          <w:sz w:val="21"/>
          <w:szCs w:val="21"/>
          <w:lang w:val="fr-FR"/>
        </w:rPr>
        <w:t>configure</w:t>
      </w:r>
      <w:r w:rsidRPr="00CD3F27">
        <w:rPr>
          <w:rFonts w:eastAsia="Meiryo UI"/>
          <w:b/>
          <w:sz w:val="21"/>
          <w:szCs w:val="21"/>
          <w:lang w:val="fr-FR"/>
        </w:rPr>
        <w:t xml:space="preserve"> </w:t>
      </w:r>
      <w:r w:rsidR="000B0747" w:rsidRPr="000B0747">
        <w:rPr>
          <w:rFonts w:eastAsia="Meiryo UI"/>
          <w:b/>
          <w:sz w:val="21"/>
          <w:szCs w:val="21"/>
          <w:lang w:val="fr-FR"/>
        </w:rPr>
        <w:t>PRACH resources</w:t>
      </w:r>
      <w:r w:rsidR="00972687" w:rsidRPr="00CD3F27">
        <w:rPr>
          <w:rFonts w:eastAsia="Meiryo UI"/>
          <w:b/>
          <w:sz w:val="21"/>
          <w:szCs w:val="21"/>
          <w:lang w:val="fr-FR"/>
        </w:rPr>
        <w:t>.</w:t>
      </w:r>
    </w:p>
    <w:p w14:paraId="21E5B524" w14:textId="77777777" w:rsidR="00E57063" w:rsidRDefault="00863065" w:rsidP="00EF31D4">
      <w:pPr>
        <w:pStyle w:val="2"/>
        <w:numPr>
          <w:ilvl w:val="0"/>
          <w:numId w:val="1"/>
        </w:numPr>
        <w:rPr>
          <w:lang w:eastAsia="ja-JP"/>
        </w:rPr>
      </w:pPr>
      <w:r>
        <w:rPr>
          <w:rFonts w:hint="eastAsia"/>
          <w:lang w:eastAsia="ja-JP"/>
        </w:rPr>
        <w:t>Summary and proposal</w:t>
      </w:r>
    </w:p>
    <w:p w14:paraId="0462F49B" w14:textId="52C0BBEC" w:rsidR="00137660" w:rsidRPr="00654718" w:rsidRDefault="00FE758A" w:rsidP="00137660">
      <w:pPr>
        <w:rPr>
          <w:sz w:val="21"/>
          <w:szCs w:val="21"/>
          <w:lang w:eastAsia="ja-JP"/>
        </w:rPr>
      </w:pPr>
      <w:r w:rsidRPr="00654718">
        <w:rPr>
          <w:sz w:val="21"/>
          <w:szCs w:val="21"/>
          <w:lang w:eastAsia="ja-JP"/>
        </w:rPr>
        <w:t xml:space="preserve">In summary, the followings were </w:t>
      </w:r>
      <w:r w:rsidR="00797812" w:rsidRPr="00654718">
        <w:rPr>
          <w:sz w:val="21"/>
          <w:szCs w:val="21"/>
          <w:lang w:eastAsia="ja-JP"/>
        </w:rPr>
        <w:t xml:space="preserve">observed and </w:t>
      </w:r>
      <w:r w:rsidRPr="00654718">
        <w:rPr>
          <w:sz w:val="21"/>
          <w:szCs w:val="21"/>
          <w:lang w:eastAsia="ja-JP"/>
        </w:rPr>
        <w:t>proposed:</w:t>
      </w:r>
    </w:p>
    <w:p w14:paraId="16CCCD11" w14:textId="50C562EC" w:rsidR="00637AE4" w:rsidRPr="00340546" w:rsidRDefault="00637AE4" w:rsidP="00637AE4">
      <w:pPr>
        <w:pStyle w:val="B1"/>
        <w:ind w:left="1704" w:hanging="1420"/>
        <w:rPr>
          <w:rFonts w:eastAsiaTheme="minorEastAsia"/>
          <w:b/>
          <w:sz w:val="21"/>
          <w:szCs w:val="21"/>
          <w:lang w:val="fr-FR" w:eastAsia="zh-CN"/>
        </w:rPr>
      </w:pPr>
      <w:r w:rsidRPr="00CD3F27">
        <w:rPr>
          <w:rFonts w:hint="eastAsia"/>
          <w:b/>
          <w:sz w:val="21"/>
          <w:szCs w:val="21"/>
        </w:rPr>
        <w:t xml:space="preserve">Observation </w:t>
      </w:r>
      <w:r w:rsidRPr="00CD3F27">
        <w:rPr>
          <w:b/>
          <w:sz w:val="21"/>
          <w:szCs w:val="21"/>
        </w:rPr>
        <w:t>1:</w:t>
      </w:r>
      <w:r w:rsidRPr="00CD3F27">
        <w:rPr>
          <w:b/>
          <w:sz w:val="21"/>
          <w:szCs w:val="21"/>
        </w:rPr>
        <w:tab/>
      </w:r>
      <w:r w:rsidR="00340546" w:rsidRPr="00340546">
        <w:rPr>
          <w:rFonts w:eastAsiaTheme="minorEastAsia"/>
          <w:b/>
          <w:sz w:val="21"/>
          <w:szCs w:val="21"/>
          <w:lang w:val="fr-FR" w:eastAsia="zh-CN"/>
        </w:rPr>
        <w:t xml:space="preserve">For the eRedCap UE with </w:t>
      </w:r>
      <w:r w:rsidR="00373A50">
        <w:rPr>
          <w:rFonts w:eastAsiaTheme="minorEastAsia"/>
          <w:b/>
          <w:sz w:val="21"/>
          <w:szCs w:val="21"/>
          <w:lang w:val="fr-FR" w:eastAsia="zh-CN"/>
        </w:rPr>
        <w:t xml:space="preserve">the </w:t>
      </w:r>
      <w:r w:rsidR="00340546" w:rsidRPr="00340546">
        <w:rPr>
          <w:rFonts w:eastAsiaTheme="minorEastAsia"/>
          <w:b/>
          <w:sz w:val="21"/>
          <w:szCs w:val="21"/>
          <w:lang w:val="fr-FR" w:eastAsia="zh-CN"/>
        </w:rPr>
        <w:t>BB bandwidth reduction, the coexistence impacts by sharing SSB/CORESET#0 with non-RedCap/Rel-17 RedCap UEs is expected to be small except for SIB1.</w:t>
      </w:r>
    </w:p>
    <w:p w14:paraId="49E3C0D2" w14:textId="77777777" w:rsidR="00637AE4" w:rsidRPr="00CD3F27" w:rsidRDefault="00637AE4" w:rsidP="00637AE4">
      <w:pPr>
        <w:pStyle w:val="B1"/>
        <w:ind w:left="1704" w:hanging="1420"/>
        <w:rPr>
          <w:sz w:val="21"/>
          <w:szCs w:val="21"/>
          <w:lang w:val="fr-FR"/>
        </w:rPr>
      </w:pPr>
      <w:r w:rsidRPr="00CD3F27">
        <w:rPr>
          <w:rFonts w:eastAsia="Meiryo UI"/>
          <w:b/>
          <w:sz w:val="21"/>
          <w:szCs w:val="21"/>
          <w:lang w:val="fr-FR"/>
        </w:rPr>
        <w:t>Proposal 1:</w:t>
      </w:r>
      <w:r w:rsidRPr="00CD3F27">
        <w:rPr>
          <w:rFonts w:eastAsia="Meiryo UI"/>
          <w:b/>
          <w:sz w:val="21"/>
          <w:szCs w:val="21"/>
          <w:lang w:val="fr-FR"/>
        </w:rPr>
        <w:tab/>
        <w:t>Study the coexistence impacts in terms of SIB1 bandwidth limitation.</w:t>
      </w:r>
    </w:p>
    <w:p w14:paraId="530009F4" w14:textId="32B2A4A2" w:rsidR="00637AE4" w:rsidRPr="00CD3F27" w:rsidRDefault="00637AE4" w:rsidP="002C02A7">
      <w:pPr>
        <w:pStyle w:val="B1"/>
        <w:ind w:left="1704" w:hanging="1420"/>
        <w:rPr>
          <w:rFonts w:eastAsia="Meiryo UI"/>
          <w:b/>
          <w:sz w:val="21"/>
          <w:szCs w:val="21"/>
          <w:lang w:val="fr-FR"/>
        </w:rPr>
      </w:pPr>
      <w:r w:rsidRPr="00CD3F27">
        <w:rPr>
          <w:rFonts w:hint="eastAsia"/>
          <w:b/>
          <w:sz w:val="21"/>
          <w:szCs w:val="21"/>
          <w:lang w:val="fr-FR"/>
        </w:rPr>
        <w:t>Observation</w:t>
      </w:r>
      <w:r w:rsidR="0064338E" w:rsidRPr="00CD3F27">
        <w:rPr>
          <w:b/>
          <w:sz w:val="21"/>
          <w:szCs w:val="21"/>
          <w:lang w:val="fr-FR"/>
        </w:rPr>
        <w:t xml:space="preserve"> </w:t>
      </w:r>
      <w:r w:rsidRPr="00CD3F27">
        <w:rPr>
          <w:b/>
          <w:sz w:val="21"/>
          <w:szCs w:val="21"/>
          <w:lang w:val="fr-FR"/>
        </w:rPr>
        <w:t>2:</w:t>
      </w:r>
      <w:r w:rsidRPr="00CD3F27">
        <w:rPr>
          <w:b/>
          <w:sz w:val="21"/>
          <w:szCs w:val="21"/>
          <w:lang w:val="fr-FR"/>
        </w:rPr>
        <w:tab/>
      </w:r>
      <w:r w:rsidR="000B678B" w:rsidRPr="00CD3F27">
        <w:rPr>
          <w:rFonts w:eastAsia="Meiryo UI"/>
          <w:b/>
          <w:sz w:val="21"/>
          <w:szCs w:val="21"/>
          <w:lang w:val="fr-FR"/>
        </w:rPr>
        <w:t xml:space="preserve">The same early indication scheme as in </w:t>
      </w:r>
      <w:r w:rsidR="000B678B">
        <w:rPr>
          <w:rFonts w:eastAsia="Meiryo UI"/>
          <w:b/>
          <w:sz w:val="21"/>
          <w:szCs w:val="21"/>
          <w:lang w:val="fr-FR"/>
        </w:rPr>
        <w:t>Rel-17 RedCap</w:t>
      </w:r>
      <w:r w:rsidR="000B678B" w:rsidRPr="00CD3F27">
        <w:rPr>
          <w:rFonts w:eastAsia="Meiryo UI"/>
          <w:b/>
          <w:sz w:val="21"/>
          <w:szCs w:val="21"/>
          <w:lang w:val="fr-FR"/>
        </w:rPr>
        <w:t xml:space="preserve"> UE can be reused for </w:t>
      </w:r>
      <w:r w:rsidR="000B678B">
        <w:rPr>
          <w:rFonts w:eastAsia="Meiryo UI"/>
          <w:b/>
          <w:sz w:val="21"/>
          <w:szCs w:val="21"/>
          <w:lang w:val="fr-FR"/>
        </w:rPr>
        <w:t>Rel-18 eRedCap</w:t>
      </w:r>
      <w:r w:rsidR="000B678B" w:rsidRPr="00CD3F27">
        <w:rPr>
          <w:rFonts w:eastAsia="Meiryo UI"/>
          <w:b/>
          <w:sz w:val="21"/>
          <w:szCs w:val="21"/>
          <w:lang w:val="fr-FR"/>
        </w:rPr>
        <w:t xml:space="preserve"> UE</w:t>
      </w:r>
      <w:r w:rsidR="000B678B" w:rsidRPr="008468F9">
        <w:rPr>
          <w:rFonts w:eastAsia="Meiryo UI"/>
          <w:b/>
          <w:sz w:val="21"/>
          <w:szCs w:val="21"/>
          <w:lang w:val="fr-FR"/>
        </w:rPr>
        <w:t xml:space="preserve">, allowing the gNB to schedule PDSCH/PUSCH </w:t>
      </w:r>
      <w:r w:rsidR="000B678B" w:rsidRPr="00CD3F27">
        <w:rPr>
          <w:rFonts w:eastAsia="Meiryo UI"/>
          <w:b/>
          <w:sz w:val="21"/>
          <w:szCs w:val="21"/>
          <w:lang w:val="x-none"/>
        </w:rPr>
        <w:t>within 5</w:t>
      </w:r>
      <w:r w:rsidR="0011305E">
        <w:rPr>
          <w:rFonts w:eastAsia="Meiryo UI"/>
          <w:b/>
          <w:sz w:val="21"/>
          <w:szCs w:val="21"/>
          <w:lang w:val="x-none"/>
        </w:rPr>
        <w:t xml:space="preserve"> </w:t>
      </w:r>
      <w:r w:rsidR="000B678B" w:rsidRPr="00CD3F27">
        <w:rPr>
          <w:rFonts w:eastAsia="Meiryo UI"/>
          <w:b/>
          <w:sz w:val="21"/>
          <w:szCs w:val="21"/>
          <w:lang w:val="x-none"/>
        </w:rPr>
        <w:t xml:space="preserve">MHz bandwidth during </w:t>
      </w:r>
      <w:r w:rsidR="000B678B" w:rsidRPr="00CD3F27">
        <w:rPr>
          <w:rFonts w:eastAsia="Meiryo UI"/>
          <w:b/>
          <w:sz w:val="21"/>
          <w:szCs w:val="21"/>
          <w:lang w:val="fr-FR"/>
        </w:rPr>
        <w:t xml:space="preserve"> initial access</w:t>
      </w:r>
      <w:r w:rsidR="009E6C2A" w:rsidRPr="00CD3F27">
        <w:rPr>
          <w:rFonts w:eastAsia="Meiryo UI"/>
          <w:b/>
          <w:sz w:val="21"/>
          <w:szCs w:val="21"/>
          <w:lang w:val="fr-FR"/>
        </w:rPr>
        <w:t>.</w:t>
      </w:r>
    </w:p>
    <w:p w14:paraId="5ACDE775" w14:textId="3E9F7CFE" w:rsidR="002C02A7" w:rsidRPr="00CD3F27" w:rsidRDefault="00637AE4" w:rsidP="00EF0A22">
      <w:pPr>
        <w:pStyle w:val="B1"/>
        <w:ind w:left="1704" w:hanging="1420"/>
        <w:rPr>
          <w:rFonts w:eastAsia="Meiryo UI"/>
          <w:b/>
          <w:sz w:val="21"/>
          <w:szCs w:val="21"/>
          <w:lang w:val="fr-FR"/>
        </w:rPr>
      </w:pPr>
      <w:r w:rsidRPr="00CD3F27">
        <w:rPr>
          <w:rFonts w:eastAsia="Meiryo UI"/>
          <w:b/>
          <w:sz w:val="21"/>
          <w:szCs w:val="21"/>
          <w:lang w:val="fr-FR"/>
        </w:rPr>
        <w:t>Proposal 2</w:t>
      </w:r>
      <w:r w:rsidR="002C02A7" w:rsidRPr="00CD3F27">
        <w:rPr>
          <w:rFonts w:eastAsia="Meiryo UI"/>
          <w:b/>
          <w:sz w:val="21"/>
          <w:szCs w:val="21"/>
          <w:lang w:val="fr-FR"/>
        </w:rPr>
        <w:t>:</w:t>
      </w:r>
      <w:r w:rsidR="002C02A7" w:rsidRPr="00CD3F27">
        <w:rPr>
          <w:rFonts w:eastAsia="Meiryo UI"/>
          <w:b/>
          <w:sz w:val="21"/>
          <w:szCs w:val="21"/>
          <w:lang w:val="fr-FR"/>
        </w:rPr>
        <w:tab/>
      </w:r>
      <w:r w:rsidR="00E604C3" w:rsidRPr="00CD3F27">
        <w:rPr>
          <w:rFonts w:eastAsia="Meiryo UI" w:hint="eastAsia"/>
          <w:b/>
          <w:sz w:val="21"/>
          <w:szCs w:val="21"/>
          <w:lang w:val="fr-FR"/>
        </w:rPr>
        <w:t xml:space="preserve">Study </w:t>
      </w:r>
      <w:r w:rsidR="00E604C3" w:rsidRPr="00CD3F27">
        <w:rPr>
          <w:rFonts w:eastAsia="Meiryo UI"/>
          <w:b/>
          <w:sz w:val="21"/>
          <w:szCs w:val="21"/>
          <w:lang w:val="fr-FR"/>
        </w:rPr>
        <w:t xml:space="preserve">Msg.1-based early indication and how to configure </w:t>
      </w:r>
      <w:r w:rsidR="00E604C3" w:rsidRPr="000B0747">
        <w:rPr>
          <w:rFonts w:eastAsia="Meiryo UI"/>
          <w:b/>
          <w:sz w:val="21"/>
          <w:szCs w:val="21"/>
          <w:lang w:val="fr-FR"/>
        </w:rPr>
        <w:t>PRACH resources</w:t>
      </w:r>
      <w:r w:rsidR="00B3658B" w:rsidRPr="00CD3F27">
        <w:rPr>
          <w:rFonts w:eastAsia="Meiryo UI"/>
          <w:b/>
          <w:sz w:val="21"/>
          <w:szCs w:val="21"/>
          <w:lang w:val="fr-FR"/>
        </w:rPr>
        <w:t>.</w:t>
      </w:r>
    </w:p>
    <w:p w14:paraId="634E9F92" w14:textId="77777777" w:rsidR="00833813" w:rsidRPr="005D29D5" w:rsidRDefault="00CE2B2D" w:rsidP="00EF31D4">
      <w:pPr>
        <w:pStyle w:val="2"/>
        <w:numPr>
          <w:ilvl w:val="0"/>
          <w:numId w:val="1"/>
        </w:numPr>
        <w:rPr>
          <w:rFonts w:cs="Arial"/>
          <w:szCs w:val="32"/>
          <w:lang w:eastAsia="ja-JP"/>
        </w:rPr>
      </w:pPr>
      <w:r w:rsidRPr="005D29D5">
        <w:rPr>
          <w:szCs w:val="32"/>
          <w:lang w:eastAsia="ja-JP"/>
        </w:rPr>
        <w:t>Reference</w:t>
      </w:r>
      <w:r w:rsidR="00704805" w:rsidRPr="005D29D5">
        <w:rPr>
          <w:rFonts w:hint="eastAsia"/>
          <w:szCs w:val="32"/>
          <w:lang w:eastAsia="ja-JP"/>
        </w:rPr>
        <w:t>s</w:t>
      </w:r>
    </w:p>
    <w:p w14:paraId="41D4B9B4" w14:textId="078AFD02" w:rsidR="003E79B8" w:rsidRPr="00654718" w:rsidRDefault="003E79B8" w:rsidP="00CA071D">
      <w:pPr>
        <w:rPr>
          <w:sz w:val="21"/>
          <w:szCs w:val="21"/>
          <w:lang w:eastAsia="ja-JP"/>
        </w:rPr>
      </w:pPr>
      <w:r w:rsidRPr="00654718">
        <w:rPr>
          <w:rFonts w:hint="eastAsia"/>
          <w:sz w:val="21"/>
          <w:szCs w:val="21"/>
          <w:lang w:eastAsia="ja-JP"/>
        </w:rPr>
        <w:t xml:space="preserve">[1] </w:t>
      </w:r>
      <w:r w:rsidRPr="00654718">
        <w:rPr>
          <w:sz w:val="21"/>
          <w:szCs w:val="21"/>
          <w:lang w:eastAsia="ja-JP"/>
        </w:rPr>
        <w:t xml:space="preserve">R1-2205435, “FL summary #4 on potential solutions to further reduce </w:t>
      </w:r>
      <w:proofErr w:type="spellStart"/>
      <w:r w:rsidRPr="00654718">
        <w:rPr>
          <w:sz w:val="21"/>
          <w:szCs w:val="21"/>
          <w:lang w:eastAsia="ja-JP"/>
        </w:rPr>
        <w:t>RedCap</w:t>
      </w:r>
      <w:proofErr w:type="spellEnd"/>
      <w:r w:rsidRPr="00654718">
        <w:rPr>
          <w:sz w:val="21"/>
          <w:szCs w:val="21"/>
          <w:lang w:eastAsia="ja-JP"/>
        </w:rPr>
        <w:t xml:space="preserve"> UE complexity”, RAN#109e, May 2022.</w:t>
      </w:r>
    </w:p>
    <w:p w14:paraId="5275CF8B" w14:textId="7A18FC4E" w:rsidR="00A7665F" w:rsidRPr="00A7665F" w:rsidRDefault="003E79B8" w:rsidP="00CA071D">
      <w:pPr>
        <w:rPr>
          <w:lang w:val="en-US" w:eastAsia="ja-JP"/>
        </w:rPr>
      </w:pPr>
      <w:r w:rsidRPr="00654718">
        <w:rPr>
          <w:rFonts w:hint="eastAsia"/>
          <w:sz w:val="21"/>
          <w:szCs w:val="21"/>
          <w:lang w:eastAsia="ja-JP"/>
        </w:rPr>
        <w:t>[</w:t>
      </w:r>
      <w:r w:rsidRPr="00654718">
        <w:rPr>
          <w:sz w:val="21"/>
          <w:szCs w:val="21"/>
          <w:lang w:eastAsia="ja-JP"/>
        </w:rPr>
        <w:t>2</w:t>
      </w:r>
      <w:r w:rsidR="007933AE" w:rsidRPr="00654718">
        <w:rPr>
          <w:rFonts w:hint="eastAsia"/>
          <w:sz w:val="21"/>
          <w:szCs w:val="21"/>
          <w:lang w:eastAsia="ja-JP"/>
        </w:rPr>
        <w:t xml:space="preserve">] </w:t>
      </w:r>
      <w:r w:rsidR="001A60EE" w:rsidRPr="00654718">
        <w:rPr>
          <w:sz w:val="21"/>
          <w:szCs w:val="21"/>
          <w:lang w:eastAsia="ja-JP"/>
        </w:rPr>
        <w:t>RP-222675</w:t>
      </w:r>
      <w:r w:rsidR="00A30811" w:rsidRPr="00654718">
        <w:rPr>
          <w:sz w:val="21"/>
          <w:szCs w:val="21"/>
          <w:lang w:eastAsia="ja-JP"/>
        </w:rPr>
        <w:t>, “</w:t>
      </w:r>
      <w:r w:rsidR="001A60EE" w:rsidRPr="00654718">
        <w:rPr>
          <w:sz w:val="21"/>
          <w:szCs w:val="21"/>
          <w:lang w:eastAsia="ja-JP"/>
        </w:rPr>
        <w:t>New WID on enhanced support of reduced capability NR devices</w:t>
      </w:r>
      <w:r w:rsidR="005E7655" w:rsidRPr="00654718">
        <w:rPr>
          <w:sz w:val="21"/>
          <w:szCs w:val="21"/>
          <w:lang w:eastAsia="ja-JP"/>
        </w:rPr>
        <w:t>”</w:t>
      </w:r>
      <w:r w:rsidRPr="00654718">
        <w:rPr>
          <w:sz w:val="21"/>
          <w:szCs w:val="21"/>
          <w:lang w:eastAsia="ja-JP"/>
        </w:rPr>
        <w:t>, RAN</w:t>
      </w:r>
      <w:r w:rsidR="00D64360" w:rsidRPr="00654718">
        <w:rPr>
          <w:sz w:val="21"/>
          <w:szCs w:val="21"/>
          <w:lang w:eastAsia="ja-JP"/>
        </w:rPr>
        <w:t>#</w:t>
      </w:r>
      <w:r w:rsidRPr="00654718">
        <w:rPr>
          <w:sz w:val="21"/>
          <w:szCs w:val="21"/>
          <w:lang w:eastAsia="ja-JP"/>
        </w:rPr>
        <w:t>97</w:t>
      </w:r>
      <w:r w:rsidR="00C64833">
        <w:rPr>
          <w:sz w:val="21"/>
          <w:szCs w:val="21"/>
          <w:lang w:eastAsia="ja-JP"/>
        </w:rPr>
        <w:t>e</w:t>
      </w:r>
      <w:r w:rsidRPr="00654718">
        <w:rPr>
          <w:sz w:val="21"/>
          <w:szCs w:val="21"/>
          <w:lang w:eastAsia="ja-JP"/>
        </w:rPr>
        <w:t xml:space="preserve">, </w:t>
      </w:r>
      <w:r w:rsidRPr="00654718">
        <w:rPr>
          <w:rFonts w:hint="eastAsia"/>
          <w:sz w:val="21"/>
          <w:szCs w:val="21"/>
          <w:lang w:eastAsia="ja-JP"/>
        </w:rPr>
        <w:t>September</w:t>
      </w:r>
      <w:r w:rsidRPr="00654718">
        <w:rPr>
          <w:sz w:val="21"/>
          <w:szCs w:val="21"/>
          <w:lang w:eastAsia="ja-JP"/>
        </w:rPr>
        <w:t xml:space="preserve"> 2022.</w:t>
      </w:r>
    </w:p>
    <w:sectPr w:rsidR="00A7665F" w:rsidRPr="00A7665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D456B" w14:textId="77777777" w:rsidR="00B60B60" w:rsidRDefault="00B60B60">
      <w:r>
        <w:separator/>
      </w:r>
    </w:p>
  </w:endnote>
  <w:endnote w:type="continuationSeparator" w:id="0">
    <w:p w14:paraId="0F453CBA" w14:textId="77777777" w:rsidR="00B60B60" w:rsidRDefault="00B6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42C1A" w14:textId="77777777" w:rsidR="00CA6431" w:rsidRDefault="00CA643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701627"/>
      <w:docPartObj>
        <w:docPartGallery w:val="Page Numbers (Bottom of Page)"/>
        <w:docPartUnique/>
      </w:docPartObj>
    </w:sdtPr>
    <w:sdtEndPr/>
    <w:sdtContent>
      <w:p w14:paraId="29DA1BBA" w14:textId="707839E0" w:rsidR="00093252" w:rsidRDefault="00093252">
        <w:pPr>
          <w:pStyle w:val="aa"/>
        </w:pPr>
        <w:r>
          <w:fldChar w:fldCharType="begin"/>
        </w:r>
        <w:r>
          <w:instrText>PAGE   \* MERGEFORMAT</w:instrText>
        </w:r>
        <w:r>
          <w:fldChar w:fldCharType="separate"/>
        </w:r>
        <w:r w:rsidR="000E0D5B" w:rsidRPr="000E0D5B">
          <w:rPr>
            <w:lang w:val="ja-JP" w:eastAsia="ja-JP"/>
          </w:rPr>
          <w:t>2</w:t>
        </w:r>
        <w:r>
          <w:fldChar w:fldCharType="end"/>
        </w:r>
      </w:p>
    </w:sdtContent>
  </w:sdt>
  <w:p w14:paraId="7321CB8C" w14:textId="77777777" w:rsidR="000D76C9" w:rsidRPr="008D6885" w:rsidRDefault="000D76C9" w:rsidP="008D688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4535" w14:textId="77777777" w:rsidR="00CA6431" w:rsidRDefault="00CA64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F4C76" w14:textId="77777777" w:rsidR="00B60B60" w:rsidRDefault="00B60B60">
      <w:r>
        <w:separator/>
      </w:r>
    </w:p>
  </w:footnote>
  <w:footnote w:type="continuationSeparator" w:id="0">
    <w:p w14:paraId="15BDE639" w14:textId="77777777" w:rsidR="00B60B60" w:rsidRDefault="00B6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CA7C9" w14:textId="77777777" w:rsidR="00CA6431" w:rsidRDefault="00CA6431">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0D76C9" w:rsidRDefault="000D76C9">
    <w:pPr>
      <w:pStyle w:val="a6"/>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44CBA" w14:textId="77777777" w:rsidR="00CA6431" w:rsidRDefault="00CA643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BBB341E"/>
    <w:multiLevelType w:val="hybridMultilevel"/>
    <w:tmpl w:val="2B7479FE"/>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33D2FBB"/>
    <w:multiLevelType w:val="hybridMultilevel"/>
    <w:tmpl w:val="E7821DF8"/>
    <w:lvl w:ilvl="0" w:tplc="76CCECEE">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4F0E87"/>
    <w:multiLevelType w:val="hybridMultilevel"/>
    <w:tmpl w:val="6448878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 w15:restartNumberingAfterBreak="0">
    <w:nsid w:val="19AF164F"/>
    <w:multiLevelType w:val="hybridMultilevel"/>
    <w:tmpl w:val="1EA0656C"/>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7632E8E"/>
    <w:multiLevelType w:val="hybridMultilevel"/>
    <w:tmpl w:val="8F401CE4"/>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2"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A11C34"/>
    <w:multiLevelType w:val="hybridMultilevel"/>
    <w:tmpl w:val="2A6E1FD4"/>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987167"/>
    <w:multiLevelType w:val="hybridMultilevel"/>
    <w:tmpl w:val="1988BB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430838"/>
    <w:multiLevelType w:val="hybridMultilevel"/>
    <w:tmpl w:val="197E447A"/>
    <w:lvl w:ilvl="0" w:tplc="7780F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AE40C6"/>
    <w:multiLevelType w:val="hybridMultilevel"/>
    <w:tmpl w:val="1576C510"/>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1C516B"/>
    <w:multiLevelType w:val="hybridMultilevel"/>
    <w:tmpl w:val="9F54C3EE"/>
    <w:lvl w:ilvl="0" w:tplc="2000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48A4E2E"/>
    <w:multiLevelType w:val="hybridMultilevel"/>
    <w:tmpl w:val="8C783E30"/>
    <w:lvl w:ilvl="0" w:tplc="04090005">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C6647C9"/>
    <w:multiLevelType w:val="multilevel"/>
    <w:tmpl w:val="17241AC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sz w:val="28"/>
        <w:szCs w:val="3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13311D1"/>
    <w:multiLevelType w:val="multilevel"/>
    <w:tmpl w:val="17241AC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5"/>
  </w:num>
  <w:num w:numId="2">
    <w:abstractNumId w:val="24"/>
  </w:num>
  <w:num w:numId="3">
    <w:abstractNumId w:val="13"/>
  </w:num>
  <w:num w:numId="4">
    <w:abstractNumId w:val="8"/>
  </w:num>
  <w:num w:numId="5">
    <w:abstractNumId w:val="2"/>
  </w:num>
  <w:num w:numId="6">
    <w:abstractNumId w:val="11"/>
  </w:num>
  <w:num w:numId="7">
    <w:abstractNumId w:val="26"/>
  </w:num>
  <w:num w:numId="8">
    <w:abstractNumId w:val="14"/>
  </w:num>
  <w:num w:numId="9">
    <w:abstractNumId w:val="9"/>
  </w:num>
  <w:num w:numId="10">
    <w:abstractNumId w:val="29"/>
  </w:num>
  <w:num w:numId="11">
    <w:abstractNumId w:val="0"/>
  </w:num>
  <w:num w:numId="12">
    <w:abstractNumId w:val="7"/>
  </w:num>
  <w:num w:numId="13">
    <w:abstractNumId w:val="12"/>
  </w:num>
  <w:num w:numId="14">
    <w:abstractNumId w:val="23"/>
  </w:num>
  <w:num w:numId="15">
    <w:abstractNumId w:val="6"/>
  </w:num>
  <w:num w:numId="16">
    <w:abstractNumId w:val="19"/>
  </w:num>
  <w:num w:numId="17">
    <w:abstractNumId w:val="4"/>
  </w:num>
  <w:num w:numId="18">
    <w:abstractNumId w:val="16"/>
  </w:num>
  <w:num w:numId="19">
    <w:abstractNumId w:val="28"/>
  </w:num>
  <w:num w:numId="20">
    <w:abstractNumId w:val="5"/>
  </w:num>
  <w:num w:numId="21">
    <w:abstractNumId w:val="22"/>
  </w:num>
  <w:num w:numId="22">
    <w:abstractNumId w:val="10"/>
  </w:num>
  <w:num w:numId="23">
    <w:abstractNumId w:val="15"/>
  </w:num>
  <w:num w:numId="24">
    <w:abstractNumId w:val="20"/>
  </w:num>
  <w:num w:numId="25">
    <w:abstractNumId w:val="27"/>
  </w:num>
  <w:num w:numId="26">
    <w:abstractNumId w:val="18"/>
  </w:num>
  <w:num w:numId="27">
    <w:abstractNumId w:val="17"/>
  </w:num>
  <w:num w:numId="28">
    <w:abstractNumId w:val="3"/>
  </w:num>
  <w:num w:numId="29">
    <w:abstractNumId w:val="1"/>
  </w:num>
  <w:num w:numId="3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8F4"/>
    <w:rsid w:val="00000A43"/>
    <w:rsid w:val="00001BF0"/>
    <w:rsid w:val="000020AE"/>
    <w:rsid w:val="00002480"/>
    <w:rsid w:val="00002993"/>
    <w:rsid w:val="00003DAD"/>
    <w:rsid w:val="0000526E"/>
    <w:rsid w:val="0000585D"/>
    <w:rsid w:val="00006D48"/>
    <w:rsid w:val="0000746F"/>
    <w:rsid w:val="000078F8"/>
    <w:rsid w:val="00012134"/>
    <w:rsid w:val="000121D8"/>
    <w:rsid w:val="00013589"/>
    <w:rsid w:val="00013E09"/>
    <w:rsid w:val="00015391"/>
    <w:rsid w:val="000153BC"/>
    <w:rsid w:val="00015C84"/>
    <w:rsid w:val="00017AD0"/>
    <w:rsid w:val="000202F8"/>
    <w:rsid w:val="000207F7"/>
    <w:rsid w:val="00020A67"/>
    <w:rsid w:val="00021687"/>
    <w:rsid w:val="00021B75"/>
    <w:rsid w:val="0002248D"/>
    <w:rsid w:val="0002295B"/>
    <w:rsid w:val="000233EB"/>
    <w:rsid w:val="00023CF5"/>
    <w:rsid w:val="0002541F"/>
    <w:rsid w:val="00026CD4"/>
    <w:rsid w:val="00030203"/>
    <w:rsid w:val="000303E4"/>
    <w:rsid w:val="000314F2"/>
    <w:rsid w:val="000347B8"/>
    <w:rsid w:val="00034F0A"/>
    <w:rsid w:val="000355D6"/>
    <w:rsid w:val="00035AB3"/>
    <w:rsid w:val="00035C47"/>
    <w:rsid w:val="00036173"/>
    <w:rsid w:val="000362AC"/>
    <w:rsid w:val="000363F1"/>
    <w:rsid w:val="00037D1D"/>
    <w:rsid w:val="000403E1"/>
    <w:rsid w:val="00040EC6"/>
    <w:rsid w:val="0004138B"/>
    <w:rsid w:val="00041B80"/>
    <w:rsid w:val="0004225B"/>
    <w:rsid w:val="00042389"/>
    <w:rsid w:val="00042571"/>
    <w:rsid w:val="00043099"/>
    <w:rsid w:val="00043A37"/>
    <w:rsid w:val="00043C51"/>
    <w:rsid w:val="000444FD"/>
    <w:rsid w:val="000453D0"/>
    <w:rsid w:val="0004555C"/>
    <w:rsid w:val="0004633C"/>
    <w:rsid w:val="000502DD"/>
    <w:rsid w:val="00050DDA"/>
    <w:rsid w:val="00051F27"/>
    <w:rsid w:val="00052B2C"/>
    <w:rsid w:val="00052DA8"/>
    <w:rsid w:val="00053A5A"/>
    <w:rsid w:val="00053A97"/>
    <w:rsid w:val="000555B2"/>
    <w:rsid w:val="00056CBF"/>
    <w:rsid w:val="00056F79"/>
    <w:rsid w:val="000615E7"/>
    <w:rsid w:val="00061D2B"/>
    <w:rsid w:val="00063B2C"/>
    <w:rsid w:val="000648E4"/>
    <w:rsid w:val="00065827"/>
    <w:rsid w:val="00066137"/>
    <w:rsid w:val="000704F5"/>
    <w:rsid w:val="000706D0"/>
    <w:rsid w:val="00070FEF"/>
    <w:rsid w:val="000711D0"/>
    <w:rsid w:val="00071720"/>
    <w:rsid w:val="00071866"/>
    <w:rsid w:val="0007695D"/>
    <w:rsid w:val="00076A31"/>
    <w:rsid w:val="00076C4C"/>
    <w:rsid w:val="0007718B"/>
    <w:rsid w:val="00077440"/>
    <w:rsid w:val="000801BC"/>
    <w:rsid w:val="0008050D"/>
    <w:rsid w:val="00080516"/>
    <w:rsid w:val="00080E86"/>
    <w:rsid w:val="00081AFC"/>
    <w:rsid w:val="0008208A"/>
    <w:rsid w:val="0008389D"/>
    <w:rsid w:val="000856C5"/>
    <w:rsid w:val="00085C05"/>
    <w:rsid w:val="00085D1D"/>
    <w:rsid w:val="00086571"/>
    <w:rsid w:val="00086D94"/>
    <w:rsid w:val="00087B64"/>
    <w:rsid w:val="0009121B"/>
    <w:rsid w:val="00091984"/>
    <w:rsid w:val="00091E5B"/>
    <w:rsid w:val="00092642"/>
    <w:rsid w:val="00093252"/>
    <w:rsid w:val="00093257"/>
    <w:rsid w:val="0009375D"/>
    <w:rsid w:val="000945B8"/>
    <w:rsid w:val="0009539E"/>
    <w:rsid w:val="000958BD"/>
    <w:rsid w:val="0009656E"/>
    <w:rsid w:val="000A1209"/>
    <w:rsid w:val="000A211F"/>
    <w:rsid w:val="000A25C3"/>
    <w:rsid w:val="000A26A1"/>
    <w:rsid w:val="000A3041"/>
    <w:rsid w:val="000A3483"/>
    <w:rsid w:val="000A45F5"/>
    <w:rsid w:val="000A56CE"/>
    <w:rsid w:val="000A5C23"/>
    <w:rsid w:val="000A66F3"/>
    <w:rsid w:val="000B0254"/>
    <w:rsid w:val="000B0477"/>
    <w:rsid w:val="000B0747"/>
    <w:rsid w:val="000B0E1E"/>
    <w:rsid w:val="000B18B4"/>
    <w:rsid w:val="000B21A5"/>
    <w:rsid w:val="000B54AF"/>
    <w:rsid w:val="000B5572"/>
    <w:rsid w:val="000B5CFA"/>
    <w:rsid w:val="000B5E78"/>
    <w:rsid w:val="000B678B"/>
    <w:rsid w:val="000B735A"/>
    <w:rsid w:val="000B7540"/>
    <w:rsid w:val="000B7767"/>
    <w:rsid w:val="000B7828"/>
    <w:rsid w:val="000C02B1"/>
    <w:rsid w:val="000C0D1A"/>
    <w:rsid w:val="000C1A48"/>
    <w:rsid w:val="000C1EFD"/>
    <w:rsid w:val="000C4057"/>
    <w:rsid w:val="000C5131"/>
    <w:rsid w:val="000C513F"/>
    <w:rsid w:val="000C5891"/>
    <w:rsid w:val="000C61AB"/>
    <w:rsid w:val="000C6B94"/>
    <w:rsid w:val="000C737B"/>
    <w:rsid w:val="000C73A2"/>
    <w:rsid w:val="000C7574"/>
    <w:rsid w:val="000C7ACE"/>
    <w:rsid w:val="000C7B03"/>
    <w:rsid w:val="000C7BEA"/>
    <w:rsid w:val="000D0D66"/>
    <w:rsid w:val="000D0F96"/>
    <w:rsid w:val="000D15FD"/>
    <w:rsid w:val="000D21BE"/>
    <w:rsid w:val="000D23C4"/>
    <w:rsid w:val="000D2636"/>
    <w:rsid w:val="000D3D41"/>
    <w:rsid w:val="000D72BE"/>
    <w:rsid w:val="000D73FA"/>
    <w:rsid w:val="000D76C9"/>
    <w:rsid w:val="000E0D5B"/>
    <w:rsid w:val="000E0F91"/>
    <w:rsid w:val="000E1C50"/>
    <w:rsid w:val="000E25C9"/>
    <w:rsid w:val="000E3A74"/>
    <w:rsid w:val="000E45DE"/>
    <w:rsid w:val="000E4C97"/>
    <w:rsid w:val="000E5563"/>
    <w:rsid w:val="000E5767"/>
    <w:rsid w:val="000E67DD"/>
    <w:rsid w:val="000E7500"/>
    <w:rsid w:val="000F27D0"/>
    <w:rsid w:val="000F5C77"/>
    <w:rsid w:val="000F6A2E"/>
    <w:rsid w:val="000F6FE6"/>
    <w:rsid w:val="000F79D1"/>
    <w:rsid w:val="0010053C"/>
    <w:rsid w:val="0010085A"/>
    <w:rsid w:val="00100B39"/>
    <w:rsid w:val="00100F3B"/>
    <w:rsid w:val="0010272B"/>
    <w:rsid w:val="001042A0"/>
    <w:rsid w:val="00104AFC"/>
    <w:rsid w:val="00106E70"/>
    <w:rsid w:val="0010741C"/>
    <w:rsid w:val="00107CAD"/>
    <w:rsid w:val="00107D72"/>
    <w:rsid w:val="00107F58"/>
    <w:rsid w:val="001100A3"/>
    <w:rsid w:val="00111CF7"/>
    <w:rsid w:val="00112A79"/>
    <w:rsid w:val="00112C1A"/>
    <w:rsid w:val="00112DE9"/>
    <w:rsid w:val="0011305E"/>
    <w:rsid w:val="00113B55"/>
    <w:rsid w:val="00113BBD"/>
    <w:rsid w:val="00113CA2"/>
    <w:rsid w:val="00114BD9"/>
    <w:rsid w:val="001167E2"/>
    <w:rsid w:val="00116925"/>
    <w:rsid w:val="001173FF"/>
    <w:rsid w:val="0011747F"/>
    <w:rsid w:val="00117753"/>
    <w:rsid w:val="001206AA"/>
    <w:rsid w:val="00121BBF"/>
    <w:rsid w:val="001239E6"/>
    <w:rsid w:val="001245DA"/>
    <w:rsid w:val="00125543"/>
    <w:rsid w:val="001257FC"/>
    <w:rsid w:val="00126A73"/>
    <w:rsid w:val="00126D72"/>
    <w:rsid w:val="00127BA7"/>
    <w:rsid w:val="00127C6B"/>
    <w:rsid w:val="001301CB"/>
    <w:rsid w:val="00130397"/>
    <w:rsid w:val="001335CC"/>
    <w:rsid w:val="00133A6E"/>
    <w:rsid w:val="00133C5F"/>
    <w:rsid w:val="001358B9"/>
    <w:rsid w:val="00136A6C"/>
    <w:rsid w:val="00137660"/>
    <w:rsid w:val="00137A2D"/>
    <w:rsid w:val="001401A0"/>
    <w:rsid w:val="00140338"/>
    <w:rsid w:val="001411BF"/>
    <w:rsid w:val="00141A0C"/>
    <w:rsid w:val="001424D2"/>
    <w:rsid w:val="001424F8"/>
    <w:rsid w:val="00142775"/>
    <w:rsid w:val="00142AE1"/>
    <w:rsid w:val="001435EF"/>
    <w:rsid w:val="001444E2"/>
    <w:rsid w:val="0014524C"/>
    <w:rsid w:val="00147408"/>
    <w:rsid w:val="00147610"/>
    <w:rsid w:val="00147B9C"/>
    <w:rsid w:val="00150164"/>
    <w:rsid w:val="00150792"/>
    <w:rsid w:val="00150E28"/>
    <w:rsid w:val="00152220"/>
    <w:rsid w:val="001532CE"/>
    <w:rsid w:val="00153DA3"/>
    <w:rsid w:val="00154133"/>
    <w:rsid w:val="001542AA"/>
    <w:rsid w:val="001567E6"/>
    <w:rsid w:val="00156AE9"/>
    <w:rsid w:val="00156F86"/>
    <w:rsid w:val="0015794F"/>
    <w:rsid w:val="00157E75"/>
    <w:rsid w:val="001629A3"/>
    <w:rsid w:val="00163293"/>
    <w:rsid w:val="00163BF3"/>
    <w:rsid w:val="00164253"/>
    <w:rsid w:val="00164A8B"/>
    <w:rsid w:val="0016554C"/>
    <w:rsid w:val="00166484"/>
    <w:rsid w:val="001667D0"/>
    <w:rsid w:val="00167B14"/>
    <w:rsid w:val="00167C12"/>
    <w:rsid w:val="00167C34"/>
    <w:rsid w:val="00167D08"/>
    <w:rsid w:val="001702FB"/>
    <w:rsid w:val="00170F5D"/>
    <w:rsid w:val="00171674"/>
    <w:rsid w:val="00171AE5"/>
    <w:rsid w:val="001734CA"/>
    <w:rsid w:val="001736D1"/>
    <w:rsid w:val="00174C61"/>
    <w:rsid w:val="001755B2"/>
    <w:rsid w:val="00180F28"/>
    <w:rsid w:val="00181806"/>
    <w:rsid w:val="001821BC"/>
    <w:rsid w:val="00182D24"/>
    <w:rsid w:val="00183D2C"/>
    <w:rsid w:val="00184730"/>
    <w:rsid w:val="00184B73"/>
    <w:rsid w:val="00185FC0"/>
    <w:rsid w:val="00187C58"/>
    <w:rsid w:val="00187D7B"/>
    <w:rsid w:val="00190D82"/>
    <w:rsid w:val="00192381"/>
    <w:rsid w:val="001923AB"/>
    <w:rsid w:val="00193E61"/>
    <w:rsid w:val="0019507E"/>
    <w:rsid w:val="001958E4"/>
    <w:rsid w:val="00195CF4"/>
    <w:rsid w:val="0019708F"/>
    <w:rsid w:val="001971AE"/>
    <w:rsid w:val="001979F6"/>
    <w:rsid w:val="001A01A6"/>
    <w:rsid w:val="001A047A"/>
    <w:rsid w:val="001A0A95"/>
    <w:rsid w:val="001A198D"/>
    <w:rsid w:val="001A2372"/>
    <w:rsid w:val="001A4E98"/>
    <w:rsid w:val="001A552F"/>
    <w:rsid w:val="001A60EE"/>
    <w:rsid w:val="001A6612"/>
    <w:rsid w:val="001A6F0F"/>
    <w:rsid w:val="001A7597"/>
    <w:rsid w:val="001B0F1B"/>
    <w:rsid w:val="001B0FB9"/>
    <w:rsid w:val="001B1312"/>
    <w:rsid w:val="001B13E0"/>
    <w:rsid w:val="001B19A2"/>
    <w:rsid w:val="001B29C8"/>
    <w:rsid w:val="001B34B6"/>
    <w:rsid w:val="001B4C54"/>
    <w:rsid w:val="001B51C5"/>
    <w:rsid w:val="001B5481"/>
    <w:rsid w:val="001B5925"/>
    <w:rsid w:val="001B6046"/>
    <w:rsid w:val="001C13DD"/>
    <w:rsid w:val="001C13FA"/>
    <w:rsid w:val="001C18AC"/>
    <w:rsid w:val="001C3566"/>
    <w:rsid w:val="001C38E9"/>
    <w:rsid w:val="001C413E"/>
    <w:rsid w:val="001C4BA7"/>
    <w:rsid w:val="001C4C73"/>
    <w:rsid w:val="001C5893"/>
    <w:rsid w:val="001C630A"/>
    <w:rsid w:val="001C651A"/>
    <w:rsid w:val="001C7241"/>
    <w:rsid w:val="001C7473"/>
    <w:rsid w:val="001D0586"/>
    <w:rsid w:val="001D1022"/>
    <w:rsid w:val="001D13AA"/>
    <w:rsid w:val="001D3741"/>
    <w:rsid w:val="001D4223"/>
    <w:rsid w:val="001D4478"/>
    <w:rsid w:val="001D4D76"/>
    <w:rsid w:val="001D5CFE"/>
    <w:rsid w:val="001D671D"/>
    <w:rsid w:val="001D6DDD"/>
    <w:rsid w:val="001D7C54"/>
    <w:rsid w:val="001E03AD"/>
    <w:rsid w:val="001E06C5"/>
    <w:rsid w:val="001E12CC"/>
    <w:rsid w:val="001E2231"/>
    <w:rsid w:val="001E2446"/>
    <w:rsid w:val="001E27A8"/>
    <w:rsid w:val="001E301F"/>
    <w:rsid w:val="001E3B7F"/>
    <w:rsid w:val="001E40F3"/>
    <w:rsid w:val="001E45F3"/>
    <w:rsid w:val="001E4AC2"/>
    <w:rsid w:val="001E5A7F"/>
    <w:rsid w:val="001E5F38"/>
    <w:rsid w:val="001E6555"/>
    <w:rsid w:val="001E7F2D"/>
    <w:rsid w:val="001F0B46"/>
    <w:rsid w:val="001F1A7C"/>
    <w:rsid w:val="001F1AD9"/>
    <w:rsid w:val="001F3820"/>
    <w:rsid w:val="001F4862"/>
    <w:rsid w:val="001F4B3B"/>
    <w:rsid w:val="001F4FD5"/>
    <w:rsid w:val="001F6DD2"/>
    <w:rsid w:val="00202106"/>
    <w:rsid w:val="00202226"/>
    <w:rsid w:val="00203216"/>
    <w:rsid w:val="002033E3"/>
    <w:rsid w:val="00203479"/>
    <w:rsid w:val="002060FA"/>
    <w:rsid w:val="00206533"/>
    <w:rsid w:val="00206AAB"/>
    <w:rsid w:val="0020728A"/>
    <w:rsid w:val="00207F63"/>
    <w:rsid w:val="00210655"/>
    <w:rsid w:val="00212056"/>
    <w:rsid w:val="002122F0"/>
    <w:rsid w:val="00212714"/>
    <w:rsid w:val="00212E9D"/>
    <w:rsid w:val="0021363F"/>
    <w:rsid w:val="002136C8"/>
    <w:rsid w:val="00213C41"/>
    <w:rsid w:val="00214676"/>
    <w:rsid w:val="002149B6"/>
    <w:rsid w:val="00215FC8"/>
    <w:rsid w:val="00216E2F"/>
    <w:rsid w:val="00217D5C"/>
    <w:rsid w:val="00221176"/>
    <w:rsid w:val="002214D3"/>
    <w:rsid w:val="0022192C"/>
    <w:rsid w:val="00221EC3"/>
    <w:rsid w:val="0022225E"/>
    <w:rsid w:val="002225D8"/>
    <w:rsid w:val="00222D33"/>
    <w:rsid w:val="00224AD8"/>
    <w:rsid w:val="00225803"/>
    <w:rsid w:val="00226F0A"/>
    <w:rsid w:val="00227558"/>
    <w:rsid w:val="00227CB5"/>
    <w:rsid w:val="00230943"/>
    <w:rsid w:val="002312E0"/>
    <w:rsid w:val="00232793"/>
    <w:rsid w:val="00232A41"/>
    <w:rsid w:val="00233315"/>
    <w:rsid w:val="00233A95"/>
    <w:rsid w:val="002347AC"/>
    <w:rsid w:val="00234DC4"/>
    <w:rsid w:val="00234F38"/>
    <w:rsid w:val="00235331"/>
    <w:rsid w:val="0023540F"/>
    <w:rsid w:val="0023664F"/>
    <w:rsid w:val="00236838"/>
    <w:rsid w:val="00236F3D"/>
    <w:rsid w:val="00237240"/>
    <w:rsid w:val="00237CAF"/>
    <w:rsid w:val="00237E46"/>
    <w:rsid w:val="00240B84"/>
    <w:rsid w:val="00240CE1"/>
    <w:rsid w:val="00241098"/>
    <w:rsid w:val="00241C12"/>
    <w:rsid w:val="00241C4F"/>
    <w:rsid w:val="00242974"/>
    <w:rsid w:val="00244281"/>
    <w:rsid w:val="00244432"/>
    <w:rsid w:val="00244455"/>
    <w:rsid w:val="00244A47"/>
    <w:rsid w:val="002470E5"/>
    <w:rsid w:val="00247761"/>
    <w:rsid w:val="00250572"/>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674B1"/>
    <w:rsid w:val="00270DAE"/>
    <w:rsid w:val="00272C1F"/>
    <w:rsid w:val="00273E95"/>
    <w:rsid w:val="00277900"/>
    <w:rsid w:val="00277B85"/>
    <w:rsid w:val="00281169"/>
    <w:rsid w:val="002811A1"/>
    <w:rsid w:val="002812DE"/>
    <w:rsid w:val="002816BC"/>
    <w:rsid w:val="00282754"/>
    <w:rsid w:val="00283143"/>
    <w:rsid w:val="002831C8"/>
    <w:rsid w:val="002842AC"/>
    <w:rsid w:val="00285DB9"/>
    <w:rsid w:val="00286797"/>
    <w:rsid w:val="00287689"/>
    <w:rsid w:val="00287A7E"/>
    <w:rsid w:val="00291F3E"/>
    <w:rsid w:val="0029222B"/>
    <w:rsid w:val="00294226"/>
    <w:rsid w:val="00294AF9"/>
    <w:rsid w:val="00296B13"/>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3F70"/>
    <w:rsid w:val="002B52B4"/>
    <w:rsid w:val="002B55C7"/>
    <w:rsid w:val="002B63BC"/>
    <w:rsid w:val="002B6A14"/>
    <w:rsid w:val="002B6F98"/>
    <w:rsid w:val="002C017B"/>
    <w:rsid w:val="002C02A7"/>
    <w:rsid w:val="002C050A"/>
    <w:rsid w:val="002C05EB"/>
    <w:rsid w:val="002C247F"/>
    <w:rsid w:val="002C3195"/>
    <w:rsid w:val="002C3FB4"/>
    <w:rsid w:val="002C40FE"/>
    <w:rsid w:val="002C4324"/>
    <w:rsid w:val="002C482D"/>
    <w:rsid w:val="002C4BF6"/>
    <w:rsid w:val="002C5245"/>
    <w:rsid w:val="002D0934"/>
    <w:rsid w:val="002D0AE4"/>
    <w:rsid w:val="002D1F9F"/>
    <w:rsid w:val="002D3884"/>
    <w:rsid w:val="002D4081"/>
    <w:rsid w:val="002D5122"/>
    <w:rsid w:val="002D5CB0"/>
    <w:rsid w:val="002D61A8"/>
    <w:rsid w:val="002D6E51"/>
    <w:rsid w:val="002D773F"/>
    <w:rsid w:val="002D77E2"/>
    <w:rsid w:val="002E02A6"/>
    <w:rsid w:val="002E0B88"/>
    <w:rsid w:val="002E14B4"/>
    <w:rsid w:val="002E1971"/>
    <w:rsid w:val="002E1B7D"/>
    <w:rsid w:val="002E3FB7"/>
    <w:rsid w:val="002E4EC4"/>
    <w:rsid w:val="002E4F4A"/>
    <w:rsid w:val="002E5210"/>
    <w:rsid w:val="002E569E"/>
    <w:rsid w:val="002E6216"/>
    <w:rsid w:val="002E623B"/>
    <w:rsid w:val="002E6939"/>
    <w:rsid w:val="002F113A"/>
    <w:rsid w:val="002F2830"/>
    <w:rsid w:val="002F2A63"/>
    <w:rsid w:val="002F2B02"/>
    <w:rsid w:val="002F3262"/>
    <w:rsid w:val="002F3897"/>
    <w:rsid w:val="002F4F9A"/>
    <w:rsid w:val="002F620A"/>
    <w:rsid w:val="002F6EE1"/>
    <w:rsid w:val="002F7854"/>
    <w:rsid w:val="003001FD"/>
    <w:rsid w:val="00300EC6"/>
    <w:rsid w:val="003013CE"/>
    <w:rsid w:val="003058B2"/>
    <w:rsid w:val="00306591"/>
    <w:rsid w:val="00306AF0"/>
    <w:rsid w:val="00307436"/>
    <w:rsid w:val="003077A7"/>
    <w:rsid w:val="003106F4"/>
    <w:rsid w:val="00311C13"/>
    <w:rsid w:val="00311D9A"/>
    <w:rsid w:val="003121BE"/>
    <w:rsid w:val="00312CF5"/>
    <w:rsid w:val="00313ADB"/>
    <w:rsid w:val="00315178"/>
    <w:rsid w:val="00315510"/>
    <w:rsid w:val="00317C99"/>
    <w:rsid w:val="00320783"/>
    <w:rsid w:val="00320EFA"/>
    <w:rsid w:val="00321DB8"/>
    <w:rsid w:val="003236EC"/>
    <w:rsid w:val="00323F3E"/>
    <w:rsid w:val="003243C8"/>
    <w:rsid w:val="003268A1"/>
    <w:rsid w:val="00326D62"/>
    <w:rsid w:val="00327ADA"/>
    <w:rsid w:val="00327F13"/>
    <w:rsid w:val="003306EE"/>
    <w:rsid w:val="00330DCC"/>
    <w:rsid w:val="00330FC5"/>
    <w:rsid w:val="00331C97"/>
    <w:rsid w:val="00331DCA"/>
    <w:rsid w:val="00332962"/>
    <w:rsid w:val="00332F57"/>
    <w:rsid w:val="00334D40"/>
    <w:rsid w:val="003367F6"/>
    <w:rsid w:val="00336C5B"/>
    <w:rsid w:val="00340546"/>
    <w:rsid w:val="0034226F"/>
    <w:rsid w:val="00342659"/>
    <w:rsid w:val="00342BBB"/>
    <w:rsid w:val="0034329A"/>
    <w:rsid w:val="00343326"/>
    <w:rsid w:val="0034388F"/>
    <w:rsid w:val="00345354"/>
    <w:rsid w:val="003453A6"/>
    <w:rsid w:val="00345B8C"/>
    <w:rsid w:val="0034675E"/>
    <w:rsid w:val="003467BC"/>
    <w:rsid w:val="00346E5D"/>
    <w:rsid w:val="003503AE"/>
    <w:rsid w:val="00350952"/>
    <w:rsid w:val="00350BC9"/>
    <w:rsid w:val="003511E4"/>
    <w:rsid w:val="003518EA"/>
    <w:rsid w:val="00351AB1"/>
    <w:rsid w:val="00352E52"/>
    <w:rsid w:val="00354855"/>
    <w:rsid w:val="00354C43"/>
    <w:rsid w:val="00355648"/>
    <w:rsid w:val="00356688"/>
    <w:rsid w:val="00360644"/>
    <w:rsid w:val="00360A98"/>
    <w:rsid w:val="00361803"/>
    <w:rsid w:val="00361D10"/>
    <w:rsid w:val="00361FE9"/>
    <w:rsid w:val="003626C0"/>
    <w:rsid w:val="003633AD"/>
    <w:rsid w:val="00363580"/>
    <w:rsid w:val="00363CDE"/>
    <w:rsid w:val="0036472C"/>
    <w:rsid w:val="00365F6B"/>
    <w:rsid w:val="00366AB7"/>
    <w:rsid w:val="00367430"/>
    <w:rsid w:val="003708C7"/>
    <w:rsid w:val="00371761"/>
    <w:rsid w:val="00372161"/>
    <w:rsid w:val="00372A13"/>
    <w:rsid w:val="00372C01"/>
    <w:rsid w:val="00373A50"/>
    <w:rsid w:val="00373D3E"/>
    <w:rsid w:val="00373DB8"/>
    <w:rsid w:val="00374CCE"/>
    <w:rsid w:val="00375FF6"/>
    <w:rsid w:val="00376210"/>
    <w:rsid w:val="0037636D"/>
    <w:rsid w:val="00376731"/>
    <w:rsid w:val="00376BC4"/>
    <w:rsid w:val="00377B67"/>
    <w:rsid w:val="00377E05"/>
    <w:rsid w:val="003811E0"/>
    <w:rsid w:val="003813B3"/>
    <w:rsid w:val="00382F2A"/>
    <w:rsid w:val="003835F7"/>
    <w:rsid w:val="00383A91"/>
    <w:rsid w:val="00383AFA"/>
    <w:rsid w:val="0038455D"/>
    <w:rsid w:val="003845B6"/>
    <w:rsid w:val="00384AFC"/>
    <w:rsid w:val="003857C4"/>
    <w:rsid w:val="003864C0"/>
    <w:rsid w:val="00386D9C"/>
    <w:rsid w:val="00387461"/>
    <w:rsid w:val="0038760C"/>
    <w:rsid w:val="00390EB1"/>
    <w:rsid w:val="00393320"/>
    <w:rsid w:val="00393840"/>
    <w:rsid w:val="00393BEC"/>
    <w:rsid w:val="003A0BAD"/>
    <w:rsid w:val="003A0CF1"/>
    <w:rsid w:val="003A32DE"/>
    <w:rsid w:val="003A3607"/>
    <w:rsid w:val="003A3EA8"/>
    <w:rsid w:val="003A3F19"/>
    <w:rsid w:val="003A4210"/>
    <w:rsid w:val="003A4CDB"/>
    <w:rsid w:val="003A5A3A"/>
    <w:rsid w:val="003A601E"/>
    <w:rsid w:val="003A6498"/>
    <w:rsid w:val="003A6561"/>
    <w:rsid w:val="003A66FA"/>
    <w:rsid w:val="003A7272"/>
    <w:rsid w:val="003A7556"/>
    <w:rsid w:val="003A7FCF"/>
    <w:rsid w:val="003B0EB6"/>
    <w:rsid w:val="003B1F5A"/>
    <w:rsid w:val="003B2A8D"/>
    <w:rsid w:val="003B2C0E"/>
    <w:rsid w:val="003B4244"/>
    <w:rsid w:val="003B455E"/>
    <w:rsid w:val="003B60D0"/>
    <w:rsid w:val="003B6B60"/>
    <w:rsid w:val="003B6C53"/>
    <w:rsid w:val="003C1159"/>
    <w:rsid w:val="003C1493"/>
    <w:rsid w:val="003C2726"/>
    <w:rsid w:val="003C285F"/>
    <w:rsid w:val="003C28B3"/>
    <w:rsid w:val="003C3D53"/>
    <w:rsid w:val="003C55C1"/>
    <w:rsid w:val="003C589C"/>
    <w:rsid w:val="003C71E0"/>
    <w:rsid w:val="003D04E9"/>
    <w:rsid w:val="003D066F"/>
    <w:rsid w:val="003D0DCF"/>
    <w:rsid w:val="003D223A"/>
    <w:rsid w:val="003D34CB"/>
    <w:rsid w:val="003D4B8C"/>
    <w:rsid w:val="003D53C9"/>
    <w:rsid w:val="003D57C9"/>
    <w:rsid w:val="003D5B7C"/>
    <w:rsid w:val="003D679E"/>
    <w:rsid w:val="003E1000"/>
    <w:rsid w:val="003E1730"/>
    <w:rsid w:val="003E273E"/>
    <w:rsid w:val="003E3EC0"/>
    <w:rsid w:val="003E4D42"/>
    <w:rsid w:val="003E5186"/>
    <w:rsid w:val="003E6F85"/>
    <w:rsid w:val="003E7874"/>
    <w:rsid w:val="003E79B8"/>
    <w:rsid w:val="003E7D91"/>
    <w:rsid w:val="003F05AD"/>
    <w:rsid w:val="003F193D"/>
    <w:rsid w:val="003F1B94"/>
    <w:rsid w:val="003F253B"/>
    <w:rsid w:val="003F254D"/>
    <w:rsid w:val="003F289F"/>
    <w:rsid w:val="003F34FD"/>
    <w:rsid w:val="004014E0"/>
    <w:rsid w:val="00401651"/>
    <w:rsid w:val="00402908"/>
    <w:rsid w:val="00402B8A"/>
    <w:rsid w:val="0040304B"/>
    <w:rsid w:val="00403996"/>
    <w:rsid w:val="00403BB3"/>
    <w:rsid w:val="00403FA5"/>
    <w:rsid w:val="0040436C"/>
    <w:rsid w:val="004051BB"/>
    <w:rsid w:val="004072DB"/>
    <w:rsid w:val="004105F8"/>
    <w:rsid w:val="00410B6E"/>
    <w:rsid w:val="00410E5A"/>
    <w:rsid w:val="004112B0"/>
    <w:rsid w:val="0041189A"/>
    <w:rsid w:val="00413789"/>
    <w:rsid w:val="00413B44"/>
    <w:rsid w:val="00413D1F"/>
    <w:rsid w:val="0041457D"/>
    <w:rsid w:val="00414EDC"/>
    <w:rsid w:val="00416DBF"/>
    <w:rsid w:val="0042077A"/>
    <w:rsid w:val="00420C86"/>
    <w:rsid w:val="004224CF"/>
    <w:rsid w:val="0042270A"/>
    <w:rsid w:val="00422CBD"/>
    <w:rsid w:val="0042344D"/>
    <w:rsid w:val="004246C7"/>
    <w:rsid w:val="00424DB1"/>
    <w:rsid w:val="004266BC"/>
    <w:rsid w:val="0042674B"/>
    <w:rsid w:val="00426906"/>
    <w:rsid w:val="00427799"/>
    <w:rsid w:val="004318EB"/>
    <w:rsid w:val="004326E4"/>
    <w:rsid w:val="00433259"/>
    <w:rsid w:val="0043390B"/>
    <w:rsid w:val="0043487D"/>
    <w:rsid w:val="004349F2"/>
    <w:rsid w:val="00435176"/>
    <w:rsid w:val="004405A8"/>
    <w:rsid w:val="00440AE7"/>
    <w:rsid w:val="00440CE0"/>
    <w:rsid w:val="00440DCB"/>
    <w:rsid w:val="004430BF"/>
    <w:rsid w:val="00445D19"/>
    <w:rsid w:val="004503DF"/>
    <w:rsid w:val="0045099B"/>
    <w:rsid w:val="0045135C"/>
    <w:rsid w:val="00451686"/>
    <w:rsid w:val="004520BC"/>
    <w:rsid w:val="00452197"/>
    <w:rsid w:val="004525CF"/>
    <w:rsid w:val="00452E36"/>
    <w:rsid w:val="004535F6"/>
    <w:rsid w:val="00453AA5"/>
    <w:rsid w:val="00454C64"/>
    <w:rsid w:val="00455DDE"/>
    <w:rsid w:val="004568D5"/>
    <w:rsid w:val="00456BEE"/>
    <w:rsid w:val="00457503"/>
    <w:rsid w:val="00461E31"/>
    <w:rsid w:val="00461EEF"/>
    <w:rsid w:val="00462788"/>
    <w:rsid w:val="00462FF8"/>
    <w:rsid w:val="0046357B"/>
    <w:rsid w:val="00464491"/>
    <w:rsid w:val="0046501A"/>
    <w:rsid w:val="00465AC3"/>
    <w:rsid w:val="00465FC1"/>
    <w:rsid w:val="004676DD"/>
    <w:rsid w:val="00467CE0"/>
    <w:rsid w:val="00470311"/>
    <w:rsid w:val="00470916"/>
    <w:rsid w:val="004716C2"/>
    <w:rsid w:val="00471D9A"/>
    <w:rsid w:val="00472027"/>
    <w:rsid w:val="004737C3"/>
    <w:rsid w:val="004750A0"/>
    <w:rsid w:val="00475E97"/>
    <w:rsid w:val="00477748"/>
    <w:rsid w:val="004811C2"/>
    <w:rsid w:val="00481812"/>
    <w:rsid w:val="00481D0D"/>
    <w:rsid w:val="00481D28"/>
    <w:rsid w:val="00482696"/>
    <w:rsid w:val="004830FC"/>
    <w:rsid w:val="00483704"/>
    <w:rsid w:val="00483D69"/>
    <w:rsid w:val="004844EF"/>
    <w:rsid w:val="00484E0A"/>
    <w:rsid w:val="00485D8A"/>
    <w:rsid w:val="00485FFC"/>
    <w:rsid w:val="00486309"/>
    <w:rsid w:val="0048706F"/>
    <w:rsid w:val="0048764B"/>
    <w:rsid w:val="00487870"/>
    <w:rsid w:val="0048792F"/>
    <w:rsid w:val="00487B15"/>
    <w:rsid w:val="00491505"/>
    <w:rsid w:val="00492853"/>
    <w:rsid w:val="004935B1"/>
    <w:rsid w:val="0049393E"/>
    <w:rsid w:val="004945D0"/>
    <w:rsid w:val="0049601C"/>
    <w:rsid w:val="00497F17"/>
    <w:rsid w:val="004A1E59"/>
    <w:rsid w:val="004A559D"/>
    <w:rsid w:val="004A6E6B"/>
    <w:rsid w:val="004B10DB"/>
    <w:rsid w:val="004B1DB1"/>
    <w:rsid w:val="004B2387"/>
    <w:rsid w:val="004B3910"/>
    <w:rsid w:val="004B4F42"/>
    <w:rsid w:val="004B5598"/>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4289"/>
    <w:rsid w:val="004D5452"/>
    <w:rsid w:val="004D5886"/>
    <w:rsid w:val="004D6C2E"/>
    <w:rsid w:val="004D6F6C"/>
    <w:rsid w:val="004D718D"/>
    <w:rsid w:val="004D7753"/>
    <w:rsid w:val="004E014A"/>
    <w:rsid w:val="004E1837"/>
    <w:rsid w:val="004E203F"/>
    <w:rsid w:val="004E2166"/>
    <w:rsid w:val="004E28A5"/>
    <w:rsid w:val="004E2A1C"/>
    <w:rsid w:val="004E352E"/>
    <w:rsid w:val="004E3CFE"/>
    <w:rsid w:val="004E4916"/>
    <w:rsid w:val="004E4D81"/>
    <w:rsid w:val="004E5372"/>
    <w:rsid w:val="004E578E"/>
    <w:rsid w:val="004E6692"/>
    <w:rsid w:val="004E688F"/>
    <w:rsid w:val="004E6A73"/>
    <w:rsid w:val="004E7310"/>
    <w:rsid w:val="004F02C8"/>
    <w:rsid w:val="004F0454"/>
    <w:rsid w:val="004F2998"/>
    <w:rsid w:val="004F3865"/>
    <w:rsid w:val="004F4735"/>
    <w:rsid w:val="004F4BAF"/>
    <w:rsid w:val="004F545D"/>
    <w:rsid w:val="004F5786"/>
    <w:rsid w:val="004F649A"/>
    <w:rsid w:val="004F668B"/>
    <w:rsid w:val="004F7531"/>
    <w:rsid w:val="00501B4F"/>
    <w:rsid w:val="00501FBC"/>
    <w:rsid w:val="0050205B"/>
    <w:rsid w:val="0050415E"/>
    <w:rsid w:val="005047D3"/>
    <w:rsid w:val="00506691"/>
    <w:rsid w:val="005077ED"/>
    <w:rsid w:val="00510C8C"/>
    <w:rsid w:val="00511F3A"/>
    <w:rsid w:val="00512BC1"/>
    <w:rsid w:val="00513B64"/>
    <w:rsid w:val="00514072"/>
    <w:rsid w:val="00514183"/>
    <w:rsid w:val="00515354"/>
    <w:rsid w:val="005158F8"/>
    <w:rsid w:val="00515DEC"/>
    <w:rsid w:val="005160DD"/>
    <w:rsid w:val="00517235"/>
    <w:rsid w:val="0051752B"/>
    <w:rsid w:val="005175AA"/>
    <w:rsid w:val="00520109"/>
    <w:rsid w:val="00521EE9"/>
    <w:rsid w:val="00522514"/>
    <w:rsid w:val="005227F7"/>
    <w:rsid w:val="00524A39"/>
    <w:rsid w:val="005263CD"/>
    <w:rsid w:val="00526706"/>
    <w:rsid w:val="005272E9"/>
    <w:rsid w:val="005275DA"/>
    <w:rsid w:val="00527AFE"/>
    <w:rsid w:val="0053075F"/>
    <w:rsid w:val="00531768"/>
    <w:rsid w:val="005317CC"/>
    <w:rsid w:val="00531C2C"/>
    <w:rsid w:val="00533D4F"/>
    <w:rsid w:val="00533FE0"/>
    <w:rsid w:val="00535133"/>
    <w:rsid w:val="00535E82"/>
    <w:rsid w:val="00537F2F"/>
    <w:rsid w:val="00540726"/>
    <w:rsid w:val="00541720"/>
    <w:rsid w:val="00542344"/>
    <w:rsid w:val="00542E44"/>
    <w:rsid w:val="00543416"/>
    <w:rsid w:val="00543A8F"/>
    <w:rsid w:val="00544040"/>
    <w:rsid w:val="00544333"/>
    <w:rsid w:val="0054482B"/>
    <w:rsid w:val="00545336"/>
    <w:rsid w:val="005458AA"/>
    <w:rsid w:val="0054594E"/>
    <w:rsid w:val="00546399"/>
    <w:rsid w:val="005464D5"/>
    <w:rsid w:val="0054699E"/>
    <w:rsid w:val="00547F5C"/>
    <w:rsid w:val="00550030"/>
    <w:rsid w:val="00550607"/>
    <w:rsid w:val="00550B7B"/>
    <w:rsid w:val="0055245E"/>
    <w:rsid w:val="00553592"/>
    <w:rsid w:val="00553594"/>
    <w:rsid w:val="00554C11"/>
    <w:rsid w:val="005553C2"/>
    <w:rsid w:val="005557CD"/>
    <w:rsid w:val="00555C96"/>
    <w:rsid w:val="0055629D"/>
    <w:rsid w:val="0055641E"/>
    <w:rsid w:val="00557B81"/>
    <w:rsid w:val="00560365"/>
    <w:rsid w:val="00563B9D"/>
    <w:rsid w:val="00564110"/>
    <w:rsid w:val="00564407"/>
    <w:rsid w:val="00564486"/>
    <w:rsid w:val="0056514B"/>
    <w:rsid w:val="005651D5"/>
    <w:rsid w:val="00565A36"/>
    <w:rsid w:val="00565BD6"/>
    <w:rsid w:val="005668E5"/>
    <w:rsid w:val="0056773D"/>
    <w:rsid w:val="00567B75"/>
    <w:rsid w:val="00567FB8"/>
    <w:rsid w:val="00571327"/>
    <w:rsid w:val="00571445"/>
    <w:rsid w:val="005714D4"/>
    <w:rsid w:val="005714FE"/>
    <w:rsid w:val="00572B5F"/>
    <w:rsid w:val="00573C1B"/>
    <w:rsid w:val="0057457C"/>
    <w:rsid w:val="005746B4"/>
    <w:rsid w:val="005746B5"/>
    <w:rsid w:val="00574720"/>
    <w:rsid w:val="0057508B"/>
    <w:rsid w:val="00575E80"/>
    <w:rsid w:val="00576B65"/>
    <w:rsid w:val="00577889"/>
    <w:rsid w:val="00577FC7"/>
    <w:rsid w:val="00580579"/>
    <w:rsid w:val="00581127"/>
    <w:rsid w:val="005815E5"/>
    <w:rsid w:val="00582166"/>
    <w:rsid w:val="0058244E"/>
    <w:rsid w:val="00582939"/>
    <w:rsid w:val="00582F0E"/>
    <w:rsid w:val="0058440E"/>
    <w:rsid w:val="005852CD"/>
    <w:rsid w:val="005857B8"/>
    <w:rsid w:val="00586C5D"/>
    <w:rsid w:val="0058767E"/>
    <w:rsid w:val="0059024F"/>
    <w:rsid w:val="00590E2E"/>
    <w:rsid w:val="005911BF"/>
    <w:rsid w:val="005917F0"/>
    <w:rsid w:val="00593508"/>
    <w:rsid w:val="0059406C"/>
    <w:rsid w:val="0059442F"/>
    <w:rsid w:val="00595ED4"/>
    <w:rsid w:val="005966F5"/>
    <w:rsid w:val="0059752F"/>
    <w:rsid w:val="0059777B"/>
    <w:rsid w:val="005977F1"/>
    <w:rsid w:val="005A1BFC"/>
    <w:rsid w:val="005A21E7"/>
    <w:rsid w:val="005A21F5"/>
    <w:rsid w:val="005A25E4"/>
    <w:rsid w:val="005A39F2"/>
    <w:rsid w:val="005A3B3F"/>
    <w:rsid w:val="005A4687"/>
    <w:rsid w:val="005A5440"/>
    <w:rsid w:val="005A5A3D"/>
    <w:rsid w:val="005A6F5B"/>
    <w:rsid w:val="005A7261"/>
    <w:rsid w:val="005A796E"/>
    <w:rsid w:val="005B0791"/>
    <w:rsid w:val="005B2475"/>
    <w:rsid w:val="005B2EC2"/>
    <w:rsid w:val="005B466A"/>
    <w:rsid w:val="005B49B3"/>
    <w:rsid w:val="005B4CDC"/>
    <w:rsid w:val="005B6034"/>
    <w:rsid w:val="005B61A8"/>
    <w:rsid w:val="005C01B4"/>
    <w:rsid w:val="005C0BA2"/>
    <w:rsid w:val="005C1AA6"/>
    <w:rsid w:val="005C288D"/>
    <w:rsid w:val="005C52C9"/>
    <w:rsid w:val="005C6B06"/>
    <w:rsid w:val="005C7470"/>
    <w:rsid w:val="005C7C3C"/>
    <w:rsid w:val="005D0193"/>
    <w:rsid w:val="005D0C91"/>
    <w:rsid w:val="005D186E"/>
    <w:rsid w:val="005D29D5"/>
    <w:rsid w:val="005D3FF6"/>
    <w:rsid w:val="005D50B6"/>
    <w:rsid w:val="005D6185"/>
    <w:rsid w:val="005D61C1"/>
    <w:rsid w:val="005D6278"/>
    <w:rsid w:val="005D66F0"/>
    <w:rsid w:val="005D7BE6"/>
    <w:rsid w:val="005D7D0B"/>
    <w:rsid w:val="005E072E"/>
    <w:rsid w:val="005E0861"/>
    <w:rsid w:val="005E08EB"/>
    <w:rsid w:val="005E0B28"/>
    <w:rsid w:val="005E6811"/>
    <w:rsid w:val="005E7655"/>
    <w:rsid w:val="005E7A57"/>
    <w:rsid w:val="005F0EDA"/>
    <w:rsid w:val="005F2765"/>
    <w:rsid w:val="005F48F8"/>
    <w:rsid w:val="005F528C"/>
    <w:rsid w:val="005F5D64"/>
    <w:rsid w:val="005F5DAD"/>
    <w:rsid w:val="005F6853"/>
    <w:rsid w:val="005F76FE"/>
    <w:rsid w:val="00601A6A"/>
    <w:rsid w:val="00601E48"/>
    <w:rsid w:val="00601F42"/>
    <w:rsid w:val="00604F13"/>
    <w:rsid w:val="00605E5D"/>
    <w:rsid w:val="006060C6"/>
    <w:rsid w:val="006064E5"/>
    <w:rsid w:val="00606A6A"/>
    <w:rsid w:val="00606BF8"/>
    <w:rsid w:val="00610E1D"/>
    <w:rsid w:val="006132F4"/>
    <w:rsid w:val="00615316"/>
    <w:rsid w:val="00615950"/>
    <w:rsid w:val="006169CE"/>
    <w:rsid w:val="00617EC8"/>
    <w:rsid w:val="006203F1"/>
    <w:rsid w:val="00620C29"/>
    <w:rsid w:val="00620E21"/>
    <w:rsid w:val="00621BA9"/>
    <w:rsid w:val="00622D2C"/>
    <w:rsid w:val="00624C4F"/>
    <w:rsid w:val="0062539B"/>
    <w:rsid w:val="00625557"/>
    <w:rsid w:val="00625E7B"/>
    <w:rsid w:val="006260EB"/>
    <w:rsid w:val="0062698A"/>
    <w:rsid w:val="00627D37"/>
    <w:rsid w:val="0063028C"/>
    <w:rsid w:val="00630A24"/>
    <w:rsid w:val="006341E8"/>
    <w:rsid w:val="00634718"/>
    <w:rsid w:val="00634A76"/>
    <w:rsid w:val="00634B56"/>
    <w:rsid w:val="00634BF0"/>
    <w:rsid w:val="00635556"/>
    <w:rsid w:val="00636ACB"/>
    <w:rsid w:val="0063700A"/>
    <w:rsid w:val="00637AE4"/>
    <w:rsid w:val="0064035E"/>
    <w:rsid w:val="00640649"/>
    <w:rsid w:val="00640932"/>
    <w:rsid w:val="00640B70"/>
    <w:rsid w:val="00641774"/>
    <w:rsid w:val="0064267C"/>
    <w:rsid w:val="00642933"/>
    <w:rsid w:val="0064338E"/>
    <w:rsid w:val="00643508"/>
    <w:rsid w:val="0064362B"/>
    <w:rsid w:val="006443ED"/>
    <w:rsid w:val="0064636B"/>
    <w:rsid w:val="006464A8"/>
    <w:rsid w:val="00651108"/>
    <w:rsid w:val="0065129C"/>
    <w:rsid w:val="006518A2"/>
    <w:rsid w:val="00652F79"/>
    <w:rsid w:val="00653BE5"/>
    <w:rsid w:val="00654718"/>
    <w:rsid w:val="00655C05"/>
    <w:rsid w:val="00657972"/>
    <w:rsid w:val="00657A14"/>
    <w:rsid w:val="00657E7D"/>
    <w:rsid w:val="00661A5E"/>
    <w:rsid w:val="00662E30"/>
    <w:rsid w:val="00663835"/>
    <w:rsid w:val="00663B4A"/>
    <w:rsid w:val="00664333"/>
    <w:rsid w:val="006646CC"/>
    <w:rsid w:val="006647D6"/>
    <w:rsid w:val="00664A64"/>
    <w:rsid w:val="00664D5D"/>
    <w:rsid w:val="00665200"/>
    <w:rsid w:val="00665406"/>
    <w:rsid w:val="006663B5"/>
    <w:rsid w:val="00666A69"/>
    <w:rsid w:val="006676FB"/>
    <w:rsid w:val="00667C57"/>
    <w:rsid w:val="00670033"/>
    <w:rsid w:val="00670678"/>
    <w:rsid w:val="00670C68"/>
    <w:rsid w:val="00671413"/>
    <w:rsid w:val="006726AC"/>
    <w:rsid w:val="00672713"/>
    <w:rsid w:val="00672E9E"/>
    <w:rsid w:val="0067341A"/>
    <w:rsid w:val="00673632"/>
    <w:rsid w:val="00673E43"/>
    <w:rsid w:val="00673FDD"/>
    <w:rsid w:val="0067467D"/>
    <w:rsid w:val="00675389"/>
    <w:rsid w:val="00675CEC"/>
    <w:rsid w:val="00676179"/>
    <w:rsid w:val="00676F5D"/>
    <w:rsid w:val="006800A5"/>
    <w:rsid w:val="00680D01"/>
    <w:rsid w:val="00681497"/>
    <w:rsid w:val="00681943"/>
    <w:rsid w:val="00682396"/>
    <w:rsid w:val="00682E27"/>
    <w:rsid w:val="00682EEA"/>
    <w:rsid w:val="006837B5"/>
    <w:rsid w:val="00683B81"/>
    <w:rsid w:val="00683E49"/>
    <w:rsid w:val="00684B3C"/>
    <w:rsid w:val="00685389"/>
    <w:rsid w:val="00685606"/>
    <w:rsid w:val="00685C58"/>
    <w:rsid w:val="006905BB"/>
    <w:rsid w:val="006912B6"/>
    <w:rsid w:val="00691BA6"/>
    <w:rsid w:val="00691F0A"/>
    <w:rsid w:val="0069218F"/>
    <w:rsid w:val="0069478A"/>
    <w:rsid w:val="006948EA"/>
    <w:rsid w:val="00695426"/>
    <w:rsid w:val="006956BA"/>
    <w:rsid w:val="00696274"/>
    <w:rsid w:val="006963D6"/>
    <w:rsid w:val="006963F5"/>
    <w:rsid w:val="00696872"/>
    <w:rsid w:val="006974A0"/>
    <w:rsid w:val="00697B41"/>
    <w:rsid w:val="006A00CA"/>
    <w:rsid w:val="006A098C"/>
    <w:rsid w:val="006A26F8"/>
    <w:rsid w:val="006A3D76"/>
    <w:rsid w:val="006A4D02"/>
    <w:rsid w:val="006B0717"/>
    <w:rsid w:val="006B0737"/>
    <w:rsid w:val="006B0B2B"/>
    <w:rsid w:val="006B2DBE"/>
    <w:rsid w:val="006B4C70"/>
    <w:rsid w:val="006B4E01"/>
    <w:rsid w:val="006B55AD"/>
    <w:rsid w:val="006B6528"/>
    <w:rsid w:val="006B6763"/>
    <w:rsid w:val="006C0505"/>
    <w:rsid w:val="006C1FAD"/>
    <w:rsid w:val="006C2990"/>
    <w:rsid w:val="006C3BBB"/>
    <w:rsid w:val="006C4145"/>
    <w:rsid w:val="006C47AE"/>
    <w:rsid w:val="006C5B7B"/>
    <w:rsid w:val="006C624D"/>
    <w:rsid w:val="006C70A4"/>
    <w:rsid w:val="006C777E"/>
    <w:rsid w:val="006D0832"/>
    <w:rsid w:val="006D14BA"/>
    <w:rsid w:val="006D1679"/>
    <w:rsid w:val="006D26D0"/>
    <w:rsid w:val="006D3A00"/>
    <w:rsid w:val="006D4668"/>
    <w:rsid w:val="006D560B"/>
    <w:rsid w:val="006D7C6C"/>
    <w:rsid w:val="006D7EFD"/>
    <w:rsid w:val="006E016F"/>
    <w:rsid w:val="006E0BCE"/>
    <w:rsid w:val="006E174C"/>
    <w:rsid w:val="006E2066"/>
    <w:rsid w:val="006E264E"/>
    <w:rsid w:val="006E32F2"/>
    <w:rsid w:val="006E42E7"/>
    <w:rsid w:val="006E50F8"/>
    <w:rsid w:val="006E5746"/>
    <w:rsid w:val="006E5D1C"/>
    <w:rsid w:val="006E61C2"/>
    <w:rsid w:val="006E6B6C"/>
    <w:rsid w:val="006E70B5"/>
    <w:rsid w:val="006F2A2C"/>
    <w:rsid w:val="006F2AFB"/>
    <w:rsid w:val="006F30E0"/>
    <w:rsid w:val="006F781C"/>
    <w:rsid w:val="006F79ED"/>
    <w:rsid w:val="006F7B2D"/>
    <w:rsid w:val="00700D94"/>
    <w:rsid w:val="00700EBA"/>
    <w:rsid w:val="00701EAC"/>
    <w:rsid w:val="007037A6"/>
    <w:rsid w:val="00703EAA"/>
    <w:rsid w:val="0070477E"/>
    <w:rsid w:val="00704805"/>
    <w:rsid w:val="00704881"/>
    <w:rsid w:val="00704EE7"/>
    <w:rsid w:val="00706009"/>
    <w:rsid w:val="007072E5"/>
    <w:rsid w:val="00711B24"/>
    <w:rsid w:val="00712D93"/>
    <w:rsid w:val="00713658"/>
    <w:rsid w:val="007143E6"/>
    <w:rsid w:val="00714932"/>
    <w:rsid w:val="00715511"/>
    <w:rsid w:val="0071628B"/>
    <w:rsid w:val="0071748D"/>
    <w:rsid w:val="00717D35"/>
    <w:rsid w:val="00721E15"/>
    <w:rsid w:val="00723ECE"/>
    <w:rsid w:val="00724138"/>
    <w:rsid w:val="00724321"/>
    <w:rsid w:val="00724965"/>
    <w:rsid w:val="00724EE9"/>
    <w:rsid w:val="0072530D"/>
    <w:rsid w:val="0072752A"/>
    <w:rsid w:val="00727613"/>
    <w:rsid w:val="007276E1"/>
    <w:rsid w:val="007277FF"/>
    <w:rsid w:val="00731FDA"/>
    <w:rsid w:val="00733727"/>
    <w:rsid w:val="007342B3"/>
    <w:rsid w:val="007346B4"/>
    <w:rsid w:val="00735981"/>
    <w:rsid w:val="00737400"/>
    <w:rsid w:val="0074048B"/>
    <w:rsid w:val="00740FE2"/>
    <w:rsid w:val="007410ED"/>
    <w:rsid w:val="007413A0"/>
    <w:rsid w:val="00743D97"/>
    <w:rsid w:val="00744569"/>
    <w:rsid w:val="00744924"/>
    <w:rsid w:val="007452FD"/>
    <w:rsid w:val="007458EF"/>
    <w:rsid w:val="00747190"/>
    <w:rsid w:val="00747AF1"/>
    <w:rsid w:val="00747F11"/>
    <w:rsid w:val="0075037F"/>
    <w:rsid w:val="0075066A"/>
    <w:rsid w:val="00750CD2"/>
    <w:rsid w:val="00752462"/>
    <w:rsid w:val="007526EB"/>
    <w:rsid w:val="00752D31"/>
    <w:rsid w:val="007538A7"/>
    <w:rsid w:val="007567D3"/>
    <w:rsid w:val="00761B0E"/>
    <w:rsid w:val="00761F4B"/>
    <w:rsid w:val="007623DC"/>
    <w:rsid w:val="00762FAF"/>
    <w:rsid w:val="00763DE3"/>
    <w:rsid w:val="00765393"/>
    <w:rsid w:val="007653AE"/>
    <w:rsid w:val="00767AF3"/>
    <w:rsid w:val="0077344F"/>
    <w:rsid w:val="0077433D"/>
    <w:rsid w:val="0077544C"/>
    <w:rsid w:val="0077770C"/>
    <w:rsid w:val="00777B45"/>
    <w:rsid w:val="00781EB9"/>
    <w:rsid w:val="007821E5"/>
    <w:rsid w:val="00783ADE"/>
    <w:rsid w:val="00783B42"/>
    <w:rsid w:val="00783C90"/>
    <w:rsid w:val="00785315"/>
    <w:rsid w:val="0079016B"/>
    <w:rsid w:val="007915EE"/>
    <w:rsid w:val="007926BB"/>
    <w:rsid w:val="00792E35"/>
    <w:rsid w:val="007933AE"/>
    <w:rsid w:val="00794CDA"/>
    <w:rsid w:val="00794F2E"/>
    <w:rsid w:val="00794FAF"/>
    <w:rsid w:val="00796479"/>
    <w:rsid w:val="007964BD"/>
    <w:rsid w:val="0079668C"/>
    <w:rsid w:val="00796D2A"/>
    <w:rsid w:val="007970D4"/>
    <w:rsid w:val="00797812"/>
    <w:rsid w:val="007A03BD"/>
    <w:rsid w:val="007A049D"/>
    <w:rsid w:val="007A14EE"/>
    <w:rsid w:val="007A1526"/>
    <w:rsid w:val="007A2CEB"/>
    <w:rsid w:val="007A2F92"/>
    <w:rsid w:val="007A38EB"/>
    <w:rsid w:val="007A55A4"/>
    <w:rsid w:val="007A5908"/>
    <w:rsid w:val="007A76B4"/>
    <w:rsid w:val="007A7ED8"/>
    <w:rsid w:val="007B0FEF"/>
    <w:rsid w:val="007B11E6"/>
    <w:rsid w:val="007B1503"/>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145"/>
    <w:rsid w:val="007C3FBD"/>
    <w:rsid w:val="007C49BC"/>
    <w:rsid w:val="007C5B3E"/>
    <w:rsid w:val="007C72F6"/>
    <w:rsid w:val="007C779E"/>
    <w:rsid w:val="007C7B25"/>
    <w:rsid w:val="007D1CC2"/>
    <w:rsid w:val="007D4098"/>
    <w:rsid w:val="007D5123"/>
    <w:rsid w:val="007D53CC"/>
    <w:rsid w:val="007D78A8"/>
    <w:rsid w:val="007E0706"/>
    <w:rsid w:val="007E16F7"/>
    <w:rsid w:val="007E30CB"/>
    <w:rsid w:val="007E3ECD"/>
    <w:rsid w:val="007E4A00"/>
    <w:rsid w:val="007E4A4A"/>
    <w:rsid w:val="007E4C86"/>
    <w:rsid w:val="007E5079"/>
    <w:rsid w:val="007E542F"/>
    <w:rsid w:val="007E662F"/>
    <w:rsid w:val="007E6CBF"/>
    <w:rsid w:val="007F0DC5"/>
    <w:rsid w:val="007F1345"/>
    <w:rsid w:val="007F15D5"/>
    <w:rsid w:val="007F1CA3"/>
    <w:rsid w:val="007F3983"/>
    <w:rsid w:val="007F45AA"/>
    <w:rsid w:val="007F45C4"/>
    <w:rsid w:val="007F4D0E"/>
    <w:rsid w:val="00800148"/>
    <w:rsid w:val="00800B9C"/>
    <w:rsid w:val="00802B4E"/>
    <w:rsid w:val="00803F71"/>
    <w:rsid w:val="008042F5"/>
    <w:rsid w:val="008043FE"/>
    <w:rsid w:val="008047DB"/>
    <w:rsid w:val="0080613C"/>
    <w:rsid w:val="00807224"/>
    <w:rsid w:val="00807FEC"/>
    <w:rsid w:val="0081111D"/>
    <w:rsid w:val="00811CE8"/>
    <w:rsid w:val="00813365"/>
    <w:rsid w:val="00813C4D"/>
    <w:rsid w:val="00813C7F"/>
    <w:rsid w:val="008148C8"/>
    <w:rsid w:val="0081707A"/>
    <w:rsid w:val="00817C20"/>
    <w:rsid w:val="00821BE1"/>
    <w:rsid w:val="00822AB7"/>
    <w:rsid w:val="00823ED2"/>
    <w:rsid w:val="008249B8"/>
    <w:rsid w:val="00826B42"/>
    <w:rsid w:val="008279FB"/>
    <w:rsid w:val="008303C9"/>
    <w:rsid w:val="0083097D"/>
    <w:rsid w:val="00831E50"/>
    <w:rsid w:val="00831EAD"/>
    <w:rsid w:val="008327C5"/>
    <w:rsid w:val="00833152"/>
    <w:rsid w:val="00833813"/>
    <w:rsid w:val="00834D3F"/>
    <w:rsid w:val="00835D2C"/>
    <w:rsid w:val="00835D54"/>
    <w:rsid w:val="0084161B"/>
    <w:rsid w:val="00841930"/>
    <w:rsid w:val="00841F34"/>
    <w:rsid w:val="00842CB9"/>
    <w:rsid w:val="0084350E"/>
    <w:rsid w:val="008447A1"/>
    <w:rsid w:val="00844AC5"/>
    <w:rsid w:val="00845249"/>
    <w:rsid w:val="008468F9"/>
    <w:rsid w:val="00847000"/>
    <w:rsid w:val="008474C6"/>
    <w:rsid w:val="00847678"/>
    <w:rsid w:val="00847714"/>
    <w:rsid w:val="00847E89"/>
    <w:rsid w:val="00850A43"/>
    <w:rsid w:val="00851FA0"/>
    <w:rsid w:val="00853C0B"/>
    <w:rsid w:val="00854C45"/>
    <w:rsid w:val="008552CE"/>
    <w:rsid w:val="008556DF"/>
    <w:rsid w:val="00856DE3"/>
    <w:rsid w:val="00856F59"/>
    <w:rsid w:val="008575E5"/>
    <w:rsid w:val="00857ED5"/>
    <w:rsid w:val="00860E4F"/>
    <w:rsid w:val="008627CC"/>
    <w:rsid w:val="00862FDE"/>
    <w:rsid w:val="00863065"/>
    <w:rsid w:val="00863D2B"/>
    <w:rsid w:val="00863E5F"/>
    <w:rsid w:val="00863F8E"/>
    <w:rsid w:val="008640E7"/>
    <w:rsid w:val="00864A96"/>
    <w:rsid w:val="00866038"/>
    <w:rsid w:val="00866304"/>
    <w:rsid w:val="00866A03"/>
    <w:rsid w:val="008674E7"/>
    <w:rsid w:val="00872A25"/>
    <w:rsid w:val="00872CC7"/>
    <w:rsid w:val="00872D99"/>
    <w:rsid w:val="008745EA"/>
    <w:rsid w:val="00874C84"/>
    <w:rsid w:val="00876601"/>
    <w:rsid w:val="00877C94"/>
    <w:rsid w:val="00880AAD"/>
    <w:rsid w:val="00880F10"/>
    <w:rsid w:val="00882EEC"/>
    <w:rsid w:val="00883A6D"/>
    <w:rsid w:val="00883AA5"/>
    <w:rsid w:val="008845EF"/>
    <w:rsid w:val="00886AC6"/>
    <w:rsid w:val="0088732F"/>
    <w:rsid w:val="00891094"/>
    <w:rsid w:val="00892803"/>
    <w:rsid w:val="00893601"/>
    <w:rsid w:val="00893A7E"/>
    <w:rsid w:val="008955DA"/>
    <w:rsid w:val="00895BF4"/>
    <w:rsid w:val="008A064D"/>
    <w:rsid w:val="008A1A41"/>
    <w:rsid w:val="008A4966"/>
    <w:rsid w:val="008A5382"/>
    <w:rsid w:val="008A5816"/>
    <w:rsid w:val="008B0487"/>
    <w:rsid w:val="008B04B7"/>
    <w:rsid w:val="008B0BA3"/>
    <w:rsid w:val="008B1003"/>
    <w:rsid w:val="008B4E7A"/>
    <w:rsid w:val="008B52C2"/>
    <w:rsid w:val="008B5579"/>
    <w:rsid w:val="008B617B"/>
    <w:rsid w:val="008B6355"/>
    <w:rsid w:val="008B6C4D"/>
    <w:rsid w:val="008C0FB0"/>
    <w:rsid w:val="008C1481"/>
    <w:rsid w:val="008C18E9"/>
    <w:rsid w:val="008C2A6A"/>
    <w:rsid w:val="008C36A3"/>
    <w:rsid w:val="008C3A95"/>
    <w:rsid w:val="008C4A4D"/>
    <w:rsid w:val="008C4DC4"/>
    <w:rsid w:val="008C6467"/>
    <w:rsid w:val="008C7E71"/>
    <w:rsid w:val="008C7E85"/>
    <w:rsid w:val="008D12CE"/>
    <w:rsid w:val="008D2791"/>
    <w:rsid w:val="008D407B"/>
    <w:rsid w:val="008D50F9"/>
    <w:rsid w:val="008D5B46"/>
    <w:rsid w:val="008D5C62"/>
    <w:rsid w:val="008D5CCF"/>
    <w:rsid w:val="008D647C"/>
    <w:rsid w:val="008D6885"/>
    <w:rsid w:val="008D6F6F"/>
    <w:rsid w:val="008E0E74"/>
    <w:rsid w:val="008E104C"/>
    <w:rsid w:val="008E20DF"/>
    <w:rsid w:val="008E2389"/>
    <w:rsid w:val="008E2572"/>
    <w:rsid w:val="008E2E66"/>
    <w:rsid w:val="008E3F01"/>
    <w:rsid w:val="008E4816"/>
    <w:rsid w:val="008E5767"/>
    <w:rsid w:val="008E5AFD"/>
    <w:rsid w:val="008E5E09"/>
    <w:rsid w:val="008E6BFF"/>
    <w:rsid w:val="008E79C8"/>
    <w:rsid w:val="008E7CF3"/>
    <w:rsid w:val="008F158E"/>
    <w:rsid w:val="008F2109"/>
    <w:rsid w:val="008F30B9"/>
    <w:rsid w:val="008F31B4"/>
    <w:rsid w:val="008F4DBB"/>
    <w:rsid w:val="008F5571"/>
    <w:rsid w:val="008F6C9E"/>
    <w:rsid w:val="008F7B96"/>
    <w:rsid w:val="00901039"/>
    <w:rsid w:val="009014F1"/>
    <w:rsid w:val="00901B51"/>
    <w:rsid w:val="0090257B"/>
    <w:rsid w:val="00903A8E"/>
    <w:rsid w:val="00903BF0"/>
    <w:rsid w:val="00903D2A"/>
    <w:rsid w:val="00904080"/>
    <w:rsid w:val="00905292"/>
    <w:rsid w:val="0090610E"/>
    <w:rsid w:val="009077AA"/>
    <w:rsid w:val="00907C9E"/>
    <w:rsid w:val="00911061"/>
    <w:rsid w:val="0091291A"/>
    <w:rsid w:val="0091499A"/>
    <w:rsid w:val="00914C35"/>
    <w:rsid w:val="00914FFE"/>
    <w:rsid w:val="0091575C"/>
    <w:rsid w:val="0091604B"/>
    <w:rsid w:val="00917C91"/>
    <w:rsid w:val="00920D83"/>
    <w:rsid w:val="00922077"/>
    <w:rsid w:val="0092276C"/>
    <w:rsid w:val="009259DE"/>
    <w:rsid w:val="00926543"/>
    <w:rsid w:val="00926D63"/>
    <w:rsid w:val="00930600"/>
    <w:rsid w:val="00931813"/>
    <w:rsid w:val="00931E5C"/>
    <w:rsid w:val="0093234C"/>
    <w:rsid w:val="00932B26"/>
    <w:rsid w:val="00933A0B"/>
    <w:rsid w:val="009344AA"/>
    <w:rsid w:val="00934635"/>
    <w:rsid w:val="009354C5"/>
    <w:rsid w:val="009355AF"/>
    <w:rsid w:val="00936012"/>
    <w:rsid w:val="009361F3"/>
    <w:rsid w:val="009364D2"/>
    <w:rsid w:val="009368C8"/>
    <w:rsid w:val="009413CA"/>
    <w:rsid w:val="009417A5"/>
    <w:rsid w:val="0094237C"/>
    <w:rsid w:val="00942546"/>
    <w:rsid w:val="0094261F"/>
    <w:rsid w:val="00942DB2"/>
    <w:rsid w:val="0094315F"/>
    <w:rsid w:val="009432DB"/>
    <w:rsid w:val="00943424"/>
    <w:rsid w:val="00944640"/>
    <w:rsid w:val="00944E8E"/>
    <w:rsid w:val="00946002"/>
    <w:rsid w:val="009463A0"/>
    <w:rsid w:val="0094702D"/>
    <w:rsid w:val="00947941"/>
    <w:rsid w:val="009479FA"/>
    <w:rsid w:val="00947A79"/>
    <w:rsid w:val="009515FA"/>
    <w:rsid w:val="0095249B"/>
    <w:rsid w:val="00952E29"/>
    <w:rsid w:val="009544A7"/>
    <w:rsid w:val="00954EC1"/>
    <w:rsid w:val="009559FC"/>
    <w:rsid w:val="009561CC"/>
    <w:rsid w:val="0095646E"/>
    <w:rsid w:val="00956FBC"/>
    <w:rsid w:val="0095719D"/>
    <w:rsid w:val="0095765B"/>
    <w:rsid w:val="009578B5"/>
    <w:rsid w:val="00957DB2"/>
    <w:rsid w:val="009608C7"/>
    <w:rsid w:val="00960BAA"/>
    <w:rsid w:val="009612CF"/>
    <w:rsid w:val="00961F48"/>
    <w:rsid w:val="0096233A"/>
    <w:rsid w:val="009634AD"/>
    <w:rsid w:val="00963D58"/>
    <w:rsid w:val="009662F2"/>
    <w:rsid w:val="00967F52"/>
    <w:rsid w:val="0097027A"/>
    <w:rsid w:val="00970851"/>
    <w:rsid w:val="009709EF"/>
    <w:rsid w:val="00970ECC"/>
    <w:rsid w:val="00972687"/>
    <w:rsid w:val="00973D3B"/>
    <w:rsid w:val="00974D33"/>
    <w:rsid w:val="00975096"/>
    <w:rsid w:val="00975EB8"/>
    <w:rsid w:val="009762E9"/>
    <w:rsid w:val="00976A93"/>
    <w:rsid w:val="00977728"/>
    <w:rsid w:val="00980A6A"/>
    <w:rsid w:val="00982B35"/>
    <w:rsid w:val="009832FE"/>
    <w:rsid w:val="00984043"/>
    <w:rsid w:val="009842B7"/>
    <w:rsid w:val="00984C6D"/>
    <w:rsid w:val="00984D68"/>
    <w:rsid w:val="00984F34"/>
    <w:rsid w:val="00985E35"/>
    <w:rsid w:val="00986961"/>
    <w:rsid w:val="0098730C"/>
    <w:rsid w:val="0099088C"/>
    <w:rsid w:val="00991128"/>
    <w:rsid w:val="00991325"/>
    <w:rsid w:val="0099160C"/>
    <w:rsid w:val="00991A54"/>
    <w:rsid w:val="00991B66"/>
    <w:rsid w:val="00991E3F"/>
    <w:rsid w:val="00992114"/>
    <w:rsid w:val="0099280C"/>
    <w:rsid w:val="00993862"/>
    <w:rsid w:val="009941E0"/>
    <w:rsid w:val="00994BBC"/>
    <w:rsid w:val="00995592"/>
    <w:rsid w:val="00995604"/>
    <w:rsid w:val="00995CFA"/>
    <w:rsid w:val="009960FA"/>
    <w:rsid w:val="009964BF"/>
    <w:rsid w:val="00996EDE"/>
    <w:rsid w:val="00997296"/>
    <w:rsid w:val="0099790E"/>
    <w:rsid w:val="00997CEF"/>
    <w:rsid w:val="00997DF1"/>
    <w:rsid w:val="009A0380"/>
    <w:rsid w:val="009A056D"/>
    <w:rsid w:val="009A0763"/>
    <w:rsid w:val="009A1B8A"/>
    <w:rsid w:val="009A303F"/>
    <w:rsid w:val="009A3537"/>
    <w:rsid w:val="009A3B8C"/>
    <w:rsid w:val="009A452E"/>
    <w:rsid w:val="009A48A6"/>
    <w:rsid w:val="009A4D2D"/>
    <w:rsid w:val="009A5C46"/>
    <w:rsid w:val="009A6A73"/>
    <w:rsid w:val="009A7A50"/>
    <w:rsid w:val="009A7D38"/>
    <w:rsid w:val="009B2340"/>
    <w:rsid w:val="009B2550"/>
    <w:rsid w:val="009B28C9"/>
    <w:rsid w:val="009B2AC2"/>
    <w:rsid w:val="009B37C1"/>
    <w:rsid w:val="009B4418"/>
    <w:rsid w:val="009B507E"/>
    <w:rsid w:val="009B6295"/>
    <w:rsid w:val="009B6485"/>
    <w:rsid w:val="009B6547"/>
    <w:rsid w:val="009B734B"/>
    <w:rsid w:val="009C1723"/>
    <w:rsid w:val="009C2C2A"/>
    <w:rsid w:val="009C2CE6"/>
    <w:rsid w:val="009C4376"/>
    <w:rsid w:val="009C45A9"/>
    <w:rsid w:val="009C54AC"/>
    <w:rsid w:val="009C5B71"/>
    <w:rsid w:val="009C648B"/>
    <w:rsid w:val="009C6644"/>
    <w:rsid w:val="009D1899"/>
    <w:rsid w:val="009D1912"/>
    <w:rsid w:val="009D1EF2"/>
    <w:rsid w:val="009D2166"/>
    <w:rsid w:val="009D2AD8"/>
    <w:rsid w:val="009D408F"/>
    <w:rsid w:val="009D4DB9"/>
    <w:rsid w:val="009D4DBF"/>
    <w:rsid w:val="009D6032"/>
    <w:rsid w:val="009D60A4"/>
    <w:rsid w:val="009D69AD"/>
    <w:rsid w:val="009E1BA7"/>
    <w:rsid w:val="009E2526"/>
    <w:rsid w:val="009E26AB"/>
    <w:rsid w:val="009E2BD6"/>
    <w:rsid w:val="009E44DB"/>
    <w:rsid w:val="009E494E"/>
    <w:rsid w:val="009E61FD"/>
    <w:rsid w:val="009E6B96"/>
    <w:rsid w:val="009E6C2A"/>
    <w:rsid w:val="009E70CB"/>
    <w:rsid w:val="009F1C34"/>
    <w:rsid w:val="009F3358"/>
    <w:rsid w:val="009F3B53"/>
    <w:rsid w:val="009F46AD"/>
    <w:rsid w:val="009F4B23"/>
    <w:rsid w:val="009F676A"/>
    <w:rsid w:val="009F6B51"/>
    <w:rsid w:val="009F6C7E"/>
    <w:rsid w:val="009F6E3C"/>
    <w:rsid w:val="009F7F2A"/>
    <w:rsid w:val="00A005B0"/>
    <w:rsid w:val="00A0632E"/>
    <w:rsid w:val="00A1002D"/>
    <w:rsid w:val="00A10847"/>
    <w:rsid w:val="00A11621"/>
    <w:rsid w:val="00A116A6"/>
    <w:rsid w:val="00A11922"/>
    <w:rsid w:val="00A12A5F"/>
    <w:rsid w:val="00A136A1"/>
    <w:rsid w:val="00A15E9E"/>
    <w:rsid w:val="00A16017"/>
    <w:rsid w:val="00A16575"/>
    <w:rsid w:val="00A16746"/>
    <w:rsid w:val="00A167AA"/>
    <w:rsid w:val="00A168B5"/>
    <w:rsid w:val="00A16BB2"/>
    <w:rsid w:val="00A21B27"/>
    <w:rsid w:val="00A22DA1"/>
    <w:rsid w:val="00A23709"/>
    <w:rsid w:val="00A24642"/>
    <w:rsid w:val="00A2566D"/>
    <w:rsid w:val="00A26072"/>
    <w:rsid w:val="00A26746"/>
    <w:rsid w:val="00A26E4F"/>
    <w:rsid w:val="00A27DDE"/>
    <w:rsid w:val="00A30811"/>
    <w:rsid w:val="00A31EB3"/>
    <w:rsid w:val="00A32BC5"/>
    <w:rsid w:val="00A33C5A"/>
    <w:rsid w:val="00A34BC2"/>
    <w:rsid w:val="00A34C8C"/>
    <w:rsid w:val="00A34E1B"/>
    <w:rsid w:val="00A3668B"/>
    <w:rsid w:val="00A3737E"/>
    <w:rsid w:val="00A37A6D"/>
    <w:rsid w:val="00A41EAC"/>
    <w:rsid w:val="00A422A2"/>
    <w:rsid w:val="00A42643"/>
    <w:rsid w:val="00A42DC4"/>
    <w:rsid w:val="00A42EFE"/>
    <w:rsid w:val="00A44A4E"/>
    <w:rsid w:val="00A46670"/>
    <w:rsid w:val="00A47640"/>
    <w:rsid w:val="00A5232A"/>
    <w:rsid w:val="00A52372"/>
    <w:rsid w:val="00A52655"/>
    <w:rsid w:val="00A52F6A"/>
    <w:rsid w:val="00A54AFE"/>
    <w:rsid w:val="00A559FC"/>
    <w:rsid w:val="00A55D97"/>
    <w:rsid w:val="00A56360"/>
    <w:rsid w:val="00A57084"/>
    <w:rsid w:val="00A607CC"/>
    <w:rsid w:val="00A612AD"/>
    <w:rsid w:val="00A61A8E"/>
    <w:rsid w:val="00A62229"/>
    <w:rsid w:val="00A62F60"/>
    <w:rsid w:val="00A64A13"/>
    <w:rsid w:val="00A65832"/>
    <w:rsid w:val="00A66D93"/>
    <w:rsid w:val="00A66FC8"/>
    <w:rsid w:val="00A70AE8"/>
    <w:rsid w:val="00A7116E"/>
    <w:rsid w:val="00A73AC8"/>
    <w:rsid w:val="00A74298"/>
    <w:rsid w:val="00A754AB"/>
    <w:rsid w:val="00A7665F"/>
    <w:rsid w:val="00A766FF"/>
    <w:rsid w:val="00A774FB"/>
    <w:rsid w:val="00A77F20"/>
    <w:rsid w:val="00A8033D"/>
    <w:rsid w:val="00A81866"/>
    <w:rsid w:val="00A81B2B"/>
    <w:rsid w:val="00A81C90"/>
    <w:rsid w:val="00A81E47"/>
    <w:rsid w:val="00A860E8"/>
    <w:rsid w:val="00A86597"/>
    <w:rsid w:val="00A86C05"/>
    <w:rsid w:val="00A87F81"/>
    <w:rsid w:val="00A902A0"/>
    <w:rsid w:val="00A9094C"/>
    <w:rsid w:val="00A91149"/>
    <w:rsid w:val="00A91B9B"/>
    <w:rsid w:val="00A92BF4"/>
    <w:rsid w:val="00A92C13"/>
    <w:rsid w:val="00A9365F"/>
    <w:rsid w:val="00A94443"/>
    <w:rsid w:val="00A94E39"/>
    <w:rsid w:val="00A95D20"/>
    <w:rsid w:val="00A96D6C"/>
    <w:rsid w:val="00A97864"/>
    <w:rsid w:val="00A97FD2"/>
    <w:rsid w:val="00AA038C"/>
    <w:rsid w:val="00AA2F7A"/>
    <w:rsid w:val="00AA3171"/>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3AF4"/>
    <w:rsid w:val="00AB4A91"/>
    <w:rsid w:val="00AB4C19"/>
    <w:rsid w:val="00AB52FB"/>
    <w:rsid w:val="00AB60AD"/>
    <w:rsid w:val="00AB7354"/>
    <w:rsid w:val="00AB769D"/>
    <w:rsid w:val="00AB79C3"/>
    <w:rsid w:val="00AB7B54"/>
    <w:rsid w:val="00AC33CC"/>
    <w:rsid w:val="00AC3B8A"/>
    <w:rsid w:val="00AC43D7"/>
    <w:rsid w:val="00AC594D"/>
    <w:rsid w:val="00AC5B5B"/>
    <w:rsid w:val="00AC5CC1"/>
    <w:rsid w:val="00AC68DC"/>
    <w:rsid w:val="00AD104C"/>
    <w:rsid w:val="00AD1CDA"/>
    <w:rsid w:val="00AD2858"/>
    <w:rsid w:val="00AD3CF9"/>
    <w:rsid w:val="00AD3EF0"/>
    <w:rsid w:val="00AD4F86"/>
    <w:rsid w:val="00AD6A0A"/>
    <w:rsid w:val="00AE0372"/>
    <w:rsid w:val="00AE120D"/>
    <w:rsid w:val="00AE439E"/>
    <w:rsid w:val="00AE55D9"/>
    <w:rsid w:val="00AE5BC8"/>
    <w:rsid w:val="00AE5C1C"/>
    <w:rsid w:val="00AE5C45"/>
    <w:rsid w:val="00AE698A"/>
    <w:rsid w:val="00AE7C99"/>
    <w:rsid w:val="00AF0065"/>
    <w:rsid w:val="00AF0E4D"/>
    <w:rsid w:val="00AF0ED9"/>
    <w:rsid w:val="00AF1572"/>
    <w:rsid w:val="00AF3B36"/>
    <w:rsid w:val="00AF3C17"/>
    <w:rsid w:val="00AF424F"/>
    <w:rsid w:val="00AF465D"/>
    <w:rsid w:val="00AF4D1B"/>
    <w:rsid w:val="00AF7022"/>
    <w:rsid w:val="00B003EE"/>
    <w:rsid w:val="00B02A87"/>
    <w:rsid w:val="00B033A1"/>
    <w:rsid w:val="00B0507A"/>
    <w:rsid w:val="00B06A85"/>
    <w:rsid w:val="00B076FE"/>
    <w:rsid w:val="00B079B1"/>
    <w:rsid w:val="00B07E17"/>
    <w:rsid w:val="00B10B4A"/>
    <w:rsid w:val="00B10BA9"/>
    <w:rsid w:val="00B10F80"/>
    <w:rsid w:val="00B1107B"/>
    <w:rsid w:val="00B14552"/>
    <w:rsid w:val="00B14877"/>
    <w:rsid w:val="00B15CB9"/>
    <w:rsid w:val="00B15D8F"/>
    <w:rsid w:val="00B16099"/>
    <w:rsid w:val="00B17DFB"/>
    <w:rsid w:val="00B21B7D"/>
    <w:rsid w:val="00B234F5"/>
    <w:rsid w:val="00B26A0B"/>
    <w:rsid w:val="00B26C52"/>
    <w:rsid w:val="00B26D2C"/>
    <w:rsid w:val="00B27CDD"/>
    <w:rsid w:val="00B300CD"/>
    <w:rsid w:val="00B30665"/>
    <w:rsid w:val="00B3082F"/>
    <w:rsid w:val="00B309EA"/>
    <w:rsid w:val="00B314D4"/>
    <w:rsid w:val="00B318B1"/>
    <w:rsid w:val="00B330D8"/>
    <w:rsid w:val="00B33A48"/>
    <w:rsid w:val="00B33C54"/>
    <w:rsid w:val="00B3499A"/>
    <w:rsid w:val="00B34D53"/>
    <w:rsid w:val="00B3540F"/>
    <w:rsid w:val="00B35B32"/>
    <w:rsid w:val="00B3658B"/>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B60"/>
    <w:rsid w:val="00B6131D"/>
    <w:rsid w:val="00B6171A"/>
    <w:rsid w:val="00B64687"/>
    <w:rsid w:val="00B64EEE"/>
    <w:rsid w:val="00B65991"/>
    <w:rsid w:val="00B6697E"/>
    <w:rsid w:val="00B67680"/>
    <w:rsid w:val="00B67BC4"/>
    <w:rsid w:val="00B67ED1"/>
    <w:rsid w:val="00B704CC"/>
    <w:rsid w:val="00B71401"/>
    <w:rsid w:val="00B720D2"/>
    <w:rsid w:val="00B72235"/>
    <w:rsid w:val="00B741FF"/>
    <w:rsid w:val="00B74B73"/>
    <w:rsid w:val="00B75342"/>
    <w:rsid w:val="00B762C7"/>
    <w:rsid w:val="00B776F7"/>
    <w:rsid w:val="00B77731"/>
    <w:rsid w:val="00B80AB7"/>
    <w:rsid w:val="00B81BAE"/>
    <w:rsid w:val="00B826D3"/>
    <w:rsid w:val="00B82C8F"/>
    <w:rsid w:val="00B82D54"/>
    <w:rsid w:val="00B83B34"/>
    <w:rsid w:val="00B83DE0"/>
    <w:rsid w:val="00B84047"/>
    <w:rsid w:val="00B8446D"/>
    <w:rsid w:val="00B84DC8"/>
    <w:rsid w:val="00B855DB"/>
    <w:rsid w:val="00B85BC0"/>
    <w:rsid w:val="00B869BE"/>
    <w:rsid w:val="00B86C54"/>
    <w:rsid w:val="00B86CD1"/>
    <w:rsid w:val="00B874A8"/>
    <w:rsid w:val="00B87F92"/>
    <w:rsid w:val="00B9018D"/>
    <w:rsid w:val="00B9078B"/>
    <w:rsid w:val="00B90BA7"/>
    <w:rsid w:val="00B92411"/>
    <w:rsid w:val="00B93111"/>
    <w:rsid w:val="00B93909"/>
    <w:rsid w:val="00B95D63"/>
    <w:rsid w:val="00B964A7"/>
    <w:rsid w:val="00B96C4D"/>
    <w:rsid w:val="00B97052"/>
    <w:rsid w:val="00B97BDF"/>
    <w:rsid w:val="00BA0A54"/>
    <w:rsid w:val="00BA0D93"/>
    <w:rsid w:val="00BA2F99"/>
    <w:rsid w:val="00BA3653"/>
    <w:rsid w:val="00BA3703"/>
    <w:rsid w:val="00BA3B15"/>
    <w:rsid w:val="00BA45D9"/>
    <w:rsid w:val="00BA4845"/>
    <w:rsid w:val="00BA539B"/>
    <w:rsid w:val="00BA5F8B"/>
    <w:rsid w:val="00BA674C"/>
    <w:rsid w:val="00BA710E"/>
    <w:rsid w:val="00BA7BD1"/>
    <w:rsid w:val="00BB08E5"/>
    <w:rsid w:val="00BB0AC3"/>
    <w:rsid w:val="00BB13AC"/>
    <w:rsid w:val="00BB15F0"/>
    <w:rsid w:val="00BB23E7"/>
    <w:rsid w:val="00BB29B9"/>
    <w:rsid w:val="00BB2E23"/>
    <w:rsid w:val="00BB2FB6"/>
    <w:rsid w:val="00BB4483"/>
    <w:rsid w:val="00BB4C8E"/>
    <w:rsid w:val="00BB55E4"/>
    <w:rsid w:val="00BB5AC3"/>
    <w:rsid w:val="00BB6677"/>
    <w:rsid w:val="00BB7295"/>
    <w:rsid w:val="00BB755A"/>
    <w:rsid w:val="00BC057D"/>
    <w:rsid w:val="00BC0D17"/>
    <w:rsid w:val="00BC1DE0"/>
    <w:rsid w:val="00BC2D8A"/>
    <w:rsid w:val="00BC30E0"/>
    <w:rsid w:val="00BC3119"/>
    <w:rsid w:val="00BC3137"/>
    <w:rsid w:val="00BC314F"/>
    <w:rsid w:val="00BC3998"/>
    <w:rsid w:val="00BC39E0"/>
    <w:rsid w:val="00BC6883"/>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9C2"/>
    <w:rsid w:val="00BF0ECE"/>
    <w:rsid w:val="00BF21A4"/>
    <w:rsid w:val="00BF24AB"/>
    <w:rsid w:val="00BF318D"/>
    <w:rsid w:val="00BF3249"/>
    <w:rsid w:val="00BF34AF"/>
    <w:rsid w:val="00BF4DE9"/>
    <w:rsid w:val="00BF5E24"/>
    <w:rsid w:val="00BF784A"/>
    <w:rsid w:val="00BF7EB2"/>
    <w:rsid w:val="00C00732"/>
    <w:rsid w:val="00C0211E"/>
    <w:rsid w:val="00C029D7"/>
    <w:rsid w:val="00C02A5C"/>
    <w:rsid w:val="00C02B59"/>
    <w:rsid w:val="00C03308"/>
    <w:rsid w:val="00C03FA7"/>
    <w:rsid w:val="00C052B6"/>
    <w:rsid w:val="00C05DF5"/>
    <w:rsid w:val="00C07666"/>
    <w:rsid w:val="00C07B2C"/>
    <w:rsid w:val="00C104AE"/>
    <w:rsid w:val="00C1133C"/>
    <w:rsid w:val="00C12067"/>
    <w:rsid w:val="00C12FCB"/>
    <w:rsid w:val="00C132FE"/>
    <w:rsid w:val="00C1365A"/>
    <w:rsid w:val="00C1457E"/>
    <w:rsid w:val="00C147B5"/>
    <w:rsid w:val="00C1579A"/>
    <w:rsid w:val="00C16041"/>
    <w:rsid w:val="00C160B5"/>
    <w:rsid w:val="00C161F0"/>
    <w:rsid w:val="00C172AC"/>
    <w:rsid w:val="00C214E7"/>
    <w:rsid w:val="00C21AD5"/>
    <w:rsid w:val="00C21D5A"/>
    <w:rsid w:val="00C22BE3"/>
    <w:rsid w:val="00C23079"/>
    <w:rsid w:val="00C24989"/>
    <w:rsid w:val="00C2559C"/>
    <w:rsid w:val="00C269D3"/>
    <w:rsid w:val="00C301B6"/>
    <w:rsid w:val="00C30470"/>
    <w:rsid w:val="00C3117B"/>
    <w:rsid w:val="00C33141"/>
    <w:rsid w:val="00C34464"/>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6B85"/>
    <w:rsid w:val="00C5713E"/>
    <w:rsid w:val="00C5779A"/>
    <w:rsid w:val="00C57DFA"/>
    <w:rsid w:val="00C605BA"/>
    <w:rsid w:val="00C60852"/>
    <w:rsid w:val="00C612BA"/>
    <w:rsid w:val="00C624C3"/>
    <w:rsid w:val="00C639E4"/>
    <w:rsid w:val="00C64574"/>
    <w:rsid w:val="00C64833"/>
    <w:rsid w:val="00C64C05"/>
    <w:rsid w:val="00C65571"/>
    <w:rsid w:val="00C67F8D"/>
    <w:rsid w:val="00C702C0"/>
    <w:rsid w:val="00C70CF9"/>
    <w:rsid w:val="00C71568"/>
    <w:rsid w:val="00C72107"/>
    <w:rsid w:val="00C721B3"/>
    <w:rsid w:val="00C72688"/>
    <w:rsid w:val="00C73616"/>
    <w:rsid w:val="00C73716"/>
    <w:rsid w:val="00C73F5F"/>
    <w:rsid w:val="00C748F5"/>
    <w:rsid w:val="00C7566A"/>
    <w:rsid w:val="00C758CE"/>
    <w:rsid w:val="00C76CA9"/>
    <w:rsid w:val="00C76D87"/>
    <w:rsid w:val="00C76EA7"/>
    <w:rsid w:val="00C77452"/>
    <w:rsid w:val="00C80EF0"/>
    <w:rsid w:val="00C82BB3"/>
    <w:rsid w:val="00C83420"/>
    <w:rsid w:val="00C834BE"/>
    <w:rsid w:val="00C84749"/>
    <w:rsid w:val="00C848BB"/>
    <w:rsid w:val="00C85807"/>
    <w:rsid w:val="00C8727E"/>
    <w:rsid w:val="00C87E97"/>
    <w:rsid w:val="00C87EC8"/>
    <w:rsid w:val="00C919E6"/>
    <w:rsid w:val="00C91CB1"/>
    <w:rsid w:val="00C92854"/>
    <w:rsid w:val="00C93981"/>
    <w:rsid w:val="00C93FA1"/>
    <w:rsid w:val="00C958AD"/>
    <w:rsid w:val="00C95C44"/>
    <w:rsid w:val="00C96643"/>
    <w:rsid w:val="00C96CB8"/>
    <w:rsid w:val="00CA071D"/>
    <w:rsid w:val="00CA14F1"/>
    <w:rsid w:val="00CA2060"/>
    <w:rsid w:val="00CA2C4D"/>
    <w:rsid w:val="00CA2EDB"/>
    <w:rsid w:val="00CA4C55"/>
    <w:rsid w:val="00CA5534"/>
    <w:rsid w:val="00CA56D7"/>
    <w:rsid w:val="00CA5A7C"/>
    <w:rsid w:val="00CA6431"/>
    <w:rsid w:val="00CA6741"/>
    <w:rsid w:val="00CA76FC"/>
    <w:rsid w:val="00CB06EA"/>
    <w:rsid w:val="00CB0F89"/>
    <w:rsid w:val="00CB267F"/>
    <w:rsid w:val="00CB6A3E"/>
    <w:rsid w:val="00CB743B"/>
    <w:rsid w:val="00CC0BFE"/>
    <w:rsid w:val="00CC2092"/>
    <w:rsid w:val="00CC2406"/>
    <w:rsid w:val="00CC29E3"/>
    <w:rsid w:val="00CC2C60"/>
    <w:rsid w:val="00CC5453"/>
    <w:rsid w:val="00CC5736"/>
    <w:rsid w:val="00CC5A57"/>
    <w:rsid w:val="00CC5E0C"/>
    <w:rsid w:val="00CC6624"/>
    <w:rsid w:val="00CC6716"/>
    <w:rsid w:val="00CC74E8"/>
    <w:rsid w:val="00CD01A0"/>
    <w:rsid w:val="00CD1D14"/>
    <w:rsid w:val="00CD2F24"/>
    <w:rsid w:val="00CD317C"/>
    <w:rsid w:val="00CD3433"/>
    <w:rsid w:val="00CD3E82"/>
    <w:rsid w:val="00CD3F27"/>
    <w:rsid w:val="00CD41B7"/>
    <w:rsid w:val="00CD4D85"/>
    <w:rsid w:val="00CD57FB"/>
    <w:rsid w:val="00CD6014"/>
    <w:rsid w:val="00CD6C4B"/>
    <w:rsid w:val="00CE017C"/>
    <w:rsid w:val="00CE0234"/>
    <w:rsid w:val="00CE0F56"/>
    <w:rsid w:val="00CE1CB0"/>
    <w:rsid w:val="00CE2B2D"/>
    <w:rsid w:val="00CE2EBD"/>
    <w:rsid w:val="00CE33D8"/>
    <w:rsid w:val="00CE3742"/>
    <w:rsid w:val="00CE3E8E"/>
    <w:rsid w:val="00CE4F19"/>
    <w:rsid w:val="00CE5519"/>
    <w:rsid w:val="00CE556A"/>
    <w:rsid w:val="00CE56F3"/>
    <w:rsid w:val="00CE5838"/>
    <w:rsid w:val="00CE6D53"/>
    <w:rsid w:val="00CE6F98"/>
    <w:rsid w:val="00CE7CEC"/>
    <w:rsid w:val="00CF42D3"/>
    <w:rsid w:val="00CF46D1"/>
    <w:rsid w:val="00CF4827"/>
    <w:rsid w:val="00CF5991"/>
    <w:rsid w:val="00CF5D74"/>
    <w:rsid w:val="00CF5ED5"/>
    <w:rsid w:val="00CF5FA6"/>
    <w:rsid w:val="00CF614B"/>
    <w:rsid w:val="00D0074B"/>
    <w:rsid w:val="00D0098A"/>
    <w:rsid w:val="00D0099E"/>
    <w:rsid w:val="00D01688"/>
    <w:rsid w:val="00D01901"/>
    <w:rsid w:val="00D01DA2"/>
    <w:rsid w:val="00D02547"/>
    <w:rsid w:val="00D04579"/>
    <w:rsid w:val="00D04C5D"/>
    <w:rsid w:val="00D0550E"/>
    <w:rsid w:val="00D0573E"/>
    <w:rsid w:val="00D1038C"/>
    <w:rsid w:val="00D1153C"/>
    <w:rsid w:val="00D11640"/>
    <w:rsid w:val="00D11AD9"/>
    <w:rsid w:val="00D1278C"/>
    <w:rsid w:val="00D12AFD"/>
    <w:rsid w:val="00D13280"/>
    <w:rsid w:val="00D141E9"/>
    <w:rsid w:val="00D1426D"/>
    <w:rsid w:val="00D149DB"/>
    <w:rsid w:val="00D1578E"/>
    <w:rsid w:val="00D208F5"/>
    <w:rsid w:val="00D209C0"/>
    <w:rsid w:val="00D22311"/>
    <w:rsid w:val="00D22583"/>
    <w:rsid w:val="00D24737"/>
    <w:rsid w:val="00D253CA"/>
    <w:rsid w:val="00D25FBF"/>
    <w:rsid w:val="00D27F12"/>
    <w:rsid w:val="00D3199B"/>
    <w:rsid w:val="00D31BF6"/>
    <w:rsid w:val="00D31E88"/>
    <w:rsid w:val="00D322BE"/>
    <w:rsid w:val="00D32CED"/>
    <w:rsid w:val="00D3322B"/>
    <w:rsid w:val="00D339C4"/>
    <w:rsid w:val="00D339D9"/>
    <w:rsid w:val="00D33A4D"/>
    <w:rsid w:val="00D33B19"/>
    <w:rsid w:val="00D33CC4"/>
    <w:rsid w:val="00D3449C"/>
    <w:rsid w:val="00D349F9"/>
    <w:rsid w:val="00D34F4E"/>
    <w:rsid w:val="00D34F88"/>
    <w:rsid w:val="00D361D3"/>
    <w:rsid w:val="00D36A82"/>
    <w:rsid w:val="00D36BE2"/>
    <w:rsid w:val="00D36E10"/>
    <w:rsid w:val="00D377C8"/>
    <w:rsid w:val="00D37F25"/>
    <w:rsid w:val="00D40BEB"/>
    <w:rsid w:val="00D41212"/>
    <w:rsid w:val="00D41495"/>
    <w:rsid w:val="00D417AD"/>
    <w:rsid w:val="00D4199D"/>
    <w:rsid w:val="00D41D98"/>
    <w:rsid w:val="00D41F7D"/>
    <w:rsid w:val="00D420EE"/>
    <w:rsid w:val="00D42746"/>
    <w:rsid w:val="00D42838"/>
    <w:rsid w:val="00D428DE"/>
    <w:rsid w:val="00D42F4F"/>
    <w:rsid w:val="00D47777"/>
    <w:rsid w:val="00D509FB"/>
    <w:rsid w:val="00D51F6E"/>
    <w:rsid w:val="00D5309F"/>
    <w:rsid w:val="00D53B48"/>
    <w:rsid w:val="00D55C17"/>
    <w:rsid w:val="00D56ECC"/>
    <w:rsid w:val="00D579F5"/>
    <w:rsid w:val="00D57EF6"/>
    <w:rsid w:val="00D60061"/>
    <w:rsid w:val="00D601D9"/>
    <w:rsid w:val="00D603FB"/>
    <w:rsid w:val="00D609A7"/>
    <w:rsid w:val="00D60D3C"/>
    <w:rsid w:val="00D61A37"/>
    <w:rsid w:val="00D63DBD"/>
    <w:rsid w:val="00D63FCD"/>
    <w:rsid w:val="00D64360"/>
    <w:rsid w:val="00D66CB9"/>
    <w:rsid w:val="00D67620"/>
    <w:rsid w:val="00D70F12"/>
    <w:rsid w:val="00D71F87"/>
    <w:rsid w:val="00D7225C"/>
    <w:rsid w:val="00D729D4"/>
    <w:rsid w:val="00D733BF"/>
    <w:rsid w:val="00D73620"/>
    <w:rsid w:val="00D738C3"/>
    <w:rsid w:val="00D73EEA"/>
    <w:rsid w:val="00D74A6B"/>
    <w:rsid w:val="00D74DA1"/>
    <w:rsid w:val="00D7563D"/>
    <w:rsid w:val="00D75FD2"/>
    <w:rsid w:val="00D764CD"/>
    <w:rsid w:val="00D808DF"/>
    <w:rsid w:val="00D809E1"/>
    <w:rsid w:val="00D810D2"/>
    <w:rsid w:val="00D81A15"/>
    <w:rsid w:val="00D81A35"/>
    <w:rsid w:val="00D83417"/>
    <w:rsid w:val="00D83736"/>
    <w:rsid w:val="00D83F60"/>
    <w:rsid w:val="00D84980"/>
    <w:rsid w:val="00D856D8"/>
    <w:rsid w:val="00D91532"/>
    <w:rsid w:val="00D9164D"/>
    <w:rsid w:val="00D9229F"/>
    <w:rsid w:val="00D930D8"/>
    <w:rsid w:val="00D937C4"/>
    <w:rsid w:val="00D9535A"/>
    <w:rsid w:val="00D95EA2"/>
    <w:rsid w:val="00D9693C"/>
    <w:rsid w:val="00D972C2"/>
    <w:rsid w:val="00D97AF6"/>
    <w:rsid w:val="00DA03C5"/>
    <w:rsid w:val="00DA0F22"/>
    <w:rsid w:val="00DA23A0"/>
    <w:rsid w:val="00DA3CEC"/>
    <w:rsid w:val="00DA3D20"/>
    <w:rsid w:val="00DA43AC"/>
    <w:rsid w:val="00DA5126"/>
    <w:rsid w:val="00DA5341"/>
    <w:rsid w:val="00DA591D"/>
    <w:rsid w:val="00DA5DB0"/>
    <w:rsid w:val="00DB033A"/>
    <w:rsid w:val="00DB0664"/>
    <w:rsid w:val="00DB0758"/>
    <w:rsid w:val="00DB11D0"/>
    <w:rsid w:val="00DB2F66"/>
    <w:rsid w:val="00DB30C4"/>
    <w:rsid w:val="00DB333B"/>
    <w:rsid w:val="00DB3E99"/>
    <w:rsid w:val="00DB48BF"/>
    <w:rsid w:val="00DB5291"/>
    <w:rsid w:val="00DB60BB"/>
    <w:rsid w:val="00DB6B9B"/>
    <w:rsid w:val="00DB701F"/>
    <w:rsid w:val="00DB7D65"/>
    <w:rsid w:val="00DB7E68"/>
    <w:rsid w:val="00DC1AC8"/>
    <w:rsid w:val="00DC22FF"/>
    <w:rsid w:val="00DC30CD"/>
    <w:rsid w:val="00DC3F12"/>
    <w:rsid w:val="00DC4517"/>
    <w:rsid w:val="00DC4785"/>
    <w:rsid w:val="00DC5CC0"/>
    <w:rsid w:val="00DC5F0E"/>
    <w:rsid w:val="00DC603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1484"/>
    <w:rsid w:val="00DE2AD3"/>
    <w:rsid w:val="00DE2F72"/>
    <w:rsid w:val="00DE3A3D"/>
    <w:rsid w:val="00DE3CB4"/>
    <w:rsid w:val="00DE4182"/>
    <w:rsid w:val="00DE5CE7"/>
    <w:rsid w:val="00DE5D8C"/>
    <w:rsid w:val="00DE5E8B"/>
    <w:rsid w:val="00DE63EF"/>
    <w:rsid w:val="00DE75B8"/>
    <w:rsid w:val="00DF14BF"/>
    <w:rsid w:val="00DF2404"/>
    <w:rsid w:val="00DF4684"/>
    <w:rsid w:val="00DF54A7"/>
    <w:rsid w:val="00DF60D8"/>
    <w:rsid w:val="00DF7487"/>
    <w:rsid w:val="00E03168"/>
    <w:rsid w:val="00E0384A"/>
    <w:rsid w:val="00E03B52"/>
    <w:rsid w:val="00E048FA"/>
    <w:rsid w:val="00E06059"/>
    <w:rsid w:val="00E06862"/>
    <w:rsid w:val="00E06B06"/>
    <w:rsid w:val="00E0737E"/>
    <w:rsid w:val="00E0741C"/>
    <w:rsid w:val="00E07B14"/>
    <w:rsid w:val="00E10660"/>
    <w:rsid w:val="00E13F6E"/>
    <w:rsid w:val="00E15141"/>
    <w:rsid w:val="00E15680"/>
    <w:rsid w:val="00E156BF"/>
    <w:rsid w:val="00E15D5B"/>
    <w:rsid w:val="00E16F42"/>
    <w:rsid w:val="00E20F48"/>
    <w:rsid w:val="00E21828"/>
    <w:rsid w:val="00E22E8A"/>
    <w:rsid w:val="00E231E4"/>
    <w:rsid w:val="00E25847"/>
    <w:rsid w:val="00E27ACE"/>
    <w:rsid w:val="00E3061E"/>
    <w:rsid w:val="00E30A37"/>
    <w:rsid w:val="00E315E8"/>
    <w:rsid w:val="00E31836"/>
    <w:rsid w:val="00E31A00"/>
    <w:rsid w:val="00E31E4A"/>
    <w:rsid w:val="00E33688"/>
    <w:rsid w:val="00E33FF2"/>
    <w:rsid w:val="00E34D3C"/>
    <w:rsid w:val="00E354CA"/>
    <w:rsid w:val="00E36E3A"/>
    <w:rsid w:val="00E3778E"/>
    <w:rsid w:val="00E40B50"/>
    <w:rsid w:val="00E40CEC"/>
    <w:rsid w:val="00E415A3"/>
    <w:rsid w:val="00E4173E"/>
    <w:rsid w:val="00E42935"/>
    <w:rsid w:val="00E42F56"/>
    <w:rsid w:val="00E439B3"/>
    <w:rsid w:val="00E43BB8"/>
    <w:rsid w:val="00E43D8A"/>
    <w:rsid w:val="00E44CD7"/>
    <w:rsid w:val="00E44DDC"/>
    <w:rsid w:val="00E45182"/>
    <w:rsid w:val="00E45717"/>
    <w:rsid w:val="00E46632"/>
    <w:rsid w:val="00E4682B"/>
    <w:rsid w:val="00E476B3"/>
    <w:rsid w:val="00E51090"/>
    <w:rsid w:val="00E52974"/>
    <w:rsid w:val="00E5312D"/>
    <w:rsid w:val="00E53B25"/>
    <w:rsid w:val="00E53E62"/>
    <w:rsid w:val="00E56086"/>
    <w:rsid w:val="00E57063"/>
    <w:rsid w:val="00E604C3"/>
    <w:rsid w:val="00E60FB7"/>
    <w:rsid w:val="00E610FB"/>
    <w:rsid w:val="00E61466"/>
    <w:rsid w:val="00E6239E"/>
    <w:rsid w:val="00E62964"/>
    <w:rsid w:val="00E62B3D"/>
    <w:rsid w:val="00E63430"/>
    <w:rsid w:val="00E63742"/>
    <w:rsid w:val="00E63EBE"/>
    <w:rsid w:val="00E63F81"/>
    <w:rsid w:val="00E64816"/>
    <w:rsid w:val="00E64A92"/>
    <w:rsid w:val="00E65920"/>
    <w:rsid w:val="00E65EF7"/>
    <w:rsid w:val="00E65FBB"/>
    <w:rsid w:val="00E70EF5"/>
    <w:rsid w:val="00E713C6"/>
    <w:rsid w:val="00E7461F"/>
    <w:rsid w:val="00E75045"/>
    <w:rsid w:val="00E75D19"/>
    <w:rsid w:val="00E7601F"/>
    <w:rsid w:val="00E761E7"/>
    <w:rsid w:val="00E77069"/>
    <w:rsid w:val="00E77326"/>
    <w:rsid w:val="00E77886"/>
    <w:rsid w:val="00E77D0F"/>
    <w:rsid w:val="00E77E61"/>
    <w:rsid w:val="00E80869"/>
    <w:rsid w:val="00E80D79"/>
    <w:rsid w:val="00E8106D"/>
    <w:rsid w:val="00E818EC"/>
    <w:rsid w:val="00E81A7A"/>
    <w:rsid w:val="00E82D14"/>
    <w:rsid w:val="00E859C9"/>
    <w:rsid w:val="00E86A05"/>
    <w:rsid w:val="00E87487"/>
    <w:rsid w:val="00E87677"/>
    <w:rsid w:val="00E87AE6"/>
    <w:rsid w:val="00E901B2"/>
    <w:rsid w:val="00E90785"/>
    <w:rsid w:val="00E9093B"/>
    <w:rsid w:val="00E914E1"/>
    <w:rsid w:val="00E91ACE"/>
    <w:rsid w:val="00E926F7"/>
    <w:rsid w:val="00E9314D"/>
    <w:rsid w:val="00E93AED"/>
    <w:rsid w:val="00E95AC2"/>
    <w:rsid w:val="00E95B5F"/>
    <w:rsid w:val="00E968E5"/>
    <w:rsid w:val="00EA02B5"/>
    <w:rsid w:val="00EA1231"/>
    <w:rsid w:val="00EA180C"/>
    <w:rsid w:val="00EA411F"/>
    <w:rsid w:val="00EA4C84"/>
    <w:rsid w:val="00EA530C"/>
    <w:rsid w:val="00EA728E"/>
    <w:rsid w:val="00EA7ED8"/>
    <w:rsid w:val="00EA7F7A"/>
    <w:rsid w:val="00EB05E2"/>
    <w:rsid w:val="00EB05FE"/>
    <w:rsid w:val="00EB173D"/>
    <w:rsid w:val="00EB20C7"/>
    <w:rsid w:val="00EB236A"/>
    <w:rsid w:val="00EB3A3C"/>
    <w:rsid w:val="00EB3E76"/>
    <w:rsid w:val="00EB4AA2"/>
    <w:rsid w:val="00EB7E77"/>
    <w:rsid w:val="00EC0B02"/>
    <w:rsid w:val="00EC0C27"/>
    <w:rsid w:val="00EC127B"/>
    <w:rsid w:val="00EC1AA7"/>
    <w:rsid w:val="00EC1D5A"/>
    <w:rsid w:val="00EC28BB"/>
    <w:rsid w:val="00EC2AD1"/>
    <w:rsid w:val="00EC3157"/>
    <w:rsid w:val="00EC4E50"/>
    <w:rsid w:val="00EC5B01"/>
    <w:rsid w:val="00EC5F8A"/>
    <w:rsid w:val="00EC65E7"/>
    <w:rsid w:val="00EC6E8D"/>
    <w:rsid w:val="00ED026C"/>
    <w:rsid w:val="00ED0814"/>
    <w:rsid w:val="00ED1548"/>
    <w:rsid w:val="00ED163F"/>
    <w:rsid w:val="00ED2524"/>
    <w:rsid w:val="00ED3963"/>
    <w:rsid w:val="00ED4D80"/>
    <w:rsid w:val="00ED53E0"/>
    <w:rsid w:val="00ED7090"/>
    <w:rsid w:val="00ED7DA0"/>
    <w:rsid w:val="00EE00BA"/>
    <w:rsid w:val="00EE0DB8"/>
    <w:rsid w:val="00EE0E1C"/>
    <w:rsid w:val="00EE2196"/>
    <w:rsid w:val="00EE26DE"/>
    <w:rsid w:val="00EE351D"/>
    <w:rsid w:val="00EE3A51"/>
    <w:rsid w:val="00EE582B"/>
    <w:rsid w:val="00EE5B59"/>
    <w:rsid w:val="00EE6CAC"/>
    <w:rsid w:val="00EE74DF"/>
    <w:rsid w:val="00EF0A22"/>
    <w:rsid w:val="00EF0AA0"/>
    <w:rsid w:val="00EF0D67"/>
    <w:rsid w:val="00EF185F"/>
    <w:rsid w:val="00EF31D4"/>
    <w:rsid w:val="00EF678F"/>
    <w:rsid w:val="00EF6A71"/>
    <w:rsid w:val="00F0000C"/>
    <w:rsid w:val="00F029AE"/>
    <w:rsid w:val="00F03C74"/>
    <w:rsid w:val="00F05050"/>
    <w:rsid w:val="00F10684"/>
    <w:rsid w:val="00F114DC"/>
    <w:rsid w:val="00F115C8"/>
    <w:rsid w:val="00F11995"/>
    <w:rsid w:val="00F119BA"/>
    <w:rsid w:val="00F11E14"/>
    <w:rsid w:val="00F11FA1"/>
    <w:rsid w:val="00F12157"/>
    <w:rsid w:val="00F13414"/>
    <w:rsid w:val="00F135C2"/>
    <w:rsid w:val="00F13972"/>
    <w:rsid w:val="00F144BD"/>
    <w:rsid w:val="00F1454D"/>
    <w:rsid w:val="00F15081"/>
    <w:rsid w:val="00F15DC7"/>
    <w:rsid w:val="00F164AF"/>
    <w:rsid w:val="00F16E88"/>
    <w:rsid w:val="00F17759"/>
    <w:rsid w:val="00F20A0F"/>
    <w:rsid w:val="00F20DA7"/>
    <w:rsid w:val="00F216FD"/>
    <w:rsid w:val="00F21A07"/>
    <w:rsid w:val="00F227FB"/>
    <w:rsid w:val="00F2413B"/>
    <w:rsid w:val="00F24763"/>
    <w:rsid w:val="00F2501A"/>
    <w:rsid w:val="00F27096"/>
    <w:rsid w:val="00F27318"/>
    <w:rsid w:val="00F27361"/>
    <w:rsid w:val="00F27CFB"/>
    <w:rsid w:val="00F27F6C"/>
    <w:rsid w:val="00F30DE3"/>
    <w:rsid w:val="00F31D1C"/>
    <w:rsid w:val="00F329B6"/>
    <w:rsid w:val="00F32B46"/>
    <w:rsid w:val="00F32BD5"/>
    <w:rsid w:val="00F33E7C"/>
    <w:rsid w:val="00F340FD"/>
    <w:rsid w:val="00F344A2"/>
    <w:rsid w:val="00F34F94"/>
    <w:rsid w:val="00F357C4"/>
    <w:rsid w:val="00F357CE"/>
    <w:rsid w:val="00F3646B"/>
    <w:rsid w:val="00F3767F"/>
    <w:rsid w:val="00F376EA"/>
    <w:rsid w:val="00F40838"/>
    <w:rsid w:val="00F40CBC"/>
    <w:rsid w:val="00F44669"/>
    <w:rsid w:val="00F44BDE"/>
    <w:rsid w:val="00F4530E"/>
    <w:rsid w:val="00F46D3C"/>
    <w:rsid w:val="00F46D95"/>
    <w:rsid w:val="00F47583"/>
    <w:rsid w:val="00F475A3"/>
    <w:rsid w:val="00F47708"/>
    <w:rsid w:val="00F519F7"/>
    <w:rsid w:val="00F51AAC"/>
    <w:rsid w:val="00F528C3"/>
    <w:rsid w:val="00F52AF6"/>
    <w:rsid w:val="00F52D92"/>
    <w:rsid w:val="00F53F26"/>
    <w:rsid w:val="00F54ADF"/>
    <w:rsid w:val="00F54F0F"/>
    <w:rsid w:val="00F565FC"/>
    <w:rsid w:val="00F6031F"/>
    <w:rsid w:val="00F61303"/>
    <w:rsid w:val="00F62C03"/>
    <w:rsid w:val="00F62F9E"/>
    <w:rsid w:val="00F637DC"/>
    <w:rsid w:val="00F63955"/>
    <w:rsid w:val="00F648DE"/>
    <w:rsid w:val="00F65EB3"/>
    <w:rsid w:val="00F65F1F"/>
    <w:rsid w:val="00F66025"/>
    <w:rsid w:val="00F6787E"/>
    <w:rsid w:val="00F67F48"/>
    <w:rsid w:val="00F71EA1"/>
    <w:rsid w:val="00F72A38"/>
    <w:rsid w:val="00F74A60"/>
    <w:rsid w:val="00F75FBE"/>
    <w:rsid w:val="00F76CED"/>
    <w:rsid w:val="00F80D60"/>
    <w:rsid w:val="00F80F57"/>
    <w:rsid w:val="00F83C6A"/>
    <w:rsid w:val="00F84060"/>
    <w:rsid w:val="00F849AC"/>
    <w:rsid w:val="00F8543F"/>
    <w:rsid w:val="00F85F26"/>
    <w:rsid w:val="00F86FAB"/>
    <w:rsid w:val="00F87506"/>
    <w:rsid w:val="00F91118"/>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9C7"/>
    <w:rsid w:val="00FB0C14"/>
    <w:rsid w:val="00FB194A"/>
    <w:rsid w:val="00FB34E7"/>
    <w:rsid w:val="00FB4032"/>
    <w:rsid w:val="00FB4334"/>
    <w:rsid w:val="00FB46CE"/>
    <w:rsid w:val="00FB48B0"/>
    <w:rsid w:val="00FB491D"/>
    <w:rsid w:val="00FB5066"/>
    <w:rsid w:val="00FB50B7"/>
    <w:rsid w:val="00FB6E5D"/>
    <w:rsid w:val="00FB7570"/>
    <w:rsid w:val="00FB7E2C"/>
    <w:rsid w:val="00FC0646"/>
    <w:rsid w:val="00FC07C4"/>
    <w:rsid w:val="00FC1DC7"/>
    <w:rsid w:val="00FC3630"/>
    <w:rsid w:val="00FC3DCF"/>
    <w:rsid w:val="00FC4213"/>
    <w:rsid w:val="00FC7B94"/>
    <w:rsid w:val="00FC7FDE"/>
    <w:rsid w:val="00FD3981"/>
    <w:rsid w:val="00FD456C"/>
    <w:rsid w:val="00FD5E7D"/>
    <w:rsid w:val="00FD741B"/>
    <w:rsid w:val="00FE18C0"/>
    <w:rsid w:val="00FE23A1"/>
    <w:rsid w:val="00FE29F0"/>
    <w:rsid w:val="00FE2AF2"/>
    <w:rsid w:val="00FE31C7"/>
    <w:rsid w:val="00FE4C2C"/>
    <w:rsid w:val="00FE575B"/>
    <w:rsid w:val="00FE71E2"/>
    <w:rsid w:val="00FE758A"/>
    <w:rsid w:val="00FF08B7"/>
    <w:rsid w:val="00FF1004"/>
    <w:rsid w:val="00FF1B49"/>
    <w:rsid w:val="00FF2F39"/>
    <w:rsid w:val="00FF30D9"/>
    <w:rsid w:val="00FF41FB"/>
    <w:rsid w:val="00FF60E1"/>
    <w:rsid w:val="00FF627B"/>
    <w:rsid w:val="00FF664D"/>
    <w:rsid w:val="00FF6AC8"/>
    <w:rsid w:val="00FF6E0E"/>
    <w:rsid w:val="00FF6F6F"/>
    <w:rsid w:val="00FF7283"/>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e"/>
    <w:next w:val="ae"/>
    <w:semiHidden/>
    <w:rsid w:val="00BA674C"/>
    <w:rPr>
      <w:b/>
      <w:bCs/>
    </w:rPr>
  </w:style>
  <w:style w:type="paragraph" w:styleId="afa">
    <w:name w:val="List Paragraph"/>
    <w:basedOn w:val="a"/>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815</Words>
  <Characters>4646</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2022-09-30T01:33:00Z</dcterms:created>
  <dcterms:modified xsi:type="dcterms:W3CDTF">2022-09-30T04:33:00Z</dcterms:modified>
</cp:coreProperties>
</file>