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96233" w14:textId="6FAC97BE" w:rsidR="009C0564" w:rsidRPr="00430FDA" w:rsidRDefault="00035B74" w:rsidP="00CF195E">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10</w:t>
      </w:r>
      <w:r w:rsidR="00A44814">
        <w:rPr>
          <w:b/>
          <w:kern w:val="2"/>
          <w:lang w:eastAsia="zh-CN"/>
        </w:rPr>
        <w:t>bis-e</w:t>
      </w:r>
      <w:r w:rsidR="00972929" w:rsidRPr="00430FDA">
        <w:rPr>
          <w:b/>
          <w:kern w:val="2"/>
          <w:lang w:eastAsia="zh-CN"/>
        </w:rPr>
        <w:tab/>
      </w:r>
      <w:r w:rsidR="00685FD4" w:rsidRPr="00987A09">
        <w:rPr>
          <w:b/>
          <w:kern w:val="2"/>
          <w:lang w:eastAsia="zh-CN"/>
        </w:rPr>
        <w:t>R</w:t>
      </w:r>
      <w:r w:rsidR="00FF2E73" w:rsidRPr="00987A09">
        <w:rPr>
          <w:b/>
          <w:kern w:val="2"/>
          <w:lang w:eastAsia="zh-CN"/>
        </w:rPr>
        <w:t>1</w:t>
      </w:r>
      <w:r w:rsidR="009C0564" w:rsidRPr="00987A09">
        <w:rPr>
          <w:b/>
          <w:kern w:val="2"/>
          <w:lang w:eastAsia="zh-CN"/>
        </w:rPr>
        <w:t>-</w:t>
      </w:r>
      <w:r w:rsidR="007729A6" w:rsidRPr="00987A09">
        <w:rPr>
          <w:b/>
          <w:kern w:val="2"/>
          <w:lang w:eastAsia="zh-CN"/>
        </w:rPr>
        <w:t>2</w:t>
      </w:r>
      <w:r w:rsidR="00BF5A24" w:rsidRPr="00987A09">
        <w:rPr>
          <w:b/>
          <w:kern w:val="2"/>
          <w:lang w:eastAsia="zh-CN"/>
        </w:rPr>
        <w:t>2</w:t>
      </w:r>
      <w:r w:rsidR="00987A09" w:rsidRPr="00987A09">
        <w:rPr>
          <w:b/>
          <w:kern w:val="2"/>
          <w:lang w:eastAsia="zh-CN"/>
        </w:rPr>
        <w:t>0</w:t>
      </w:r>
      <w:r w:rsidR="00D77C5E">
        <w:rPr>
          <w:b/>
          <w:kern w:val="2"/>
          <w:lang w:eastAsia="zh-CN"/>
        </w:rPr>
        <w:t>9822</w:t>
      </w:r>
    </w:p>
    <w:p w14:paraId="45F916B8" w14:textId="687082D3" w:rsidR="009C0564" w:rsidRPr="00CF195E" w:rsidRDefault="00A44814" w:rsidP="00CF195E">
      <w:pPr>
        <w:jc w:val="left"/>
        <w:rPr>
          <w:b/>
          <w:kern w:val="2"/>
          <w:lang w:eastAsia="zh-CN"/>
        </w:rPr>
      </w:pPr>
      <w:bookmarkStart w:id="0" w:name="OLE_LINK124"/>
      <w:r>
        <w:rPr>
          <w:b/>
          <w:kern w:val="2"/>
          <w:lang w:eastAsia="zh-CN"/>
        </w:rPr>
        <w:t>e-Meeting, October</w:t>
      </w:r>
      <w:r w:rsidR="004F0B10" w:rsidRPr="00430FDA">
        <w:rPr>
          <w:b/>
          <w:kern w:val="2"/>
          <w:lang w:eastAsia="zh-CN"/>
        </w:rPr>
        <w:t xml:space="preserve"> </w:t>
      </w:r>
      <w:r>
        <w:rPr>
          <w:b/>
          <w:kern w:val="2"/>
          <w:lang w:eastAsia="zh-CN"/>
        </w:rPr>
        <w:t>10</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Pr>
          <w:b/>
          <w:kern w:val="2"/>
          <w:lang w:eastAsia="zh-CN"/>
        </w:rPr>
        <w:t>19</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r w:rsidR="00B01D7B" w:rsidRPr="00430FDA">
        <w:rPr>
          <w:b/>
          <w:kern w:val="2"/>
          <w:lang w:eastAsia="zh-CN"/>
        </w:rPr>
        <w:t>2</w:t>
      </w:r>
      <w:bookmarkEnd w:id="0"/>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3D57765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738F5">
        <w:rPr>
          <w:b/>
          <w:kern w:val="2"/>
          <w:lang w:eastAsia="zh-CN"/>
        </w:rPr>
        <w:t>8.12</w:t>
      </w:r>
    </w:p>
    <w:p w14:paraId="03FF410E" w14:textId="0B83086D"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xml:space="preserve">, </w:t>
      </w:r>
      <w:proofErr w:type="spellStart"/>
      <w:r w:rsidR="008738F5">
        <w:rPr>
          <w:b/>
          <w:kern w:val="2"/>
          <w:lang w:eastAsia="zh-CN"/>
        </w:rPr>
        <w:t>HiSilicon</w:t>
      </w:r>
      <w:proofErr w:type="spellEnd"/>
      <w:r w:rsidR="00B03B89">
        <w:rPr>
          <w:rFonts w:hint="eastAsia"/>
          <w:b/>
          <w:kern w:val="2"/>
          <w:lang w:eastAsia="zh-CN"/>
        </w:rPr>
        <w:t>,</w:t>
      </w:r>
      <w:r w:rsidR="00B03B89">
        <w:rPr>
          <w:b/>
          <w:kern w:val="2"/>
          <w:lang w:eastAsia="zh-CN"/>
        </w:rPr>
        <w:t xml:space="preserve"> CBN</w:t>
      </w:r>
    </w:p>
    <w:p w14:paraId="726F6331" w14:textId="2CDB0AB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7628" w:rsidRPr="00B67628">
        <w:rPr>
          <w:b/>
          <w:kern w:val="2"/>
          <w:lang w:eastAsia="zh-CN"/>
        </w:rPr>
        <w:t xml:space="preserve">Remaining issues for </w:t>
      </w:r>
      <w:r w:rsidR="00987A09">
        <w:rPr>
          <w:b/>
          <w:kern w:val="2"/>
          <w:lang w:eastAsia="zh-CN"/>
        </w:rPr>
        <w:t xml:space="preserve">Rel-17 </w:t>
      </w:r>
      <w:bookmarkStart w:id="1" w:name="_GoBack"/>
      <w:bookmarkEnd w:id="1"/>
      <w:r w:rsidR="00987A09">
        <w:rPr>
          <w:b/>
          <w:kern w:val="2"/>
          <w:lang w:eastAsia="zh-CN"/>
        </w:rPr>
        <w:t>MBS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F743E4">
      <w:pPr>
        <w:pStyle w:val="1"/>
      </w:pPr>
      <w:bookmarkStart w:id="2" w:name="_Ref124589705"/>
      <w:bookmarkStart w:id="3" w:name="_Ref129681862"/>
      <w:r w:rsidRPr="00CF195E">
        <w:t>Introduction</w:t>
      </w:r>
      <w:bookmarkEnd w:id="2"/>
      <w:bookmarkEnd w:id="3"/>
    </w:p>
    <w:p w14:paraId="3802F309" w14:textId="495F40F7" w:rsidR="00EC57B4" w:rsidRPr="00760650" w:rsidRDefault="004832E9" w:rsidP="004832E9">
      <w:pPr>
        <w:rPr>
          <w:lang w:eastAsia="zh-CN"/>
        </w:rPr>
      </w:pPr>
      <w:r>
        <w:rPr>
          <w:rFonts w:hint="eastAsia"/>
          <w:lang w:eastAsia="zh-CN"/>
        </w:rPr>
        <w:t>T</w:t>
      </w:r>
      <w:r>
        <w:rPr>
          <w:lang w:eastAsia="zh-CN"/>
        </w:rPr>
        <w:t>his paper focuse</w:t>
      </w:r>
      <w:r w:rsidR="00FF56A9">
        <w:rPr>
          <w:lang w:eastAsia="zh-CN"/>
        </w:rPr>
        <w:t>s</w:t>
      </w:r>
      <w:r>
        <w:rPr>
          <w:lang w:eastAsia="zh-CN"/>
        </w:rPr>
        <w:t xml:space="preserve"> on discussing the rem</w:t>
      </w:r>
      <w:r w:rsidR="00437F89">
        <w:rPr>
          <w:lang w:eastAsia="zh-CN"/>
        </w:rPr>
        <w:t xml:space="preserve">aining issues for MBS, including </w:t>
      </w:r>
      <w:r w:rsidR="00EB1B8B">
        <w:rPr>
          <w:lang w:eastAsia="zh-CN"/>
        </w:rPr>
        <w:t xml:space="preserve">PRI for NACK-only feedback, </w:t>
      </w:r>
      <w:r w:rsidR="00437F89">
        <w:rPr>
          <w:lang w:eastAsia="zh-CN"/>
        </w:rPr>
        <w:t>procedure timeline for NACK-only, NACK-only multiplexing with Type-1 CB for unicast, retransmission for multicast</w:t>
      </w:r>
      <w:r w:rsidR="00EF7501">
        <w:rPr>
          <w:lang w:eastAsia="zh-CN"/>
        </w:rPr>
        <w:t>, correction to rate matching for unicast/multicast/broadcast</w:t>
      </w:r>
      <w:r w:rsidR="00DA22E2">
        <w:rPr>
          <w:lang w:eastAsia="zh-CN"/>
        </w:rPr>
        <w:t>, the max data rate for unicast and MBS PDSCH,</w:t>
      </w:r>
      <w:r w:rsidR="00EB1B8B">
        <w:rPr>
          <w:lang w:eastAsia="zh-CN"/>
        </w:rPr>
        <w:t xml:space="preserve"> and PUCCH for NACK-only model</w:t>
      </w:r>
      <w:r w:rsidR="00437F89">
        <w:rPr>
          <w:lang w:eastAsia="zh-CN"/>
        </w:rPr>
        <w:t xml:space="preserve">. </w:t>
      </w:r>
      <w:r w:rsidR="00766A5A">
        <w:rPr>
          <w:lang w:eastAsia="zh-CN"/>
        </w:rPr>
        <w:t xml:space="preserve">Some CRs are also provided. </w:t>
      </w:r>
    </w:p>
    <w:p w14:paraId="52D5A897" w14:textId="5CE4AB82" w:rsidR="001B0C27" w:rsidRDefault="001B0C27" w:rsidP="001B0C27">
      <w:pPr>
        <w:pStyle w:val="1"/>
        <w:rPr>
          <w:lang w:eastAsia="zh-CN"/>
        </w:rPr>
      </w:pPr>
      <w:bookmarkStart w:id="4" w:name="_Ref114732477"/>
      <w:r>
        <w:rPr>
          <w:lang w:eastAsia="zh-CN"/>
        </w:rPr>
        <w:t>Issue#</w:t>
      </w:r>
      <w:r w:rsidR="00FA08F2">
        <w:rPr>
          <w:lang w:eastAsia="zh-CN"/>
        </w:rPr>
        <w:t>1</w:t>
      </w:r>
      <w:r>
        <w:rPr>
          <w:lang w:eastAsia="zh-CN"/>
        </w:rPr>
        <w:t>: PRI for NACK-only feedback</w:t>
      </w:r>
      <w:bookmarkEnd w:id="4"/>
    </w:p>
    <w:p w14:paraId="69B17BE0" w14:textId="4AED474F" w:rsidR="001B0C27" w:rsidRDefault="001B0C27" w:rsidP="001B0C27">
      <w:pPr>
        <w:rPr>
          <w:lang w:eastAsia="zh-CN"/>
        </w:rPr>
      </w:pPr>
      <w:r>
        <w:rPr>
          <w:rFonts w:hint="eastAsia"/>
          <w:lang w:eastAsia="zh-CN"/>
        </w:rPr>
        <w:t>F</w:t>
      </w:r>
      <w:r>
        <w:rPr>
          <w:lang w:eastAsia="zh-CN"/>
        </w:rPr>
        <w:t>or NACK-only feedback</w:t>
      </w:r>
      <w:r w:rsidRPr="008248AB">
        <w:rPr>
          <w:lang w:eastAsia="zh-CN"/>
        </w:rPr>
        <w:t xml:space="preserve"> </w:t>
      </w:r>
      <w:r>
        <w:rPr>
          <w:lang w:eastAsia="zh-CN"/>
        </w:rPr>
        <w:t xml:space="preserve">mode1 converting into ACK/NACK, separate PUCCH resources can be configured or if not configured, PUCCH resources configured for unicast </w:t>
      </w:r>
      <w:r w:rsidR="000A3336">
        <w:rPr>
          <w:lang w:eastAsia="zh-CN"/>
        </w:rPr>
        <w:t>will</w:t>
      </w:r>
      <w:r>
        <w:rPr>
          <w:lang w:eastAsia="zh-CN"/>
        </w:rPr>
        <w:t xml:space="preserve"> be shared. In either case, the PUCCH resource </w:t>
      </w:r>
      <w:bookmarkStart w:id="5" w:name="OLE_LINK4"/>
      <w:r>
        <w:rPr>
          <w:lang w:eastAsia="zh-CN"/>
        </w:rPr>
        <w:t xml:space="preserve">used for the feedback </w:t>
      </w:r>
      <w:bookmarkEnd w:id="5"/>
      <w:r>
        <w:rPr>
          <w:lang w:eastAsia="zh-CN"/>
        </w:rPr>
        <w:t xml:space="preserve">can be indicated in the scheduling DCI. However, for NACK-only mode2, a set of separate PUCCH resources needs to be configured for channel selection, and </w:t>
      </w:r>
      <w:r w:rsidRPr="008248AB">
        <w:rPr>
          <w:lang w:eastAsia="zh-CN"/>
        </w:rPr>
        <w:t>the PUCCH resource used for the feedback</w:t>
      </w:r>
      <w:r>
        <w:rPr>
          <w:lang w:eastAsia="zh-CN"/>
        </w:rPr>
        <w:t xml:space="preserve"> depends on the decoding result and the predefined mapping to the PUCCH resources indices. </w:t>
      </w:r>
    </w:p>
    <w:p w14:paraId="58EA241A" w14:textId="01B2AD98" w:rsidR="001B0C27" w:rsidRDefault="001B0C27" w:rsidP="001B0C27">
      <w:pPr>
        <w:rPr>
          <w:lang w:eastAsia="zh-CN"/>
        </w:rPr>
      </w:pPr>
      <w:r>
        <w:rPr>
          <w:lang w:eastAsia="zh-CN"/>
        </w:rPr>
        <w:t>Despite which mode configured for NACK-only based feedback, a single TB with NACK-only feedback may dynamically be scheduled to happen. Whether and how PRI is used needs to be solved for such a case.</w:t>
      </w:r>
    </w:p>
    <w:p w14:paraId="2977F095" w14:textId="77777777" w:rsidR="001B0C27" w:rsidRDefault="001B0C27" w:rsidP="001B0C27">
      <w:pPr>
        <w:rPr>
          <w:lang w:eastAsia="zh-CN"/>
        </w:rPr>
      </w:pPr>
      <w:r>
        <w:rPr>
          <w:lang w:eastAsia="zh-CN"/>
        </w:rPr>
        <w:t>The discussion in the last meeting ended up with the following agreement:</w:t>
      </w:r>
    </w:p>
    <w:tbl>
      <w:tblPr>
        <w:tblStyle w:val="ae"/>
        <w:tblpPr w:leftFromText="180" w:rightFromText="180" w:vertAnchor="text" w:horzAnchor="margin" w:tblpY="71"/>
        <w:tblW w:w="0" w:type="auto"/>
        <w:tblLook w:val="04A0" w:firstRow="1" w:lastRow="0" w:firstColumn="1" w:lastColumn="0" w:noHBand="0" w:noVBand="1"/>
      </w:tblPr>
      <w:tblGrid>
        <w:gridCol w:w="9307"/>
      </w:tblGrid>
      <w:tr w:rsidR="001B0C27" w:rsidRPr="001D138D" w14:paraId="01D076C5" w14:textId="77777777" w:rsidTr="00674BA1">
        <w:tc>
          <w:tcPr>
            <w:tcW w:w="9307" w:type="dxa"/>
          </w:tcPr>
          <w:p w14:paraId="7955569F" w14:textId="77777777" w:rsidR="001B0C27" w:rsidRPr="001D138D" w:rsidRDefault="001B0C27" w:rsidP="00674BA1">
            <w:pPr>
              <w:autoSpaceDE/>
              <w:autoSpaceDN/>
              <w:adjustRightInd/>
              <w:snapToGrid/>
              <w:spacing w:after="0"/>
              <w:jc w:val="left"/>
              <w:rPr>
                <w:rFonts w:eastAsia="Batang"/>
                <w:b/>
                <w:i/>
                <w:sz w:val="20"/>
                <w:szCs w:val="20"/>
                <w:lang w:val="en-GB"/>
              </w:rPr>
            </w:pPr>
            <w:r w:rsidRPr="001D138D">
              <w:rPr>
                <w:rFonts w:eastAsia="Batang"/>
                <w:b/>
                <w:i/>
                <w:sz w:val="20"/>
                <w:szCs w:val="20"/>
                <w:highlight w:val="green"/>
                <w:lang w:val="en-GB"/>
              </w:rPr>
              <w:t>Agreement</w:t>
            </w:r>
          </w:p>
          <w:p w14:paraId="59E91170" w14:textId="77777777" w:rsidR="001B0C27" w:rsidRPr="001D138D" w:rsidRDefault="001B0C27" w:rsidP="00674BA1">
            <w:pPr>
              <w:autoSpaceDE/>
              <w:autoSpaceDN/>
              <w:adjustRightInd/>
              <w:snapToGrid/>
              <w:spacing w:after="0"/>
              <w:rPr>
                <w:rFonts w:eastAsia="Times New Roman"/>
                <w:i/>
                <w:sz w:val="20"/>
                <w:szCs w:val="20"/>
                <w:lang w:val="en-GB"/>
              </w:rPr>
            </w:pPr>
            <w:r w:rsidRPr="001D138D">
              <w:rPr>
                <w:rFonts w:eastAsia="Times New Roman"/>
                <w:i/>
                <w:sz w:val="20"/>
                <w:szCs w:val="20"/>
                <w:lang w:val="en-GB"/>
              </w:rPr>
              <w:t xml:space="preserve">For PRI included in DCI format 4_1/4_2, </w:t>
            </w:r>
          </w:p>
          <w:p w14:paraId="5D4EE34E" w14:textId="77777777" w:rsidR="001B0C27" w:rsidRPr="001D138D" w:rsidRDefault="001B0C27" w:rsidP="001F472A">
            <w:pPr>
              <w:numPr>
                <w:ilvl w:val="0"/>
                <w:numId w:val="11"/>
              </w:numPr>
              <w:overflowPunct w:val="0"/>
              <w:autoSpaceDE/>
              <w:autoSpaceDN/>
              <w:adjustRightInd/>
              <w:snapToGrid/>
              <w:spacing w:after="180" w:line="259" w:lineRule="auto"/>
              <w:contextualSpacing/>
              <w:jc w:val="left"/>
              <w:textAlignment w:val="baseline"/>
              <w:rPr>
                <w:rFonts w:eastAsia="Times New Roman"/>
                <w:i/>
                <w:sz w:val="20"/>
                <w:szCs w:val="20"/>
                <w:lang w:val="en-GB" w:eastAsia="x-none"/>
              </w:rPr>
            </w:pPr>
            <w:r w:rsidRPr="001D138D">
              <w:rPr>
                <w:rFonts w:eastAsia="Times New Roman"/>
                <w:i/>
                <w:sz w:val="20"/>
                <w:szCs w:val="20"/>
                <w:lang w:val="en-GB" w:eastAsia="x-none"/>
              </w:rPr>
              <w:t xml:space="preserve">if the G-RNTI is configured with NACK-only mode1, PRI indicates the PUCCH for the HARQ-ACK feedback including the case of one TB in scheduled. </w:t>
            </w:r>
          </w:p>
          <w:p w14:paraId="36731D93" w14:textId="77777777" w:rsidR="001B0C27" w:rsidRPr="001D138D" w:rsidRDefault="001B0C27" w:rsidP="001F472A">
            <w:pPr>
              <w:numPr>
                <w:ilvl w:val="0"/>
                <w:numId w:val="11"/>
              </w:numPr>
              <w:overflowPunct w:val="0"/>
              <w:autoSpaceDE/>
              <w:autoSpaceDN/>
              <w:adjustRightInd/>
              <w:snapToGrid/>
              <w:spacing w:after="180" w:line="259" w:lineRule="auto"/>
              <w:contextualSpacing/>
              <w:jc w:val="left"/>
              <w:textAlignment w:val="baseline"/>
              <w:rPr>
                <w:rFonts w:eastAsia="Times New Roman"/>
                <w:i/>
                <w:sz w:val="20"/>
                <w:szCs w:val="20"/>
                <w:lang w:val="en-GB" w:eastAsia="x-none"/>
              </w:rPr>
            </w:pPr>
            <w:r w:rsidRPr="001D138D">
              <w:rPr>
                <w:rFonts w:eastAsia="Times New Roman"/>
                <w:i/>
                <w:sz w:val="20"/>
                <w:szCs w:val="20"/>
                <w:lang w:val="en-GB" w:eastAsia="x-none"/>
              </w:rPr>
              <w:t>If the G-RNTI is configured with NACK-only mode2,</w:t>
            </w:r>
          </w:p>
          <w:p w14:paraId="79425C00" w14:textId="77777777" w:rsidR="001B0C27" w:rsidRPr="00D41739" w:rsidRDefault="001B0C27" w:rsidP="001F472A">
            <w:pPr>
              <w:numPr>
                <w:ilvl w:val="1"/>
                <w:numId w:val="11"/>
              </w:numPr>
              <w:overflowPunct w:val="0"/>
              <w:autoSpaceDE/>
              <w:autoSpaceDN/>
              <w:adjustRightInd/>
              <w:snapToGrid/>
              <w:spacing w:after="180" w:line="259" w:lineRule="auto"/>
              <w:contextualSpacing/>
              <w:jc w:val="left"/>
              <w:textAlignment w:val="baseline"/>
              <w:rPr>
                <w:rFonts w:eastAsia="Times New Roman"/>
                <w:i/>
                <w:sz w:val="20"/>
                <w:szCs w:val="20"/>
                <w:lang w:val="en-GB" w:eastAsia="x-none"/>
              </w:rPr>
            </w:pPr>
            <w:r w:rsidRPr="001D138D">
              <w:rPr>
                <w:rFonts w:eastAsia="Times New Roman"/>
                <w:i/>
                <w:sz w:val="20"/>
                <w:szCs w:val="20"/>
                <w:lang w:val="en-GB" w:eastAsia="x-none"/>
              </w:rPr>
              <w:t xml:space="preserve">FFS on whether/how to interpret the PRI. </w:t>
            </w:r>
          </w:p>
        </w:tc>
      </w:tr>
    </w:tbl>
    <w:p w14:paraId="35692654" w14:textId="77777777" w:rsidR="001B0C27" w:rsidRDefault="001B0C27" w:rsidP="001B0C27">
      <w:pPr>
        <w:rPr>
          <w:lang w:eastAsia="zh-CN"/>
        </w:rPr>
      </w:pPr>
    </w:p>
    <w:p w14:paraId="1DF0384A" w14:textId="59155398" w:rsidR="001B0C27" w:rsidRDefault="001B0C27" w:rsidP="001B0C27">
      <w:pPr>
        <w:rPr>
          <w:lang w:eastAsia="zh-CN"/>
        </w:rPr>
      </w:pPr>
      <w:r>
        <w:rPr>
          <w:rFonts w:hint="eastAsia"/>
          <w:lang w:eastAsia="zh-CN"/>
        </w:rPr>
        <w:t>D</w:t>
      </w:r>
      <w:r>
        <w:rPr>
          <w:lang w:eastAsia="zh-CN"/>
        </w:rPr>
        <w:t xml:space="preserve">CI missing could happen commonly to </w:t>
      </w:r>
      <w:r w:rsidRPr="00161F26">
        <w:rPr>
          <w:lang w:eastAsia="zh-CN"/>
        </w:rPr>
        <w:t>NACK-only mode1 and mode2</w:t>
      </w:r>
      <w:r>
        <w:rPr>
          <w:lang w:eastAsia="zh-CN"/>
        </w:rPr>
        <w:t xml:space="preserve">. However, it should be noted that DCI missing is UE specific issue so the group-common DCI/PDSCH missing could happen to one but may not happen to the other UEs. From network perspective, if more than one TB is scheduled to feedback HARQ-ACK in the same PUCCH in NACK-only mode1, network can set a proper PRI in the group-common DCI which will be individually mapped </w:t>
      </w:r>
      <w:r w:rsidR="00BC11F8">
        <w:rPr>
          <w:lang w:eastAsia="zh-CN"/>
        </w:rPr>
        <w:t xml:space="preserve">to </w:t>
      </w:r>
      <w:r>
        <w:rPr>
          <w:lang w:eastAsia="zh-CN"/>
        </w:rPr>
        <w:t>UE specific PRI and</w:t>
      </w:r>
      <w:r w:rsidR="00BC11F8">
        <w:rPr>
          <w:lang w:eastAsia="zh-CN"/>
        </w:rPr>
        <w:t xml:space="preserve"> the associated </w:t>
      </w:r>
      <w:r>
        <w:rPr>
          <w:lang w:eastAsia="zh-CN"/>
        </w:rPr>
        <w:t xml:space="preserve">PUCCH resource. </w:t>
      </w:r>
    </w:p>
    <w:p w14:paraId="23AC3C36" w14:textId="6D7F8ACA" w:rsidR="001B0C27" w:rsidRDefault="001B0C27" w:rsidP="001B0C27">
      <w:pPr>
        <w:rPr>
          <w:lang w:val="en-GB" w:eastAsia="zh-CN"/>
        </w:rPr>
      </w:pPr>
      <w:r>
        <w:rPr>
          <w:lang w:eastAsia="zh-CN"/>
        </w:rPr>
        <w:t>However, if it is NACK-only mode2, for other UEs not missing DCI, PUCCH resource selection will depend on UE decoding result</w:t>
      </w:r>
      <w:r w:rsidR="00B90361">
        <w:rPr>
          <w:lang w:eastAsia="zh-CN"/>
        </w:rPr>
        <w:t>.</w:t>
      </w:r>
      <w:r>
        <w:rPr>
          <w:lang w:eastAsia="zh-CN"/>
        </w:rPr>
        <w:t xml:space="preserve"> </w:t>
      </w:r>
      <w:r w:rsidR="00B90361">
        <w:rPr>
          <w:lang w:eastAsia="zh-CN"/>
        </w:rPr>
        <w:t>I</w:t>
      </w:r>
      <w:r>
        <w:rPr>
          <w:lang w:eastAsia="zh-CN"/>
        </w:rPr>
        <w:t xml:space="preserve">t is not predictable </w:t>
      </w:r>
      <w:r w:rsidR="00CC6CFC">
        <w:rPr>
          <w:lang w:eastAsia="zh-CN"/>
        </w:rPr>
        <w:t>for</w:t>
      </w:r>
      <w:r>
        <w:rPr>
          <w:lang w:eastAsia="zh-CN"/>
        </w:rPr>
        <w:t xml:space="preserve"> network </w:t>
      </w:r>
      <w:r w:rsidR="00CC6CFC">
        <w:rPr>
          <w:lang w:eastAsia="zh-CN"/>
        </w:rPr>
        <w:t>to</w:t>
      </w:r>
      <w:r>
        <w:rPr>
          <w:lang w:eastAsia="zh-CN"/>
        </w:rPr>
        <w:t xml:space="preserve"> set</w:t>
      </w:r>
      <w:r w:rsidR="00CC6CFC">
        <w:rPr>
          <w:lang w:eastAsia="zh-CN"/>
        </w:rPr>
        <w:t xml:space="preserve"> a proper</w:t>
      </w:r>
      <w:r>
        <w:rPr>
          <w:lang w:eastAsia="zh-CN"/>
        </w:rPr>
        <w:t xml:space="preserve"> PRI in the group-common DCI which may be missed by some UE</w:t>
      </w:r>
      <w:r w:rsidR="00CC6CFC">
        <w:rPr>
          <w:lang w:eastAsia="zh-CN"/>
        </w:rPr>
        <w:t xml:space="preserve"> because the indicated PUCCH is expected to be shared by all the UEs</w:t>
      </w:r>
      <w:r>
        <w:rPr>
          <w:lang w:eastAsia="zh-CN"/>
        </w:rPr>
        <w:t xml:space="preserve">. In addition, the </w:t>
      </w:r>
      <w:r w:rsidRPr="009D0040">
        <w:rPr>
          <w:lang w:val="en-GB" w:eastAsia="zh-CN"/>
        </w:rPr>
        <w:t xml:space="preserve">mapping </w:t>
      </w:r>
      <w:r>
        <w:rPr>
          <w:lang w:val="en-GB" w:eastAsia="zh-CN"/>
        </w:rPr>
        <w:t xml:space="preserve">table </w:t>
      </w:r>
      <w:r w:rsidRPr="009D0040">
        <w:rPr>
          <w:lang w:val="en-GB" w:eastAsia="zh-CN"/>
        </w:rPr>
        <w:t>between HARQ-ACK values and the PUCCH resources</w:t>
      </w:r>
      <w:r>
        <w:rPr>
          <w:lang w:val="en-GB" w:eastAsia="zh-CN"/>
        </w:rPr>
        <w:t xml:space="preserve"> is tolerable to DCI missing and the missed TB/PDSCH can be retrieved as long as not all UEs missed the same TB/PDSCH. </w:t>
      </w:r>
      <w:r w:rsidR="00B90361">
        <w:rPr>
          <w:lang w:val="en-GB" w:eastAsia="zh-CN"/>
        </w:rPr>
        <w:t>Therefore, for NACK-only mode2, it is not practically easy to use PRI indicating the PUCCH resource for the case of one TB sched</w:t>
      </w:r>
      <w:r w:rsidR="00CF5CB0">
        <w:rPr>
          <w:lang w:val="en-GB" w:eastAsia="zh-CN"/>
        </w:rPr>
        <w:t xml:space="preserve">uled due to the DCI missing issue. </w:t>
      </w:r>
    </w:p>
    <w:p w14:paraId="218EA87A" w14:textId="7B0F1DA8" w:rsidR="001B0C27" w:rsidRDefault="001B0C27" w:rsidP="001B0C27">
      <w:pPr>
        <w:rPr>
          <w:lang w:eastAsia="zh-CN"/>
        </w:rPr>
      </w:pPr>
      <w:r>
        <w:rPr>
          <w:lang w:val="en-GB" w:eastAsia="zh-CN"/>
        </w:rPr>
        <w:t xml:space="preserve">Overall, since UEs only receives one TB does not mean only one TB is transmitted from network due to DCI missing issue, for NACK-only mode2, there is no need to differentiate one TB or more than one TB scheduled from network and PRI will be ignored by UEs. </w:t>
      </w:r>
    </w:p>
    <w:p w14:paraId="78E22762" w14:textId="061A029B" w:rsidR="001B0C27" w:rsidRDefault="001B0C27" w:rsidP="001B0C27">
      <w:pPr>
        <w:rPr>
          <w:lang w:eastAsia="zh-CN"/>
        </w:rPr>
      </w:pPr>
      <w:r w:rsidRPr="00D557F0">
        <w:rPr>
          <w:rFonts w:hint="eastAsia"/>
          <w:b/>
          <w:i/>
          <w:iCs/>
          <w:u w:val="single"/>
          <w:lang w:eastAsia="zh-CN"/>
        </w:rPr>
        <w:t>P</w:t>
      </w:r>
      <w:r w:rsidRPr="00D557F0">
        <w:rPr>
          <w:b/>
          <w:i/>
          <w:iCs/>
          <w:u w:val="single"/>
          <w:lang w:eastAsia="zh-CN"/>
        </w:rPr>
        <w:t>roposal</w:t>
      </w:r>
      <w:r w:rsidR="00447286">
        <w:rPr>
          <w:b/>
          <w:i/>
          <w:iCs/>
          <w:u w:val="single"/>
          <w:lang w:eastAsia="zh-CN"/>
        </w:rPr>
        <w:t xml:space="preserve"> 1</w:t>
      </w:r>
      <w:r w:rsidRPr="00D557F0">
        <w:rPr>
          <w:b/>
          <w:i/>
          <w:iCs/>
          <w:lang w:eastAsia="zh-CN"/>
        </w:rPr>
        <w:t>:</w:t>
      </w:r>
      <w:r w:rsidRPr="00D557F0">
        <w:rPr>
          <w:rFonts w:eastAsia="Times New Roman"/>
          <w:i/>
          <w:sz w:val="20"/>
          <w:szCs w:val="20"/>
          <w:lang w:val="en-GB"/>
        </w:rPr>
        <w:t xml:space="preserve"> </w:t>
      </w:r>
      <w:r w:rsidRPr="00D557F0">
        <w:rPr>
          <w:b/>
          <w:i/>
          <w:iCs/>
          <w:lang w:val="en-GB" w:eastAsia="zh-CN"/>
        </w:rPr>
        <w:t>For PRI included in DCI format 4_1/4_2,</w:t>
      </w:r>
      <w:r>
        <w:rPr>
          <w:b/>
          <w:i/>
          <w:iCs/>
          <w:lang w:val="en-GB" w:eastAsia="zh-CN"/>
        </w:rPr>
        <w:t xml:space="preserve"> i</w:t>
      </w:r>
      <w:r w:rsidRPr="00D557F0">
        <w:rPr>
          <w:b/>
          <w:i/>
          <w:iCs/>
          <w:lang w:val="en-GB" w:eastAsia="zh-CN"/>
        </w:rPr>
        <w:t>f the G-RNTI is configured with NACK-only mode2,</w:t>
      </w:r>
      <w:r>
        <w:rPr>
          <w:b/>
          <w:i/>
          <w:iCs/>
          <w:lang w:val="en-GB" w:eastAsia="zh-CN"/>
        </w:rPr>
        <w:t xml:space="preserve"> </w:t>
      </w:r>
      <w:r w:rsidRPr="00D557F0">
        <w:rPr>
          <w:b/>
          <w:i/>
          <w:iCs/>
          <w:lang w:val="en-GB" w:eastAsia="zh-CN"/>
        </w:rPr>
        <w:t>PRI</w:t>
      </w:r>
      <w:r>
        <w:rPr>
          <w:b/>
          <w:i/>
          <w:iCs/>
          <w:lang w:val="en-GB" w:eastAsia="zh-CN"/>
        </w:rPr>
        <w:t xml:space="preserve"> will be ignored by UEs. </w:t>
      </w:r>
    </w:p>
    <w:p w14:paraId="170DDD5B" w14:textId="3FC4BA4D" w:rsidR="001B0C27" w:rsidRPr="000212F2" w:rsidRDefault="00D16782" w:rsidP="001B0C27">
      <w:pPr>
        <w:rPr>
          <w:lang w:eastAsia="zh-CN"/>
        </w:rPr>
      </w:pPr>
      <w:r>
        <w:rPr>
          <w:rFonts w:hint="eastAsia"/>
          <w:lang w:eastAsia="zh-CN"/>
        </w:rPr>
        <w:lastRenderedPageBreak/>
        <w:t>T</w:t>
      </w:r>
      <w:r>
        <w:rPr>
          <w:lang w:eastAsia="zh-CN"/>
        </w:rPr>
        <w:t xml:space="preserve">he CR to TS38.213 is provided in </w:t>
      </w:r>
      <w:r>
        <w:rPr>
          <w:lang w:eastAsia="zh-CN"/>
        </w:rPr>
        <w:fldChar w:fldCharType="begin"/>
      </w:r>
      <w:r>
        <w:rPr>
          <w:lang w:eastAsia="zh-CN"/>
        </w:rPr>
        <w:instrText xml:space="preserve"> REF _Ref114756136 \n \h </w:instrText>
      </w:r>
      <w:r>
        <w:rPr>
          <w:lang w:eastAsia="zh-CN"/>
        </w:rPr>
      </w:r>
      <w:r>
        <w:rPr>
          <w:lang w:eastAsia="zh-CN"/>
        </w:rPr>
        <w:fldChar w:fldCharType="separate"/>
      </w:r>
      <w:r w:rsidR="00BE750C">
        <w:rPr>
          <w:lang w:eastAsia="zh-CN"/>
        </w:rPr>
        <w:t>[1]</w:t>
      </w:r>
      <w:r>
        <w:rPr>
          <w:lang w:eastAsia="zh-CN"/>
        </w:rPr>
        <w:fldChar w:fldCharType="end"/>
      </w:r>
      <w:r>
        <w:rPr>
          <w:lang w:eastAsia="zh-CN"/>
        </w:rPr>
        <w:t>.</w:t>
      </w:r>
    </w:p>
    <w:p w14:paraId="0A54FA49" w14:textId="4B9471E4" w:rsidR="003F3B30" w:rsidRDefault="00DB3C24" w:rsidP="00F743E4">
      <w:pPr>
        <w:pStyle w:val="1"/>
      </w:pPr>
      <w:bookmarkStart w:id="6" w:name="_Ref114738585"/>
      <w:r>
        <w:t>Issue#</w:t>
      </w:r>
      <w:r w:rsidR="00FA08F2">
        <w:t>2</w:t>
      </w:r>
      <w:r>
        <w:t>: procedure timeline for NACK-only</w:t>
      </w:r>
      <w:bookmarkEnd w:id="6"/>
    </w:p>
    <w:p w14:paraId="4DF7C4F8" w14:textId="17A2D794" w:rsidR="00481541" w:rsidRDefault="00481541" w:rsidP="00481541">
      <w:pPr>
        <w:rPr>
          <w:lang w:eastAsia="zh-CN"/>
        </w:rPr>
      </w:pPr>
      <w:r>
        <w:rPr>
          <w:rFonts w:hint="eastAsia"/>
          <w:lang w:eastAsia="zh-CN"/>
        </w:rPr>
        <w:t>T</w:t>
      </w:r>
      <w:r>
        <w:rPr>
          <w:lang w:eastAsia="zh-CN"/>
        </w:rPr>
        <w:t xml:space="preserve">o address the issues induced by NACK-only mode2 feedback, how the PUCCH resources for NACK-only mode2 </w:t>
      </w:r>
      <w:r w:rsidR="00EF55A9">
        <w:rPr>
          <w:lang w:eastAsia="zh-CN"/>
        </w:rPr>
        <w:t xml:space="preserve">is configured </w:t>
      </w:r>
      <w:r>
        <w:rPr>
          <w:lang w:eastAsia="zh-CN"/>
        </w:rPr>
        <w:t>was discussed in the last meeting, which ended up the following agreement:</w:t>
      </w:r>
    </w:p>
    <w:tbl>
      <w:tblPr>
        <w:tblStyle w:val="ae"/>
        <w:tblW w:w="0" w:type="auto"/>
        <w:tblLook w:val="04A0" w:firstRow="1" w:lastRow="0" w:firstColumn="1" w:lastColumn="0" w:noHBand="0" w:noVBand="1"/>
      </w:tblPr>
      <w:tblGrid>
        <w:gridCol w:w="9307"/>
      </w:tblGrid>
      <w:tr w:rsidR="00481541" w14:paraId="46B16D8F" w14:textId="77777777" w:rsidTr="00481541">
        <w:tc>
          <w:tcPr>
            <w:tcW w:w="9307" w:type="dxa"/>
          </w:tcPr>
          <w:p w14:paraId="065C0CC0" w14:textId="77777777" w:rsidR="00481541" w:rsidRPr="00481541" w:rsidRDefault="00481541" w:rsidP="00481541">
            <w:pPr>
              <w:autoSpaceDE/>
              <w:autoSpaceDN/>
              <w:adjustRightInd/>
              <w:snapToGrid/>
              <w:spacing w:after="0"/>
              <w:jc w:val="left"/>
              <w:rPr>
                <w:rFonts w:ascii="Times" w:eastAsia="Batang" w:hAnsi="Times"/>
                <w:b/>
                <w:i/>
                <w:sz w:val="20"/>
                <w:szCs w:val="24"/>
                <w:lang w:val="en-GB"/>
              </w:rPr>
            </w:pPr>
            <w:bookmarkStart w:id="7" w:name="OLE_LINK122"/>
            <w:r w:rsidRPr="00481541">
              <w:rPr>
                <w:rFonts w:ascii="Times" w:eastAsia="Batang" w:hAnsi="Times"/>
                <w:b/>
                <w:i/>
                <w:sz w:val="20"/>
                <w:szCs w:val="24"/>
                <w:highlight w:val="green"/>
                <w:lang w:val="en-GB"/>
              </w:rPr>
              <w:t>Agreement</w:t>
            </w:r>
          </w:p>
          <w:p w14:paraId="1461D740" w14:textId="77777777" w:rsidR="00481541" w:rsidRPr="00481541" w:rsidRDefault="00481541" w:rsidP="00481541">
            <w:pPr>
              <w:autoSpaceDE/>
              <w:autoSpaceDN/>
              <w:adjustRightInd/>
              <w:snapToGrid/>
              <w:spacing w:after="0"/>
              <w:jc w:val="left"/>
              <w:rPr>
                <w:rFonts w:eastAsia="Batang"/>
                <w:i/>
                <w:sz w:val="20"/>
                <w:szCs w:val="20"/>
                <w:lang w:val="en-GB"/>
              </w:rPr>
            </w:pPr>
            <w:r w:rsidRPr="00481541">
              <w:rPr>
                <w:rFonts w:eastAsia="Batang"/>
                <w:i/>
                <w:sz w:val="20"/>
                <w:szCs w:val="20"/>
                <w:lang w:val="en-GB"/>
              </w:rPr>
              <w:t>When NACK-only PUCCH overlaps with other PUCCH/PUSCH transmission, NACK-only is transformed into ACK/NACK and multiplexed with other PUCCH/PUSCH transmission:</w:t>
            </w:r>
          </w:p>
          <w:p w14:paraId="088B8041" w14:textId="77777777" w:rsidR="00481541" w:rsidRPr="00481541" w:rsidRDefault="00481541" w:rsidP="001F472A">
            <w:pPr>
              <w:numPr>
                <w:ilvl w:val="0"/>
                <w:numId w:val="6"/>
              </w:numPr>
              <w:autoSpaceDE/>
              <w:autoSpaceDN/>
              <w:adjustRightInd/>
              <w:snapToGrid/>
              <w:spacing w:after="0"/>
              <w:jc w:val="left"/>
              <w:rPr>
                <w:rFonts w:eastAsia="Batang"/>
                <w:i/>
                <w:sz w:val="20"/>
                <w:szCs w:val="20"/>
                <w:lang w:val="en-GB"/>
              </w:rPr>
            </w:pPr>
            <w:r w:rsidRPr="00481541">
              <w:rPr>
                <w:rFonts w:eastAsia="Batang"/>
                <w:i/>
                <w:sz w:val="20"/>
                <w:szCs w:val="20"/>
                <w:lang w:val="en-GB"/>
              </w:rPr>
              <w:t xml:space="preserve">Opt4: All </w:t>
            </w:r>
            <w:bookmarkStart w:id="8" w:name="OLE_LINK111"/>
            <w:r w:rsidRPr="00481541">
              <w:rPr>
                <w:rFonts w:eastAsia="Batang"/>
                <w:i/>
                <w:sz w:val="20"/>
                <w:szCs w:val="20"/>
                <w:lang w:val="en-GB"/>
              </w:rPr>
              <w:t>PUCCHs have the same starting symbol and the same time duration</w:t>
            </w:r>
            <w:bookmarkEnd w:id="8"/>
          </w:p>
          <w:bookmarkEnd w:id="7"/>
          <w:p w14:paraId="7A707124" w14:textId="77777777" w:rsidR="00481541" w:rsidRPr="00481541" w:rsidRDefault="00481541" w:rsidP="00481541">
            <w:pPr>
              <w:rPr>
                <w:lang w:val="en-GB" w:eastAsia="zh-CN"/>
              </w:rPr>
            </w:pPr>
          </w:p>
        </w:tc>
      </w:tr>
    </w:tbl>
    <w:p w14:paraId="6AC3F475" w14:textId="77777777" w:rsidR="00481541" w:rsidRDefault="00481541" w:rsidP="00481541">
      <w:pPr>
        <w:rPr>
          <w:lang w:val="en-GB" w:eastAsia="zh-CN"/>
        </w:rPr>
      </w:pPr>
    </w:p>
    <w:p w14:paraId="5715922D" w14:textId="55CA5995" w:rsidR="00481541" w:rsidRDefault="00481541" w:rsidP="00481541">
      <w:pPr>
        <w:rPr>
          <w:lang w:val="en-GB" w:eastAsia="zh-CN"/>
        </w:rPr>
      </w:pPr>
      <w:r>
        <w:rPr>
          <w:rFonts w:hint="eastAsia"/>
          <w:lang w:val="en-GB" w:eastAsia="zh-CN"/>
        </w:rPr>
        <w:t>W</w:t>
      </w:r>
      <w:r>
        <w:rPr>
          <w:lang w:val="en-GB" w:eastAsia="zh-CN"/>
        </w:rPr>
        <w:t xml:space="preserve">ith this agreement, how to determine whether NACK-only mode2 feedback collides with another PUCCH or PUSCH is solved. However, the one issue regarding the timeline for NACK-only mode2 feedback could not be resolved by this agreement because the frequency domain allocation for the PUCCH resources also affect whether UE needs additional time for PUCCH transmission for NACK-only mode2. </w:t>
      </w:r>
    </w:p>
    <w:p w14:paraId="39047738" w14:textId="601CF09C" w:rsidR="004F44F4" w:rsidRPr="004F44F4" w:rsidRDefault="004F44F4" w:rsidP="004F44F4">
      <w:pPr>
        <w:rPr>
          <w:lang w:eastAsia="zh-CN"/>
        </w:rPr>
      </w:pPr>
      <w:r w:rsidRPr="004F44F4">
        <w:rPr>
          <w:rFonts w:hint="eastAsia"/>
          <w:lang w:eastAsia="zh-CN"/>
        </w:rPr>
        <w:t>T</w:t>
      </w:r>
      <w:r w:rsidRPr="004F44F4">
        <w:rPr>
          <w:lang w:eastAsia="zh-CN"/>
        </w:rPr>
        <w:t xml:space="preserve">S38.214 </w:t>
      </w:r>
      <w:r w:rsidR="00187197">
        <w:rPr>
          <w:lang w:eastAsia="zh-CN"/>
        </w:rPr>
        <w:fldChar w:fldCharType="begin"/>
      </w:r>
      <w:r w:rsidR="00187197">
        <w:rPr>
          <w:lang w:eastAsia="zh-CN"/>
        </w:rPr>
        <w:instrText xml:space="preserve"> REF _Ref114756092 \n \h </w:instrText>
      </w:r>
      <w:r w:rsidR="00187197">
        <w:rPr>
          <w:lang w:eastAsia="zh-CN"/>
        </w:rPr>
      </w:r>
      <w:r w:rsidR="00187197">
        <w:rPr>
          <w:lang w:eastAsia="zh-CN"/>
        </w:rPr>
        <w:fldChar w:fldCharType="separate"/>
      </w:r>
      <w:r w:rsidR="00BE750C">
        <w:rPr>
          <w:lang w:eastAsia="zh-CN"/>
        </w:rPr>
        <w:t>[2]</w:t>
      </w:r>
      <w:r w:rsidR="00187197">
        <w:rPr>
          <w:lang w:eastAsia="zh-CN"/>
        </w:rPr>
        <w:fldChar w:fldCharType="end"/>
      </w:r>
      <w:r w:rsidRPr="004F44F4">
        <w:rPr>
          <w:lang w:eastAsia="zh-CN"/>
        </w:rPr>
        <w:t xml:space="preserve"> clause 5.3 UE PDSCH processing procedure time specifies the time required for UE providing a valid </w:t>
      </w:r>
      <w:r w:rsidRPr="004F44F4">
        <w:rPr>
          <w:lang w:val="en-GB" w:eastAsia="zh-CN"/>
        </w:rPr>
        <w:t xml:space="preserve">HARQ-ACK message, which is defined as the time </w:t>
      </w:r>
      <w:r w:rsidRPr="004F44F4">
        <w:rPr>
          <w:lang w:eastAsia="zh-CN"/>
        </w:rPr>
        <w:t xml:space="preserve">from </w:t>
      </w:r>
      <w:r w:rsidRPr="004F44F4">
        <w:rPr>
          <w:lang w:val="en-GB" w:eastAsia="zh-CN"/>
        </w:rPr>
        <w:t xml:space="preserve">the end of the last symbol of the PDSCH to </w:t>
      </w:r>
      <w:r w:rsidRPr="004F44F4">
        <w:rPr>
          <w:lang w:val="en-AU" w:eastAsia="zh-CN"/>
        </w:rPr>
        <w:t xml:space="preserve">the first uplink symbol of the PUCCH which carries the HARQ-ACK information. </w:t>
      </w:r>
    </w:p>
    <w:p w14:paraId="7B5E8086" w14:textId="77777777" w:rsidR="004F44F4" w:rsidRPr="004F44F4" w:rsidRDefault="004F44F4" w:rsidP="004F44F4">
      <w:pPr>
        <w:rPr>
          <w:lang w:eastAsia="zh-CN"/>
        </w:rPr>
      </w:pPr>
      <w:r w:rsidRPr="004F44F4">
        <w:rPr>
          <w:lang w:eastAsia="zh-CN"/>
        </w:rPr>
        <w:t xml:space="preserve">Such currently defined PDSCH processing procedure time mostly considers the time for processing PDSCH based on the assumption that the PUCCH resource for transmission is determined per PRI indication after decoding DCI for ACK/NACK based feedback. However, for NACK-only based feedback, the PUCCH resource can only be determined after decoding PDSCH. Moreover, it is perceived that the time required for determining the PUCCH resource and preparing the PUCCH transmission is dominant, compared to the time required for decoding PDSCH. </w:t>
      </w:r>
    </w:p>
    <w:p w14:paraId="4EDB8358" w14:textId="4FC3B964" w:rsidR="00481541" w:rsidRDefault="00481541" w:rsidP="00481541">
      <w:pPr>
        <w:rPr>
          <w:lang w:val="en-GB" w:eastAsia="zh-CN"/>
        </w:rPr>
      </w:pPr>
      <w:r>
        <w:rPr>
          <w:lang w:val="en-GB" w:eastAsia="zh-CN"/>
        </w:rPr>
        <w:t>The discussion in the last meeting ended up the following proposal</w:t>
      </w:r>
      <w:r w:rsidR="00604729">
        <w:rPr>
          <w:lang w:val="en-GB" w:eastAsia="zh-CN"/>
        </w:rPr>
        <w:t xml:space="preserve"> </w:t>
      </w:r>
      <w:r w:rsidR="00604729">
        <w:rPr>
          <w:lang w:val="en-GB" w:eastAsia="zh-CN"/>
        </w:rPr>
        <w:fldChar w:fldCharType="begin"/>
      </w:r>
      <w:r w:rsidR="00604729">
        <w:rPr>
          <w:lang w:val="en-GB" w:eastAsia="zh-CN"/>
        </w:rPr>
        <w:instrText xml:space="preserve"> REF _Ref114736002 \n \h </w:instrText>
      </w:r>
      <w:r w:rsidR="00604729">
        <w:rPr>
          <w:lang w:val="en-GB" w:eastAsia="zh-CN"/>
        </w:rPr>
      </w:r>
      <w:r w:rsidR="00604729">
        <w:rPr>
          <w:lang w:val="en-GB" w:eastAsia="zh-CN"/>
        </w:rPr>
        <w:fldChar w:fldCharType="separate"/>
      </w:r>
      <w:r w:rsidR="00BE750C">
        <w:rPr>
          <w:lang w:val="en-GB" w:eastAsia="zh-CN"/>
        </w:rPr>
        <w:t>[3]</w:t>
      </w:r>
      <w:r w:rsidR="00604729">
        <w:rPr>
          <w:lang w:val="en-GB" w:eastAsia="zh-CN"/>
        </w:rPr>
        <w:fldChar w:fldCharType="end"/>
      </w:r>
      <w:r w:rsidR="008856CB">
        <w:rPr>
          <w:lang w:val="en-GB" w:eastAsia="zh-CN"/>
        </w:rPr>
        <w:t>, which did not progress further due to limited time in the last meeting:</w:t>
      </w:r>
    </w:p>
    <w:tbl>
      <w:tblPr>
        <w:tblStyle w:val="ae"/>
        <w:tblW w:w="0" w:type="auto"/>
        <w:tblLook w:val="04A0" w:firstRow="1" w:lastRow="0" w:firstColumn="1" w:lastColumn="0" w:noHBand="0" w:noVBand="1"/>
      </w:tblPr>
      <w:tblGrid>
        <w:gridCol w:w="9307"/>
      </w:tblGrid>
      <w:tr w:rsidR="00481541" w:rsidRPr="00481541" w14:paraId="5EE7C9EC" w14:textId="77777777" w:rsidTr="00481541">
        <w:tc>
          <w:tcPr>
            <w:tcW w:w="9307" w:type="dxa"/>
          </w:tcPr>
          <w:p w14:paraId="48EFEAF4" w14:textId="5AC86B00" w:rsidR="00481541" w:rsidRPr="00481541" w:rsidRDefault="00481541" w:rsidP="00481541">
            <w:pPr>
              <w:autoSpaceDE/>
              <w:autoSpaceDN/>
              <w:adjustRightInd/>
              <w:snapToGrid/>
              <w:spacing w:after="0"/>
              <w:rPr>
                <w:rFonts w:eastAsia="Malgun Gothic"/>
                <w:i/>
                <w:sz w:val="20"/>
                <w:szCs w:val="20"/>
                <w:lang w:val="en-GB"/>
              </w:rPr>
            </w:pPr>
            <w:r w:rsidRPr="00481541">
              <w:rPr>
                <w:rFonts w:eastAsia="Malgun Gothic"/>
                <w:i/>
                <w:sz w:val="20"/>
                <w:szCs w:val="20"/>
                <w:highlight w:val="yellow"/>
                <w:lang w:val="en-GB" w:eastAsia="zh-CN"/>
              </w:rPr>
              <w:t>Proposal</w:t>
            </w:r>
            <w:r w:rsidR="00CC44DD">
              <w:rPr>
                <w:rFonts w:eastAsia="Malgun Gothic"/>
                <w:i/>
                <w:sz w:val="20"/>
                <w:szCs w:val="20"/>
                <w:highlight w:val="yellow"/>
                <w:lang w:val="en-GB" w:eastAsia="zh-CN"/>
              </w:rPr>
              <w:t xml:space="preserve"> 2.2.3</w:t>
            </w:r>
            <w:r w:rsidRPr="00481541">
              <w:rPr>
                <w:rFonts w:eastAsia="Malgun Gothic"/>
                <w:i/>
                <w:sz w:val="20"/>
                <w:szCs w:val="20"/>
                <w:highlight w:val="yellow"/>
                <w:lang w:val="en-GB" w:eastAsia="zh-CN"/>
              </w:rPr>
              <w:fldChar w:fldCharType="begin"/>
            </w:r>
            <w:r w:rsidRPr="00481541">
              <w:rPr>
                <w:rFonts w:eastAsia="Malgun Gothic"/>
                <w:i/>
                <w:sz w:val="20"/>
                <w:szCs w:val="20"/>
                <w:highlight w:val="yellow"/>
                <w:lang w:val="en-GB" w:eastAsia="zh-CN"/>
              </w:rPr>
              <w:instrText xml:space="preserve"> REF _Ref112261583 \n \h  \* MERGEFORMAT </w:instrText>
            </w:r>
            <w:r w:rsidRPr="00481541">
              <w:rPr>
                <w:rFonts w:eastAsia="Malgun Gothic"/>
                <w:i/>
                <w:sz w:val="20"/>
                <w:szCs w:val="20"/>
                <w:highlight w:val="yellow"/>
                <w:lang w:val="en-GB" w:eastAsia="zh-CN"/>
              </w:rPr>
            </w:r>
            <w:r w:rsidRPr="00481541">
              <w:rPr>
                <w:rFonts w:eastAsia="Malgun Gothic"/>
                <w:i/>
                <w:sz w:val="20"/>
                <w:szCs w:val="20"/>
                <w:highlight w:val="yellow"/>
                <w:lang w:val="en-GB" w:eastAsia="zh-CN"/>
              </w:rPr>
              <w:fldChar w:fldCharType="end"/>
            </w:r>
            <w:r w:rsidRPr="00481541">
              <w:rPr>
                <w:rFonts w:eastAsia="Malgun Gothic"/>
                <w:i/>
                <w:sz w:val="20"/>
                <w:szCs w:val="20"/>
                <w:highlight w:val="yellow"/>
                <w:lang w:val="en-GB" w:eastAsia="zh-CN"/>
              </w:rPr>
              <w:t>-</w:t>
            </w:r>
            <w:r w:rsidRPr="00481541">
              <w:rPr>
                <w:rFonts w:eastAsia="Malgun Gothic"/>
                <w:i/>
                <w:color w:val="FF0000"/>
                <w:sz w:val="20"/>
                <w:szCs w:val="20"/>
                <w:highlight w:val="yellow"/>
                <w:lang w:val="en-GB" w:eastAsia="zh-CN"/>
              </w:rPr>
              <w:t>r1</w:t>
            </w:r>
          </w:p>
          <w:p w14:paraId="37158176" w14:textId="6BA20A3C" w:rsidR="00481541" w:rsidRPr="00481541" w:rsidRDefault="00481541" w:rsidP="00481541">
            <w:pPr>
              <w:autoSpaceDE/>
              <w:autoSpaceDN/>
              <w:adjustRightInd/>
              <w:snapToGrid/>
              <w:spacing w:after="0"/>
              <w:jc w:val="left"/>
              <w:rPr>
                <w:rFonts w:eastAsia="Batang"/>
                <w:i/>
                <w:sz w:val="20"/>
                <w:szCs w:val="20"/>
                <w:lang w:val="en-GB"/>
              </w:rPr>
            </w:pPr>
            <w:r w:rsidRPr="00481541">
              <w:rPr>
                <w:rFonts w:eastAsia="Batang"/>
                <w:i/>
                <w:sz w:val="20"/>
                <w:szCs w:val="20"/>
                <w:lang w:val="en-GB"/>
              </w:rPr>
              <w:t>Extend PDSCH processing procedure time for NACK-only</w:t>
            </w:r>
            <w:r w:rsidRPr="00481541">
              <w:rPr>
                <w:rFonts w:eastAsia="Batang"/>
                <w:i/>
                <w:color w:val="FF0000"/>
                <w:sz w:val="20"/>
                <w:szCs w:val="20"/>
                <w:lang w:val="en-GB"/>
              </w:rPr>
              <w:t xml:space="preserve"> mode2</w:t>
            </w:r>
            <w:r w:rsidRPr="00481541">
              <w:rPr>
                <w:rFonts w:eastAsia="Batang"/>
                <w:i/>
                <w:sz w:val="20"/>
                <w:szCs w:val="20"/>
                <w:lang w:val="en-GB"/>
              </w:rPr>
              <w:t xml:space="preserve"> based feedback by adding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m:t>
                  </m:r>
                </m:sub>
              </m:sSub>
            </m:oMath>
            <w:r w:rsidRPr="00481541">
              <w:rPr>
                <w:rFonts w:eastAsia="Batang"/>
                <w:i/>
                <w:sz w:val="20"/>
                <w:szCs w:val="20"/>
                <w:lang w:val="en-GB"/>
              </w:rPr>
              <w:t xml:space="preserve"> into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Proc,1</m:t>
                  </m:r>
                </m:sub>
              </m:sSub>
            </m:oMath>
            <w:r w:rsidRPr="00481541">
              <w:rPr>
                <w:rFonts w:eastAsia="Batang"/>
                <w:i/>
                <w:sz w:val="20"/>
                <w:szCs w:val="20"/>
                <w:lang w:val="en-GB"/>
              </w:rPr>
              <w:t xml:space="preserve"> as follows:</w:t>
            </w:r>
          </w:p>
          <w:p w14:paraId="4F145825" w14:textId="2016B28C" w:rsidR="00481541" w:rsidRPr="00481541" w:rsidRDefault="009E1E59" w:rsidP="00481541">
            <w:pPr>
              <w:autoSpaceDE/>
              <w:autoSpaceDN/>
              <w:adjustRightInd/>
              <w:snapToGrid/>
              <w:spacing w:after="0"/>
              <w:jc w:val="left"/>
              <w:rPr>
                <w:rFonts w:eastAsia="Batang"/>
                <w:i/>
                <w:color w:val="FF0000"/>
                <w:sz w:val="20"/>
                <w:szCs w:val="20"/>
                <w:lang w:val="en-GB"/>
              </w:rPr>
            </w:pP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Proc,1</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3</m:t>
                      </m:r>
                    </m:sub>
                  </m:sSub>
                </m:e>
              </m:d>
              <m:d>
                <m:dPr>
                  <m:ctrlPr>
                    <w:rPr>
                      <w:rFonts w:ascii="Cambria Math" w:hAnsi="Cambria Math"/>
                      <w:i/>
                      <w:sz w:val="20"/>
                      <w:szCs w:val="20"/>
                    </w:rPr>
                  </m:ctrlPr>
                </m:dPr>
                <m:e>
                  <m:r>
                    <w:rPr>
                      <w:rFonts w:ascii="Cambria Math" w:hAnsi="Cambria Math"/>
                      <w:sz w:val="20"/>
                      <w:szCs w:val="20"/>
                    </w:rPr>
                    <m:t>2048+144</m:t>
                  </m:r>
                </m:e>
              </m:d>
              <m:r>
                <w:rPr>
                  <w:rFonts w:ascii="Cambria Math" w:hAnsi="Cambria Math"/>
                  <w:sz w:val="20"/>
                  <w:szCs w:val="20"/>
                </w:rPr>
                <m:t>∙ƙ</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ext</m:t>
                  </m:r>
                </m:sub>
              </m:sSub>
            </m:oMath>
            <w:r w:rsidR="00481541" w:rsidRPr="00481541">
              <w:rPr>
                <w:rFonts w:eastAsia="Batang"/>
                <w:i/>
                <w:sz w:val="20"/>
                <w:szCs w:val="20"/>
                <w:lang w:val="en-GB"/>
              </w:rPr>
              <w:t xml:space="preserve">, </w:t>
            </w:r>
            <w:r w:rsidR="00481541" w:rsidRPr="00481541">
              <w:rPr>
                <w:rFonts w:eastAsia="Batang"/>
                <w:i/>
                <w:iCs/>
                <w:color w:val="FF0000"/>
                <w:sz w:val="20"/>
                <w:szCs w:val="20"/>
                <w:lang w:val="en-GB"/>
              </w:rPr>
              <w:t xml:space="preserve">where </w:t>
            </w:r>
            <m:oMath>
              <m:sSub>
                <m:sSubPr>
                  <m:ctrlPr>
                    <w:rPr>
                      <w:rFonts w:ascii="Cambria Math" w:hAnsi="Cambria Math"/>
                      <w:i/>
                      <w:iCs/>
                      <w:color w:val="FF0000"/>
                      <w:sz w:val="20"/>
                      <w:szCs w:val="20"/>
                    </w:rPr>
                  </m:ctrlPr>
                </m:sSubPr>
                <m:e>
                  <m:r>
                    <w:rPr>
                      <w:rFonts w:ascii="Cambria Math" w:hAnsi="Cambria Math"/>
                      <w:color w:val="FF0000"/>
                      <w:sz w:val="20"/>
                      <w:szCs w:val="20"/>
                    </w:rPr>
                    <m:t>d</m:t>
                  </m:r>
                </m:e>
                <m:sub>
                  <m:r>
                    <w:rPr>
                      <w:rFonts w:ascii="Cambria Math" w:hAnsi="Cambria Math"/>
                      <w:color w:val="FF0000"/>
                      <w:sz w:val="20"/>
                      <w:szCs w:val="20"/>
                    </w:rPr>
                    <m:t>3</m:t>
                  </m:r>
                </m:sub>
              </m:sSub>
              <m:r>
                <w:rPr>
                  <w:rFonts w:ascii="Cambria Math" w:hAnsi="Cambria Math"/>
                  <w:color w:val="FF0000"/>
                  <w:sz w:val="20"/>
                  <w:szCs w:val="20"/>
                </w:rPr>
                <m:t>=0</m:t>
              </m:r>
            </m:oMath>
            <w:r w:rsidR="00481541" w:rsidRPr="00481541">
              <w:rPr>
                <w:rFonts w:eastAsia="Batang"/>
                <w:i/>
                <w:iCs/>
                <w:color w:val="FF0000"/>
                <w:sz w:val="20"/>
                <w:szCs w:val="20"/>
                <w:lang w:val="en-GB"/>
              </w:rPr>
              <w:t xml:space="preserve"> </w:t>
            </w:r>
            <w:r w:rsidR="00481541" w:rsidRPr="00481541">
              <w:rPr>
                <w:rFonts w:eastAsia="Times New Roman"/>
                <w:i/>
                <w:color w:val="FF0000"/>
                <w:sz w:val="20"/>
                <w:szCs w:val="20"/>
                <w:lang w:val="en-GB"/>
              </w:rPr>
              <w:t>when UE is configured with the same PRB for the PUCCH resources configured for NACK-only mode2. Otherwise</w:t>
            </w:r>
            <m:oMath>
              <m:sSub>
                <m:sSubPr>
                  <m:ctrlPr>
                    <w:rPr>
                      <w:rFonts w:ascii="Cambria Math" w:eastAsia="Times New Roman" w:hAnsi="Cambria Math"/>
                      <w:i/>
                      <w:iCs/>
                      <w:color w:val="FF0000"/>
                      <w:sz w:val="20"/>
                      <w:szCs w:val="20"/>
                    </w:rPr>
                  </m:ctrlPr>
                </m:sSubPr>
                <m:e>
                  <m:r>
                    <w:rPr>
                      <w:rFonts w:ascii="Cambria Math" w:eastAsia="Times New Roman" w:hAnsi="Cambria Math"/>
                      <w:color w:val="FF0000"/>
                      <w:sz w:val="20"/>
                      <w:szCs w:val="20"/>
                    </w:rPr>
                    <m:t xml:space="preserve"> d</m:t>
                  </m:r>
                </m:e>
                <m:sub>
                  <m:r>
                    <w:rPr>
                      <w:rFonts w:ascii="Cambria Math" w:eastAsia="Times New Roman" w:hAnsi="Cambria Math"/>
                      <w:color w:val="FF0000"/>
                      <w:sz w:val="20"/>
                      <w:szCs w:val="20"/>
                    </w:rPr>
                    <m:t>3</m:t>
                  </m:r>
                </m:sub>
              </m:sSub>
              <m:r>
                <w:rPr>
                  <w:rFonts w:ascii="Cambria Math" w:eastAsia="Times New Roman" w:hAnsi="Cambria Math"/>
                  <w:color w:val="FF0000"/>
                  <w:sz w:val="20"/>
                  <w:szCs w:val="20"/>
                </w:rPr>
                <m:t>=[x]</m:t>
              </m:r>
            </m:oMath>
            <w:r w:rsidR="00481541" w:rsidRPr="00481541">
              <w:rPr>
                <w:rFonts w:eastAsia="Times New Roman"/>
                <w:i/>
                <w:color w:val="FF0000"/>
                <w:sz w:val="20"/>
                <w:szCs w:val="20"/>
                <w:lang w:val="en-GB"/>
              </w:rPr>
              <w:t xml:space="preserve">. FFS on value of x. </w:t>
            </w:r>
          </w:p>
          <w:p w14:paraId="5A8659D5" w14:textId="77777777" w:rsidR="00481541" w:rsidRPr="00481541" w:rsidRDefault="00481541" w:rsidP="001F472A">
            <w:pPr>
              <w:numPr>
                <w:ilvl w:val="0"/>
                <w:numId w:val="12"/>
              </w:numPr>
              <w:autoSpaceDE/>
              <w:autoSpaceDN/>
              <w:adjustRightInd/>
              <w:snapToGrid/>
              <w:spacing w:after="0"/>
              <w:ind w:left="420"/>
              <w:jc w:val="left"/>
              <w:rPr>
                <w:rFonts w:eastAsia="Batang"/>
                <w:i/>
                <w:sz w:val="20"/>
                <w:szCs w:val="20"/>
                <w:lang w:val="en-GB"/>
              </w:rPr>
            </w:pPr>
            <w:r w:rsidRPr="00481541">
              <w:rPr>
                <w:rFonts w:eastAsia="Batang"/>
                <w:i/>
                <w:iCs/>
                <w:sz w:val="20"/>
                <w:szCs w:val="20"/>
                <w:lang w:val="en-GB"/>
              </w:rPr>
              <w:t>Note all PUCCH resources have the same starting symbol and the same time duration</w:t>
            </w:r>
          </w:p>
          <w:p w14:paraId="6F312AC6" w14:textId="77777777" w:rsidR="00481541" w:rsidRPr="00481541" w:rsidRDefault="00481541" w:rsidP="001F472A">
            <w:pPr>
              <w:numPr>
                <w:ilvl w:val="0"/>
                <w:numId w:val="12"/>
              </w:numPr>
              <w:autoSpaceDE/>
              <w:autoSpaceDN/>
              <w:adjustRightInd/>
              <w:snapToGrid/>
              <w:spacing w:after="0"/>
              <w:ind w:left="420"/>
              <w:jc w:val="left"/>
              <w:rPr>
                <w:rFonts w:eastAsia="Batang"/>
                <w:i/>
                <w:color w:val="FF0000"/>
                <w:sz w:val="20"/>
                <w:szCs w:val="20"/>
                <w:lang w:val="en-GB"/>
              </w:rPr>
            </w:pPr>
            <w:r w:rsidRPr="00481541">
              <w:rPr>
                <w:rFonts w:eastAsia="Times New Roman"/>
                <w:i/>
                <w:color w:val="FF0000"/>
                <w:sz w:val="20"/>
                <w:szCs w:val="20"/>
                <w:lang w:val="en-GB"/>
              </w:rPr>
              <w:t xml:space="preserve">FFS whether to differentiate the cases for one TB or more than one TB scheduled. </w:t>
            </w:r>
          </w:p>
          <w:p w14:paraId="2865A7EC" w14:textId="77777777" w:rsidR="00481541" w:rsidRPr="00481541" w:rsidRDefault="00481541" w:rsidP="00481541">
            <w:pPr>
              <w:rPr>
                <w:i/>
                <w:lang w:val="en-GB" w:eastAsia="zh-CN"/>
              </w:rPr>
            </w:pPr>
          </w:p>
        </w:tc>
      </w:tr>
    </w:tbl>
    <w:p w14:paraId="68D3BA33" w14:textId="77777777" w:rsidR="000A4489" w:rsidRDefault="000A4489" w:rsidP="00481541">
      <w:pPr>
        <w:rPr>
          <w:lang w:val="en-GB" w:eastAsia="zh-CN"/>
        </w:rPr>
      </w:pPr>
    </w:p>
    <w:p w14:paraId="29464A90" w14:textId="566EA188" w:rsidR="00E10E52" w:rsidRPr="005964DC" w:rsidRDefault="00E10E52" w:rsidP="00481541">
      <w:pPr>
        <w:rPr>
          <w:lang w:eastAsia="zh-CN"/>
        </w:rPr>
      </w:pPr>
      <w:r w:rsidRPr="005964DC">
        <w:rPr>
          <w:lang w:val="en-GB" w:eastAsia="zh-CN"/>
        </w:rPr>
        <w:t>It should be the common understanding, at least from UE implementation perspective, that as long as all PUCCH resources are not allocated to be the same PRB (though with the same starting symbol and the same duration as agreed), UE needs extra time to get PUCCH transmitted</w:t>
      </w:r>
      <w:r w:rsidR="00D648D6">
        <w:rPr>
          <w:lang w:val="en-GB" w:eastAsia="zh-CN"/>
        </w:rPr>
        <w:t xml:space="preserve"> for NACK-only</w:t>
      </w:r>
      <w:r w:rsidRPr="005964DC">
        <w:rPr>
          <w:lang w:val="en-GB" w:eastAsia="zh-CN"/>
        </w:rPr>
        <w:t xml:space="preserve">. </w:t>
      </w:r>
      <w:r w:rsidR="00D41739" w:rsidRPr="005964DC">
        <w:rPr>
          <w:lang w:eastAsia="zh-CN"/>
        </w:rPr>
        <w:t>When different PRBs are allocated for the PUCCH resources for selection,</w:t>
      </w:r>
      <w:r w:rsidR="00D41739" w:rsidRPr="005964DC">
        <w:rPr>
          <w:lang w:val="en-GB" w:eastAsia="zh-CN"/>
        </w:rPr>
        <w:t xml:space="preserve"> t</w:t>
      </w:r>
      <w:r w:rsidRPr="005964DC">
        <w:rPr>
          <w:lang w:val="en-GB" w:eastAsia="zh-CN"/>
        </w:rPr>
        <w:t xml:space="preserve">he value of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oMath>
      <w:r w:rsidRPr="005964DC">
        <w:rPr>
          <w:lang w:eastAsia="zh-CN"/>
        </w:rPr>
        <w:t xml:space="preserve"> depends on UE implementation </w:t>
      </w:r>
      <w:r w:rsidR="00D41739" w:rsidRPr="005964DC">
        <w:rPr>
          <w:lang w:eastAsia="zh-CN"/>
        </w:rPr>
        <w:t xml:space="preserve">but could be specified as a fixed value. </w:t>
      </w:r>
    </w:p>
    <w:p w14:paraId="37E79ED9" w14:textId="246C5A92" w:rsidR="00D41739" w:rsidRDefault="00D41739" w:rsidP="00481541">
      <w:pPr>
        <w:rPr>
          <w:lang w:eastAsia="zh-CN"/>
        </w:rPr>
      </w:pPr>
      <w:r w:rsidRPr="005964DC">
        <w:rPr>
          <w:lang w:eastAsia="zh-CN"/>
        </w:rPr>
        <w:t xml:space="preserve">It was also raised that whether to differentiate the cases for one TB or more than one TB scheduled </w:t>
      </w:r>
      <w:r w:rsidR="00291982" w:rsidRPr="005964DC">
        <w:rPr>
          <w:lang w:eastAsia="zh-CN"/>
        </w:rPr>
        <w:t xml:space="preserve">because potentially PRI can be used to indicate PUCCH resource for one TB. However, as analyzed in section </w:t>
      </w:r>
      <w:r w:rsidR="00291982" w:rsidRPr="005964DC">
        <w:rPr>
          <w:lang w:eastAsia="zh-CN"/>
        </w:rPr>
        <w:fldChar w:fldCharType="begin"/>
      </w:r>
      <w:r w:rsidR="00291982" w:rsidRPr="005964DC">
        <w:rPr>
          <w:lang w:eastAsia="zh-CN"/>
        </w:rPr>
        <w:instrText xml:space="preserve"> REF _Ref114732477 \n \h </w:instrText>
      </w:r>
      <w:r w:rsidR="005964DC">
        <w:rPr>
          <w:lang w:eastAsia="zh-CN"/>
        </w:rPr>
        <w:instrText xml:space="preserve"> \* MERGEFORMAT </w:instrText>
      </w:r>
      <w:r w:rsidR="00291982" w:rsidRPr="005964DC">
        <w:rPr>
          <w:lang w:eastAsia="zh-CN"/>
        </w:rPr>
      </w:r>
      <w:r w:rsidR="00291982" w:rsidRPr="005964DC">
        <w:rPr>
          <w:lang w:eastAsia="zh-CN"/>
        </w:rPr>
        <w:fldChar w:fldCharType="separate"/>
      </w:r>
      <w:r w:rsidR="00BE750C">
        <w:rPr>
          <w:lang w:eastAsia="zh-CN"/>
        </w:rPr>
        <w:t>2</w:t>
      </w:r>
      <w:r w:rsidR="00291982" w:rsidRPr="005964DC">
        <w:rPr>
          <w:lang w:eastAsia="zh-CN"/>
        </w:rPr>
        <w:fldChar w:fldCharType="end"/>
      </w:r>
      <w:r w:rsidR="00291982" w:rsidRPr="005964DC">
        <w:rPr>
          <w:lang w:eastAsia="zh-CN"/>
        </w:rPr>
        <w:t xml:space="preserve"> that network and UE may not be aligned with the number of TBs scheduled from network due to UE specific DCI missing issue, PRI is therefore ignored by UEs in NACK-only mode2. Accordingly, for the time needed for UE preparing PUCCH transmission, there is no need to differentiate the cases for one TB or more than one TB scheduled. </w:t>
      </w:r>
    </w:p>
    <w:p w14:paraId="09557820" w14:textId="1828B931" w:rsidR="00082D7F" w:rsidRPr="00082D7F" w:rsidRDefault="00082D7F" w:rsidP="00082D7F">
      <w:pPr>
        <w:rPr>
          <w:lang w:val="en-GB" w:eastAsia="zh-CN"/>
        </w:rPr>
      </w:pPr>
      <w:r w:rsidRPr="00082D7F">
        <w:rPr>
          <w:rFonts w:hint="eastAsia"/>
          <w:lang w:val="en-GB" w:eastAsia="zh-CN"/>
        </w:rPr>
        <w:t>R</w:t>
      </w:r>
      <w:r w:rsidRPr="00082D7F">
        <w:rPr>
          <w:lang w:val="en-GB" w:eastAsia="zh-CN"/>
        </w:rPr>
        <w:t xml:space="preserve">egarding the value of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oMath>
      <w:r>
        <w:rPr>
          <w:rFonts w:hint="eastAsia"/>
          <w:lang w:eastAsia="zh-CN"/>
        </w:rPr>
        <w:t xml:space="preserve"> </w:t>
      </w:r>
      <w:r>
        <w:rPr>
          <w:lang w:eastAsia="zh-CN"/>
        </w:rPr>
        <w:t xml:space="preserve">for the case of </w:t>
      </w:r>
      <w:r w:rsidR="00944424">
        <w:rPr>
          <w:lang w:eastAsia="zh-CN"/>
        </w:rPr>
        <w:t>PUCCH resources configured in different PRBs</w:t>
      </w:r>
      <w:r w:rsidR="00DA7DA3">
        <w:rPr>
          <w:lang w:eastAsia="zh-CN"/>
        </w:rPr>
        <w:t xml:space="preserve">, it depends on UE implementation and it may further depend on how much the gap is between the allocated PRBs. Typically,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oMath>
      <w:r w:rsidR="00DA7DA3" w:rsidRPr="00DA7DA3">
        <w:rPr>
          <w:rFonts w:hint="eastAsia"/>
          <w:lang w:eastAsia="zh-CN"/>
        </w:rPr>
        <w:t xml:space="preserve"> </w:t>
      </w:r>
      <w:r w:rsidR="00DA7DA3" w:rsidRPr="00DA7DA3">
        <w:rPr>
          <w:lang w:eastAsia="zh-CN"/>
        </w:rPr>
        <w:t>plus</w:t>
      </w:r>
      <w:r w:rsidR="00DA7DA3">
        <w:rPr>
          <w:lang w:eastAsia="zh-CN"/>
        </w:rPr>
        <w:t xml:space="preserve"> a margin can be acceptable or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oMath>
      <w:r w:rsidR="00DA7DA3">
        <w:rPr>
          <w:rFonts w:hint="eastAsia"/>
          <w:lang w:eastAsia="zh-CN"/>
        </w:rPr>
        <w:t xml:space="preserve"> </w:t>
      </w:r>
      <w:r w:rsidR="00DA7DA3">
        <w:rPr>
          <w:lang w:eastAsia="zh-CN"/>
        </w:rPr>
        <w:t xml:space="preserve">takes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sidR="00DA7DA3">
        <w:rPr>
          <w:rFonts w:hint="eastAsia"/>
          <w:lang w:eastAsia="zh-CN"/>
        </w:rPr>
        <w:t>.</w:t>
      </w:r>
      <w:r w:rsidR="00DA7DA3">
        <w:rPr>
          <w:lang w:eastAsia="zh-CN"/>
        </w:rPr>
        <w:t xml:space="preserve"> </w:t>
      </w:r>
    </w:p>
    <w:p w14:paraId="77B4A472" w14:textId="4785449D" w:rsidR="003D7C58" w:rsidRPr="00740B4A" w:rsidRDefault="003D7C58" w:rsidP="003D7C58">
      <w:pPr>
        <w:autoSpaceDE/>
        <w:autoSpaceDN/>
        <w:adjustRightInd/>
        <w:snapToGrid/>
        <w:spacing w:after="0"/>
        <w:jc w:val="left"/>
        <w:rPr>
          <w:rFonts w:eastAsia="Batang"/>
          <w:b/>
          <w:i/>
          <w:sz w:val="20"/>
          <w:szCs w:val="20"/>
          <w:lang w:val="en-GB"/>
        </w:rPr>
      </w:pPr>
      <w:r w:rsidRPr="00740B4A">
        <w:rPr>
          <w:rFonts w:hint="eastAsia"/>
          <w:b/>
          <w:i/>
          <w:iCs/>
          <w:u w:val="single"/>
          <w:lang w:eastAsia="zh-CN"/>
        </w:rPr>
        <w:lastRenderedPageBreak/>
        <w:t>P</w:t>
      </w:r>
      <w:r w:rsidRPr="00740B4A">
        <w:rPr>
          <w:b/>
          <w:i/>
          <w:iCs/>
          <w:u w:val="single"/>
          <w:lang w:eastAsia="zh-CN"/>
        </w:rPr>
        <w:t>roposal</w:t>
      </w:r>
      <w:r w:rsidR="00447286">
        <w:rPr>
          <w:b/>
          <w:i/>
          <w:iCs/>
          <w:u w:val="single"/>
          <w:lang w:eastAsia="zh-CN"/>
        </w:rPr>
        <w:t xml:space="preserve"> 2</w:t>
      </w:r>
      <w:r w:rsidRPr="00740B4A">
        <w:rPr>
          <w:b/>
          <w:i/>
          <w:iCs/>
          <w:lang w:eastAsia="zh-CN"/>
        </w:rPr>
        <w:t>:</w:t>
      </w:r>
      <w:r w:rsidRPr="00740B4A">
        <w:rPr>
          <w:b/>
          <w:i/>
          <w:lang w:val="en-GB" w:eastAsia="zh-CN"/>
        </w:rPr>
        <w:t xml:space="preserve"> </w:t>
      </w:r>
      <w:r w:rsidRPr="00740B4A">
        <w:rPr>
          <w:rFonts w:eastAsia="Batang"/>
          <w:b/>
          <w:i/>
          <w:sz w:val="20"/>
          <w:szCs w:val="20"/>
          <w:lang w:val="en-GB"/>
        </w:rPr>
        <w:t xml:space="preserve">Extend PDSCH processing procedure time for NACK-only mode2 based feedback by adding </w:t>
      </w:r>
      <m:oMath>
        <m:sSub>
          <m:sSubPr>
            <m:ctrlPr>
              <w:rPr>
                <w:rFonts w:ascii="Cambria Math" w:hAnsi="Cambria Math"/>
                <w:b/>
                <w:i/>
                <w:sz w:val="20"/>
                <w:szCs w:val="20"/>
              </w:rPr>
            </m:ctrlPr>
          </m:sSubPr>
          <m:e>
            <m:r>
              <m:rPr>
                <m:sty m:val="bi"/>
              </m:rPr>
              <w:rPr>
                <w:rFonts w:ascii="Cambria Math" w:hAnsi="Cambria Math"/>
                <w:sz w:val="20"/>
                <w:szCs w:val="20"/>
              </w:rPr>
              <m:t>d</m:t>
            </m:r>
          </m:e>
          <m:sub>
            <m:r>
              <m:rPr>
                <m:sty m:val="bi"/>
              </m:rPr>
              <w:rPr>
                <w:rFonts w:ascii="Cambria Math" w:hAnsi="Cambria Math"/>
                <w:sz w:val="20"/>
                <w:szCs w:val="20"/>
              </w:rPr>
              <m:t>3</m:t>
            </m:r>
          </m:sub>
        </m:sSub>
      </m:oMath>
      <w:r w:rsidRPr="00740B4A">
        <w:rPr>
          <w:rFonts w:eastAsia="Batang"/>
          <w:b/>
          <w:i/>
          <w:sz w:val="20"/>
          <w:szCs w:val="20"/>
          <w:lang w:val="en-GB"/>
        </w:rPr>
        <w:t xml:space="preserve"> into </w:t>
      </w: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Proc,1</m:t>
            </m:r>
          </m:sub>
        </m:sSub>
      </m:oMath>
      <w:r w:rsidRPr="00740B4A">
        <w:rPr>
          <w:rFonts w:eastAsia="Batang"/>
          <w:b/>
          <w:i/>
          <w:sz w:val="20"/>
          <w:szCs w:val="20"/>
          <w:lang w:val="en-GB"/>
        </w:rPr>
        <w:t xml:space="preserve"> as follows:</w:t>
      </w:r>
    </w:p>
    <w:p w14:paraId="6815B18F" w14:textId="2F86B775" w:rsidR="003D7C58" w:rsidRPr="00740B4A" w:rsidRDefault="009E1E59" w:rsidP="003D7C58">
      <w:pPr>
        <w:autoSpaceDE/>
        <w:autoSpaceDN/>
        <w:adjustRightInd/>
        <w:snapToGrid/>
        <w:spacing w:after="0"/>
        <w:jc w:val="left"/>
        <w:rPr>
          <w:rFonts w:eastAsia="Batang"/>
          <w:b/>
          <w:i/>
          <w:sz w:val="20"/>
          <w:szCs w:val="20"/>
          <w:lang w:val="en-GB"/>
        </w:rPr>
      </w:pP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Proc,1</m:t>
            </m:r>
          </m:sub>
        </m:sSub>
        <m:r>
          <m:rPr>
            <m:sty m:val="bi"/>
          </m:rPr>
          <w:rPr>
            <w:rFonts w:ascii="Cambria Math" w:hAnsi="Cambria Math"/>
            <w:sz w:val="20"/>
            <w:szCs w:val="20"/>
          </w:rPr>
          <m:t>=</m:t>
        </m:r>
        <m:d>
          <m:dPr>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d</m:t>
                </m:r>
              </m:e>
              <m:sub>
                <m:r>
                  <m:rPr>
                    <m:sty m:val="bi"/>
                  </m:rPr>
                  <w:rPr>
                    <w:rFonts w:ascii="Cambria Math" w:hAnsi="Cambria Math"/>
                    <w:sz w:val="20"/>
                    <w:szCs w:val="20"/>
                  </w:rPr>
                  <m:t>1,1</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d</m:t>
                </m:r>
              </m:e>
              <m:sub>
                <m:r>
                  <m:rPr>
                    <m:sty m:val="bi"/>
                  </m:rPr>
                  <w:rPr>
                    <w:rFonts w:ascii="Cambria Math" w:hAnsi="Cambria Math"/>
                    <w:sz w:val="20"/>
                    <w:szCs w:val="20"/>
                  </w:rPr>
                  <m:t>2</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d</m:t>
                </m:r>
              </m:e>
              <m:sub>
                <m:r>
                  <m:rPr>
                    <m:sty m:val="bi"/>
                  </m:rPr>
                  <w:rPr>
                    <w:rFonts w:ascii="Cambria Math" w:hAnsi="Cambria Math"/>
                    <w:sz w:val="20"/>
                    <w:szCs w:val="20"/>
                  </w:rPr>
                  <m:t>3</m:t>
                </m:r>
              </m:sub>
            </m:sSub>
          </m:e>
        </m:d>
        <m:d>
          <m:dPr>
            <m:ctrlPr>
              <w:rPr>
                <w:rFonts w:ascii="Cambria Math" w:hAnsi="Cambria Math"/>
                <w:b/>
                <w:i/>
                <w:sz w:val="20"/>
                <w:szCs w:val="20"/>
              </w:rPr>
            </m:ctrlPr>
          </m:dPr>
          <m:e>
            <m:r>
              <m:rPr>
                <m:sty m:val="bi"/>
              </m:rPr>
              <w:rPr>
                <w:rFonts w:ascii="Cambria Math" w:hAnsi="Cambria Math"/>
                <w:sz w:val="20"/>
                <w:szCs w:val="20"/>
              </w:rPr>
              <m:t>2048+144</m:t>
            </m:r>
          </m:e>
        </m:d>
        <m:r>
          <m:rPr>
            <m:sty m:val="bi"/>
          </m:rPr>
          <w:rPr>
            <w:rFonts w:ascii="Cambria Math" w:hAnsi="Cambria Math"/>
            <w:sz w:val="20"/>
            <w:szCs w:val="20"/>
          </w:rPr>
          <m:t>∙ƙ</m:t>
        </m:r>
        <m:sSup>
          <m:sSupPr>
            <m:ctrlPr>
              <w:rPr>
                <w:rFonts w:ascii="Cambria Math" w:hAnsi="Cambria Math"/>
                <w:b/>
                <w:i/>
                <w:sz w:val="20"/>
                <w:szCs w:val="20"/>
              </w:rPr>
            </m:ctrlPr>
          </m:sSupPr>
          <m:e>
            <m:r>
              <m:rPr>
                <m:sty m:val="bi"/>
              </m:rPr>
              <w:rPr>
                <w:rFonts w:ascii="Cambria Math" w:hAnsi="Cambria Math"/>
                <w:sz w:val="20"/>
                <w:szCs w:val="20"/>
              </w:rPr>
              <m:t>2</m:t>
            </m:r>
          </m:e>
          <m:sup>
            <m:r>
              <m:rPr>
                <m:sty m:val="bi"/>
              </m:rPr>
              <w:rPr>
                <w:rFonts w:ascii="Cambria Math" w:hAnsi="Cambria Math"/>
                <w:sz w:val="20"/>
                <w:szCs w:val="20"/>
              </w:rPr>
              <m:t>-μ</m:t>
            </m:r>
          </m:sup>
        </m:sSup>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C</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ext</m:t>
            </m:r>
          </m:sub>
        </m:sSub>
      </m:oMath>
      <w:r w:rsidR="003D7C58" w:rsidRPr="00740B4A">
        <w:rPr>
          <w:rFonts w:eastAsia="Batang"/>
          <w:b/>
          <w:i/>
          <w:sz w:val="20"/>
          <w:szCs w:val="20"/>
          <w:lang w:val="en-GB"/>
        </w:rPr>
        <w:t xml:space="preserve">, </w:t>
      </w:r>
      <w:r w:rsidR="003D7C58" w:rsidRPr="00740B4A">
        <w:rPr>
          <w:rFonts w:eastAsia="Batang"/>
          <w:b/>
          <w:i/>
          <w:iCs/>
          <w:sz w:val="20"/>
          <w:szCs w:val="20"/>
          <w:lang w:val="en-GB"/>
        </w:rPr>
        <w:t xml:space="preserve">where </w:t>
      </w:r>
      <m:oMath>
        <m:sSub>
          <m:sSubPr>
            <m:ctrlPr>
              <w:rPr>
                <w:rFonts w:ascii="Cambria Math" w:hAnsi="Cambria Math"/>
                <w:b/>
                <w:i/>
                <w:iCs/>
                <w:sz w:val="20"/>
                <w:szCs w:val="20"/>
              </w:rPr>
            </m:ctrlPr>
          </m:sSubPr>
          <m:e>
            <m:r>
              <m:rPr>
                <m:sty m:val="bi"/>
              </m:rPr>
              <w:rPr>
                <w:rFonts w:ascii="Cambria Math" w:hAnsi="Cambria Math"/>
                <w:sz w:val="20"/>
                <w:szCs w:val="20"/>
              </w:rPr>
              <m:t>d</m:t>
            </m:r>
          </m:e>
          <m:sub>
            <m:r>
              <m:rPr>
                <m:sty m:val="bi"/>
              </m:rPr>
              <w:rPr>
                <w:rFonts w:ascii="Cambria Math" w:hAnsi="Cambria Math"/>
                <w:sz w:val="20"/>
                <w:szCs w:val="20"/>
              </w:rPr>
              <m:t>3</m:t>
            </m:r>
          </m:sub>
        </m:sSub>
        <m:r>
          <m:rPr>
            <m:sty m:val="bi"/>
          </m:rPr>
          <w:rPr>
            <w:rFonts w:ascii="Cambria Math" w:hAnsi="Cambria Math"/>
            <w:sz w:val="20"/>
            <w:szCs w:val="20"/>
          </w:rPr>
          <m:t>=0</m:t>
        </m:r>
      </m:oMath>
      <w:r w:rsidR="003D7C58" w:rsidRPr="00740B4A">
        <w:rPr>
          <w:rFonts w:eastAsia="Batang"/>
          <w:b/>
          <w:i/>
          <w:iCs/>
          <w:sz w:val="20"/>
          <w:szCs w:val="20"/>
          <w:lang w:val="en-GB"/>
        </w:rPr>
        <w:t xml:space="preserve"> </w:t>
      </w:r>
      <w:r w:rsidR="003D7C58" w:rsidRPr="00740B4A">
        <w:rPr>
          <w:rFonts w:eastAsia="Times New Roman"/>
          <w:b/>
          <w:i/>
          <w:sz w:val="20"/>
          <w:szCs w:val="20"/>
          <w:lang w:val="en-GB"/>
        </w:rPr>
        <w:t>when UE is configured with the same PRB for the PUCCH resources configured for NACK-only mode2. Otherwise</w:t>
      </w:r>
      <m:oMath>
        <m:sSub>
          <m:sSubPr>
            <m:ctrlPr>
              <w:rPr>
                <w:rFonts w:ascii="Cambria Math" w:eastAsia="Times New Roman" w:hAnsi="Cambria Math"/>
                <w:b/>
                <w:i/>
                <w:iCs/>
                <w:sz w:val="20"/>
                <w:szCs w:val="20"/>
              </w:rPr>
            </m:ctrlPr>
          </m:sSubPr>
          <m:e>
            <m:r>
              <m:rPr>
                <m:sty m:val="bi"/>
              </m:rPr>
              <w:rPr>
                <w:rFonts w:ascii="Cambria Math" w:eastAsia="Times New Roman" w:hAnsi="Cambria Math"/>
                <w:sz w:val="20"/>
                <w:szCs w:val="20"/>
              </w:rPr>
              <m:t xml:space="preserve"> d</m:t>
            </m:r>
          </m:e>
          <m:sub>
            <m:r>
              <m:rPr>
                <m:sty m:val="bi"/>
              </m:rPr>
              <w:rPr>
                <w:rFonts w:ascii="Cambria Math" w:eastAsia="Times New Roman" w:hAnsi="Cambria Math"/>
                <w:sz w:val="20"/>
                <w:szCs w:val="20"/>
              </w:rPr>
              <m:t>3</m:t>
            </m:r>
          </m:sub>
        </m:sSub>
        <m:r>
          <m:rPr>
            <m:sty m:val="bi"/>
          </m:rPr>
          <w:rPr>
            <w:rFonts w:ascii="Cambria Math" w:eastAsia="Times New Roman" w:hAnsi="Cambria Math"/>
            <w:sz w:val="20"/>
            <w:szCs w:val="20"/>
          </w:rPr>
          <m:t>=</m:t>
        </m:r>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2</m:t>
            </m:r>
          </m:sub>
        </m:sSub>
      </m:oMath>
      <w:r w:rsidR="003D7C58" w:rsidRPr="00740B4A">
        <w:rPr>
          <w:rFonts w:eastAsia="Times New Roman"/>
          <w:b/>
          <w:i/>
          <w:sz w:val="20"/>
          <w:szCs w:val="20"/>
          <w:lang w:val="en-GB"/>
        </w:rPr>
        <w:t xml:space="preserve">. </w:t>
      </w:r>
    </w:p>
    <w:p w14:paraId="23499670" w14:textId="77777777" w:rsidR="003D7C58" w:rsidRPr="00740B4A" w:rsidRDefault="003D7C58" w:rsidP="001F472A">
      <w:pPr>
        <w:numPr>
          <w:ilvl w:val="0"/>
          <w:numId w:val="12"/>
        </w:numPr>
        <w:autoSpaceDE/>
        <w:autoSpaceDN/>
        <w:adjustRightInd/>
        <w:snapToGrid/>
        <w:spacing w:after="0"/>
        <w:ind w:left="420"/>
        <w:jc w:val="left"/>
        <w:rPr>
          <w:rFonts w:eastAsia="Batang"/>
          <w:b/>
          <w:i/>
          <w:sz w:val="20"/>
          <w:szCs w:val="20"/>
          <w:lang w:val="en-GB"/>
        </w:rPr>
      </w:pPr>
      <w:r w:rsidRPr="00740B4A">
        <w:rPr>
          <w:rFonts w:eastAsia="Batang"/>
          <w:b/>
          <w:i/>
          <w:iCs/>
          <w:sz w:val="20"/>
          <w:szCs w:val="20"/>
          <w:lang w:val="en-GB"/>
        </w:rPr>
        <w:t>Note all PUCCH resources have the same starting symbol and the same time duration</w:t>
      </w:r>
    </w:p>
    <w:p w14:paraId="718352A7" w14:textId="77777777" w:rsidR="00740B4A" w:rsidRDefault="00740B4A" w:rsidP="00B95BE4">
      <w:pPr>
        <w:rPr>
          <w:lang w:val="en-GB" w:eastAsia="zh-CN"/>
        </w:rPr>
      </w:pPr>
    </w:p>
    <w:p w14:paraId="3F963F70" w14:textId="13BDF607" w:rsidR="00586725" w:rsidRDefault="00A1048B" w:rsidP="00B95BE4">
      <w:pPr>
        <w:rPr>
          <w:lang w:val="en-GB" w:eastAsia="zh-CN"/>
        </w:rPr>
      </w:pPr>
      <w:r>
        <w:rPr>
          <w:lang w:val="en-GB" w:eastAsia="zh-CN"/>
        </w:rPr>
        <w:t>Note: The CR</w:t>
      </w:r>
      <w:r w:rsidR="00A53266">
        <w:rPr>
          <w:lang w:val="en-GB" w:eastAsia="zh-CN"/>
        </w:rPr>
        <w:t xml:space="preserve"> to TS38.214 is provided in </w:t>
      </w:r>
      <w:r w:rsidR="00A53266">
        <w:rPr>
          <w:lang w:val="en-GB" w:eastAsia="zh-CN"/>
        </w:rPr>
        <w:fldChar w:fldCharType="begin"/>
      </w:r>
      <w:r w:rsidR="00A53266">
        <w:rPr>
          <w:lang w:val="en-GB" w:eastAsia="zh-CN"/>
        </w:rPr>
        <w:instrText xml:space="preserve"> REF _Ref114736158 \n \h </w:instrText>
      </w:r>
      <w:r w:rsidR="00A53266">
        <w:rPr>
          <w:lang w:val="en-GB" w:eastAsia="zh-CN"/>
        </w:rPr>
      </w:r>
      <w:r w:rsidR="00A53266">
        <w:rPr>
          <w:lang w:val="en-GB" w:eastAsia="zh-CN"/>
        </w:rPr>
        <w:fldChar w:fldCharType="separate"/>
      </w:r>
      <w:r w:rsidR="00BE750C">
        <w:rPr>
          <w:lang w:val="en-GB" w:eastAsia="zh-CN"/>
        </w:rPr>
        <w:t>[4]</w:t>
      </w:r>
      <w:r w:rsidR="00A53266">
        <w:rPr>
          <w:lang w:val="en-GB" w:eastAsia="zh-CN"/>
        </w:rPr>
        <w:fldChar w:fldCharType="end"/>
      </w:r>
      <w:r w:rsidR="00A53266">
        <w:rPr>
          <w:lang w:val="en-GB" w:eastAsia="zh-CN"/>
        </w:rPr>
        <w:t>.</w:t>
      </w:r>
    </w:p>
    <w:p w14:paraId="1550036C" w14:textId="77777777" w:rsidR="00586725" w:rsidRDefault="00586725" w:rsidP="00586725">
      <w:pPr>
        <w:pStyle w:val="2"/>
        <w:rPr>
          <w:lang w:eastAsia="zh-CN"/>
        </w:rPr>
      </w:pPr>
      <w:r>
        <w:rPr>
          <w:rFonts w:hint="eastAsia"/>
          <w:lang w:eastAsia="zh-CN"/>
        </w:rPr>
        <w:t>T</w:t>
      </w:r>
      <w:r>
        <w:rPr>
          <w:lang w:eastAsia="zh-CN"/>
        </w:rPr>
        <w:t>imeline for multiplexing multiple UCI</w:t>
      </w:r>
    </w:p>
    <w:p w14:paraId="39A01030" w14:textId="77777777" w:rsidR="00586725" w:rsidRDefault="00586725" w:rsidP="00586725">
      <w:pPr>
        <w:rPr>
          <w:iCs/>
          <w:lang w:val="x-none" w:eastAsia="zh-CN"/>
        </w:rPr>
      </w:pPr>
      <w:r>
        <w:rPr>
          <w:lang w:eastAsia="zh-CN"/>
        </w:rPr>
        <w:t xml:space="preserve">In addition to multiplexing NACK-only with ACK/NACK, there are cases for multiplexing with CSI, SR in one PUCCH or PUSCH. TS 38.213 clause 9.2.5 specifies the timeline for UE reporting multiple UCI types, where PUCCH or PUSCH transmission is in </w:t>
      </w:r>
      <w:r w:rsidRPr="001B55DF">
        <w:rPr>
          <w:lang w:val="en-GB" w:eastAsia="zh-CN"/>
        </w:rPr>
        <w:t>response to a DCI format detection by the UE</w:t>
      </w:r>
      <w:r>
        <w:rPr>
          <w:lang w:val="en-GB" w:eastAsia="zh-CN"/>
        </w:rPr>
        <w:t xml:space="preserve"> and</w:t>
      </w:r>
      <w:r w:rsidRPr="001B55DF">
        <w:rPr>
          <w:lang w:val="x-none" w:eastAsia="zh-CN"/>
        </w:rPr>
        <w:t xml:space="preserve"> </w:t>
      </w:r>
      <m:oMath>
        <m:sSubSup>
          <m:sSubSupPr>
            <m:ctrlPr>
              <w:rPr>
                <w:rFonts w:ascii="Cambria Math" w:hAnsi="Cambria Math"/>
                <w:i/>
                <w:iCs/>
                <w:lang w:eastAsia="zh-CN"/>
              </w:rPr>
            </m:ctrlPr>
          </m:sSubSupPr>
          <m:e>
            <m:r>
              <w:rPr>
                <w:rFonts w:ascii="Cambria Math" w:hAnsi="Cambria Math"/>
                <w:lang w:val="en-AU" w:eastAsia="zh-CN"/>
              </w:rPr>
              <m:t>T</m:t>
            </m:r>
          </m:e>
          <m:sub>
            <m:r>
              <w:rPr>
                <w:rFonts w:ascii="Cambria Math" w:hAnsi="Cambria Math"/>
                <w:lang w:val="en-AU" w:eastAsia="zh-CN"/>
              </w:rPr>
              <m:t>proc,1</m:t>
            </m:r>
          </m:sub>
          <m:sup>
            <m:r>
              <w:rPr>
                <w:rFonts w:ascii="Cambria Math" w:hAnsi="Cambria Math"/>
                <w:lang w:val="en-AU" w:eastAsia="zh-CN"/>
              </w:rPr>
              <m:t>mux</m:t>
            </m:r>
          </m:sup>
        </m:sSubSup>
      </m:oMath>
      <w:r>
        <w:rPr>
          <w:rFonts w:hint="eastAsia"/>
          <w:iCs/>
          <w:lang w:eastAsia="zh-CN"/>
        </w:rPr>
        <w:t>,</w:t>
      </w:r>
      <w:r>
        <w:rPr>
          <w:iCs/>
          <w:lang w:eastAsia="zh-CN"/>
        </w:rPr>
        <w:t xml:space="preserve"> </w:t>
      </w:r>
      <m:oMath>
        <m:sSubSup>
          <m:sSubSupPr>
            <m:ctrlPr>
              <w:rPr>
                <w:rFonts w:ascii="Cambria Math" w:hAnsi="Cambria Math"/>
                <w:i/>
                <w:iCs/>
                <w:lang w:eastAsia="zh-CN"/>
              </w:rPr>
            </m:ctrlPr>
          </m:sSubSupPr>
          <m:e>
            <m:r>
              <w:rPr>
                <w:rFonts w:ascii="Cambria Math" w:hAnsi="Cambria Math"/>
                <w:lang w:val="en-AU" w:eastAsia="zh-CN"/>
              </w:rPr>
              <m:t>T</m:t>
            </m:r>
          </m:e>
          <m:sub>
            <m:r>
              <w:rPr>
                <w:rFonts w:ascii="Cambria Math" w:hAnsi="Cambria Math"/>
                <w:lang w:val="en-AU" w:eastAsia="zh-CN"/>
              </w:rPr>
              <m:t>proc,release</m:t>
            </m:r>
          </m:sub>
          <m:sup>
            <m:r>
              <w:rPr>
                <w:rFonts w:ascii="Cambria Math" w:hAnsi="Cambria Math"/>
                <w:lang w:val="en-AU" w:eastAsia="zh-CN"/>
              </w:rPr>
              <m:t>mux</m:t>
            </m:r>
          </m:sup>
        </m:sSubSup>
      </m:oMath>
      <w:r>
        <w:rPr>
          <w:rFonts w:hint="eastAsia"/>
          <w:iCs/>
          <w:lang w:eastAsia="zh-CN"/>
        </w:rPr>
        <w:t>,</w:t>
      </w:r>
      <w:r>
        <w:rPr>
          <w:iCs/>
          <w:lang w:eastAsia="zh-CN"/>
        </w:rPr>
        <w:t xml:space="preserve"> </w:t>
      </w:r>
      <m:oMath>
        <m:sSubSup>
          <m:sSubSupPr>
            <m:ctrlPr>
              <w:rPr>
                <w:rFonts w:ascii="Cambria Math" w:hAnsi="Cambria Math"/>
                <w:i/>
                <w:iCs/>
                <w:lang w:eastAsia="zh-CN"/>
              </w:rPr>
            </m:ctrlPr>
          </m:sSubSupPr>
          <m:e>
            <m:r>
              <w:rPr>
                <w:rFonts w:ascii="Cambria Math" w:hAnsi="Cambria Math"/>
                <w:lang w:val="x-none" w:eastAsia="zh-CN"/>
              </w:rPr>
              <m:t>T</m:t>
            </m:r>
          </m:e>
          <m:sub>
            <m:r>
              <w:rPr>
                <w:rFonts w:ascii="Cambria Math" w:hAnsi="Cambria Math"/>
                <w:lang w:val="x-none" w:eastAsia="zh-CN"/>
              </w:rPr>
              <m:t>proc,2</m:t>
            </m:r>
          </m:sub>
          <m:sup>
            <m:r>
              <w:rPr>
                <w:rFonts w:ascii="Cambria Math" w:hAnsi="Cambria Math"/>
                <w:lang w:val="x-none" w:eastAsia="zh-CN"/>
              </w:rPr>
              <m:t>mux,i</m:t>
            </m:r>
          </m:sup>
        </m:sSubSup>
      </m:oMath>
      <w:r>
        <w:rPr>
          <w:rFonts w:hint="eastAsia"/>
          <w:iCs/>
          <w:lang w:eastAsia="zh-CN"/>
        </w:rPr>
        <w:t>,</w:t>
      </w:r>
      <w:r>
        <w:rPr>
          <w:iCs/>
          <w:lang w:eastAsia="zh-CN"/>
        </w:rPr>
        <w:t xml:space="preserve"> </w:t>
      </w:r>
      <m:oMath>
        <m:sSubSup>
          <m:sSubSupPr>
            <m:ctrlPr>
              <w:rPr>
                <w:rFonts w:ascii="Cambria Math" w:hAnsi="Cambria Math"/>
                <w:i/>
                <w:iCs/>
                <w:lang w:eastAsia="zh-CN"/>
              </w:rPr>
            </m:ctrlPr>
          </m:sSubSupPr>
          <m:e>
            <m:r>
              <w:rPr>
                <w:rFonts w:ascii="Cambria Math" w:hAnsi="Cambria Math"/>
                <w:lang w:val="x-none" w:eastAsia="zh-CN"/>
              </w:rPr>
              <m:t>T</m:t>
            </m:r>
          </m:e>
          <m:sub>
            <m:r>
              <w:rPr>
                <w:rFonts w:ascii="Cambria Math" w:hAnsi="Cambria Math"/>
                <w:lang w:val="x-none" w:eastAsia="zh-CN"/>
              </w:rPr>
              <m:t>proc,CSI</m:t>
            </m:r>
          </m:sub>
          <m:sup>
            <m:r>
              <w:rPr>
                <w:rFonts w:ascii="Cambria Math" w:hAnsi="Cambria Math"/>
                <w:lang w:val="x-none" w:eastAsia="zh-CN"/>
              </w:rPr>
              <m:t>mux</m:t>
            </m:r>
          </m:sup>
        </m:sSubSup>
      </m:oMath>
      <w:r>
        <w:rPr>
          <w:rFonts w:hint="eastAsia"/>
          <w:iCs/>
          <w:lang w:eastAsia="zh-CN"/>
        </w:rPr>
        <w:t>,</w:t>
      </w:r>
      <w:r>
        <w:rPr>
          <w:iCs/>
          <w:lang w:eastAsia="zh-CN"/>
        </w:rPr>
        <w:t xml:space="preserve"> and </w:t>
      </w:r>
      <m:oMath>
        <m:sSubSup>
          <m:sSubSupPr>
            <m:ctrlPr>
              <w:rPr>
                <w:rFonts w:ascii="Cambria Math" w:hAnsi="Cambria Math"/>
                <w:i/>
                <w:iCs/>
                <w:lang w:eastAsia="zh-CN"/>
              </w:rPr>
            </m:ctrlPr>
          </m:sSubSupPr>
          <m:e>
            <m:r>
              <w:rPr>
                <w:rFonts w:ascii="Cambria Math" w:hAnsi="Cambria Math"/>
                <w:lang w:val="en-GB" w:eastAsia="zh-CN"/>
              </w:rPr>
              <m:t>Z'</m:t>
            </m:r>
          </m:e>
          <m:sub>
            <m:r>
              <m:rPr>
                <m:sty m:val="p"/>
              </m:rPr>
              <w:rPr>
                <w:rFonts w:ascii="Cambria Math" w:hAnsi="Cambria Math"/>
                <w:lang w:val="en-GB" w:eastAsia="zh-CN"/>
              </w:rPr>
              <m:t>proc,CSI</m:t>
            </m:r>
          </m:sub>
          <m:sup>
            <m:r>
              <w:rPr>
                <w:rFonts w:ascii="Cambria Math" w:hAnsi="Cambria Math"/>
                <w:lang w:val="en-GB" w:eastAsia="zh-CN"/>
              </w:rPr>
              <m:t> </m:t>
            </m:r>
            <m:r>
              <m:rPr>
                <m:sty m:val="p"/>
              </m:rPr>
              <w:rPr>
                <w:rFonts w:ascii="Cambria Math" w:hAnsi="Cambria Math"/>
                <w:lang w:val="en-GB" w:eastAsia="zh-CN"/>
              </w:rPr>
              <m:t>mux</m:t>
            </m:r>
          </m:sup>
        </m:sSubSup>
      </m:oMath>
      <w:r>
        <w:rPr>
          <w:rFonts w:hint="eastAsia"/>
          <w:iCs/>
          <w:lang w:eastAsia="zh-CN"/>
        </w:rPr>
        <w:t xml:space="preserve"> </w:t>
      </w:r>
      <w:r>
        <w:rPr>
          <w:iCs/>
          <w:lang w:eastAsia="zh-CN"/>
        </w:rPr>
        <w:t xml:space="preserve">are defined for solving a group of </w:t>
      </w:r>
      <w:r w:rsidRPr="001B55DF">
        <w:rPr>
          <w:iCs/>
          <w:lang w:val="x-none" w:eastAsia="zh-CN"/>
        </w:rPr>
        <w:t>overlapping PUCCHs and PUSCHs</w:t>
      </w:r>
      <w:r>
        <w:rPr>
          <w:iCs/>
          <w:lang w:val="x-none" w:eastAsia="zh-CN"/>
        </w:rPr>
        <w:t xml:space="preserve">. </w:t>
      </w:r>
    </w:p>
    <w:p w14:paraId="4C99E5FE" w14:textId="5A022F6F" w:rsidR="00586725" w:rsidRDefault="00586725" w:rsidP="00586725">
      <w:pPr>
        <w:rPr>
          <w:lang w:eastAsia="zh-CN"/>
        </w:rPr>
      </w:pPr>
      <w:r>
        <w:rPr>
          <w:iCs/>
          <w:lang w:val="x-none" w:eastAsia="zh-CN"/>
        </w:rPr>
        <w:t xml:space="preserve">For NACK-only feedback, </w:t>
      </w:r>
      <w:r w:rsidR="0025308B">
        <w:rPr>
          <w:iCs/>
          <w:lang w:val="x-none" w:eastAsia="zh-CN"/>
        </w:rPr>
        <w:t>w</w:t>
      </w:r>
      <w:r w:rsidR="0025308B" w:rsidRPr="0025308B">
        <w:rPr>
          <w:iCs/>
          <w:lang w:val="x-none" w:eastAsia="zh-CN"/>
        </w:rPr>
        <w:t>ith the agreement that all PUCCH resources</w:t>
      </w:r>
      <w:r w:rsidR="0025308B">
        <w:rPr>
          <w:iCs/>
          <w:lang w:val="x-none" w:eastAsia="zh-CN"/>
        </w:rPr>
        <w:t xml:space="preserve"> configured for NACK-only mode2 have the same starting symbol and the same duration, assuming extending the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Proc,1</m:t>
            </m:r>
          </m:sub>
        </m:sSub>
      </m:oMath>
      <w:r w:rsidR="0025308B">
        <w:rPr>
          <w:rFonts w:hint="eastAsia"/>
          <w:iCs/>
          <w:lang w:eastAsia="zh-CN"/>
        </w:rPr>
        <w:t xml:space="preserve"> </w:t>
      </w:r>
      <w:r w:rsidR="0025308B">
        <w:rPr>
          <w:iCs/>
          <w:lang w:eastAsia="zh-CN"/>
        </w:rPr>
        <w:t xml:space="preserve">for PDSCH configured with NACK-only mode2 feedback by adding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3</m:t>
            </m:r>
          </m:sub>
        </m:sSub>
      </m:oMath>
      <w:r w:rsidR="0025308B">
        <w:rPr>
          <w:rFonts w:hint="eastAsia"/>
          <w:iCs/>
          <w:lang w:eastAsia="zh-CN"/>
        </w:rPr>
        <w:t xml:space="preserve"> </w:t>
      </w:r>
      <w:r w:rsidR="0025308B">
        <w:rPr>
          <w:iCs/>
          <w:lang w:eastAsia="zh-CN"/>
        </w:rPr>
        <w:t xml:space="preserve">as discussed in section </w:t>
      </w:r>
      <w:r w:rsidR="0025308B">
        <w:rPr>
          <w:iCs/>
          <w:lang w:eastAsia="zh-CN"/>
        </w:rPr>
        <w:fldChar w:fldCharType="begin"/>
      </w:r>
      <w:r w:rsidR="0025308B">
        <w:rPr>
          <w:iCs/>
          <w:lang w:eastAsia="zh-CN"/>
        </w:rPr>
        <w:instrText xml:space="preserve"> REF _Ref114738585 \n \h </w:instrText>
      </w:r>
      <w:r w:rsidR="0025308B">
        <w:rPr>
          <w:iCs/>
          <w:lang w:eastAsia="zh-CN"/>
        </w:rPr>
      </w:r>
      <w:r w:rsidR="0025308B">
        <w:rPr>
          <w:iCs/>
          <w:lang w:eastAsia="zh-CN"/>
        </w:rPr>
        <w:fldChar w:fldCharType="separate"/>
      </w:r>
      <w:r w:rsidR="00BE750C">
        <w:rPr>
          <w:iCs/>
          <w:lang w:eastAsia="zh-CN"/>
        </w:rPr>
        <w:t>3</w:t>
      </w:r>
      <w:r w:rsidR="0025308B">
        <w:rPr>
          <w:iCs/>
          <w:lang w:eastAsia="zh-CN"/>
        </w:rPr>
        <w:fldChar w:fldCharType="end"/>
      </w:r>
      <w:r w:rsidR="0025308B">
        <w:rPr>
          <w:iCs/>
          <w:lang w:eastAsia="zh-CN"/>
        </w:rPr>
        <w:t xml:space="preserve">, </w:t>
      </w:r>
      <w:r>
        <w:rPr>
          <w:iCs/>
          <w:lang w:eastAsia="zh-CN"/>
        </w:rPr>
        <w:t xml:space="preserve">the currently specified timelines in </w:t>
      </w:r>
      <w:r w:rsidRPr="001B55DF">
        <w:rPr>
          <w:iCs/>
          <w:lang w:eastAsia="zh-CN"/>
        </w:rPr>
        <w:t>TS 38.213 clause 9.2.5</w:t>
      </w:r>
      <w:r>
        <w:rPr>
          <w:iCs/>
          <w:lang w:eastAsia="zh-CN"/>
        </w:rPr>
        <w:t xml:space="preserve"> can still be applicable </w:t>
      </w:r>
      <w:r w:rsidR="0025308B">
        <w:rPr>
          <w:iCs/>
          <w:lang w:eastAsia="zh-CN"/>
        </w:rPr>
        <w:t xml:space="preserve">with </w:t>
      </w:r>
      <w:r>
        <w:rPr>
          <w:iCs/>
          <w:lang w:eastAsia="zh-CN"/>
        </w:rPr>
        <w:t>a minor update</w:t>
      </w:r>
      <w:r w:rsidR="0025308B">
        <w:rPr>
          <w:iCs/>
          <w:lang w:eastAsia="zh-CN"/>
        </w:rPr>
        <w:t xml:space="preserve"> to </w:t>
      </w:r>
      <m:oMath>
        <m:sSubSup>
          <m:sSubSupPr>
            <m:ctrlPr>
              <w:rPr>
                <w:rFonts w:ascii="Cambria Math" w:hAnsi="Cambria Math" w:cs="宋体"/>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0025308B">
        <w:rPr>
          <w:sz w:val="24"/>
          <w:szCs w:val="24"/>
          <w:lang w:val="en-AU" w:eastAsia="zh-CN"/>
        </w:rPr>
        <w:t xml:space="preserve"> by adding </w:t>
      </w:r>
      <m:oMath>
        <m:sSub>
          <m:sSubPr>
            <m:ctrlPr>
              <w:rPr>
                <w:rFonts w:ascii="Cambria Math" w:hAnsi="Cambria Math"/>
                <w:i/>
                <w:iCs/>
                <w:sz w:val="24"/>
                <w:szCs w:val="24"/>
                <w:lang w:eastAsia="zh-CN"/>
              </w:rPr>
            </m:ctrlPr>
          </m:sSubPr>
          <m:e>
            <m:r>
              <w:rPr>
                <w:rFonts w:ascii="Cambria Math" w:hAnsi="Cambria Math"/>
                <w:sz w:val="24"/>
                <w:szCs w:val="24"/>
                <w:lang w:eastAsia="zh-CN"/>
              </w:rPr>
              <m:t>d</m:t>
            </m:r>
          </m:e>
          <m:sub>
            <m:r>
              <w:rPr>
                <w:rFonts w:ascii="Cambria Math" w:hAnsi="Cambria Math"/>
                <w:sz w:val="24"/>
                <w:szCs w:val="24"/>
                <w:lang w:eastAsia="zh-CN"/>
              </w:rPr>
              <m:t>3</m:t>
            </m:r>
          </m:sub>
        </m:sSub>
      </m:oMath>
      <w:r w:rsidR="0025308B">
        <w:rPr>
          <w:rFonts w:hint="eastAsia"/>
          <w:iCs/>
          <w:sz w:val="24"/>
          <w:szCs w:val="24"/>
          <w:lang w:eastAsia="zh-CN"/>
        </w:rPr>
        <w:t xml:space="preserve"> </w:t>
      </w:r>
      <w:r w:rsidR="0025308B">
        <w:rPr>
          <w:iCs/>
          <w:sz w:val="24"/>
          <w:szCs w:val="24"/>
          <w:lang w:eastAsia="zh-CN"/>
        </w:rPr>
        <w:t xml:space="preserve">for </w:t>
      </w:r>
      <w:r w:rsidR="0025308B">
        <w:rPr>
          <w:lang w:val="x-none" w:eastAsia="x-none"/>
        </w:rPr>
        <w:t>the</w:t>
      </w:r>
      <w:r w:rsidR="0025308B">
        <w:rPr>
          <w:lang w:val="en-AU" w:eastAsia="x-none"/>
        </w:rPr>
        <w:t xml:space="preserve"> i-</w:t>
      </w:r>
      <w:proofErr w:type="spellStart"/>
      <w:r w:rsidR="0025308B">
        <w:rPr>
          <w:lang w:val="en-AU" w:eastAsia="x-none"/>
        </w:rPr>
        <w:t>th</w:t>
      </w:r>
      <w:proofErr w:type="spellEnd"/>
      <w:r w:rsidR="0025308B">
        <w:rPr>
          <w:lang w:val="en-AU" w:eastAsia="x-none"/>
        </w:rPr>
        <w:t xml:space="preserve"> PDSCH(s) configured with </w:t>
      </w:r>
      <w:proofErr w:type="spellStart"/>
      <w:r w:rsidR="0025308B">
        <w:rPr>
          <w:i/>
          <w:lang w:eastAsia="zh-CN"/>
        </w:rPr>
        <w:t>nack</w:t>
      </w:r>
      <w:proofErr w:type="spellEnd"/>
      <w:r w:rsidR="0025308B">
        <w:rPr>
          <w:i/>
          <w:lang w:eastAsia="zh-CN"/>
        </w:rPr>
        <w:t>-only mode2</w:t>
      </w:r>
      <w:r w:rsidR="00006AD8">
        <w:rPr>
          <w:lang w:eastAsia="zh-CN"/>
        </w:rPr>
        <w:t>, for multiplexing ACK/NACK based and NACK-only based feedback for PDSCH(s).</w:t>
      </w:r>
    </w:p>
    <w:p w14:paraId="68C901A7" w14:textId="5CDF7ED8" w:rsidR="00CA05DC" w:rsidRDefault="00CA05DC" w:rsidP="00586725">
      <w:pPr>
        <w:rPr>
          <w:iCs/>
          <w:lang w:eastAsia="zh-CN"/>
        </w:rPr>
      </w:pPr>
      <w:r w:rsidRPr="00CA05DC">
        <w:rPr>
          <w:iCs/>
          <w:lang w:val="en-GB" w:eastAsia="zh-CN"/>
        </w:rPr>
        <w:t>The CR to TS38.21</w:t>
      </w:r>
      <w:r>
        <w:rPr>
          <w:iCs/>
          <w:lang w:val="en-GB" w:eastAsia="zh-CN"/>
        </w:rPr>
        <w:t>3</w:t>
      </w:r>
      <w:r w:rsidRPr="00CA05DC">
        <w:rPr>
          <w:iCs/>
          <w:lang w:val="en-GB" w:eastAsia="zh-CN"/>
        </w:rPr>
        <w:t xml:space="preserve"> is provided in</w:t>
      </w:r>
      <w:r w:rsidR="00AF0C00">
        <w:rPr>
          <w:iCs/>
          <w:lang w:val="en-GB" w:eastAsia="zh-CN"/>
        </w:rPr>
        <w:t xml:space="preserve"> </w:t>
      </w:r>
      <w:r w:rsidR="00AF0C00">
        <w:rPr>
          <w:iCs/>
          <w:lang w:val="en-GB" w:eastAsia="zh-CN"/>
        </w:rPr>
        <w:fldChar w:fldCharType="begin"/>
      </w:r>
      <w:r w:rsidR="00AF0C00">
        <w:rPr>
          <w:iCs/>
          <w:lang w:val="en-GB" w:eastAsia="zh-CN"/>
        </w:rPr>
        <w:instrText xml:space="preserve"> REF _Ref114738756 \n \h </w:instrText>
      </w:r>
      <w:r w:rsidR="00AF0C00">
        <w:rPr>
          <w:iCs/>
          <w:lang w:val="en-GB" w:eastAsia="zh-CN"/>
        </w:rPr>
      </w:r>
      <w:r w:rsidR="00AF0C00">
        <w:rPr>
          <w:iCs/>
          <w:lang w:val="en-GB" w:eastAsia="zh-CN"/>
        </w:rPr>
        <w:fldChar w:fldCharType="separate"/>
      </w:r>
      <w:r w:rsidR="00BE750C">
        <w:rPr>
          <w:iCs/>
          <w:lang w:val="en-GB" w:eastAsia="zh-CN"/>
        </w:rPr>
        <w:t>[5]</w:t>
      </w:r>
      <w:r w:rsidR="00AF0C00">
        <w:rPr>
          <w:iCs/>
          <w:lang w:val="en-GB" w:eastAsia="zh-CN"/>
        </w:rPr>
        <w:fldChar w:fldCharType="end"/>
      </w:r>
      <w:r w:rsidRPr="00CA05DC">
        <w:rPr>
          <w:iCs/>
          <w:lang w:val="en-GB" w:eastAsia="zh-CN"/>
        </w:rPr>
        <w:t>.</w:t>
      </w:r>
    </w:p>
    <w:p w14:paraId="0069417E" w14:textId="0BC9585F" w:rsidR="00970872" w:rsidRDefault="00970872" w:rsidP="00FF56A9">
      <w:pPr>
        <w:pStyle w:val="1"/>
      </w:pPr>
      <w:bookmarkStart w:id="9" w:name="_Ref124589665"/>
      <w:bookmarkStart w:id="10" w:name="_Ref71620620"/>
      <w:bookmarkStart w:id="11" w:name="_Ref124671424"/>
      <w:bookmarkStart w:id="12" w:name="_Ref129681832"/>
      <w:r>
        <w:t>Issue#</w:t>
      </w:r>
      <w:r w:rsidR="001E03E0">
        <w:t>3</w:t>
      </w:r>
      <w:r>
        <w:t xml:space="preserve">: NACK-only multiplexing </w:t>
      </w:r>
      <w:r w:rsidR="00D159A1">
        <w:t xml:space="preserve">with </w:t>
      </w:r>
      <w:r>
        <w:t>Type-1 CB for unicast</w:t>
      </w:r>
    </w:p>
    <w:p w14:paraId="61023026" w14:textId="2EF20AE4" w:rsidR="00970872" w:rsidRPr="00547C59" w:rsidRDefault="00970872" w:rsidP="00FF56A9">
      <w:r>
        <w:rPr>
          <w:rFonts w:hint="eastAsia"/>
          <w:lang w:eastAsia="zh-CN"/>
        </w:rPr>
        <w:t>A</w:t>
      </w:r>
      <w:r>
        <w:rPr>
          <w:lang w:eastAsia="zh-CN"/>
        </w:rPr>
        <w:t xml:space="preserve">CK/NACK based or NACK-only based HARQ-ACK feedback is configured per G-RNTI. For NACK-only based feedback, mode1 (converting into ACK/NACK) or mode2 (PUCCH channel selection) is configured per CFR. The </w:t>
      </w:r>
      <w:bookmarkStart w:id="13" w:name="OLE_LINK1"/>
      <w:proofErr w:type="spellStart"/>
      <w:r w:rsidRPr="00547C59">
        <w:rPr>
          <w:i/>
          <w:lang w:eastAsia="zh-CN"/>
        </w:rPr>
        <w:t>pdsch</w:t>
      </w:r>
      <w:proofErr w:type="spellEnd"/>
      <w:r w:rsidRPr="00547C59">
        <w:rPr>
          <w:i/>
          <w:lang w:eastAsia="zh-CN"/>
        </w:rPr>
        <w:t>-HARQ-ACK-</w:t>
      </w:r>
      <w:proofErr w:type="spellStart"/>
      <w:r w:rsidRPr="00547C59">
        <w:rPr>
          <w:i/>
          <w:lang w:eastAsia="zh-CN"/>
        </w:rPr>
        <w:t>CodebooklistMulticast</w:t>
      </w:r>
      <w:bookmarkEnd w:id="13"/>
      <w:proofErr w:type="spellEnd"/>
      <w:r>
        <w:rPr>
          <w:lang w:eastAsia="zh-CN"/>
        </w:rPr>
        <w:t xml:space="preserve">, </w:t>
      </w:r>
      <w:proofErr w:type="spellStart"/>
      <w:r w:rsidRPr="00547C59">
        <w:rPr>
          <w:i/>
          <w:lang w:val="en-GB"/>
        </w:rPr>
        <w:t>fdmed-ReceptionMulticast</w:t>
      </w:r>
      <w:proofErr w:type="spellEnd"/>
      <w:r>
        <w:rPr>
          <w:lang w:val="en-GB"/>
        </w:rPr>
        <w:t xml:space="preserve">, or </w:t>
      </w:r>
      <w:r w:rsidRPr="00547C59">
        <w:rPr>
          <w:i/>
          <w:lang w:val="en-GB"/>
        </w:rPr>
        <w:t>type1-Codebook-GenerationMode</w:t>
      </w:r>
      <w:r>
        <w:rPr>
          <w:i/>
          <w:lang w:val="en-GB"/>
        </w:rPr>
        <w:t xml:space="preserve"> </w:t>
      </w:r>
      <w:r w:rsidRPr="00547C59">
        <w:rPr>
          <w:lang w:val="en-GB"/>
        </w:rPr>
        <w:t>is configured per UE</w:t>
      </w:r>
      <w:r w:rsidR="006E40B4">
        <w:rPr>
          <w:lang w:val="en-GB"/>
        </w:rPr>
        <w:t xml:space="preserve"> for multicast</w:t>
      </w:r>
      <w:r>
        <w:rPr>
          <w:i/>
          <w:lang w:val="en-GB"/>
        </w:rPr>
        <w:t xml:space="preserve">. </w:t>
      </w:r>
    </w:p>
    <w:p w14:paraId="2BFE168C" w14:textId="2D9E01A1" w:rsidR="00970872" w:rsidRDefault="00970872" w:rsidP="00FF56A9">
      <w:pPr>
        <w:rPr>
          <w:lang w:val="en-GB" w:eastAsia="zh-CN"/>
        </w:rPr>
      </w:pPr>
      <w:r>
        <w:rPr>
          <w:lang w:eastAsia="zh-CN"/>
        </w:rPr>
        <w:t xml:space="preserve">When UE is configured with a G-RNTI with NACK-only mode2, the question is whether </w:t>
      </w:r>
      <w:proofErr w:type="spellStart"/>
      <w:r w:rsidRPr="00FD260E">
        <w:rPr>
          <w:i/>
          <w:lang w:eastAsia="zh-CN"/>
        </w:rPr>
        <w:t>pdsch</w:t>
      </w:r>
      <w:proofErr w:type="spellEnd"/>
      <w:r w:rsidRPr="00FD260E">
        <w:rPr>
          <w:i/>
          <w:lang w:eastAsia="zh-CN"/>
        </w:rPr>
        <w:t>-HARQ-ACK-</w:t>
      </w:r>
      <w:proofErr w:type="spellStart"/>
      <w:r w:rsidRPr="00FD260E">
        <w:rPr>
          <w:i/>
          <w:lang w:eastAsia="zh-CN"/>
        </w:rPr>
        <w:t>CodebooklistMulticast</w:t>
      </w:r>
      <w:proofErr w:type="spellEnd"/>
      <w:r w:rsidRPr="00FD260E">
        <w:rPr>
          <w:lang w:eastAsia="zh-CN"/>
        </w:rPr>
        <w:t xml:space="preserve">, </w:t>
      </w:r>
      <w:proofErr w:type="spellStart"/>
      <w:r w:rsidRPr="00FD260E">
        <w:rPr>
          <w:i/>
          <w:lang w:val="en-GB" w:eastAsia="zh-CN"/>
        </w:rPr>
        <w:t>fdmed-ReceptionMulticast</w:t>
      </w:r>
      <w:proofErr w:type="spellEnd"/>
      <w:r w:rsidRPr="00FD260E">
        <w:rPr>
          <w:lang w:val="en-GB" w:eastAsia="zh-CN"/>
        </w:rPr>
        <w:t xml:space="preserve">, or </w:t>
      </w:r>
      <w:r w:rsidRPr="00FD260E">
        <w:rPr>
          <w:i/>
          <w:lang w:val="en-GB" w:eastAsia="zh-CN"/>
        </w:rPr>
        <w:t>type1-Codebook-GenerationMode</w:t>
      </w:r>
      <w:r w:rsidRPr="00FD260E">
        <w:rPr>
          <w:lang w:val="en-GB" w:eastAsia="zh-CN"/>
        </w:rPr>
        <w:t xml:space="preserve"> is configured</w:t>
      </w:r>
      <w:r>
        <w:rPr>
          <w:lang w:val="en-GB" w:eastAsia="zh-CN"/>
        </w:rPr>
        <w:t xml:space="preserve"> or when configured how to interpret the configurations. </w:t>
      </w:r>
    </w:p>
    <w:p w14:paraId="52660429" w14:textId="6FBD7FDC" w:rsidR="006E40B4" w:rsidRDefault="00970872" w:rsidP="00FF56A9">
      <w:pPr>
        <w:rPr>
          <w:lang w:val="en-GB" w:eastAsia="zh-CN"/>
        </w:rPr>
      </w:pPr>
      <w:r>
        <w:rPr>
          <w:lang w:val="en-GB" w:eastAsia="zh-CN"/>
        </w:rPr>
        <w:t xml:space="preserve">For NACK-only mode2, one of 15 PUCCH resources will be chosen based on the decoding result for the HARQ-ACK transmission and counting/ordering the HARQ-ACK bits is based on C-DAI. In addition, when NACK-only feedback collides with other UCI or PUSCH, the NACK-only is converted into ACK/NACK feedback for multiplexing. </w:t>
      </w:r>
      <w:r w:rsidR="006E40B4">
        <w:rPr>
          <w:lang w:val="en-GB" w:eastAsia="zh-CN"/>
        </w:rPr>
        <w:t>If NACK-only mode2 only supports Type</w:t>
      </w:r>
      <w:r w:rsidR="00FC3637">
        <w:rPr>
          <w:lang w:val="en-GB" w:eastAsia="zh-CN"/>
        </w:rPr>
        <w:t>-</w:t>
      </w:r>
      <w:r w:rsidR="006E40B4">
        <w:rPr>
          <w:lang w:val="en-GB" w:eastAsia="zh-CN"/>
        </w:rPr>
        <w:t>2 codebook, when UE multiplex</w:t>
      </w:r>
      <w:r w:rsidR="00FC3637">
        <w:rPr>
          <w:lang w:val="en-GB" w:eastAsia="zh-CN"/>
        </w:rPr>
        <w:t>es</w:t>
      </w:r>
      <w:r w:rsidR="006E40B4">
        <w:rPr>
          <w:lang w:val="en-GB" w:eastAsia="zh-CN"/>
        </w:rPr>
        <w:t xml:space="preserve"> </w:t>
      </w:r>
      <w:r w:rsidR="00FC3637">
        <w:rPr>
          <w:lang w:val="en-GB" w:eastAsia="zh-CN"/>
        </w:rPr>
        <w:t xml:space="preserve">with </w:t>
      </w:r>
      <w:proofErr w:type="gramStart"/>
      <w:r w:rsidR="00FC3637">
        <w:rPr>
          <w:lang w:val="en-GB" w:eastAsia="zh-CN"/>
        </w:rPr>
        <w:t>other</w:t>
      </w:r>
      <w:proofErr w:type="gramEnd"/>
      <w:r w:rsidR="00FC3637">
        <w:rPr>
          <w:lang w:val="en-GB" w:eastAsia="zh-CN"/>
        </w:rPr>
        <w:t xml:space="preserve"> UCI or PUSCH, the codebook for NACK-only mode2 should still be based on Type-2. Otherwise, from UE implementation perspective, dropping Type-2 codebook and regenerating codebook based on Type-1 to multiplex HARQ-ACK for unicast or PUSCH is more complex and may require additional time. </w:t>
      </w:r>
    </w:p>
    <w:p w14:paraId="53DF08B1" w14:textId="201B0B2A" w:rsidR="00FC3637" w:rsidRPr="003D1061" w:rsidRDefault="00FC3637" w:rsidP="00FF56A9">
      <w:pPr>
        <w:rPr>
          <w:lang w:val="en-GB" w:eastAsia="zh-CN"/>
        </w:rPr>
      </w:pPr>
      <w:r>
        <w:rPr>
          <w:lang w:val="en-GB" w:eastAsia="zh-CN"/>
        </w:rPr>
        <w:t xml:space="preserve">Since multiplexing different codebook types for unicast and multicast is supported, despite Type-1 or Type-2 codebook for unicast, it is supported to multiplex HARQ-ACK feedback for unicast and NACK-only mode that is </w:t>
      </w:r>
      <w:r w:rsidR="00530BD0">
        <w:rPr>
          <w:lang w:val="en-GB" w:eastAsia="zh-CN"/>
        </w:rPr>
        <w:t>always</w:t>
      </w:r>
      <w:r>
        <w:rPr>
          <w:lang w:val="en-GB" w:eastAsia="zh-CN"/>
        </w:rPr>
        <w:t xml:space="preserve"> based on Type-2 codebook. </w:t>
      </w:r>
      <w:r w:rsidR="003D1061">
        <w:rPr>
          <w:lang w:val="en-GB" w:eastAsia="zh-CN"/>
        </w:rPr>
        <w:t>If UE is configured with multiple G-RNTI</w:t>
      </w:r>
      <w:r w:rsidR="00CF7906">
        <w:rPr>
          <w:lang w:val="en-GB" w:eastAsia="zh-CN"/>
        </w:rPr>
        <w:t>s</w:t>
      </w:r>
      <w:r w:rsidR="003D1061">
        <w:rPr>
          <w:lang w:val="en-GB" w:eastAsia="zh-CN"/>
        </w:rPr>
        <w:t xml:space="preserve">, given the </w:t>
      </w:r>
      <w:proofErr w:type="spellStart"/>
      <w:r w:rsidR="003D1061" w:rsidRPr="003D1061">
        <w:rPr>
          <w:i/>
          <w:lang w:eastAsia="zh-CN"/>
        </w:rPr>
        <w:t>pdsch</w:t>
      </w:r>
      <w:proofErr w:type="spellEnd"/>
      <w:r w:rsidR="003D1061" w:rsidRPr="003D1061">
        <w:rPr>
          <w:i/>
          <w:lang w:eastAsia="zh-CN"/>
        </w:rPr>
        <w:t>-HARQ-ACK-</w:t>
      </w:r>
      <w:proofErr w:type="spellStart"/>
      <w:r w:rsidR="003D1061" w:rsidRPr="003D1061">
        <w:rPr>
          <w:i/>
          <w:lang w:eastAsia="zh-CN"/>
        </w:rPr>
        <w:t>CodebooklistMulticast</w:t>
      </w:r>
      <w:proofErr w:type="spellEnd"/>
      <w:r w:rsidR="003D1061">
        <w:rPr>
          <w:i/>
          <w:lang w:eastAsia="zh-CN"/>
        </w:rPr>
        <w:t xml:space="preserve"> </w:t>
      </w:r>
      <w:r w:rsidR="003D1061">
        <w:rPr>
          <w:lang w:eastAsia="zh-CN"/>
        </w:rPr>
        <w:t xml:space="preserve">configuration is applied to all configured G-RNTIs, UE is expected to be configured with Type-2 codebook as long as one G-RNTI </w:t>
      </w:r>
      <w:r w:rsidR="000B0459">
        <w:rPr>
          <w:lang w:eastAsia="zh-CN"/>
        </w:rPr>
        <w:t xml:space="preserve">is </w:t>
      </w:r>
      <w:r w:rsidR="003D1061">
        <w:rPr>
          <w:lang w:eastAsia="zh-CN"/>
        </w:rPr>
        <w:t xml:space="preserve">configured with NACK-only mode2. </w:t>
      </w:r>
      <w:r w:rsidR="000B0459">
        <w:rPr>
          <w:lang w:eastAsia="zh-CN"/>
        </w:rPr>
        <w:t xml:space="preserve">Otherwise, it may happen that NACK-only mode2 alone based on Type-2 will be dropped and a Type-1 codebook will be regenerated instead for multiplexing Type-1 codebook for the other </w:t>
      </w:r>
      <w:r w:rsidR="008B497F">
        <w:rPr>
          <w:lang w:eastAsia="zh-CN"/>
        </w:rPr>
        <w:t>G-RNTI(</w:t>
      </w:r>
      <w:r w:rsidR="00E923C9">
        <w:rPr>
          <w:lang w:eastAsia="zh-CN"/>
        </w:rPr>
        <w:t>s</w:t>
      </w:r>
      <w:r w:rsidR="008B497F">
        <w:rPr>
          <w:lang w:eastAsia="zh-CN"/>
        </w:rPr>
        <w:t>)</w:t>
      </w:r>
      <w:r w:rsidR="00E923C9">
        <w:rPr>
          <w:lang w:eastAsia="zh-CN"/>
        </w:rPr>
        <w:t>.</w:t>
      </w:r>
    </w:p>
    <w:p w14:paraId="7962326D" w14:textId="5EA6243C" w:rsidR="00586725" w:rsidRDefault="006E40B4" w:rsidP="00AA23B9">
      <w:pPr>
        <w:rPr>
          <w:b/>
          <w:i/>
          <w:lang w:val="en-GB" w:eastAsia="zh-CN"/>
        </w:rPr>
      </w:pPr>
      <w:r w:rsidRPr="006E40B4">
        <w:rPr>
          <w:b/>
          <w:i/>
          <w:u w:val="single"/>
          <w:lang w:eastAsia="zh-CN"/>
        </w:rPr>
        <w:t>Proposal</w:t>
      </w:r>
      <w:r w:rsidR="0071387D">
        <w:rPr>
          <w:b/>
          <w:i/>
          <w:u w:val="single"/>
          <w:lang w:eastAsia="zh-CN"/>
        </w:rPr>
        <w:t xml:space="preserve"> </w:t>
      </w:r>
      <w:r w:rsidR="00447286">
        <w:rPr>
          <w:b/>
          <w:i/>
          <w:u w:val="single"/>
          <w:lang w:eastAsia="zh-CN"/>
        </w:rPr>
        <w:t>3</w:t>
      </w:r>
      <w:r w:rsidRPr="006E40B4">
        <w:rPr>
          <w:b/>
          <w:i/>
          <w:lang w:eastAsia="zh-CN"/>
        </w:rPr>
        <w:t>:</w:t>
      </w:r>
      <w:r w:rsidRPr="006E40B4">
        <w:rPr>
          <w:b/>
          <w:i/>
          <w:lang w:val="en-GB" w:eastAsia="zh-CN"/>
        </w:rPr>
        <w:t xml:space="preserve"> When </w:t>
      </w:r>
      <w:r>
        <w:rPr>
          <w:b/>
          <w:i/>
          <w:lang w:val="en-GB" w:eastAsia="zh-CN"/>
        </w:rPr>
        <w:t>UE is configured with NACK-only mode2, UE is not expected to be configured with Type-1 codebook for multicast</w:t>
      </w:r>
      <w:r w:rsidR="002C5B90">
        <w:rPr>
          <w:b/>
          <w:i/>
          <w:lang w:val="en-GB" w:eastAsia="zh-CN"/>
        </w:rPr>
        <w:t xml:space="preserve"> and then configuration of </w:t>
      </w:r>
      <w:proofErr w:type="spellStart"/>
      <w:r w:rsidR="002C5B90" w:rsidRPr="002C5B90">
        <w:rPr>
          <w:b/>
          <w:i/>
          <w:lang w:val="en-GB" w:eastAsia="zh-CN"/>
        </w:rPr>
        <w:t>fdmed-ReceptionMulticast</w:t>
      </w:r>
      <w:proofErr w:type="spellEnd"/>
      <w:r w:rsidR="002C5B90" w:rsidRPr="002C5B90">
        <w:rPr>
          <w:b/>
          <w:i/>
          <w:lang w:val="en-GB" w:eastAsia="zh-CN"/>
        </w:rPr>
        <w:t>, or type1-Codebook-GenerationMode</w:t>
      </w:r>
      <w:r w:rsidR="00221B59">
        <w:rPr>
          <w:b/>
          <w:i/>
          <w:lang w:val="en-GB" w:eastAsia="zh-CN"/>
        </w:rPr>
        <w:t xml:space="preserve"> is not applicable accordingly. </w:t>
      </w:r>
    </w:p>
    <w:p w14:paraId="47357982" w14:textId="32BB5F86" w:rsidR="00586725" w:rsidRPr="00786015" w:rsidRDefault="00786015" w:rsidP="00AA23B9">
      <w:pPr>
        <w:rPr>
          <w:iCs/>
          <w:lang w:val="en-GB" w:eastAsia="zh-CN"/>
        </w:rPr>
      </w:pPr>
      <w:r w:rsidRPr="00786015">
        <w:rPr>
          <w:rFonts w:hint="eastAsia"/>
          <w:iCs/>
          <w:lang w:val="en-GB" w:eastAsia="zh-CN"/>
        </w:rPr>
        <w:t>N</w:t>
      </w:r>
      <w:r w:rsidRPr="00786015">
        <w:rPr>
          <w:iCs/>
          <w:lang w:val="en-GB" w:eastAsia="zh-CN"/>
        </w:rPr>
        <w:t xml:space="preserve">ote that the CR to TS38.213 is provided in </w:t>
      </w:r>
      <w:r w:rsidR="0095767E">
        <w:rPr>
          <w:iCs/>
          <w:lang w:val="en-GB" w:eastAsia="zh-CN"/>
        </w:rPr>
        <w:fldChar w:fldCharType="begin"/>
      </w:r>
      <w:r w:rsidR="0095767E">
        <w:rPr>
          <w:iCs/>
          <w:lang w:val="en-GB" w:eastAsia="zh-CN"/>
        </w:rPr>
        <w:instrText xml:space="preserve"> REF _Ref114754038 \n \h </w:instrText>
      </w:r>
      <w:r w:rsidR="0095767E">
        <w:rPr>
          <w:iCs/>
          <w:lang w:val="en-GB" w:eastAsia="zh-CN"/>
        </w:rPr>
      </w:r>
      <w:r w:rsidR="0095767E">
        <w:rPr>
          <w:iCs/>
          <w:lang w:val="en-GB" w:eastAsia="zh-CN"/>
        </w:rPr>
        <w:fldChar w:fldCharType="separate"/>
      </w:r>
      <w:r w:rsidR="00BE750C">
        <w:rPr>
          <w:iCs/>
          <w:lang w:val="en-GB" w:eastAsia="zh-CN"/>
        </w:rPr>
        <w:t>[6]</w:t>
      </w:r>
      <w:r w:rsidR="0095767E">
        <w:rPr>
          <w:iCs/>
          <w:lang w:val="en-GB" w:eastAsia="zh-CN"/>
        </w:rPr>
        <w:fldChar w:fldCharType="end"/>
      </w:r>
      <w:r w:rsidRPr="00786015">
        <w:rPr>
          <w:iCs/>
          <w:lang w:val="en-GB" w:eastAsia="zh-CN"/>
        </w:rPr>
        <w:t>.</w:t>
      </w:r>
    </w:p>
    <w:p w14:paraId="45ED5711" w14:textId="5671A4CE" w:rsidR="00732A74" w:rsidRDefault="00732A74" w:rsidP="00FF56A9">
      <w:pPr>
        <w:pStyle w:val="1"/>
        <w:rPr>
          <w:lang w:eastAsia="zh-CN"/>
        </w:rPr>
      </w:pPr>
      <w:r w:rsidRPr="00732A74">
        <w:rPr>
          <w:rFonts w:hint="eastAsia"/>
          <w:lang w:eastAsia="zh-CN"/>
        </w:rPr>
        <w:lastRenderedPageBreak/>
        <w:t>I</w:t>
      </w:r>
      <w:r w:rsidRPr="00732A74">
        <w:rPr>
          <w:lang w:eastAsia="zh-CN"/>
        </w:rPr>
        <w:t>ssue#</w:t>
      </w:r>
      <w:r w:rsidR="00D24158">
        <w:rPr>
          <w:lang w:eastAsia="zh-CN"/>
        </w:rPr>
        <w:t>4</w:t>
      </w:r>
      <w:r>
        <w:rPr>
          <w:lang w:eastAsia="zh-CN"/>
        </w:rPr>
        <w:t>:</w:t>
      </w:r>
      <w:r w:rsidR="0056118A">
        <w:rPr>
          <w:lang w:eastAsia="zh-CN"/>
        </w:rPr>
        <w:t xml:space="preserve"> </w:t>
      </w:r>
      <w:r w:rsidR="00AC315E">
        <w:rPr>
          <w:lang w:eastAsia="zh-CN"/>
        </w:rPr>
        <w:t>retransmission for multicast</w:t>
      </w:r>
    </w:p>
    <w:p w14:paraId="3A6919BE" w14:textId="6261B5E8" w:rsidR="0056118A" w:rsidRDefault="005B17F9" w:rsidP="00FF56A9">
      <w:pPr>
        <w:rPr>
          <w:lang w:eastAsia="zh-CN"/>
        </w:rPr>
      </w:pPr>
      <w:r>
        <w:rPr>
          <w:lang w:eastAsia="zh-CN"/>
        </w:rPr>
        <w:t xml:space="preserve">Retransmission schemes for multicast were discussed during the work item phase, which ended up with the following agreement: </w:t>
      </w:r>
    </w:p>
    <w:tbl>
      <w:tblPr>
        <w:tblStyle w:val="ae"/>
        <w:tblW w:w="0" w:type="auto"/>
        <w:tblLook w:val="04A0" w:firstRow="1" w:lastRow="0" w:firstColumn="1" w:lastColumn="0" w:noHBand="0" w:noVBand="1"/>
      </w:tblPr>
      <w:tblGrid>
        <w:gridCol w:w="9307"/>
      </w:tblGrid>
      <w:tr w:rsidR="0056118A" w:rsidRPr="0056118A" w14:paraId="33216BFE" w14:textId="77777777" w:rsidTr="00FF56A9">
        <w:tc>
          <w:tcPr>
            <w:tcW w:w="9307" w:type="dxa"/>
          </w:tcPr>
          <w:p w14:paraId="204D96D3" w14:textId="77777777" w:rsidR="0056118A" w:rsidRPr="0056118A" w:rsidRDefault="0056118A" w:rsidP="0056118A">
            <w:pPr>
              <w:snapToGrid/>
              <w:spacing w:after="0"/>
              <w:contextualSpacing/>
              <w:rPr>
                <w:i/>
                <w:sz w:val="20"/>
                <w:szCs w:val="20"/>
                <w:lang w:val="en-GB"/>
              </w:rPr>
            </w:pPr>
            <w:r w:rsidRPr="0056118A">
              <w:rPr>
                <w:i/>
                <w:sz w:val="20"/>
                <w:szCs w:val="20"/>
                <w:highlight w:val="green"/>
                <w:lang w:val="en-GB"/>
              </w:rPr>
              <w:t>Agreement:</w:t>
            </w:r>
          </w:p>
          <w:p w14:paraId="5B9FD2AD" w14:textId="77777777" w:rsidR="0056118A" w:rsidRPr="0056118A" w:rsidRDefault="0056118A" w:rsidP="0056118A">
            <w:pPr>
              <w:snapToGrid/>
              <w:spacing w:after="0"/>
              <w:contextualSpacing/>
              <w:rPr>
                <w:i/>
                <w:sz w:val="20"/>
                <w:szCs w:val="20"/>
                <w:lang w:val="en-GB" w:eastAsia="x-none"/>
              </w:rPr>
            </w:pPr>
            <w:r w:rsidRPr="0056118A">
              <w:rPr>
                <w:i/>
                <w:sz w:val="20"/>
                <w:szCs w:val="20"/>
                <w:lang w:val="en-GB" w:eastAsia="x-none"/>
              </w:rPr>
              <w:t>For RRC_CONNECTED UEs, if ACK/NACK based HARQ-ACK feedback is supported for PTM scheme 1, and if initial transmission for multicast is based on PTM transmission scheme 1, support retransmission(s) using PTP transmission.</w:t>
            </w:r>
          </w:p>
          <w:p w14:paraId="2AD7C807" w14:textId="044DDECD" w:rsidR="0056118A" w:rsidRPr="0056118A" w:rsidRDefault="0056118A" w:rsidP="001F472A">
            <w:pPr>
              <w:numPr>
                <w:ilvl w:val="0"/>
                <w:numId w:val="7"/>
              </w:numPr>
              <w:autoSpaceDE/>
              <w:autoSpaceDN/>
              <w:adjustRightInd/>
              <w:snapToGrid/>
              <w:spacing w:after="0"/>
              <w:contextualSpacing/>
              <w:jc w:val="left"/>
              <w:rPr>
                <w:i/>
                <w:sz w:val="20"/>
                <w:szCs w:val="20"/>
                <w:lang w:val="en-GB" w:eastAsia="x-none"/>
              </w:rPr>
            </w:pPr>
            <w:r w:rsidRPr="0056118A">
              <w:rPr>
                <w:i/>
                <w:sz w:val="20"/>
                <w:szCs w:val="20"/>
                <w:lang w:val="en-GB" w:eastAsia="x-none"/>
              </w:rPr>
              <w:t>The HARQ process ID and NDI indicated in DCI is used to associate the PTM scheme 1 and PTP transmitting the same TB.</w:t>
            </w:r>
          </w:p>
        </w:tc>
      </w:tr>
    </w:tbl>
    <w:p w14:paraId="58408021" w14:textId="77777777" w:rsidR="00B92E73" w:rsidRDefault="00B92E73" w:rsidP="00FF56A9">
      <w:pPr>
        <w:rPr>
          <w:lang w:eastAsia="zh-CN"/>
        </w:rPr>
      </w:pPr>
    </w:p>
    <w:p w14:paraId="7888F634" w14:textId="18663AE0" w:rsidR="00B92E73" w:rsidRDefault="00B92E73" w:rsidP="00FF56A9">
      <w:pPr>
        <w:rPr>
          <w:lang w:eastAsia="zh-CN"/>
        </w:rPr>
      </w:pPr>
      <w:r>
        <w:rPr>
          <w:lang w:eastAsia="zh-CN"/>
        </w:rPr>
        <w:t xml:space="preserve">For NACK-only based feedback, </w:t>
      </w:r>
      <w:r w:rsidR="00D84670">
        <w:rPr>
          <w:lang w:eastAsia="zh-CN"/>
        </w:rPr>
        <w:t xml:space="preserve">the common understanding was that PTP retransmission is not workable because which UE transmits the NACK is undetectable from network perspective. However, such common understanding </w:t>
      </w:r>
      <w:proofErr w:type="gramStart"/>
      <w:r w:rsidR="00D84670">
        <w:rPr>
          <w:lang w:eastAsia="zh-CN"/>
        </w:rPr>
        <w:t>was based on the assumption</w:t>
      </w:r>
      <w:proofErr w:type="gramEnd"/>
      <w:r w:rsidR="00D84670">
        <w:rPr>
          <w:lang w:eastAsia="zh-CN"/>
        </w:rPr>
        <w:t xml:space="preserve"> that the </w:t>
      </w:r>
      <w:r w:rsidR="00B07AE6">
        <w:rPr>
          <w:lang w:eastAsia="zh-CN"/>
        </w:rPr>
        <w:t xml:space="preserve">PUCCH </w:t>
      </w:r>
      <w:r w:rsidR="00B07AE6" w:rsidRPr="00B07AE6">
        <w:rPr>
          <w:lang w:eastAsia="zh-CN"/>
        </w:rPr>
        <w:t xml:space="preserve">resources </w:t>
      </w:r>
      <w:r w:rsidR="00B07AE6">
        <w:rPr>
          <w:lang w:eastAsia="zh-CN"/>
        </w:rPr>
        <w:t xml:space="preserve">for </w:t>
      </w:r>
      <w:r w:rsidR="00D84670">
        <w:rPr>
          <w:lang w:eastAsia="zh-CN"/>
        </w:rPr>
        <w:t xml:space="preserve">feedback </w:t>
      </w:r>
      <w:r w:rsidR="00B07AE6">
        <w:rPr>
          <w:lang w:eastAsia="zh-CN"/>
        </w:rPr>
        <w:t xml:space="preserve">are shared by all UEs within the group </w:t>
      </w:r>
      <w:r w:rsidR="005E51A0">
        <w:rPr>
          <w:lang w:eastAsia="zh-CN"/>
        </w:rPr>
        <w:t>to</w:t>
      </w:r>
      <w:r w:rsidR="00B07AE6">
        <w:rPr>
          <w:lang w:eastAsia="zh-CN"/>
        </w:rPr>
        <w:t xml:space="preserve"> reduc</w:t>
      </w:r>
      <w:r w:rsidR="005E51A0">
        <w:rPr>
          <w:lang w:eastAsia="zh-CN"/>
        </w:rPr>
        <w:t>e the</w:t>
      </w:r>
      <w:r w:rsidR="00B07AE6">
        <w:rPr>
          <w:lang w:eastAsia="zh-CN"/>
        </w:rPr>
        <w:t xml:space="preserve"> PUCCH overhead. </w:t>
      </w:r>
      <w:r w:rsidR="005E51A0">
        <w:rPr>
          <w:lang w:eastAsia="zh-CN"/>
        </w:rPr>
        <w:t>Nevertheless, the PUCCH resources for NACK-only feedback are up to network configuration and the resources might be shared or not. On the other hand, when the NACK-only feedback is converted into ACK/NACK bits in the cases of e.g., in NACK-only mode1, or multiplexing with ACK/NACK feedback for unicast or other multicast configuration</w:t>
      </w:r>
      <w:r w:rsidR="00471A5F">
        <w:rPr>
          <w:lang w:eastAsia="zh-CN"/>
        </w:rPr>
        <w:t xml:space="preserve">, the network can retransmit the failed TB via PTP. Therefore, the G-RNTI configured with NACK-only feedback does not necessarily mean the retransmission can only be PTM. </w:t>
      </w:r>
    </w:p>
    <w:p w14:paraId="3F5A9971" w14:textId="097FBCDC" w:rsidR="00B92E73" w:rsidRDefault="00686C4D" w:rsidP="00FF56A9">
      <w:pPr>
        <w:rPr>
          <w:lang w:eastAsia="zh-CN"/>
        </w:rPr>
      </w:pPr>
      <w:r>
        <w:rPr>
          <w:lang w:eastAsia="zh-CN"/>
        </w:rPr>
        <w:t xml:space="preserve">From TS38.213 </w:t>
      </w:r>
      <w:r w:rsidR="00857909">
        <w:rPr>
          <w:lang w:eastAsia="zh-CN"/>
        </w:rPr>
        <w:fldChar w:fldCharType="begin"/>
      </w:r>
      <w:r w:rsidR="00857909">
        <w:rPr>
          <w:lang w:eastAsia="zh-CN"/>
        </w:rPr>
        <w:instrText xml:space="preserve"> REF _Ref114755259 \n \h </w:instrText>
      </w:r>
      <w:r w:rsidR="00857909">
        <w:rPr>
          <w:lang w:eastAsia="zh-CN"/>
        </w:rPr>
      </w:r>
      <w:r w:rsidR="00857909">
        <w:rPr>
          <w:lang w:eastAsia="zh-CN"/>
        </w:rPr>
        <w:fldChar w:fldCharType="separate"/>
      </w:r>
      <w:r w:rsidR="00BE750C">
        <w:rPr>
          <w:lang w:eastAsia="zh-CN"/>
        </w:rPr>
        <w:t>[7]</w:t>
      </w:r>
      <w:r w:rsidR="00857909">
        <w:rPr>
          <w:lang w:eastAsia="zh-CN"/>
        </w:rPr>
        <w:fldChar w:fldCharType="end"/>
      </w:r>
      <w:r>
        <w:rPr>
          <w:lang w:eastAsia="zh-CN"/>
        </w:rPr>
        <w:t xml:space="preserve"> as </w:t>
      </w:r>
      <w:r w:rsidR="00EF5D41">
        <w:rPr>
          <w:lang w:eastAsia="zh-CN"/>
        </w:rPr>
        <w:t>referenced as follows, it is unclear or could be misleading t</w:t>
      </w:r>
      <w:r w:rsidR="00E61E11">
        <w:rPr>
          <w:lang w:eastAsia="zh-CN"/>
        </w:rPr>
        <w:t>hat NACK-only can only imply PTM</w:t>
      </w:r>
      <w:r w:rsidR="00EF5D41">
        <w:rPr>
          <w:lang w:eastAsia="zh-CN"/>
        </w:rPr>
        <w:t xml:space="preserve"> </w:t>
      </w:r>
      <w:r w:rsidR="006A2E0A">
        <w:rPr>
          <w:lang w:eastAsia="zh-CN"/>
        </w:rPr>
        <w:t xml:space="preserve">retransmission because the PTP </w:t>
      </w:r>
      <w:r w:rsidR="00647C49">
        <w:rPr>
          <w:lang w:eastAsia="zh-CN"/>
        </w:rPr>
        <w:t>retransmission is only mentione</w:t>
      </w:r>
      <w:r w:rsidR="006A2E0A">
        <w:rPr>
          <w:lang w:eastAsia="zh-CN"/>
        </w:rPr>
        <w:t>d for the firs</w:t>
      </w:r>
      <w:r w:rsidR="00647C49">
        <w:rPr>
          <w:lang w:eastAsia="zh-CN"/>
        </w:rPr>
        <w:t xml:space="preserve">t HARQ-ACK </w:t>
      </w:r>
      <w:r w:rsidR="006A2E0A">
        <w:rPr>
          <w:lang w:eastAsia="zh-CN"/>
        </w:rPr>
        <w:t>reporting mode</w:t>
      </w:r>
      <w:r w:rsidR="00EF5D41">
        <w:rPr>
          <w:lang w:eastAsia="zh-CN"/>
        </w:rPr>
        <w:t xml:space="preserve">. </w:t>
      </w:r>
      <w:r w:rsidR="00F9026A">
        <w:rPr>
          <w:lang w:eastAsia="zh-CN"/>
        </w:rPr>
        <w:t>Likewise, the retransmission scheme for G-CS-RNTI configured with NACK-only feedback needs to be clarified</w:t>
      </w:r>
      <w:r w:rsidR="00C576D3">
        <w:rPr>
          <w:lang w:eastAsia="zh-CN"/>
        </w:rPr>
        <w:t xml:space="preserve"> as well</w:t>
      </w:r>
      <w:r w:rsidR="00F9026A">
        <w:rPr>
          <w:lang w:eastAsia="zh-CN"/>
        </w:rPr>
        <w:t xml:space="preserve">. </w:t>
      </w:r>
    </w:p>
    <w:tbl>
      <w:tblPr>
        <w:tblStyle w:val="ae"/>
        <w:tblW w:w="0" w:type="auto"/>
        <w:tblLook w:val="04A0" w:firstRow="1" w:lastRow="0" w:firstColumn="1" w:lastColumn="0" w:noHBand="0" w:noVBand="1"/>
      </w:tblPr>
      <w:tblGrid>
        <w:gridCol w:w="9307"/>
      </w:tblGrid>
      <w:tr w:rsidR="0056118A" w:rsidRPr="0056118A" w14:paraId="56895F59" w14:textId="77777777" w:rsidTr="00FF56A9">
        <w:tc>
          <w:tcPr>
            <w:tcW w:w="9307" w:type="dxa"/>
          </w:tcPr>
          <w:p w14:paraId="03FE86E3" w14:textId="753F981F" w:rsidR="007C61BE" w:rsidRPr="0056118A" w:rsidRDefault="0056118A" w:rsidP="007C61BE">
            <w:pPr>
              <w:rPr>
                <w:i/>
              </w:rPr>
            </w:pPr>
            <w:r w:rsidRPr="0056118A">
              <w:rPr>
                <w:i/>
              </w:rPr>
              <w:t xml:space="preserve">A PDSCH reception providing an initial transmission of a transport block is scheduled only by a multicast DCI format. </w:t>
            </w:r>
            <w:r w:rsidRPr="00C6642D">
              <w:rPr>
                <w:b/>
                <w:i/>
              </w:rPr>
              <w:t>For</w:t>
            </w:r>
            <w:r w:rsidRPr="0056118A">
              <w:rPr>
                <w:i/>
              </w:rPr>
              <w:t xml:space="preserve"> </w:t>
            </w:r>
            <w:r w:rsidRPr="004F03BA">
              <w:rPr>
                <w:b/>
                <w:i/>
              </w:rPr>
              <w:t>the first HARQ-ACK reporting mode</w:t>
            </w:r>
            <w:r w:rsidRPr="0056118A">
              <w:rPr>
                <w:i/>
              </w:rPr>
              <w:t>, a PDSCH reception providing a retransmission of the transport block can be scheduled either by a multicast DCI format using a same G-RNTI as the G-RNTI of the initial transmission of the transport block, or by a unicast DCI format using a C-RNTI [6, TS 38.214].</w:t>
            </w:r>
          </w:p>
        </w:tc>
      </w:tr>
    </w:tbl>
    <w:p w14:paraId="5ED0DB21" w14:textId="77777777" w:rsidR="005E51A0" w:rsidRDefault="005E51A0" w:rsidP="00FF56A9">
      <w:pPr>
        <w:rPr>
          <w:lang w:eastAsia="zh-CN"/>
        </w:rPr>
      </w:pPr>
    </w:p>
    <w:p w14:paraId="331AE010" w14:textId="32BF391D" w:rsidR="00857909" w:rsidRDefault="00857909" w:rsidP="00FF56A9">
      <w:pPr>
        <w:rPr>
          <w:lang w:eastAsia="zh-CN"/>
        </w:rPr>
      </w:pPr>
      <w:r>
        <w:rPr>
          <w:rFonts w:hint="eastAsia"/>
          <w:lang w:eastAsia="zh-CN"/>
        </w:rPr>
        <w:t>T</w:t>
      </w:r>
      <w:r>
        <w:rPr>
          <w:lang w:eastAsia="zh-CN"/>
        </w:rPr>
        <w:t xml:space="preserve">he CR is provided in </w:t>
      </w:r>
      <w:r w:rsidR="004474C9">
        <w:rPr>
          <w:lang w:eastAsia="zh-CN"/>
        </w:rPr>
        <w:fldChar w:fldCharType="begin"/>
      </w:r>
      <w:r w:rsidR="004474C9">
        <w:rPr>
          <w:lang w:eastAsia="zh-CN"/>
        </w:rPr>
        <w:instrText xml:space="preserve"> REF _Ref114755274 \n \h </w:instrText>
      </w:r>
      <w:r w:rsidR="004474C9">
        <w:rPr>
          <w:lang w:eastAsia="zh-CN"/>
        </w:rPr>
      </w:r>
      <w:r w:rsidR="004474C9">
        <w:rPr>
          <w:lang w:eastAsia="zh-CN"/>
        </w:rPr>
        <w:fldChar w:fldCharType="separate"/>
      </w:r>
      <w:r w:rsidR="00BE750C">
        <w:rPr>
          <w:lang w:eastAsia="zh-CN"/>
        </w:rPr>
        <w:t>[8]</w:t>
      </w:r>
      <w:r w:rsidR="004474C9">
        <w:rPr>
          <w:lang w:eastAsia="zh-CN"/>
        </w:rPr>
        <w:fldChar w:fldCharType="end"/>
      </w:r>
      <w:r>
        <w:rPr>
          <w:lang w:eastAsia="zh-CN"/>
        </w:rPr>
        <w:t>.</w:t>
      </w:r>
    </w:p>
    <w:p w14:paraId="04B4C118" w14:textId="196CB199" w:rsidR="007E0BB8" w:rsidRDefault="007E0BB8" w:rsidP="007E0BB8">
      <w:pPr>
        <w:pStyle w:val="1"/>
        <w:rPr>
          <w:lang w:eastAsia="zh-CN"/>
        </w:rPr>
      </w:pPr>
      <w:r w:rsidRPr="00732A74">
        <w:rPr>
          <w:rFonts w:hint="eastAsia"/>
          <w:lang w:eastAsia="zh-CN"/>
        </w:rPr>
        <w:t>I</w:t>
      </w:r>
      <w:r w:rsidRPr="00732A74">
        <w:rPr>
          <w:lang w:eastAsia="zh-CN"/>
        </w:rPr>
        <w:t>ssue#</w:t>
      </w:r>
      <w:r w:rsidR="00D24158">
        <w:rPr>
          <w:lang w:eastAsia="zh-CN"/>
        </w:rPr>
        <w:t>5</w:t>
      </w:r>
      <w:r>
        <w:rPr>
          <w:lang w:eastAsia="zh-CN"/>
        </w:rPr>
        <w:t>: Rate matching</w:t>
      </w:r>
    </w:p>
    <w:p w14:paraId="25607256" w14:textId="57B72136" w:rsidR="007E0BB8" w:rsidRDefault="00995893" w:rsidP="007E0BB8">
      <w:pPr>
        <w:rPr>
          <w:lang w:val="en-GB" w:eastAsia="zh-CN"/>
        </w:rPr>
      </w:pPr>
      <w:r>
        <w:rPr>
          <w:rFonts w:hint="eastAsia"/>
          <w:lang w:eastAsia="zh-CN"/>
        </w:rPr>
        <w:t>R</w:t>
      </w:r>
      <w:r>
        <w:rPr>
          <w:lang w:eastAsia="zh-CN"/>
        </w:rPr>
        <w:t xml:space="preserve">AN1 agreed that the rate matching patterns can be configured for MBS multicast/broadcast for PDSCH to perform rate matching around. TS38.213 </w:t>
      </w:r>
      <w:r w:rsidR="004474C9">
        <w:rPr>
          <w:lang w:eastAsia="zh-CN"/>
        </w:rPr>
        <w:fldChar w:fldCharType="begin"/>
      </w:r>
      <w:r w:rsidR="004474C9">
        <w:rPr>
          <w:lang w:eastAsia="zh-CN"/>
        </w:rPr>
        <w:instrText xml:space="preserve"> REF _Ref114755259 \n \h </w:instrText>
      </w:r>
      <w:r w:rsidR="004474C9">
        <w:rPr>
          <w:lang w:eastAsia="zh-CN"/>
        </w:rPr>
      </w:r>
      <w:r w:rsidR="004474C9">
        <w:rPr>
          <w:lang w:eastAsia="zh-CN"/>
        </w:rPr>
        <w:fldChar w:fldCharType="separate"/>
      </w:r>
      <w:r w:rsidR="00BE750C">
        <w:rPr>
          <w:lang w:eastAsia="zh-CN"/>
        </w:rPr>
        <w:t>[7]</w:t>
      </w:r>
      <w:r w:rsidR="004474C9">
        <w:rPr>
          <w:lang w:eastAsia="zh-CN"/>
        </w:rPr>
        <w:fldChar w:fldCharType="end"/>
      </w:r>
      <w:r>
        <w:rPr>
          <w:lang w:eastAsia="zh-CN"/>
        </w:rPr>
        <w:t xml:space="preserve"> also naturally </w:t>
      </w:r>
      <w:r w:rsidR="00F242AA">
        <w:rPr>
          <w:lang w:eastAsia="zh-CN"/>
        </w:rPr>
        <w:t>reflects the agreement</w:t>
      </w:r>
      <w:r>
        <w:rPr>
          <w:lang w:eastAsia="zh-CN"/>
        </w:rPr>
        <w:t xml:space="preserve"> </w:t>
      </w:r>
      <w:r w:rsidR="00EF72E6">
        <w:rPr>
          <w:lang w:eastAsia="zh-CN"/>
        </w:rPr>
        <w:t>by stating that</w:t>
      </w:r>
      <w:r>
        <w:rPr>
          <w:lang w:eastAsia="zh-CN"/>
        </w:rPr>
        <w:t xml:space="preserve"> the PDCCH monitoring will be skipped if </w:t>
      </w:r>
      <w:r w:rsidRPr="00995893">
        <w:rPr>
          <w:lang w:val="en-GB" w:eastAsia="zh-CN"/>
        </w:rPr>
        <w:t>a PDCCH candidate is mapped to one or more REs that overlap with REs of any RB</w:t>
      </w:r>
      <w:r>
        <w:rPr>
          <w:lang w:val="en-GB" w:eastAsia="zh-CN"/>
        </w:rPr>
        <w:t xml:space="preserve"> indicated by the rate matching patterns. </w:t>
      </w:r>
    </w:p>
    <w:p w14:paraId="03FDDAA0" w14:textId="48EEAD97" w:rsidR="00995893" w:rsidRDefault="00995893" w:rsidP="00050B21">
      <w:pPr>
        <w:rPr>
          <w:lang w:eastAsia="zh-CN"/>
        </w:rPr>
      </w:pPr>
      <w:r>
        <w:rPr>
          <w:lang w:val="en-GB" w:eastAsia="zh-CN"/>
        </w:rPr>
        <w:t xml:space="preserve">However, the current incorporation of the case for MBS multicast/broadcast resulted in precluding the case </w:t>
      </w:r>
      <w:r w:rsidR="000401DF">
        <w:rPr>
          <w:lang w:val="en-GB" w:eastAsia="zh-CN"/>
        </w:rPr>
        <w:t>of</w:t>
      </w:r>
      <w:r>
        <w:rPr>
          <w:lang w:val="en-GB" w:eastAsia="zh-CN"/>
        </w:rPr>
        <w:t xml:space="preserve"> PDCCH conveying the DCI format scrambled by e.g., SI-RNTI/P-RNTI/RAR-RNTI, </w:t>
      </w:r>
      <w:proofErr w:type="spellStart"/>
      <w:r>
        <w:rPr>
          <w:lang w:val="en-GB" w:eastAsia="zh-CN"/>
        </w:rPr>
        <w:t>ect</w:t>
      </w:r>
      <w:proofErr w:type="spellEnd"/>
      <w:r w:rsidR="00FF48FC">
        <w:rPr>
          <w:lang w:val="en-GB" w:eastAsia="zh-CN"/>
        </w:rPr>
        <w:t xml:space="preserve">, for the </w:t>
      </w:r>
      <w:r w:rsidR="00F242AA">
        <w:rPr>
          <w:lang w:val="en-GB" w:eastAsia="zh-CN"/>
        </w:rPr>
        <w:t xml:space="preserve">cases that the </w:t>
      </w:r>
      <w:r w:rsidR="00FF48FC">
        <w:rPr>
          <w:lang w:val="en-GB" w:eastAsia="zh-CN"/>
        </w:rPr>
        <w:t xml:space="preserve">rate matching patterns configured in </w:t>
      </w:r>
      <w:proofErr w:type="spellStart"/>
      <w:r w:rsidR="00FF48FC" w:rsidRPr="00FF48FC">
        <w:rPr>
          <w:i/>
          <w:lang w:val="en-GB" w:eastAsia="zh-CN"/>
        </w:rPr>
        <w:t>pdsch</w:t>
      </w:r>
      <w:proofErr w:type="spellEnd"/>
      <w:r w:rsidR="00FF48FC" w:rsidRPr="00FF48FC">
        <w:rPr>
          <w:i/>
          <w:lang w:val="en-GB" w:eastAsia="zh-CN"/>
        </w:rPr>
        <w:t>-Config</w:t>
      </w:r>
      <w:r w:rsidR="009425E6">
        <w:rPr>
          <w:i/>
          <w:lang w:val="en-GB" w:eastAsia="zh-CN"/>
        </w:rPr>
        <w:t xml:space="preserve">, </w:t>
      </w:r>
      <w:proofErr w:type="spellStart"/>
      <w:r w:rsidR="00FF48FC" w:rsidRPr="00FF48FC">
        <w:rPr>
          <w:i/>
          <w:lang w:eastAsia="zh-CN"/>
        </w:rPr>
        <w:t>ServingCellConfig</w:t>
      </w:r>
      <w:proofErr w:type="spellEnd"/>
      <w:r w:rsidR="00F242AA">
        <w:rPr>
          <w:lang w:eastAsia="zh-CN"/>
        </w:rPr>
        <w:t xml:space="preserve">, </w:t>
      </w:r>
      <w:r w:rsidR="008A2CCD">
        <w:rPr>
          <w:lang w:eastAsia="zh-CN"/>
        </w:rPr>
        <w:t xml:space="preserve">or </w:t>
      </w:r>
      <w:proofErr w:type="spellStart"/>
      <w:r w:rsidR="00FF48FC" w:rsidRPr="00FF48FC">
        <w:rPr>
          <w:i/>
          <w:lang w:eastAsia="zh-CN"/>
        </w:rPr>
        <w:t>ServingCellConfigCommon</w:t>
      </w:r>
      <w:proofErr w:type="spellEnd"/>
      <w:r w:rsidR="00050B21">
        <w:rPr>
          <w:i/>
          <w:lang w:eastAsia="zh-CN"/>
        </w:rPr>
        <w:t xml:space="preserve">. </w:t>
      </w:r>
      <w:r w:rsidR="00FF48FC">
        <w:rPr>
          <w:lang w:val="en-GB" w:eastAsia="zh-CN"/>
        </w:rPr>
        <w:t xml:space="preserve"> </w:t>
      </w:r>
    </w:p>
    <w:p w14:paraId="346FB270" w14:textId="3DC0583D" w:rsidR="007C5F42" w:rsidRDefault="00050B21" w:rsidP="007E0BB8">
      <w:pPr>
        <w:rPr>
          <w:lang w:eastAsia="zh-CN"/>
        </w:rPr>
      </w:pPr>
      <w:r>
        <w:rPr>
          <w:lang w:eastAsia="zh-CN"/>
        </w:rPr>
        <w:t>In addition, a</w:t>
      </w:r>
      <w:r w:rsidR="00704945">
        <w:rPr>
          <w:lang w:eastAsia="zh-CN"/>
        </w:rPr>
        <w:t xml:space="preserve">s discussed in </w:t>
      </w:r>
      <w:r w:rsidR="00704945">
        <w:rPr>
          <w:lang w:eastAsia="zh-CN"/>
        </w:rPr>
        <w:fldChar w:fldCharType="begin"/>
      </w:r>
      <w:r w:rsidR="00704945">
        <w:rPr>
          <w:lang w:eastAsia="zh-CN"/>
        </w:rPr>
        <w:instrText xml:space="preserve"> REF _Ref110850930 \n \h </w:instrText>
      </w:r>
      <w:r w:rsidR="00704945">
        <w:rPr>
          <w:lang w:eastAsia="zh-CN"/>
        </w:rPr>
      </w:r>
      <w:r w:rsidR="00704945">
        <w:rPr>
          <w:lang w:eastAsia="zh-CN"/>
        </w:rPr>
        <w:fldChar w:fldCharType="separate"/>
      </w:r>
      <w:r w:rsidR="00BE750C">
        <w:rPr>
          <w:lang w:eastAsia="zh-CN"/>
        </w:rPr>
        <w:t>[9]</w:t>
      </w:r>
      <w:r w:rsidR="00704945">
        <w:rPr>
          <w:lang w:eastAsia="zh-CN"/>
        </w:rPr>
        <w:fldChar w:fldCharType="end"/>
      </w:r>
      <w:r w:rsidR="00704945">
        <w:rPr>
          <w:lang w:eastAsia="zh-CN"/>
        </w:rPr>
        <w:t xml:space="preserve">, </w:t>
      </w:r>
      <w:r w:rsidR="00704945" w:rsidRPr="00704945">
        <w:rPr>
          <w:lang w:eastAsia="zh-CN"/>
        </w:rPr>
        <w:t xml:space="preserve">for UE not supporting </w:t>
      </w:r>
      <w:proofErr w:type="spellStart"/>
      <w:r w:rsidR="00704945" w:rsidRPr="00704945">
        <w:rPr>
          <w:i/>
          <w:lang w:eastAsia="zh-CN"/>
        </w:rPr>
        <w:t>multipleCORESET</w:t>
      </w:r>
      <w:proofErr w:type="spellEnd"/>
      <w:r w:rsidR="00704945">
        <w:rPr>
          <w:lang w:eastAsia="zh-CN"/>
        </w:rPr>
        <w:t xml:space="preserve"> (</w:t>
      </w:r>
      <w:r w:rsidR="00DA4DAF" w:rsidRPr="00DA4DAF">
        <w:rPr>
          <w:i/>
          <w:lang w:eastAsia="zh-CN"/>
        </w:rPr>
        <w:t>i</w:t>
      </w:r>
      <w:r w:rsidR="00DA4DAF">
        <w:rPr>
          <w:i/>
          <w:lang w:eastAsia="zh-CN"/>
        </w:rPr>
        <w:t>ndicating</w:t>
      </w:r>
      <w:r w:rsidR="00704945" w:rsidRPr="00704945">
        <w:rPr>
          <w:i/>
          <w:lang w:eastAsia="zh-CN"/>
        </w:rPr>
        <w:t xml:space="preserve"> whether the UE supports configuration of up to two PDCCH CORESETs per BWP in addition to the CORESET with CORESET-ID 0 in the BWP</w:t>
      </w:r>
      <w:r w:rsidR="00DA4DAF">
        <w:rPr>
          <w:i/>
          <w:lang w:eastAsia="zh-CN"/>
        </w:rPr>
        <w:t xml:space="preserve"> and optional for FR1</w:t>
      </w:r>
      <w:r w:rsidR="00704945">
        <w:rPr>
          <w:lang w:eastAsia="zh-CN"/>
        </w:rPr>
        <w:t>)</w:t>
      </w:r>
      <w:r w:rsidR="00704945" w:rsidRPr="00704945">
        <w:rPr>
          <w:lang w:eastAsia="zh-CN"/>
        </w:rPr>
        <w:t xml:space="preserve"> in FR1, in order to receive MBS multicast in CFR within UE active BWP, the other CORESET than CORESET0 configured for scheduling unicast is also </w:t>
      </w:r>
      <w:r w:rsidR="00371069">
        <w:rPr>
          <w:lang w:eastAsia="zh-CN"/>
        </w:rPr>
        <w:t>used</w:t>
      </w:r>
      <w:r w:rsidR="00704945" w:rsidRPr="00704945">
        <w:rPr>
          <w:lang w:eastAsia="zh-CN"/>
        </w:rPr>
        <w:t xml:space="preserve"> </w:t>
      </w:r>
      <w:r w:rsidR="00371069">
        <w:rPr>
          <w:lang w:eastAsia="zh-CN"/>
        </w:rPr>
        <w:t>for</w:t>
      </w:r>
      <w:r w:rsidR="00704945" w:rsidRPr="00704945">
        <w:rPr>
          <w:lang w:eastAsia="zh-CN"/>
        </w:rPr>
        <w:t xml:space="preserve"> sch</w:t>
      </w:r>
      <w:r w:rsidR="00371069">
        <w:rPr>
          <w:lang w:eastAsia="zh-CN"/>
        </w:rPr>
        <w:t xml:space="preserve">eduling </w:t>
      </w:r>
      <w:r w:rsidR="00704945" w:rsidRPr="00704945">
        <w:rPr>
          <w:lang w:eastAsia="zh-CN"/>
        </w:rPr>
        <w:t>multicast</w:t>
      </w:r>
      <w:r w:rsidR="00371069">
        <w:rPr>
          <w:lang w:eastAsia="zh-CN"/>
        </w:rPr>
        <w:t xml:space="preserve"> and</w:t>
      </w:r>
      <w:r w:rsidR="00704945" w:rsidRPr="00704945">
        <w:rPr>
          <w:lang w:eastAsia="zh-CN"/>
        </w:rPr>
        <w:t xml:space="preserve"> the CORESET should be included completely within the CFR.</w:t>
      </w:r>
      <w:r w:rsidR="007C5F42">
        <w:rPr>
          <w:lang w:eastAsia="zh-CN"/>
        </w:rPr>
        <w:t xml:space="preserve"> </w:t>
      </w:r>
    </w:p>
    <w:p w14:paraId="600D85CA" w14:textId="36CFE23E" w:rsidR="007E0BB8" w:rsidRDefault="00371069" w:rsidP="007E0BB8">
      <w:pPr>
        <w:rPr>
          <w:lang w:eastAsia="zh-CN"/>
        </w:rPr>
      </w:pPr>
      <w:r>
        <w:rPr>
          <w:lang w:eastAsia="zh-CN"/>
        </w:rPr>
        <w:t>In</w:t>
      </w:r>
      <w:r w:rsidR="007C5F42">
        <w:rPr>
          <w:lang w:eastAsia="zh-CN"/>
        </w:rPr>
        <w:t xml:space="preserve"> such a case, </w:t>
      </w:r>
      <w:r>
        <w:rPr>
          <w:lang w:eastAsia="zh-CN"/>
        </w:rPr>
        <w:t xml:space="preserve">for </w:t>
      </w:r>
      <w:r w:rsidR="007C5F42">
        <w:rPr>
          <w:lang w:eastAsia="zh-CN"/>
        </w:rPr>
        <w:t xml:space="preserve">the rate matching pattern configured for </w:t>
      </w:r>
      <w:r w:rsidR="009B3A26">
        <w:rPr>
          <w:lang w:eastAsia="zh-CN"/>
        </w:rPr>
        <w:t>multicast</w:t>
      </w:r>
      <w:r>
        <w:rPr>
          <w:lang w:eastAsia="zh-CN"/>
        </w:rPr>
        <w:t xml:space="preserve"> (within IE of </w:t>
      </w:r>
      <w:proofErr w:type="spellStart"/>
      <w:r w:rsidRPr="00371069">
        <w:rPr>
          <w:i/>
          <w:lang w:eastAsia="zh-CN"/>
        </w:rPr>
        <w:t>pdsch-ConfigMulticast</w:t>
      </w:r>
      <w:proofErr w:type="spellEnd"/>
      <w:r>
        <w:rPr>
          <w:lang w:eastAsia="zh-CN"/>
        </w:rPr>
        <w:t>)</w:t>
      </w:r>
      <w:r w:rsidR="009B3A26">
        <w:rPr>
          <w:lang w:eastAsia="zh-CN"/>
        </w:rPr>
        <w:t xml:space="preserve"> due to the CORESET configured for unicast </w:t>
      </w:r>
      <w:r>
        <w:rPr>
          <w:lang w:eastAsia="zh-CN"/>
        </w:rPr>
        <w:t>which is</w:t>
      </w:r>
      <w:r w:rsidR="009B3A26">
        <w:rPr>
          <w:lang w:eastAsia="zh-CN"/>
        </w:rPr>
        <w:t xml:space="preserve"> also used for scheduling multicast</w:t>
      </w:r>
      <w:r w:rsidR="006C50A6">
        <w:rPr>
          <w:lang w:eastAsia="zh-CN"/>
        </w:rPr>
        <w:t xml:space="preserve">, </w:t>
      </w:r>
      <w:r w:rsidR="00281C08">
        <w:rPr>
          <w:lang w:eastAsia="zh-CN"/>
        </w:rPr>
        <w:t>if</w:t>
      </w:r>
      <w:r w:rsidRPr="006C50A6">
        <w:rPr>
          <w:lang w:val="en-GB" w:eastAsia="zh-CN"/>
        </w:rPr>
        <w:t xml:space="preserve"> a PDCCH candidate is mapped to one or more REs that overlap with REs of any RB </w:t>
      </w:r>
      <w:r>
        <w:rPr>
          <w:lang w:val="en-GB" w:eastAsia="zh-CN"/>
        </w:rPr>
        <w:t>determined by the pattern</w:t>
      </w:r>
      <w:r w:rsidRPr="006C50A6">
        <w:rPr>
          <w:lang w:val="en-GB" w:eastAsia="zh-CN"/>
        </w:rPr>
        <w:t>, the UE does not expect to monitor the PDCCH candidate.</w:t>
      </w:r>
      <w:r>
        <w:rPr>
          <w:lang w:val="en-GB" w:eastAsia="zh-CN"/>
        </w:rPr>
        <w:t xml:space="preserve"> This </w:t>
      </w:r>
      <w:r w:rsidR="005A3709">
        <w:rPr>
          <w:lang w:val="en-GB" w:eastAsia="zh-CN"/>
        </w:rPr>
        <w:t>UE behaviour is applied to</w:t>
      </w:r>
      <w:r>
        <w:rPr>
          <w:lang w:val="en-GB" w:eastAsia="zh-CN"/>
        </w:rPr>
        <w:t xml:space="preserve"> the cases that </w:t>
      </w:r>
      <w:r w:rsidRPr="00371069">
        <w:rPr>
          <w:lang w:eastAsia="zh-CN"/>
        </w:rPr>
        <w:t>the rate matching pattern configured</w:t>
      </w:r>
      <w:r>
        <w:rPr>
          <w:lang w:eastAsia="zh-CN"/>
        </w:rPr>
        <w:t xml:space="preserve"> for MBS broadcast </w:t>
      </w:r>
      <w:r w:rsidR="00090341">
        <w:rPr>
          <w:lang w:eastAsia="zh-CN"/>
        </w:rPr>
        <w:t>within IE of</w:t>
      </w:r>
      <w:r w:rsidRPr="00371069">
        <w:rPr>
          <w:lang w:eastAsia="zh-CN"/>
        </w:rPr>
        <w:t xml:space="preserve"> </w:t>
      </w:r>
      <w:proofErr w:type="spellStart"/>
      <w:r w:rsidRPr="006E1596">
        <w:rPr>
          <w:i/>
          <w:lang w:eastAsia="zh-CN"/>
        </w:rPr>
        <w:t>pdsch-ConfigMCCH</w:t>
      </w:r>
      <w:proofErr w:type="spellEnd"/>
      <w:r w:rsidRPr="006E1596">
        <w:rPr>
          <w:i/>
          <w:lang w:eastAsia="zh-CN"/>
        </w:rPr>
        <w:t>/</w:t>
      </w:r>
      <w:proofErr w:type="spellStart"/>
      <w:r w:rsidRPr="006E1596">
        <w:rPr>
          <w:i/>
          <w:lang w:eastAsia="zh-CN"/>
        </w:rPr>
        <w:t>pdsch-</w:t>
      </w:r>
      <w:r w:rsidRPr="006E1596">
        <w:rPr>
          <w:i/>
          <w:lang w:eastAsia="zh-CN"/>
        </w:rPr>
        <w:lastRenderedPageBreak/>
        <w:t>ConfigMTCH</w:t>
      </w:r>
      <w:proofErr w:type="spellEnd"/>
      <w:r w:rsidR="00090341">
        <w:rPr>
          <w:lang w:eastAsia="zh-CN"/>
        </w:rPr>
        <w:t xml:space="preserve"> and to the cases that the DCI format</w:t>
      </w:r>
      <w:r w:rsidR="002D7952">
        <w:rPr>
          <w:lang w:eastAsia="zh-CN"/>
        </w:rPr>
        <w:t xml:space="preserve"> is</w:t>
      </w:r>
      <w:r w:rsidR="00090341">
        <w:rPr>
          <w:lang w:eastAsia="zh-CN"/>
        </w:rPr>
        <w:t xml:space="preserve"> for unicast or multicast or scrambled by other RNTIs mapped in CSS</w:t>
      </w:r>
      <w:r w:rsidR="002D7952">
        <w:rPr>
          <w:lang w:eastAsia="zh-CN"/>
        </w:rPr>
        <w:t xml:space="preserve">, e.g., </w:t>
      </w:r>
      <w:r w:rsidR="002D7952" w:rsidRPr="002D7952">
        <w:rPr>
          <w:lang w:val="en-GB" w:eastAsia="zh-CN"/>
        </w:rPr>
        <w:t xml:space="preserve">SI-RNTI/P-RNTI/RAR-RNTI, </w:t>
      </w:r>
      <w:proofErr w:type="spellStart"/>
      <w:r w:rsidR="002D7952" w:rsidRPr="002D7952">
        <w:rPr>
          <w:lang w:val="en-GB" w:eastAsia="zh-CN"/>
        </w:rPr>
        <w:t>ect</w:t>
      </w:r>
      <w:proofErr w:type="spellEnd"/>
      <w:r w:rsidR="00090341">
        <w:rPr>
          <w:lang w:eastAsia="zh-CN"/>
        </w:rPr>
        <w:t xml:space="preserve">. </w:t>
      </w:r>
    </w:p>
    <w:p w14:paraId="2781EE02" w14:textId="17A8DA5A" w:rsidR="004474C9" w:rsidRDefault="004474C9" w:rsidP="007E0BB8">
      <w:pPr>
        <w:rPr>
          <w:lang w:eastAsia="zh-CN"/>
        </w:rPr>
      </w:pPr>
      <w:r>
        <w:rPr>
          <w:lang w:eastAsia="zh-CN"/>
        </w:rPr>
        <w:t xml:space="preserve">The CR is </w:t>
      </w:r>
      <w:r w:rsidRPr="004474C9">
        <w:rPr>
          <w:lang w:eastAsia="zh-CN"/>
        </w:rPr>
        <w:t>provided in</w:t>
      </w:r>
      <w:r w:rsidR="007179B2">
        <w:rPr>
          <w:lang w:eastAsia="zh-CN"/>
        </w:rPr>
        <w:t xml:space="preserve"> </w:t>
      </w:r>
      <w:r w:rsidR="007179B2">
        <w:rPr>
          <w:lang w:eastAsia="zh-CN"/>
        </w:rPr>
        <w:fldChar w:fldCharType="begin"/>
      </w:r>
      <w:r w:rsidR="007179B2">
        <w:rPr>
          <w:lang w:eastAsia="zh-CN"/>
        </w:rPr>
        <w:instrText xml:space="preserve"> REF _Ref114755490 \n \h </w:instrText>
      </w:r>
      <w:r w:rsidR="007179B2">
        <w:rPr>
          <w:lang w:eastAsia="zh-CN"/>
        </w:rPr>
      </w:r>
      <w:r w:rsidR="007179B2">
        <w:rPr>
          <w:lang w:eastAsia="zh-CN"/>
        </w:rPr>
        <w:fldChar w:fldCharType="separate"/>
      </w:r>
      <w:r w:rsidR="00BE750C">
        <w:rPr>
          <w:lang w:eastAsia="zh-CN"/>
        </w:rPr>
        <w:t>[10]</w:t>
      </w:r>
      <w:r w:rsidR="007179B2">
        <w:rPr>
          <w:lang w:eastAsia="zh-CN"/>
        </w:rPr>
        <w:fldChar w:fldCharType="end"/>
      </w:r>
      <w:r>
        <w:rPr>
          <w:lang w:eastAsia="zh-CN"/>
        </w:rPr>
        <w:t xml:space="preserve">. </w:t>
      </w:r>
    </w:p>
    <w:p w14:paraId="6D880752" w14:textId="32288EF8" w:rsidR="00616F6A" w:rsidRDefault="00616F6A" w:rsidP="00D24158">
      <w:pPr>
        <w:pStyle w:val="1"/>
        <w:rPr>
          <w:lang w:eastAsia="zh-CN"/>
        </w:rPr>
      </w:pPr>
      <w:r>
        <w:rPr>
          <w:lang w:eastAsia="zh-CN"/>
        </w:rPr>
        <w:t xml:space="preserve">Issue#6: the max data rate for </w:t>
      </w:r>
      <w:proofErr w:type="spellStart"/>
      <w:r>
        <w:rPr>
          <w:lang w:eastAsia="zh-CN"/>
        </w:rPr>
        <w:t>FDMed</w:t>
      </w:r>
      <w:proofErr w:type="spellEnd"/>
      <w:r>
        <w:rPr>
          <w:lang w:eastAsia="zh-CN"/>
        </w:rPr>
        <w:t xml:space="preserve"> unicast and MBS PDSCH</w:t>
      </w:r>
    </w:p>
    <w:p w14:paraId="5901888C" w14:textId="46DC1955" w:rsidR="00616F6A" w:rsidRDefault="004E7151" w:rsidP="00616F6A">
      <w:pPr>
        <w:rPr>
          <w:lang w:eastAsia="zh-CN"/>
        </w:rPr>
      </w:pPr>
      <w:proofErr w:type="spellStart"/>
      <w:r>
        <w:rPr>
          <w:rFonts w:hint="eastAsia"/>
          <w:lang w:eastAsia="zh-CN"/>
        </w:rPr>
        <w:t>F</w:t>
      </w:r>
      <w:r>
        <w:rPr>
          <w:lang w:eastAsia="zh-CN"/>
        </w:rPr>
        <w:t>DMed</w:t>
      </w:r>
      <w:proofErr w:type="spellEnd"/>
      <w:r>
        <w:rPr>
          <w:lang w:eastAsia="zh-CN"/>
        </w:rPr>
        <w:t xml:space="preserve"> unicast and MBS PDSCH including </w:t>
      </w:r>
      <w:proofErr w:type="spellStart"/>
      <w:r>
        <w:rPr>
          <w:lang w:eastAsia="zh-CN"/>
        </w:rPr>
        <w:t>FDMed</w:t>
      </w:r>
      <w:proofErr w:type="spellEnd"/>
      <w:r>
        <w:rPr>
          <w:lang w:eastAsia="zh-CN"/>
        </w:rPr>
        <w:t xml:space="preserve"> unicast and multicast or FDM-ed unicast and broadcast is supported. Note that FDM-ed multicast and broadcast is not supported. The FG33-1</w:t>
      </w:r>
      <w:r w:rsidR="004A2DE7">
        <w:rPr>
          <w:lang w:eastAsia="zh-CN"/>
        </w:rPr>
        <w:t xml:space="preserve">-2 </w:t>
      </w:r>
      <w:proofErr w:type="spellStart"/>
      <w:r w:rsidR="004A2DE7">
        <w:rPr>
          <w:lang w:eastAsia="zh-CN"/>
        </w:rPr>
        <w:t>FDMed</w:t>
      </w:r>
      <w:proofErr w:type="spellEnd"/>
      <w:r w:rsidR="004A2DE7">
        <w:rPr>
          <w:lang w:eastAsia="zh-CN"/>
        </w:rPr>
        <w:t xml:space="preserve"> unicast and broadcast and FG33-3-2 are agreed to be reported per FSPC in RAN#97e. </w:t>
      </w:r>
    </w:p>
    <w:p w14:paraId="04C4A73A" w14:textId="50F7C55A" w:rsidR="004A2DE7" w:rsidRDefault="004A2DE7" w:rsidP="00616F6A">
      <w:pPr>
        <w:rPr>
          <w:lang w:eastAsia="zh-CN"/>
        </w:rPr>
      </w:pPr>
      <w:r>
        <w:rPr>
          <w:lang w:eastAsia="zh-CN"/>
        </w:rPr>
        <w:t xml:space="preserve">Now how the max data rate across all CCs </w:t>
      </w:r>
      <w:r w:rsidR="0011329C">
        <w:rPr>
          <w:lang w:eastAsia="zh-CN"/>
        </w:rPr>
        <w:t>or</w:t>
      </w:r>
      <w:r>
        <w:rPr>
          <w:lang w:eastAsia="zh-CN"/>
        </w:rPr>
        <w:t xml:space="preserve"> per CC is calculated for the case of FDM-ed unicast and MBS PDSCH is </w:t>
      </w:r>
      <w:r w:rsidR="00A017FD">
        <w:rPr>
          <w:lang w:eastAsia="zh-CN"/>
        </w:rPr>
        <w:t>ambiguous</w:t>
      </w:r>
      <w:r>
        <w:rPr>
          <w:lang w:eastAsia="zh-CN"/>
        </w:rPr>
        <w:t xml:space="preserve">. </w:t>
      </w:r>
      <w:r w:rsidR="0011329C">
        <w:rPr>
          <w:lang w:eastAsia="zh-CN"/>
        </w:rPr>
        <w:t xml:space="preserve">Assuming the </w:t>
      </w:r>
      <m:oMath>
        <m:r>
          <w:rPr>
            <w:rFonts w:ascii="Cambria Math" w:hAnsi="Cambria Math"/>
          </w:rPr>
          <m:t>DataRate</m:t>
        </m:r>
      </m:oMath>
      <w:r w:rsidR="0011329C">
        <w:rPr>
          <w:rFonts w:hint="eastAsia"/>
          <w:lang w:eastAsia="zh-CN"/>
        </w:rPr>
        <w:t xml:space="preserve"> </w:t>
      </w:r>
      <w:r w:rsidR="0011329C">
        <w:rPr>
          <w:lang w:eastAsia="zh-CN"/>
        </w:rPr>
        <w:t xml:space="preserve">and </w:t>
      </w:r>
      <m:oMath>
        <m:r>
          <w:rPr>
            <w:rFonts w:ascii="Cambria Math" w:hAnsi="Cambria Math"/>
          </w:rPr>
          <m:t>DataRateCC</m:t>
        </m:r>
      </m:oMath>
      <w:r w:rsidR="0011329C">
        <w:rPr>
          <w:rFonts w:hint="eastAsia"/>
          <w:lang w:eastAsia="zh-CN"/>
        </w:rPr>
        <w:t xml:space="preserve"> </w:t>
      </w:r>
      <w:r w:rsidR="0011329C">
        <w:rPr>
          <w:lang w:eastAsia="zh-CN"/>
        </w:rPr>
        <w:t xml:space="preserve">is TS38.306 is not changed, i.e., based on the parameters configured for unicast, it is then worth stating that the max data rate calculated in TS38.214 including unicast and multicast/broadcast for both TDM-ed and FDM-ed cases. </w:t>
      </w:r>
    </w:p>
    <w:p w14:paraId="76B8E2D0" w14:textId="1E885174" w:rsidR="00A017FD" w:rsidRPr="00A017FD" w:rsidRDefault="0011329C" w:rsidP="00616F6A">
      <w:pPr>
        <w:rPr>
          <w:lang w:eastAsia="zh-CN"/>
        </w:rPr>
      </w:pPr>
      <w:r>
        <w:rPr>
          <w:lang w:eastAsia="zh-CN"/>
        </w:rPr>
        <w:t xml:space="preserve">The CR is provided in </w:t>
      </w:r>
      <w:r w:rsidR="00410C92">
        <w:rPr>
          <w:lang w:eastAsia="zh-CN"/>
        </w:rPr>
        <w:fldChar w:fldCharType="begin"/>
      </w:r>
      <w:r w:rsidR="00410C92">
        <w:rPr>
          <w:lang w:eastAsia="zh-CN"/>
        </w:rPr>
        <w:instrText xml:space="preserve"> REF _Ref114766740 \n \h </w:instrText>
      </w:r>
      <w:r w:rsidR="00410C92">
        <w:rPr>
          <w:lang w:eastAsia="zh-CN"/>
        </w:rPr>
      </w:r>
      <w:r w:rsidR="00410C92">
        <w:rPr>
          <w:lang w:eastAsia="zh-CN"/>
        </w:rPr>
        <w:fldChar w:fldCharType="separate"/>
      </w:r>
      <w:r w:rsidR="00BE750C">
        <w:rPr>
          <w:lang w:eastAsia="zh-CN"/>
        </w:rPr>
        <w:t>[12]</w:t>
      </w:r>
      <w:r w:rsidR="00410C92">
        <w:rPr>
          <w:lang w:eastAsia="zh-CN"/>
        </w:rPr>
        <w:fldChar w:fldCharType="end"/>
      </w:r>
      <w:r w:rsidR="00E3298E">
        <w:rPr>
          <w:lang w:eastAsia="zh-CN"/>
        </w:rPr>
        <w:t>.</w:t>
      </w:r>
    </w:p>
    <w:p w14:paraId="1BE33B75" w14:textId="0CFA0863" w:rsidR="00EA2F38" w:rsidRDefault="00EA2F38" w:rsidP="00D24158">
      <w:pPr>
        <w:pStyle w:val="1"/>
        <w:rPr>
          <w:lang w:eastAsia="zh-CN"/>
        </w:rPr>
      </w:pPr>
      <w:r w:rsidRPr="00EA2F38">
        <w:rPr>
          <w:lang w:eastAsia="zh-CN"/>
        </w:rPr>
        <w:t>Issue#</w:t>
      </w:r>
      <w:r>
        <w:rPr>
          <w:lang w:eastAsia="zh-CN"/>
        </w:rPr>
        <w:t>7: Channel combinations UE supports</w:t>
      </w:r>
    </w:p>
    <w:p w14:paraId="6F207290" w14:textId="5C52E996" w:rsidR="00EA2F38" w:rsidRDefault="002B3BDA" w:rsidP="00EA2F38">
      <w:pPr>
        <w:rPr>
          <w:lang w:eastAsia="zh-CN"/>
        </w:rPr>
      </w:pPr>
      <w:r>
        <w:rPr>
          <w:rFonts w:hint="eastAsia"/>
          <w:lang w:eastAsia="zh-CN"/>
        </w:rPr>
        <w:t>R</w:t>
      </w:r>
      <w:r>
        <w:rPr>
          <w:lang w:eastAsia="zh-CN"/>
        </w:rPr>
        <w:t xml:space="preserve">AN1 made </w:t>
      </w:r>
      <w:r w:rsidR="00D74C0C">
        <w:rPr>
          <w:lang w:eastAsia="zh-CN"/>
        </w:rPr>
        <w:t xml:space="preserve">the following agreements regarding the channel combinations UE is required or not required to support: </w:t>
      </w:r>
    </w:p>
    <w:tbl>
      <w:tblPr>
        <w:tblStyle w:val="ae"/>
        <w:tblW w:w="0" w:type="auto"/>
        <w:tblLook w:val="04A0" w:firstRow="1" w:lastRow="0" w:firstColumn="1" w:lastColumn="0" w:noHBand="0" w:noVBand="1"/>
      </w:tblPr>
      <w:tblGrid>
        <w:gridCol w:w="9307"/>
      </w:tblGrid>
      <w:tr w:rsidR="00D74C0C" w:rsidRPr="00D74C0C" w14:paraId="4D366241" w14:textId="77777777" w:rsidTr="00D74C0C">
        <w:tc>
          <w:tcPr>
            <w:tcW w:w="9307" w:type="dxa"/>
          </w:tcPr>
          <w:p w14:paraId="2AF0096D" w14:textId="77777777" w:rsidR="00D74C0C" w:rsidRPr="00D74C0C" w:rsidRDefault="00D74C0C" w:rsidP="00D74C0C">
            <w:pPr>
              <w:autoSpaceDE/>
              <w:adjustRightInd/>
              <w:snapToGrid/>
              <w:spacing w:after="0"/>
              <w:contextualSpacing/>
              <w:jc w:val="left"/>
              <w:rPr>
                <w:rFonts w:ascii="Times" w:eastAsia="Batang" w:hAnsi="Times"/>
                <w:b/>
                <w:i/>
                <w:sz w:val="20"/>
                <w:szCs w:val="24"/>
                <w:lang w:val="en-GB" w:eastAsia="x-none"/>
              </w:rPr>
            </w:pPr>
            <w:r w:rsidRPr="00D74C0C">
              <w:rPr>
                <w:rFonts w:ascii="Times" w:eastAsia="Batang" w:hAnsi="Times"/>
                <w:b/>
                <w:i/>
                <w:sz w:val="20"/>
                <w:szCs w:val="24"/>
                <w:highlight w:val="green"/>
                <w:lang w:val="en-GB" w:eastAsia="x-none"/>
              </w:rPr>
              <w:t>Agreement</w:t>
            </w:r>
          </w:p>
          <w:p w14:paraId="55A653EB" w14:textId="77777777" w:rsidR="00D74C0C" w:rsidRPr="00D74C0C" w:rsidRDefault="00D74C0C" w:rsidP="00D74C0C">
            <w:pPr>
              <w:autoSpaceDE/>
              <w:adjustRightInd/>
              <w:snapToGrid/>
              <w:spacing w:after="0"/>
              <w:contextualSpacing/>
              <w:jc w:val="left"/>
              <w:rPr>
                <w:rFonts w:ascii="Times" w:eastAsia="Batang" w:hAnsi="Times"/>
                <w:i/>
                <w:sz w:val="20"/>
                <w:szCs w:val="24"/>
                <w:lang w:val="en-GB" w:eastAsia="x-none"/>
              </w:rPr>
            </w:pPr>
            <w:r w:rsidRPr="00D74C0C">
              <w:rPr>
                <w:rFonts w:ascii="Times" w:eastAsia="Batang" w:hAnsi="Times"/>
                <w:i/>
                <w:sz w:val="20"/>
                <w:szCs w:val="24"/>
                <w:lang w:val="en-GB" w:eastAsia="x-none"/>
              </w:rPr>
              <w:t xml:space="preserve">For RRC_IDLE/INACTIVE UEs, a UE is not required to support reception of </w:t>
            </w:r>
            <w:proofErr w:type="spellStart"/>
            <w:r w:rsidRPr="00D74C0C">
              <w:rPr>
                <w:rFonts w:ascii="Times" w:eastAsia="Batang" w:hAnsi="Times"/>
                <w:i/>
                <w:sz w:val="20"/>
                <w:szCs w:val="24"/>
                <w:lang w:val="en-GB" w:eastAsia="x-none"/>
              </w:rPr>
              <w:t>FDMed</w:t>
            </w:r>
            <w:proofErr w:type="spellEnd"/>
            <w:r w:rsidRPr="00D74C0C">
              <w:rPr>
                <w:rFonts w:ascii="Times" w:eastAsia="Batang" w:hAnsi="Times"/>
                <w:i/>
                <w:sz w:val="20"/>
                <w:szCs w:val="24"/>
                <w:lang w:val="en-GB" w:eastAsia="x-none"/>
              </w:rPr>
              <w:t xml:space="preserve"> MCCH PDSCH and MTCH PDSCH in </w:t>
            </w:r>
            <w:proofErr w:type="spellStart"/>
            <w:r w:rsidRPr="00D74C0C">
              <w:rPr>
                <w:rFonts w:ascii="Times" w:eastAsia="Batang" w:hAnsi="Times"/>
                <w:i/>
                <w:sz w:val="20"/>
                <w:szCs w:val="24"/>
                <w:lang w:val="en-GB" w:eastAsia="x-none"/>
              </w:rPr>
              <w:t>PCell</w:t>
            </w:r>
            <w:proofErr w:type="spellEnd"/>
            <w:r w:rsidRPr="00D74C0C">
              <w:rPr>
                <w:rFonts w:ascii="Times" w:eastAsia="Batang" w:hAnsi="Times"/>
                <w:i/>
                <w:sz w:val="20"/>
                <w:szCs w:val="24"/>
                <w:lang w:val="en-GB" w:eastAsia="x-none"/>
              </w:rPr>
              <w:t>.</w:t>
            </w:r>
          </w:p>
          <w:p w14:paraId="15AD2444" w14:textId="77777777" w:rsidR="00D74C0C" w:rsidRPr="00D74C0C" w:rsidRDefault="00D74C0C" w:rsidP="00D74C0C">
            <w:pPr>
              <w:autoSpaceDE/>
              <w:adjustRightInd/>
              <w:snapToGrid/>
              <w:spacing w:after="0"/>
              <w:contextualSpacing/>
              <w:jc w:val="left"/>
              <w:rPr>
                <w:rFonts w:ascii="Times" w:eastAsia="Batang" w:hAnsi="Times"/>
                <w:b/>
                <w:i/>
                <w:sz w:val="20"/>
                <w:szCs w:val="24"/>
                <w:lang w:val="en-GB" w:eastAsia="x-none"/>
              </w:rPr>
            </w:pPr>
            <w:r w:rsidRPr="00D74C0C">
              <w:rPr>
                <w:rFonts w:ascii="Times" w:eastAsia="Batang" w:hAnsi="Times"/>
                <w:b/>
                <w:i/>
                <w:sz w:val="20"/>
                <w:szCs w:val="24"/>
                <w:highlight w:val="green"/>
                <w:lang w:val="en-GB" w:eastAsia="x-none"/>
              </w:rPr>
              <w:t>Agreement</w:t>
            </w:r>
          </w:p>
          <w:p w14:paraId="2E5509CA" w14:textId="77777777" w:rsidR="00D74C0C" w:rsidRPr="00D74C0C" w:rsidRDefault="00D74C0C" w:rsidP="00D74C0C">
            <w:pPr>
              <w:autoSpaceDE/>
              <w:adjustRightInd/>
              <w:snapToGrid/>
              <w:spacing w:after="0"/>
              <w:contextualSpacing/>
              <w:jc w:val="left"/>
              <w:rPr>
                <w:rFonts w:ascii="Times" w:eastAsia="Batang" w:hAnsi="Times"/>
                <w:i/>
                <w:sz w:val="20"/>
                <w:szCs w:val="24"/>
                <w:lang w:val="en-GB" w:eastAsia="x-none"/>
              </w:rPr>
            </w:pPr>
            <w:r w:rsidRPr="00D74C0C">
              <w:rPr>
                <w:rFonts w:ascii="Times" w:eastAsia="Batang" w:hAnsi="Times"/>
                <w:i/>
                <w:sz w:val="20"/>
                <w:szCs w:val="24"/>
                <w:lang w:val="en-GB" w:eastAsia="x-none"/>
              </w:rPr>
              <w:t xml:space="preserve">For RRC_IDLE/INACTIVE UEs, a UE is not required to support reception of </w:t>
            </w:r>
            <w:proofErr w:type="spellStart"/>
            <w:r w:rsidRPr="00D74C0C">
              <w:rPr>
                <w:rFonts w:ascii="Times" w:eastAsia="Batang" w:hAnsi="Times"/>
                <w:i/>
                <w:sz w:val="20"/>
                <w:szCs w:val="24"/>
                <w:lang w:val="en-GB" w:eastAsia="x-none"/>
              </w:rPr>
              <w:t>FDMed</w:t>
            </w:r>
            <w:proofErr w:type="spellEnd"/>
            <w:r w:rsidRPr="00D74C0C">
              <w:rPr>
                <w:rFonts w:ascii="Times" w:eastAsia="Batang" w:hAnsi="Times"/>
                <w:i/>
                <w:sz w:val="20"/>
                <w:szCs w:val="24"/>
                <w:lang w:val="en-GB" w:eastAsia="x-none"/>
              </w:rPr>
              <w:t xml:space="preserve"> MCCH/MTCH PDSCH and SIB1 or Paging PDSCH in </w:t>
            </w:r>
            <w:proofErr w:type="spellStart"/>
            <w:r w:rsidRPr="00D74C0C">
              <w:rPr>
                <w:rFonts w:ascii="Times" w:eastAsia="Batang" w:hAnsi="Times"/>
                <w:i/>
                <w:sz w:val="20"/>
                <w:szCs w:val="24"/>
                <w:lang w:val="en-GB" w:eastAsia="x-none"/>
              </w:rPr>
              <w:t>PCell</w:t>
            </w:r>
            <w:proofErr w:type="spellEnd"/>
            <w:r w:rsidRPr="00D74C0C">
              <w:rPr>
                <w:rFonts w:ascii="Times" w:eastAsia="Batang" w:hAnsi="Times"/>
                <w:i/>
                <w:sz w:val="20"/>
                <w:szCs w:val="24"/>
                <w:lang w:val="en-GB" w:eastAsia="x-none"/>
              </w:rPr>
              <w:t>.</w:t>
            </w:r>
          </w:p>
          <w:p w14:paraId="0F654FFF" w14:textId="77777777" w:rsidR="00D74C0C" w:rsidRPr="00D74C0C" w:rsidRDefault="00D74C0C" w:rsidP="001F472A">
            <w:pPr>
              <w:numPr>
                <w:ilvl w:val="1"/>
                <w:numId w:val="13"/>
              </w:numPr>
              <w:autoSpaceDE/>
              <w:adjustRightInd/>
              <w:snapToGrid/>
              <w:spacing w:after="0"/>
              <w:ind w:leftChars="200" w:left="860"/>
              <w:contextualSpacing/>
              <w:jc w:val="left"/>
              <w:rPr>
                <w:rFonts w:ascii="Times" w:eastAsia="Batang" w:hAnsi="Times"/>
                <w:i/>
                <w:sz w:val="20"/>
                <w:szCs w:val="24"/>
                <w:lang w:val="en-GB" w:eastAsia="x-none"/>
              </w:rPr>
            </w:pPr>
            <w:r w:rsidRPr="00D74C0C">
              <w:rPr>
                <w:rFonts w:ascii="Times" w:eastAsia="Batang" w:hAnsi="Times"/>
                <w:i/>
                <w:sz w:val="20"/>
                <w:szCs w:val="24"/>
                <w:lang w:val="en-GB" w:eastAsia="x-none"/>
              </w:rPr>
              <w:t>FFS: PBCH and other SIBs</w:t>
            </w:r>
          </w:p>
          <w:p w14:paraId="5CB1A426" w14:textId="77777777" w:rsidR="00D74C0C" w:rsidRPr="00D74C0C" w:rsidRDefault="00D74C0C" w:rsidP="00D74C0C">
            <w:pPr>
              <w:autoSpaceDE/>
              <w:adjustRightInd/>
              <w:snapToGrid/>
              <w:spacing w:after="0"/>
              <w:contextualSpacing/>
              <w:jc w:val="left"/>
              <w:rPr>
                <w:rFonts w:ascii="Times" w:eastAsia="Batang" w:hAnsi="Times"/>
                <w:b/>
                <w:i/>
                <w:sz w:val="20"/>
                <w:szCs w:val="24"/>
                <w:lang w:val="en-GB" w:eastAsia="x-none"/>
              </w:rPr>
            </w:pPr>
            <w:bookmarkStart w:id="14" w:name="OLE_LINK83"/>
            <w:r w:rsidRPr="00D74C0C">
              <w:rPr>
                <w:rFonts w:ascii="Times" w:eastAsia="Batang" w:hAnsi="Times"/>
                <w:b/>
                <w:i/>
                <w:sz w:val="20"/>
                <w:szCs w:val="24"/>
                <w:highlight w:val="green"/>
                <w:lang w:val="en-GB" w:eastAsia="x-none"/>
              </w:rPr>
              <w:t>Agreement</w:t>
            </w:r>
          </w:p>
          <w:p w14:paraId="25F321F8" w14:textId="77777777" w:rsidR="00D74C0C" w:rsidRPr="00D74C0C" w:rsidRDefault="00D74C0C" w:rsidP="00D74C0C">
            <w:pPr>
              <w:autoSpaceDE/>
              <w:adjustRightInd/>
              <w:snapToGrid/>
              <w:spacing w:after="0"/>
              <w:contextualSpacing/>
              <w:jc w:val="left"/>
              <w:rPr>
                <w:rFonts w:ascii="Times" w:eastAsia="Batang" w:hAnsi="Times"/>
                <w:bCs/>
                <w:i/>
                <w:sz w:val="20"/>
                <w:szCs w:val="24"/>
                <w:lang w:val="en-GB" w:eastAsia="x-none"/>
              </w:rPr>
            </w:pPr>
            <w:r w:rsidRPr="00D74C0C">
              <w:rPr>
                <w:rFonts w:ascii="Times" w:eastAsia="Batang" w:hAnsi="Times"/>
                <w:bCs/>
                <w:i/>
                <w:sz w:val="20"/>
                <w:szCs w:val="24"/>
                <w:lang w:val="en-GB" w:eastAsia="x-none"/>
              </w:rPr>
              <w:t>For RRC_IDLE/INACTIVE UEs, a UE</w:t>
            </w:r>
            <w:r w:rsidRPr="00D74C0C">
              <w:rPr>
                <w:rFonts w:ascii="Times" w:eastAsia="Batang" w:hAnsi="Times"/>
                <w:i/>
                <w:sz w:val="20"/>
                <w:szCs w:val="24"/>
                <w:lang w:val="en-GB" w:eastAsia="x-none"/>
              </w:rPr>
              <w:t xml:space="preserve"> </w:t>
            </w:r>
            <w:r w:rsidRPr="00D74C0C">
              <w:rPr>
                <w:rFonts w:ascii="Times" w:eastAsia="Batang" w:hAnsi="Times"/>
                <w:bCs/>
                <w:i/>
                <w:sz w:val="20"/>
                <w:szCs w:val="24"/>
                <w:lang w:val="en-GB" w:eastAsia="x-none"/>
              </w:rPr>
              <w:t xml:space="preserve">is not required to support reception of </w:t>
            </w:r>
            <w:proofErr w:type="spellStart"/>
            <w:r w:rsidRPr="00D74C0C">
              <w:rPr>
                <w:rFonts w:ascii="Times" w:eastAsia="Batang" w:hAnsi="Times"/>
                <w:bCs/>
                <w:i/>
                <w:sz w:val="20"/>
                <w:szCs w:val="24"/>
                <w:lang w:val="en-GB" w:eastAsia="x-none"/>
              </w:rPr>
              <w:t>FDMed</w:t>
            </w:r>
            <w:proofErr w:type="spellEnd"/>
            <w:r w:rsidRPr="00D74C0C">
              <w:rPr>
                <w:rFonts w:ascii="Times" w:eastAsia="Batang" w:hAnsi="Times"/>
                <w:bCs/>
                <w:i/>
                <w:sz w:val="20"/>
                <w:szCs w:val="24"/>
                <w:lang w:val="en-GB" w:eastAsia="x-none"/>
              </w:rPr>
              <w:t xml:space="preserve"> MCCH/MTCH PDSCH and SIB PDSCH in </w:t>
            </w:r>
            <w:proofErr w:type="spellStart"/>
            <w:r w:rsidRPr="00D74C0C">
              <w:rPr>
                <w:rFonts w:ascii="Times" w:eastAsia="Batang" w:hAnsi="Times"/>
                <w:bCs/>
                <w:i/>
                <w:sz w:val="20"/>
                <w:szCs w:val="24"/>
                <w:lang w:val="en-GB" w:eastAsia="x-none"/>
              </w:rPr>
              <w:t>PCell</w:t>
            </w:r>
            <w:proofErr w:type="spellEnd"/>
            <w:r w:rsidRPr="00D74C0C">
              <w:rPr>
                <w:rFonts w:ascii="Times" w:eastAsia="Batang" w:hAnsi="Times"/>
                <w:bCs/>
                <w:i/>
                <w:sz w:val="20"/>
                <w:szCs w:val="24"/>
                <w:lang w:val="en-GB" w:eastAsia="x-none"/>
              </w:rPr>
              <w:t>.</w:t>
            </w:r>
          </w:p>
          <w:bookmarkEnd w:id="14"/>
          <w:p w14:paraId="4FB70909" w14:textId="77777777" w:rsidR="00D74C0C" w:rsidRPr="00D74C0C" w:rsidRDefault="00D74C0C" w:rsidP="00D74C0C">
            <w:pPr>
              <w:autoSpaceDE/>
              <w:adjustRightInd/>
              <w:snapToGrid/>
              <w:spacing w:after="0"/>
              <w:contextualSpacing/>
              <w:jc w:val="left"/>
              <w:rPr>
                <w:b/>
                <w:bCs/>
                <w:i/>
                <w:sz w:val="20"/>
                <w:szCs w:val="20"/>
              </w:rPr>
            </w:pPr>
            <w:r w:rsidRPr="00D74C0C">
              <w:rPr>
                <w:b/>
                <w:bCs/>
                <w:i/>
                <w:sz w:val="20"/>
                <w:szCs w:val="20"/>
                <w:highlight w:val="green"/>
              </w:rPr>
              <w:t>Agreement</w:t>
            </w:r>
          </w:p>
          <w:p w14:paraId="3BE2781C" w14:textId="77777777" w:rsidR="00D74C0C" w:rsidRPr="00D74C0C" w:rsidRDefault="00D74C0C" w:rsidP="00D74C0C">
            <w:pPr>
              <w:autoSpaceDE/>
              <w:adjustRightInd/>
              <w:snapToGrid/>
              <w:spacing w:after="0"/>
              <w:contextualSpacing/>
              <w:jc w:val="left"/>
              <w:rPr>
                <w:i/>
                <w:sz w:val="20"/>
                <w:szCs w:val="20"/>
                <w:lang w:eastAsia="x-none"/>
              </w:rPr>
            </w:pPr>
            <w:r w:rsidRPr="00D74C0C">
              <w:rPr>
                <w:i/>
                <w:sz w:val="20"/>
                <w:szCs w:val="20"/>
                <w:lang w:eastAsia="x-none"/>
              </w:rPr>
              <w:t xml:space="preserve">For RRC_IDLE/INACTIVE UEs, a UE is required to support reception of </w:t>
            </w:r>
            <w:proofErr w:type="spellStart"/>
            <w:r w:rsidRPr="00D74C0C">
              <w:rPr>
                <w:i/>
                <w:sz w:val="20"/>
                <w:szCs w:val="20"/>
                <w:lang w:eastAsia="x-none"/>
              </w:rPr>
              <w:t>FDMed</w:t>
            </w:r>
            <w:proofErr w:type="spellEnd"/>
            <w:r w:rsidRPr="00D74C0C">
              <w:rPr>
                <w:i/>
                <w:sz w:val="20"/>
                <w:szCs w:val="20"/>
                <w:lang w:eastAsia="x-none"/>
              </w:rPr>
              <w:t xml:space="preserve"> MCCH PDSCH and PBCH in </w:t>
            </w:r>
            <w:proofErr w:type="spellStart"/>
            <w:r w:rsidRPr="00D74C0C">
              <w:rPr>
                <w:i/>
                <w:sz w:val="20"/>
                <w:szCs w:val="20"/>
                <w:lang w:eastAsia="x-none"/>
              </w:rPr>
              <w:t>PCell</w:t>
            </w:r>
            <w:proofErr w:type="spellEnd"/>
            <w:r w:rsidRPr="00D74C0C">
              <w:rPr>
                <w:i/>
                <w:sz w:val="20"/>
                <w:szCs w:val="20"/>
                <w:lang w:eastAsia="x-none"/>
              </w:rPr>
              <w:t>.</w:t>
            </w:r>
          </w:p>
          <w:p w14:paraId="363586DC" w14:textId="77777777" w:rsidR="00D74C0C" w:rsidRPr="00D74C0C" w:rsidRDefault="00D74C0C" w:rsidP="00D74C0C">
            <w:pPr>
              <w:autoSpaceDE/>
              <w:adjustRightInd/>
              <w:snapToGrid/>
              <w:spacing w:after="0"/>
              <w:contextualSpacing/>
              <w:jc w:val="left"/>
              <w:rPr>
                <w:b/>
                <w:bCs/>
                <w:i/>
                <w:sz w:val="20"/>
                <w:szCs w:val="20"/>
              </w:rPr>
            </w:pPr>
            <w:r w:rsidRPr="00D74C0C">
              <w:rPr>
                <w:b/>
                <w:bCs/>
                <w:i/>
                <w:sz w:val="20"/>
                <w:szCs w:val="20"/>
                <w:highlight w:val="green"/>
              </w:rPr>
              <w:t>Agreement</w:t>
            </w:r>
          </w:p>
          <w:p w14:paraId="3E837439" w14:textId="77777777" w:rsidR="00D74C0C" w:rsidRPr="00D74C0C" w:rsidRDefault="00D74C0C" w:rsidP="00D74C0C">
            <w:pPr>
              <w:autoSpaceDE/>
              <w:adjustRightInd/>
              <w:snapToGrid/>
              <w:spacing w:after="0"/>
              <w:contextualSpacing/>
              <w:jc w:val="left"/>
              <w:rPr>
                <w:i/>
                <w:sz w:val="20"/>
                <w:szCs w:val="20"/>
                <w:lang w:eastAsia="x-none"/>
              </w:rPr>
            </w:pPr>
            <w:r w:rsidRPr="00D74C0C">
              <w:rPr>
                <w:i/>
                <w:sz w:val="20"/>
                <w:szCs w:val="20"/>
                <w:lang w:eastAsia="x-none"/>
              </w:rPr>
              <w:t xml:space="preserve">For RRC_IDLE/INACTIVE UEs, a </w:t>
            </w:r>
            <w:bookmarkStart w:id="15" w:name="OLE_LINK94"/>
            <w:bookmarkStart w:id="16" w:name="OLE_LINK93"/>
            <w:r w:rsidRPr="00D74C0C">
              <w:rPr>
                <w:i/>
                <w:sz w:val="20"/>
                <w:szCs w:val="20"/>
                <w:lang w:eastAsia="x-none"/>
              </w:rPr>
              <w:t xml:space="preserve">UE is not required to support reception of </w:t>
            </w:r>
            <w:proofErr w:type="spellStart"/>
            <w:r w:rsidRPr="00D74C0C">
              <w:rPr>
                <w:i/>
                <w:sz w:val="20"/>
                <w:szCs w:val="20"/>
                <w:lang w:eastAsia="x-none"/>
              </w:rPr>
              <w:t>FDMed</w:t>
            </w:r>
            <w:proofErr w:type="spellEnd"/>
            <w:r w:rsidRPr="00D74C0C">
              <w:rPr>
                <w:i/>
                <w:sz w:val="20"/>
                <w:szCs w:val="20"/>
                <w:lang w:eastAsia="x-none"/>
              </w:rPr>
              <w:t xml:space="preserve"> MTCH PDSCH and PBCH in </w:t>
            </w:r>
            <w:proofErr w:type="spellStart"/>
            <w:r w:rsidRPr="00D74C0C">
              <w:rPr>
                <w:i/>
                <w:sz w:val="20"/>
                <w:szCs w:val="20"/>
                <w:lang w:eastAsia="x-none"/>
              </w:rPr>
              <w:t>PCell</w:t>
            </w:r>
            <w:proofErr w:type="spellEnd"/>
            <w:r w:rsidRPr="00D74C0C">
              <w:rPr>
                <w:i/>
                <w:sz w:val="20"/>
                <w:szCs w:val="20"/>
                <w:lang w:eastAsia="x-none"/>
              </w:rPr>
              <w:t>.</w:t>
            </w:r>
            <w:bookmarkEnd w:id="15"/>
            <w:bookmarkEnd w:id="16"/>
          </w:p>
          <w:p w14:paraId="4B8820D1" w14:textId="77777777" w:rsidR="00D74C0C" w:rsidRPr="00D74C0C" w:rsidRDefault="00D74C0C" w:rsidP="00D74C0C">
            <w:pPr>
              <w:autoSpaceDE/>
              <w:adjustRightInd/>
              <w:snapToGrid/>
              <w:spacing w:after="0"/>
              <w:contextualSpacing/>
              <w:jc w:val="left"/>
              <w:rPr>
                <w:rFonts w:eastAsia="Gulim"/>
                <w:b/>
                <w:bCs/>
                <w:i/>
                <w:sz w:val="20"/>
                <w:szCs w:val="21"/>
                <w:lang w:eastAsia="zh-CN"/>
              </w:rPr>
            </w:pPr>
            <w:r w:rsidRPr="00D74C0C">
              <w:rPr>
                <w:rFonts w:eastAsia="Gulim"/>
                <w:b/>
                <w:bCs/>
                <w:i/>
                <w:sz w:val="20"/>
                <w:szCs w:val="21"/>
                <w:highlight w:val="green"/>
                <w:lang w:eastAsia="zh-CN"/>
              </w:rPr>
              <w:t>Agreement</w:t>
            </w:r>
          </w:p>
          <w:p w14:paraId="405FD32F" w14:textId="77777777" w:rsidR="00D74C0C" w:rsidRPr="00D74C0C" w:rsidRDefault="00D74C0C" w:rsidP="00D74C0C">
            <w:pPr>
              <w:autoSpaceDE/>
              <w:adjustRightInd/>
              <w:snapToGrid/>
              <w:spacing w:after="0"/>
              <w:contextualSpacing/>
              <w:rPr>
                <w:rFonts w:eastAsia="Gulim"/>
                <w:i/>
                <w:sz w:val="20"/>
                <w:szCs w:val="21"/>
              </w:rPr>
            </w:pPr>
            <w:r w:rsidRPr="00D74C0C">
              <w:rPr>
                <w:rFonts w:eastAsia="Gulim"/>
                <w:i/>
                <w:sz w:val="20"/>
                <w:szCs w:val="21"/>
                <w:lang w:eastAsia="zh-CN"/>
              </w:rPr>
              <w:t xml:space="preserve">For RRC_IDLE/INACTIVE UEs, a UE is not required to support reception of </w:t>
            </w:r>
            <w:proofErr w:type="spellStart"/>
            <w:r w:rsidRPr="00D74C0C">
              <w:rPr>
                <w:rFonts w:eastAsia="Gulim"/>
                <w:i/>
                <w:sz w:val="20"/>
                <w:szCs w:val="21"/>
                <w:lang w:eastAsia="zh-CN"/>
              </w:rPr>
              <w:t>FDMed</w:t>
            </w:r>
            <w:proofErr w:type="spellEnd"/>
            <w:r w:rsidRPr="00D74C0C">
              <w:rPr>
                <w:rFonts w:eastAsia="Gulim"/>
                <w:i/>
                <w:sz w:val="20"/>
                <w:szCs w:val="21"/>
                <w:lang w:eastAsia="zh-CN"/>
              </w:rPr>
              <w:t xml:space="preserve"> MCCH/MTCH PDSCH and RAR PDSCH in </w:t>
            </w:r>
            <w:proofErr w:type="spellStart"/>
            <w:r w:rsidRPr="00D74C0C">
              <w:rPr>
                <w:rFonts w:eastAsia="Gulim"/>
                <w:i/>
                <w:sz w:val="20"/>
                <w:szCs w:val="21"/>
                <w:lang w:eastAsia="zh-CN"/>
              </w:rPr>
              <w:t>PCell</w:t>
            </w:r>
            <w:proofErr w:type="spellEnd"/>
            <w:r w:rsidRPr="00D74C0C">
              <w:rPr>
                <w:rFonts w:eastAsia="Gulim"/>
                <w:i/>
                <w:sz w:val="20"/>
                <w:szCs w:val="21"/>
                <w:lang w:eastAsia="zh-CN"/>
              </w:rPr>
              <w:t>.</w:t>
            </w:r>
          </w:p>
          <w:p w14:paraId="584C5A80" w14:textId="77777777" w:rsidR="00D74C0C" w:rsidRPr="00D74C0C" w:rsidRDefault="00D74C0C" w:rsidP="00D74C0C">
            <w:pPr>
              <w:autoSpaceDE/>
              <w:adjustRightInd/>
              <w:snapToGrid/>
              <w:spacing w:after="0"/>
              <w:contextualSpacing/>
              <w:jc w:val="left"/>
              <w:rPr>
                <w:rFonts w:ascii="Times" w:hAnsi="Times"/>
                <w:b/>
                <w:bCs/>
                <w:i/>
                <w:sz w:val="20"/>
                <w:szCs w:val="24"/>
                <w:lang w:val="en-GB" w:eastAsia="zh-CN"/>
              </w:rPr>
            </w:pPr>
            <w:r w:rsidRPr="00D74C0C">
              <w:rPr>
                <w:rFonts w:ascii="Times" w:hAnsi="Times"/>
                <w:b/>
                <w:bCs/>
                <w:i/>
                <w:sz w:val="20"/>
                <w:szCs w:val="24"/>
                <w:highlight w:val="green"/>
                <w:lang w:val="en-GB" w:eastAsia="zh-CN"/>
              </w:rPr>
              <w:t>Agreement</w:t>
            </w:r>
          </w:p>
          <w:p w14:paraId="0438CF3F" w14:textId="77777777" w:rsidR="00D74C0C" w:rsidRPr="00D74C0C" w:rsidRDefault="00D74C0C" w:rsidP="00D74C0C">
            <w:pPr>
              <w:autoSpaceDE/>
              <w:adjustRightInd/>
              <w:snapToGrid/>
              <w:spacing w:after="0"/>
              <w:contextualSpacing/>
              <w:jc w:val="left"/>
              <w:rPr>
                <w:rFonts w:ascii="Times" w:eastAsia="MS Mincho" w:hAnsi="Times"/>
                <w:i/>
                <w:sz w:val="20"/>
                <w:szCs w:val="24"/>
                <w:lang w:val="en-GB"/>
              </w:rPr>
            </w:pPr>
            <w:r w:rsidRPr="00D74C0C">
              <w:rPr>
                <w:rFonts w:ascii="Times" w:eastAsia="MS Mincho" w:hAnsi="Times"/>
                <w:i/>
                <w:sz w:val="20"/>
                <w:szCs w:val="24"/>
                <w:lang w:val="en-GB"/>
              </w:rPr>
              <w:t xml:space="preserve">For RRC_CONNECTED UEs, </w:t>
            </w:r>
          </w:p>
          <w:p w14:paraId="12736933" w14:textId="77777777" w:rsidR="00D74C0C" w:rsidRPr="00D74C0C" w:rsidRDefault="00D74C0C" w:rsidP="001F472A">
            <w:pPr>
              <w:numPr>
                <w:ilvl w:val="0"/>
                <w:numId w:val="14"/>
              </w:numPr>
              <w:autoSpaceDE/>
              <w:adjustRightInd/>
              <w:snapToGrid/>
              <w:spacing w:after="0"/>
              <w:ind w:leftChars="200" w:left="860"/>
              <w:contextualSpacing/>
              <w:jc w:val="left"/>
              <w:rPr>
                <w:rFonts w:ascii="Times" w:eastAsia="MS Mincho" w:hAnsi="Times"/>
                <w:i/>
                <w:sz w:val="20"/>
                <w:szCs w:val="24"/>
                <w:lang w:val="en-GB"/>
              </w:rPr>
            </w:pPr>
            <w:r w:rsidRPr="00D74C0C">
              <w:rPr>
                <w:rFonts w:ascii="Times" w:eastAsia="MS Mincho" w:hAnsi="Times"/>
                <w:i/>
                <w:sz w:val="20"/>
                <w:szCs w:val="24"/>
                <w:lang w:val="en-GB"/>
              </w:rPr>
              <w:t xml:space="preserve">a UE is not required to support reception of </w:t>
            </w:r>
            <w:proofErr w:type="spellStart"/>
            <w:r w:rsidRPr="00D74C0C">
              <w:rPr>
                <w:rFonts w:ascii="Times" w:eastAsia="MS Mincho" w:hAnsi="Times"/>
                <w:i/>
                <w:sz w:val="20"/>
                <w:szCs w:val="24"/>
                <w:lang w:val="en-GB"/>
              </w:rPr>
              <w:t>FDMed</w:t>
            </w:r>
            <w:proofErr w:type="spellEnd"/>
            <w:r w:rsidRPr="00D74C0C">
              <w:rPr>
                <w:rFonts w:ascii="Times" w:eastAsia="MS Mincho" w:hAnsi="Times"/>
                <w:i/>
                <w:sz w:val="20"/>
                <w:szCs w:val="24"/>
                <w:lang w:val="en-GB"/>
              </w:rPr>
              <w:t xml:space="preserve"> MCCH/MTCH/multicast PDSCH and SIB PDSCH in </w:t>
            </w:r>
            <w:proofErr w:type="spellStart"/>
            <w:r w:rsidRPr="00D74C0C">
              <w:rPr>
                <w:rFonts w:ascii="Times" w:eastAsia="MS Mincho" w:hAnsi="Times"/>
                <w:i/>
                <w:sz w:val="20"/>
                <w:szCs w:val="24"/>
                <w:lang w:val="en-GB"/>
              </w:rPr>
              <w:t>Pcell</w:t>
            </w:r>
            <w:proofErr w:type="spellEnd"/>
            <w:r w:rsidRPr="00D74C0C">
              <w:rPr>
                <w:rFonts w:ascii="Times" w:eastAsia="MS Mincho" w:hAnsi="Times"/>
                <w:i/>
                <w:sz w:val="20"/>
                <w:szCs w:val="24"/>
                <w:lang w:val="en-GB"/>
              </w:rPr>
              <w:t>.</w:t>
            </w:r>
          </w:p>
          <w:p w14:paraId="70977DAD" w14:textId="77777777" w:rsidR="00D74C0C" w:rsidRPr="00D74C0C" w:rsidRDefault="00D74C0C" w:rsidP="001F472A">
            <w:pPr>
              <w:numPr>
                <w:ilvl w:val="0"/>
                <w:numId w:val="14"/>
              </w:numPr>
              <w:autoSpaceDE/>
              <w:adjustRightInd/>
              <w:snapToGrid/>
              <w:spacing w:after="0"/>
              <w:ind w:leftChars="200" w:left="860"/>
              <w:contextualSpacing/>
              <w:jc w:val="left"/>
              <w:rPr>
                <w:rFonts w:ascii="Times" w:eastAsia="MS Mincho" w:hAnsi="Times"/>
                <w:i/>
                <w:sz w:val="20"/>
                <w:szCs w:val="24"/>
                <w:lang w:val="en-GB"/>
              </w:rPr>
            </w:pPr>
            <w:r w:rsidRPr="00D74C0C">
              <w:rPr>
                <w:rFonts w:ascii="Times" w:eastAsia="MS Mincho" w:hAnsi="Times"/>
                <w:i/>
                <w:sz w:val="20"/>
                <w:szCs w:val="24"/>
                <w:lang w:val="en-GB"/>
              </w:rPr>
              <w:t xml:space="preserve">a UE is required to support reception of </w:t>
            </w:r>
            <w:proofErr w:type="spellStart"/>
            <w:r w:rsidRPr="00D74C0C">
              <w:rPr>
                <w:rFonts w:ascii="Times" w:eastAsia="MS Mincho" w:hAnsi="Times"/>
                <w:i/>
                <w:sz w:val="20"/>
                <w:szCs w:val="24"/>
                <w:lang w:val="en-GB"/>
              </w:rPr>
              <w:t>FDMed</w:t>
            </w:r>
            <w:proofErr w:type="spellEnd"/>
            <w:r w:rsidRPr="00D74C0C">
              <w:rPr>
                <w:rFonts w:ascii="Times" w:eastAsia="MS Mincho" w:hAnsi="Times"/>
                <w:i/>
                <w:sz w:val="20"/>
                <w:szCs w:val="24"/>
                <w:lang w:val="en-GB"/>
              </w:rPr>
              <w:t xml:space="preserve"> MCCH PDSCH and PBCH in </w:t>
            </w:r>
            <w:proofErr w:type="spellStart"/>
            <w:r w:rsidRPr="00D74C0C">
              <w:rPr>
                <w:rFonts w:ascii="Times" w:eastAsia="MS Mincho" w:hAnsi="Times"/>
                <w:i/>
                <w:sz w:val="20"/>
                <w:szCs w:val="24"/>
                <w:lang w:val="en-GB"/>
              </w:rPr>
              <w:t>Pcell</w:t>
            </w:r>
            <w:proofErr w:type="spellEnd"/>
            <w:r w:rsidRPr="00D74C0C">
              <w:rPr>
                <w:rFonts w:ascii="Times" w:eastAsia="MS Mincho" w:hAnsi="Times"/>
                <w:i/>
                <w:sz w:val="20"/>
                <w:szCs w:val="24"/>
                <w:lang w:val="en-GB"/>
              </w:rPr>
              <w:t>.</w:t>
            </w:r>
          </w:p>
          <w:p w14:paraId="7EBD3FDE" w14:textId="77777777" w:rsidR="00D74C0C" w:rsidRPr="00D74C0C" w:rsidRDefault="00D74C0C" w:rsidP="001F472A">
            <w:pPr>
              <w:numPr>
                <w:ilvl w:val="0"/>
                <w:numId w:val="14"/>
              </w:numPr>
              <w:autoSpaceDE/>
              <w:adjustRightInd/>
              <w:snapToGrid/>
              <w:spacing w:after="0"/>
              <w:ind w:leftChars="200" w:left="860"/>
              <w:contextualSpacing/>
              <w:jc w:val="left"/>
              <w:rPr>
                <w:rFonts w:ascii="Times" w:eastAsia="MS Mincho" w:hAnsi="Times"/>
                <w:i/>
                <w:sz w:val="20"/>
                <w:szCs w:val="24"/>
                <w:lang w:val="en-GB"/>
              </w:rPr>
            </w:pPr>
            <w:r w:rsidRPr="00D74C0C">
              <w:rPr>
                <w:rFonts w:ascii="Times" w:eastAsia="MS Mincho" w:hAnsi="Times"/>
                <w:i/>
                <w:sz w:val="20"/>
                <w:szCs w:val="24"/>
                <w:lang w:val="en-GB"/>
              </w:rPr>
              <w:t xml:space="preserve">a UE is not required to support reception of </w:t>
            </w:r>
            <w:proofErr w:type="spellStart"/>
            <w:r w:rsidRPr="00D74C0C">
              <w:rPr>
                <w:rFonts w:ascii="Times" w:eastAsia="MS Mincho" w:hAnsi="Times"/>
                <w:i/>
                <w:sz w:val="20"/>
                <w:szCs w:val="24"/>
                <w:lang w:val="en-GB"/>
              </w:rPr>
              <w:t>FDMed</w:t>
            </w:r>
            <w:proofErr w:type="spellEnd"/>
            <w:r w:rsidRPr="00D74C0C">
              <w:rPr>
                <w:rFonts w:ascii="Times" w:eastAsia="MS Mincho" w:hAnsi="Times"/>
                <w:i/>
                <w:sz w:val="20"/>
                <w:szCs w:val="24"/>
                <w:lang w:val="en-GB"/>
              </w:rPr>
              <w:t xml:space="preserve"> MTCH PDSCH and PBCH in </w:t>
            </w:r>
            <w:proofErr w:type="spellStart"/>
            <w:r w:rsidRPr="00D74C0C">
              <w:rPr>
                <w:rFonts w:ascii="Times" w:eastAsia="MS Mincho" w:hAnsi="Times"/>
                <w:i/>
                <w:sz w:val="20"/>
                <w:szCs w:val="24"/>
                <w:lang w:val="en-GB"/>
              </w:rPr>
              <w:t>Pcell</w:t>
            </w:r>
            <w:proofErr w:type="spellEnd"/>
            <w:r w:rsidRPr="00D74C0C">
              <w:rPr>
                <w:rFonts w:ascii="Times" w:eastAsia="MS Mincho" w:hAnsi="Times"/>
                <w:i/>
                <w:sz w:val="20"/>
                <w:szCs w:val="24"/>
                <w:lang w:val="en-GB"/>
              </w:rPr>
              <w:t>.</w:t>
            </w:r>
          </w:p>
          <w:p w14:paraId="3D4828C0" w14:textId="77777777" w:rsidR="00D74C0C" w:rsidRPr="00D74C0C" w:rsidRDefault="00D74C0C" w:rsidP="001F472A">
            <w:pPr>
              <w:numPr>
                <w:ilvl w:val="0"/>
                <w:numId w:val="14"/>
              </w:numPr>
              <w:autoSpaceDE/>
              <w:adjustRightInd/>
              <w:snapToGrid/>
              <w:spacing w:after="0"/>
              <w:ind w:leftChars="200" w:left="860"/>
              <w:contextualSpacing/>
              <w:jc w:val="left"/>
              <w:rPr>
                <w:rFonts w:ascii="Times" w:eastAsia="MS Mincho" w:hAnsi="Times"/>
                <w:i/>
                <w:sz w:val="20"/>
                <w:szCs w:val="24"/>
                <w:lang w:val="en-GB"/>
              </w:rPr>
            </w:pPr>
            <w:r w:rsidRPr="00D74C0C">
              <w:rPr>
                <w:rFonts w:ascii="Times" w:eastAsia="MS Mincho" w:hAnsi="Times"/>
                <w:i/>
                <w:sz w:val="20"/>
                <w:szCs w:val="24"/>
                <w:lang w:val="en-GB"/>
              </w:rPr>
              <w:t xml:space="preserve">a UE is not required to support reception of </w:t>
            </w:r>
            <w:proofErr w:type="spellStart"/>
            <w:r w:rsidRPr="00D74C0C">
              <w:rPr>
                <w:rFonts w:ascii="Times" w:eastAsia="MS Mincho" w:hAnsi="Times"/>
                <w:i/>
                <w:sz w:val="20"/>
                <w:szCs w:val="24"/>
                <w:lang w:val="en-GB"/>
              </w:rPr>
              <w:t>FDMed</w:t>
            </w:r>
            <w:proofErr w:type="spellEnd"/>
            <w:r w:rsidRPr="00D74C0C">
              <w:rPr>
                <w:rFonts w:ascii="Times" w:eastAsia="MS Mincho" w:hAnsi="Times"/>
                <w:i/>
                <w:sz w:val="20"/>
                <w:szCs w:val="24"/>
                <w:lang w:val="en-GB"/>
              </w:rPr>
              <w:t xml:space="preserve"> multicast PDSCH and PBCH in </w:t>
            </w:r>
            <w:proofErr w:type="spellStart"/>
            <w:r w:rsidRPr="00D74C0C">
              <w:rPr>
                <w:rFonts w:ascii="Times" w:eastAsia="MS Mincho" w:hAnsi="Times"/>
                <w:i/>
                <w:sz w:val="20"/>
                <w:szCs w:val="24"/>
                <w:lang w:val="en-GB"/>
              </w:rPr>
              <w:t>Pcell</w:t>
            </w:r>
            <w:proofErr w:type="spellEnd"/>
            <w:r w:rsidRPr="00D74C0C">
              <w:rPr>
                <w:rFonts w:ascii="Times" w:eastAsia="MS Mincho" w:hAnsi="Times"/>
                <w:i/>
                <w:sz w:val="20"/>
                <w:szCs w:val="24"/>
                <w:lang w:val="en-GB"/>
              </w:rPr>
              <w:t>.</w:t>
            </w:r>
          </w:p>
          <w:p w14:paraId="61DD9F98" w14:textId="77777777" w:rsidR="00D74C0C" w:rsidRPr="00D74C0C" w:rsidRDefault="00D74C0C" w:rsidP="00D74C0C">
            <w:pPr>
              <w:autoSpaceDE/>
              <w:adjustRightInd/>
              <w:snapToGrid/>
              <w:spacing w:after="0"/>
              <w:contextualSpacing/>
              <w:jc w:val="left"/>
              <w:rPr>
                <w:rFonts w:ascii="Times" w:hAnsi="Times"/>
                <w:b/>
                <w:bCs/>
                <w:i/>
                <w:sz w:val="20"/>
                <w:szCs w:val="24"/>
                <w:lang w:val="en-GB" w:eastAsia="zh-CN"/>
              </w:rPr>
            </w:pPr>
            <w:r w:rsidRPr="00D74C0C">
              <w:rPr>
                <w:rFonts w:ascii="Times" w:hAnsi="Times"/>
                <w:b/>
                <w:bCs/>
                <w:i/>
                <w:sz w:val="20"/>
                <w:szCs w:val="24"/>
                <w:highlight w:val="green"/>
                <w:lang w:val="en-GB" w:eastAsia="zh-CN"/>
              </w:rPr>
              <w:t>Agreement</w:t>
            </w:r>
          </w:p>
          <w:p w14:paraId="0E407F2F" w14:textId="77777777" w:rsidR="00D74C0C" w:rsidRPr="00D74C0C" w:rsidRDefault="00D74C0C" w:rsidP="00D74C0C">
            <w:pPr>
              <w:autoSpaceDE/>
              <w:adjustRightInd/>
              <w:snapToGrid/>
              <w:spacing w:after="0"/>
              <w:contextualSpacing/>
              <w:jc w:val="left"/>
              <w:rPr>
                <w:rFonts w:ascii="Times" w:eastAsia="MS Mincho" w:hAnsi="Times"/>
                <w:i/>
                <w:sz w:val="20"/>
                <w:szCs w:val="24"/>
                <w:lang w:val="en-GB"/>
              </w:rPr>
            </w:pPr>
            <w:r w:rsidRPr="00D74C0C">
              <w:rPr>
                <w:rFonts w:ascii="Times" w:eastAsia="MS Mincho" w:hAnsi="Times"/>
                <w:i/>
                <w:sz w:val="20"/>
                <w:szCs w:val="24"/>
                <w:lang w:val="en-GB"/>
              </w:rPr>
              <w:t>For RRC_CONNECTED UEs,</w:t>
            </w:r>
          </w:p>
          <w:p w14:paraId="5B5BF64E" w14:textId="77777777" w:rsidR="00D74C0C" w:rsidRPr="00D74C0C" w:rsidRDefault="00D74C0C" w:rsidP="001F472A">
            <w:pPr>
              <w:numPr>
                <w:ilvl w:val="0"/>
                <w:numId w:val="14"/>
              </w:numPr>
              <w:autoSpaceDE/>
              <w:adjustRightInd/>
              <w:snapToGrid/>
              <w:spacing w:after="0"/>
              <w:ind w:leftChars="200" w:left="860"/>
              <w:contextualSpacing/>
              <w:jc w:val="left"/>
              <w:rPr>
                <w:rFonts w:ascii="Times" w:eastAsia="MS Mincho" w:hAnsi="Times"/>
                <w:i/>
                <w:sz w:val="20"/>
                <w:szCs w:val="24"/>
                <w:lang w:val="en-GB"/>
              </w:rPr>
            </w:pPr>
            <w:r w:rsidRPr="00D74C0C">
              <w:rPr>
                <w:rFonts w:ascii="Times" w:eastAsia="MS Mincho" w:hAnsi="Times"/>
                <w:i/>
                <w:sz w:val="20"/>
                <w:szCs w:val="24"/>
                <w:lang w:val="en-GB"/>
              </w:rPr>
              <w:t xml:space="preserve">a UE is not required to support reception of </w:t>
            </w:r>
            <w:proofErr w:type="spellStart"/>
            <w:r w:rsidRPr="00D74C0C">
              <w:rPr>
                <w:rFonts w:ascii="Times" w:eastAsia="MS Mincho" w:hAnsi="Times"/>
                <w:i/>
                <w:sz w:val="20"/>
                <w:szCs w:val="24"/>
                <w:lang w:val="en-GB"/>
              </w:rPr>
              <w:t>FDMed</w:t>
            </w:r>
            <w:proofErr w:type="spellEnd"/>
            <w:r w:rsidRPr="00D74C0C">
              <w:rPr>
                <w:rFonts w:ascii="Times" w:eastAsia="MS Mincho" w:hAnsi="Times"/>
                <w:i/>
                <w:sz w:val="20"/>
                <w:szCs w:val="24"/>
                <w:lang w:val="en-GB"/>
              </w:rPr>
              <w:t xml:space="preserve"> multicast PDSCHs in </w:t>
            </w:r>
            <w:proofErr w:type="spellStart"/>
            <w:r w:rsidRPr="00D74C0C">
              <w:rPr>
                <w:rFonts w:ascii="Times" w:eastAsia="MS Mincho" w:hAnsi="Times"/>
                <w:i/>
                <w:sz w:val="20"/>
                <w:szCs w:val="24"/>
                <w:lang w:val="en-GB"/>
              </w:rPr>
              <w:t>Pcell</w:t>
            </w:r>
            <w:proofErr w:type="spellEnd"/>
            <w:r w:rsidRPr="00D74C0C">
              <w:rPr>
                <w:rFonts w:ascii="Times" w:eastAsia="MS Mincho" w:hAnsi="Times"/>
                <w:i/>
                <w:sz w:val="20"/>
                <w:szCs w:val="24"/>
                <w:lang w:val="en-GB"/>
              </w:rPr>
              <w:t xml:space="preserve"> or </w:t>
            </w:r>
            <w:proofErr w:type="spellStart"/>
            <w:r w:rsidRPr="00D74C0C">
              <w:rPr>
                <w:rFonts w:ascii="Times" w:eastAsia="MS Mincho" w:hAnsi="Times"/>
                <w:i/>
                <w:sz w:val="20"/>
                <w:szCs w:val="24"/>
                <w:lang w:val="en-GB"/>
              </w:rPr>
              <w:t>Scell</w:t>
            </w:r>
            <w:proofErr w:type="spellEnd"/>
            <w:r w:rsidRPr="00D74C0C">
              <w:rPr>
                <w:rFonts w:ascii="Times" w:eastAsia="MS Mincho" w:hAnsi="Times"/>
                <w:i/>
                <w:sz w:val="20"/>
                <w:szCs w:val="24"/>
                <w:lang w:val="en-GB"/>
              </w:rPr>
              <w:t xml:space="preserve">. </w:t>
            </w:r>
          </w:p>
          <w:p w14:paraId="7204EC12" w14:textId="77777777" w:rsidR="00D74C0C" w:rsidRPr="00D74C0C" w:rsidRDefault="00D74C0C" w:rsidP="001F472A">
            <w:pPr>
              <w:numPr>
                <w:ilvl w:val="0"/>
                <w:numId w:val="14"/>
              </w:numPr>
              <w:autoSpaceDE/>
              <w:adjustRightInd/>
              <w:snapToGrid/>
              <w:spacing w:after="0"/>
              <w:ind w:leftChars="200" w:left="860"/>
              <w:contextualSpacing/>
              <w:jc w:val="left"/>
              <w:rPr>
                <w:rFonts w:ascii="Times" w:eastAsia="MS Mincho" w:hAnsi="Times"/>
                <w:i/>
                <w:sz w:val="20"/>
                <w:szCs w:val="24"/>
                <w:lang w:val="en-GB"/>
              </w:rPr>
            </w:pPr>
            <w:r w:rsidRPr="00D74C0C">
              <w:rPr>
                <w:rFonts w:ascii="Times" w:eastAsia="MS Mincho" w:hAnsi="Times"/>
                <w:i/>
                <w:sz w:val="20"/>
                <w:szCs w:val="24"/>
                <w:lang w:val="en-GB"/>
              </w:rPr>
              <w:t xml:space="preserve">a UE is not required to support reception of </w:t>
            </w:r>
            <w:proofErr w:type="spellStart"/>
            <w:r w:rsidRPr="00D74C0C">
              <w:rPr>
                <w:rFonts w:ascii="Times" w:eastAsia="MS Mincho" w:hAnsi="Times"/>
                <w:i/>
                <w:sz w:val="20"/>
                <w:szCs w:val="24"/>
                <w:lang w:val="en-GB"/>
              </w:rPr>
              <w:t>FDMed</w:t>
            </w:r>
            <w:proofErr w:type="spellEnd"/>
            <w:r w:rsidRPr="00D74C0C">
              <w:rPr>
                <w:rFonts w:ascii="Times" w:eastAsia="MS Mincho" w:hAnsi="Times"/>
                <w:i/>
                <w:sz w:val="20"/>
                <w:szCs w:val="24"/>
                <w:lang w:val="en-GB"/>
              </w:rPr>
              <w:t xml:space="preserve"> multicast PDSCH and MCCH/MTCH for broadcast in </w:t>
            </w:r>
            <w:proofErr w:type="spellStart"/>
            <w:r w:rsidRPr="00D74C0C">
              <w:rPr>
                <w:rFonts w:ascii="Times" w:eastAsia="MS Mincho" w:hAnsi="Times"/>
                <w:i/>
                <w:sz w:val="20"/>
                <w:szCs w:val="24"/>
                <w:lang w:val="en-GB"/>
              </w:rPr>
              <w:t>Pcell</w:t>
            </w:r>
            <w:proofErr w:type="spellEnd"/>
            <w:r w:rsidRPr="00D74C0C">
              <w:rPr>
                <w:rFonts w:ascii="Times" w:eastAsia="MS Mincho" w:hAnsi="Times"/>
                <w:i/>
                <w:sz w:val="20"/>
                <w:szCs w:val="24"/>
                <w:lang w:val="en-GB"/>
              </w:rPr>
              <w:t xml:space="preserve"> or </w:t>
            </w:r>
            <w:proofErr w:type="spellStart"/>
            <w:r w:rsidRPr="00D74C0C">
              <w:rPr>
                <w:rFonts w:ascii="Times" w:eastAsia="MS Mincho" w:hAnsi="Times"/>
                <w:i/>
                <w:sz w:val="20"/>
                <w:szCs w:val="24"/>
                <w:lang w:val="en-GB"/>
              </w:rPr>
              <w:t>Scell</w:t>
            </w:r>
            <w:proofErr w:type="spellEnd"/>
            <w:r w:rsidRPr="00D74C0C">
              <w:rPr>
                <w:rFonts w:ascii="Times" w:eastAsia="MS Mincho" w:hAnsi="Times"/>
                <w:i/>
                <w:sz w:val="20"/>
                <w:szCs w:val="24"/>
                <w:lang w:val="en-GB"/>
              </w:rPr>
              <w:t>.</w:t>
            </w:r>
          </w:p>
          <w:p w14:paraId="41E1514B" w14:textId="77777777" w:rsidR="00D74C0C" w:rsidRPr="00D74C0C" w:rsidRDefault="00D74C0C" w:rsidP="001F472A">
            <w:pPr>
              <w:numPr>
                <w:ilvl w:val="0"/>
                <w:numId w:val="14"/>
              </w:numPr>
              <w:autoSpaceDE/>
              <w:adjustRightInd/>
              <w:snapToGrid/>
              <w:spacing w:after="0"/>
              <w:ind w:leftChars="200" w:left="860"/>
              <w:contextualSpacing/>
              <w:jc w:val="left"/>
              <w:rPr>
                <w:rFonts w:ascii="Times" w:eastAsia="MS Mincho" w:hAnsi="Times"/>
                <w:i/>
                <w:sz w:val="20"/>
                <w:szCs w:val="24"/>
                <w:lang w:val="en-GB"/>
              </w:rPr>
            </w:pPr>
            <w:r w:rsidRPr="00D74C0C">
              <w:rPr>
                <w:rFonts w:ascii="Times" w:eastAsia="MS Mincho" w:hAnsi="Times"/>
                <w:i/>
                <w:sz w:val="20"/>
                <w:szCs w:val="24"/>
                <w:lang w:val="en-GB"/>
              </w:rPr>
              <w:t xml:space="preserve">a UE is not required to support reception of </w:t>
            </w:r>
            <w:proofErr w:type="spellStart"/>
            <w:r w:rsidRPr="00D74C0C">
              <w:rPr>
                <w:rFonts w:ascii="Times" w:eastAsia="MS Mincho" w:hAnsi="Times"/>
                <w:i/>
                <w:sz w:val="20"/>
                <w:szCs w:val="24"/>
                <w:lang w:val="en-GB"/>
              </w:rPr>
              <w:t>FDMed</w:t>
            </w:r>
            <w:proofErr w:type="spellEnd"/>
            <w:r w:rsidRPr="00D74C0C">
              <w:rPr>
                <w:rFonts w:ascii="Times" w:eastAsia="MS Mincho" w:hAnsi="Times"/>
                <w:i/>
                <w:sz w:val="20"/>
                <w:szCs w:val="24"/>
                <w:lang w:val="en-GB"/>
              </w:rPr>
              <w:t xml:space="preserve"> multicast PDSCH and Paging PDSCH in </w:t>
            </w:r>
            <w:proofErr w:type="spellStart"/>
            <w:r w:rsidRPr="00D74C0C">
              <w:rPr>
                <w:rFonts w:ascii="Times" w:eastAsia="MS Mincho" w:hAnsi="Times"/>
                <w:i/>
                <w:sz w:val="20"/>
                <w:szCs w:val="24"/>
                <w:lang w:val="en-GB"/>
              </w:rPr>
              <w:t>Pcell</w:t>
            </w:r>
            <w:proofErr w:type="spellEnd"/>
            <w:r w:rsidRPr="00D74C0C">
              <w:rPr>
                <w:rFonts w:ascii="Times" w:eastAsia="MS Mincho" w:hAnsi="Times"/>
                <w:i/>
                <w:sz w:val="20"/>
                <w:szCs w:val="24"/>
                <w:lang w:val="en-GB"/>
              </w:rPr>
              <w:t>.</w:t>
            </w:r>
          </w:p>
          <w:p w14:paraId="3918898E" w14:textId="77777777" w:rsidR="00D74C0C" w:rsidRPr="00D74C0C" w:rsidRDefault="00D74C0C" w:rsidP="00D74C0C">
            <w:pPr>
              <w:autoSpaceDE/>
              <w:adjustRightInd/>
              <w:snapToGrid/>
              <w:spacing w:after="0"/>
              <w:contextualSpacing/>
              <w:jc w:val="left"/>
              <w:rPr>
                <w:rFonts w:eastAsia="Gulim"/>
                <w:b/>
                <w:bCs/>
                <w:i/>
                <w:sz w:val="20"/>
                <w:szCs w:val="21"/>
                <w:lang w:eastAsia="zh-CN"/>
              </w:rPr>
            </w:pPr>
            <w:r w:rsidRPr="00D74C0C">
              <w:rPr>
                <w:rFonts w:eastAsia="Gulim"/>
                <w:b/>
                <w:bCs/>
                <w:i/>
                <w:sz w:val="20"/>
                <w:szCs w:val="21"/>
                <w:highlight w:val="green"/>
                <w:lang w:eastAsia="zh-CN"/>
              </w:rPr>
              <w:t>Agreement</w:t>
            </w:r>
          </w:p>
          <w:p w14:paraId="7D61E9F1" w14:textId="77777777" w:rsidR="00D74C0C" w:rsidRPr="00D74C0C" w:rsidRDefault="00D74C0C" w:rsidP="00D74C0C">
            <w:pPr>
              <w:autoSpaceDE/>
              <w:adjustRightInd/>
              <w:snapToGrid/>
              <w:spacing w:after="0"/>
              <w:contextualSpacing/>
              <w:jc w:val="left"/>
              <w:rPr>
                <w:rFonts w:eastAsia="Gulim"/>
                <w:i/>
                <w:sz w:val="20"/>
                <w:szCs w:val="21"/>
              </w:rPr>
            </w:pPr>
            <w:r w:rsidRPr="00D74C0C">
              <w:rPr>
                <w:rFonts w:eastAsia="Gulim"/>
                <w:i/>
                <w:sz w:val="20"/>
                <w:szCs w:val="21"/>
                <w:lang w:eastAsia="zh-CN"/>
              </w:rPr>
              <w:t xml:space="preserve">For RRC_CONNECTED UEs, </w:t>
            </w:r>
          </w:p>
          <w:p w14:paraId="3058CF31" w14:textId="77777777" w:rsidR="00D74C0C" w:rsidRPr="00D74C0C" w:rsidRDefault="00D74C0C" w:rsidP="001F472A">
            <w:pPr>
              <w:numPr>
                <w:ilvl w:val="0"/>
                <w:numId w:val="14"/>
              </w:numPr>
              <w:autoSpaceDE/>
              <w:adjustRightInd/>
              <w:snapToGrid/>
              <w:spacing w:after="0"/>
              <w:ind w:leftChars="200" w:left="723" w:hanging="283"/>
              <w:contextualSpacing/>
              <w:jc w:val="left"/>
              <w:rPr>
                <w:rFonts w:eastAsia="Gulim"/>
                <w:i/>
                <w:sz w:val="20"/>
                <w:szCs w:val="21"/>
                <w:lang w:eastAsia="zh-CN"/>
              </w:rPr>
            </w:pPr>
            <w:r w:rsidRPr="00D74C0C">
              <w:rPr>
                <w:rFonts w:eastAsia="Gulim"/>
                <w:i/>
                <w:sz w:val="20"/>
                <w:szCs w:val="21"/>
                <w:lang w:eastAsia="zh-CN"/>
              </w:rPr>
              <w:t xml:space="preserve">a UE is not required to support reception of </w:t>
            </w:r>
            <w:proofErr w:type="spellStart"/>
            <w:r w:rsidRPr="00D74C0C">
              <w:rPr>
                <w:rFonts w:eastAsia="Gulim"/>
                <w:i/>
                <w:sz w:val="20"/>
                <w:szCs w:val="21"/>
                <w:lang w:eastAsia="zh-CN"/>
              </w:rPr>
              <w:t>FDMed</w:t>
            </w:r>
            <w:proofErr w:type="spellEnd"/>
            <w:r w:rsidRPr="00D74C0C">
              <w:rPr>
                <w:rFonts w:eastAsia="Gulim"/>
                <w:i/>
                <w:sz w:val="20"/>
                <w:szCs w:val="21"/>
                <w:lang w:eastAsia="zh-CN"/>
              </w:rPr>
              <w:t xml:space="preserve"> MCCH PDSCH and MTCH PDSCH in </w:t>
            </w:r>
            <w:proofErr w:type="spellStart"/>
            <w:r w:rsidRPr="00D74C0C">
              <w:rPr>
                <w:rFonts w:eastAsia="Gulim"/>
                <w:i/>
                <w:sz w:val="20"/>
                <w:szCs w:val="21"/>
                <w:lang w:eastAsia="zh-CN"/>
              </w:rPr>
              <w:t>PCell</w:t>
            </w:r>
            <w:proofErr w:type="spellEnd"/>
            <w:r w:rsidRPr="00D74C0C">
              <w:rPr>
                <w:rFonts w:eastAsia="Gulim"/>
                <w:i/>
                <w:sz w:val="20"/>
                <w:szCs w:val="21"/>
                <w:lang w:eastAsia="zh-CN"/>
              </w:rPr>
              <w:t xml:space="preserve"> or </w:t>
            </w:r>
            <w:proofErr w:type="spellStart"/>
            <w:r w:rsidRPr="00D74C0C">
              <w:rPr>
                <w:rFonts w:eastAsia="Gulim"/>
                <w:i/>
                <w:sz w:val="20"/>
                <w:szCs w:val="21"/>
                <w:lang w:eastAsia="zh-CN"/>
              </w:rPr>
              <w:t>SCell</w:t>
            </w:r>
            <w:proofErr w:type="spellEnd"/>
            <w:r w:rsidRPr="00D74C0C">
              <w:rPr>
                <w:rFonts w:eastAsia="Gulim"/>
                <w:i/>
                <w:sz w:val="20"/>
                <w:szCs w:val="21"/>
                <w:lang w:eastAsia="zh-CN"/>
              </w:rPr>
              <w:t>.</w:t>
            </w:r>
          </w:p>
          <w:p w14:paraId="5A116264" w14:textId="77777777" w:rsidR="00D74C0C" w:rsidRPr="00D74C0C" w:rsidRDefault="00D74C0C" w:rsidP="001F472A">
            <w:pPr>
              <w:numPr>
                <w:ilvl w:val="0"/>
                <w:numId w:val="14"/>
              </w:numPr>
              <w:autoSpaceDE/>
              <w:adjustRightInd/>
              <w:snapToGrid/>
              <w:spacing w:after="0"/>
              <w:ind w:leftChars="200" w:left="723" w:hanging="283"/>
              <w:contextualSpacing/>
              <w:jc w:val="left"/>
              <w:rPr>
                <w:rFonts w:eastAsia="Gulim"/>
                <w:i/>
                <w:sz w:val="20"/>
                <w:szCs w:val="21"/>
                <w:lang w:eastAsia="zh-CN"/>
              </w:rPr>
            </w:pPr>
            <w:r w:rsidRPr="00D74C0C">
              <w:rPr>
                <w:rFonts w:eastAsia="Gulim"/>
                <w:i/>
                <w:sz w:val="20"/>
                <w:szCs w:val="21"/>
                <w:lang w:eastAsia="zh-CN"/>
              </w:rPr>
              <w:t xml:space="preserve">a UE is not required to support reception of </w:t>
            </w:r>
            <w:proofErr w:type="spellStart"/>
            <w:r w:rsidRPr="00D74C0C">
              <w:rPr>
                <w:rFonts w:eastAsia="Gulim"/>
                <w:i/>
                <w:sz w:val="20"/>
                <w:szCs w:val="21"/>
                <w:lang w:eastAsia="zh-CN"/>
              </w:rPr>
              <w:t>FDMed</w:t>
            </w:r>
            <w:proofErr w:type="spellEnd"/>
            <w:r w:rsidRPr="00D74C0C">
              <w:rPr>
                <w:rFonts w:eastAsia="Gulim"/>
                <w:i/>
                <w:sz w:val="20"/>
                <w:szCs w:val="21"/>
                <w:lang w:eastAsia="zh-CN"/>
              </w:rPr>
              <w:t xml:space="preserve"> multiple MTCH PDSCHs in </w:t>
            </w:r>
            <w:proofErr w:type="spellStart"/>
            <w:r w:rsidRPr="00D74C0C">
              <w:rPr>
                <w:rFonts w:eastAsia="Gulim"/>
                <w:i/>
                <w:sz w:val="20"/>
                <w:szCs w:val="21"/>
                <w:lang w:eastAsia="zh-CN"/>
              </w:rPr>
              <w:t>PCell</w:t>
            </w:r>
            <w:proofErr w:type="spellEnd"/>
            <w:r w:rsidRPr="00D74C0C">
              <w:rPr>
                <w:rFonts w:eastAsia="Gulim"/>
                <w:i/>
                <w:sz w:val="20"/>
                <w:szCs w:val="21"/>
                <w:lang w:eastAsia="zh-CN"/>
              </w:rPr>
              <w:t xml:space="preserve"> or </w:t>
            </w:r>
            <w:proofErr w:type="spellStart"/>
            <w:r w:rsidRPr="00D74C0C">
              <w:rPr>
                <w:rFonts w:eastAsia="Gulim"/>
                <w:i/>
                <w:sz w:val="20"/>
                <w:szCs w:val="21"/>
                <w:lang w:eastAsia="zh-CN"/>
              </w:rPr>
              <w:t>SCell</w:t>
            </w:r>
            <w:proofErr w:type="spellEnd"/>
            <w:r w:rsidRPr="00D74C0C">
              <w:rPr>
                <w:rFonts w:eastAsia="Gulim"/>
                <w:i/>
                <w:sz w:val="20"/>
                <w:szCs w:val="21"/>
                <w:lang w:eastAsia="zh-CN"/>
              </w:rPr>
              <w:t>.</w:t>
            </w:r>
          </w:p>
          <w:p w14:paraId="42E53CEB" w14:textId="77777777" w:rsidR="00D74C0C" w:rsidRPr="00D74C0C" w:rsidRDefault="00D74C0C" w:rsidP="00D74C0C">
            <w:pPr>
              <w:autoSpaceDE/>
              <w:adjustRightInd/>
              <w:snapToGrid/>
              <w:spacing w:after="0"/>
              <w:contextualSpacing/>
              <w:jc w:val="left"/>
              <w:rPr>
                <w:rFonts w:eastAsia="Gulim"/>
                <w:b/>
                <w:bCs/>
                <w:i/>
                <w:sz w:val="20"/>
                <w:szCs w:val="21"/>
                <w:lang w:eastAsia="zh-CN"/>
              </w:rPr>
            </w:pPr>
            <w:r w:rsidRPr="00D74C0C">
              <w:rPr>
                <w:rFonts w:eastAsia="Gulim"/>
                <w:b/>
                <w:bCs/>
                <w:i/>
                <w:sz w:val="20"/>
                <w:szCs w:val="21"/>
                <w:highlight w:val="green"/>
                <w:lang w:eastAsia="zh-CN"/>
              </w:rPr>
              <w:t>Agreement</w:t>
            </w:r>
          </w:p>
          <w:p w14:paraId="141A3A2C" w14:textId="537B05ED" w:rsidR="00D74C0C" w:rsidRPr="00D74C0C" w:rsidRDefault="00D74C0C" w:rsidP="00D74C0C">
            <w:pPr>
              <w:autoSpaceDE/>
              <w:adjustRightInd/>
              <w:snapToGrid/>
              <w:spacing w:after="0"/>
              <w:contextualSpacing/>
              <w:rPr>
                <w:rFonts w:eastAsiaTheme="minorEastAsia"/>
                <w:b/>
                <w:bCs/>
                <w:i/>
                <w:sz w:val="20"/>
                <w:szCs w:val="21"/>
                <w:lang w:eastAsia="zh-CN"/>
              </w:rPr>
            </w:pPr>
            <w:r w:rsidRPr="00D74C0C">
              <w:rPr>
                <w:rFonts w:eastAsia="Gulim"/>
                <w:i/>
                <w:sz w:val="20"/>
                <w:szCs w:val="21"/>
                <w:lang w:eastAsia="zh-CN"/>
              </w:rPr>
              <w:lastRenderedPageBreak/>
              <w:t xml:space="preserve">For RRC_CONNECTED UEs, a UE is not required to support reception of </w:t>
            </w:r>
            <w:proofErr w:type="spellStart"/>
            <w:r w:rsidRPr="00D74C0C">
              <w:rPr>
                <w:rFonts w:eastAsia="Gulim"/>
                <w:i/>
                <w:sz w:val="20"/>
                <w:szCs w:val="21"/>
                <w:lang w:eastAsia="zh-CN"/>
              </w:rPr>
              <w:t>FDMed</w:t>
            </w:r>
            <w:proofErr w:type="spellEnd"/>
            <w:r w:rsidRPr="00D74C0C">
              <w:rPr>
                <w:rFonts w:eastAsia="Gulim"/>
                <w:i/>
                <w:sz w:val="20"/>
                <w:szCs w:val="21"/>
                <w:lang w:eastAsia="zh-CN"/>
              </w:rPr>
              <w:t xml:space="preserve"> MCCH/MTCH/multicast PDSCH and RAR PDSCH in </w:t>
            </w:r>
            <w:proofErr w:type="spellStart"/>
            <w:r w:rsidRPr="00D74C0C">
              <w:rPr>
                <w:rFonts w:eastAsia="Gulim"/>
                <w:i/>
                <w:sz w:val="20"/>
                <w:szCs w:val="21"/>
                <w:lang w:eastAsia="zh-CN"/>
              </w:rPr>
              <w:t>PCell</w:t>
            </w:r>
            <w:proofErr w:type="spellEnd"/>
            <w:r w:rsidRPr="00D74C0C">
              <w:rPr>
                <w:rFonts w:eastAsia="Gulim"/>
                <w:b/>
                <w:bCs/>
                <w:i/>
                <w:sz w:val="20"/>
                <w:szCs w:val="21"/>
                <w:lang w:eastAsia="zh-CN"/>
              </w:rPr>
              <w:t>.</w:t>
            </w:r>
          </w:p>
        </w:tc>
      </w:tr>
    </w:tbl>
    <w:p w14:paraId="1A5B5F7B" w14:textId="77777777" w:rsidR="00D74C0C" w:rsidRDefault="00D74C0C" w:rsidP="00EA2F38">
      <w:pPr>
        <w:rPr>
          <w:lang w:eastAsia="zh-CN"/>
        </w:rPr>
      </w:pPr>
    </w:p>
    <w:p w14:paraId="3A05D4C8" w14:textId="4C50CFF8" w:rsidR="00D74C0C" w:rsidRDefault="00D74C0C" w:rsidP="00EA2F38">
      <w:pPr>
        <w:rPr>
          <w:noProof/>
          <w:color w:val="000000" w:themeColor="text1"/>
          <w:lang w:eastAsia="zh-CN"/>
        </w:rPr>
      </w:pPr>
      <w:r>
        <w:rPr>
          <w:rFonts w:hint="eastAsia"/>
          <w:lang w:eastAsia="zh-CN"/>
        </w:rPr>
        <w:t>W</w:t>
      </w:r>
      <w:r>
        <w:rPr>
          <w:lang w:eastAsia="zh-CN"/>
        </w:rPr>
        <w:t xml:space="preserve">ith these agreements, TS38.202/TS38.213/TS38.214 all tried to reflect these agreements. However, it is understood that </w:t>
      </w:r>
      <w:r>
        <w:rPr>
          <w:noProof/>
          <w:color w:val="000000" w:themeColor="text1"/>
          <w:lang w:eastAsia="zh-CN"/>
        </w:rPr>
        <w:t xml:space="preserve">TS38.213 is less relevant than TS38.214 to these agreemnts since TS38.213 is supposed for specifying UE handling control channels. In addition, TS38.202 also needs to reflect these agreements normally as it serves other topics in this regard as well. </w:t>
      </w:r>
    </w:p>
    <w:p w14:paraId="59DBD43F" w14:textId="28FD6ED8" w:rsidR="00D74C0C" w:rsidRPr="00EA2F38" w:rsidRDefault="00D74C0C" w:rsidP="00D74C0C">
      <w:pPr>
        <w:rPr>
          <w:lang w:eastAsia="zh-CN"/>
        </w:rPr>
      </w:pPr>
      <w:r>
        <w:rPr>
          <w:noProof/>
          <w:color w:val="000000" w:themeColor="text1"/>
          <w:lang w:eastAsia="zh-CN"/>
        </w:rPr>
        <w:t xml:space="preserve">In editor CR review phase, it was clarified that coordinated CRs to </w:t>
      </w:r>
      <w:r w:rsidRPr="00D74C0C">
        <w:rPr>
          <w:noProof/>
          <w:color w:val="000000" w:themeColor="text1"/>
          <w:lang w:eastAsia="zh-CN"/>
        </w:rPr>
        <w:t>TS38.202/TS38.213/TS38.214</w:t>
      </w:r>
      <w:r>
        <w:rPr>
          <w:noProof/>
          <w:color w:val="000000" w:themeColor="text1"/>
          <w:lang w:eastAsia="zh-CN"/>
        </w:rPr>
        <w:t xml:space="preserve"> are needed and would be better to be handled together. Accordi</w:t>
      </w:r>
      <w:r w:rsidR="00F21893">
        <w:rPr>
          <w:noProof/>
          <w:color w:val="000000" w:themeColor="text1"/>
          <w:lang w:eastAsia="zh-CN"/>
        </w:rPr>
        <w:t>ng</w:t>
      </w:r>
      <w:r w:rsidR="00CF7906">
        <w:rPr>
          <w:noProof/>
          <w:color w:val="000000" w:themeColor="text1"/>
          <w:lang w:eastAsia="zh-CN"/>
        </w:rPr>
        <w:t>ly</w:t>
      </w:r>
      <w:r w:rsidR="00F21893">
        <w:rPr>
          <w:noProof/>
          <w:color w:val="000000" w:themeColor="text1"/>
          <w:lang w:eastAsia="zh-CN"/>
        </w:rPr>
        <w:t xml:space="preserve">, these CRs are provided in </w:t>
      </w:r>
      <w:r w:rsidR="00F21893">
        <w:rPr>
          <w:noProof/>
          <w:color w:val="000000" w:themeColor="text1"/>
          <w:lang w:eastAsia="zh-CN"/>
        </w:rPr>
        <w:fldChar w:fldCharType="begin"/>
      </w:r>
      <w:r w:rsidR="00F21893">
        <w:rPr>
          <w:noProof/>
          <w:color w:val="000000" w:themeColor="text1"/>
          <w:lang w:eastAsia="zh-CN"/>
        </w:rPr>
        <w:instrText xml:space="preserve"> REF _Ref114772579 \n \h </w:instrText>
      </w:r>
      <w:r w:rsidR="00F21893">
        <w:rPr>
          <w:noProof/>
          <w:color w:val="000000" w:themeColor="text1"/>
          <w:lang w:eastAsia="zh-CN"/>
        </w:rPr>
      </w:r>
      <w:r w:rsidR="00F21893">
        <w:rPr>
          <w:noProof/>
          <w:color w:val="000000" w:themeColor="text1"/>
          <w:lang w:eastAsia="zh-CN"/>
        </w:rPr>
        <w:fldChar w:fldCharType="separate"/>
      </w:r>
      <w:r w:rsidR="00BE750C">
        <w:rPr>
          <w:noProof/>
          <w:color w:val="000000" w:themeColor="text1"/>
          <w:lang w:eastAsia="zh-CN"/>
        </w:rPr>
        <w:t>[13]</w:t>
      </w:r>
      <w:r w:rsidR="00F21893">
        <w:rPr>
          <w:noProof/>
          <w:color w:val="000000" w:themeColor="text1"/>
          <w:lang w:eastAsia="zh-CN"/>
        </w:rPr>
        <w:fldChar w:fldCharType="end"/>
      </w:r>
      <w:r w:rsidR="00F21893">
        <w:rPr>
          <w:noProof/>
          <w:color w:val="000000" w:themeColor="text1"/>
          <w:lang w:eastAsia="zh-CN"/>
        </w:rPr>
        <w:t xml:space="preserve"> to </w:t>
      </w:r>
      <w:r w:rsidR="00F21893">
        <w:rPr>
          <w:noProof/>
          <w:color w:val="000000" w:themeColor="text1"/>
          <w:lang w:eastAsia="zh-CN"/>
        </w:rPr>
        <w:fldChar w:fldCharType="begin"/>
      </w:r>
      <w:r w:rsidR="00F21893">
        <w:rPr>
          <w:noProof/>
          <w:color w:val="000000" w:themeColor="text1"/>
          <w:lang w:eastAsia="zh-CN"/>
        </w:rPr>
        <w:instrText xml:space="preserve"> REF _Ref114772588 \n \h </w:instrText>
      </w:r>
      <w:r w:rsidR="00F21893">
        <w:rPr>
          <w:noProof/>
          <w:color w:val="000000" w:themeColor="text1"/>
          <w:lang w:eastAsia="zh-CN"/>
        </w:rPr>
      </w:r>
      <w:r w:rsidR="00F21893">
        <w:rPr>
          <w:noProof/>
          <w:color w:val="000000" w:themeColor="text1"/>
          <w:lang w:eastAsia="zh-CN"/>
        </w:rPr>
        <w:fldChar w:fldCharType="separate"/>
      </w:r>
      <w:r w:rsidR="00BE750C">
        <w:rPr>
          <w:noProof/>
          <w:color w:val="000000" w:themeColor="text1"/>
          <w:lang w:eastAsia="zh-CN"/>
        </w:rPr>
        <w:t>[15]</w:t>
      </w:r>
      <w:r w:rsidR="00F21893">
        <w:rPr>
          <w:noProof/>
          <w:color w:val="000000" w:themeColor="text1"/>
          <w:lang w:eastAsia="zh-CN"/>
        </w:rPr>
        <w:fldChar w:fldCharType="end"/>
      </w:r>
      <w:r>
        <w:rPr>
          <w:noProof/>
          <w:color w:val="000000" w:themeColor="text1"/>
          <w:lang w:eastAsia="zh-CN"/>
        </w:rPr>
        <w:t>.</w:t>
      </w:r>
    </w:p>
    <w:p w14:paraId="12CAA204" w14:textId="16D8F2B1" w:rsidR="00D24158" w:rsidRDefault="00616F6A" w:rsidP="00D24158">
      <w:pPr>
        <w:pStyle w:val="1"/>
        <w:rPr>
          <w:lang w:eastAsia="zh-CN"/>
        </w:rPr>
      </w:pPr>
      <w:r>
        <w:rPr>
          <w:lang w:eastAsia="zh-CN"/>
        </w:rPr>
        <w:t>Issue#</w:t>
      </w:r>
      <w:r w:rsidR="00EA2F38">
        <w:rPr>
          <w:lang w:eastAsia="zh-CN"/>
        </w:rPr>
        <w:t>8</w:t>
      </w:r>
      <w:r w:rsidR="00D24158">
        <w:rPr>
          <w:lang w:eastAsia="zh-CN"/>
        </w:rPr>
        <w:t>: PUCCH for NACK-only mode1</w:t>
      </w:r>
    </w:p>
    <w:p w14:paraId="02B62296" w14:textId="77777777" w:rsidR="00D24158" w:rsidRPr="00547779" w:rsidRDefault="00D24158" w:rsidP="00D24158">
      <w:pPr>
        <w:rPr>
          <w:lang w:eastAsia="zh-CN"/>
        </w:rPr>
      </w:pPr>
      <w:r>
        <w:rPr>
          <w:lang w:eastAsia="zh-CN"/>
        </w:rPr>
        <w:t>PUCCH resource used for NACK-only feedback was discussed and agreed in the last meeting as follows:</w:t>
      </w:r>
    </w:p>
    <w:tbl>
      <w:tblPr>
        <w:tblStyle w:val="ae"/>
        <w:tblW w:w="0" w:type="auto"/>
        <w:tblLook w:val="04A0" w:firstRow="1" w:lastRow="0" w:firstColumn="1" w:lastColumn="0" w:noHBand="0" w:noVBand="1"/>
      </w:tblPr>
      <w:tblGrid>
        <w:gridCol w:w="9307"/>
      </w:tblGrid>
      <w:tr w:rsidR="00D24158" w:rsidRPr="00D7537F" w14:paraId="5F9E9B33" w14:textId="77777777" w:rsidTr="0083586C">
        <w:tc>
          <w:tcPr>
            <w:tcW w:w="9307" w:type="dxa"/>
          </w:tcPr>
          <w:p w14:paraId="205991A3" w14:textId="77777777" w:rsidR="00D24158" w:rsidRPr="00D7537F" w:rsidRDefault="00D24158" w:rsidP="0083586C">
            <w:pPr>
              <w:autoSpaceDE/>
              <w:autoSpaceDN/>
              <w:adjustRightInd/>
              <w:snapToGrid/>
              <w:spacing w:after="0"/>
              <w:contextualSpacing/>
              <w:jc w:val="left"/>
              <w:rPr>
                <w:rFonts w:ascii="Times" w:eastAsia="MS Mincho" w:hAnsi="Times"/>
                <w:b/>
                <w:i/>
                <w:sz w:val="20"/>
                <w:szCs w:val="24"/>
                <w:lang w:val="en-GB"/>
              </w:rPr>
            </w:pPr>
            <w:r w:rsidRPr="00D7537F">
              <w:rPr>
                <w:rFonts w:ascii="Times" w:eastAsia="MS Mincho" w:hAnsi="Times"/>
                <w:b/>
                <w:i/>
                <w:sz w:val="20"/>
                <w:szCs w:val="24"/>
                <w:highlight w:val="green"/>
                <w:lang w:val="en-GB"/>
              </w:rPr>
              <w:t>Agreement</w:t>
            </w:r>
          </w:p>
          <w:p w14:paraId="2734D616" w14:textId="77777777" w:rsidR="00D24158" w:rsidRPr="00D7537F" w:rsidRDefault="00D24158" w:rsidP="001F472A">
            <w:pPr>
              <w:numPr>
                <w:ilvl w:val="0"/>
                <w:numId w:val="8"/>
              </w:numPr>
              <w:overflowPunct w:val="0"/>
              <w:autoSpaceDE/>
              <w:autoSpaceDN/>
              <w:adjustRightInd/>
              <w:snapToGrid/>
              <w:spacing w:after="180" w:line="259" w:lineRule="auto"/>
              <w:contextualSpacing/>
              <w:jc w:val="left"/>
              <w:textAlignment w:val="baseline"/>
              <w:rPr>
                <w:rFonts w:eastAsia="Batang"/>
                <w:i/>
                <w:sz w:val="20"/>
                <w:szCs w:val="24"/>
                <w:lang w:val="en-GB" w:eastAsia="zh-CN"/>
              </w:rPr>
            </w:pPr>
            <w:r w:rsidRPr="00D7537F">
              <w:rPr>
                <w:rFonts w:eastAsia="Batang"/>
                <w:i/>
                <w:sz w:val="20"/>
                <w:szCs w:val="24"/>
                <w:lang w:val="en-GB" w:eastAsia="zh-CN"/>
              </w:rPr>
              <w:t xml:space="preserve">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sidRPr="00D7537F">
              <w:rPr>
                <w:rFonts w:eastAsia="Batang"/>
                <w:i/>
                <w:iCs/>
                <w:sz w:val="20"/>
                <w:szCs w:val="24"/>
                <w:lang w:val="en-GB" w:eastAsia="zh-CN"/>
              </w:rPr>
              <w:t>PUCCH-Config/PUCCH-</w:t>
            </w:r>
            <w:proofErr w:type="spellStart"/>
            <w:r w:rsidRPr="00D7537F">
              <w:rPr>
                <w:rFonts w:eastAsia="Batang"/>
                <w:i/>
                <w:iCs/>
                <w:sz w:val="20"/>
                <w:szCs w:val="24"/>
                <w:lang w:val="en-GB" w:eastAsia="zh-CN"/>
              </w:rPr>
              <w:t>ConfigurationList</w:t>
            </w:r>
            <w:proofErr w:type="spellEnd"/>
            <w:r w:rsidRPr="00D7537F">
              <w:rPr>
                <w:rFonts w:eastAsia="Batang"/>
                <w:i/>
                <w:iCs/>
                <w:sz w:val="20"/>
                <w:szCs w:val="24"/>
                <w:lang w:val="en-GB" w:eastAsia="zh-CN"/>
              </w:rPr>
              <w:t xml:space="preserve"> configured for </w:t>
            </w:r>
            <w:r w:rsidRPr="00D7537F">
              <w:rPr>
                <w:rFonts w:eastAsia="Batang"/>
                <w:b/>
                <w:i/>
                <w:iCs/>
                <w:sz w:val="20"/>
                <w:szCs w:val="24"/>
                <w:lang w:val="en-GB" w:eastAsia="zh-CN"/>
              </w:rPr>
              <w:t>multicast</w:t>
            </w:r>
            <w:r w:rsidRPr="00D7537F">
              <w:rPr>
                <w:rFonts w:eastAsia="Batang"/>
                <w:i/>
                <w:iCs/>
                <w:sz w:val="20"/>
                <w:szCs w:val="24"/>
                <w:lang w:val="en-GB" w:eastAsia="zh-CN"/>
              </w:rPr>
              <w:t xml:space="preserve"> with ACK/NACK based feedback. </w:t>
            </w:r>
          </w:p>
          <w:p w14:paraId="3105D97E" w14:textId="77777777" w:rsidR="00D24158" w:rsidRPr="00D7537F" w:rsidRDefault="00D24158" w:rsidP="001F472A">
            <w:pPr>
              <w:numPr>
                <w:ilvl w:val="0"/>
                <w:numId w:val="8"/>
              </w:numPr>
              <w:overflowPunct w:val="0"/>
              <w:autoSpaceDE/>
              <w:autoSpaceDN/>
              <w:adjustRightInd/>
              <w:snapToGrid/>
              <w:spacing w:after="0"/>
              <w:contextualSpacing/>
              <w:jc w:val="left"/>
              <w:textAlignment w:val="baseline"/>
              <w:rPr>
                <w:rFonts w:eastAsia="Batang"/>
                <w:i/>
                <w:sz w:val="20"/>
                <w:szCs w:val="24"/>
                <w:lang w:val="en-GB" w:eastAsia="zh-CN"/>
              </w:rPr>
            </w:pPr>
            <w:r w:rsidRPr="00D7537F">
              <w:rPr>
                <w:rFonts w:eastAsia="Batang"/>
                <w:i/>
                <w:sz w:val="20"/>
                <w:szCs w:val="24"/>
                <w:lang w:val="en-GB" w:eastAsia="zh-CN"/>
              </w:rPr>
              <w:t>For a UE configured with G-RNTI(s) with NACK-only HARQ-ACK feedback, when NACK-only HARQ-ACK bits are transformed into ACK/NACK HARQ-ACK bits, the PUCCH resource used for transmitting the multiplexed HARQ-ACK bits is determined from PUCCH-Config/PUCCH-</w:t>
            </w:r>
            <w:proofErr w:type="spellStart"/>
            <w:r w:rsidRPr="00D7537F">
              <w:rPr>
                <w:rFonts w:eastAsia="Batang"/>
                <w:i/>
                <w:sz w:val="20"/>
                <w:szCs w:val="24"/>
                <w:lang w:val="en-GB" w:eastAsia="zh-CN"/>
              </w:rPr>
              <w:t>ConfigurationList</w:t>
            </w:r>
            <w:proofErr w:type="spellEnd"/>
            <w:r w:rsidRPr="00D7537F">
              <w:rPr>
                <w:rFonts w:eastAsia="Batang"/>
                <w:i/>
                <w:sz w:val="20"/>
                <w:szCs w:val="24"/>
                <w:lang w:val="en-GB" w:eastAsia="zh-CN"/>
              </w:rPr>
              <w:t xml:space="preserve"> configured for </w:t>
            </w:r>
            <w:r w:rsidRPr="00D7537F">
              <w:rPr>
                <w:rFonts w:eastAsia="Batang"/>
                <w:b/>
                <w:i/>
                <w:sz w:val="20"/>
                <w:szCs w:val="24"/>
                <w:lang w:val="en-GB" w:eastAsia="zh-CN"/>
              </w:rPr>
              <w:t>multicast</w:t>
            </w:r>
            <w:r w:rsidRPr="00D7537F">
              <w:rPr>
                <w:rFonts w:eastAsia="Batang"/>
                <w:i/>
                <w:sz w:val="20"/>
                <w:szCs w:val="24"/>
                <w:lang w:val="en-GB" w:eastAsia="zh-CN"/>
              </w:rPr>
              <w:t xml:space="preserve"> </w:t>
            </w:r>
            <w:r w:rsidRPr="00D7537F">
              <w:rPr>
                <w:rFonts w:eastAsia="Batang"/>
                <w:i/>
                <w:iCs/>
                <w:sz w:val="20"/>
                <w:szCs w:val="24"/>
                <w:lang w:eastAsia="zh-CN"/>
              </w:rPr>
              <w:t>with ACK/NACK based feedback</w:t>
            </w:r>
            <w:r w:rsidRPr="00D7537F">
              <w:rPr>
                <w:rFonts w:eastAsia="Batang"/>
                <w:i/>
                <w:sz w:val="20"/>
                <w:szCs w:val="24"/>
                <w:lang w:eastAsia="zh-CN"/>
              </w:rPr>
              <w:t xml:space="preserve"> </w:t>
            </w:r>
            <w:r w:rsidRPr="00D7537F">
              <w:rPr>
                <w:rFonts w:eastAsia="Batang"/>
                <w:i/>
                <w:sz w:val="20"/>
                <w:szCs w:val="24"/>
                <w:lang w:val="en-GB" w:eastAsia="zh-CN"/>
              </w:rPr>
              <w:t xml:space="preserve">based on the k1 and the PRI indication in the last DCI scheduling multicast. If </w:t>
            </w:r>
            <w:r w:rsidRPr="00D7537F">
              <w:rPr>
                <w:rFonts w:eastAsia="Batang"/>
                <w:i/>
                <w:sz w:val="20"/>
                <w:szCs w:val="24"/>
                <w:lang w:eastAsia="zh-CN"/>
              </w:rPr>
              <w:t>PUCCH-Config/PUCCH-</w:t>
            </w:r>
            <w:proofErr w:type="spellStart"/>
            <w:r w:rsidRPr="00D7537F">
              <w:rPr>
                <w:rFonts w:eastAsia="Batang"/>
                <w:i/>
                <w:sz w:val="20"/>
                <w:szCs w:val="24"/>
                <w:lang w:eastAsia="zh-CN"/>
              </w:rPr>
              <w:t>ConfigurationList</w:t>
            </w:r>
            <w:proofErr w:type="spellEnd"/>
            <w:r w:rsidRPr="00D7537F">
              <w:rPr>
                <w:rFonts w:eastAsia="Batang"/>
                <w:i/>
                <w:sz w:val="20"/>
                <w:szCs w:val="24"/>
                <w:lang w:eastAsia="zh-CN"/>
              </w:rPr>
              <w:t xml:space="preserve"> configured for </w:t>
            </w:r>
            <w:r w:rsidRPr="00D7537F">
              <w:rPr>
                <w:rFonts w:eastAsia="Batang"/>
                <w:b/>
                <w:i/>
                <w:sz w:val="20"/>
                <w:szCs w:val="24"/>
                <w:lang w:eastAsia="zh-CN"/>
              </w:rPr>
              <w:t>multicast</w:t>
            </w:r>
            <w:r w:rsidRPr="00D7537F">
              <w:rPr>
                <w:rFonts w:eastAsia="Batang"/>
                <w:i/>
                <w:sz w:val="20"/>
                <w:szCs w:val="24"/>
                <w:lang w:eastAsia="zh-CN"/>
              </w:rPr>
              <w:t xml:space="preserve"> </w:t>
            </w:r>
            <w:r w:rsidRPr="00D7537F">
              <w:rPr>
                <w:rFonts w:eastAsia="Batang"/>
                <w:i/>
                <w:iCs/>
                <w:sz w:val="20"/>
                <w:szCs w:val="24"/>
                <w:lang w:eastAsia="zh-CN"/>
              </w:rPr>
              <w:t>with ACK/NACK based feedback</w:t>
            </w:r>
            <w:r w:rsidRPr="00D7537F">
              <w:rPr>
                <w:rFonts w:eastAsia="Batang"/>
                <w:i/>
                <w:sz w:val="20"/>
                <w:szCs w:val="24"/>
                <w:lang w:eastAsia="zh-CN"/>
              </w:rPr>
              <w:t xml:space="preserve"> is not configured, the PUCCH-Config/PUCCH-</w:t>
            </w:r>
            <w:proofErr w:type="spellStart"/>
            <w:r w:rsidRPr="00D7537F">
              <w:rPr>
                <w:rFonts w:eastAsia="Batang"/>
                <w:i/>
                <w:sz w:val="20"/>
                <w:szCs w:val="24"/>
                <w:lang w:eastAsia="zh-CN"/>
              </w:rPr>
              <w:t>ConfigurationList</w:t>
            </w:r>
            <w:proofErr w:type="spellEnd"/>
            <w:r w:rsidRPr="00D7537F">
              <w:rPr>
                <w:rFonts w:eastAsia="Batang"/>
                <w:i/>
                <w:sz w:val="20"/>
                <w:szCs w:val="24"/>
                <w:lang w:eastAsia="zh-CN"/>
              </w:rPr>
              <w:t xml:space="preserve"> configured for </w:t>
            </w:r>
            <w:r w:rsidRPr="00D7537F">
              <w:rPr>
                <w:rFonts w:eastAsia="Batang"/>
                <w:b/>
                <w:i/>
                <w:sz w:val="20"/>
                <w:szCs w:val="24"/>
                <w:lang w:eastAsia="zh-CN"/>
              </w:rPr>
              <w:t>unicast</w:t>
            </w:r>
            <w:r w:rsidRPr="00D7537F">
              <w:rPr>
                <w:rFonts w:eastAsia="Batang"/>
                <w:i/>
                <w:sz w:val="20"/>
                <w:szCs w:val="24"/>
                <w:lang w:eastAsia="zh-CN"/>
              </w:rPr>
              <w:t xml:space="preserve"> is used. </w:t>
            </w:r>
          </w:p>
          <w:p w14:paraId="487585E6" w14:textId="77777777" w:rsidR="00D24158" w:rsidRPr="00AF61BF" w:rsidRDefault="00D24158" w:rsidP="001F472A">
            <w:pPr>
              <w:numPr>
                <w:ilvl w:val="0"/>
                <w:numId w:val="9"/>
              </w:numPr>
              <w:autoSpaceDE/>
              <w:autoSpaceDN/>
              <w:adjustRightInd/>
              <w:snapToGrid/>
              <w:spacing w:after="0"/>
              <w:jc w:val="left"/>
              <w:rPr>
                <w:rFonts w:eastAsia="Malgun Gothic"/>
                <w:i/>
                <w:sz w:val="16"/>
                <w:szCs w:val="20"/>
                <w:lang w:val="en-GB"/>
              </w:rPr>
            </w:pPr>
            <w:r w:rsidRPr="00D7537F">
              <w:rPr>
                <w:rFonts w:eastAsia="Malgun Gothic"/>
                <w:i/>
                <w:sz w:val="20"/>
                <w:szCs w:val="20"/>
                <w:lang w:val="en-GB"/>
              </w:rPr>
              <w:t xml:space="preserve">FFS: the case NACK-only is for multicast SPS PDSCH only. </w:t>
            </w:r>
          </w:p>
        </w:tc>
      </w:tr>
    </w:tbl>
    <w:p w14:paraId="62B4DAC7" w14:textId="77777777" w:rsidR="00D24158" w:rsidRDefault="00D24158" w:rsidP="00D24158">
      <w:pPr>
        <w:jc w:val="left"/>
        <w:rPr>
          <w:b/>
          <w:i/>
          <w:lang w:eastAsia="zh-CN"/>
        </w:rPr>
      </w:pPr>
    </w:p>
    <w:p w14:paraId="4F39E9AC" w14:textId="77777777" w:rsidR="00D24158" w:rsidRDefault="00D24158" w:rsidP="00D24158">
      <w:pPr>
        <w:rPr>
          <w:lang w:eastAsia="zh-CN"/>
        </w:rPr>
      </w:pPr>
      <w:proofErr w:type="gramStart"/>
      <w:r w:rsidRPr="00547779">
        <w:rPr>
          <w:rFonts w:hint="eastAsia"/>
          <w:lang w:eastAsia="zh-CN"/>
        </w:rPr>
        <w:t>B</w:t>
      </w:r>
      <w:r w:rsidRPr="00547779">
        <w:rPr>
          <w:lang w:eastAsia="zh-CN"/>
        </w:rPr>
        <w:t>a</w:t>
      </w:r>
      <w:r>
        <w:rPr>
          <w:lang w:eastAsia="zh-CN"/>
        </w:rPr>
        <w:t>sically</w:t>
      </w:r>
      <w:proofErr w:type="gramEnd"/>
      <w:r>
        <w:rPr>
          <w:lang w:eastAsia="zh-CN"/>
        </w:rPr>
        <w:t xml:space="preserve"> two cases are considered. The first case is that NACK-only feedback for G-</w:t>
      </w:r>
      <w:proofErr w:type="spellStart"/>
      <w:r>
        <w:rPr>
          <w:lang w:eastAsia="zh-CN"/>
        </w:rPr>
        <w:t>RNTIx</w:t>
      </w:r>
      <w:proofErr w:type="spellEnd"/>
      <w:r>
        <w:rPr>
          <w:lang w:eastAsia="zh-CN"/>
        </w:rPr>
        <w:t xml:space="preserve"> collides with ACK/NACK feedback for G-</w:t>
      </w:r>
      <w:proofErr w:type="spellStart"/>
      <w:r>
        <w:rPr>
          <w:lang w:eastAsia="zh-CN"/>
        </w:rPr>
        <w:t>RNTIy</w:t>
      </w:r>
      <w:proofErr w:type="spellEnd"/>
      <w:r>
        <w:rPr>
          <w:lang w:eastAsia="zh-CN"/>
        </w:rPr>
        <w:t>, for which the NACK-only feedback includes mode1 and mode2 configured by RRC signaling. According to the agreement, the PUCCH resource taking from</w:t>
      </w:r>
      <w:r w:rsidRPr="003B1293">
        <w:rPr>
          <w:rFonts w:eastAsia="Batang"/>
          <w:i/>
          <w:sz w:val="20"/>
          <w:szCs w:val="24"/>
          <w:lang w:val="en-GB" w:eastAsia="zh-CN"/>
        </w:rPr>
        <w:t xml:space="preserve"> </w:t>
      </w:r>
      <w:r w:rsidRPr="003B1293">
        <w:rPr>
          <w:lang w:val="en-GB" w:eastAsia="zh-CN"/>
        </w:rPr>
        <w:t xml:space="preserve">the </w:t>
      </w:r>
      <w:r w:rsidRPr="003B1293">
        <w:rPr>
          <w:i/>
          <w:iCs/>
          <w:lang w:val="en-GB" w:eastAsia="zh-CN"/>
        </w:rPr>
        <w:t>PUCCH-Config/PUCCH-</w:t>
      </w:r>
      <w:proofErr w:type="spellStart"/>
      <w:r w:rsidRPr="003B1293">
        <w:rPr>
          <w:i/>
          <w:iCs/>
          <w:lang w:val="en-GB" w:eastAsia="zh-CN"/>
        </w:rPr>
        <w:t>ConfigurationList</w:t>
      </w:r>
      <w:proofErr w:type="spellEnd"/>
      <w:r w:rsidRPr="003B1293">
        <w:rPr>
          <w:iCs/>
          <w:lang w:val="en-GB" w:eastAsia="zh-CN"/>
        </w:rPr>
        <w:t xml:space="preserve"> configured for </w:t>
      </w:r>
      <w:r>
        <w:rPr>
          <w:iCs/>
          <w:lang w:val="en-GB" w:eastAsia="zh-CN"/>
        </w:rPr>
        <w:t>G-</w:t>
      </w:r>
      <w:proofErr w:type="spellStart"/>
      <w:r>
        <w:rPr>
          <w:iCs/>
          <w:lang w:val="en-GB" w:eastAsia="zh-CN"/>
        </w:rPr>
        <w:t>RNTIy</w:t>
      </w:r>
      <w:proofErr w:type="spellEnd"/>
      <w:r>
        <w:rPr>
          <w:lang w:eastAsia="zh-CN"/>
        </w:rPr>
        <w:t xml:space="preserve"> is determined by the k1 and PRI included in the last DCI scheduling G-</w:t>
      </w:r>
      <w:proofErr w:type="spellStart"/>
      <w:r>
        <w:rPr>
          <w:lang w:eastAsia="zh-CN"/>
        </w:rPr>
        <w:t>RNTIy</w:t>
      </w:r>
      <w:proofErr w:type="spellEnd"/>
      <w:r>
        <w:rPr>
          <w:lang w:eastAsia="zh-CN"/>
        </w:rPr>
        <w:t xml:space="preserve">. </w:t>
      </w:r>
    </w:p>
    <w:p w14:paraId="7BC63C1B" w14:textId="77777777" w:rsidR="00D24158" w:rsidRDefault="00D24158" w:rsidP="00D24158">
      <w:pPr>
        <w:rPr>
          <w:iCs/>
          <w:lang w:eastAsia="zh-CN"/>
        </w:rPr>
      </w:pPr>
      <w:r>
        <w:rPr>
          <w:lang w:eastAsia="zh-CN"/>
        </w:rPr>
        <w:t>The other case is for NACK-only mode1 feedback alone for G-</w:t>
      </w:r>
      <w:proofErr w:type="spellStart"/>
      <w:r>
        <w:rPr>
          <w:lang w:eastAsia="zh-CN"/>
        </w:rPr>
        <w:t>RNTIx</w:t>
      </w:r>
      <w:proofErr w:type="spellEnd"/>
      <w:r>
        <w:rPr>
          <w:lang w:eastAsia="zh-CN"/>
        </w:rPr>
        <w:t xml:space="preserve">. What was agreed in such a case is that the </w:t>
      </w:r>
      <w:r w:rsidRPr="0032113B">
        <w:rPr>
          <w:lang w:eastAsia="zh-CN"/>
        </w:rPr>
        <w:t>PUCCH resource</w:t>
      </w:r>
      <w:r>
        <w:rPr>
          <w:lang w:eastAsia="zh-CN"/>
        </w:rPr>
        <w:t xml:space="preserve"> </w:t>
      </w:r>
      <w:r w:rsidRPr="0032113B">
        <w:rPr>
          <w:lang w:eastAsia="zh-CN"/>
        </w:rPr>
        <w:t>determined by the k1 and PRI included in the last DCI scheduling</w:t>
      </w:r>
      <w:r>
        <w:rPr>
          <w:lang w:eastAsia="zh-CN"/>
        </w:rPr>
        <w:t xml:space="preserve"> G-</w:t>
      </w:r>
      <w:proofErr w:type="spellStart"/>
      <w:r>
        <w:rPr>
          <w:lang w:eastAsia="zh-CN"/>
        </w:rPr>
        <w:t>RNTIx</w:t>
      </w:r>
      <w:proofErr w:type="spellEnd"/>
      <w:r>
        <w:rPr>
          <w:lang w:eastAsia="zh-CN"/>
        </w:rPr>
        <w:t xml:space="preserve"> is taken from </w:t>
      </w:r>
      <w:r w:rsidRPr="0032113B">
        <w:rPr>
          <w:i/>
          <w:lang w:val="en-GB" w:eastAsia="zh-CN"/>
        </w:rPr>
        <w:t>PUCCH-Config/PUCCH-</w:t>
      </w:r>
      <w:proofErr w:type="spellStart"/>
      <w:r w:rsidRPr="0032113B">
        <w:rPr>
          <w:i/>
          <w:lang w:val="en-GB" w:eastAsia="zh-CN"/>
        </w:rPr>
        <w:t>ConfigurationList</w:t>
      </w:r>
      <w:proofErr w:type="spellEnd"/>
      <w:r w:rsidRPr="0032113B">
        <w:rPr>
          <w:i/>
          <w:lang w:val="en-GB" w:eastAsia="zh-CN"/>
        </w:rPr>
        <w:t xml:space="preserve"> </w:t>
      </w:r>
      <w:r w:rsidRPr="0032113B">
        <w:rPr>
          <w:lang w:val="en-GB" w:eastAsia="zh-CN"/>
        </w:rPr>
        <w:t xml:space="preserve">configured for multicast </w:t>
      </w:r>
      <w:r w:rsidRPr="0032113B">
        <w:rPr>
          <w:iCs/>
          <w:lang w:eastAsia="zh-CN"/>
        </w:rPr>
        <w:t>with ACK/NACK based feedback</w:t>
      </w:r>
      <w:r>
        <w:rPr>
          <w:iCs/>
          <w:lang w:eastAsia="zh-CN"/>
        </w:rPr>
        <w:t xml:space="preserve"> and, if not configured, from </w:t>
      </w:r>
      <w:r w:rsidRPr="0032113B">
        <w:rPr>
          <w:i/>
          <w:iCs/>
          <w:lang w:eastAsia="zh-CN"/>
        </w:rPr>
        <w:t>PUCCH-Config/PUCCH-</w:t>
      </w:r>
      <w:proofErr w:type="spellStart"/>
      <w:r w:rsidRPr="0032113B">
        <w:rPr>
          <w:i/>
          <w:iCs/>
          <w:lang w:eastAsia="zh-CN"/>
        </w:rPr>
        <w:t>ConfigurationList</w:t>
      </w:r>
      <w:proofErr w:type="spellEnd"/>
      <w:r w:rsidRPr="0032113B">
        <w:rPr>
          <w:i/>
          <w:iCs/>
          <w:lang w:eastAsia="zh-CN"/>
        </w:rPr>
        <w:t xml:space="preserve"> </w:t>
      </w:r>
      <w:r w:rsidRPr="0032113B">
        <w:rPr>
          <w:iCs/>
          <w:lang w:eastAsia="zh-CN"/>
        </w:rPr>
        <w:t>configured for unicast</w:t>
      </w:r>
      <w:r>
        <w:rPr>
          <w:iCs/>
          <w:lang w:eastAsia="zh-CN"/>
        </w:rPr>
        <w:t xml:space="preserve">. Making such agreement was because it was commonly assumed that the </w:t>
      </w:r>
      <w:r w:rsidRPr="0032113B">
        <w:rPr>
          <w:i/>
          <w:iCs/>
          <w:lang w:eastAsia="zh-CN"/>
        </w:rPr>
        <w:t>PUCCH-Config/PUCCH-</w:t>
      </w:r>
      <w:proofErr w:type="spellStart"/>
      <w:r w:rsidRPr="0032113B">
        <w:rPr>
          <w:i/>
          <w:iCs/>
          <w:lang w:eastAsia="zh-CN"/>
        </w:rPr>
        <w:t>ConfigurationList</w:t>
      </w:r>
      <w:proofErr w:type="spellEnd"/>
      <w:r>
        <w:rPr>
          <w:i/>
          <w:iCs/>
          <w:lang w:eastAsia="zh-CN"/>
        </w:rPr>
        <w:t xml:space="preserve"> </w:t>
      </w:r>
      <w:r w:rsidRPr="00291B93">
        <w:rPr>
          <w:iCs/>
          <w:lang w:eastAsia="zh-CN"/>
        </w:rPr>
        <w:t>configured for NACK-only</w:t>
      </w:r>
      <w:r>
        <w:rPr>
          <w:i/>
          <w:iCs/>
          <w:lang w:eastAsia="zh-CN"/>
        </w:rPr>
        <w:t xml:space="preserve"> </w:t>
      </w:r>
      <w:r w:rsidRPr="0032113B">
        <w:rPr>
          <w:iCs/>
          <w:lang w:eastAsia="zh-CN"/>
        </w:rPr>
        <w:t>may be shared by UEs in the group</w:t>
      </w:r>
      <w:r>
        <w:rPr>
          <w:iCs/>
          <w:lang w:eastAsia="zh-CN"/>
        </w:rPr>
        <w:t xml:space="preserve">. However, it should be noted as discussed in UE feature </w:t>
      </w:r>
      <w:r>
        <w:rPr>
          <w:iCs/>
          <w:lang w:eastAsia="zh-CN"/>
        </w:rPr>
        <w:fldChar w:fldCharType="begin"/>
      </w:r>
      <w:r>
        <w:rPr>
          <w:iCs/>
          <w:lang w:eastAsia="zh-CN"/>
        </w:rPr>
        <w:instrText xml:space="preserve"> REF _Ref109382076 \n \h </w:instrText>
      </w:r>
      <w:r>
        <w:rPr>
          <w:iCs/>
          <w:lang w:eastAsia="zh-CN"/>
        </w:rPr>
      </w:r>
      <w:r>
        <w:rPr>
          <w:iCs/>
          <w:lang w:eastAsia="zh-CN"/>
        </w:rPr>
        <w:fldChar w:fldCharType="separate"/>
      </w:r>
      <w:r w:rsidR="00BE750C">
        <w:rPr>
          <w:iCs/>
          <w:lang w:eastAsia="zh-CN"/>
        </w:rPr>
        <w:t>[16]</w:t>
      </w:r>
      <w:r>
        <w:rPr>
          <w:iCs/>
          <w:lang w:eastAsia="zh-CN"/>
        </w:rPr>
        <w:fldChar w:fldCharType="end"/>
      </w:r>
      <w:r>
        <w:rPr>
          <w:iCs/>
          <w:lang w:eastAsia="zh-CN"/>
        </w:rPr>
        <w:t xml:space="preserve"> as well that NACK-only mode1 as basic FG for NACK-only should support the shared PUCCH resources with unicast and mode2 assumes using separate PUCCH resources from that for unicast, so that, as mode1 or mode2 is configured by RRC signaling, the PUCCH resources can also be configured accordingly, i.e., UE-specific</w:t>
      </w:r>
      <w:r w:rsidRPr="003510A5">
        <w:rPr>
          <w:iCs/>
          <w:lang w:eastAsia="zh-CN"/>
        </w:rPr>
        <w:t xml:space="preserve"> </w:t>
      </w:r>
      <w:bookmarkStart w:id="17" w:name="OLE_LINK3"/>
      <w:r w:rsidRPr="003510A5">
        <w:rPr>
          <w:iCs/>
          <w:lang w:eastAsia="zh-CN"/>
        </w:rPr>
        <w:t>resource</w:t>
      </w:r>
      <w:r>
        <w:rPr>
          <w:iCs/>
          <w:lang w:eastAsia="zh-CN"/>
        </w:rPr>
        <w:t xml:space="preserve"> </w:t>
      </w:r>
      <w:bookmarkEnd w:id="17"/>
      <w:r>
        <w:rPr>
          <w:iCs/>
          <w:lang w:eastAsia="zh-CN"/>
        </w:rPr>
        <w:t xml:space="preserve">for mode1 and shared </w:t>
      </w:r>
      <w:r w:rsidRPr="003510A5">
        <w:rPr>
          <w:iCs/>
          <w:lang w:eastAsia="zh-CN"/>
        </w:rPr>
        <w:t>resource</w:t>
      </w:r>
      <w:r>
        <w:rPr>
          <w:iCs/>
          <w:lang w:eastAsia="zh-CN"/>
        </w:rPr>
        <w:t xml:space="preserve"> for mode2. With the above agreement, network is not able to configure a separate </w:t>
      </w:r>
      <w:r w:rsidRPr="00777B1A">
        <w:rPr>
          <w:i/>
          <w:iCs/>
          <w:lang w:eastAsia="zh-CN"/>
        </w:rPr>
        <w:t>PUCCH-Config/PUCCH-</w:t>
      </w:r>
      <w:proofErr w:type="spellStart"/>
      <w:r w:rsidRPr="00777B1A">
        <w:rPr>
          <w:i/>
          <w:iCs/>
          <w:lang w:eastAsia="zh-CN"/>
        </w:rPr>
        <w:t>ConfigurationList</w:t>
      </w:r>
      <w:proofErr w:type="spellEnd"/>
      <w:r>
        <w:rPr>
          <w:i/>
          <w:iCs/>
          <w:lang w:eastAsia="zh-CN"/>
        </w:rPr>
        <w:t xml:space="preserve"> </w:t>
      </w:r>
      <w:r>
        <w:rPr>
          <w:iCs/>
          <w:lang w:eastAsia="zh-CN"/>
        </w:rPr>
        <w:t xml:space="preserve">for NACK-only mode1 because a UE may not be configured with another G-RNTI with ACK/NACK based feedback. </w:t>
      </w:r>
    </w:p>
    <w:p w14:paraId="7EFCC2BA" w14:textId="05271C57" w:rsidR="00D24158" w:rsidRPr="00C6399F" w:rsidRDefault="00D24158" w:rsidP="00D24158">
      <w:pPr>
        <w:rPr>
          <w:b/>
          <w:i/>
          <w:iCs/>
          <w:lang w:eastAsia="zh-CN"/>
        </w:rPr>
      </w:pPr>
      <w:r w:rsidRPr="00C6399F">
        <w:rPr>
          <w:rFonts w:hint="eastAsia"/>
          <w:b/>
          <w:i/>
          <w:iCs/>
          <w:u w:val="single"/>
          <w:lang w:eastAsia="zh-CN"/>
        </w:rPr>
        <w:t>P</w:t>
      </w:r>
      <w:r w:rsidRPr="00C6399F">
        <w:rPr>
          <w:b/>
          <w:i/>
          <w:iCs/>
          <w:u w:val="single"/>
          <w:lang w:eastAsia="zh-CN"/>
        </w:rPr>
        <w:t>roposal</w:t>
      </w:r>
      <w:r>
        <w:rPr>
          <w:b/>
          <w:i/>
          <w:iCs/>
          <w:u w:val="single"/>
          <w:lang w:eastAsia="zh-CN"/>
        </w:rPr>
        <w:t xml:space="preserve"> </w:t>
      </w:r>
      <w:r w:rsidR="00447286">
        <w:rPr>
          <w:b/>
          <w:i/>
          <w:iCs/>
          <w:u w:val="single"/>
          <w:lang w:eastAsia="zh-CN"/>
        </w:rPr>
        <w:t>4</w:t>
      </w:r>
      <w:r w:rsidRPr="00C6399F">
        <w:rPr>
          <w:b/>
          <w:i/>
          <w:iCs/>
          <w:lang w:eastAsia="zh-CN"/>
        </w:rPr>
        <w:t>: Updating the following agreement as follows</w:t>
      </w:r>
      <w:r>
        <w:rPr>
          <w:b/>
          <w:i/>
          <w:iCs/>
          <w:lang w:eastAsia="zh-CN"/>
        </w:rPr>
        <w:t xml:space="preserve"> in red</w:t>
      </w:r>
      <w:r w:rsidRPr="00C6399F">
        <w:rPr>
          <w:b/>
          <w:i/>
          <w:iCs/>
          <w:lang w:eastAsia="zh-CN"/>
        </w:rPr>
        <w:t xml:space="preserve">: </w:t>
      </w:r>
    </w:p>
    <w:tbl>
      <w:tblPr>
        <w:tblStyle w:val="ae"/>
        <w:tblW w:w="0" w:type="auto"/>
        <w:tblLook w:val="04A0" w:firstRow="1" w:lastRow="0" w:firstColumn="1" w:lastColumn="0" w:noHBand="0" w:noVBand="1"/>
      </w:tblPr>
      <w:tblGrid>
        <w:gridCol w:w="9307"/>
      </w:tblGrid>
      <w:tr w:rsidR="00D24158" w14:paraId="4DF91BD5" w14:textId="77777777" w:rsidTr="0083586C">
        <w:tc>
          <w:tcPr>
            <w:tcW w:w="9307" w:type="dxa"/>
          </w:tcPr>
          <w:p w14:paraId="41C76191" w14:textId="77777777" w:rsidR="00D24158" w:rsidRPr="00C6399F" w:rsidRDefault="00D24158" w:rsidP="001F472A">
            <w:pPr>
              <w:numPr>
                <w:ilvl w:val="0"/>
                <w:numId w:val="8"/>
              </w:numPr>
              <w:rPr>
                <w:i/>
                <w:lang w:val="en-GB" w:eastAsia="zh-CN"/>
              </w:rPr>
            </w:pPr>
            <w:r w:rsidRPr="00C6399F">
              <w:rPr>
                <w:i/>
                <w:lang w:val="en-GB" w:eastAsia="zh-CN"/>
              </w:rPr>
              <w:t>For a UE configured with G-RNTI(s) with NACK-only HARQ-ACK feedback, when NACK-only HARQ-ACK bits are transformed into ACK/NACK HARQ-ACK bits, the PUCCH resource used for transmitting the multiplexed HARQ-ACK bits is determined from PUCCH-Config/PUCCH-</w:t>
            </w:r>
            <w:proofErr w:type="spellStart"/>
            <w:r w:rsidRPr="00C6399F">
              <w:rPr>
                <w:i/>
                <w:lang w:val="en-GB" w:eastAsia="zh-CN"/>
              </w:rPr>
              <w:t>ConfigurationList</w:t>
            </w:r>
            <w:proofErr w:type="spellEnd"/>
            <w:r w:rsidRPr="00C6399F">
              <w:rPr>
                <w:i/>
                <w:lang w:val="en-GB" w:eastAsia="zh-CN"/>
              </w:rPr>
              <w:t xml:space="preserve"> configured for </w:t>
            </w:r>
            <w:r w:rsidRPr="00C6399F">
              <w:rPr>
                <w:b/>
                <w:i/>
                <w:lang w:val="en-GB" w:eastAsia="zh-CN"/>
              </w:rPr>
              <w:t>multicast</w:t>
            </w:r>
            <w:r w:rsidRPr="00C6399F">
              <w:rPr>
                <w:i/>
                <w:lang w:val="en-GB" w:eastAsia="zh-CN"/>
              </w:rPr>
              <w:t xml:space="preserve"> </w:t>
            </w:r>
            <w:r w:rsidRPr="00C6399F">
              <w:rPr>
                <w:i/>
                <w:iCs/>
                <w:lang w:eastAsia="zh-CN"/>
              </w:rPr>
              <w:t xml:space="preserve">with </w:t>
            </w:r>
            <w:r w:rsidRPr="00C6399F">
              <w:rPr>
                <w:i/>
                <w:iCs/>
                <w:strike/>
                <w:color w:val="FF0000"/>
                <w:lang w:eastAsia="zh-CN"/>
              </w:rPr>
              <w:t>ACK/NACK based feedback</w:t>
            </w:r>
            <w:r w:rsidRPr="00C6399F">
              <w:rPr>
                <w:i/>
                <w:color w:val="FF0000"/>
                <w:lang w:eastAsia="zh-CN"/>
              </w:rPr>
              <w:t xml:space="preserve"> NACK-only mode1</w:t>
            </w:r>
            <w:r w:rsidRPr="00C6399F">
              <w:rPr>
                <w:i/>
                <w:lang w:eastAsia="zh-CN"/>
              </w:rPr>
              <w:t xml:space="preserve"> </w:t>
            </w:r>
            <w:r w:rsidRPr="00C6399F">
              <w:rPr>
                <w:i/>
                <w:lang w:val="en-GB" w:eastAsia="zh-CN"/>
              </w:rPr>
              <w:t xml:space="preserve">based on the k1 and the PRI indication in the last DCI scheduling multicast. If </w:t>
            </w:r>
            <w:r w:rsidRPr="00C6399F">
              <w:rPr>
                <w:i/>
                <w:lang w:eastAsia="zh-CN"/>
              </w:rPr>
              <w:t>PUCCH-</w:t>
            </w:r>
            <w:r w:rsidRPr="00C6399F">
              <w:rPr>
                <w:i/>
                <w:lang w:eastAsia="zh-CN"/>
              </w:rPr>
              <w:lastRenderedPageBreak/>
              <w:t>Config/PUCCH-</w:t>
            </w:r>
            <w:proofErr w:type="spellStart"/>
            <w:r w:rsidRPr="00C6399F">
              <w:rPr>
                <w:i/>
                <w:lang w:eastAsia="zh-CN"/>
              </w:rPr>
              <w:t>ConfigurationList</w:t>
            </w:r>
            <w:proofErr w:type="spellEnd"/>
            <w:r w:rsidRPr="00C6399F">
              <w:rPr>
                <w:i/>
                <w:lang w:eastAsia="zh-CN"/>
              </w:rPr>
              <w:t xml:space="preserve"> configured for </w:t>
            </w:r>
            <w:r w:rsidRPr="00C6399F">
              <w:rPr>
                <w:b/>
                <w:i/>
                <w:lang w:eastAsia="zh-CN"/>
              </w:rPr>
              <w:t>multicast</w:t>
            </w:r>
            <w:r w:rsidRPr="00C6399F">
              <w:rPr>
                <w:i/>
                <w:lang w:eastAsia="zh-CN"/>
              </w:rPr>
              <w:t xml:space="preserve"> </w:t>
            </w:r>
            <w:r w:rsidRPr="00C6399F">
              <w:rPr>
                <w:i/>
                <w:iCs/>
                <w:lang w:eastAsia="zh-CN"/>
              </w:rPr>
              <w:t xml:space="preserve">with </w:t>
            </w:r>
            <w:r w:rsidRPr="00C6399F">
              <w:rPr>
                <w:i/>
                <w:iCs/>
                <w:strike/>
                <w:color w:val="FF0000"/>
                <w:lang w:eastAsia="zh-CN"/>
              </w:rPr>
              <w:t>ACK/NACK based feedback</w:t>
            </w:r>
            <w:r w:rsidRPr="00C6399F">
              <w:rPr>
                <w:i/>
                <w:lang w:eastAsia="zh-CN"/>
              </w:rPr>
              <w:t xml:space="preserve"> </w:t>
            </w:r>
            <w:r w:rsidRPr="00C6399F">
              <w:rPr>
                <w:i/>
                <w:color w:val="FF0000"/>
                <w:lang w:eastAsia="zh-CN"/>
              </w:rPr>
              <w:t>NACK-only mode1</w:t>
            </w:r>
            <w:r>
              <w:rPr>
                <w:i/>
                <w:color w:val="FF0000"/>
                <w:lang w:eastAsia="zh-CN"/>
              </w:rPr>
              <w:t xml:space="preserve"> </w:t>
            </w:r>
            <w:r w:rsidRPr="00C6399F">
              <w:rPr>
                <w:i/>
                <w:lang w:eastAsia="zh-CN"/>
              </w:rPr>
              <w:t>is not configured, the PUCCH-Config/PUCCH-</w:t>
            </w:r>
            <w:proofErr w:type="spellStart"/>
            <w:r w:rsidRPr="00C6399F">
              <w:rPr>
                <w:i/>
                <w:lang w:eastAsia="zh-CN"/>
              </w:rPr>
              <w:t>ConfigurationList</w:t>
            </w:r>
            <w:proofErr w:type="spellEnd"/>
            <w:r w:rsidRPr="00C6399F">
              <w:rPr>
                <w:i/>
                <w:lang w:eastAsia="zh-CN"/>
              </w:rPr>
              <w:t xml:space="preserve"> configured for </w:t>
            </w:r>
            <w:r w:rsidRPr="00C6399F">
              <w:rPr>
                <w:b/>
                <w:i/>
                <w:lang w:eastAsia="zh-CN"/>
              </w:rPr>
              <w:t>unicast</w:t>
            </w:r>
            <w:r w:rsidRPr="00C6399F">
              <w:rPr>
                <w:i/>
                <w:lang w:eastAsia="zh-CN"/>
              </w:rPr>
              <w:t xml:space="preserve"> is used. </w:t>
            </w:r>
          </w:p>
          <w:p w14:paraId="18F6C53B" w14:textId="77777777" w:rsidR="00D24158" w:rsidRDefault="00D24158" w:rsidP="001F472A">
            <w:pPr>
              <w:pStyle w:val="afb"/>
              <w:numPr>
                <w:ilvl w:val="0"/>
                <w:numId w:val="10"/>
              </w:numPr>
              <w:rPr>
                <w:lang w:eastAsia="zh-CN"/>
              </w:rPr>
            </w:pPr>
            <w:r w:rsidRPr="00C6399F">
              <w:rPr>
                <w:i/>
                <w:lang w:eastAsia="zh-CN"/>
              </w:rPr>
              <w:t>FFS: the case NACK-only is for multicast SPS PDSCH only.</w:t>
            </w:r>
          </w:p>
        </w:tc>
      </w:tr>
    </w:tbl>
    <w:p w14:paraId="68ADAB72" w14:textId="77777777" w:rsidR="00D24158" w:rsidRDefault="00D24158" w:rsidP="00D24158">
      <w:pPr>
        <w:rPr>
          <w:b/>
          <w:i/>
          <w:iCs/>
          <w:u w:val="single"/>
          <w:lang w:eastAsia="zh-CN"/>
        </w:rPr>
      </w:pPr>
    </w:p>
    <w:p w14:paraId="699711EC" w14:textId="77777777" w:rsidR="00D24158" w:rsidRDefault="00D24158" w:rsidP="00D24158">
      <w:pPr>
        <w:rPr>
          <w:i/>
          <w:iCs/>
          <w:lang w:val="en-GB" w:eastAsia="zh-CN"/>
        </w:rPr>
      </w:pPr>
      <w:r w:rsidRPr="00871E76">
        <w:rPr>
          <w:iCs/>
          <w:lang w:eastAsia="zh-CN"/>
        </w:rPr>
        <w:t xml:space="preserve">For the case of NACK-only </w:t>
      </w:r>
      <w:r>
        <w:rPr>
          <w:iCs/>
          <w:lang w:eastAsia="zh-CN"/>
        </w:rPr>
        <w:t xml:space="preserve">for multicast SPS PDSCH only, NACK-only mode1 or mode2 is still applied. The corresponding UE features are defined in FG33-5-1f and FG33-4a with FG33-5-1f as the prerequisite FG. Likewise, for the case of NACK-only converted into ACK/NACK </w:t>
      </w:r>
      <w:r w:rsidRPr="008D6D7C">
        <w:rPr>
          <w:iCs/>
          <w:lang w:val="en-GB" w:eastAsia="zh-CN"/>
        </w:rPr>
        <w:t xml:space="preserve">HARQ-ACK bits, the PUCCH resource used for transmitting the multiplexed HARQ-ACK bits is determined from </w:t>
      </w:r>
      <w:r w:rsidRPr="00DD1A59">
        <w:rPr>
          <w:i/>
          <w:iCs/>
          <w:lang w:val="en-GB" w:eastAsia="zh-CN"/>
        </w:rPr>
        <w:t>SPS-PUCCH-AN-List</w:t>
      </w:r>
      <w:r w:rsidRPr="008D6D7C">
        <w:rPr>
          <w:iCs/>
          <w:lang w:val="en-GB" w:eastAsia="zh-CN"/>
        </w:rPr>
        <w:t xml:space="preserve"> configured for </w:t>
      </w:r>
      <w:r w:rsidRPr="008D6D7C">
        <w:rPr>
          <w:b/>
          <w:iCs/>
          <w:lang w:val="en-GB" w:eastAsia="zh-CN"/>
        </w:rPr>
        <w:t>multicast</w:t>
      </w:r>
      <w:r w:rsidRPr="008D6D7C">
        <w:rPr>
          <w:iCs/>
          <w:lang w:val="en-GB" w:eastAsia="zh-CN"/>
        </w:rPr>
        <w:t xml:space="preserve"> </w:t>
      </w:r>
      <w:r w:rsidRPr="008D6D7C">
        <w:rPr>
          <w:iCs/>
          <w:lang w:eastAsia="zh-CN"/>
        </w:rPr>
        <w:t xml:space="preserve">with NACK-only mode1. </w:t>
      </w:r>
      <w:r w:rsidRPr="008D6D7C">
        <w:rPr>
          <w:iCs/>
          <w:lang w:val="en-GB" w:eastAsia="zh-CN"/>
        </w:rPr>
        <w:t xml:space="preserve">If </w:t>
      </w:r>
      <w:r w:rsidRPr="00DD1A59">
        <w:rPr>
          <w:i/>
          <w:iCs/>
          <w:lang w:val="en-GB" w:eastAsia="zh-CN"/>
        </w:rPr>
        <w:t xml:space="preserve">SPS-PUCCH-AN-List </w:t>
      </w:r>
      <w:r w:rsidRPr="008D6D7C">
        <w:rPr>
          <w:iCs/>
          <w:lang w:val="en-GB" w:eastAsia="zh-CN"/>
        </w:rPr>
        <w:t>configured</w:t>
      </w:r>
      <w:r w:rsidRPr="008D6D7C">
        <w:rPr>
          <w:iCs/>
          <w:lang w:eastAsia="zh-CN"/>
        </w:rPr>
        <w:t xml:space="preserve"> for </w:t>
      </w:r>
      <w:r w:rsidRPr="008D6D7C">
        <w:rPr>
          <w:b/>
          <w:iCs/>
          <w:lang w:eastAsia="zh-CN"/>
        </w:rPr>
        <w:t>multicast</w:t>
      </w:r>
      <w:r w:rsidRPr="008D6D7C">
        <w:rPr>
          <w:iCs/>
          <w:lang w:eastAsia="zh-CN"/>
        </w:rPr>
        <w:t xml:space="preserve"> with NACK-only mode1 is not configured, the </w:t>
      </w:r>
      <w:r w:rsidRPr="00F60CCE">
        <w:rPr>
          <w:i/>
          <w:iCs/>
          <w:lang w:val="en-GB" w:eastAsia="zh-CN"/>
        </w:rPr>
        <w:t>SPS-PUCCH-AN-List</w:t>
      </w:r>
      <w:r w:rsidRPr="008D6D7C">
        <w:rPr>
          <w:iCs/>
          <w:lang w:eastAsia="zh-CN"/>
        </w:rPr>
        <w:t xml:space="preserve"> configured for </w:t>
      </w:r>
      <w:r w:rsidRPr="008D6D7C">
        <w:rPr>
          <w:b/>
          <w:iCs/>
          <w:lang w:eastAsia="zh-CN"/>
        </w:rPr>
        <w:t>unicast</w:t>
      </w:r>
      <w:r w:rsidRPr="008D6D7C">
        <w:rPr>
          <w:iCs/>
          <w:lang w:eastAsia="zh-CN"/>
        </w:rPr>
        <w:t xml:space="preserve"> is used.</w:t>
      </w:r>
    </w:p>
    <w:p w14:paraId="63977EF2" w14:textId="131DF038" w:rsidR="00D24158" w:rsidRPr="00F60CCE" w:rsidRDefault="00D24158" w:rsidP="00D24158">
      <w:pPr>
        <w:rPr>
          <w:b/>
          <w:i/>
          <w:lang w:eastAsia="zh-CN"/>
        </w:rPr>
      </w:pPr>
      <w:r w:rsidRPr="00F60CCE">
        <w:rPr>
          <w:rFonts w:hint="eastAsia"/>
          <w:b/>
          <w:i/>
          <w:iCs/>
          <w:u w:val="single"/>
          <w:lang w:eastAsia="zh-CN"/>
        </w:rPr>
        <w:t>P</w:t>
      </w:r>
      <w:r w:rsidRPr="00F60CCE">
        <w:rPr>
          <w:b/>
          <w:i/>
          <w:iCs/>
          <w:u w:val="single"/>
          <w:lang w:eastAsia="zh-CN"/>
        </w:rPr>
        <w:t xml:space="preserve">roposal </w:t>
      </w:r>
      <w:r w:rsidR="00447286">
        <w:rPr>
          <w:b/>
          <w:i/>
          <w:iCs/>
          <w:u w:val="single"/>
          <w:lang w:eastAsia="zh-CN"/>
        </w:rPr>
        <w:t>5</w:t>
      </w:r>
      <w:r w:rsidRPr="009E77C7">
        <w:rPr>
          <w:b/>
          <w:i/>
          <w:iCs/>
          <w:lang w:eastAsia="zh-CN"/>
        </w:rPr>
        <w:t xml:space="preserve">: </w:t>
      </w:r>
      <w:r w:rsidRPr="008E2FD0">
        <w:rPr>
          <w:b/>
          <w:i/>
          <w:iCs/>
          <w:lang w:eastAsia="zh-CN"/>
        </w:rPr>
        <w:t>For</w:t>
      </w:r>
      <w:r w:rsidRPr="00F60CCE">
        <w:rPr>
          <w:b/>
          <w:i/>
          <w:iCs/>
          <w:lang w:eastAsia="zh-CN"/>
        </w:rPr>
        <w:t xml:space="preserve"> the case of NACK-only converted into ACK/NACK </w:t>
      </w:r>
      <w:r w:rsidRPr="00F60CCE">
        <w:rPr>
          <w:b/>
          <w:i/>
          <w:iCs/>
          <w:lang w:val="en-GB" w:eastAsia="zh-CN"/>
        </w:rPr>
        <w:t xml:space="preserve">HARQ-ACK bits, the PUCCH resource used for transmitting the multiplexed HARQ-ACK bits is determined from SPS-PUCCH-AN-List configured for multicast </w:t>
      </w:r>
      <w:r w:rsidRPr="00F60CCE">
        <w:rPr>
          <w:b/>
          <w:i/>
          <w:iCs/>
          <w:lang w:eastAsia="zh-CN"/>
        </w:rPr>
        <w:t xml:space="preserve">with NACK-only mode1. </w:t>
      </w:r>
      <w:r w:rsidRPr="00F60CCE">
        <w:rPr>
          <w:b/>
          <w:i/>
          <w:iCs/>
          <w:lang w:val="en-GB" w:eastAsia="zh-CN"/>
        </w:rPr>
        <w:t>If SPS-PUCCH-AN-List configured</w:t>
      </w:r>
      <w:r w:rsidRPr="00F60CCE">
        <w:rPr>
          <w:b/>
          <w:i/>
          <w:iCs/>
          <w:lang w:eastAsia="zh-CN"/>
        </w:rPr>
        <w:t xml:space="preserve"> for multicast with NACK-only mode1 is not configured, the </w:t>
      </w:r>
      <w:r w:rsidRPr="00F60CCE">
        <w:rPr>
          <w:b/>
          <w:i/>
          <w:iCs/>
          <w:lang w:val="en-GB" w:eastAsia="zh-CN"/>
        </w:rPr>
        <w:t>SPS-PUCCH-AN-List</w:t>
      </w:r>
      <w:r w:rsidRPr="00F60CCE">
        <w:rPr>
          <w:b/>
          <w:i/>
          <w:iCs/>
          <w:lang w:eastAsia="zh-CN"/>
        </w:rPr>
        <w:t xml:space="preserve"> configured for unicast is used.</w:t>
      </w:r>
    </w:p>
    <w:p w14:paraId="590474CE" w14:textId="77777777" w:rsidR="00D24158" w:rsidRPr="00766A5A" w:rsidRDefault="00D24158" w:rsidP="007E0BB8">
      <w:pPr>
        <w:rPr>
          <w:lang w:eastAsia="zh-CN"/>
        </w:rPr>
      </w:pPr>
    </w:p>
    <w:p w14:paraId="2E803E97" w14:textId="77777777" w:rsidR="004E3818" w:rsidRDefault="004E3818" w:rsidP="00FF56A9">
      <w:pPr>
        <w:pStyle w:val="1"/>
        <w:tabs>
          <w:tab w:val="clear" w:pos="432"/>
          <w:tab w:val="num" w:pos="-228"/>
        </w:tabs>
        <w:ind w:leftChars="-100" w:left="212"/>
      </w:pPr>
      <w:r w:rsidRPr="003A2954">
        <w:t>Conclusions</w:t>
      </w:r>
    </w:p>
    <w:p w14:paraId="65CAAA0A" w14:textId="621F90AE" w:rsidR="007713CA" w:rsidRDefault="007713CA" w:rsidP="00FF56A9">
      <w:pPr>
        <w:rPr>
          <w:lang w:eastAsia="zh-CN"/>
        </w:rPr>
      </w:pPr>
      <w:r>
        <w:rPr>
          <w:lang w:eastAsia="zh-CN"/>
        </w:rPr>
        <w:t xml:space="preserve">Remaining issues regarding NACK-only, retransmission for multicast, </w:t>
      </w:r>
      <w:r w:rsidR="0050525B">
        <w:rPr>
          <w:lang w:eastAsia="zh-CN"/>
        </w:rPr>
        <w:t xml:space="preserve">and correction for rate matching, </w:t>
      </w:r>
      <w:r>
        <w:rPr>
          <w:lang w:eastAsia="zh-CN"/>
        </w:rPr>
        <w:t>etc. are discussed in the paper</w:t>
      </w:r>
      <w:r w:rsidR="008E7B28">
        <w:rPr>
          <w:lang w:eastAsia="zh-CN"/>
        </w:rPr>
        <w:t>. The proposals are summarized as follows</w:t>
      </w:r>
      <w:r w:rsidR="00DE3F1A">
        <w:rPr>
          <w:rFonts w:hint="eastAsia"/>
          <w:lang w:eastAsia="zh-CN"/>
        </w:rPr>
        <w:t>:</w:t>
      </w:r>
    </w:p>
    <w:p w14:paraId="757CF020" w14:textId="77777777" w:rsidR="005E0BF3" w:rsidRPr="005E0BF3" w:rsidRDefault="005E0BF3" w:rsidP="005E0BF3">
      <w:pPr>
        <w:rPr>
          <w:lang w:eastAsia="zh-CN"/>
        </w:rPr>
      </w:pPr>
      <w:r w:rsidRPr="005E0BF3">
        <w:rPr>
          <w:rFonts w:hint="eastAsia"/>
          <w:b/>
          <w:i/>
          <w:iCs/>
          <w:u w:val="single"/>
          <w:lang w:eastAsia="zh-CN"/>
        </w:rPr>
        <w:t>P</w:t>
      </w:r>
      <w:r w:rsidRPr="005E0BF3">
        <w:rPr>
          <w:b/>
          <w:i/>
          <w:iCs/>
          <w:u w:val="single"/>
          <w:lang w:eastAsia="zh-CN"/>
        </w:rPr>
        <w:t>roposal 1</w:t>
      </w:r>
      <w:r w:rsidRPr="005E0BF3">
        <w:rPr>
          <w:b/>
          <w:i/>
          <w:iCs/>
          <w:lang w:eastAsia="zh-CN"/>
        </w:rPr>
        <w:t>:</w:t>
      </w:r>
      <w:r w:rsidRPr="005E0BF3">
        <w:rPr>
          <w:i/>
          <w:lang w:val="en-GB" w:eastAsia="zh-CN"/>
        </w:rPr>
        <w:t xml:space="preserve"> </w:t>
      </w:r>
      <w:r w:rsidRPr="005E0BF3">
        <w:rPr>
          <w:b/>
          <w:i/>
          <w:iCs/>
          <w:lang w:val="en-GB" w:eastAsia="zh-CN"/>
        </w:rPr>
        <w:t xml:space="preserve">For PRI included in DCI format 4_1/4_2, if the G-RNTI is configured with NACK-only mode2, PRI will be ignored by UEs. </w:t>
      </w:r>
    </w:p>
    <w:p w14:paraId="7F609CED" w14:textId="77777777" w:rsidR="005E0BF3" w:rsidRPr="00740B4A" w:rsidRDefault="005E0BF3" w:rsidP="005E0BF3">
      <w:pPr>
        <w:autoSpaceDE/>
        <w:autoSpaceDN/>
        <w:adjustRightInd/>
        <w:snapToGrid/>
        <w:spacing w:after="0"/>
        <w:jc w:val="left"/>
        <w:rPr>
          <w:rFonts w:eastAsia="Batang"/>
          <w:b/>
          <w:i/>
          <w:sz w:val="20"/>
          <w:szCs w:val="20"/>
          <w:lang w:val="en-GB"/>
        </w:rPr>
      </w:pPr>
      <w:r w:rsidRPr="00740B4A">
        <w:rPr>
          <w:rFonts w:hint="eastAsia"/>
          <w:b/>
          <w:i/>
          <w:iCs/>
          <w:u w:val="single"/>
          <w:lang w:eastAsia="zh-CN"/>
        </w:rPr>
        <w:t>P</w:t>
      </w:r>
      <w:r w:rsidRPr="00740B4A">
        <w:rPr>
          <w:b/>
          <w:i/>
          <w:iCs/>
          <w:u w:val="single"/>
          <w:lang w:eastAsia="zh-CN"/>
        </w:rPr>
        <w:t>roposal</w:t>
      </w:r>
      <w:r>
        <w:rPr>
          <w:b/>
          <w:i/>
          <w:iCs/>
          <w:u w:val="single"/>
          <w:lang w:eastAsia="zh-CN"/>
        </w:rPr>
        <w:t xml:space="preserve"> 2</w:t>
      </w:r>
      <w:r w:rsidRPr="00740B4A">
        <w:rPr>
          <w:b/>
          <w:i/>
          <w:iCs/>
          <w:lang w:eastAsia="zh-CN"/>
        </w:rPr>
        <w:t>:</w:t>
      </w:r>
      <w:r w:rsidRPr="00740B4A">
        <w:rPr>
          <w:b/>
          <w:i/>
          <w:lang w:val="en-GB" w:eastAsia="zh-CN"/>
        </w:rPr>
        <w:t xml:space="preserve"> </w:t>
      </w:r>
      <w:r w:rsidRPr="00740B4A">
        <w:rPr>
          <w:rFonts w:eastAsia="Batang"/>
          <w:b/>
          <w:i/>
          <w:sz w:val="20"/>
          <w:szCs w:val="20"/>
          <w:lang w:val="en-GB"/>
        </w:rPr>
        <w:t xml:space="preserve">Extend PDSCH processing procedure time for NACK-only mode2 based feedback by adding </w:t>
      </w:r>
      <m:oMath>
        <m:sSub>
          <m:sSubPr>
            <m:ctrlPr>
              <w:rPr>
                <w:rFonts w:ascii="Cambria Math" w:hAnsi="Cambria Math"/>
                <w:b/>
                <w:i/>
                <w:sz w:val="20"/>
                <w:szCs w:val="20"/>
              </w:rPr>
            </m:ctrlPr>
          </m:sSubPr>
          <m:e>
            <m:r>
              <m:rPr>
                <m:sty m:val="bi"/>
              </m:rPr>
              <w:rPr>
                <w:rFonts w:ascii="Cambria Math" w:hAnsi="Cambria Math"/>
                <w:sz w:val="20"/>
                <w:szCs w:val="20"/>
              </w:rPr>
              <m:t>d</m:t>
            </m:r>
          </m:e>
          <m:sub>
            <m:r>
              <m:rPr>
                <m:sty m:val="bi"/>
              </m:rPr>
              <w:rPr>
                <w:rFonts w:ascii="Cambria Math" w:hAnsi="Cambria Math"/>
                <w:sz w:val="20"/>
                <w:szCs w:val="20"/>
              </w:rPr>
              <m:t>3</m:t>
            </m:r>
          </m:sub>
        </m:sSub>
      </m:oMath>
      <w:r w:rsidRPr="00740B4A">
        <w:rPr>
          <w:rFonts w:eastAsia="Batang"/>
          <w:b/>
          <w:i/>
          <w:sz w:val="20"/>
          <w:szCs w:val="20"/>
          <w:lang w:val="en-GB"/>
        </w:rPr>
        <w:t xml:space="preserve"> into </w:t>
      </w: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Proc,1</m:t>
            </m:r>
          </m:sub>
        </m:sSub>
      </m:oMath>
      <w:r w:rsidRPr="00740B4A">
        <w:rPr>
          <w:rFonts w:eastAsia="Batang"/>
          <w:b/>
          <w:i/>
          <w:sz w:val="20"/>
          <w:szCs w:val="20"/>
          <w:lang w:val="en-GB"/>
        </w:rPr>
        <w:t xml:space="preserve"> as follows:</w:t>
      </w:r>
    </w:p>
    <w:p w14:paraId="38713F96" w14:textId="76FF4E2B" w:rsidR="005E0BF3" w:rsidRPr="00740B4A" w:rsidRDefault="009E1E59" w:rsidP="005E0BF3">
      <w:pPr>
        <w:autoSpaceDE/>
        <w:autoSpaceDN/>
        <w:adjustRightInd/>
        <w:snapToGrid/>
        <w:spacing w:after="0"/>
        <w:jc w:val="left"/>
        <w:rPr>
          <w:rFonts w:eastAsia="Batang"/>
          <w:b/>
          <w:i/>
          <w:sz w:val="20"/>
          <w:szCs w:val="20"/>
          <w:lang w:val="en-GB"/>
        </w:rPr>
      </w:pP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Proc,1</m:t>
            </m:r>
          </m:sub>
        </m:sSub>
        <m:r>
          <m:rPr>
            <m:sty m:val="bi"/>
          </m:rPr>
          <w:rPr>
            <w:rFonts w:ascii="Cambria Math" w:hAnsi="Cambria Math"/>
            <w:sz w:val="20"/>
            <w:szCs w:val="20"/>
          </w:rPr>
          <m:t>=</m:t>
        </m:r>
        <m:d>
          <m:dPr>
            <m:ctrlPr>
              <w:rPr>
                <w:rFonts w:ascii="Cambria Math" w:hAnsi="Cambria Math"/>
                <w:b/>
                <w:i/>
                <w:sz w:val="20"/>
                <w:szCs w:val="20"/>
              </w:rPr>
            </m:ctrlPr>
          </m:dPr>
          <m:e>
            <m:sSub>
              <m:sSubPr>
                <m:ctrlPr>
                  <w:rPr>
                    <w:rFonts w:ascii="Cambria Math" w:hAnsi="Cambria Math"/>
                    <w:b/>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d</m:t>
                </m:r>
              </m:e>
              <m:sub>
                <m:r>
                  <m:rPr>
                    <m:sty m:val="bi"/>
                  </m:rPr>
                  <w:rPr>
                    <w:rFonts w:ascii="Cambria Math" w:hAnsi="Cambria Math"/>
                    <w:sz w:val="20"/>
                    <w:szCs w:val="20"/>
                  </w:rPr>
                  <m:t>1,1</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d</m:t>
                </m:r>
              </m:e>
              <m:sub>
                <m:r>
                  <m:rPr>
                    <m:sty m:val="bi"/>
                  </m:rPr>
                  <w:rPr>
                    <w:rFonts w:ascii="Cambria Math" w:hAnsi="Cambria Math"/>
                    <w:sz w:val="20"/>
                    <w:szCs w:val="20"/>
                  </w:rPr>
                  <m:t>2</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d</m:t>
                </m:r>
              </m:e>
              <m:sub>
                <m:r>
                  <m:rPr>
                    <m:sty m:val="bi"/>
                  </m:rPr>
                  <w:rPr>
                    <w:rFonts w:ascii="Cambria Math" w:hAnsi="Cambria Math"/>
                    <w:sz w:val="20"/>
                    <w:szCs w:val="20"/>
                  </w:rPr>
                  <m:t>3</m:t>
                </m:r>
              </m:sub>
            </m:sSub>
          </m:e>
        </m:d>
        <m:d>
          <m:dPr>
            <m:ctrlPr>
              <w:rPr>
                <w:rFonts w:ascii="Cambria Math" w:hAnsi="Cambria Math"/>
                <w:b/>
                <w:i/>
                <w:sz w:val="20"/>
                <w:szCs w:val="20"/>
              </w:rPr>
            </m:ctrlPr>
          </m:dPr>
          <m:e>
            <m:r>
              <m:rPr>
                <m:sty m:val="bi"/>
              </m:rPr>
              <w:rPr>
                <w:rFonts w:ascii="Cambria Math" w:hAnsi="Cambria Math"/>
                <w:sz w:val="20"/>
                <w:szCs w:val="20"/>
              </w:rPr>
              <m:t>2048+144</m:t>
            </m:r>
          </m:e>
        </m:d>
        <m:r>
          <m:rPr>
            <m:sty m:val="bi"/>
          </m:rPr>
          <w:rPr>
            <w:rFonts w:ascii="Cambria Math" w:hAnsi="Cambria Math"/>
            <w:sz w:val="20"/>
            <w:szCs w:val="20"/>
          </w:rPr>
          <m:t>∙ƙ</m:t>
        </m:r>
        <m:sSup>
          <m:sSupPr>
            <m:ctrlPr>
              <w:rPr>
                <w:rFonts w:ascii="Cambria Math" w:hAnsi="Cambria Math"/>
                <w:b/>
                <w:i/>
                <w:sz w:val="20"/>
                <w:szCs w:val="20"/>
              </w:rPr>
            </m:ctrlPr>
          </m:sSupPr>
          <m:e>
            <m:r>
              <m:rPr>
                <m:sty m:val="bi"/>
              </m:rPr>
              <w:rPr>
                <w:rFonts w:ascii="Cambria Math" w:hAnsi="Cambria Math"/>
                <w:sz w:val="20"/>
                <w:szCs w:val="20"/>
              </w:rPr>
              <m:t>2</m:t>
            </m:r>
          </m:e>
          <m:sup>
            <m:r>
              <m:rPr>
                <m:sty m:val="bi"/>
              </m:rPr>
              <w:rPr>
                <w:rFonts w:ascii="Cambria Math" w:hAnsi="Cambria Math"/>
                <w:sz w:val="20"/>
                <w:szCs w:val="20"/>
              </w:rPr>
              <m:t>-μ</m:t>
            </m:r>
          </m:sup>
        </m:sSup>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C</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ext</m:t>
            </m:r>
          </m:sub>
        </m:sSub>
      </m:oMath>
      <w:r w:rsidR="005E0BF3" w:rsidRPr="00740B4A">
        <w:rPr>
          <w:rFonts w:eastAsia="Batang"/>
          <w:b/>
          <w:i/>
          <w:sz w:val="20"/>
          <w:szCs w:val="20"/>
          <w:lang w:val="en-GB"/>
        </w:rPr>
        <w:t xml:space="preserve">, </w:t>
      </w:r>
      <w:r w:rsidR="005E0BF3" w:rsidRPr="00740B4A">
        <w:rPr>
          <w:rFonts w:eastAsia="Batang"/>
          <w:b/>
          <w:i/>
          <w:iCs/>
          <w:sz w:val="20"/>
          <w:szCs w:val="20"/>
          <w:lang w:val="en-GB"/>
        </w:rPr>
        <w:t xml:space="preserve">where </w:t>
      </w:r>
      <m:oMath>
        <m:sSub>
          <m:sSubPr>
            <m:ctrlPr>
              <w:rPr>
                <w:rFonts w:ascii="Cambria Math" w:hAnsi="Cambria Math"/>
                <w:b/>
                <w:i/>
                <w:iCs/>
                <w:sz w:val="20"/>
                <w:szCs w:val="20"/>
              </w:rPr>
            </m:ctrlPr>
          </m:sSubPr>
          <m:e>
            <m:r>
              <m:rPr>
                <m:sty m:val="bi"/>
              </m:rPr>
              <w:rPr>
                <w:rFonts w:ascii="Cambria Math" w:hAnsi="Cambria Math"/>
                <w:sz w:val="20"/>
                <w:szCs w:val="20"/>
              </w:rPr>
              <m:t>d</m:t>
            </m:r>
          </m:e>
          <m:sub>
            <m:r>
              <m:rPr>
                <m:sty m:val="bi"/>
              </m:rPr>
              <w:rPr>
                <w:rFonts w:ascii="Cambria Math" w:hAnsi="Cambria Math"/>
                <w:sz w:val="20"/>
                <w:szCs w:val="20"/>
              </w:rPr>
              <m:t>3</m:t>
            </m:r>
          </m:sub>
        </m:sSub>
        <m:r>
          <m:rPr>
            <m:sty m:val="bi"/>
          </m:rPr>
          <w:rPr>
            <w:rFonts w:ascii="Cambria Math" w:hAnsi="Cambria Math"/>
            <w:sz w:val="20"/>
            <w:szCs w:val="20"/>
          </w:rPr>
          <m:t>=0</m:t>
        </m:r>
      </m:oMath>
      <w:r w:rsidR="005E0BF3" w:rsidRPr="00740B4A">
        <w:rPr>
          <w:rFonts w:eastAsia="Batang"/>
          <w:b/>
          <w:i/>
          <w:iCs/>
          <w:sz w:val="20"/>
          <w:szCs w:val="20"/>
          <w:lang w:val="en-GB"/>
        </w:rPr>
        <w:t xml:space="preserve"> </w:t>
      </w:r>
      <w:r w:rsidR="005E0BF3" w:rsidRPr="00740B4A">
        <w:rPr>
          <w:rFonts w:eastAsia="Times New Roman"/>
          <w:b/>
          <w:i/>
          <w:sz w:val="20"/>
          <w:szCs w:val="20"/>
          <w:lang w:val="en-GB"/>
        </w:rPr>
        <w:t>when UE is configured with the same PRB for the PUCCH resources configured for NACK-only mode2. Otherwise</w:t>
      </w:r>
      <m:oMath>
        <m:sSub>
          <m:sSubPr>
            <m:ctrlPr>
              <w:rPr>
                <w:rFonts w:ascii="Cambria Math" w:eastAsia="Times New Roman" w:hAnsi="Cambria Math"/>
                <w:b/>
                <w:i/>
                <w:iCs/>
                <w:sz w:val="20"/>
                <w:szCs w:val="20"/>
              </w:rPr>
            </m:ctrlPr>
          </m:sSubPr>
          <m:e>
            <m:r>
              <m:rPr>
                <m:sty m:val="bi"/>
              </m:rPr>
              <w:rPr>
                <w:rFonts w:ascii="Cambria Math" w:eastAsia="Times New Roman" w:hAnsi="Cambria Math"/>
                <w:sz w:val="20"/>
                <w:szCs w:val="20"/>
              </w:rPr>
              <m:t xml:space="preserve"> d</m:t>
            </m:r>
          </m:e>
          <m:sub>
            <m:r>
              <m:rPr>
                <m:sty m:val="bi"/>
              </m:rPr>
              <w:rPr>
                <w:rFonts w:ascii="Cambria Math" w:eastAsia="Times New Roman" w:hAnsi="Cambria Math"/>
                <w:sz w:val="20"/>
                <w:szCs w:val="20"/>
              </w:rPr>
              <m:t>3</m:t>
            </m:r>
          </m:sub>
        </m:sSub>
        <m:r>
          <m:rPr>
            <m:sty m:val="bi"/>
          </m:rPr>
          <w:rPr>
            <w:rFonts w:ascii="Cambria Math" w:eastAsia="Times New Roman" w:hAnsi="Cambria Math"/>
            <w:sz w:val="20"/>
            <w:szCs w:val="20"/>
          </w:rPr>
          <m:t>=</m:t>
        </m:r>
        <m:sSub>
          <m:sSubPr>
            <m:ctrlPr>
              <w:rPr>
                <w:rFonts w:ascii="Cambria Math" w:eastAsia="Times New Roman" w:hAnsi="Cambria Math"/>
                <w:b/>
                <w:i/>
                <w:sz w:val="20"/>
                <w:szCs w:val="20"/>
              </w:rPr>
            </m:ctrlPr>
          </m:sSubPr>
          <m:e>
            <m:r>
              <m:rPr>
                <m:sty m:val="bi"/>
              </m:rPr>
              <w:rPr>
                <w:rFonts w:ascii="Cambria Math" w:eastAsia="Times New Roman" w:hAnsi="Cambria Math"/>
                <w:sz w:val="20"/>
                <w:szCs w:val="20"/>
              </w:rPr>
              <m:t>N</m:t>
            </m:r>
          </m:e>
          <m:sub>
            <m:r>
              <m:rPr>
                <m:sty m:val="bi"/>
              </m:rPr>
              <w:rPr>
                <w:rFonts w:ascii="Cambria Math" w:eastAsia="Times New Roman" w:hAnsi="Cambria Math"/>
                <w:sz w:val="20"/>
                <w:szCs w:val="20"/>
              </w:rPr>
              <m:t>2</m:t>
            </m:r>
          </m:sub>
        </m:sSub>
      </m:oMath>
      <w:r w:rsidR="005E0BF3" w:rsidRPr="00740B4A">
        <w:rPr>
          <w:rFonts w:eastAsia="Times New Roman"/>
          <w:b/>
          <w:i/>
          <w:sz w:val="20"/>
          <w:szCs w:val="20"/>
          <w:lang w:val="en-GB"/>
        </w:rPr>
        <w:t xml:space="preserve">. </w:t>
      </w:r>
    </w:p>
    <w:p w14:paraId="6BA13156" w14:textId="77777777" w:rsidR="005E0BF3" w:rsidRPr="00740B4A" w:rsidRDefault="005E0BF3" w:rsidP="005E0BF3">
      <w:pPr>
        <w:numPr>
          <w:ilvl w:val="0"/>
          <w:numId w:val="12"/>
        </w:numPr>
        <w:autoSpaceDE/>
        <w:autoSpaceDN/>
        <w:adjustRightInd/>
        <w:snapToGrid/>
        <w:spacing w:after="0"/>
        <w:ind w:left="420"/>
        <w:jc w:val="left"/>
        <w:rPr>
          <w:rFonts w:eastAsia="Batang"/>
          <w:b/>
          <w:i/>
          <w:sz w:val="20"/>
          <w:szCs w:val="20"/>
          <w:lang w:val="en-GB"/>
        </w:rPr>
      </w:pPr>
      <w:r w:rsidRPr="00740B4A">
        <w:rPr>
          <w:rFonts w:eastAsia="Batang"/>
          <w:b/>
          <w:i/>
          <w:iCs/>
          <w:sz w:val="20"/>
          <w:szCs w:val="20"/>
          <w:lang w:val="en-GB"/>
        </w:rPr>
        <w:t>Note all PUCCH resources have the same starting symbol and the same time duration</w:t>
      </w:r>
    </w:p>
    <w:p w14:paraId="434A2E70" w14:textId="77777777" w:rsidR="0070397A" w:rsidRDefault="0070397A" w:rsidP="0070397A">
      <w:pPr>
        <w:rPr>
          <w:lang w:val="en-GB" w:eastAsia="zh-CN"/>
        </w:rPr>
      </w:pPr>
    </w:p>
    <w:p w14:paraId="3D7801CD" w14:textId="77777777" w:rsidR="005E0BF3" w:rsidRPr="005E0BF3" w:rsidRDefault="005E0BF3" w:rsidP="005E0BF3">
      <w:pPr>
        <w:rPr>
          <w:b/>
          <w:i/>
          <w:lang w:val="en-GB" w:eastAsia="zh-CN"/>
        </w:rPr>
      </w:pPr>
      <w:r w:rsidRPr="005E0BF3">
        <w:rPr>
          <w:b/>
          <w:i/>
          <w:u w:val="single"/>
          <w:lang w:eastAsia="zh-CN"/>
        </w:rPr>
        <w:t>Proposal 3</w:t>
      </w:r>
      <w:r w:rsidRPr="005E0BF3">
        <w:rPr>
          <w:b/>
          <w:i/>
          <w:lang w:eastAsia="zh-CN"/>
        </w:rPr>
        <w:t>:</w:t>
      </w:r>
      <w:r w:rsidRPr="005E0BF3">
        <w:rPr>
          <w:b/>
          <w:i/>
          <w:lang w:val="en-GB" w:eastAsia="zh-CN"/>
        </w:rPr>
        <w:t xml:space="preserve"> When UE is configured with NACK-only mode2, UE is not expected to be configured with Type-1 codebook for multicast and then configuration of </w:t>
      </w:r>
      <w:proofErr w:type="spellStart"/>
      <w:r w:rsidRPr="005E0BF3">
        <w:rPr>
          <w:b/>
          <w:i/>
          <w:lang w:val="en-GB" w:eastAsia="zh-CN"/>
        </w:rPr>
        <w:t>fdmed-ReceptionMulticast</w:t>
      </w:r>
      <w:proofErr w:type="spellEnd"/>
      <w:r w:rsidRPr="005E0BF3">
        <w:rPr>
          <w:b/>
          <w:i/>
          <w:lang w:val="en-GB" w:eastAsia="zh-CN"/>
        </w:rPr>
        <w:t xml:space="preserve">, or type1-Codebook-GenerationMode is not applicable accordingly. </w:t>
      </w:r>
    </w:p>
    <w:p w14:paraId="76DB5D18" w14:textId="77777777" w:rsidR="005E0BF3" w:rsidRPr="00C6399F" w:rsidRDefault="005E0BF3" w:rsidP="005E0BF3">
      <w:pPr>
        <w:rPr>
          <w:b/>
          <w:i/>
          <w:iCs/>
          <w:lang w:eastAsia="zh-CN"/>
        </w:rPr>
      </w:pPr>
      <w:r w:rsidRPr="00C6399F">
        <w:rPr>
          <w:rFonts w:hint="eastAsia"/>
          <w:b/>
          <w:i/>
          <w:iCs/>
          <w:u w:val="single"/>
          <w:lang w:eastAsia="zh-CN"/>
        </w:rPr>
        <w:t>P</w:t>
      </w:r>
      <w:r w:rsidRPr="00C6399F">
        <w:rPr>
          <w:b/>
          <w:i/>
          <w:iCs/>
          <w:u w:val="single"/>
          <w:lang w:eastAsia="zh-CN"/>
        </w:rPr>
        <w:t>roposal</w:t>
      </w:r>
      <w:r>
        <w:rPr>
          <w:b/>
          <w:i/>
          <w:iCs/>
          <w:u w:val="single"/>
          <w:lang w:eastAsia="zh-CN"/>
        </w:rPr>
        <w:t xml:space="preserve"> 4</w:t>
      </w:r>
      <w:r w:rsidRPr="00C6399F">
        <w:rPr>
          <w:b/>
          <w:i/>
          <w:iCs/>
          <w:lang w:eastAsia="zh-CN"/>
        </w:rPr>
        <w:t>: Updating the following agreement as follows</w:t>
      </w:r>
      <w:r>
        <w:rPr>
          <w:b/>
          <w:i/>
          <w:iCs/>
          <w:lang w:eastAsia="zh-CN"/>
        </w:rPr>
        <w:t xml:space="preserve"> in red</w:t>
      </w:r>
      <w:r w:rsidRPr="00C6399F">
        <w:rPr>
          <w:b/>
          <w:i/>
          <w:iCs/>
          <w:lang w:eastAsia="zh-CN"/>
        </w:rPr>
        <w:t xml:space="preserve">: </w:t>
      </w:r>
    </w:p>
    <w:tbl>
      <w:tblPr>
        <w:tblStyle w:val="ae"/>
        <w:tblW w:w="0" w:type="auto"/>
        <w:tblLook w:val="04A0" w:firstRow="1" w:lastRow="0" w:firstColumn="1" w:lastColumn="0" w:noHBand="0" w:noVBand="1"/>
      </w:tblPr>
      <w:tblGrid>
        <w:gridCol w:w="9307"/>
      </w:tblGrid>
      <w:tr w:rsidR="005E0BF3" w14:paraId="2E3638F3" w14:textId="77777777" w:rsidTr="004A0F3D">
        <w:tc>
          <w:tcPr>
            <w:tcW w:w="9307" w:type="dxa"/>
          </w:tcPr>
          <w:p w14:paraId="588F4BF7" w14:textId="77777777" w:rsidR="005E0BF3" w:rsidRPr="00C6399F" w:rsidRDefault="005E0BF3" w:rsidP="004A0F3D">
            <w:pPr>
              <w:numPr>
                <w:ilvl w:val="0"/>
                <w:numId w:val="8"/>
              </w:numPr>
              <w:rPr>
                <w:i/>
                <w:lang w:val="en-GB" w:eastAsia="zh-CN"/>
              </w:rPr>
            </w:pPr>
            <w:r w:rsidRPr="00C6399F">
              <w:rPr>
                <w:i/>
                <w:lang w:val="en-GB" w:eastAsia="zh-CN"/>
              </w:rPr>
              <w:t>For a UE configured with G-RNTI(s) with NACK-only HARQ-ACK feedback, when NACK-only HARQ-ACK bits are transformed into ACK/NACK HARQ-ACK bits, the PUCCH resource used for transmitting the multiplexed HARQ-ACK bits is determined from PUCCH-Config/PUCCH-</w:t>
            </w:r>
            <w:proofErr w:type="spellStart"/>
            <w:r w:rsidRPr="00C6399F">
              <w:rPr>
                <w:i/>
                <w:lang w:val="en-GB" w:eastAsia="zh-CN"/>
              </w:rPr>
              <w:t>ConfigurationList</w:t>
            </w:r>
            <w:proofErr w:type="spellEnd"/>
            <w:r w:rsidRPr="00C6399F">
              <w:rPr>
                <w:i/>
                <w:lang w:val="en-GB" w:eastAsia="zh-CN"/>
              </w:rPr>
              <w:t xml:space="preserve"> configured for </w:t>
            </w:r>
            <w:r w:rsidRPr="00C6399F">
              <w:rPr>
                <w:b/>
                <w:i/>
                <w:lang w:val="en-GB" w:eastAsia="zh-CN"/>
              </w:rPr>
              <w:t>multicast</w:t>
            </w:r>
            <w:r w:rsidRPr="00C6399F">
              <w:rPr>
                <w:i/>
                <w:lang w:val="en-GB" w:eastAsia="zh-CN"/>
              </w:rPr>
              <w:t xml:space="preserve"> </w:t>
            </w:r>
            <w:r w:rsidRPr="00C6399F">
              <w:rPr>
                <w:i/>
                <w:iCs/>
                <w:lang w:eastAsia="zh-CN"/>
              </w:rPr>
              <w:t xml:space="preserve">with </w:t>
            </w:r>
            <w:r w:rsidRPr="00C6399F">
              <w:rPr>
                <w:i/>
                <w:iCs/>
                <w:strike/>
                <w:color w:val="FF0000"/>
                <w:lang w:eastAsia="zh-CN"/>
              </w:rPr>
              <w:t>ACK/NACK based feedback</w:t>
            </w:r>
            <w:r w:rsidRPr="00C6399F">
              <w:rPr>
                <w:i/>
                <w:color w:val="FF0000"/>
                <w:lang w:eastAsia="zh-CN"/>
              </w:rPr>
              <w:t xml:space="preserve"> NACK-only mode1</w:t>
            </w:r>
            <w:r w:rsidRPr="00C6399F">
              <w:rPr>
                <w:i/>
                <w:lang w:eastAsia="zh-CN"/>
              </w:rPr>
              <w:t xml:space="preserve"> </w:t>
            </w:r>
            <w:r w:rsidRPr="00C6399F">
              <w:rPr>
                <w:i/>
                <w:lang w:val="en-GB" w:eastAsia="zh-CN"/>
              </w:rPr>
              <w:t xml:space="preserve">based on the k1 and the PRI indication in the last DCI scheduling multicast. If </w:t>
            </w:r>
            <w:r w:rsidRPr="00C6399F">
              <w:rPr>
                <w:i/>
                <w:lang w:eastAsia="zh-CN"/>
              </w:rPr>
              <w:t>PUCCH-Config/PUCCH-</w:t>
            </w:r>
            <w:proofErr w:type="spellStart"/>
            <w:r w:rsidRPr="00C6399F">
              <w:rPr>
                <w:i/>
                <w:lang w:eastAsia="zh-CN"/>
              </w:rPr>
              <w:t>ConfigurationList</w:t>
            </w:r>
            <w:proofErr w:type="spellEnd"/>
            <w:r w:rsidRPr="00C6399F">
              <w:rPr>
                <w:i/>
                <w:lang w:eastAsia="zh-CN"/>
              </w:rPr>
              <w:t xml:space="preserve"> configured for </w:t>
            </w:r>
            <w:r w:rsidRPr="00C6399F">
              <w:rPr>
                <w:b/>
                <w:i/>
                <w:lang w:eastAsia="zh-CN"/>
              </w:rPr>
              <w:t>multicast</w:t>
            </w:r>
            <w:r w:rsidRPr="00C6399F">
              <w:rPr>
                <w:i/>
                <w:lang w:eastAsia="zh-CN"/>
              </w:rPr>
              <w:t xml:space="preserve"> </w:t>
            </w:r>
            <w:r w:rsidRPr="00C6399F">
              <w:rPr>
                <w:i/>
                <w:iCs/>
                <w:lang w:eastAsia="zh-CN"/>
              </w:rPr>
              <w:t xml:space="preserve">with </w:t>
            </w:r>
            <w:r w:rsidRPr="00C6399F">
              <w:rPr>
                <w:i/>
                <w:iCs/>
                <w:strike/>
                <w:color w:val="FF0000"/>
                <w:lang w:eastAsia="zh-CN"/>
              </w:rPr>
              <w:t>ACK/NACK based feedback</w:t>
            </w:r>
            <w:r w:rsidRPr="00C6399F">
              <w:rPr>
                <w:i/>
                <w:lang w:eastAsia="zh-CN"/>
              </w:rPr>
              <w:t xml:space="preserve"> </w:t>
            </w:r>
            <w:r w:rsidRPr="00C6399F">
              <w:rPr>
                <w:i/>
                <w:color w:val="FF0000"/>
                <w:lang w:eastAsia="zh-CN"/>
              </w:rPr>
              <w:t>NACK-only mode1</w:t>
            </w:r>
            <w:r>
              <w:rPr>
                <w:i/>
                <w:color w:val="FF0000"/>
                <w:lang w:eastAsia="zh-CN"/>
              </w:rPr>
              <w:t xml:space="preserve"> </w:t>
            </w:r>
            <w:r w:rsidRPr="00C6399F">
              <w:rPr>
                <w:i/>
                <w:lang w:eastAsia="zh-CN"/>
              </w:rPr>
              <w:t>is not configured, the PUCCH-Config/PUCCH-</w:t>
            </w:r>
            <w:proofErr w:type="spellStart"/>
            <w:r w:rsidRPr="00C6399F">
              <w:rPr>
                <w:i/>
                <w:lang w:eastAsia="zh-CN"/>
              </w:rPr>
              <w:t>ConfigurationList</w:t>
            </w:r>
            <w:proofErr w:type="spellEnd"/>
            <w:r w:rsidRPr="00C6399F">
              <w:rPr>
                <w:i/>
                <w:lang w:eastAsia="zh-CN"/>
              </w:rPr>
              <w:t xml:space="preserve"> configured for </w:t>
            </w:r>
            <w:r w:rsidRPr="00C6399F">
              <w:rPr>
                <w:b/>
                <w:i/>
                <w:lang w:eastAsia="zh-CN"/>
              </w:rPr>
              <w:t>unicast</w:t>
            </w:r>
            <w:r w:rsidRPr="00C6399F">
              <w:rPr>
                <w:i/>
                <w:lang w:eastAsia="zh-CN"/>
              </w:rPr>
              <w:t xml:space="preserve"> is used. </w:t>
            </w:r>
          </w:p>
          <w:p w14:paraId="0C623274" w14:textId="77777777" w:rsidR="005E0BF3" w:rsidRDefault="005E0BF3" w:rsidP="004A0F3D">
            <w:pPr>
              <w:pStyle w:val="afb"/>
              <w:numPr>
                <w:ilvl w:val="0"/>
                <w:numId w:val="10"/>
              </w:numPr>
              <w:rPr>
                <w:lang w:eastAsia="zh-CN"/>
              </w:rPr>
            </w:pPr>
            <w:r w:rsidRPr="00C6399F">
              <w:rPr>
                <w:i/>
                <w:lang w:eastAsia="zh-CN"/>
              </w:rPr>
              <w:t>FFS: the case NACK-only is for multicast SPS PDSCH only.</w:t>
            </w:r>
          </w:p>
        </w:tc>
      </w:tr>
    </w:tbl>
    <w:p w14:paraId="58ACA882" w14:textId="77777777" w:rsidR="005E0BF3" w:rsidRDefault="005E0BF3" w:rsidP="0070397A">
      <w:pPr>
        <w:rPr>
          <w:lang w:eastAsia="zh-CN"/>
        </w:rPr>
      </w:pPr>
    </w:p>
    <w:p w14:paraId="6CDD429C" w14:textId="77777777" w:rsidR="005E0BF3" w:rsidRPr="00F60CCE" w:rsidRDefault="005E0BF3" w:rsidP="005E0BF3">
      <w:pPr>
        <w:rPr>
          <w:b/>
          <w:i/>
          <w:lang w:eastAsia="zh-CN"/>
        </w:rPr>
      </w:pPr>
      <w:r w:rsidRPr="00F60CCE">
        <w:rPr>
          <w:rFonts w:hint="eastAsia"/>
          <w:b/>
          <w:i/>
          <w:iCs/>
          <w:u w:val="single"/>
          <w:lang w:eastAsia="zh-CN"/>
        </w:rPr>
        <w:t>P</w:t>
      </w:r>
      <w:r w:rsidRPr="00F60CCE">
        <w:rPr>
          <w:b/>
          <w:i/>
          <w:iCs/>
          <w:u w:val="single"/>
          <w:lang w:eastAsia="zh-CN"/>
        </w:rPr>
        <w:t xml:space="preserve">roposal </w:t>
      </w:r>
      <w:r>
        <w:rPr>
          <w:b/>
          <w:i/>
          <w:iCs/>
          <w:u w:val="single"/>
          <w:lang w:eastAsia="zh-CN"/>
        </w:rPr>
        <w:t>5</w:t>
      </w:r>
      <w:r w:rsidRPr="009E77C7">
        <w:rPr>
          <w:b/>
          <w:i/>
          <w:iCs/>
          <w:lang w:eastAsia="zh-CN"/>
        </w:rPr>
        <w:t xml:space="preserve">: </w:t>
      </w:r>
      <w:r w:rsidRPr="008E2FD0">
        <w:rPr>
          <w:b/>
          <w:i/>
          <w:iCs/>
          <w:lang w:eastAsia="zh-CN"/>
        </w:rPr>
        <w:t>For</w:t>
      </w:r>
      <w:r w:rsidRPr="00F60CCE">
        <w:rPr>
          <w:b/>
          <w:i/>
          <w:iCs/>
          <w:lang w:eastAsia="zh-CN"/>
        </w:rPr>
        <w:t xml:space="preserve"> the case of NACK-only converted into ACK/NACK </w:t>
      </w:r>
      <w:r w:rsidRPr="00F60CCE">
        <w:rPr>
          <w:b/>
          <w:i/>
          <w:iCs/>
          <w:lang w:val="en-GB" w:eastAsia="zh-CN"/>
        </w:rPr>
        <w:t xml:space="preserve">HARQ-ACK bits, the PUCCH resource used for transmitting the multiplexed HARQ-ACK bits is determined from SPS-PUCCH-AN-List configured for multicast </w:t>
      </w:r>
      <w:r w:rsidRPr="00F60CCE">
        <w:rPr>
          <w:b/>
          <w:i/>
          <w:iCs/>
          <w:lang w:eastAsia="zh-CN"/>
        </w:rPr>
        <w:t xml:space="preserve">with NACK-only mode1. </w:t>
      </w:r>
      <w:r w:rsidRPr="00F60CCE">
        <w:rPr>
          <w:b/>
          <w:i/>
          <w:iCs/>
          <w:lang w:val="en-GB" w:eastAsia="zh-CN"/>
        </w:rPr>
        <w:t>If SPS-PUCCH-AN-List configured</w:t>
      </w:r>
      <w:r w:rsidRPr="00F60CCE">
        <w:rPr>
          <w:b/>
          <w:i/>
          <w:iCs/>
          <w:lang w:eastAsia="zh-CN"/>
        </w:rPr>
        <w:t xml:space="preserve"> for multicast with NACK-only mode1 is not configured, the </w:t>
      </w:r>
      <w:r w:rsidRPr="00F60CCE">
        <w:rPr>
          <w:b/>
          <w:i/>
          <w:iCs/>
          <w:lang w:val="en-GB" w:eastAsia="zh-CN"/>
        </w:rPr>
        <w:t>SPS-PUCCH-AN-List</w:t>
      </w:r>
      <w:r w:rsidRPr="00F60CCE">
        <w:rPr>
          <w:b/>
          <w:i/>
          <w:iCs/>
          <w:lang w:eastAsia="zh-CN"/>
        </w:rPr>
        <w:t xml:space="preserve"> configured for unicast is used.</w:t>
      </w:r>
    </w:p>
    <w:p w14:paraId="61CB55A8" w14:textId="77777777" w:rsidR="005E0BF3" w:rsidRPr="005E0BF3" w:rsidRDefault="005E0BF3" w:rsidP="0070397A">
      <w:pPr>
        <w:rPr>
          <w:lang w:eastAsia="zh-CN"/>
        </w:rPr>
      </w:pPr>
    </w:p>
    <w:p w14:paraId="2F47B455" w14:textId="77777777" w:rsidR="004E3818" w:rsidRPr="00CF195E" w:rsidRDefault="004E3818" w:rsidP="00FF56A9">
      <w:pPr>
        <w:pStyle w:val="1"/>
        <w:numPr>
          <w:ilvl w:val="0"/>
          <w:numId w:val="0"/>
        </w:numPr>
      </w:pPr>
      <w:r w:rsidRPr="00CF195E">
        <w:lastRenderedPageBreak/>
        <w:t>References</w:t>
      </w:r>
    </w:p>
    <w:p w14:paraId="1766C596" w14:textId="65B0D0E5" w:rsidR="0096760B" w:rsidRPr="004E3447" w:rsidRDefault="0096760B" w:rsidP="00D71FDC">
      <w:pPr>
        <w:pStyle w:val="References"/>
        <w:tabs>
          <w:tab w:val="clear" w:pos="1211"/>
          <w:tab w:val="num" w:pos="-329"/>
        </w:tabs>
        <w:ind w:leftChars="-13" w:left="331"/>
      </w:pPr>
      <w:bookmarkStart w:id="18" w:name="_Ref114756136"/>
      <w:bookmarkStart w:id="19" w:name="_Ref108629796"/>
      <w:bookmarkStart w:id="20" w:name="_Ref114678691"/>
      <w:bookmarkStart w:id="21" w:name="_Ref109298363"/>
      <w:bookmarkEnd w:id="9"/>
      <w:bookmarkEnd w:id="10"/>
      <w:bookmarkEnd w:id="11"/>
      <w:bookmarkEnd w:id="12"/>
      <w:r w:rsidRPr="004E3447">
        <w:rPr>
          <w:rFonts w:hint="eastAsia"/>
          <w:lang w:eastAsia="zh-CN"/>
        </w:rPr>
        <w:t>R</w:t>
      </w:r>
      <w:r w:rsidRPr="004E3447">
        <w:rPr>
          <w:lang w:eastAsia="zh-CN"/>
        </w:rPr>
        <w:t>1-22</w:t>
      </w:r>
      <w:r w:rsidR="00240A67" w:rsidRPr="004E3447">
        <w:rPr>
          <w:lang w:eastAsia="zh-CN"/>
        </w:rPr>
        <w:t>08468</w:t>
      </w:r>
      <w:r w:rsidRPr="004E3447">
        <w:rPr>
          <w:lang w:eastAsia="zh-CN"/>
        </w:rPr>
        <w:t xml:space="preserve">, </w:t>
      </w:r>
      <w:r w:rsidRPr="004E3447">
        <w:rPr>
          <w:noProof/>
        </w:rPr>
        <w:t xml:space="preserve">Correction on PRI for NACK-only HARQ-ACK feedback to TS38.213, Huawei, HiSilicon, </w:t>
      </w:r>
      <w:r w:rsidR="00A43970">
        <w:rPr>
          <w:noProof/>
        </w:rPr>
        <w:t xml:space="preserve">CBN, </w:t>
      </w:r>
      <w:r w:rsidRPr="004E3447">
        <w:rPr>
          <w:noProof/>
        </w:rPr>
        <w:t>RAN1#110bis-e, e-meeting, October 10-19, 2022.</w:t>
      </w:r>
      <w:bookmarkEnd w:id="18"/>
    </w:p>
    <w:p w14:paraId="699F0175" w14:textId="1ECAB4C7" w:rsidR="00D71FDC" w:rsidRPr="00D71FDC" w:rsidRDefault="00D71FDC" w:rsidP="00D71FDC">
      <w:pPr>
        <w:pStyle w:val="References"/>
        <w:tabs>
          <w:tab w:val="clear" w:pos="1211"/>
          <w:tab w:val="num" w:pos="-329"/>
        </w:tabs>
        <w:ind w:leftChars="-13" w:left="331"/>
      </w:pPr>
      <w:bookmarkStart w:id="22" w:name="_Ref114756092"/>
      <w:r w:rsidRPr="00D71FDC">
        <w:rPr>
          <w:lang w:val="en-GB"/>
        </w:rPr>
        <w:t>TS 38.214, NR; Physical layer procedures for data (Release 17) V17.</w:t>
      </w:r>
      <w:r w:rsidR="008770E1">
        <w:rPr>
          <w:lang w:val="en-GB"/>
        </w:rPr>
        <w:t>3.0 (2022-09</w:t>
      </w:r>
      <w:r w:rsidRPr="00D71FDC">
        <w:rPr>
          <w:lang w:val="en-GB"/>
        </w:rPr>
        <w:t>).</w:t>
      </w:r>
      <w:bookmarkEnd w:id="19"/>
      <w:bookmarkEnd w:id="22"/>
      <w:r w:rsidRPr="00D71FDC">
        <w:rPr>
          <w:lang w:val="en-GB"/>
        </w:rPr>
        <w:t xml:space="preserve"> </w:t>
      </w:r>
    </w:p>
    <w:p w14:paraId="21CC6D2B" w14:textId="004BF4C3" w:rsidR="00481541" w:rsidRDefault="00481541" w:rsidP="00FF56A9">
      <w:pPr>
        <w:pStyle w:val="References"/>
        <w:tabs>
          <w:tab w:val="clear" w:pos="1211"/>
          <w:tab w:val="num" w:pos="-329"/>
        </w:tabs>
        <w:ind w:leftChars="-13" w:left="331"/>
      </w:pPr>
      <w:bookmarkStart w:id="23" w:name="_Ref114736002"/>
      <w:r w:rsidRPr="00481541">
        <w:rPr>
          <w:lang w:val="en-GB"/>
        </w:rPr>
        <w:t>R1-2207714</w:t>
      </w:r>
      <w:r w:rsidRPr="00481541">
        <w:rPr>
          <w:lang w:val="en-GB"/>
        </w:rPr>
        <w:tab/>
        <w:t>FL summary#4 on improving reliability for MBS for RRC_CONNECTED UEs</w:t>
      </w:r>
      <w:r>
        <w:rPr>
          <w:lang w:val="en-GB"/>
        </w:rPr>
        <w:t xml:space="preserve">, </w:t>
      </w:r>
      <w:r w:rsidRPr="00481541">
        <w:rPr>
          <w:lang w:val="en-GB"/>
        </w:rPr>
        <w:t>Moderator (Huawei)</w:t>
      </w:r>
      <w:r>
        <w:rPr>
          <w:lang w:val="en-GB"/>
        </w:rPr>
        <w:t xml:space="preserve">, RAN1#110, </w:t>
      </w:r>
      <w:r w:rsidRPr="00481541">
        <w:t>Toulouse, France, August 22 – 26, 2022.</w:t>
      </w:r>
      <w:bookmarkEnd w:id="20"/>
      <w:bookmarkEnd w:id="23"/>
    </w:p>
    <w:p w14:paraId="6BDB46BD" w14:textId="254B5D6B" w:rsidR="005964DC" w:rsidRPr="00D06479" w:rsidRDefault="005964DC" w:rsidP="00FF56A9">
      <w:pPr>
        <w:pStyle w:val="References"/>
        <w:tabs>
          <w:tab w:val="clear" w:pos="1211"/>
          <w:tab w:val="num" w:pos="-329"/>
        </w:tabs>
        <w:ind w:leftChars="-13" w:left="331"/>
      </w:pPr>
      <w:bookmarkStart w:id="24" w:name="_Ref114736158"/>
      <w:r w:rsidRPr="00D06479">
        <w:t>R1-22</w:t>
      </w:r>
      <w:r w:rsidR="003B7522" w:rsidRPr="00D06479">
        <w:t>08466</w:t>
      </w:r>
      <w:r w:rsidRPr="00D06479">
        <w:t xml:space="preserve">, </w:t>
      </w:r>
      <w:r w:rsidRPr="00D06479">
        <w:rPr>
          <w:noProof/>
        </w:rPr>
        <w:t xml:space="preserve">Correction on processing timeline for NACK-only mode2 to TS38.214, </w:t>
      </w:r>
      <w:r w:rsidR="00463129" w:rsidRPr="00D06479">
        <w:rPr>
          <w:noProof/>
        </w:rPr>
        <w:t>Huawei</w:t>
      </w:r>
      <w:r w:rsidRPr="00D06479">
        <w:rPr>
          <w:noProof/>
        </w:rPr>
        <w:t>, HiSilicon</w:t>
      </w:r>
      <w:r w:rsidR="00A43970" w:rsidRPr="00A43970">
        <w:rPr>
          <w:noProof/>
        </w:rPr>
        <w:t>, CBN</w:t>
      </w:r>
      <w:r w:rsidRPr="00D06479">
        <w:rPr>
          <w:noProof/>
        </w:rPr>
        <w:t>, RAN1#110bis-e, e-meeting, October 10-19, 2022</w:t>
      </w:r>
      <w:r w:rsidR="00463129" w:rsidRPr="00D06479">
        <w:rPr>
          <w:noProof/>
        </w:rPr>
        <w:t>.</w:t>
      </w:r>
      <w:bookmarkEnd w:id="24"/>
    </w:p>
    <w:p w14:paraId="4C6441CD" w14:textId="606C32D8" w:rsidR="00CA05DC" w:rsidRPr="009268CF" w:rsidRDefault="00CA05DC" w:rsidP="00FF56A9">
      <w:pPr>
        <w:pStyle w:val="References"/>
        <w:tabs>
          <w:tab w:val="clear" w:pos="1211"/>
          <w:tab w:val="num" w:pos="-329"/>
        </w:tabs>
        <w:ind w:leftChars="-13" w:left="331"/>
      </w:pPr>
      <w:bookmarkStart w:id="25" w:name="_Ref114738756"/>
      <w:r w:rsidRPr="009268CF">
        <w:rPr>
          <w:noProof/>
        </w:rPr>
        <w:t>R1-22</w:t>
      </w:r>
      <w:r w:rsidR="003B7522" w:rsidRPr="009268CF">
        <w:rPr>
          <w:noProof/>
        </w:rPr>
        <w:t>0</w:t>
      </w:r>
      <w:r w:rsidR="009268CF" w:rsidRPr="009268CF">
        <w:rPr>
          <w:noProof/>
        </w:rPr>
        <w:t>9832</w:t>
      </w:r>
      <w:r w:rsidRPr="009268CF">
        <w:rPr>
          <w:noProof/>
        </w:rPr>
        <w:t>, Correction on processing timeline for NACK-only mode2 to TS38.213, Huawei, HiSilicon</w:t>
      </w:r>
      <w:r w:rsidR="00A43970" w:rsidRPr="009268CF">
        <w:rPr>
          <w:noProof/>
        </w:rPr>
        <w:t>, CBN</w:t>
      </w:r>
      <w:r w:rsidRPr="009268CF">
        <w:rPr>
          <w:noProof/>
        </w:rPr>
        <w:t>, RAN1#110bis-e, e-meeting, October 10-19, 2022.</w:t>
      </w:r>
      <w:bookmarkEnd w:id="25"/>
    </w:p>
    <w:p w14:paraId="2AA03EC2" w14:textId="1DF0DBFC" w:rsidR="002E656C" w:rsidRPr="00617FE6" w:rsidRDefault="002E656C" w:rsidP="00FF56A9">
      <w:pPr>
        <w:pStyle w:val="References"/>
        <w:tabs>
          <w:tab w:val="clear" w:pos="1211"/>
          <w:tab w:val="num" w:pos="-329"/>
        </w:tabs>
        <w:ind w:leftChars="-13" w:left="331"/>
      </w:pPr>
      <w:bookmarkStart w:id="26" w:name="_Ref114754038"/>
      <w:r w:rsidRPr="00617FE6">
        <w:rPr>
          <w:noProof/>
        </w:rPr>
        <w:t>R1-22</w:t>
      </w:r>
      <w:r w:rsidR="00617FE6" w:rsidRPr="00617FE6">
        <w:rPr>
          <w:noProof/>
        </w:rPr>
        <w:t>08467</w:t>
      </w:r>
      <w:r w:rsidRPr="00617FE6">
        <w:rPr>
          <w:noProof/>
        </w:rPr>
        <w:t>, Correction on codebook type for NACK-only HARQ-ACK feedback to TS38.213, Huawei, HiSilicon</w:t>
      </w:r>
      <w:r w:rsidR="00A43970" w:rsidRPr="00A43970">
        <w:rPr>
          <w:noProof/>
        </w:rPr>
        <w:t>, CBN</w:t>
      </w:r>
      <w:r w:rsidRPr="00617FE6">
        <w:rPr>
          <w:noProof/>
        </w:rPr>
        <w:t>, RAN1#110bis-e, e-meeting, October 10-19, 2022.</w:t>
      </w:r>
      <w:bookmarkEnd w:id="26"/>
    </w:p>
    <w:p w14:paraId="36E76B61" w14:textId="5EFBBF48" w:rsidR="00390AB7" w:rsidRPr="00857909" w:rsidRDefault="008C4566" w:rsidP="00FF56A9">
      <w:pPr>
        <w:pStyle w:val="References"/>
        <w:tabs>
          <w:tab w:val="clear" w:pos="1211"/>
          <w:tab w:val="num" w:pos="-329"/>
        </w:tabs>
        <w:ind w:leftChars="-13" w:left="331"/>
      </w:pPr>
      <w:bookmarkStart w:id="27" w:name="_Ref114755259"/>
      <w:r>
        <w:t>TS</w:t>
      </w:r>
      <w:r w:rsidR="00B74C5D">
        <w:t xml:space="preserve"> </w:t>
      </w:r>
      <w:r>
        <w:t>38.213</w:t>
      </w:r>
      <w:r w:rsidR="00B74C5D">
        <w:t xml:space="preserve">, NR; </w:t>
      </w:r>
      <w:r w:rsidR="00B74C5D" w:rsidRPr="00B74C5D">
        <w:rPr>
          <w:lang w:val="en-GB"/>
        </w:rPr>
        <w:t>Physical layer procedures for control</w:t>
      </w:r>
      <w:r w:rsidR="00B74C5D">
        <w:rPr>
          <w:lang w:val="en-GB"/>
        </w:rPr>
        <w:t xml:space="preserve"> (Release 17), V17.</w:t>
      </w:r>
      <w:r w:rsidR="008770E1">
        <w:rPr>
          <w:lang w:val="en-GB"/>
        </w:rPr>
        <w:t>3</w:t>
      </w:r>
      <w:r w:rsidR="00B74C5D">
        <w:rPr>
          <w:lang w:val="en-GB"/>
        </w:rPr>
        <w:t>.0 (2022-0</w:t>
      </w:r>
      <w:r w:rsidR="008770E1">
        <w:rPr>
          <w:lang w:val="en-GB"/>
        </w:rPr>
        <w:t>9</w:t>
      </w:r>
      <w:r w:rsidR="00B74C5D">
        <w:rPr>
          <w:lang w:val="en-GB"/>
        </w:rPr>
        <w:t>).</w:t>
      </w:r>
      <w:bookmarkEnd w:id="21"/>
      <w:bookmarkEnd w:id="27"/>
      <w:r w:rsidR="00B74C5D">
        <w:rPr>
          <w:lang w:val="en-GB"/>
        </w:rPr>
        <w:t xml:space="preserve"> </w:t>
      </w:r>
    </w:p>
    <w:p w14:paraId="52319B07" w14:textId="6E126A7F" w:rsidR="00857909" w:rsidRPr="00045727" w:rsidRDefault="00857909" w:rsidP="00FF56A9">
      <w:pPr>
        <w:pStyle w:val="References"/>
        <w:tabs>
          <w:tab w:val="clear" w:pos="1211"/>
          <w:tab w:val="num" w:pos="-329"/>
        </w:tabs>
        <w:ind w:leftChars="-13" w:left="331"/>
      </w:pPr>
      <w:bookmarkStart w:id="28" w:name="_Ref114755274"/>
      <w:r w:rsidRPr="00045727">
        <w:rPr>
          <w:lang w:val="en-GB"/>
        </w:rPr>
        <w:t>R1-22</w:t>
      </w:r>
      <w:r w:rsidR="00045727" w:rsidRPr="00045727">
        <w:rPr>
          <w:lang w:val="en-GB"/>
        </w:rPr>
        <w:t>10207</w:t>
      </w:r>
      <w:r w:rsidRPr="00045727">
        <w:rPr>
          <w:lang w:val="en-GB"/>
        </w:rPr>
        <w:t xml:space="preserve">, </w:t>
      </w:r>
      <w:r w:rsidRPr="00045727">
        <w:rPr>
          <w:noProof/>
        </w:rPr>
        <w:t>Correction on retransmission schemes for MBS HARQ-ACK feedback to TS38.213, Huawei, HiSilicon</w:t>
      </w:r>
      <w:r w:rsidR="00A43970" w:rsidRPr="00045727">
        <w:rPr>
          <w:noProof/>
        </w:rPr>
        <w:t>, CBN</w:t>
      </w:r>
      <w:r w:rsidRPr="00045727">
        <w:rPr>
          <w:noProof/>
        </w:rPr>
        <w:t>, RAN1#110bis-e, e-meeting, October 10-19, 2022.</w:t>
      </w:r>
      <w:bookmarkEnd w:id="28"/>
    </w:p>
    <w:p w14:paraId="5F6C3D9A" w14:textId="654AF112" w:rsidR="00D564C3" w:rsidRDefault="00D564C3" w:rsidP="00FF56A9">
      <w:pPr>
        <w:pStyle w:val="References"/>
        <w:tabs>
          <w:tab w:val="clear" w:pos="1211"/>
          <w:tab w:val="num" w:pos="551"/>
        </w:tabs>
        <w:ind w:leftChars="-13" w:left="331"/>
      </w:pPr>
      <w:bookmarkStart w:id="29" w:name="_Ref110850930"/>
      <w:r w:rsidRPr="00417467">
        <w:t>R1-22</w:t>
      </w:r>
      <w:r w:rsidR="00417467" w:rsidRPr="00417467">
        <w:t>07529</w:t>
      </w:r>
      <w:r w:rsidRPr="00417467">
        <w:t>, Discussion on rate matching patterns and CORESET configuration for MBS,</w:t>
      </w:r>
      <w:r w:rsidRPr="00417467">
        <w:rPr>
          <w:sz w:val="22"/>
          <w:szCs w:val="22"/>
        </w:rPr>
        <w:t xml:space="preserve"> </w:t>
      </w:r>
      <w:r w:rsidRPr="00417467">
        <w:t xml:space="preserve">Huawei, </w:t>
      </w:r>
      <w:proofErr w:type="spellStart"/>
      <w:r w:rsidRPr="00417467">
        <w:t>HiSilicon</w:t>
      </w:r>
      <w:proofErr w:type="spellEnd"/>
      <w:r w:rsidRPr="00417467">
        <w:t>,</w:t>
      </w:r>
      <w:r w:rsidRPr="00D564C3">
        <w:t xml:space="preserve"> RAN1#110, Toulouse, France, August 22 – 26, 2022.</w:t>
      </w:r>
      <w:bookmarkEnd w:id="29"/>
    </w:p>
    <w:p w14:paraId="63EAA741" w14:textId="2B5B2B25" w:rsidR="007179B2" w:rsidRPr="004C534A" w:rsidRDefault="007179B2" w:rsidP="00FF56A9">
      <w:pPr>
        <w:pStyle w:val="References"/>
        <w:tabs>
          <w:tab w:val="clear" w:pos="1211"/>
          <w:tab w:val="num" w:pos="551"/>
        </w:tabs>
        <w:ind w:leftChars="-13" w:left="331"/>
      </w:pPr>
      <w:bookmarkStart w:id="30" w:name="_Ref114755490"/>
      <w:r w:rsidRPr="004C534A">
        <w:t>R1-22</w:t>
      </w:r>
      <w:r w:rsidR="004C534A" w:rsidRPr="004C534A">
        <w:t>08469</w:t>
      </w:r>
      <w:r w:rsidRPr="004C534A">
        <w:t xml:space="preserve">, </w:t>
      </w:r>
      <w:r w:rsidRPr="004C534A">
        <w:rPr>
          <w:noProof/>
        </w:rPr>
        <w:t>Correction on UE behaviors of PDCCH monitoring for configured RM patterns to TS38.213, Huawei, HiSilicon</w:t>
      </w:r>
      <w:r w:rsidR="00A43970" w:rsidRPr="00A43970">
        <w:rPr>
          <w:noProof/>
        </w:rPr>
        <w:t>, CBN</w:t>
      </w:r>
      <w:r w:rsidRPr="004C534A">
        <w:rPr>
          <w:noProof/>
        </w:rPr>
        <w:t>, RAN1#110bis-e, e-meeting, October 10-19, 2022.</w:t>
      </w:r>
      <w:bookmarkEnd w:id="30"/>
    </w:p>
    <w:p w14:paraId="7258A41D" w14:textId="336C7ACA" w:rsidR="004E7151" w:rsidRPr="00DA1E86" w:rsidRDefault="004E7151" w:rsidP="00FF56A9">
      <w:pPr>
        <w:pStyle w:val="References"/>
        <w:tabs>
          <w:tab w:val="clear" w:pos="1211"/>
          <w:tab w:val="num" w:pos="551"/>
        </w:tabs>
        <w:ind w:leftChars="-13" w:left="331"/>
      </w:pPr>
      <w:r w:rsidRPr="00DA1E86">
        <w:rPr>
          <w:rFonts w:hint="eastAsia"/>
          <w:lang w:eastAsia="zh-CN"/>
        </w:rPr>
        <w:t xml:space="preserve"> </w:t>
      </w:r>
      <w:bookmarkStart w:id="31" w:name="_Ref70263630"/>
      <w:bookmarkStart w:id="32" w:name="_Ref82276554"/>
      <w:bookmarkStart w:id="33" w:name="OLE_LINK18"/>
      <w:r w:rsidRPr="00DA1E86">
        <w:rPr>
          <w:lang w:eastAsia="zh-CN"/>
        </w:rPr>
        <w:t xml:space="preserve">R1-2207923, </w:t>
      </w:r>
      <w:r w:rsidRPr="00DA1E86">
        <w:t>Updated RAN1 UE features list for Rel-17 NR after RAN1 #110 Thursday</w:t>
      </w:r>
      <w:r w:rsidRPr="00DA1E86">
        <w:rPr>
          <w:lang w:eastAsia="zh-CN"/>
        </w:rPr>
        <w:t xml:space="preserve">, Moderators (AT&amp;T, NTT DOCOMO, INC.), RAN1#110, </w:t>
      </w:r>
      <w:r w:rsidRPr="00DA1E86">
        <w:rPr>
          <w:bCs/>
          <w:lang w:eastAsia="zh-CN"/>
        </w:rPr>
        <w:t>Toulouse, France, August 22 – 26, 2022.</w:t>
      </w:r>
      <w:bookmarkEnd w:id="31"/>
      <w:bookmarkEnd w:id="32"/>
      <w:bookmarkEnd w:id="33"/>
    </w:p>
    <w:p w14:paraId="2A3CAFAB" w14:textId="76E7DA1F" w:rsidR="00DA1E86" w:rsidRPr="009268CF" w:rsidRDefault="00DA1E86" w:rsidP="00FF56A9">
      <w:pPr>
        <w:pStyle w:val="References"/>
        <w:tabs>
          <w:tab w:val="clear" w:pos="1211"/>
          <w:tab w:val="num" w:pos="551"/>
        </w:tabs>
        <w:ind w:leftChars="-13" w:left="331"/>
      </w:pPr>
      <w:bookmarkStart w:id="34" w:name="_Ref114766740"/>
      <w:r w:rsidRPr="009268CF">
        <w:rPr>
          <w:bCs/>
          <w:lang w:eastAsia="zh-CN"/>
        </w:rPr>
        <w:t>R1-22</w:t>
      </w:r>
      <w:r w:rsidR="009268CF" w:rsidRPr="009268CF">
        <w:rPr>
          <w:bCs/>
          <w:lang w:eastAsia="zh-CN"/>
        </w:rPr>
        <w:t>09833</w:t>
      </w:r>
      <w:r w:rsidRPr="009268CF">
        <w:rPr>
          <w:bCs/>
          <w:lang w:eastAsia="zh-CN"/>
        </w:rPr>
        <w:t xml:space="preserve">, </w:t>
      </w:r>
      <w:r w:rsidRPr="009268CF">
        <w:rPr>
          <w:noProof/>
        </w:rPr>
        <w:t>Correction on the max data rate for multiplexing MBS and unicast to TS38.214, Huawei, HiSilicon</w:t>
      </w:r>
      <w:r w:rsidR="00A43970" w:rsidRPr="009268CF">
        <w:rPr>
          <w:noProof/>
        </w:rPr>
        <w:t>, CBN</w:t>
      </w:r>
      <w:r w:rsidRPr="009268CF">
        <w:rPr>
          <w:noProof/>
        </w:rPr>
        <w:t>, RAN1#110bis-e, e-meeting, October 10-19, 2022.</w:t>
      </w:r>
      <w:bookmarkEnd w:id="34"/>
    </w:p>
    <w:p w14:paraId="03197A19" w14:textId="7422B820" w:rsidR="0072354A" w:rsidRPr="00CB5B12" w:rsidRDefault="0072354A" w:rsidP="00FF56A9">
      <w:pPr>
        <w:pStyle w:val="References"/>
        <w:tabs>
          <w:tab w:val="clear" w:pos="1211"/>
          <w:tab w:val="num" w:pos="551"/>
        </w:tabs>
        <w:ind w:leftChars="-13" w:left="331"/>
      </w:pPr>
      <w:bookmarkStart w:id="35" w:name="_Ref114772579"/>
      <w:r w:rsidRPr="00CB5B12">
        <w:rPr>
          <w:noProof/>
        </w:rPr>
        <w:t>R1-22</w:t>
      </w:r>
      <w:r w:rsidR="00045727" w:rsidRPr="00CB5B12">
        <w:rPr>
          <w:noProof/>
        </w:rPr>
        <w:t>10208</w:t>
      </w:r>
      <w:r w:rsidRPr="00CB5B12">
        <w:rPr>
          <w:noProof/>
        </w:rPr>
        <w:t>, Correction on the channel combinations for MBS UE handling to TS38.213, Huawei, HiSilicon</w:t>
      </w:r>
      <w:r w:rsidR="00A43970" w:rsidRPr="00CB5B12">
        <w:rPr>
          <w:noProof/>
        </w:rPr>
        <w:t>, CBN</w:t>
      </w:r>
      <w:r w:rsidRPr="00CB5B12">
        <w:rPr>
          <w:noProof/>
        </w:rPr>
        <w:t>, RAN1#110bis-e, e-meeting, October 10-19, 2022.</w:t>
      </w:r>
      <w:bookmarkEnd w:id="35"/>
    </w:p>
    <w:p w14:paraId="58AE4281" w14:textId="72FB98A1" w:rsidR="0072354A" w:rsidRPr="00CB5B12" w:rsidRDefault="0072354A" w:rsidP="00FF56A9">
      <w:pPr>
        <w:pStyle w:val="References"/>
        <w:tabs>
          <w:tab w:val="clear" w:pos="1211"/>
          <w:tab w:val="num" w:pos="551"/>
        </w:tabs>
        <w:ind w:leftChars="-13" w:left="331"/>
      </w:pPr>
      <w:r w:rsidRPr="00CB5B12">
        <w:rPr>
          <w:noProof/>
        </w:rPr>
        <w:t>R1-22</w:t>
      </w:r>
      <w:r w:rsidR="00045727" w:rsidRPr="00CB5B12">
        <w:rPr>
          <w:noProof/>
        </w:rPr>
        <w:t>102</w:t>
      </w:r>
      <w:r w:rsidR="00B82569" w:rsidRPr="00CB5B12">
        <w:rPr>
          <w:noProof/>
        </w:rPr>
        <w:t>10</w:t>
      </w:r>
      <w:r w:rsidRPr="00CB5B12">
        <w:rPr>
          <w:noProof/>
        </w:rPr>
        <w:t>, Correction on the channel combinations for MBS UE handling to TS38.202</w:t>
      </w:r>
      <w:r w:rsidR="001B52E0" w:rsidRPr="00CB5B12">
        <w:rPr>
          <w:noProof/>
        </w:rPr>
        <w:t>, Huawei, HiSilicon</w:t>
      </w:r>
      <w:r w:rsidR="00A43970" w:rsidRPr="00CB5B12">
        <w:rPr>
          <w:noProof/>
        </w:rPr>
        <w:t>, CBN</w:t>
      </w:r>
      <w:r w:rsidR="001B52E0" w:rsidRPr="00CB5B12">
        <w:rPr>
          <w:noProof/>
        </w:rPr>
        <w:t>, RAN1#110bis-e, e-meeting, October 10-19, 2022.</w:t>
      </w:r>
    </w:p>
    <w:p w14:paraId="433A2BA2" w14:textId="3BA9FD18" w:rsidR="001B52E0" w:rsidRPr="00CB5B12" w:rsidRDefault="001B52E0" w:rsidP="00FF56A9">
      <w:pPr>
        <w:pStyle w:val="References"/>
        <w:tabs>
          <w:tab w:val="clear" w:pos="1211"/>
          <w:tab w:val="num" w:pos="551"/>
        </w:tabs>
        <w:ind w:leftChars="-13" w:left="331"/>
      </w:pPr>
      <w:bookmarkStart w:id="36" w:name="_Ref114772588"/>
      <w:r w:rsidRPr="00CB5B12">
        <w:rPr>
          <w:noProof/>
        </w:rPr>
        <w:t>R1-22</w:t>
      </w:r>
      <w:r w:rsidR="00B82569" w:rsidRPr="00CB5B12">
        <w:rPr>
          <w:noProof/>
        </w:rPr>
        <w:t>10209</w:t>
      </w:r>
      <w:r w:rsidRPr="00CB5B12">
        <w:rPr>
          <w:noProof/>
        </w:rPr>
        <w:t xml:space="preserve">, </w:t>
      </w:r>
      <w:r w:rsidR="00687D34" w:rsidRPr="00CB5B12">
        <w:rPr>
          <w:noProof/>
        </w:rPr>
        <w:t>Correction on the channel combinations for MBS UE handling to TS38.214, Huawei, HiSilicon</w:t>
      </w:r>
      <w:r w:rsidR="00A43970" w:rsidRPr="00CB5B12">
        <w:rPr>
          <w:noProof/>
        </w:rPr>
        <w:t>, CBN</w:t>
      </w:r>
      <w:r w:rsidR="00687D34" w:rsidRPr="00CB5B12">
        <w:rPr>
          <w:noProof/>
        </w:rPr>
        <w:t>, RAN1#110bis-e, e-meeting, October 10-19, 2022.</w:t>
      </w:r>
      <w:bookmarkEnd w:id="36"/>
    </w:p>
    <w:p w14:paraId="6894A44B" w14:textId="351B3389" w:rsidR="00327169" w:rsidRPr="00327169" w:rsidRDefault="00327169" w:rsidP="00327169">
      <w:pPr>
        <w:pStyle w:val="References"/>
        <w:tabs>
          <w:tab w:val="clear" w:pos="1211"/>
          <w:tab w:val="num" w:pos="551"/>
        </w:tabs>
        <w:ind w:leftChars="-13" w:left="331"/>
      </w:pPr>
      <w:bookmarkStart w:id="37" w:name="_Ref109382076"/>
      <w:r w:rsidRPr="00B95BE4">
        <w:t>R1-2205758,</w:t>
      </w:r>
      <w:bookmarkEnd w:id="37"/>
      <w:r w:rsidRPr="00B95BE4">
        <w:t xml:space="preserve"> Rel-17 UE features for NR MBS, Huawei, </w:t>
      </w:r>
      <w:proofErr w:type="spellStart"/>
      <w:r w:rsidRPr="00B95BE4">
        <w:t>HiSilicon</w:t>
      </w:r>
      <w:proofErr w:type="spellEnd"/>
      <w:r w:rsidRPr="00B95BE4">
        <w:t xml:space="preserve">, RAN1#110, Toulouse, France, August 22 – 26, 2022. </w:t>
      </w:r>
    </w:p>
    <w:sectPr w:rsidR="00327169" w:rsidRPr="003271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5CA2C" w14:textId="77777777" w:rsidR="009E1E59" w:rsidRDefault="009E1E59">
      <w:r>
        <w:separator/>
      </w:r>
    </w:p>
  </w:endnote>
  <w:endnote w:type="continuationSeparator" w:id="0">
    <w:p w14:paraId="11F5C86A" w14:textId="77777777" w:rsidR="009E1E59" w:rsidRDefault="009E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12C33" w14:textId="77777777" w:rsidR="009E1E59" w:rsidRDefault="009E1E59">
      <w:r>
        <w:separator/>
      </w:r>
    </w:p>
  </w:footnote>
  <w:footnote w:type="continuationSeparator" w:id="0">
    <w:p w14:paraId="0F4336ED" w14:textId="77777777" w:rsidR="009E1E59" w:rsidRDefault="009E1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4"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6"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E8639B7"/>
    <w:multiLevelType w:val="hybridMultilevel"/>
    <w:tmpl w:val="4192CCA0"/>
    <w:lvl w:ilvl="0" w:tplc="8190F2AA">
      <w:numFmt w:val="bullet"/>
      <w:lvlText w:val="•"/>
      <w:lvlJc w:val="left"/>
      <w:pPr>
        <w:ind w:left="2524" w:hanging="420"/>
      </w:pPr>
      <w:rPr>
        <w:rFonts w:ascii="宋体" w:eastAsia="宋体" w:hAnsi="宋体" w:cs="Times New Roman" w:hint="eastAsia"/>
      </w:rPr>
    </w:lvl>
    <w:lvl w:ilvl="1" w:tplc="04090003">
      <w:start w:val="1"/>
      <w:numFmt w:val="bullet"/>
      <w:lvlText w:val="o"/>
      <w:lvlJc w:val="left"/>
      <w:pPr>
        <w:ind w:left="2944" w:hanging="420"/>
      </w:pPr>
      <w:rPr>
        <w:rFonts w:ascii="Courier New" w:hAnsi="Courier New" w:cs="Courier New" w:hint="default"/>
      </w:rPr>
    </w:lvl>
    <w:lvl w:ilvl="2" w:tplc="04090005">
      <w:start w:val="1"/>
      <w:numFmt w:val="bullet"/>
      <w:lvlText w:val=""/>
      <w:lvlJc w:val="left"/>
      <w:pPr>
        <w:ind w:left="3364" w:hanging="420"/>
      </w:pPr>
      <w:rPr>
        <w:rFonts w:ascii="Wingdings" w:hAnsi="Wingdings" w:hint="default"/>
      </w:rPr>
    </w:lvl>
    <w:lvl w:ilvl="3" w:tplc="04090001" w:tentative="1">
      <w:start w:val="1"/>
      <w:numFmt w:val="bullet"/>
      <w:lvlText w:val=""/>
      <w:lvlJc w:val="left"/>
      <w:pPr>
        <w:ind w:left="3784" w:hanging="420"/>
      </w:pPr>
      <w:rPr>
        <w:rFonts w:ascii="Wingdings" w:hAnsi="Wingdings" w:hint="default"/>
      </w:rPr>
    </w:lvl>
    <w:lvl w:ilvl="4" w:tplc="04090003" w:tentative="1">
      <w:start w:val="1"/>
      <w:numFmt w:val="bullet"/>
      <w:lvlText w:val=""/>
      <w:lvlJc w:val="left"/>
      <w:pPr>
        <w:ind w:left="4204" w:hanging="420"/>
      </w:pPr>
      <w:rPr>
        <w:rFonts w:ascii="Wingdings" w:hAnsi="Wingdings" w:hint="default"/>
      </w:rPr>
    </w:lvl>
    <w:lvl w:ilvl="5" w:tplc="04090005" w:tentative="1">
      <w:start w:val="1"/>
      <w:numFmt w:val="bullet"/>
      <w:lvlText w:val=""/>
      <w:lvlJc w:val="left"/>
      <w:pPr>
        <w:ind w:left="4624" w:hanging="420"/>
      </w:pPr>
      <w:rPr>
        <w:rFonts w:ascii="Wingdings" w:hAnsi="Wingdings" w:hint="default"/>
      </w:rPr>
    </w:lvl>
    <w:lvl w:ilvl="6" w:tplc="04090001" w:tentative="1">
      <w:start w:val="1"/>
      <w:numFmt w:val="bullet"/>
      <w:lvlText w:val=""/>
      <w:lvlJc w:val="left"/>
      <w:pPr>
        <w:ind w:left="5044" w:hanging="420"/>
      </w:pPr>
      <w:rPr>
        <w:rFonts w:ascii="Wingdings" w:hAnsi="Wingdings" w:hint="default"/>
      </w:rPr>
    </w:lvl>
    <w:lvl w:ilvl="7" w:tplc="04090003" w:tentative="1">
      <w:start w:val="1"/>
      <w:numFmt w:val="bullet"/>
      <w:lvlText w:val=""/>
      <w:lvlJc w:val="left"/>
      <w:pPr>
        <w:ind w:left="5464" w:hanging="420"/>
      </w:pPr>
      <w:rPr>
        <w:rFonts w:ascii="Wingdings" w:hAnsi="Wingdings" w:hint="default"/>
      </w:rPr>
    </w:lvl>
    <w:lvl w:ilvl="8" w:tplc="04090005" w:tentative="1">
      <w:start w:val="1"/>
      <w:numFmt w:val="bullet"/>
      <w:lvlText w:val=""/>
      <w:lvlJc w:val="left"/>
      <w:pPr>
        <w:ind w:left="5884" w:hanging="420"/>
      </w:pPr>
      <w:rPr>
        <w:rFonts w:ascii="Wingdings" w:hAnsi="Wingdings" w:hint="default"/>
      </w:rPr>
    </w:lvl>
  </w:abstractNum>
  <w:abstractNum w:abstractNumId="10" w15:restartNumberingAfterBreak="0">
    <w:nsid w:val="67032A7B"/>
    <w:multiLevelType w:val="hybridMultilevel"/>
    <w:tmpl w:val="181078C2"/>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6BBA1678"/>
    <w:multiLevelType w:val="hybridMultilevel"/>
    <w:tmpl w:val="3AB6C90C"/>
    <w:lvl w:ilvl="0" w:tplc="3CFAD0D4">
      <w:numFmt w:val="bullet"/>
      <w:lvlText w:val="-"/>
      <w:lvlJc w:val="left"/>
      <w:pPr>
        <w:ind w:left="1080" w:hanging="420"/>
      </w:pPr>
      <w:rPr>
        <w:rFonts w:ascii="Times New Roman" w:eastAsia="Malgun Gothic"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4"/>
  </w:num>
  <w:num w:numId="3">
    <w:abstractNumId w:val="7"/>
  </w:num>
  <w:num w:numId="4">
    <w:abstractNumId w:val="13"/>
  </w:num>
  <w:num w:numId="5">
    <w:abstractNumId w:val="12"/>
  </w:num>
  <w:num w:numId="6">
    <w:abstractNumId w:val="2"/>
  </w:num>
  <w:num w:numId="7">
    <w:abstractNumId w:val="1"/>
  </w:num>
  <w:num w:numId="8">
    <w:abstractNumId w:val="8"/>
  </w:num>
  <w:num w:numId="9">
    <w:abstractNumId w:val="3"/>
  </w:num>
  <w:num w:numId="10">
    <w:abstractNumId w:val="11"/>
  </w:num>
  <w:num w:numId="11">
    <w:abstractNumId w:val="0"/>
  </w:num>
  <w:num w:numId="12">
    <w:abstractNumId w:val="9"/>
  </w:num>
  <w:num w:numId="13">
    <w:abstractNumId w:val="6"/>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CD"/>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45BD"/>
    <w:rsid w:val="00014701"/>
    <w:rsid w:val="00014EB1"/>
    <w:rsid w:val="00015EFB"/>
    <w:rsid w:val="000165E2"/>
    <w:rsid w:val="000169EB"/>
    <w:rsid w:val="00016AA5"/>
    <w:rsid w:val="00016B2C"/>
    <w:rsid w:val="00016C6E"/>
    <w:rsid w:val="00016DE8"/>
    <w:rsid w:val="000172BE"/>
    <w:rsid w:val="00017D8A"/>
    <w:rsid w:val="00017FDE"/>
    <w:rsid w:val="000201DB"/>
    <w:rsid w:val="0002028E"/>
    <w:rsid w:val="00020765"/>
    <w:rsid w:val="0002078F"/>
    <w:rsid w:val="000212F2"/>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787"/>
    <w:rsid w:val="00037CEC"/>
    <w:rsid w:val="0004005E"/>
    <w:rsid w:val="000401DF"/>
    <w:rsid w:val="0004023E"/>
    <w:rsid w:val="0004024B"/>
    <w:rsid w:val="000402C1"/>
    <w:rsid w:val="0004083E"/>
    <w:rsid w:val="00040E7E"/>
    <w:rsid w:val="00041C57"/>
    <w:rsid w:val="000423D3"/>
    <w:rsid w:val="000423FE"/>
    <w:rsid w:val="00043317"/>
    <w:rsid w:val="000434B7"/>
    <w:rsid w:val="000435E4"/>
    <w:rsid w:val="0004371B"/>
    <w:rsid w:val="00043B6A"/>
    <w:rsid w:val="0004537B"/>
    <w:rsid w:val="000454FE"/>
    <w:rsid w:val="0004572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0341"/>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D035A"/>
    <w:rsid w:val="000D0565"/>
    <w:rsid w:val="000D0DEF"/>
    <w:rsid w:val="000D0E4E"/>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71E2"/>
    <w:rsid w:val="000D73A5"/>
    <w:rsid w:val="000D797A"/>
    <w:rsid w:val="000E0594"/>
    <w:rsid w:val="000E07D6"/>
    <w:rsid w:val="000E1380"/>
    <w:rsid w:val="000E142A"/>
    <w:rsid w:val="000E150B"/>
    <w:rsid w:val="000E18DF"/>
    <w:rsid w:val="000E2E79"/>
    <w:rsid w:val="000E2EAD"/>
    <w:rsid w:val="000E3728"/>
    <w:rsid w:val="000E39C9"/>
    <w:rsid w:val="000E4631"/>
    <w:rsid w:val="000E4AF1"/>
    <w:rsid w:val="000E519D"/>
    <w:rsid w:val="000E51CC"/>
    <w:rsid w:val="000E5905"/>
    <w:rsid w:val="000E59A0"/>
    <w:rsid w:val="000E5A50"/>
    <w:rsid w:val="000E631E"/>
    <w:rsid w:val="000E63BA"/>
    <w:rsid w:val="000E6E03"/>
    <w:rsid w:val="000E78E2"/>
    <w:rsid w:val="000E7A84"/>
    <w:rsid w:val="000E7C8F"/>
    <w:rsid w:val="000F00F1"/>
    <w:rsid w:val="000F0290"/>
    <w:rsid w:val="000F05C7"/>
    <w:rsid w:val="000F0B7C"/>
    <w:rsid w:val="000F0C2C"/>
    <w:rsid w:val="000F0E76"/>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567"/>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4B88"/>
    <w:rsid w:val="00134EAC"/>
    <w:rsid w:val="001366E0"/>
    <w:rsid w:val="00136868"/>
    <w:rsid w:val="00136A23"/>
    <w:rsid w:val="00136B99"/>
    <w:rsid w:val="00136C19"/>
    <w:rsid w:val="0013712B"/>
    <w:rsid w:val="001379F9"/>
    <w:rsid w:val="00137BCC"/>
    <w:rsid w:val="0014063E"/>
    <w:rsid w:val="0014087D"/>
    <w:rsid w:val="00140F74"/>
    <w:rsid w:val="00140FAC"/>
    <w:rsid w:val="00141191"/>
    <w:rsid w:val="0014159C"/>
    <w:rsid w:val="00142665"/>
    <w:rsid w:val="0014384A"/>
    <w:rsid w:val="00143889"/>
    <w:rsid w:val="00143F0A"/>
    <w:rsid w:val="0014450F"/>
    <w:rsid w:val="00144D8F"/>
    <w:rsid w:val="00145C74"/>
    <w:rsid w:val="001460B0"/>
    <w:rsid w:val="001462E9"/>
    <w:rsid w:val="001465B5"/>
    <w:rsid w:val="00146A81"/>
    <w:rsid w:val="00146E32"/>
    <w:rsid w:val="00147067"/>
    <w:rsid w:val="0014773D"/>
    <w:rsid w:val="00147E0E"/>
    <w:rsid w:val="00147F53"/>
    <w:rsid w:val="00151619"/>
    <w:rsid w:val="00152835"/>
    <w:rsid w:val="00153892"/>
    <w:rsid w:val="00153E42"/>
    <w:rsid w:val="00154119"/>
    <w:rsid w:val="001559BB"/>
    <w:rsid w:val="001559FA"/>
    <w:rsid w:val="00156374"/>
    <w:rsid w:val="001563AB"/>
    <w:rsid w:val="00156460"/>
    <w:rsid w:val="001570EF"/>
    <w:rsid w:val="001577D8"/>
    <w:rsid w:val="00157FC3"/>
    <w:rsid w:val="001604DC"/>
    <w:rsid w:val="0016070A"/>
    <w:rsid w:val="00160739"/>
    <w:rsid w:val="00160F2C"/>
    <w:rsid w:val="00161F26"/>
    <w:rsid w:val="00161F4D"/>
    <w:rsid w:val="0016244C"/>
    <w:rsid w:val="0016271E"/>
    <w:rsid w:val="00162D7A"/>
    <w:rsid w:val="00164646"/>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4A7"/>
    <w:rsid w:val="00171532"/>
    <w:rsid w:val="0017163F"/>
    <w:rsid w:val="001725D2"/>
    <w:rsid w:val="00172677"/>
    <w:rsid w:val="00172864"/>
    <w:rsid w:val="00172B82"/>
    <w:rsid w:val="00172EFA"/>
    <w:rsid w:val="00172FE5"/>
    <w:rsid w:val="001734BD"/>
    <w:rsid w:val="00173608"/>
    <w:rsid w:val="00173974"/>
    <w:rsid w:val="001745EC"/>
    <w:rsid w:val="0017461A"/>
    <w:rsid w:val="001747B7"/>
    <w:rsid w:val="00175A33"/>
    <w:rsid w:val="00175C30"/>
    <w:rsid w:val="00175E95"/>
    <w:rsid w:val="001764DE"/>
    <w:rsid w:val="00176F6B"/>
    <w:rsid w:val="00177069"/>
    <w:rsid w:val="00177977"/>
    <w:rsid w:val="00177DF3"/>
    <w:rsid w:val="00177FC1"/>
    <w:rsid w:val="00180249"/>
    <w:rsid w:val="001807D5"/>
    <w:rsid w:val="001807EB"/>
    <w:rsid w:val="0018103F"/>
    <w:rsid w:val="001815A2"/>
    <w:rsid w:val="00181FC1"/>
    <w:rsid w:val="00182FAD"/>
    <w:rsid w:val="00183034"/>
    <w:rsid w:val="001830F7"/>
    <w:rsid w:val="00183205"/>
    <w:rsid w:val="00183AD7"/>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C89"/>
    <w:rsid w:val="001A334C"/>
    <w:rsid w:val="001A41C2"/>
    <w:rsid w:val="001A5064"/>
    <w:rsid w:val="001A5D6F"/>
    <w:rsid w:val="001A5E4B"/>
    <w:rsid w:val="001A673E"/>
    <w:rsid w:val="001A7763"/>
    <w:rsid w:val="001A77F8"/>
    <w:rsid w:val="001A7960"/>
    <w:rsid w:val="001A79AB"/>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452"/>
    <w:rsid w:val="001B448C"/>
    <w:rsid w:val="001B466C"/>
    <w:rsid w:val="001B4703"/>
    <w:rsid w:val="001B4715"/>
    <w:rsid w:val="001B4A16"/>
    <w:rsid w:val="001B4F34"/>
    <w:rsid w:val="001B5192"/>
    <w:rsid w:val="001B52E0"/>
    <w:rsid w:val="001B52EC"/>
    <w:rsid w:val="001B554A"/>
    <w:rsid w:val="001B55DF"/>
    <w:rsid w:val="001B5867"/>
    <w:rsid w:val="001B5883"/>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B34"/>
    <w:rsid w:val="001C6CC3"/>
    <w:rsid w:val="001C6F06"/>
    <w:rsid w:val="001C7262"/>
    <w:rsid w:val="001C7A36"/>
    <w:rsid w:val="001D0451"/>
    <w:rsid w:val="001D0C97"/>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479"/>
    <w:rsid w:val="001D7649"/>
    <w:rsid w:val="001D780E"/>
    <w:rsid w:val="001E03E0"/>
    <w:rsid w:val="001E05C3"/>
    <w:rsid w:val="001E0AD3"/>
    <w:rsid w:val="001E0BAE"/>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BF6"/>
    <w:rsid w:val="001F3F1A"/>
    <w:rsid w:val="001F406B"/>
    <w:rsid w:val="001F439C"/>
    <w:rsid w:val="001F449C"/>
    <w:rsid w:val="001F472A"/>
    <w:rsid w:val="001F4CBD"/>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67A3"/>
    <w:rsid w:val="00217382"/>
    <w:rsid w:val="00217663"/>
    <w:rsid w:val="00217B2D"/>
    <w:rsid w:val="00220328"/>
    <w:rsid w:val="00220894"/>
    <w:rsid w:val="00220FFB"/>
    <w:rsid w:val="00221353"/>
    <w:rsid w:val="002213C6"/>
    <w:rsid w:val="00221B59"/>
    <w:rsid w:val="0022268F"/>
    <w:rsid w:val="00222780"/>
    <w:rsid w:val="002228F7"/>
    <w:rsid w:val="002234A2"/>
    <w:rsid w:val="002236AB"/>
    <w:rsid w:val="0022370A"/>
    <w:rsid w:val="002239ED"/>
    <w:rsid w:val="00223B99"/>
    <w:rsid w:val="00223F35"/>
    <w:rsid w:val="00224593"/>
    <w:rsid w:val="00224952"/>
    <w:rsid w:val="00224D52"/>
    <w:rsid w:val="00224DD2"/>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4B8"/>
    <w:rsid w:val="002504FA"/>
    <w:rsid w:val="00250DFB"/>
    <w:rsid w:val="002510D0"/>
    <w:rsid w:val="002516DE"/>
    <w:rsid w:val="00251F81"/>
    <w:rsid w:val="00252BE0"/>
    <w:rsid w:val="0025308B"/>
    <w:rsid w:val="00253333"/>
    <w:rsid w:val="00253588"/>
    <w:rsid w:val="00253595"/>
    <w:rsid w:val="002546F4"/>
    <w:rsid w:val="00254767"/>
    <w:rsid w:val="002551D0"/>
    <w:rsid w:val="00255261"/>
    <w:rsid w:val="00255374"/>
    <w:rsid w:val="00255BEB"/>
    <w:rsid w:val="00255CF2"/>
    <w:rsid w:val="00255D81"/>
    <w:rsid w:val="00255E69"/>
    <w:rsid w:val="002566CD"/>
    <w:rsid w:val="00257220"/>
    <w:rsid w:val="00257501"/>
    <w:rsid w:val="00257742"/>
    <w:rsid w:val="00257BF4"/>
    <w:rsid w:val="00260003"/>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95D"/>
    <w:rsid w:val="002724F8"/>
    <w:rsid w:val="00272540"/>
    <w:rsid w:val="00272B03"/>
    <w:rsid w:val="00272D51"/>
    <w:rsid w:val="00273141"/>
    <w:rsid w:val="002733E2"/>
    <w:rsid w:val="00273758"/>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AB1"/>
    <w:rsid w:val="00281114"/>
    <w:rsid w:val="0028116C"/>
    <w:rsid w:val="0028125D"/>
    <w:rsid w:val="00281C08"/>
    <w:rsid w:val="002823C5"/>
    <w:rsid w:val="002825DA"/>
    <w:rsid w:val="0028309E"/>
    <w:rsid w:val="00283EDF"/>
    <w:rsid w:val="002843D6"/>
    <w:rsid w:val="00284BAE"/>
    <w:rsid w:val="002853DF"/>
    <w:rsid w:val="00285511"/>
    <w:rsid w:val="002859AF"/>
    <w:rsid w:val="00286353"/>
    <w:rsid w:val="00286AE7"/>
    <w:rsid w:val="00286BC3"/>
    <w:rsid w:val="00286DED"/>
    <w:rsid w:val="00286F81"/>
    <w:rsid w:val="00287243"/>
    <w:rsid w:val="00287512"/>
    <w:rsid w:val="00290647"/>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56C9"/>
    <w:rsid w:val="00295C71"/>
    <w:rsid w:val="00295E0A"/>
    <w:rsid w:val="002965E5"/>
    <w:rsid w:val="002967E8"/>
    <w:rsid w:val="00296A3B"/>
    <w:rsid w:val="002A01F3"/>
    <w:rsid w:val="002A114B"/>
    <w:rsid w:val="002A163A"/>
    <w:rsid w:val="002A1E92"/>
    <w:rsid w:val="002A204D"/>
    <w:rsid w:val="002A2616"/>
    <w:rsid w:val="002A26E1"/>
    <w:rsid w:val="002A2CF6"/>
    <w:rsid w:val="002A30EF"/>
    <w:rsid w:val="002A34FA"/>
    <w:rsid w:val="002A3550"/>
    <w:rsid w:val="002A368A"/>
    <w:rsid w:val="002A3BDE"/>
    <w:rsid w:val="002A4065"/>
    <w:rsid w:val="002A4A44"/>
    <w:rsid w:val="002A5522"/>
    <w:rsid w:val="002A5591"/>
    <w:rsid w:val="002A59F0"/>
    <w:rsid w:val="002A6432"/>
    <w:rsid w:val="002A64FE"/>
    <w:rsid w:val="002A6F25"/>
    <w:rsid w:val="002A6FBA"/>
    <w:rsid w:val="002A6FD3"/>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3BDA"/>
    <w:rsid w:val="002B48E4"/>
    <w:rsid w:val="002B4E5D"/>
    <w:rsid w:val="002B4ED3"/>
    <w:rsid w:val="002B5183"/>
    <w:rsid w:val="002B538E"/>
    <w:rsid w:val="002B5668"/>
    <w:rsid w:val="002B5DCA"/>
    <w:rsid w:val="002B6148"/>
    <w:rsid w:val="002B6BDC"/>
    <w:rsid w:val="002B72BB"/>
    <w:rsid w:val="002B74E7"/>
    <w:rsid w:val="002B75B0"/>
    <w:rsid w:val="002B7EAF"/>
    <w:rsid w:val="002C099C"/>
    <w:rsid w:val="002C0B74"/>
    <w:rsid w:val="002C0C8B"/>
    <w:rsid w:val="002C0CBB"/>
    <w:rsid w:val="002C1201"/>
    <w:rsid w:val="002C142F"/>
    <w:rsid w:val="002C1460"/>
    <w:rsid w:val="002C188F"/>
    <w:rsid w:val="002C203D"/>
    <w:rsid w:val="002C20F2"/>
    <w:rsid w:val="002C2F3C"/>
    <w:rsid w:val="002C300E"/>
    <w:rsid w:val="002C3513"/>
    <w:rsid w:val="002C38B2"/>
    <w:rsid w:val="002C3F9C"/>
    <w:rsid w:val="002C4B7A"/>
    <w:rsid w:val="002C4BBA"/>
    <w:rsid w:val="002C5519"/>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428B"/>
    <w:rsid w:val="002D438A"/>
    <w:rsid w:val="002D49E6"/>
    <w:rsid w:val="002D5738"/>
    <w:rsid w:val="002D5E53"/>
    <w:rsid w:val="002D6A39"/>
    <w:rsid w:val="002D74C5"/>
    <w:rsid w:val="002D7529"/>
    <w:rsid w:val="002D78A8"/>
    <w:rsid w:val="002D7952"/>
    <w:rsid w:val="002D7FD2"/>
    <w:rsid w:val="002E0319"/>
    <w:rsid w:val="002E041D"/>
    <w:rsid w:val="002E0AA5"/>
    <w:rsid w:val="002E0B36"/>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56C"/>
    <w:rsid w:val="002E6C96"/>
    <w:rsid w:val="002E7025"/>
    <w:rsid w:val="002E7F4A"/>
    <w:rsid w:val="002F00BD"/>
    <w:rsid w:val="002F015B"/>
    <w:rsid w:val="002F079B"/>
    <w:rsid w:val="002F0C28"/>
    <w:rsid w:val="002F0E99"/>
    <w:rsid w:val="002F110F"/>
    <w:rsid w:val="002F179E"/>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C71"/>
    <w:rsid w:val="00302F34"/>
    <w:rsid w:val="00303440"/>
    <w:rsid w:val="003038B5"/>
    <w:rsid w:val="0030455A"/>
    <w:rsid w:val="00304D9B"/>
    <w:rsid w:val="00304EF7"/>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803"/>
    <w:rsid w:val="00323947"/>
    <w:rsid w:val="00323C25"/>
    <w:rsid w:val="00323D6B"/>
    <w:rsid w:val="0032552C"/>
    <w:rsid w:val="0032578C"/>
    <w:rsid w:val="0032624A"/>
    <w:rsid w:val="00326957"/>
    <w:rsid w:val="00326AE2"/>
    <w:rsid w:val="00326FCE"/>
    <w:rsid w:val="00327169"/>
    <w:rsid w:val="00327703"/>
    <w:rsid w:val="00327DF6"/>
    <w:rsid w:val="003304F3"/>
    <w:rsid w:val="0033065F"/>
    <w:rsid w:val="0033074F"/>
    <w:rsid w:val="00331426"/>
    <w:rsid w:val="0033171D"/>
    <w:rsid w:val="00331FC3"/>
    <w:rsid w:val="00332064"/>
    <w:rsid w:val="00333404"/>
    <w:rsid w:val="003336B3"/>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5E1"/>
    <w:rsid w:val="00347FC3"/>
    <w:rsid w:val="00350108"/>
    <w:rsid w:val="0035059F"/>
    <w:rsid w:val="00350762"/>
    <w:rsid w:val="003507C4"/>
    <w:rsid w:val="00350EDF"/>
    <w:rsid w:val="003510A5"/>
    <w:rsid w:val="003519A1"/>
    <w:rsid w:val="0035222E"/>
    <w:rsid w:val="0035240B"/>
    <w:rsid w:val="00352480"/>
    <w:rsid w:val="003530D2"/>
    <w:rsid w:val="0035331A"/>
    <w:rsid w:val="003534E1"/>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569"/>
    <w:rsid w:val="00362A49"/>
    <w:rsid w:val="00362BE8"/>
    <w:rsid w:val="003630F3"/>
    <w:rsid w:val="00363196"/>
    <w:rsid w:val="003634D3"/>
    <w:rsid w:val="003636CD"/>
    <w:rsid w:val="00363D7E"/>
    <w:rsid w:val="0036487C"/>
    <w:rsid w:val="00364AC8"/>
    <w:rsid w:val="00364BE8"/>
    <w:rsid w:val="00365411"/>
    <w:rsid w:val="00365FA2"/>
    <w:rsid w:val="003662FB"/>
    <w:rsid w:val="00366596"/>
    <w:rsid w:val="00366830"/>
    <w:rsid w:val="003669CD"/>
    <w:rsid w:val="00366C69"/>
    <w:rsid w:val="003672E2"/>
    <w:rsid w:val="00367441"/>
    <w:rsid w:val="003675A1"/>
    <w:rsid w:val="003676C1"/>
    <w:rsid w:val="00367B1D"/>
    <w:rsid w:val="00370184"/>
    <w:rsid w:val="00370B92"/>
    <w:rsid w:val="00370E4F"/>
    <w:rsid w:val="00371069"/>
    <w:rsid w:val="00371215"/>
    <w:rsid w:val="003713E9"/>
    <w:rsid w:val="003717A6"/>
    <w:rsid w:val="0037185B"/>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F"/>
    <w:rsid w:val="003904C0"/>
    <w:rsid w:val="0039058A"/>
    <w:rsid w:val="0039072F"/>
    <w:rsid w:val="00390AB7"/>
    <w:rsid w:val="00391367"/>
    <w:rsid w:val="0039168C"/>
    <w:rsid w:val="00393900"/>
    <w:rsid w:val="003940CE"/>
    <w:rsid w:val="00394597"/>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CB"/>
    <w:rsid w:val="003A5A1A"/>
    <w:rsid w:val="003A5D38"/>
    <w:rsid w:val="003A68FD"/>
    <w:rsid w:val="003A71CA"/>
    <w:rsid w:val="003A7834"/>
    <w:rsid w:val="003B08FA"/>
    <w:rsid w:val="003B0B5B"/>
    <w:rsid w:val="003B0E79"/>
    <w:rsid w:val="003B1293"/>
    <w:rsid w:val="003B19A2"/>
    <w:rsid w:val="003B1FE5"/>
    <w:rsid w:val="003B25C1"/>
    <w:rsid w:val="003B27BC"/>
    <w:rsid w:val="003B3575"/>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CD2"/>
    <w:rsid w:val="003D0E3B"/>
    <w:rsid w:val="003D0FC3"/>
    <w:rsid w:val="003D1025"/>
    <w:rsid w:val="003D105A"/>
    <w:rsid w:val="003D1061"/>
    <w:rsid w:val="003D15C7"/>
    <w:rsid w:val="003D2409"/>
    <w:rsid w:val="003D2C1D"/>
    <w:rsid w:val="003D2C34"/>
    <w:rsid w:val="003D3560"/>
    <w:rsid w:val="003D3960"/>
    <w:rsid w:val="003D3DDD"/>
    <w:rsid w:val="003D415B"/>
    <w:rsid w:val="003D4659"/>
    <w:rsid w:val="003D4735"/>
    <w:rsid w:val="003D4770"/>
    <w:rsid w:val="003D4823"/>
    <w:rsid w:val="003D4A21"/>
    <w:rsid w:val="003D4D1C"/>
    <w:rsid w:val="003D5603"/>
    <w:rsid w:val="003D5CBF"/>
    <w:rsid w:val="003D66D2"/>
    <w:rsid w:val="003D69EF"/>
    <w:rsid w:val="003D7205"/>
    <w:rsid w:val="003D74CC"/>
    <w:rsid w:val="003D78DF"/>
    <w:rsid w:val="003D7C58"/>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47E"/>
    <w:rsid w:val="003E57F4"/>
    <w:rsid w:val="003E6316"/>
    <w:rsid w:val="003E65EC"/>
    <w:rsid w:val="003E6884"/>
    <w:rsid w:val="003E6AC5"/>
    <w:rsid w:val="003E6B0F"/>
    <w:rsid w:val="003E7F54"/>
    <w:rsid w:val="003F0096"/>
    <w:rsid w:val="003F0148"/>
    <w:rsid w:val="003F0171"/>
    <w:rsid w:val="003F0850"/>
    <w:rsid w:val="003F0D12"/>
    <w:rsid w:val="003F0F84"/>
    <w:rsid w:val="003F106F"/>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1A0"/>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70F"/>
    <w:rsid w:val="00406EE0"/>
    <w:rsid w:val="00407CDA"/>
    <w:rsid w:val="00407D4B"/>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7467"/>
    <w:rsid w:val="00417C9A"/>
    <w:rsid w:val="004204A7"/>
    <w:rsid w:val="00420B3F"/>
    <w:rsid w:val="00420D0E"/>
    <w:rsid w:val="004218B5"/>
    <w:rsid w:val="004218CE"/>
    <w:rsid w:val="004219E2"/>
    <w:rsid w:val="00421DCF"/>
    <w:rsid w:val="004220ED"/>
    <w:rsid w:val="00422341"/>
    <w:rsid w:val="004227AC"/>
    <w:rsid w:val="00423641"/>
    <w:rsid w:val="0042376A"/>
    <w:rsid w:val="00423FD3"/>
    <w:rsid w:val="00425364"/>
    <w:rsid w:val="00425446"/>
    <w:rsid w:val="0042570A"/>
    <w:rsid w:val="00425E5D"/>
    <w:rsid w:val="00425FC6"/>
    <w:rsid w:val="00425FCF"/>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2694"/>
    <w:rsid w:val="00463129"/>
    <w:rsid w:val="00463327"/>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0ED"/>
    <w:rsid w:val="0047083E"/>
    <w:rsid w:val="00470A57"/>
    <w:rsid w:val="00470EB5"/>
    <w:rsid w:val="00471320"/>
    <w:rsid w:val="004713D9"/>
    <w:rsid w:val="00471A5F"/>
    <w:rsid w:val="00471C9A"/>
    <w:rsid w:val="00471D17"/>
    <w:rsid w:val="00472428"/>
    <w:rsid w:val="0047286B"/>
    <w:rsid w:val="0047292D"/>
    <w:rsid w:val="0047295A"/>
    <w:rsid w:val="00472E27"/>
    <w:rsid w:val="004737CB"/>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7370"/>
    <w:rsid w:val="00497389"/>
    <w:rsid w:val="004976D3"/>
    <w:rsid w:val="004A04D8"/>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DF4"/>
    <w:rsid w:val="004B7667"/>
    <w:rsid w:val="004B796D"/>
    <w:rsid w:val="004C0021"/>
    <w:rsid w:val="004C017C"/>
    <w:rsid w:val="004C01A8"/>
    <w:rsid w:val="004C0E9E"/>
    <w:rsid w:val="004C13C8"/>
    <w:rsid w:val="004C1840"/>
    <w:rsid w:val="004C18C7"/>
    <w:rsid w:val="004C24C9"/>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D91"/>
    <w:rsid w:val="004D22C3"/>
    <w:rsid w:val="004D255C"/>
    <w:rsid w:val="004D2F47"/>
    <w:rsid w:val="004D31B0"/>
    <w:rsid w:val="004D31C4"/>
    <w:rsid w:val="004D3EEC"/>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9E1"/>
    <w:rsid w:val="004F4DBB"/>
    <w:rsid w:val="004F5364"/>
    <w:rsid w:val="004F5479"/>
    <w:rsid w:val="004F58B6"/>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33BE"/>
    <w:rsid w:val="00503C0C"/>
    <w:rsid w:val="005044FB"/>
    <w:rsid w:val="00504BC1"/>
    <w:rsid w:val="00504E01"/>
    <w:rsid w:val="00505134"/>
    <w:rsid w:val="0050525B"/>
    <w:rsid w:val="00505695"/>
    <w:rsid w:val="00505C04"/>
    <w:rsid w:val="00506A89"/>
    <w:rsid w:val="00507094"/>
    <w:rsid w:val="00507605"/>
    <w:rsid w:val="00507709"/>
    <w:rsid w:val="00507A68"/>
    <w:rsid w:val="00511DCC"/>
    <w:rsid w:val="00511F15"/>
    <w:rsid w:val="005123FC"/>
    <w:rsid w:val="00512F1A"/>
    <w:rsid w:val="0051318C"/>
    <w:rsid w:val="00513681"/>
    <w:rsid w:val="00514148"/>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1F5F"/>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B44"/>
    <w:rsid w:val="00527BD2"/>
    <w:rsid w:val="00527EA0"/>
    <w:rsid w:val="005300AC"/>
    <w:rsid w:val="00530157"/>
    <w:rsid w:val="0053022F"/>
    <w:rsid w:val="005304E5"/>
    <w:rsid w:val="0053051A"/>
    <w:rsid w:val="00530BD0"/>
    <w:rsid w:val="00531085"/>
    <w:rsid w:val="00531B34"/>
    <w:rsid w:val="00531EBE"/>
    <w:rsid w:val="00532491"/>
    <w:rsid w:val="00532EEB"/>
    <w:rsid w:val="00532F8B"/>
    <w:rsid w:val="00533737"/>
    <w:rsid w:val="00534000"/>
    <w:rsid w:val="005340B7"/>
    <w:rsid w:val="0053498E"/>
    <w:rsid w:val="00534AF3"/>
    <w:rsid w:val="0053533C"/>
    <w:rsid w:val="00535417"/>
    <w:rsid w:val="00535B79"/>
    <w:rsid w:val="00535C48"/>
    <w:rsid w:val="00535D7C"/>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5028"/>
    <w:rsid w:val="005854D1"/>
    <w:rsid w:val="0058571E"/>
    <w:rsid w:val="00585F5B"/>
    <w:rsid w:val="0058620A"/>
    <w:rsid w:val="0058640F"/>
    <w:rsid w:val="005866D5"/>
    <w:rsid w:val="0058672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AB9"/>
    <w:rsid w:val="00594238"/>
    <w:rsid w:val="0059449C"/>
    <w:rsid w:val="0059466A"/>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305E"/>
    <w:rsid w:val="005A30BB"/>
    <w:rsid w:val="005A3219"/>
    <w:rsid w:val="005A3709"/>
    <w:rsid w:val="005A3887"/>
    <w:rsid w:val="005A3D5E"/>
    <w:rsid w:val="005A420E"/>
    <w:rsid w:val="005A45DE"/>
    <w:rsid w:val="005A537E"/>
    <w:rsid w:val="005A6680"/>
    <w:rsid w:val="005A69C5"/>
    <w:rsid w:val="005A74C8"/>
    <w:rsid w:val="005A76E7"/>
    <w:rsid w:val="005A7F50"/>
    <w:rsid w:val="005B0203"/>
    <w:rsid w:val="005B04A1"/>
    <w:rsid w:val="005B0542"/>
    <w:rsid w:val="005B17F9"/>
    <w:rsid w:val="005B1DB8"/>
    <w:rsid w:val="005B2225"/>
    <w:rsid w:val="005B2799"/>
    <w:rsid w:val="005B2B77"/>
    <w:rsid w:val="005B3D4A"/>
    <w:rsid w:val="005B4D87"/>
    <w:rsid w:val="005B52BA"/>
    <w:rsid w:val="005B5475"/>
    <w:rsid w:val="005B58ED"/>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712D"/>
    <w:rsid w:val="005C736B"/>
    <w:rsid w:val="005C75D9"/>
    <w:rsid w:val="005C7BDE"/>
    <w:rsid w:val="005C7C75"/>
    <w:rsid w:val="005D0ADC"/>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7159"/>
    <w:rsid w:val="005D71BE"/>
    <w:rsid w:val="005D760B"/>
    <w:rsid w:val="005D7E0D"/>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729"/>
    <w:rsid w:val="00604DC7"/>
    <w:rsid w:val="00604E47"/>
    <w:rsid w:val="0060529A"/>
    <w:rsid w:val="00605441"/>
    <w:rsid w:val="00605E75"/>
    <w:rsid w:val="00605EDE"/>
    <w:rsid w:val="00606638"/>
    <w:rsid w:val="00606970"/>
    <w:rsid w:val="00606A20"/>
    <w:rsid w:val="006072C6"/>
    <w:rsid w:val="0060745B"/>
    <w:rsid w:val="006076C3"/>
    <w:rsid w:val="00607A2E"/>
    <w:rsid w:val="006116EE"/>
    <w:rsid w:val="00611DB8"/>
    <w:rsid w:val="00611DDA"/>
    <w:rsid w:val="00612427"/>
    <w:rsid w:val="006130F7"/>
    <w:rsid w:val="00613AF8"/>
    <w:rsid w:val="00613D8E"/>
    <w:rsid w:val="006142E0"/>
    <w:rsid w:val="006149FF"/>
    <w:rsid w:val="00614B85"/>
    <w:rsid w:val="00615054"/>
    <w:rsid w:val="00615537"/>
    <w:rsid w:val="00616004"/>
    <w:rsid w:val="00616112"/>
    <w:rsid w:val="00616912"/>
    <w:rsid w:val="006169C7"/>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4E4"/>
    <w:rsid w:val="006301CE"/>
    <w:rsid w:val="006302E7"/>
    <w:rsid w:val="006304BC"/>
    <w:rsid w:val="006309D8"/>
    <w:rsid w:val="00630DCE"/>
    <w:rsid w:val="00630EC9"/>
    <w:rsid w:val="0063120A"/>
    <w:rsid w:val="00631260"/>
    <w:rsid w:val="00631400"/>
    <w:rsid w:val="0063150B"/>
    <w:rsid w:val="00631585"/>
    <w:rsid w:val="00631C62"/>
    <w:rsid w:val="00632EDB"/>
    <w:rsid w:val="00633697"/>
    <w:rsid w:val="00634ACF"/>
    <w:rsid w:val="00635035"/>
    <w:rsid w:val="00635075"/>
    <w:rsid w:val="0063580D"/>
    <w:rsid w:val="00635BD0"/>
    <w:rsid w:val="00635CAE"/>
    <w:rsid w:val="00636068"/>
    <w:rsid w:val="00637240"/>
    <w:rsid w:val="00637346"/>
    <w:rsid w:val="006374D9"/>
    <w:rsid w:val="00637A3B"/>
    <w:rsid w:val="00637C48"/>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51C"/>
    <w:rsid w:val="00675558"/>
    <w:rsid w:val="00675611"/>
    <w:rsid w:val="006757F4"/>
    <w:rsid w:val="00675944"/>
    <w:rsid w:val="00675A60"/>
    <w:rsid w:val="00675D22"/>
    <w:rsid w:val="0067697E"/>
    <w:rsid w:val="00676E04"/>
    <w:rsid w:val="00677443"/>
    <w:rsid w:val="006774BC"/>
    <w:rsid w:val="0067769A"/>
    <w:rsid w:val="006777FE"/>
    <w:rsid w:val="006778AF"/>
    <w:rsid w:val="006779B0"/>
    <w:rsid w:val="006806A3"/>
    <w:rsid w:val="006806A6"/>
    <w:rsid w:val="00680A7F"/>
    <w:rsid w:val="00680C9F"/>
    <w:rsid w:val="0068115F"/>
    <w:rsid w:val="00681211"/>
    <w:rsid w:val="0068132C"/>
    <w:rsid w:val="00681B36"/>
    <w:rsid w:val="006825F0"/>
    <w:rsid w:val="00682E14"/>
    <w:rsid w:val="00682F62"/>
    <w:rsid w:val="00682FD8"/>
    <w:rsid w:val="0068306E"/>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585"/>
    <w:rsid w:val="00692C85"/>
    <w:rsid w:val="00693549"/>
    <w:rsid w:val="00693BF5"/>
    <w:rsid w:val="00693E1F"/>
    <w:rsid w:val="00693ECB"/>
    <w:rsid w:val="00693EE2"/>
    <w:rsid w:val="00694797"/>
    <w:rsid w:val="006952DC"/>
    <w:rsid w:val="00695801"/>
    <w:rsid w:val="00695887"/>
    <w:rsid w:val="00696341"/>
    <w:rsid w:val="006964E7"/>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599E"/>
    <w:rsid w:val="006A63FA"/>
    <w:rsid w:val="006A6544"/>
    <w:rsid w:val="006A6893"/>
    <w:rsid w:val="006A6E17"/>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958"/>
    <w:rsid w:val="006C5B4F"/>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96"/>
    <w:rsid w:val="006E2028"/>
    <w:rsid w:val="006E2443"/>
    <w:rsid w:val="006E2529"/>
    <w:rsid w:val="006E2537"/>
    <w:rsid w:val="006E2BA0"/>
    <w:rsid w:val="006E2BD2"/>
    <w:rsid w:val="006E2D73"/>
    <w:rsid w:val="006E2FEF"/>
    <w:rsid w:val="006E3118"/>
    <w:rsid w:val="006E40B4"/>
    <w:rsid w:val="006E45F3"/>
    <w:rsid w:val="006E4A2F"/>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F0137"/>
    <w:rsid w:val="006F02EE"/>
    <w:rsid w:val="006F034A"/>
    <w:rsid w:val="006F0593"/>
    <w:rsid w:val="006F0838"/>
    <w:rsid w:val="006F0A38"/>
    <w:rsid w:val="006F1064"/>
    <w:rsid w:val="006F1B4D"/>
    <w:rsid w:val="006F1EB7"/>
    <w:rsid w:val="006F2020"/>
    <w:rsid w:val="006F2425"/>
    <w:rsid w:val="006F2821"/>
    <w:rsid w:val="006F2A63"/>
    <w:rsid w:val="006F36E3"/>
    <w:rsid w:val="006F39F9"/>
    <w:rsid w:val="006F3E13"/>
    <w:rsid w:val="006F454B"/>
    <w:rsid w:val="006F4C57"/>
    <w:rsid w:val="006F5287"/>
    <w:rsid w:val="006F52E5"/>
    <w:rsid w:val="006F5654"/>
    <w:rsid w:val="006F57D4"/>
    <w:rsid w:val="006F6066"/>
    <w:rsid w:val="006F63C2"/>
    <w:rsid w:val="006F6850"/>
    <w:rsid w:val="006F6C01"/>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1084"/>
    <w:rsid w:val="0072117A"/>
    <w:rsid w:val="00721262"/>
    <w:rsid w:val="0072141B"/>
    <w:rsid w:val="007217DF"/>
    <w:rsid w:val="00721C9D"/>
    <w:rsid w:val="00721D9B"/>
    <w:rsid w:val="00722101"/>
    <w:rsid w:val="00722121"/>
    <w:rsid w:val="007224B9"/>
    <w:rsid w:val="00722A5C"/>
    <w:rsid w:val="00722E5C"/>
    <w:rsid w:val="00722F94"/>
    <w:rsid w:val="00722FB1"/>
    <w:rsid w:val="0072318B"/>
    <w:rsid w:val="0072354A"/>
    <w:rsid w:val="00723AA7"/>
    <w:rsid w:val="00723E8E"/>
    <w:rsid w:val="007242F7"/>
    <w:rsid w:val="0072432E"/>
    <w:rsid w:val="007243CB"/>
    <w:rsid w:val="0072464B"/>
    <w:rsid w:val="00725045"/>
    <w:rsid w:val="00725059"/>
    <w:rsid w:val="007251F4"/>
    <w:rsid w:val="007252BC"/>
    <w:rsid w:val="00725DC4"/>
    <w:rsid w:val="00725FA1"/>
    <w:rsid w:val="00726036"/>
    <w:rsid w:val="00726279"/>
    <w:rsid w:val="00726A9B"/>
    <w:rsid w:val="00727530"/>
    <w:rsid w:val="0072798E"/>
    <w:rsid w:val="00727DBC"/>
    <w:rsid w:val="0073052F"/>
    <w:rsid w:val="00731C59"/>
    <w:rsid w:val="00731E7C"/>
    <w:rsid w:val="00731E82"/>
    <w:rsid w:val="00732819"/>
    <w:rsid w:val="007328BB"/>
    <w:rsid w:val="007329EF"/>
    <w:rsid w:val="00732A74"/>
    <w:rsid w:val="00733020"/>
    <w:rsid w:val="0073327A"/>
    <w:rsid w:val="00733F06"/>
    <w:rsid w:val="007342A9"/>
    <w:rsid w:val="00734BA6"/>
    <w:rsid w:val="00734EBE"/>
    <w:rsid w:val="007350E6"/>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1AF4"/>
    <w:rsid w:val="00741DCC"/>
    <w:rsid w:val="0074203A"/>
    <w:rsid w:val="007425E0"/>
    <w:rsid w:val="007427B5"/>
    <w:rsid w:val="00742865"/>
    <w:rsid w:val="0074296C"/>
    <w:rsid w:val="00742C83"/>
    <w:rsid w:val="00742F41"/>
    <w:rsid w:val="0074360F"/>
    <w:rsid w:val="007439EB"/>
    <w:rsid w:val="00743C33"/>
    <w:rsid w:val="00743D00"/>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345C"/>
    <w:rsid w:val="00753F90"/>
    <w:rsid w:val="0075400C"/>
    <w:rsid w:val="007541FB"/>
    <w:rsid w:val="00754359"/>
    <w:rsid w:val="00754411"/>
    <w:rsid w:val="00754BD9"/>
    <w:rsid w:val="00754E7A"/>
    <w:rsid w:val="0075540C"/>
    <w:rsid w:val="00755DB1"/>
    <w:rsid w:val="00755DFE"/>
    <w:rsid w:val="00756355"/>
    <w:rsid w:val="00756380"/>
    <w:rsid w:val="0075647E"/>
    <w:rsid w:val="00756E7E"/>
    <w:rsid w:val="00756EC7"/>
    <w:rsid w:val="007574FC"/>
    <w:rsid w:val="00757B51"/>
    <w:rsid w:val="00760650"/>
    <w:rsid w:val="00760975"/>
    <w:rsid w:val="00760B51"/>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4A8B"/>
    <w:rsid w:val="00764D43"/>
    <w:rsid w:val="00765648"/>
    <w:rsid w:val="00765ED3"/>
    <w:rsid w:val="0076665B"/>
    <w:rsid w:val="0076681D"/>
    <w:rsid w:val="00766A5A"/>
    <w:rsid w:val="00766A65"/>
    <w:rsid w:val="00766C3C"/>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66B"/>
    <w:rsid w:val="007767E8"/>
    <w:rsid w:val="0077686D"/>
    <w:rsid w:val="007768A4"/>
    <w:rsid w:val="00776AEA"/>
    <w:rsid w:val="00777885"/>
    <w:rsid w:val="00777A73"/>
    <w:rsid w:val="00777B1A"/>
    <w:rsid w:val="00777BA0"/>
    <w:rsid w:val="007803BD"/>
    <w:rsid w:val="0078078F"/>
    <w:rsid w:val="00780EA3"/>
    <w:rsid w:val="00780F73"/>
    <w:rsid w:val="007811A1"/>
    <w:rsid w:val="007811DC"/>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90A65"/>
    <w:rsid w:val="0079150C"/>
    <w:rsid w:val="0079162F"/>
    <w:rsid w:val="007921DE"/>
    <w:rsid w:val="00792E18"/>
    <w:rsid w:val="00792F3B"/>
    <w:rsid w:val="00794924"/>
    <w:rsid w:val="00795953"/>
    <w:rsid w:val="00796059"/>
    <w:rsid w:val="0079672F"/>
    <w:rsid w:val="00796D05"/>
    <w:rsid w:val="00796D17"/>
    <w:rsid w:val="00797104"/>
    <w:rsid w:val="00797216"/>
    <w:rsid w:val="007A0BC2"/>
    <w:rsid w:val="007A1054"/>
    <w:rsid w:val="007A115A"/>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7E4"/>
    <w:rsid w:val="007B7C13"/>
    <w:rsid w:val="007B7DC1"/>
    <w:rsid w:val="007B7EDB"/>
    <w:rsid w:val="007C09B0"/>
    <w:rsid w:val="007C19AD"/>
    <w:rsid w:val="007C21FB"/>
    <w:rsid w:val="007C2403"/>
    <w:rsid w:val="007C2870"/>
    <w:rsid w:val="007C3598"/>
    <w:rsid w:val="007C3C94"/>
    <w:rsid w:val="007C3FA8"/>
    <w:rsid w:val="007C469A"/>
    <w:rsid w:val="007C49E9"/>
    <w:rsid w:val="007C502C"/>
    <w:rsid w:val="007C57C6"/>
    <w:rsid w:val="007C5F42"/>
    <w:rsid w:val="007C61BE"/>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3E3E"/>
    <w:rsid w:val="007D4178"/>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B71"/>
    <w:rsid w:val="00817CB4"/>
    <w:rsid w:val="00820244"/>
    <w:rsid w:val="00820479"/>
    <w:rsid w:val="008207C8"/>
    <w:rsid w:val="00821299"/>
    <w:rsid w:val="0082200F"/>
    <w:rsid w:val="008221B3"/>
    <w:rsid w:val="0082248E"/>
    <w:rsid w:val="00822D2F"/>
    <w:rsid w:val="008230CC"/>
    <w:rsid w:val="008230DE"/>
    <w:rsid w:val="0082324E"/>
    <w:rsid w:val="008232D7"/>
    <w:rsid w:val="008234DD"/>
    <w:rsid w:val="00824458"/>
    <w:rsid w:val="008248AB"/>
    <w:rsid w:val="00824EB5"/>
    <w:rsid w:val="00824FDF"/>
    <w:rsid w:val="00825125"/>
    <w:rsid w:val="008251FA"/>
    <w:rsid w:val="00825419"/>
    <w:rsid w:val="00825629"/>
    <w:rsid w:val="008257CC"/>
    <w:rsid w:val="00825DF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F34"/>
    <w:rsid w:val="00844C40"/>
    <w:rsid w:val="00844C6B"/>
    <w:rsid w:val="00844F6D"/>
    <w:rsid w:val="008451A4"/>
    <w:rsid w:val="00845C12"/>
    <w:rsid w:val="00845C81"/>
    <w:rsid w:val="00845D0D"/>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94E"/>
    <w:rsid w:val="00853BEF"/>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EB3"/>
    <w:rsid w:val="0086701A"/>
    <w:rsid w:val="008670FE"/>
    <w:rsid w:val="00867BD2"/>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632"/>
    <w:rsid w:val="00876DEE"/>
    <w:rsid w:val="0087705F"/>
    <w:rsid w:val="008770E1"/>
    <w:rsid w:val="00877296"/>
    <w:rsid w:val="00877C72"/>
    <w:rsid w:val="00877CF9"/>
    <w:rsid w:val="00877E3A"/>
    <w:rsid w:val="00877F44"/>
    <w:rsid w:val="00880467"/>
    <w:rsid w:val="00880F30"/>
    <w:rsid w:val="008810DD"/>
    <w:rsid w:val="008820CE"/>
    <w:rsid w:val="008828E4"/>
    <w:rsid w:val="008833E8"/>
    <w:rsid w:val="00883507"/>
    <w:rsid w:val="00884372"/>
    <w:rsid w:val="0088464C"/>
    <w:rsid w:val="00884B2A"/>
    <w:rsid w:val="00884DD2"/>
    <w:rsid w:val="0088568C"/>
    <w:rsid w:val="008856CB"/>
    <w:rsid w:val="008859AA"/>
    <w:rsid w:val="00885B68"/>
    <w:rsid w:val="00886D5C"/>
    <w:rsid w:val="00886F07"/>
    <w:rsid w:val="00886F20"/>
    <w:rsid w:val="00887189"/>
    <w:rsid w:val="00887506"/>
    <w:rsid w:val="00887922"/>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AB2"/>
    <w:rsid w:val="008A0CFC"/>
    <w:rsid w:val="008A11BC"/>
    <w:rsid w:val="008A12FE"/>
    <w:rsid w:val="008A1A89"/>
    <w:rsid w:val="008A28B6"/>
    <w:rsid w:val="008A2BB1"/>
    <w:rsid w:val="008A2CCD"/>
    <w:rsid w:val="008A3183"/>
    <w:rsid w:val="008A3466"/>
    <w:rsid w:val="008A359E"/>
    <w:rsid w:val="008A389F"/>
    <w:rsid w:val="008A3A34"/>
    <w:rsid w:val="008A3C4D"/>
    <w:rsid w:val="008A3D02"/>
    <w:rsid w:val="008A4D48"/>
    <w:rsid w:val="008A5230"/>
    <w:rsid w:val="008A5940"/>
    <w:rsid w:val="008A5B3D"/>
    <w:rsid w:val="008A6B6F"/>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497F"/>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C46"/>
    <w:rsid w:val="008C6184"/>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3D8"/>
    <w:rsid w:val="008F258E"/>
    <w:rsid w:val="008F2BC3"/>
    <w:rsid w:val="008F2CFB"/>
    <w:rsid w:val="008F2FD5"/>
    <w:rsid w:val="008F37E5"/>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F12"/>
    <w:rsid w:val="009247F6"/>
    <w:rsid w:val="0092494B"/>
    <w:rsid w:val="00924FF8"/>
    <w:rsid w:val="00925730"/>
    <w:rsid w:val="00925BA8"/>
    <w:rsid w:val="0092668B"/>
    <w:rsid w:val="009268CF"/>
    <w:rsid w:val="00926DA7"/>
    <w:rsid w:val="00927AC4"/>
    <w:rsid w:val="00927AE4"/>
    <w:rsid w:val="00927F8B"/>
    <w:rsid w:val="009303E0"/>
    <w:rsid w:val="0093094D"/>
    <w:rsid w:val="00930F49"/>
    <w:rsid w:val="00931754"/>
    <w:rsid w:val="00931D39"/>
    <w:rsid w:val="00931DCE"/>
    <w:rsid w:val="009322BE"/>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D98"/>
    <w:rsid w:val="00936E6E"/>
    <w:rsid w:val="00936FFC"/>
    <w:rsid w:val="00937416"/>
    <w:rsid w:val="00937C41"/>
    <w:rsid w:val="00937F86"/>
    <w:rsid w:val="00937F92"/>
    <w:rsid w:val="0094159F"/>
    <w:rsid w:val="009418BC"/>
    <w:rsid w:val="009425E6"/>
    <w:rsid w:val="00942A69"/>
    <w:rsid w:val="00942C80"/>
    <w:rsid w:val="00943197"/>
    <w:rsid w:val="0094355A"/>
    <w:rsid w:val="009435F2"/>
    <w:rsid w:val="00944424"/>
    <w:rsid w:val="00944903"/>
    <w:rsid w:val="00944CB8"/>
    <w:rsid w:val="00945180"/>
    <w:rsid w:val="009456EA"/>
    <w:rsid w:val="0094590C"/>
    <w:rsid w:val="00945CC5"/>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11D8"/>
    <w:rsid w:val="009618B0"/>
    <w:rsid w:val="00961B38"/>
    <w:rsid w:val="00961E9C"/>
    <w:rsid w:val="009621DE"/>
    <w:rsid w:val="009623FF"/>
    <w:rsid w:val="009627C1"/>
    <w:rsid w:val="00962859"/>
    <w:rsid w:val="009628BC"/>
    <w:rsid w:val="00962A80"/>
    <w:rsid w:val="00963BE6"/>
    <w:rsid w:val="00963EF3"/>
    <w:rsid w:val="00964F57"/>
    <w:rsid w:val="009657F1"/>
    <w:rsid w:val="00965C43"/>
    <w:rsid w:val="00965D0D"/>
    <w:rsid w:val="00965E6D"/>
    <w:rsid w:val="00966001"/>
    <w:rsid w:val="0096625D"/>
    <w:rsid w:val="0096667A"/>
    <w:rsid w:val="00966D86"/>
    <w:rsid w:val="00967549"/>
    <w:rsid w:val="0096760B"/>
    <w:rsid w:val="0096796D"/>
    <w:rsid w:val="00967C37"/>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56B7"/>
    <w:rsid w:val="00976E48"/>
    <w:rsid w:val="00976FF9"/>
    <w:rsid w:val="00977306"/>
    <w:rsid w:val="0097744E"/>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A09"/>
    <w:rsid w:val="00990BD5"/>
    <w:rsid w:val="0099196F"/>
    <w:rsid w:val="00992B98"/>
    <w:rsid w:val="00992E46"/>
    <w:rsid w:val="0099359F"/>
    <w:rsid w:val="00994135"/>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4078"/>
    <w:rsid w:val="009A4869"/>
    <w:rsid w:val="009A4C3C"/>
    <w:rsid w:val="009A4E6D"/>
    <w:rsid w:val="009A4F91"/>
    <w:rsid w:val="009A5C99"/>
    <w:rsid w:val="009A63E1"/>
    <w:rsid w:val="009A6A6B"/>
    <w:rsid w:val="009A737E"/>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3A26"/>
    <w:rsid w:val="009B3D4F"/>
    <w:rsid w:val="009B42B4"/>
    <w:rsid w:val="009B43B2"/>
    <w:rsid w:val="009B4519"/>
    <w:rsid w:val="009B506B"/>
    <w:rsid w:val="009B57EF"/>
    <w:rsid w:val="009B5B85"/>
    <w:rsid w:val="009B5D79"/>
    <w:rsid w:val="009B64B3"/>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65"/>
    <w:rsid w:val="009D0CF6"/>
    <w:rsid w:val="009D0F66"/>
    <w:rsid w:val="009D1A06"/>
    <w:rsid w:val="009D1BA4"/>
    <w:rsid w:val="009D1CB0"/>
    <w:rsid w:val="009D1DD1"/>
    <w:rsid w:val="009D22E4"/>
    <w:rsid w:val="009D22F7"/>
    <w:rsid w:val="009D242E"/>
    <w:rsid w:val="009D319C"/>
    <w:rsid w:val="009D37C5"/>
    <w:rsid w:val="009D3E2E"/>
    <w:rsid w:val="009D3FE6"/>
    <w:rsid w:val="009D4350"/>
    <w:rsid w:val="009D44C4"/>
    <w:rsid w:val="009D5053"/>
    <w:rsid w:val="009D532C"/>
    <w:rsid w:val="009D5978"/>
    <w:rsid w:val="009D5BAB"/>
    <w:rsid w:val="009D65DE"/>
    <w:rsid w:val="009D6A0A"/>
    <w:rsid w:val="009D74EC"/>
    <w:rsid w:val="009D7665"/>
    <w:rsid w:val="009D7999"/>
    <w:rsid w:val="009D7DEF"/>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4B16"/>
    <w:rsid w:val="009E5454"/>
    <w:rsid w:val="009E55FC"/>
    <w:rsid w:val="009E5676"/>
    <w:rsid w:val="009E5C60"/>
    <w:rsid w:val="009E64DB"/>
    <w:rsid w:val="009E6794"/>
    <w:rsid w:val="009E6FF2"/>
    <w:rsid w:val="009E7189"/>
    <w:rsid w:val="009E743C"/>
    <w:rsid w:val="009E77C7"/>
    <w:rsid w:val="009E7E46"/>
    <w:rsid w:val="009E7F62"/>
    <w:rsid w:val="009E7FC1"/>
    <w:rsid w:val="009F01E1"/>
    <w:rsid w:val="009F0415"/>
    <w:rsid w:val="009F0B4D"/>
    <w:rsid w:val="009F1096"/>
    <w:rsid w:val="009F10D6"/>
    <w:rsid w:val="009F150E"/>
    <w:rsid w:val="009F18E7"/>
    <w:rsid w:val="009F1AAC"/>
    <w:rsid w:val="009F23AE"/>
    <w:rsid w:val="009F27AD"/>
    <w:rsid w:val="009F2813"/>
    <w:rsid w:val="009F2A87"/>
    <w:rsid w:val="009F31AD"/>
    <w:rsid w:val="009F3A2F"/>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073"/>
    <w:rsid w:val="00A01521"/>
    <w:rsid w:val="00A017F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4E4"/>
    <w:rsid w:val="00A155B4"/>
    <w:rsid w:val="00A1566A"/>
    <w:rsid w:val="00A162FC"/>
    <w:rsid w:val="00A165BF"/>
    <w:rsid w:val="00A16B81"/>
    <w:rsid w:val="00A172E8"/>
    <w:rsid w:val="00A17759"/>
    <w:rsid w:val="00A179FF"/>
    <w:rsid w:val="00A17C6D"/>
    <w:rsid w:val="00A2008C"/>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574"/>
    <w:rsid w:val="00A325B0"/>
    <w:rsid w:val="00A33037"/>
    <w:rsid w:val="00A33172"/>
    <w:rsid w:val="00A33303"/>
    <w:rsid w:val="00A338F0"/>
    <w:rsid w:val="00A341CC"/>
    <w:rsid w:val="00A3432B"/>
    <w:rsid w:val="00A346BA"/>
    <w:rsid w:val="00A34818"/>
    <w:rsid w:val="00A34C67"/>
    <w:rsid w:val="00A34D62"/>
    <w:rsid w:val="00A34F4E"/>
    <w:rsid w:val="00A35638"/>
    <w:rsid w:val="00A36086"/>
    <w:rsid w:val="00A3611D"/>
    <w:rsid w:val="00A3614D"/>
    <w:rsid w:val="00A36339"/>
    <w:rsid w:val="00A366E4"/>
    <w:rsid w:val="00A36703"/>
    <w:rsid w:val="00A378B3"/>
    <w:rsid w:val="00A40229"/>
    <w:rsid w:val="00A4071E"/>
    <w:rsid w:val="00A40DF8"/>
    <w:rsid w:val="00A411B4"/>
    <w:rsid w:val="00A41367"/>
    <w:rsid w:val="00A41A5C"/>
    <w:rsid w:val="00A41BA2"/>
    <w:rsid w:val="00A42252"/>
    <w:rsid w:val="00A4293F"/>
    <w:rsid w:val="00A4308A"/>
    <w:rsid w:val="00A4376F"/>
    <w:rsid w:val="00A43970"/>
    <w:rsid w:val="00A44814"/>
    <w:rsid w:val="00A44E05"/>
    <w:rsid w:val="00A44EE8"/>
    <w:rsid w:val="00A4549F"/>
    <w:rsid w:val="00A45B9B"/>
    <w:rsid w:val="00A462FE"/>
    <w:rsid w:val="00A46A52"/>
    <w:rsid w:val="00A46F40"/>
    <w:rsid w:val="00A479E5"/>
    <w:rsid w:val="00A47E3F"/>
    <w:rsid w:val="00A50068"/>
    <w:rsid w:val="00A500CB"/>
    <w:rsid w:val="00A501C9"/>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30A2"/>
    <w:rsid w:val="00A632B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7544"/>
    <w:rsid w:val="00A675AE"/>
    <w:rsid w:val="00A705BA"/>
    <w:rsid w:val="00A7075B"/>
    <w:rsid w:val="00A7164F"/>
    <w:rsid w:val="00A71CE6"/>
    <w:rsid w:val="00A71D23"/>
    <w:rsid w:val="00A721CD"/>
    <w:rsid w:val="00A72305"/>
    <w:rsid w:val="00A72751"/>
    <w:rsid w:val="00A73059"/>
    <w:rsid w:val="00A7333A"/>
    <w:rsid w:val="00A7345F"/>
    <w:rsid w:val="00A73D0D"/>
    <w:rsid w:val="00A744B8"/>
    <w:rsid w:val="00A74A92"/>
    <w:rsid w:val="00A74B29"/>
    <w:rsid w:val="00A74B5D"/>
    <w:rsid w:val="00A74EB4"/>
    <w:rsid w:val="00A752A5"/>
    <w:rsid w:val="00A75CC1"/>
    <w:rsid w:val="00A75E88"/>
    <w:rsid w:val="00A7660F"/>
    <w:rsid w:val="00A76C0A"/>
    <w:rsid w:val="00A77212"/>
    <w:rsid w:val="00A77725"/>
    <w:rsid w:val="00A77C2D"/>
    <w:rsid w:val="00A8048C"/>
    <w:rsid w:val="00A8056E"/>
    <w:rsid w:val="00A8094B"/>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BD"/>
    <w:rsid w:val="00AC3F6C"/>
    <w:rsid w:val="00AC40B1"/>
    <w:rsid w:val="00AC4681"/>
    <w:rsid w:val="00AC4725"/>
    <w:rsid w:val="00AC4749"/>
    <w:rsid w:val="00AC4980"/>
    <w:rsid w:val="00AC5A5E"/>
    <w:rsid w:val="00AC5B2B"/>
    <w:rsid w:val="00AC5C34"/>
    <w:rsid w:val="00AC5E74"/>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7E7"/>
    <w:rsid w:val="00AD4BE8"/>
    <w:rsid w:val="00AD4D2A"/>
    <w:rsid w:val="00AD4F51"/>
    <w:rsid w:val="00AD510D"/>
    <w:rsid w:val="00AD541B"/>
    <w:rsid w:val="00AD542F"/>
    <w:rsid w:val="00AD60CB"/>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BE8"/>
    <w:rsid w:val="00B054E8"/>
    <w:rsid w:val="00B067B5"/>
    <w:rsid w:val="00B06D77"/>
    <w:rsid w:val="00B07AE6"/>
    <w:rsid w:val="00B07B98"/>
    <w:rsid w:val="00B10558"/>
    <w:rsid w:val="00B10A20"/>
    <w:rsid w:val="00B11703"/>
    <w:rsid w:val="00B117B1"/>
    <w:rsid w:val="00B1221A"/>
    <w:rsid w:val="00B1226B"/>
    <w:rsid w:val="00B126F0"/>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44A"/>
    <w:rsid w:val="00B44608"/>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3AD4"/>
    <w:rsid w:val="00B544E3"/>
    <w:rsid w:val="00B546AA"/>
    <w:rsid w:val="00B54ACC"/>
    <w:rsid w:val="00B54DCB"/>
    <w:rsid w:val="00B54E80"/>
    <w:rsid w:val="00B551D3"/>
    <w:rsid w:val="00B55AC2"/>
    <w:rsid w:val="00B55AF9"/>
    <w:rsid w:val="00B55BAC"/>
    <w:rsid w:val="00B560C9"/>
    <w:rsid w:val="00B5651F"/>
    <w:rsid w:val="00B56533"/>
    <w:rsid w:val="00B56CFC"/>
    <w:rsid w:val="00B575DA"/>
    <w:rsid w:val="00B57777"/>
    <w:rsid w:val="00B57962"/>
    <w:rsid w:val="00B57A17"/>
    <w:rsid w:val="00B57A7B"/>
    <w:rsid w:val="00B57A90"/>
    <w:rsid w:val="00B57F2D"/>
    <w:rsid w:val="00B60404"/>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569"/>
    <w:rsid w:val="00B82615"/>
    <w:rsid w:val="00B82C04"/>
    <w:rsid w:val="00B83444"/>
    <w:rsid w:val="00B836ED"/>
    <w:rsid w:val="00B8375A"/>
    <w:rsid w:val="00B8378B"/>
    <w:rsid w:val="00B83B34"/>
    <w:rsid w:val="00B83B4F"/>
    <w:rsid w:val="00B841BD"/>
    <w:rsid w:val="00B8423F"/>
    <w:rsid w:val="00B84531"/>
    <w:rsid w:val="00B851DE"/>
    <w:rsid w:val="00B853BE"/>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41A"/>
    <w:rsid w:val="00BA05DE"/>
    <w:rsid w:val="00BA0632"/>
    <w:rsid w:val="00BA0AAA"/>
    <w:rsid w:val="00BA0BC5"/>
    <w:rsid w:val="00BA0C6D"/>
    <w:rsid w:val="00BA0DFB"/>
    <w:rsid w:val="00BA1008"/>
    <w:rsid w:val="00BA2FEF"/>
    <w:rsid w:val="00BA329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6EF"/>
    <w:rsid w:val="00BC4718"/>
    <w:rsid w:val="00BC4B63"/>
    <w:rsid w:val="00BC54F0"/>
    <w:rsid w:val="00BC5D30"/>
    <w:rsid w:val="00BC5DFA"/>
    <w:rsid w:val="00BC5EAE"/>
    <w:rsid w:val="00BC6076"/>
    <w:rsid w:val="00BC69DC"/>
    <w:rsid w:val="00BC6FD6"/>
    <w:rsid w:val="00BC7839"/>
    <w:rsid w:val="00BD008E"/>
    <w:rsid w:val="00BD07E3"/>
    <w:rsid w:val="00BD09DF"/>
    <w:rsid w:val="00BD12FD"/>
    <w:rsid w:val="00BD1317"/>
    <w:rsid w:val="00BD139C"/>
    <w:rsid w:val="00BD2284"/>
    <w:rsid w:val="00BD2731"/>
    <w:rsid w:val="00BD2AFB"/>
    <w:rsid w:val="00BD2F3B"/>
    <w:rsid w:val="00BD3372"/>
    <w:rsid w:val="00BD3AE5"/>
    <w:rsid w:val="00BD3D51"/>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EE4"/>
    <w:rsid w:val="00BE1F8B"/>
    <w:rsid w:val="00BE23B6"/>
    <w:rsid w:val="00BE266A"/>
    <w:rsid w:val="00BE26E3"/>
    <w:rsid w:val="00BE2B4F"/>
    <w:rsid w:val="00BE2C45"/>
    <w:rsid w:val="00BE2F39"/>
    <w:rsid w:val="00BE332D"/>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711"/>
    <w:rsid w:val="00BF08C4"/>
    <w:rsid w:val="00BF0BAF"/>
    <w:rsid w:val="00BF19CE"/>
    <w:rsid w:val="00BF1DF8"/>
    <w:rsid w:val="00BF1F01"/>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A24"/>
    <w:rsid w:val="00BF6AA8"/>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1E5"/>
    <w:rsid w:val="00C114FD"/>
    <w:rsid w:val="00C1162D"/>
    <w:rsid w:val="00C11929"/>
    <w:rsid w:val="00C11A88"/>
    <w:rsid w:val="00C11B9C"/>
    <w:rsid w:val="00C11E05"/>
    <w:rsid w:val="00C12012"/>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698"/>
    <w:rsid w:val="00C2086C"/>
    <w:rsid w:val="00C20A00"/>
    <w:rsid w:val="00C21673"/>
    <w:rsid w:val="00C21960"/>
    <w:rsid w:val="00C21A92"/>
    <w:rsid w:val="00C21BE7"/>
    <w:rsid w:val="00C21C7A"/>
    <w:rsid w:val="00C22074"/>
    <w:rsid w:val="00C2257E"/>
    <w:rsid w:val="00C22F6D"/>
    <w:rsid w:val="00C23105"/>
    <w:rsid w:val="00C23130"/>
    <w:rsid w:val="00C23A86"/>
    <w:rsid w:val="00C23C83"/>
    <w:rsid w:val="00C23D99"/>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6555"/>
    <w:rsid w:val="00C46B15"/>
    <w:rsid w:val="00C46EBB"/>
    <w:rsid w:val="00C46F46"/>
    <w:rsid w:val="00C46F7D"/>
    <w:rsid w:val="00C47443"/>
    <w:rsid w:val="00C479B5"/>
    <w:rsid w:val="00C50242"/>
    <w:rsid w:val="00C5034D"/>
    <w:rsid w:val="00C5050E"/>
    <w:rsid w:val="00C50E99"/>
    <w:rsid w:val="00C5184B"/>
    <w:rsid w:val="00C51AFC"/>
    <w:rsid w:val="00C51C5B"/>
    <w:rsid w:val="00C52408"/>
    <w:rsid w:val="00C525B0"/>
    <w:rsid w:val="00C52744"/>
    <w:rsid w:val="00C5285D"/>
    <w:rsid w:val="00C5394D"/>
    <w:rsid w:val="00C53EB3"/>
    <w:rsid w:val="00C542D4"/>
    <w:rsid w:val="00C543D1"/>
    <w:rsid w:val="00C54C58"/>
    <w:rsid w:val="00C54D71"/>
    <w:rsid w:val="00C54D95"/>
    <w:rsid w:val="00C563F5"/>
    <w:rsid w:val="00C56F86"/>
    <w:rsid w:val="00C570F7"/>
    <w:rsid w:val="00C5741F"/>
    <w:rsid w:val="00C576D3"/>
    <w:rsid w:val="00C57B42"/>
    <w:rsid w:val="00C60730"/>
    <w:rsid w:val="00C60814"/>
    <w:rsid w:val="00C6147A"/>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F13"/>
    <w:rsid w:val="00C771D1"/>
    <w:rsid w:val="00C774FD"/>
    <w:rsid w:val="00C7765B"/>
    <w:rsid w:val="00C77E28"/>
    <w:rsid w:val="00C80073"/>
    <w:rsid w:val="00C80DEA"/>
    <w:rsid w:val="00C81C47"/>
    <w:rsid w:val="00C8295B"/>
    <w:rsid w:val="00C832DC"/>
    <w:rsid w:val="00C8377F"/>
    <w:rsid w:val="00C842A4"/>
    <w:rsid w:val="00C848D1"/>
    <w:rsid w:val="00C84BCD"/>
    <w:rsid w:val="00C8646D"/>
    <w:rsid w:val="00C86662"/>
    <w:rsid w:val="00C86837"/>
    <w:rsid w:val="00C869B6"/>
    <w:rsid w:val="00C877A7"/>
    <w:rsid w:val="00C87D5D"/>
    <w:rsid w:val="00C90741"/>
    <w:rsid w:val="00C90E0A"/>
    <w:rsid w:val="00C90E80"/>
    <w:rsid w:val="00C91460"/>
    <w:rsid w:val="00C91DE3"/>
    <w:rsid w:val="00C92889"/>
    <w:rsid w:val="00C92C7F"/>
    <w:rsid w:val="00C93332"/>
    <w:rsid w:val="00C9369D"/>
    <w:rsid w:val="00C944FA"/>
    <w:rsid w:val="00C947D9"/>
    <w:rsid w:val="00C94B1E"/>
    <w:rsid w:val="00C95854"/>
    <w:rsid w:val="00C95EFF"/>
    <w:rsid w:val="00C960E7"/>
    <w:rsid w:val="00C961AC"/>
    <w:rsid w:val="00C966F3"/>
    <w:rsid w:val="00C96E6F"/>
    <w:rsid w:val="00C97099"/>
    <w:rsid w:val="00C97872"/>
    <w:rsid w:val="00C97CB8"/>
    <w:rsid w:val="00C97D12"/>
    <w:rsid w:val="00CA0176"/>
    <w:rsid w:val="00CA0532"/>
    <w:rsid w:val="00CA05DC"/>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39A"/>
    <w:rsid w:val="00CD268D"/>
    <w:rsid w:val="00CD2FF3"/>
    <w:rsid w:val="00CD31F4"/>
    <w:rsid w:val="00CD4B0C"/>
    <w:rsid w:val="00CD4CC0"/>
    <w:rsid w:val="00CD5512"/>
    <w:rsid w:val="00CD5F80"/>
    <w:rsid w:val="00CD636A"/>
    <w:rsid w:val="00CD6918"/>
    <w:rsid w:val="00CD6AF8"/>
    <w:rsid w:val="00CD6E1E"/>
    <w:rsid w:val="00CD6E3D"/>
    <w:rsid w:val="00CD6FDE"/>
    <w:rsid w:val="00CD7133"/>
    <w:rsid w:val="00CD71AB"/>
    <w:rsid w:val="00CD7725"/>
    <w:rsid w:val="00CD7AE5"/>
    <w:rsid w:val="00CE0109"/>
    <w:rsid w:val="00CE0BF3"/>
    <w:rsid w:val="00CE1BEE"/>
    <w:rsid w:val="00CE1FC5"/>
    <w:rsid w:val="00CE311B"/>
    <w:rsid w:val="00CE3F35"/>
    <w:rsid w:val="00CE41C1"/>
    <w:rsid w:val="00CE444A"/>
    <w:rsid w:val="00CE458E"/>
    <w:rsid w:val="00CE46E5"/>
    <w:rsid w:val="00CE485A"/>
    <w:rsid w:val="00CE5279"/>
    <w:rsid w:val="00CE5299"/>
    <w:rsid w:val="00CE54B8"/>
    <w:rsid w:val="00CE556B"/>
    <w:rsid w:val="00CE5A78"/>
    <w:rsid w:val="00CE64C2"/>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25D"/>
    <w:rsid w:val="00CF7340"/>
    <w:rsid w:val="00CF7771"/>
    <w:rsid w:val="00CF7906"/>
    <w:rsid w:val="00CF799A"/>
    <w:rsid w:val="00CF7B7B"/>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303"/>
    <w:rsid w:val="00D26361"/>
    <w:rsid w:val="00D2670A"/>
    <w:rsid w:val="00D2685C"/>
    <w:rsid w:val="00D26A3B"/>
    <w:rsid w:val="00D270B6"/>
    <w:rsid w:val="00D279A2"/>
    <w:rsid w:val="00D302FD"/>
    <w:rsid w:val="00D3038A"/>
    <w:rsid w:val="00D3098D"/>
    <w:rsid w:val="00D30EA4"/>
    <w:rsid w:val="00D30F1E"/>
    <w:rsid w:val="00D31A02"/>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40EC9"/>
    <w:rsid w:val="00D4107C"/>
    <w:rsid w:val="00D4127F"/>
    <w:rsid w:val="00D41739"/>
    <w:rsid w:val="00D41FD5"/>
    <w:rsid w:val="00D42F34"/>
    <w:rsid w:val="00D437D8"/>
    <w:rsid w:val="00D43BB2"/>
    <w:rsid w:val="00D43C12"/>
    <w:rsid w:val="00D441C4"/>
    <w:rsid w:val="00D4423C"/>
    <w:rsid w:val="00D44588"/>
    <w:rsid w:val="00D44994"/>
    <w:rsid w:val="00D44A99"/>
    <w:rsid w:val="00D4558E"/>
    <w:rsid w:val="00D45BC0"/>
    <w:rsid w:val="00D45DF3"/>
    <w:rsid w:val="00D45FF2"/>
    <w:rsid w:val="00D46174"/>
    <w:rsid w:val="00D4632C"/>
    <w:rsid w:val="00D46C7B"/>
    <w:rsid w:val="00D471EA"/>
    <w:rsid w:val="00D47DD0"/>
    <w:rsid w:val="00D50183"/>
    <w:rsid w:val="00D50432"/>
    <w:rsid w:val="00D50715"/>
    <w:rsid w:val="00D50A9A"/>
    <w:rsid w:val="00D51D12"/>
    <w:rsid w:val="00D5362B"/>
    <w:rsid w:val="00D53A14"/>
    <w:rsid w:val="00D53C0F"/>
    <w:rsid w:val="00D53F0F"/>
    <w:rsid w:val="00D53F6A"/>
    <w:rsid w:val="00D54223"/>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C97"/>
    <w:rsid w:val="00D63517"/>
    <w:rsid w:val="00D63B75"/>
    <w:rsid w:val="00D64409"/>
    <w:rsid w:val="00D648D6"/>
    <w:rsid w:val="00D64B63"/>
    <w:rsid w:val="00D64D6F"/>
    <w:rsid w:val="00D65437"/>
    <w:rsid w:val="00D65800"/>
    <w:rsid w:val="00D659B1"/>
    <w:rsid w:val="00D65B9E"/>
    <w:rsid w:val="00D664C4"/>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2C29"/>
    <w:rsid w:val="00D92C62"/>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6064"/>
    <w:rsid w:val="00DA615D"/>
    <w:rsid w:val="00DA6485"/>
    <w:rsid w:val="00DA6598"/>
    <w:rsid w:val="00DA6C0F"/>
    <w:rsid w:val="00DA702F"/>
    <w:rsid w:val="00DA7539"/>
    <w:rsid w:val="00DA77BE"/>
    <w:rsid w:val="00DA7DA3"/>
    <w:rsid w:val="00DA7F8A"/>
    <w:rsid w:val="00DB00A3"/>
    <w:rsid w:val="00DB0176"/>
    <w:rsid w:val="00DB0404"/>
    <w:rsid w:val="00DB0643"/>
    <w:rsid w:val="00DB0C3B"/>
    <w:rsid w:val="00DB0DED"/>
    <w:rsid w:val="00DB0F97"/>
    <w:rsid w:val="00DB11F8"/>
    <w:rsid w:val="00DB16C2"/>
    <w:rsid w:val="00DB18F8"/>
    <w:rsid w:val="00DB1C63"/>
    <w:rsid w:val="00DB1F2A"/>
    <w:rsid w:val="00DB297F"/>
    <w:rsid w:val="00DB3153"/>
    <w:rsid w:val="00DB317A"/>
    <w:rsid w:val="00DB31D9"/>
    <w:rsid w:val="00DB36AD"/>
    <w:rsid w:val="00DB3B82"/>
    <w:rsid w:val="00DB3BF6"/>
    <w:rsid w:val="00DB3C24"/>
    <w:rsid w:val="00DB40CF"/>
    <w:rsid w:val="00DB42B4"/>
    <w:rsid w:val="00DB485D"/>
    <w:rsid w:val="00DB49DD"/>
    <w:rsid w:val="00DB531F"/>
    <w:rsid w:val="00DB560C"/>
    <w:rsid w:val="00DB5C72"/>
    <w:rsid w:val="00DB62F0"/>
    <w:rsid w:val="00DB751E"/>
    <w:rsid w:val="00DB78BF"/>
    <w:rsid w:val="00DB7C97"/>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104D"/>
    <w:rsid w:val="00DD1A59"/>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D93"/>
    <w:rsid w:val="00DD5F42"/>
    <w:rsid w:val="00DD5F91"/>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63D"/>
    <w:rsid w:val="00E0082C"/>
    <w:rsid w:val="00E013F4"/>
    <w:rsid w:val="00E0174C"/>
    <w:rsid w:val="00E01DAA"/>
    <w:rsid w:val="00E023E5"/>
    <w:rsid w:val="00E02432"/>
    <w:rsid w:val="00E0243A"/>
    <w:rsid w:val="00E02A71"/>
    <w:rsid w:val="00E03E38"/>
    <w:rsid w:val="00E03F00"/>
    <w:rsid w:val="00E04022"/>
    <w:rsid w:val="00E04513"/>
    <w:rsid w:val="00E04C27"/>
    <w:rsid w:val="00E05626"/>
    <w:rsid w:val="00E05F9B"/>
    <w:rsid w:val="00E061F0"/>
    <w:rsid w:val="00E07157"/>
    <w:rsid w:val="00E0728F"/>
    <w:rsid w:val="00E0755C"/>
    <w:rsid w:val="00E0769F"/>
    <w:rsid w:val="00E07934"/>
    <w:rsid w:val="00E1031E"/>
    <w:rsid w:val="00E10E52"/>
    <w:rsid w:val="00E11487"/>
    <w:rsid w:val="00E11A92"/>
    <w:rsid w:val="00E11AD7"/>
    <w:rsid w:val="00E12D57"/>
    <w:rsid w:val="00E12EBB"/>
    <w:rsid w:val="00E133C9"/>
    <w:rsid w:val="00E13504"/>
    <w:rsid w:val="00E13876"/>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4C35"/>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E93"/>
    <w:rsid w:val="00E3298E"/>
    <w:rsid w:val="00E32D62"/>
    <w:rsid w:val="00E32F7B"/>
    <w:rsid w:val="00E33197"/>
    <w:rsid w:val="00E339DC"/>
    <w:rsid w:val="00E33E15"/>
    <w:rsid w:val="00E33F38"/>
    <w:rsid w:val="00E34A42"/>
    <w:rsid w:val="00E34D65"/>
    <w:rsid w:val="00E35E52"/>
    <w:rsid w:val="00E361B8"/>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50ED"/>
    <w:rsid w:val="00E462D2"/>
    <w:rsid w:val="00E46D6C"/>
    <w:rsid w:val="00E46F5F"/>
    <w:rsid w:val="00E471E1"/>
    <w:rsid w:val="00E47457"/>
    <w:rsid w:val="00E4791B"/>
    <w:rsid w:val="00E47E31"/>
    <w:rsid w:val="00E5061E"/>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8E5"/>
    <w:rsid w:val="00E60B5E"/>
    <w:rsid w:val="00E61718"/>
    <w:rsid w:val="00E61CC0"/>
    <w:rsid w:val="00E61E11"/>
    <w:rsid w:val="00E6277B"/>
    <w:rsid w:val="00E62C05"/>
    <w:rsid w:val="00E6315A"/>
    <w:rsid w:val="00E632F9"/>
    <w:rsid w:val="00E642E2"/>
    <w:rsid w:val="00E64424"/>
    <w:rsid w:val="00E64BB4"/>
    <w:rsid w:val="00E64C99"/>
    <w:rsid w:val="00E64CD3"/>
    <w:rsid w:val="00E652D5"/>
    <w:rsid w:val="00E654F8"/>
    <w:rsid w:val="00E6560E"/>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5174"/>
    <w:rsid w:val="00E75EBA"/>
    <w:rsid w:val="00E763B4"/>
    <w:rsid w:val="00E7683B"/>
    <w:rsid w:val="00E76D18"/>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4988"/>
    <w:rsid w:val="00E8519F"/>
    <w:rsid w:val="00E852A9"/>
    <w:rsid w:val="00E85CC3"/>
    <w:rsid w:val="00E861EE"/>
    <w:rsid w:val="00E86314"/>
    <w:rsid w:val="00E8644A"/>
    <w:rsid w:val="00E864F0"/>
    <w:rsid w:val="00E866D2"/>
    <w:rsid w:val="00E86C82"/>
    <w:rsid w:val="00E86D13"/>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648"/>
    <w:rsid w:val="00E97E3D"/>
    <w:rsid w:val="00EA05E9"/>
    <w:rsid w:val="00EA0CE4"/>
    <w:rsid w:val="00EA0E4A"/>
    <w:rsid w:val="00EA0F90"/>
    <w:rsid w:val="00EA16CD"/>
    <w:rsid w:val="00EA16E2"/>
    <w:rsid w:val="00EA1887"/>
    <w:rsid w:val="00EA1A54"/>
    <w:rsid w:val="00EA20AD"/>
    <w:rsid w:val="00EA2226"/>
    <w:rsid w:val="00EA26FC"/>
    <w:rsid w:val="00EA2944"/>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71C5"/>
    <w:rsid w:val="00ED7AD9"/>
    <w:rsid w:val="00ED7DCB"/>
    <w:rsid w:val="00EE0B2B"/>
    <w:rsid w:val="00EE16FA"/>
    <w:rsid w:val="00EE177C"/>
    <w:rsid w:val="00EE1BEF"/>
    <w:rsid w:val="00EE1C6A"/>
    <w:rsid w:val="00EE396F"/>
    <w:rsid w:val="00EE3AEA"/>
    <w:rsid w:val="00EE3C42"/>
    <w:rsid w:val="00EE3D4F"/>
    <w:rsid w:val="00EE3E8B"/>
    <w:rsid w:val="00EE4297"/>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F9C"/>
    <w:rsid w:val="00EF20C3"/>
    <w:rsid w:val="00EF2F40"/>
    <w:rsid w:val="00EF30A3"/>
    <w:rsid w:val="00EF3407"/>
    <w:rsid w:val="00EF37AC"/>
    <w:rsid w:val="00EF4366"/>
    <w:rsid w:val="00EF4B69"/>
    <w:rsid w:val="00EF4C16"/>
    <w:rsid w:val="00EF4CD6"/>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EAE"/>
    <w:rsid w:val="00F204C3"/>
    <w:rsid w:val="00F207B6"/>
    <w:rsid w:val="00F20A1D"/>
    <w:rsid w:val="00F214CA"/>
    <w:rsid w:val="00F21893"/>
    <w:rsid w:val="00F218D4"/>
    <w:rsid w:val="00F21CD3"/>
    <w:rsid w:val="00F2250A"/>
    <w:rsid w:val="00F229C5"/>
    <w:rsid w:val="00F22B2D"/>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BE1"/>
    <w:rsid w:val="00F27C34"/>
    <w:rsid w:val="00F27E46"/>
    <w:rsid w:val="00F301C2"/>
    <w:rsid w:val="00F302E1"/>
    <w:rsid w:val="00F305B4"/>
    <w:rsid w:val="00F30AFD"/>
    <w:rsid w:val="00F30E77"/>
    <w:rsid w:val="00F3134A"/>
    <w:rsid w:val="00F31923"/>
    <w:rsid w:val="00F31B22"/>
    <w:rsid w:val="00F31B49"/>
    <w:rsid w:val="00F32008"/>
    <w:rsid w:val="00F320FC"/>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A0D"/>
    <w:rsid w:val="00F441AC"/>
    <w:rsid w:val="00F447F2"/>
    <w:rsid w:val="00F44B06"/>
    <w:rsid w:val="00F44D66"/>
    <w:rsid w:val="00F44EC5"/>
    <w:rsid w:val="00F463CC"/>
    <w:rsid w:val="00F46881"/>
    <w:rsid w:val="00F46A4B"/>
    <w:rsid w:val="00F46B23"/>
    <w:rsid w:val="00F46B25"/>
    <w:rsid w:val="00F47498"/>
    <w:rsid w:val="00F47675"/>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6244"/>
    <w:rsid w:val="00F8657A"/>
    <w:rsid w:val="00F8679A"/>
    <w:rsid w:val="00F87117"/>
    <w:rsid w:val="00F8736C"/>
    <w:rsid w:val="00F8775D"/>
    <w:rsid w:val="00F87A55"/>
    <w:rsid w:val="00F9026A"/>
    <w:rsid w:val="00F9030E"/>
    <w:rsid w:val="00F90ADB"/>
    <w:rsid w:val="00F90E78"/>
    <w:rsid w:val="00F91209"/>
    <w:rsid w:val="00F9221F"/>
    <w:rsid w:val="00F92EA7"/>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330E"/>
    <w:rsid w:val="00FA37A7"/>
    <w:rsid w:val="00FA3B76"/>
    <w:rsid w:val="00FA3D83"/>
    <w:rsid w:val="00FA3DA6"/>
    <w:rsid w:val="00FA3DC7"/>
    <w:rsid w:val="00FA3E05"/>
    <w:rsid w:val="00FA4D66"/>
    <w:rsid w:val="00FA57C3"/>
    <w:rsid w:val="00FA5A4E"/>
    <w:rsid w:val="00FA5D7A"/>
    <w:rsid w:val="00FA5F0C"/>
    <w:rsid w:val="00FA6696"/>
    <w:rsid w:val="00FA7003"/>
    <w:rsid w:val="00FA7E50"/>
    <w:rsid w:val="00FB0082"/>
    <w:rsid w:val="00FB0106"/>
    <w:rsid w:val="00FB0243"/>
    <w:rsid w:val="00FB1205"/>
    <w:rsid w:val="00FB1527"/>
    <w:rsid w:val="00FB1534"/>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1B2"/>
    <w:rsid w:val="00FD14C4"/>
    <w:rsid w:val="00FD17C0"/>
    <w:rsid w:val="00FD18BE"/>
    <w:rsid w:val="00FD18C6"/>
    <w:rsid w:val="00FD1A97"/>
    <w:rsid w:val="00FD21E9"/>
    <w:rsid w:val="00FD260E"/>
    <w:rsid w:val="00FD2D7B"/>
    <w:rsid w:val="00FD37F6"/>
    <w:rsid w:val="00FD3FB7"/>
    <w:rsid w:val="00FD4589"/>
    <w:rsid w:val="00FD473E"/>
    <w:rsid w:val="00FD4D6A"/>
    <w:rsid w:val="00FD4EBC"/>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6E6"/>
    <w:rsid w:val="00FE5056"/>
    <w:rsid w:val="00FE5689"/>
    <w:rsid w:val="00FE5AEC"/>
    <w:rsid w:val="00FE62D2"/>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237"/>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Intense Quote"/>
    <w:basedOn w:val="a"/>
    <w:next w:val="a"/>
    <w:link w:val="af5"/>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5">
    <w:name w:val="明显引用 字符"/>
    <w:basedOn w:val="a0"/>
    <w:link w:val="af4"/>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6">
    <w:name w:val="annotation reference"/>
    <w:basedOn w:val="a0"/>
    <w:uiPriority w:val="99"/>
    <w:unhideWhenUsed/>
    <w:qFormat/>
    <w:rsid w:val="00F72AF2"/>
    <w:rPr>
      <w:sz w:val="21"/>
      <w:szCs w:val="21"/>
    </w:rPr>
  </w:style>
  <w:style w:type="paragraph" w:styleId="af7">
    <w:name w:val="annotation text"/>
    <w:basedOn w:val="a"/>
    <w:link w:val="af8"/>
    <w:unhideWhenUsed/>
    <w:qFormat/>
    <w:rsid w:val="00F72AF2"/>
    <w:pPr>
      <w:jc w:val="left"/>
    </w:pPr>
  </w:style>
  <w:style w:type="character" w:customStyle="1" w:styleId="af8">
    <w:name w:val="批注文字 字符"/>
    <w:basedOn w:val="a0"/>
    <w:link w:val="af7"/>
    <w:qFormat/>
    <w:rsid w:val="00F72AF2"/>
    <w:rPr>
      <w:sz w:val="22"/>
      <w:szCs w:val="22"/>
    </w:rPr>
  </w:style>
  <w:style w:type="paragraph" w:styleId="af9">
    <w:name w:val="annotation subject"/>
    <w:basedOn w:val="af7"/>
    <w:next w:val="af7"/>
    <w:link w:val="afa"/>
    <w:semiHidden/>
    <w:unhideWhenUsed/>
    <w:rsid w:val="00F72AF2"/>
    <w:rPr>
      <w:b/>
      <w:bCs/>
    </w:rPr>
  </w:style>
  <w:style w:type="character" w:customStyle="1" w:styleId="afa">
    <w:name w:val="批注主题 字符"/>
    <w:basedOn w:val="af8"/>
    <w:link w:val="af9"/>
    <w:semiHidden/>
    <w:rsid w:val="00F72AF2"/>
    <w:rPr>
      <w:b/>
      <w:bCs/>
      <w:sz w:val="22"/>
      <w:szCs w:val="22"/>
    </w:rPr>
  </w:style>
  <w:style w:type="paragraph" w:styleId="afb">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a"/>
    <w:link w:val="afc"/>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b"/>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d">
    <w:name w:val="Quote"/>
    <w:basedOn w:val="a"/>
    <w:next w:val="a"/>
    <w:link w:val="afe"/>
    <w:uiPriority w:val="29"/>
    <w:qFormat/>
    <w:rsid w:val="001E53CE"/>
    <w:pPr>
      <w:spacing w:before="200" w:after="160"/>
      <w:ind w:left="864" w:right="864"/>
      <w:jc w:val="center"/>
    </w:pPr>
    <w:rPr>
      <w:i/>
      <w:iCs/>
      <w:color w:val="404040" w:themeColor="text1" w:themeTint="BF"/>
    </w:rPr>
  </w:style>
  <w:style w:type="character" w:customStyle="1" w:styleId="afe">
    <w:name w:val="引用 字符"/>
    <w:basedOn w:val="a0"/>
    <w:link w:val="afd"/>
    <w:uiPriority w:val="29"/>
    <w:rsid w:val="001E53CE"/>
    <w:rPr>
      <w:i/>
      <w:iCs/>
      <w:color w:val="404040" w:themeColor="text1" w:themeTint="BF"/>
      <w:sz w:val="22"/>
      <w:szCs w:val="22"/>
    </w:rPr>
  </w:style>
  <w:style w:type="character" w:styleId="aff">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aff0">
    <w:name w:val="Subtitle"/>
    <w:basedOn w:val="a"/>
    <w:next w:val="a"/>
    <w:link w:val="aff1"/>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aff1">
    <w:name w:val="副标题 字符"/>
    <w:basedOn w:val="a0"/>
    <w:link w:val="aff0"/>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aff2">
    <w:name w:val="Placeholder Text"/>
    <w:basedOn w:val="a0"/>
    <w:uiPriority w:val="99"/>
    <w:semiHidden/>
    <w:rsid w:val="00275F94"/>
    <w:rPr>
      <w:color w:val="808080"/>
    </w:rPr>
  </w:style>
  <w:style w:type="paragraph" w:styleId="aff3">
    <w:name w:val="Revision"/>
    <w:hidden/>
    <w:uiPriority w:val="99"/>
    <w:semiHidden/>
    <w:rsid w:val="00B55AF9"/>
    <w:rPr>
      <w:sz w:val="22"/>
      <w:szCs w:val="22"/>
    </w:rPr>
  </w:style>
  <w:style w:type="paragraph" w:customStyle="1" w:styleId="textintend2">
    <w:name w:val="text intend 2"/>
    <w:basedOn w:val="a"/>
    <w:rsid w:val="002843D6"/>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aff4">
    <w:name w:val="Strong"/>
    <w:basedOn w:val="a0"/>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a"/>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a"/>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a0"/>
    <w:link w:val="TAL"/>
    <w:qFormat/>
    <w:locked/>
    <w:rsid w:val="00241D7F"/>
    <w:rPr>
      <w:rFonts w:ascii="Arial" w:eastAsia="Times New Roman" w:hAnsi="Arial" w:cs="Arial"/>
      <w:sz w:val="18"/>
      <w:lang w:eastAsia="ja-JP"/>
    </w:rPr>
  </w:style>
  <w:style w:type="paragraph" w:customStyle="1" w:styleId="TAL">
    <w:name w:val="TAL"/>
    <w:basedOn w:val="a"/>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a"/>
    <w:next w:val="a"/>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aff5">
    <w:name w:val="Normal (Web)"/>
    <w:basedOn w:val="a"/>
    <w:uiPriority w:val="99"/>
    <w:semiHidden/>
    <w:unhideWhenUsed/>
    <w:rsid w:val="00547C59"/>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00FED7-03F5-413F-B381-06605D337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1371</TotalTime>
  <Pages>8</Pages>
  <Words>4584</Words>
  <Characters>23336</Characters>
  <Application>Microsoft Office Word</Application>
  <DocSecurity>0</DocSecurity>
  <Lines>507</Lines>
  <Paragraphs>404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232</cp:revision>
  <cp:lastPrinted>2007-06-18T22:08:00Z</cp:lastPrinted>
  <dcterms:created xsi:type="dcterms:W3CDTF">2022-08-08T11:25:00Z</dcterms:created>
  <dcterms:modified xsi:type="dcterms:W3CDTF">2022-09-30T18:08:00Z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(3)ZZyQzdGDMIaKltkLkqSc1nTe5QJ+VpagVKvv4cBJwrrLZZZP2F3e38x7Uu0YDuxZIYycaB6P
+L5kQpjNYZSQzvQXuXfthbpex61IzXHAEPBZavKuo8PIouJqMaTnmO+kSka8LixJqvXE1rZ5
ExTcqkTzoG/LRbv6htvYG7umQI/OYxp6IztH+mL4+urfrVhvTWTG52dLZDp4rZTRkUODe6+T
AhFeM8bFeZNeou1De/</vt:lpwstr>
  </property>
  <property fmtid="{D5CDD505-2E9C-101B-9397-08002B2CF9AE}" pid="13" name="_2015_ms_pID_725343_00">
    <vt:lpwstr>_2015_ms_pID_725343</vt:lpwstr>
  </property>
  <property fmtid="{D5CDD505-2E9C-101B-9397-08002B2CF9AE}" pid="14" name="_2015_ms_pID_7253431">
    <vt:lpwstr>AhqrEaa6rx93+RtbYRZXYlYn1Z1SYoZzsS4wSPKVCbTX9p0BICHNOA
ElklRVdUY3efSgUd02h/QQLaefPCcUaKumO3bh6Ywx+wFWwm/W2JpApCK0whVBbcHjVaOvHb
hOyuRSya/sXvvjmGMVXwVCNoBTgLf+JrG5sKyJL/ZmqZQ1MYrhtoHJCBI0F1J9VloDVn60Im
hAaKr6yTX5vwoWjm2LU0vyGq6F4wd8dgqWw1</vt:lpwstr>
  </property>
  <property fmtid="{D5CDD505-2E9C-101B-9397-08002B2CF9AE}" pid="15" name="_2015_ms_pID_7253431_00">
    <vt:lpwstr>_2015_ms_pID_7253431</vt:lpwstr>
  </property>
  <property fmtid="{D5CDD505-2E9C-101B-9397-08002B2CF9AE}" pid="16" name="_2015_ms_pID_7253432">
    <vt:lpwstr>u5TMBknlQnyoFh/6X5QdMiOprlM61mMgq0ar
SFN2+2PzQvg9UT1lIMZVk9XlL3MbAw==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1664546751</vt:lpwstr>
  </property>
</Properties>
</file>