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CF242" w14:textId="54413EA8" w:rsidR="00F31114" w:rsidRPr="00957CBD" w:rsidRDefault="00F31114" w:rsidP="00F31114">
      <w:pPr>
        <w:tabs>
          <w:tab w:val="left" w:pos="1985"/>
        </w:tabs>
        <w:ind w:left="1817" w:hangingChars="826" w:hanging="1817"/>
        <w:rPr>
          <w:rFonts w:ascii="Arial" w:hAnsi="Arial" w:cs="Arial"/>
          <w:b/>
          <w:sz w:val="22"/>
        </w:rPr>
      </w:pPr>
      <w:r w:rsidRPr="00957CBD">
        <w:rPr>
          <w:rFonts w:ascii="Arial" w:hAnsi="Arial" w:cs="Arial"/>
          <w:b/>
          <w:sz w:val="22"/>
        </w:rPr>
        <w:t>3GPP TSG RAN WG1 #110bis-e</w:t>
      </w:r>
      <w:r w:rsidRPr="00957CBD">
        <w:rPr>
          <w:rFonts w:ascii="Arial" w:hAnsi="Arial" w:cs="Arial"/>
          <w:b/>
          <w:sz w:val="22"/>
        </w:rPr>
        <w:tab/>
      </w:r>
      <w:r w:rsidRPr="00957CBD">
        <w:rPr>
          <w:rFonts w:ascii="Arial" w:hAnsi="Arial" w:cs="Arial"/>
          <w:b/>
          <w:sz w:val="22"/>
        </w:rPr>
        <w:tab/>
      </w:r>
      <w:r w:rsidRPr="00957CBD">
        <w:rPr>
          <w:rFonts w:ascii="Arial" w:hAnsi="Arial" w:cs="Arial"/>
          <w:b/>
          <w:sz w:val="22"/>
        </w:rPr>
        <w:tab/>
      </w:r>
      <w:r>
        <w:rPr>
          <w:rFonts w:ascii="Arial" w:hAnsi="Arial" w:cs="Arial"/>
          <w:b/>
          <w:sz w:val="22"/>
        </w:rPr>
        <w:t xml:space="preserve"> </w:t>
      </w:r>
      <w:r w:rsidRPr="00957CBD">
        <w:rPr>
          <w:rFonts w:ascii="Arial" w:hAnsi="Arial" w:cs="Arial"/>
          <w:b/>
          <w:sz w:val="22"/>
        </w:rPr>
        <w:tab/>
      </w:r>
      <w:r w:rsidRPr="00957CBD">
        <w:rPr>
          <w:rFonts w:ascii="Arial" w:hAnsi="Arial" w:cs="Arial"/>
          <w:b/>
          <w:sz w:val="22"/>
        </w:rPr>
        <w:tab/>
        <w:t xml:space="preserve">  </w:t>
      </w:r>
      <w:r w:rsidRPr="00957CBD">
        <w:rPr>
          <w:rFonts w:ascii="Arial" w:hAnsi="Arial" w:cs="Arial"/>
          <w:b/>
          <w:sz w:val="22"/>
        </w:rPr>
        <w:tab/>
        <w:t xml:space="preserve"> </w:t>
      </w:r>
      <w:r>
        <w:rPr>
          <w:rFonts w:ascii="Arial" w:hAnsi="Arial" w:cs="Arial"/>
          <w:b/>
          <w:sz w:val="22"/>
        </w:rPr>
        <w:t xml:space="preserve">  </w:t>
      </w:r>
      <w:r w:rsidRPr="004E4094">
        <w:rPr>
          <w:rFonts w:ascii="Arial" w:hAnsi="Arial" w:cs="Arial"/>
          <w:b/>
          <w:sz w:val="22"/>
        </w:rPr>
        <w:t>R1-220</w:t>
      </w:r>
      <w:r w:rsidR="004E4094" w:rsidRPr="004E4094">
        <w:rPr>
          <w:rFonts w:ascii="Arial" w:hAnsi="Arial" w:cs="Arial"/>
          <w:b/>
          <w:sz w:val="22"/>
        </w:rPr>
        <w:t>9728</w:t>
      </w:r>
    </w:p>
    <w:p w14:paraId="6066D033" w14:textId="77777777" w:rsidR="00F31114" w:rsidRPr="00957CBD" w:rsidRDefault="00F31114" w:rsidP="00F31114">
      <w:pPr>
        <w:tabs>
          <w:tab w:val="left" w:pos="1985"/>
        </w:tabs>
        <w:ind w:left="1817" w:hangingChars="826" w:hanging="1817"/>
        <w:rPr>
          <w:rFonts w:ascii="Arial" w:hAnsi="Arial" w:cs="Arial"/>
          <w:b/>
          <w:sz w:val="22"/>
        </w:rPr>
      </w:pPr>
      <w:proofErr w:type="gramStart"/>
      <w:r w:rsidRPr="00957CBD">
        <w:rPr>
          <w:rFonts w:ascii="Arial" w:hAnsi="Arial" w:cs="Arial"/>
          <w:b/>
          <w:sz w:val="22"/>
        </w:rPr>
        <w:t>e-Meeting</w:t>
      </w:r>
      <w:proofErr w:type="gramEnd"/>
      <w:r w:rsidRPr="00957CBD">
        <w:rPr>
          <w:rFonts w:ascii="Arial" w:hAnsi="Arial" w:cs="Arial"/>
          <w:b/>
          <w:sz w:val="22"/>
        </w:rPr>
        <w:t>, October 10</w:t>
      </w:r>
      <w:r w:rsidRPr="00957CBD">
        <w:rPr>
          <w:rFonts w:ascii="Arial" w:hAnsi="Arial" w:cs="Arial" w:hint="eastAsia"/>
          <w:b/>
          <w:sz w:val="22"/>
        </w:rPr>
        <w:t>th</w:t>
      </w:r>
      <w:r w:rsidRPr="00957CBD">
        <w:rPr>
          <w:rFonts w:ascii="Arial" w:hAnsi="Arial" w:cs="Arial"/>
          <w:b/>
          <w:sz w:val="22"/>
        </w:rPr>
        <w:t xml:space="preserve"> – 19th, 2022</w:t>
      </w:r>
    </w:p>
    <w:p w14:paraId="55862A40" w14:textId="77777777" w:rsidR="00DB21FA" w:rsidRPr="00F31114" w:rsidRDefault="00DB21FA" w:rsidP="00202249">
      <w:pPr>
        <w:tabs>
          <w:tab w:val="left" w:pos="1985"/>
        </w:tabs>
        <w:ind w:left="1817" w:hangingChars="826" w:hanging="1817"/>
        <w:rPr>
          <w:rFonts w:ascii="Arial" w:hAnsi="Arial" w:cs="Arial"/>
          <w:b/>
          <w:sz w:val="22"/>
        </w:rPr>
      </w:pPr>
    </w:p>
    <w:p w14:paraId="08664EDD" w14:textId="63768982"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Agenda item:</w:t>
      </w:r>
      <w:r w:rsidRPr="005D16F4">
        <w:rPr>
          <w:rFonts w:ascii="Arial" w:hAnsi="Arial" w:cs="Arial"/>
          <w:b/>
          <w:sz w:val="22"/>
        </w:rPr>
        <w:tab/>
      </w:r>
      <w:bookmarkStart w:id="0" w:name="Source"/>
      <w:bookmarkEnd w:id="0"/>
      <w:r w:rsidR="007625D7" w:rsidRPr="005D16F4">
        <w:rPr>
          <w:rFonts w:ascii="Arial" w:hAnsi="Arial" w:cs="Arial"/>
          <w:b/>
          <w:sz w:val="22"/>
        </w:rPr>
        <w:t>9</w:t>
      </w:r>
      <w:r w:rsidR="006C1F81" w:rsidRPr="005D16F4">
        <w:rPr>
          <w:rFonts w:ascii="Arial" w:hAnsi="Arial" w:cs="Arial"/>
          <w:b/>
          <w:sz w:val="22"/>
        </w:rPr>
        <w:t>.</w:t>
      </w:r>
      <w:r w:rsidR="007625D7" w:rsidRPr="005D16F4">
        <w:rPr>
          <w:rFonts w:ascii="Arial" w:hAnsi="Arial" w:cs="Arial"/>
          <w:b/>
          <w:sz w:val="22"/>
        </w:rPr>
        <w:t>3</w:t>
      </w:r>
      <w:r w:rsidR="001523B2" w:rsidRPr="005D16F4">
        <w:rPr>
          <w:rFonts w:ascii="Arial" w:hAnsi="Arial" w:cs="Arial"/>
          <w:b/>
          <w:sz w:val="22"/>
        </w:rPr>
        <w:t>.</w:t>
      </w:r>
      <w:r w:rsidR="007625D7" w:rsidRPr="005D16F4">
        <w:rPr>
          <w:rFonts w:ascii="Arial" w:hAnsi="Arial" w:cs="Arial"/>
          <w:b/>
          <w:sz w:val="22"/>
        </w:rPr>
        <w:t>1</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1B1F2DE5"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F31114">
        <w:rPr>
          <w:rFonts w:ascii="Arial" w:hAnsi="Arial" w:cs="Arial"/>
          <w:b/>
          <w:sz w:val="22"/>
        </w:rPr>
        <w:t>Discussion on</w:t>
      </w:r>
      <w:r w:rsidR="007A58FB" w:rsidRPr="00727B9B">
        <w:rPr>
          <w:rFonts w:ascii="Arial" w:hAnsi="Arial" w:cs="Arial"/>
          <w:b/>
          <w:sz w:val="22"/>
        </w:rPr>
        <w:t xml:space="preserve"> </w:t>
      </w:r>
      <w:r w:rsidR="00F31114">
        <w:rPr>
          <w:rFonts w:ascii="Arial" w:hAnsi="Arial" w:cs="Arial" w:hint="eastAsia"/>
          <w:b/>
          <w:sz w:val="22"/>
        </w:rPr>
        <w:t>E</w:t>
      </w:r>
      <w:r w:rsidR="007A58FB" w:rsidRPr="00727B9B">
        <w:rPr>
          <w:rFonts w:ascii="Arial" w:hAnsi="Arial" w:cs="Arial"/>
          <w:b/>
          <w:sz w:val="22"/>
        </w:rPr>
        <w:t>valuation</w:t>
      </w:r>
      <w:r w:rsidR="00B705E8" w:rsidRPr="00727B9B">
        <w:rPr>
          <w:rFonts w:ascii="Arial" w:hAnsi="Arial" w:cs="Arial"/>
          <w:b/>
          <w:sz w:val="22"/>
        </w:rPr>
        <w:t xml:space="preserve"> </w:t>
      </w:r>
      <w:r w:rsidR="00F31114">
        <w:rPr>
          <w:rFonts w:ascii="Arial" w:hAnsi="Arial" w:cs="Arial"/>
          <w:b/>
          <w:sz w:val="22"/>
        </w:rPr>
        <w:t>on</w:t>
      </w:r>
      <w:r w:rsidR="00B705E8" w:rsidRPr="00727B9B">
        <w:rPr>
          <w:rFonts w:ascii="Arial" w:hAnsi="Arial" w:cs="Arial"/>
          <w:b/>
          <w:sz w:val="22"/>
        </w:rPr>
        <w:t xml:space="preserve"> </w:t>
      </w:r>
      <w:r w:rsidR="003B4E6D" w:rsidRPr="00727B9B">
        <w:rPr>
          <w:rFonts w:ascii="Arial" w:hAnsi="Arial" w:cs="Arial"/>
          <w:b/>
          <w:sz w:val="22"/>
        </w:rPr>
        <w:t>NR d</w:t>
      </w:r>
      <w:r w:rsidR="00B705E8" w:rsidRPr="00727B9B">
        <w:rPr>
          <w:rFonts w:ascii="Arial" w:hAnsi="Arial" w:cs="Arial"/>
          <w:b/>
          <w:sz w:val="22"/>
        </w:rPr>
        <w:t xml:space="preserve">uplex </w:t>
      </w:r>
      <w:r w:rsidR="003B4E6D" w:rsidRPr="00727B9B">
        <w:rPr>
          <w:rFonts w:ascii="Arial" w:hAnsi="Arial" w:cs="Arial"/>
          <w:b/>
          <w:sz w:val="22"/>
        </w:rPr>
        <w:t>e</w:t>
      </w:r>
      <w:r w:rsidR="00B705E8" w:rsidRPr="00727B9B">
        <w:rPr>
          <w:rFonts w:ascii="Arial" w:hAnsi="Arial" w:cs="Arial"/>
          <w:b/>
          <w:sz w:val="22"/>
        </w:rPr>
        <w:t>volution</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79AB804D" w14:textId="57B85A08" w:rsidR="00AC3374" w:rsidRPr="00452FE8" w:rsidRDefault="001523B2" w:rsidP="00AC3374">
      <w:pPr>
        <w:spacing w:before="180"/>
        <w:ind w:firstLineChars="50" w:firstLine="100"/>
        <w:jc w:val="both"/>
        <w:rPr>
          <w:rFonts w:ascii="Arial" w:hAnsi="Arial" w:cs="Arial"/>
          <w:lang w:val="en-US"/>
        </w:rPr>
      </w:pPr>
      <w:r w:rsidRPr="00452FE8">
        <w:rPr>
          <w:rFonts w:ascii="Arial" w:hAnsi="Arial" w:cs="Arial"/>
          <w:lang w:val="en-US"/>
        </w:rPr>
        <w:t>RAN</w:t>
      </w:r>
      <w:r w:rsidR="00936AF2" w:rsidRPr="00452FE8">
        <w:rPr>
          <w:rFonts w:ascii="Arial" w:hAnsi="Arial" w:cs="Arial"/>
          <w:lang w:val="en-US"/>
        </w:rPr>
        <w:t>#94-e endorsed the new Rel-18 study items on “Study on e</w:t>
      </w:r>
      <w:r w:rsidR="000B384E" w:rsidRPr="00452FE8">
        <w:rPr>
          <w:rFonts w:ascii="Arial" w:hAnsi="Arial" w:cs="Arial"/>
          <w:lang w:val="en-US"/>
        </w:rPr>
        <w:t>volution of NR duplex operation” [1]</w:t>
      </w:r>
      <w:r w:rsidRPr="00452FE8">
        <w:rPr>
          <w:rFonts w:ascii="Arial" w:hAnsi="Arial" w:cs="Arial"/>
          <w:lang w:val="en-US"/>
        </w:rPr>
        <w:t xml:space="preserve">. </w:t>
      </w:r>
      <w:r w:rsidR="00936AF2" w:rsidRPr="00452FE8">
        <w:rPr>
          <w:rFonts w:ascii="Arial" w:hAnsi="Arial" w:cs="Arial"/>
          <w:lang w:val="en-US"/>
        </w:rPr>
        <w:t xml:space="preserve">The objectives for this SI </w:t>
      </w:r>
      <w:r w:rsidR="0028370B">
        <w:rPr>
          <w:rFonts w:ascii="Arial" w:hAnsi="Arial" w:cs="Arial"/>
          <w:lang w:val="en-US"/>
        </w:rPr>
        <w:t>are</w:t>
      </w:r>
      <w:r w:rsidR="0028370B" w:rsidRPr="00452FE8">
        <w:rPr>
          <w:rFonts w:ascii="Arial" w:hAnsi="Arial" w:cs="Arial"/>
          <w:lang w:val="en-US"/>
        </w:rPr>
        <w:t xml:space="preserve"> </w:t>
      </w:r>
      <w:r w:rsidR="00936AF2" w:rsidRPr="00452FE8">
        <w:rPr>
          <w:rFonts w:ascii="Arial" w:hAnsi="Arial" w:cs="Arial"/>
          <w:lang w:val="en-US"/>
        </w:rPr>
        <w:t>shown below:</w:t>
      </w:r>
    </w:p>
    <w:tbl>
      <w:tblPr>
        <w:tblStyle w:val="a6"/>
        <w:tblW w:w="0" w:type="auto"/>
        <w:tblLook w:val="04A0" w:firstRow="1" w:lastRow="0" w:firstColumn="1" w:lastColumn="0" w:noHBand="0" w:noVBand="1"/>
      </w:tblPr>
      <w:tblGrid>
        <w:gridCol w:w="9629"/>
      </w:tblGrid>
      <w:tr w:rsidR="00936AF2" w:rsidRPr="00452FE8" w14:paraId="3A160E42" w14:textId="77777777" w:rsidTr="00936AF2">
        <w:tc>
          <w:tcPr>
            <w:tcW w:w="9629" w:type="dxa"/>
          </w:tcPr>
          <w:p w14:paraId="1A76DBEA" w14:textId="77777777" w:rsidR="00936AF2" w:rsidRPr="00452FE8" w:rsidRDefault="00936AF2" w:rsidP="00936AF2">
            <w:pPr>
              <w:ind w:right="-99"/>
              <w:jc w:val="both"/>
              <w:rPr>
                <w:rFonts w:ascii="Arial" w:hAnsi="Arial" w:cs="Arial"/>
                <w:bCs/>
              </w:rPr>
            </w:pPr>
            <w:r w:rsidRPr="00452FE8">
              <w:rPr>
                <w:rFonts w:ascii="Arial" w:hAnsi="Arial" w:cs="Arial"/>
                <w:bCs/>
              </w:rPr>
              <w:t>In this study, the followings are assumed:</w:t>
            </w:r>
          </w:p>
          <w:p w14:paraId="5CDF574E" w14:textId="77777777" w:rsidR="00936AF2" w:rsidRPr="00452FE8" w:rsidRDefault="00936AF2" w:rsidP="00F56E3C">
            <w:pPr>
              <w:numPr>
                <w:ilvl w:val="0"/>
                <w:numId w:val="10"/>
              </w:numPr>
              <w:overflowPunct w:val="0"/>
              <w:autoSpaceDE w:val="0"/>
              <w:autoSpaceDN w:val="0"/>
              <w:adjustRightInd w:val="0"/>
              <w:jc w:val="both"/>
              <w:textAlignment w:val="baseline"/>
              <w:rPr>
                <w:rFonts w:ascii="Arial" w:hAnsi="Arial" w:cs="Arial"/>
                <w:bCs/>
              </w:rPr>
            </w:pPr>
            <w:r w:rsidRPr="00452FE8">
              <w:rPr>
                <w:rFonts w:ascii="Arial" w:hAnsi="Arial" w:cs="Arial"/>
                <w:bCs/>
              </w:rPr>
              <w:t xml:space="preserve">Duplex enhancement at the </w:t>
            </w:r>
            <w:proofErr w:type="spellStart"/>
            <w:r w:rsidRPr="00452FE8">
              <w:rPr>
                <w:rFonts w:ascii="Arial" w:hAnsi="Arial" w:cs="Arial"/>
                <w:bCs/>
              </w:rPr>
              <w:t>gNB</w:t>
            </w:r>
            <w:proofErr w:type="spellEnd"/>
            <w:r w:rsidRPr="00452FE8">
              <w:rPr>
                <w:rFonts w:ascii="Arial" w:hAnsi="Arial" w:cs="Arial"/>
                <w:bCs/>
              </w:rPr>
              <w:t xml:space="preserve"> side</w:t>
            </w:r>
          </w:p>
          <w:p w14:paraId="7F25271F" w14:textId="77777777" w:rsidR="00936AF2" w:rsidRPr="00452FE8" w:rsidRDefault="00936AF2" w:rsidP="00F56E3C">
            <w:pPr>
              <w:numPr>
                <w:ilvl w:val="0"/>
                <w:numId w:val="10"/>
              </w:numPr>
              <w:overflowPunct w:val="0"/>
              <w:autoSpaceDE w:val="0"/>
              <w:autoSpaceDN w:val="0"/>
              <w:adjustRightInd w:val="0"/>
              <w:jc w:val="both"/>
              <w:textAlignment w:val="baseline"/>
              <w:rPr>
                <w:rFonts w:ascii="Arial" w:hAnsi="Arial" w:cs="Arial"/>
                <w:bCs/>
              </w:rPr>
            </w:pPr>
            <w:r w:rsidRPr="00452FE8">
              <w:rPr>
                <w:rFonts w:ascii="Arial" w:hAnsi="Arial" w:cs="Arial"/>
                <w:bCs/>
              </w:rPr>
              <w:t>Half duplex operation at the UE side</w:t>
            </w:r>
          </w:p>
          <w:p w14:paraId="4F5ABDA8" w14:textId="77777777" w:rsidR="00936AF2" w:rsidRPr="00452FE8" w:rsidRDefault="00936AF2" w:rsidP="00F56E3C">
            <w:pPr>
              <w:numPr>
                <w:ilvl w:val="0"/>
                <w:numId w:val="10"/>
              </w:numPr>
              <w:overflowPunct w:val="0"/>
              <w:autoSpaceDE w:val="0"/>
              <w:autoSpaceDN w:val="0"/>
              <w:adjustRightInd w:val="0"/>
              <w:jc w:val="both"/>
              <w:textAlignment w:val="baseline"/>
              <w:rPr>
                <w:rFonts w:ascii="Arial" w:hAnsi="Arial" w:cs="Arial"/>
                <w:bCs/>
              </w:rPr>
            </w:pPr>
            <w:r w:rsidRPr="00452FE8">
              <w:rPr>
                <w:rFonts w:ascii="Arial" w:hAnsi="Arial" w:cs="Arial"/>
                <w:bCs/>
              </w:rPr>
              <w:t>No restriction on frequency ranges</w:t>
            </w:r>
          </w:p>
          <w:p w14:paraId="672AB75C" w14:textId="77777777" w:rsidR="00936AF2" w:rsidRPr="00452FE8" w:rsidRDefault="00936AF2" w:rsidP="00936AF2">
            <w:pPr>
              <w:ind w:right="-99"/>
              <w:jc w:val="both"/>
              <w:rPr>
                <w:rFonts w:ascii="Arial" w:hAnsi="Arial" w:cs="Arial"/>
                <w:bCs/>
              </w:rPr>
            </w:pPr>
          </w:p>
          <w:p w14:paraId="6CC942C0" w14:textId="77777777" w:rsidR="00936AF2" w:rsidRPr="00452FE8" w:rsidRDefault="00936AF2" w:rsidP="00936AF2">
            <w:pPr>
              <w:ind w:right="-99"/>
              <w:jc w:val="both"/>
              <w:rPr>
                <w:rFonts w:ascii="Arial" w:hAnsi="Arial" w:cs="Arial"/>
                <w:bCs/>
              </w:rPr>
            </w:pPr>
            <w:r w:rsidRPr="00452FE8">
              <w:rPr>
                <w:rFonts w:ascii="Arial" w:hAnsi="Arial" w:cs="Arial"/>
                <w:bCs/>
              </w:rPr>
              <w:t>The detailed objectives are as follows:</w:t>
            </w:r>
          </w:p>
          <w:p w14:paraId="0012A309" w14:textId="77777777" w:rsidR="00936AF2" w:rsidRPr="00452FE8" w:rsidRDefault="00936AF2" w:rsidP="00F56E3C">
            <w:pPr>
              <w:numPr>
                <w:ilvl w:val="0"/>
                <w:numId w:val="12"/>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Identify applicable and relevant deployment scenarios (RAN1).</w:t>
            </w:r>
          </w:p>
          <w:p w14:paraId="6605374E" w14:textId="77777777" w:rsidR="00936AF2" w:rsidRPr="00452FE8" w:rsidRDefault="00936AF2" w:rsidP="00F56E3C">
            <w:pPr>
              <w:numPr>
                <w:ilvl w:val="0"/>
                <w:numId w:val="12"/>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Develop evaluation methodology for duplex enhancement (RAN1).</w:t>
            </w:r>
          </w:p>
          <w:p w14:paraId="71279D86" w14:textId="77777777" w:rsidR="00936AF2" w:rsidRPr="00452FE8" w:rsidRDefault="00936AF2" w:rsidP="00F56E3C">
            <w:pPr>
              <w:numPr>
                <w:ilvl w:val="0"/>
                <w:numId w:val="12"/>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 xml:space="preserve">Study the </w:t>
            </w:r>
            <w:proofErr w:type="spellStart"/>
            <w:r w:rsidRPr="00452FE8">
              <w:rPr>
                <w:rFonts w:ascii="Arial" w:hAnsi="Arial" w:cs="Arial"/>
                <w:lang w:val="en-US"/>
              </w:rPr>
              <w:t>subband</w:t>
            </w:r>
            <w:proofErr w:type="spellEnd"/>
            <w:r w:rsidRPr="00452FE8">
              <w:rPr>
                <w:rFonts w:ascii="Arial" w:hAnsi="Arial" w:cs="Arial"/>
                <w:lang w:val="en-US"/>
              </w:rPr>
              <w:t xml:space="preserve"> non-overlapping full duplex and </w:t>
            </w:r>
            <w:bookmarkStart w:id="1" w:name="_Hlk89796625"/>
            <w:r w:rsidRPr="00452FE8">
              <w:rPr>
                <w:rFonts w:ascii="Arial" w:hAnsi="Arial" w:cs="Arial"/>
                <w:lang w:val="en-US"/>
              </w:rPr>
              <w:t xml:space="preserve">potential enhancements on </w:t>
            </w:r>
            <w:r w:rsidRPr="00452FE8">
              <w:rPr>
                <w:rFonts w:ascii="Arial" w:hAnsi="Arial" w:cs="Arial"/>
                <w:bCs/>
              </w:rPr>
              <w:t>dynamic/flexible TDD</w:t>
            </w:r>
            <w:bookmarkEnd w:id="1"/>
            <w:r w:rsidRPr="00452FE8">
              <w:rPr>
                <w:rFonts w:ascii="Arial" w:hAnsi="Arial" w:cs="Arial"/>
                <w:bCs/>
              </w:rPr>
              <w:t xml:space="preserve"> (RAN1, RAN4).</w:t>
            </w:r>
          </w:p>
          <w:p w14:paraId="17D324A1" w14:textId="77777777" w:rsidR="00936AF2" w:rsidRPr="00452FE8" w:rsidRDefault="00936AF2" w:rsidP="00F56E3C">
            <w:pPr>
              <w:pStyle w:val="a4"/>
              <w:numPr>
                <w:ilvl w:val="0"/>
                <w:numId w:val="11"/>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Identify possible schemes and evaluate their feasibility and performances (RAN1).</w:t>
            </w:r>
          </w:p>
          <w:p w14:paraId="1A30ED36" w14:textId="77777777" w:rsidR="00936AF2" w:rsidRPr="00452FE8" w:rsidRDefault="00936AF2" w:rsidP="00F56E3C">
            <w:pPr>
              <w:pStyle w:val="a4"/>
              <w:numPr>
                <w:ilvl w:val="0"/>
                <w:numId w:val="11"/>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inter-</w:t>
            </w:r>
            <w:proofErr w:type="spellStart"/>
            <w:r w:rsidRPr="00452FE8">
              <w:rPr>
                <w:rFonts w:ascii="Arial" w:hAnsi="Arial" w:cs="Arial"/>
                <w:bCs/>
              </w:rPr>
              <w:t>gNB</w:t>
            </w:r>
            <w:proofErr w:type="spellEnd"/>
            <w:r w:rsidRPr="00452FE8">
              <w:rPr>
                <w:rFonts w:ascii="Arial" w:hAnsi="Arial" w:cs="Arial"/>
                <w:bCs/>
              </w:rPr>
              <w:t xml:space="preserve"> and inter-UE CLI handling and identify solutions to manage them (RAN1). </w:t>
            </w:r>
          </w:p>
          <w:p w14:paraId="6208F759" w14:textId="77777777" w:rsidR="00936AF2" w:rsidRPr="00452FE8" w:rsidRDefault="00936AF2" w:rsidP="00F56E3C">
            <w:pPr>
              <w:pStyle w:val="a4"/>
              <w:numPr>
                <w:ilvl w:val="1"/>
                <w:numId w:val="11"/>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Consider intra-</w:t>
            </w:r>
            <w:proofErr w:type="spellStart"/>
            <w:r w:rsidRPr="00452FE8">
              <w:rPr>
                <w:rFonts w:ascii="Arial" w:hAnsi="Arial" w:cs="Arial"/>
                <w:bCs/>
              </w:rPr>
              <w:t>subband</w:t>
            </w:r>
            <w:proofErr w:type="spellEnd"/>
            <w:r w:rsidRPr="00452FE8">
              <w:rPr>
                <w:rFonts w:ascii="Arial" w:hAnsi="Arial" w:cs="Arial"/>
                <w:bCs/>
              </w:rPr>
              <w:t xml:space="preserve"> CLI and inter-</w:t>
            </w:r>
            <w:proofErr w:type="spellStart"/>
            <w:r w:rsidRPr="00452FE8">
              <w:rPr>
                <w:rFonts w:ascii="Arial" w:hAnsi="Arial" w:cs="Arial"/>
                <w:bCs/>
              </w:rPr>
              <w:t>subband</w:t>
            </w:r>
            <w:proofErr w:type="spellEnd"/>
            <w:r w:rsidRPr="00452FE8">
              <w:rPr>
                <w:rFonts w:ascii="Arial" w:hAnsi="Arial" w:cs="Arial"/>
                <w:bCs/>
              </w:rPr>
              <w:t xml:space="preserve"> CLI in case of the </w:t>
            </w:r>
            <w:r w:rsidRPr="00452FE8">
              <w:rPr>
                <w:rFonts w:ascii="Arial" w:hAnsi="Arial" w:cs="Arial"/>
                <w:lang w:val="en-US"/>
              </w:rPr>
              <w:t>subband non-overlapping full duplex</w:t>
            </w:r>
            <w:r w:rsidRPr="00452FE8">
              <w:rPr>
                <w:rFonts w:ascii="Arial" w:hAnsi="Arial" w:cs="Arial"/>
                <w:bCs/>
              </w:rPr>
              <w:t>.</w:t>
            </w:r>
          </w:p>
          <w:p w14:paraId="0D05FD28" w14:textId="77777777" w:rsidR="00936AF2" w:rsidRPr="00452FE8" w:rsidRDefault="00936AF2" w:rsidP="00F56E3C">
            <w:pPr>
              <w:pStyle w:val="a4"/>
              <w:numPr>
                <w:ilvl w:val="0"/>
                <w:numId w:val="11"/>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the performance of the identified schemes as well as the impact on legacy operation assuming their co-existence in co-channel and adjacent channels (RAN1).</w:t>
            </w:r>
          </w:p>
          <w:p w14:paraId="39CDA99E" w14:textId="77777777" w:rsidR="00936AF2" w:rsidRPr="00452FE8" w:rsidRDefault="00936AF2" w:rsidP="00F56E3C">
            <w:pPr>
              <w:pStyle w:val="a4"/>
              <w:numPr>
                <w:ilvl w:val="0"/>
                <w:numId w:val="11"/>
              </w:numPr>
              <w:overflowPunct w:val="0"/>
              <w:autoSpaceDE w:val="0"/>
              <w:autoSpaceDN w:val="0"/>
              <w:adjustRightInd w:val="0"/>
              <w:ind w:leftChars="0"/>
              <w:contextualSpacing/>
              <w:textAlignment w:val="baseline"/>
              <w:rPr>
                <w:rFonts w:ascii="Arial" w:hAnsi="Arial" w:cs="Arial"/>
                <w:bCs/>
              </w:rPr>
            </w:pPr>
            <w:r w:rsidRPr="00452FE8">
              <w:rPr>
                <w:rFonts w:ascii="Arial" w:hAnsi="Arial" w:cs="Arial"/>
                <w:bCs/>
              </w:rPr>
              <w:t>Study the feasibility of and impact on RF requirements considering adjacent-channel co-existence with the legacy operation (RAN4).</w:t>
            </w:r>
          </w:p>
          <w:p w14:paraId="21F0F42F" w14:textId="77777777" w:rsidR="00936AF2" w:rsidRPr="00452FE8" w:rsidRDefault="00936AF2" w:rsidP="00F56E3C">
            <w:pPr>
              <w:pStyle w:val="a4"/>
              <w:numPr>
                <w:ilvl w:val="0"/>
                <w:numId w:val="11"/>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the feasibility of and impact on RF requirements considering the self-interference, the inter-</w:t>
            </w:r>
            <w:proofErr w:type="spellStart"/>
            <w:r w:rsidRPr="00452FE8">
              <w:rPr>
                <w:rFonts w:ascii="Arial" w:hAnsi="Arial" w:cs="Arial"/>
                <w:bCs/>
              </w:rPr>
              <w:t>subband</w:t>
            </w:r>
            <w:proofErr w:type="spellEnd"/>
            <w:r w:rsidRPr="00452FE8">
              <w:rPr>
                <w:rFonts w:ascii="Arial" w:hAnsi="Arial" w:cs="Arial"/>
                <w:bCs/>
              </w:rPr>
              <w:t xml:space="preserve"> CLI, and the inter-operator CLI at </w:t>
            </w:r>
            <w:proofErr w:type="spellStart"/>
            <w:r w:rsidRPr="00452FE8">
              <w:rPr>
                <w:rFonts w:ascii="Arial" w:hAnsi="Arial" w:cs="Arial"/>
                <w:bCs/>
              </w:rPr>
              <w:t>gNB</w:t>
            </w:r>
            <w:proofErr w:type="spellEnd"/>
            <w:r w:rsidRPr="00452FE8">
              <w:rPr>
                <w:rFonts w:ascii="Arial" w:hAnsi="Arial" w:cs="Arial"/>
                <w:bCs/>
              </w:rPr>
              <w:t xml:space="preserve"> and the inter-</w:t>
            </w:r>
            <w:proofErr w:type="spellStart"/>
            <w:r w:rsidRPr="00452FE8">
              <w:rPr>
                <w:rFonts w:ascii="Arial" w:hAnsi="Arial" w:cs="Arial"/>
                <w:bCs/>
              </w:rPr>
              <w:t>subband</w:t>
            </w:r>
            <w:proofErr w:type="spellEnd"/>
            <w:r w:rsidRPr="00452FE8">
              <w:rPr>
                <w:rFonts w:ascii="Arial" w:hAnsi="Arial" w:cs="Arial"/>
                <w:bCs/>
              </w:rPr>
              <w:t xml:space="preserve"> CLI and inter-operator CLI at UE (RAN4).</w:t>
            </w:r>
          </w:p>
          <w:p w14:paraId="33D46420" w14:textId="77777777" w:rsidR="00936AF2" w:rsidRPr="00452FE8" w:rsidRDefault="00936AF2" w:rsidP="00F56E3C">
            <w:pPr>
              <w:pStyle w:val="a4"/>
              <w:numPr>
                <w:ilvl w:val="0"/>
                <w:numId w:val="13"/>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611EA2D" w14:textId="77777777" w:rsidR="00936AF2" w:rsidRPr="00452FE8" w:rsidRDefault="00936AF2" w:rsidP="00F56E3C">
            <w:pPr>
              <w:pStyle w:val="a4"/>
              <w:numPr>
                <w:ilvl w:val="0"/>
                <w:numId w:val="13"/>
              </w:numPr>
              <w:overflowPunct w:val="0"/>
              <w:autoSpaceDE w:val="0"/>
              <w:autoSpaceDN w:val="0"/>
              <w:adjustRightInd w:val="0"/>
              <w:ind w:leftChars="0"/>
              <w:contextualSpacing/>
              <w:jc w:val="both"/>
              <w:textAlignment w:val="baseline"/>
              <w:rPr>
                <w:rFonts w:ascii="Arial" w:hAnsi="Arial" w:cs="Arial"/>
                <w:lang w:val="en-US"/>
              </w:rPr>
            </w:pPr>
            <w:r w:rsidRPr="00452FE8">
              <w:rPr>
                <w:rFonts w:ascii="Arial" w:hAnsi="Arial" w:cs="Arial"/>
                <w:lang w:val="en-US"/>
              </w:rPr>
              <w:t>Summarize the regulatory aspects that have to be considered for deploying the identified duplex enhancements in TDD unpaired spectrum (RAN4).</w:t>
            </w:r>
          </w:p>
          <w:p w14:paraId="0F11D49C" w14:textId="68B51FFB" w:rsidR="00936AF2" w:rsidRPr="00452FE8" w:rsidRDefault="00936AF2" w:rsidP="00936AF2">
            <w:pPr>
              <w:jc w:val="both"/>
              <w:rPr>
                <w:rFonts w:ascii="Arial" w:hAnsi="Arial" w:cs="Arial"/>
                <w:bCs/>
              </w:rPr>
            </w:pPr>
            <w:r w:rsidRPr="00452FE8">
              <w:rPr>
                <w:rFonts w:ascii="Arial" w:hAnsi="Arial" w:cs="Arial"/>
                <w:bCs/>
              </w:rPr>
              <w:t xml:space="preserve">Note: For potential enhancements on dynamic/flexible TDD, utilize the outcome of discussion in Rel-15 and Rel-16 while avoiding the repetition of the same discussion. </w:t>
            </w:r>
          </w:p>
        </w:tc>
      </w:tr>
    </w:tbl>
    <w:p w14:paraId="4AF83065" w14:textId="4A60CC9B" w:rsidR="00936AF2" w:rsidRPr="00452FE8" w:rsidRDefault="00936AF2" w:rsidP="00936AF2">
      <w:pPr>
        <w:spacing w:after="160" w:line="256" w:lineRule="auto"/>
        <w:ind w:right="-99"/>
        <w:rPr>
          <w:rFonts w:ascii="Arial" w:hAnsi="Arial" w:cs="Arial"/>
          <w:lang w:val="en-US"/>
        </w:rPr>
      </w:pPr>
      <w:r w:rsidRPr="00452FE8">
        <w:rPr>
          <w:rFonts w:ascii="Arial" w:hAnsi="Arial" w:cs="Arial"/>
        </w:rPr>
        <w:t>In this contribution, we discuss deployment scenarios and evaluation methodologies for Rel-18 duplex evoluti</w:t>
      </w:r>
      <w:r w:rsidR="00CA0515">
        <w:rPr>
          <w:rFonts w:ascii="Arial" w:hAnsi="Arial" w:cs="Arial"/>
        </w:rPr>
        <w:t>on SI and provide initial SLS results in Appendix.</w:t>
      </w:r>
    </w:p>
    <w:p w14:paraId="04D62583" w14:textId="77777777" w:rsidR="00936AF2" w:rsidRPr="00452FE8" w:rsidRDefault="00936AF2" w:rsidP="00AC3374">
      <w:pPr>
        <w:spacing w:before="180"/>
        <w:ind w:firstLineChars="50" w:firstLine="100"/>
        <w:jc w:val="both"/>
        <w:rPr>
          <w:rFonts w:ascii="Arial" w:hAnsi="Arial" w:cs="Arial"/>
          <w:lang w:val="en-US"/>
        </w:rPr>
      </w:pPr>
    </w:p>
    <w:p w14:paraId="7E5D4FF2" w14:textId="08F156C6" w:rsidR="004D705F" w:rsidRPr="00F31114" w:rsidRDefault="00F31114"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F31114">
        <w:rPr>
          <w:rFonts w:cs="Arial"/>
          <w:szCs w:val="20"/>
          <w:lang w:val="en-US"/>
        </w:rPr>
        <w:lastRenderedPageBreak/>
        <w:t>Remaining Evaluation Methodologies for SLS</w:t>
      </w:r>
    </w:p>
    <w:p w14:paraId="0E059681" w14:textId="0DBDB8E0" w:rsidR="00F31114" w:rsidRPr="00F31114" w:rsidRDefault="00F31114" w:rsidP="00F31114">
      <w:pPr>
        <w:pStyle w:val="2"/>
        <w:rPr>
          <w:b/>
        </w:rPr>
      </w:pPr>
      <w:r w:rsidRPr="00F31114">
        <w:rPr>
          <w:b/>
        </w:rPr>
        <w:t xml:space="preserve">2.1 Remaining </w:t>
      </w:r>
      <w:r w:rsidRPr="00F31114">
        <w:rPr>
          <w:rFonts w:hint="eastAsia"/>
          <w:b/>
        </w:rPr>
        <w:t>Eval</w:t>
      </w:r>
      <w:r w:rsidRPr="00F31114">
        <w:rPr>
          <w:b/>
        </w:rPr>
        <w:t xml:space="preserve">uation parameters </w:t>
      </w:r>
    </w:p>
    <w:p w14:paraId="641CBDC8" w14:textId="1068E0A8" w:rsidR="00F31114" w:rsidRPr="004E4094" w:rsidRDefault="00422856" w:rsidP="00B62B9D">
      <w:pPr>
        <w:pStyle w:val="3"/>
        <w:ind w:left="1000" w:hanging="400"/>
        <w:rPr>
          <w:rFonts w:ascii="Arial" w:hAnsi="Arial" w:cs="Arial"/>
          <w:b/>
        </w:rPr>
      </w:pPr>
      <w:r w:rsidRPr="004E4094">
        <w:rPr>
          <w:rFonts w:ascii="Arial" w:hAnsi="Arial" w:cs="Arial"/>
          <w:b/>
        </w:rPr>
        <w:t>UE/</w:t>
      </w:r>
      <w:proofErr w:type="spellStart"/>
      <w:r w:rsidRPr="004E4094">
        <w:rPr>
          <w:rFonts w:ascii="Arial" w:hAnsi="Arial" w:cs="Arial"/>
          <w:b/>
        </w:rPr>
        <w:t>gNB</w:t>
      </w:r>
      <w:proofErr w:type="spellEnd"/>
      <w:r w:rsidRPr="004E4094">
        <w:rPr>
          <w:rFonts w:ascii="Arial" w:hAnsi="Arial" w:cs="Arial"/>
          <w:b/>
        </w:rPr>
        <w:t xml:space="preserve"> Layout</w:t>
      </w:r>
    </w:p>
    <w:tbl>
      <w:tblPr>
        <w:tblStyle w:val="a6"/>
        <w:tblW w:w="0" w:type="auto"/>
        <w:tblLook w:val="04A0" w:firstRow="1" w:lastRow="0" w:firstColumn="1" w:lastColumn="0" w:noHBand="0" w:noVBand="1"/>
      </w:tblPr>
      <w:tblGrid>
        <w:gridCol w:w="9629"/>
      </w:tblGrid>
      <w:tr w:rsidR="000938C8" w14:paraId="78896325" w14:textId="77777777" w:rsidTr="000938C8">
        <w:tc>
          <w:tcPr>
            <w:tcW w:w="9629" w:type="dxa"/>
          </w:tcPr>
          <w:p w14:paraId="11CFD6B2" w14:textId="77777777" w:rsidR="000938C8" w:rsidRPr="000938C8" w:rsidRDefault="000938C8" w:rsidP="000938C8">
            <w:pPr>
              <w:spacing w:after="0"/>
              <w:rPr>
                <w:rFonts w:ascii="Times" w:eastAsia="바탕" w:hAnsi="Times" w:cs="Times"/>
                <w:b/>
                <w:bCs/>
                <w:highlight w:val="green"/>
              </w:rPr>
            </w:pPr>
            <w:r w:rsidRPr="000938C8">
              <w:rPr>
                <w:rFonts w:ascii="Times" w:eastAsia="바탕" w:hAnsi="Times" w:cs="Times"/>
                <w:b/>
                <w:bCs/>
                <w:highlight w:val="green"/>
              </w:rPr>
              <w:t>Agreement</w:t>
            </w:r>
            <w:r w:rsidRPr="000938C8">
              <w:rPr>
                <w:rFonts w:ascii="Times" w:eastAsia="바탕" w:hAnsi="Times" w:cs="Times"/>
                <w:b/>
                <w:bCs/>
              </w:rPr>
              <w:t xml:space="preserve"> (RAN1#110)</w:t>
            </w:r>
          </w:p>
          <w:p w14:paraId="6D6C307F" w14:textId="77777777" w:rsidR="000938C8" w:rsidRPr="000938C8" w:rsidRDefault="000938C8" w:rsidP="000938C8">
            <w:pPr>
              <w:spacing w:after="0"/>
              <w:rPr>
                <w:rFonts w:ascii="Times" w:eastAsia="바탕" w:hAnsi="Times" w:cs="Times"/>
                <w:lang w:eastAsia="en-US"/>
              </w:rPr>
            </w:pPr>
            <w:r w:rsidRPr="000938C8">
              <w:rPr>
                <w:rFonts w:ascii="Times" w:eastAsia="바탕" w:hAnsi="Times" w:cs="Times"/>
                <w:lang w:eastAsia="en-US"/>
              </w:rPr>
              <w:t>Update the previous agreement as below:</w:t>
            </w:r>
          </w:p>
          <w:p w14:paraId="6A8D5D10" w14:textId="77777777" w:rsidR="000938C8" w:rsidRPr="000938C8" w:rsidRDefault="000938C8" w:rsidP="000938C8">
            <w:pPr>
              <w:spacing w:after="0"/>
              <w:rPr>
                <w:rFonts w:ascii="Times" w:eastAsia="바탕" w:hAnsi="Times" w:cs="Times"/>
                <w:lang w:eastAsia="en-US"/>
              </w:rPr>
            </w:pPr>
            <w:r w:rsidRPr="000938C8">
              <w:rPr>
                <w:rFonts w:ascii="Times" w:eastAsia="바탕" w:hAnsi="Times" w:cs="Times"/>
                <w:lang w:eastAsia="en-US"/>
              </w:rPr>
              <w:t xml:space="preserve">For UE distribution of Urban Macro and Dense Urban Macro layer, </w:t>
            </w:r>
          </w:p>
          <w:p w14:paraId="4C38226D" w14:textId="77777777" w:rsidR="000938C8" w:rsidRPr="000938C8" w:rsidRDefault="000938C8" w:rsidP="00F56E3C">
            <w:pPr>
              <w:numPr>
                <w:ilvl w:val="0"/>
                <w:numId w:val="17"/>
              </w:numPr>
              <w:spacing w:after="0"/>
              <w:rPr>
                <w:rFonts w:eastAsia="SimSun" w:cs="Times"/>
                <w:lang w:eastAsia="ja-JP"/>
              </w:rPr>
            </w:pPr>
            <w:r w:rsidRPr="000938C8">
              <w:rPr>
                <w:rFonts w:eastAsia="SimSun" w:cs="Times"/>
                <w:lang w:eastAsia="ja-JP"/>
              </w:rPr>
              <w:t xml:space="preserve">Baseline: (UE clustering </w:t>
            </w:r>
            <w:r w:rsidRPr="000938C8">
              <w:rPr>
                <w:rFonts w:eastAsia="SimSun" w:cs="Times"/>
                <w:color w:val="FF0000"/>
                <w:lang w:eastAsia="ja-JP"/>
              </w:rPr>
              <w:t>at least for FR1</w:t>
            </w:r>
            <w:r w:rsidRPr="000938C8">
              <w:rPr>
                <w:rFonts w:eastAsia="SimSun" w:cs="Times"/>
                <w:lang w:eastAsia="ja-JP"/>
              </w:rPr>
              <w:t>)</w:t>
            </w:r>
          </w:p>
          <w:p w14:paraId="208D93DB" w14:textId="77777777" w:rsidR="000938C8" w:rsidRPr="000938C8" w:rsidRDefault="000938C8" w:rsidP="00F56E3C">
            <w:pPr>
              <w:numPr>
                <w:ilvl w:val="1"/>
                <w:numId w:val="17"/>
              </w:numPr>
              <w:spacing w:after="0"/>
              <w:rPr>
                <w:rFonts w:eastAsia="SimSun" w:cs="Times"/>
                <w:lang w:eastAsia="ja-JP"/>
              </w:rPr>
            </w:pPr>
            <w:r w:rsidRPr="000938C8">
              <w:rPr>
                <w:rFonts w:eastAsia="SimSun" w:cs="Times"/>
                <w:i/>
                <w:iCs/>
                <w:color w:val="FF0000"/>
                <w:lang w:eastAsia="ja-JP"/>
              </w:rPr>
              <w:t>M</w:t>
            </w:r>
            <w:r w:rsidRPr="000938C8">
              <w:rPr>
                <w:rFonts w:eastAsia="SimSun" w:cs="Times"/>
                <w:lang w:eastAsia="ja-JP"/>
              </w:rPr>
              <w:t xml:space="preserve"> users per macro TRP</w:t>
            </w:r>
          </w:p>
          <w:p w14:paraId="726DED61" w14:textId="77777777" w:rsidR="000938C8" w:rsidRPr="000938C8" w:rsidRDefault="000938C8" w:rsidP="00F56E3C">
            <w:pPr>
              <w:numPr>
                <w:ilvl w:val="2"/>
                <w:numId w:val="17"/>
              </w:numPr>
              <w:spacing w:after="0"/>
              <w:rPr>
                <w:rFonts w:eastAsia="SimSun" w:cs="Times"/>
                <w:lang w:eastAsia="ja-JP"/>
              </w:rPr>
            </w:pPr>
            <w:r w:rsidRPr="000938C8">
              <w:rPr>
                <w:rFonts w:eastAsia="SimSun" w:cs="Times"/>
                <w:lang w:eastAsia="ja-JP"/>
              </w:rPr>
              <w:t xml:space="preserve">Step 1: Randomly drop </w:t>
            </w:r>
            <w:r w:rsidRPr="000938C8">
              <w:rPr>
                <w:rFonts w:eastAsia="SimSun" w:cs="Times"/>
                <w:i/>
                <w:iCs/>
                <w:lang w:eastAsia="ja-JP"/>
              </w:rPr>
              <w:t>X</w:t>
            </w:r>
            <w:r w:rsidRPr="000938C8">
              <w:rPr>
                <w:rFonts w:eastAsia="SimSun" w:cs="Times"/>
                <w:lang w:eastAsia="ja-JP"/>
              </w:rPr>
              <w:t xml:space="preserve"> UE cluster </w:t>
            </w:r>
            <w:proofErr w:type="spellStart"/>
            <w:r w:rsidRPr="000938C8">
              <w:rPr>
                <w:rFonts w:eastAsia="SimSun" w:cs="Times"/>
                <w:lang w:eastAsia="ja-JP"/>
              </w:rPr>
              <w:t>centers</w:t>
            </w:r>
            <w:proofErr w:type="spellEnd"/>
            <w:r w:rsidRPr="000938C8">
              <w:rPr>
                <w:rFonts w:eastAsia="SimSun" w:cs="Times"/>
                <w:lang w:eastAsia="ja-JP"/>
              </w:rPr>
              <w:t xml:space="preserve"> within one macro cell geographical area considering the minimum distance between macro TRP to UE cluster </w:t>
            </w:r>
            <w:proofErr w:type="spellStart"/>
            <w:r w:rsidRPr="000938C8">
              <w:rPr>
                <w:rFonts w:eastAsia="SimSun" w:cs="Times"/>
                <w:lang w:eastAsia="ja-JP"/>
              </w:rPr>
              <w:t>center</w:t>
            </w:r>
            <w:proofErr w:type="spellEnd"/>
            <w:r w:rsidRPr="000938C8">
              <w:rPr>
                <w:rFonts w:eastAsia="SimSun" w:cs="Times"/>
                <w:lang w:eastAsia="ja-JP"/>
              </w:rPr>
              <w:t xml:space="preserve"> as </w:t>
            </w:r>
            <w:proofErr w:type="spellStart"/>
            <w:r w:rsidRPr="000938C8">
              <w:rPr>
                <w:rFonts w:eastAsia="SimSun" w:cs="Times"/>
                <w:lang w:eastAsia="ja-JP"/>
              </w:rPr>
              <w:t>D</w:t>
            </w:r>
            <w:r w:rsidRPr="000938C8">
              <w:rPr>
                <w:rFonts w:eastAsia="SimSun" w:cs="Times"/>
                <w:vertAlign w:val="subscript"/>
                <w:lang w:eastAsia="ja-JP"/>
              </w:rPr>
              <w:t>macro</w:t>
            </w:r>
            <w:proofErr w:type="spellEnd"/>
            <w:r w:rsidRPr="000938C8">
              <w:rPr>
                <w:rFonts w:eastAsia="SimSun" w:cs="Times"/>
                <w:vertAlign w:val="subscript"/>
                <w:lang w:eastAsia="ja-JP"/>
              </w:rPr>
              <w:t>-to-cluster</w:t>
            </w:r>
            <w:r w:rsidRPr="000938C8">
              <w:rPr>
                <w:rFonts w:eastAsia="SimSun" w:cs="Times"/>
                <w:lang w:eastAsia="ja-JP"/>
              </w:rPr>
              <w:t xml:space="preserve"> and the minimum distance between two UE cluster </w:t>
            </w:r>
            <w:proofErr w:type="spellStart"/>
            <w:r w:rsidRPr="000938C8">
              <w:rPr>
                <w:rFonts w:eastAsia="SimSun" w:cs="Times"/>
                <w:lang w:eastAsia="ja-JP"/>
              </w:rPr>
              <w:t>centers</w:t>
            </w:r>
            <w:proofErr w:type="spellEnd"/>
            <w:r w:rsidRPr="000938C8">
              <w:rPr>
                <w:rFonts w:eastAsia="SimSun" w:cs="Times"/>
                <w:lang w:eastAsia="ja-JP"/>
              </w:rPr>
              <w:t xml:space="preserve"> as </w:t>
            </w:r>
            <w:proofErr w:type="spellStart"/>
            <w:r w:rsidRPr="000938C8">
              <w:rPr>
                <w:rFonts w:eastAsia="SimSun" w:cs="Times"/>
                <w:lang w:eastAsia="ja-JP"/>
              </w:rPr>
              <w:t>D</w:t>
            </w:r>
            <w:r w:rsidRPr="000938C8">
              <w:rPr>
                <w:rFonts w:eastAsia="SimSun" w:cs="Times"/>
                <w:vertAlign w:val="subscript"/>
                <w:lang w:eastAsia="ja-JP"/>
              </w:rPr>
              <w:t>inter</w:t>
            </w:r>
            <w:proofErr w:type="spellEnd"/>
            <w:r w:rsidRPr="000938C8">
              <w:rPr>
                <w:rFonts w:eastAsia="SimSun" w:cs="Times"/>
                <w:vertAlign w:val="subscript"/>
                <w:lang w:eastAsia="ja-JP"/>
              </w:rPr>
              <w:t>-cluster</w:t>
            </w:r>
            <w:r w:rsidRPr="000938C8">
              <w:rPr>
                <w:rFonts w:eastAsia="SimSun" w:cs="Times"/>
                <w:lang w:eastAsia="ja-JP"/>
              </w:rPr>
              <w:t xml:space="preserve"> </w:t>
            </w:r>
          </w:p>
          <w:p w14:paraId="7E38A49C" w14:textId="77777777" w:rsidR="000938C8" w:rsidRPr="000938C8" w:rsidRDefault="000938C8" w:rsidP="00F56E3C">
            <w:pPr>
              <w:numPr>
                <w:ilvl w:val="2"/>
                <w:numId w:val="17"/>
              </w:numPr>
              <w:spacing w:after="0"/>
              <w:rPr>
                <w:rFonts w:eastAsia="SimSun" w:cs="Times"/>
                <w:lang w:eastAsia="ja-JP"/>
              </w:rPr>
            </w:pPr>
            <w:r w:rsidRPr="000938C8">
              <w:rPr>
                <w:rFonts w:eastAsia="SimSun" w:cs="Times"/>
                <w:lang w:eastAsia="ja-JP"/>
              </w:rPr>
              <w:t xml:space="preserve">Step 2: </w:t>
            </w:r>
            <w:r w:rsidRPr="000938C8">
              <w:rPr>
                <w:rFonts w:eastAsia="SimSun" w:cs="Times"/>
                <w:i/>
                <w:lang w:eastAsia="ja-JP"/>
              </w:rPr>
              <w:t>Y%</w:t>
            </w:r>
            <w:r w:rsidRPr="000938C8">
              <w:rPr>
                <w:rFonts w:eastAsia="SimSun" w:cs="Times"/>
                <w:lang w:eastAsia="ja-JP"/>
              </w:rPr>
              <w:t xml:space="preserve"> UEs are randomly and uniformly dropped within the UE clusters with the radius of R, (1-</w:t>
            </w:r>
            <w:r w:rsidRPr="000938C8">
              <w:rPr>
                <w:rFonts w:eastAsia="SimSun" w:cs="Times"/>
                <w:i/>
                <w:lang w:eastAsia="ja-JP"/>
              </w:rPr>
              <w:t>Y%</w:t>
            </w:r>
            <w:r w:rsidRPr="000938C8">
              <w:rPr>
                <w:rFonts w:eastAsia="SimSun" w:cs="Times"/>
                <w:lang w:eastAsia="ja-JP"/>
              </w:rPr>
              <w:t>) users randomly and uniformly dropped in the macro geographical area</w:t>
            </w:r>
            <w:r w:rsidRPr="000938C8">
              <w:rPr>
                <w:rFonts w:eastAsia="SimSun" w:cs="Times"/>
                <w:color w:val="FF0000"/>
                <w:lang w:eastAsia="ja-JP"/>
              </w:rPr>
              <w:t xml:space="preserve"> outside the clusters</w:t>
            </w:r>
          </w:p>
          <w:p w14:paraId="5E0FF6F8" w14:textId="77777777" w:rsidR="000938C8" w:rsidRPr="000938C8" w:rsidRDefault="000938C8" w:rsidP="00F56E3C">
            <w:pPr>
              <w:numPr>
                <w:ilvl w:val="2"/>
                <w:numId w:val="17"/>
              </w:numPr>
              <w:spacing w:after="0"/>
              <w:rPr>
                <w:rFonts w:eastAsia="SimSun" w:cs="Times"/>
                <w:color w:val="FF0000"/>
                <w:lang w:eastAsia="ja-JP"/>
              </w:rPr>
            </w:pPr>
            <w:r w:rsidRPr="000938C8">
              <w:rPr>
                <w:rFonts w:eastAsia="SimSun" w:cs="Times"/>
                <w:color w:val="FF0000"/>
                <w:lang w:eastAsia="ja-JP"/>
              </w:rPr>
              <w:t>Note: UEs dropped within the UE cluster(s) are indoor with 3km/h; UEs dropped outside the UE cluster(s) are outdoor in car with 30km/h</w:t>
            </w:r>
          </w:p>
          <w:p w14:paraId="25828381" w14:textId="77777777" w:rsidR="000938C8" w:rsidRPr="000938C8" w:rsidRDefault="000938C8" w:rsidP="00F56E3C">
            <w:pPr>
              <w:numPr>
                <w:ilvl w:val="2"/>
                <w:numId w:val="17"/>
              </w:numPr>
              <w:spacing w:after="0"/>
              <w:rPr>
                <w:rFonts w:eastAsia="SimSun" w:cs="Times"/>
                <w:lang w:eastAsia="ja-JP"/>
              </w:rPr>
            </w:pPr>
            <w:r w:rsidRPr="000938C8">
              <w:rPr>
                <w:rFonts w:eastAsia="SimSun" w:cs="Times"/>
                <w:lang w:eastAsia="ja-JP"/>
              </w:rPr>
              <w:t>UE outdoor/indoor proportion: 20% outdoor in cars: 30km/h; 80% indoor in houses: 3km/h</w:t>
            </w:r>
          </w:p>
          <w:p w14:paraId="1AFBA590" w14:textId="77777777" w:rsidR="000938C8" w:rsidRPr="000938C8" w:rsidRDefault="000938C8" w:rsidP="00F56E3C">
            <w:pPr>
              <w:numPr>
                <w:ilvl w:val="3"/>
                <w:numId w:val="17"/>
              </w:numPr>
              <w:spacing w:after="0"/>
              <w:rPr>
                <w:rFonts w:eastAsia="SimSun" w:cs="Times"/>
                <w:color w:val="FF0000"/>
                <w:lang w:eastAsia="ja-JP"/>
              </w:rPr>
            </w:pPr>
            <w:r w:rsidRPr="000938C8">
              <w:rPr>
                <w:rFonts w:eastAsia="SimSun" w:cs="Times"/>
                <w:color w:val="FF0000"/>
                <w:lang w:eastAsia="ja-JP"/>
              </w:rPr>
              <w:t xml:space="preserve">Outdoor UEs: 1.5 m; </w:t>
            </w:r>
          </w:p>
          <w:p w14:paraId="430B338B" w14:textId="77777777" w:rsidR="000938C8" w:rsidRPr="000938C8" w:rsidRDefault="000938C8" w:rsidP="00F56E3C">
            <w:pPr>
              <w:numPr>
                <w:ilvl w:val="3"/>
                <w:numId w:val="17"/>
              </w:numPr>
              <w:spacing w:after="0"/>
              <w:rPr>
                <w:rFonts w:eastAsia="SimSun" w:cs="Times"/>
                <w:color w:val="FF0000"/>
                <w:lang w:eastAsia="ja-JP"/>
              </w:rPr>
            </w:pPr>
            <w:r w:rsidRPr="000938C8">
              <w:rPr>
                <w:rFonts w:eastAsia="SimSun" w:cs="Times"/>
                <w:color w:val="FF0000"/>
                <w:lang w:eastAsia="ja-JP"/>
              </w:rPr>
              <w:t xml:space="preserve">FFS: Indoor UEs height </w:t>
            </w:r>
          </w:p>
          <w:p w14:paraId="1FC5381C" w14:textId="77777777" w:rsidR="000938C8" w:rsidRPr="000938C8" w:rsidRDefault="000938C8" w:rsidP="00F56E3C">
            <w:pPr>
              <w:numPr>
                <w:ilvl w:val="2"/>
                <w:numId w:val="17"/>
              </w:numPr>
              <w:spacing w:after="0"/>
              <w:rPr>
                <w:rFonts w:eastAsia="SimSun" w:cs="Times"/>
                <w:color w:val="FF0000"/>
                <w:lang w:eastAsia="ja-JP"/>
              </w:rPr>
            </w:pPr>
            <w:r w:rsidRPr="000938C8">
              <w:rPr>
                <w:rFonts w:eastAsia="SimSun" w:cs="Times"/>
                <w:color w:val="FF0000"/>
                <w:lang w:eastAsia="ja-JP"/>
              </w:rPr>
              <w:t>Y%=80%</w:t>
            </w:r>
          </w:p>
          <w:p w14:paraId="6C065120" w14:textId="77777777" w:rsidR="000938C8" w:rsidRPr="000938C8" w:rsidRDefault="000938C8" w:rsidP="00F56E3C">
            <w:pPr>
              <w:numPr>
                <w:ilvl w:val="2"/>
                <w:numId w:val="17"/>
              </w:numPr>
              <w:spacing w:after="0"/>
              <w:rPr>
                <w:rFonts w:eastAsia="SimSun" w:cs="Times"/>
                <w:lang w:eastAsia="ja-JP"/>
              </w:rPr>
            </w:pPr>
            <w:r w:rsidRPr="000938C8">
              <w:rPr>
                <w:rFonts w:eastAsia="SimSun" w:cs="Times"/>
                <w:lang w:eastAsia="ja-JP"/>
              </w:rPr>
              <w:t>FFS the values of</w:t>
            </w:r>
            <w:r w:rsidRPr="000938C8">
              <w:rPr>
                <w:rFonts w:eastAsia="SimSun" w:cs="Times"/>
                <w:color w:val="FF0000"/>
                <w:lang w:eastAsia="ja-JP"/>
              </w:rPr>
              <w:t xml:space="preserve"> </w:t>
            </w:r>
            <w:r w:rsidRPr="000938C8">
              <w:rPr>
                <w:rFonts w:eastAsia="SimSun" w:cs="Times"/>
                <w:i/>
                <w:iCs/>
                <w:color w:val="FF0000"/>
                <w:lang w:eastAsia="ja-JP"/>
              </w:rPr>
              <w:t>M</w:t>
            </w:r>
            <w:r w:rsidRPr="000938C8">
              <w:rPr>
                <w:rFonts w:eastAsia="SimSun" w:cs="Times"/>
                <w:color w:val="FF0000"/>
                <w:lang w:eastAsia="ja-JP"/>
              </w:rPr>
              <w:t>,</w:t>
            </w:r>
            <w:r w:rsidRPr="000938C8">
              <w:rPr>
                <w:rFonts w:eastAsia="SimSun" w:cs="Times"/>
                <w:lang w:eastAsia="ja-JP"/>
              </w:rPr>
              <w:t xml:space="preserve"> X</w:t>
            </w:r>
            <w:r w:rsidRPr="000938C8">
              <w:rPr>
                <w:rFonts w:eastAsia="SimSun" w:cs="Times"/>
                <w:i/>
                <w:lang w:eastAsia="ja-JP"/>
              </w:rPr>
              <w:t xml:space="preserve">, </w:t>
            </w:r>
            <w:proofErr w:type="spellStart"/>
            <w:r w:rsidRPr="000938C8">
              <w:rPr>
                <w:rFonts w:eastAsia="SimSun" w:cs="Times"/>
                <w:lang w:eastAsia="ja-JP"/>
              </w:rPr>
              <w:t>D</w:t>
            </w:r>
            <w:r w:rsidRPr="000938C8">
              <w:rPr>
                <w:rFonts w:eastAsia="SimSun" w:cs="Times"/>
                <w:vertAlign w:val="subscript"/>
                <w:lang w:eastAsia="ja-JP"/>
              </w:rPr>
              <w:t>macro</w:t>
            </w:r>
            <w:proofErr w:type="spellEnd"/>
            <w:r w:rsidRPr="000938C8">
              <w:rPr>
                <w:rFonts w:eastAsia="SimSun" w:cs="Times"/>
                <w:vertAlign w:val="subscript"/>
                <w:lang w:eastAsia="ja-JP"/>
              </w:rPr>
              <w:t>-to-cluster</w:t>
            </w:r>
            <w:r w:rsidRPr="000938C8">
              <w:rPr>
                <w:rFonts w:eastAsia="SimSun" w:cs="Times"/>
                <w:lang w:eastAsia="ja-JP"/>
              </w:rPr>
              <w:t xml:space="preserve">, </w:t>
            </w:r>
            <w:proofErr w:type="spellStart"/>
            <w:r w:rsidRPr="000938C8">
              <w:rPr>
                <w:rFonts w:eastAsia="SimSun" w:cs="Times"/>
                <w:lang w:eastAsia="ja-JP"/>
              </w:rPr>
              <w:t>D</w:t>
            </w:r>
            <w:r w:rsidRPr="000938C8">
              <w:rPr>
                <w:rFonts w:eastAsia="SimSun" w:cs="Times"/>
                <w:vertAlign w:val="subscript"/>
                <w:lang w:eastAsia="ja-JP"/>
              </w:rPr>
              <w:t>inter</w:t>
            </w:r>
            <w:proofErr w:type="spellEnd"/>
            <w:r w:rsidRPr="000938C8">
              <w:rPr>
                <w:rFonts w:eastAsia="SimSun" w:cs="Times"/>
                <w:vertAlign w:val="subscript"/>
                <w:lang w:eastAsia="ja-JP"/>
              </w:rPr>
              <w:t>-cluster</w:t>
            </w:r>
            <w:r w:rsidRPr="000938C8">
              <w:rPr>
                <w:rFonts w:eastAsia="SimSun" w:cs="Times"/>
                <w:i/>
                <w:lang w:eastAsia="ja-JP"/>
              </w:rPr>
              <w:t xml:space="preserve">, </w:t>
            </w:r>
            <w:r w:rsidRPr="000938C8">
              <w:rPr>
                <w:rFonts w:eastAsia="SimSun" w:cs="Times"/>
                <w:iCs/>
                <w:lang w:eastAsia="ja-JP"/>
              </w:rPr>
              <w:t>R</w:t>
            </w:r>
          </w:p>
          <w:p w14:paraId="4963395A" w14:textId="77777777" w:rsidR="000938C8" w:rsidRPr="000938C8" w:rsidRDefault="000938C8" w:rsidP="00F56E3C">
            <w:pPr>
              <w:numPr>
                <w:ilvl w:val="0"/>
                <w:numId w:val="17"/>
              </w:numPr>
              <w:spacing w:after="0"/>
              <w:rPr>
                <w:rFonts w:eastAsia="SimSun" w:cs="Times"/>
                <w:lang w:eastAsia="ja-JP"/>
              </w:rPr>
            </w:pPr>
            <w:r w:rsidRPr="000938C8">
              <w:rPr>
                <w:rFonts w:eastAsia="SimSun" w:cs="Times"/>
                <w:lang w:eastAsia="ja-JP"/>
              </w:rPr>
              <w:t xml:space="preserve">Optional: </w:t>
            </w:r>
          </w:p>
          <w:p w14:paraId="7E9C0DEE" w14:textId="77777777" w:rsidR="000938C8" w:rsidRPr="000938C8" w:rsidRDefault="000938C8" w:rsidP="00F56E3C">
            <w:pPr>
              <w:numPr>
                <w:ilvl w:val="1"/>
                <w:numId w:val="17"/>
              </w:numPr>
              <w:spacing w:after="0"/>
              <w:rPr>
                <w:rFonts w:eastAsia="SimSun" w:cs="Times"/>
                <w:lang w:eastAsia="ja-JP"/>
              </w:rPr>
            </w:pPr>
            <w:r w:rsidRPr="000938C8">
              <w:rPr>
                <w:rFonts w:eastAsia="SimSun" w:cs="Times"/>
                <w:lang w:eastAsia="ja-JP"/>
              </w:rPr>
              <w:t>10 users per macro TRP (per direction), and all users are randomly and uniformly dropped within the macro cell</w:t>
            </w:r>
          </w:p>
          <w:p w14:paraId="43CF544E" w14:textId="77777777" w:rsidR="000938C8" w:rsidRPr="000938C8" w:rsidRDefault="000938C8" w:rsidP="00F56E3C">
            <w:pPr>
              <w:numPr>
                <w:ilvl w:val="1"/>
                <w:numId w:val="17"/>
              </w:numPr>
              <w:spacing w:after="0"/>
              <w:rPr>
                <w:rFonts w:eastAsia="SimSun" w:cs="Times"/>
                <w:lang w:eastAsia="ja-JP"/>
              </w:rPr>
            </w:pPr>
            <w:r w:rsidRPr="000938C8">
              <w:rPr>
                <w:rFonts w:eastAsia="SimSun" w:cs="Times"/>
                <w:lang w:eastAsia="ja-JP"/>
              </w:rPr>
              <w:t>At least for FR1: 20% outdoor in cars: 30km/h; 80% indoor in houses: 3km/h</w:t>
            </w:r>
          </w:p>
          <w:p w14:paraId="03E1FD18" w14:textId="77777777" w:rsidR="000938C8" w:rsidRPr="000938C8" w:rsidRDefault="000938C8" w:rsidP="00F56E3C">
            <w:pPr>
              <w:numPr>
                <w:ilvl w:val="2"/>
                <w:numId w:val="17"/>
              </w:numPr>
              <w:spacing w:after="0"/>
              <w:rPr>
                <w:rFonts w:eastAsia="SimSun" w:cs="Times"/>
                <w:color w:val="FF0000"/>
                <w:lang w:eastAsia="ja-JP"/>
              </w:rPr>
            </w:pPr>
            <w:r w:rsidRPr="000938C8">
              <w:rPr>
                <w:rFonts w:eastAsia="SimSun" w:cs="Times"/>
                <w:color w:val="FF0000"/>
                <w:lang w:eastAsia="ja-JP"/>
              </w:rPr>
              <w:t xml:space="preserve">Outdoor UEs: 1.5 m; </w:t>
            </w:r>
          </w:p>
          <w:p w14:paraId="0FB74382" w14:textId="77777777" w:rsidR="000938C8" w:rsidRPr="000938C8" w:rsidRDefault="000938C8" w:rsidP="00F56E3C">
            <w:pPr>
              <w:numPr>
                <w:ilvl w:val="2"/>
                <w:numId w:val="17"/>
              </w:numPr>
              <w:spacing w:after="0"/>
              <w:rPr>
                <w:rFonts w:eastAsia="SimSun" w:cs="Times"/>
                <w:color w:val="FF0000"/>
                <w:lang w:eastAsia="ja-JP"/>
              </w:rPr>
            </w:pPr>
            <w:r w:rsidRPr="000938C8">
              <w:rPr>
                <w:rFonts w:eastAsia="SimSun" w:cs="Times"/>
                <w:color w:val="FF0000"/>
                <w:lang w:eastAsia="ja-JP"/>
              </w:rPr>
              <w:t>Indoor UEs: 3(</w:t>
            </w:r>
            <w:proofErr w:type="spellStart"/>
            <w:r w:rsidRPr="000938C8">
              <w:rPr>
                <w:rFonts w:eastAsia="DengXian" w:cs="Times"/>
                <w:color w:val="FF0000"/>
                <w:lang w:eastAsia="ja-JP"/>
              </w:rPr>
              <w:t>n</w:t>
            </w:r>
            <w:r w:rsidRPr="000938C8">
              <w:rPr>
                <w:rFonts w:eastAsia="DengXian" w:cs="Times"/>
                <w:color w:val="FF0000"/>
                <w:vertAlign w:val="subscript"/>
                <w:lang w:eastAsia="ja-JP"/>
              </w:rPr>
              <w:t>fl</w:t>
            </w:r>
            <w:proofErr w:type="spellEnd"/>
            <w:r w:rsidRPr="000938C8">
              <w:rPr>
                <w:rFonts w:eastAsia="SimSun" w:cs="Times"/>
                <w:color w:val="FF0000"/>
                <w:lang w:eastAsia="ja-JP"/>
              </w:rPr>
              <w:t xml:space="preserve"> – 1) + 1.5; </w:t>
            </w:r>
            <w:proofErr w:type="spellStart"/>
            <w:r w:rsidRPr="000938C8">
              <w:rPr>
                <w:rFonts w:eastAsia="DengXian" w:cs="Times"/>
                <w:color w:val="FF0000"/>
                <w:lang w:eastAsia="ja-JP"/>
              </w:rPr>
              <w:t>n</w:t>
            </w:r>
            <w:r w:rsidRPr="000938C8">
              <w:rPr>
                <w:rFonts w:eastAsia="DengXian" w:cs="Times"/>
                <w:color w:val="FF0000"/>
                <w:vertAlign w:val="subscript"/>
                <w:lang w:eastAsia="ja-JP"/>
              </w:rPr>
              <w:t>fl</w:t>
            </w:r>
            <w:proofErr w:type="spellEnd"/>
            <w:r w:rsidRPr="000938C8">
              <w:rPr>
                <w:rFonts w:eastAsia="SimSun" w:cs="Times"/>
                <w:color w:val="FF0000"/>
                <w:lang w:eastAsia="ja-JP"/>
              </w:rPr>
              <w:t xml:space="preserve"> ~ uniform(1,</w:t>
            </w:r>
            <w:r w:rsidRPr="000938C8">
              <w:rPr>
                <w:rFonts w:eastAsia="DengXian" w:cs="Times"/>
                <w:color w:val="FF0000"/>
                <w:lang w:eastAsia="ja-JP"/>
              </w:rPr>
              <w:t xml:space="preserve"> </w:t>
            </w:r>
            <w:proofErr w:type="spellStart"/>
            <w:r w:rsidRPr="000938C8">
              <w:rPr>
                <w:rFonts w:eastAsia="DengXian" w:cs="Times"/>
                <w:color w:val="FF0000"/>
                <w:lang w:eastAsia="ja-JP"/>
              </w:rPr>
              <w:t>N</w:t>
            </w:r>
            <w:r w:rsidRPr="000938C8">
              <w:rPr>
                <w:rFonts w:eastAsia="DengXian" w:cs="Times"/>
                <w:color w:val="FF0000"/>
                <w:vertAlign w:val="subscript"/>
                <w:lang w:eastAsia="ja-JP"/>
              </w:rPr>
              <w:t>fl</w:t>
            </w:r>
            <w:proofErr w:type="spellEnd"/>
            <w:r w:rsidRPr="000938C8">
              <w:rPr>
                <w:rFonts w:eastAsia="SimSun" w:cs="Times"/>
                <w:color w:val="FF0000"/>
                <w:lang w:eastAsia="ja-JP"/>
              </w:rPr>
              <w:t xml:space="preserve">) where </w:t>
            </w:r>
            <w:proofErr w:type="spellStart"/>
            <w:r w:rsidRPr="000938C8">
              <w:rPr>
                <w:rFonts w:eastAsia="DengXian" w:cs="Times"/>
                <w:color w:val="FF0000"/>
                <w:lang w:eastAsia="ja-JP"/>
              </w:rPr>
              <w:t>N</w:t>
            </w:r>
            <w:r w:rsidRPr="000938C8">
              <w:rPr>
                <w:rFonts w:eastAsia="DengXian" w:cs="Times"/>
                <w:color w:val="FF0000"/>
                <w:vertAlign w:val="subscript"/>
                <w:lang w:eastAsia="ja-JP"/>
              </w:rPr>
              <w:t>fl</w:t>
            </w:r>
            <w:proofErr w:type="spellEnd"/>
            <w:r w:rsidRPr="000938C8">
              <w:rPr>
                <w:rFonts w:eastAsia="SimSun" w:cs="Times"/>
                <w:color w:val="FF0000"/>
                <w:lang w:eastAsia="ja-JP"/>
              </w:rPr>
              <w:t xml:space="preserve"> ~ uniform(4,8) [refer to TR 36.873 Table 6-1]</w:t>
            </w:r>
          </w:p>
          <w:p w14:paraId="0DD67D16" w14:textId="256F7CAA" w:rsidR="000938C8" w:rsidRPr="000938C8" w:rsidRDefault="000938C8" w:rsidP="00F56E3C">
            <w:pPr>
              <w:numPr>
                <w:ilvl w:val="2"/>
                <w:numId w:val="17"/>
              </w:numPr>
              <w:spacing w:after="0"/>
              <w:rPr>
                <w:rFonts w:eastAsia="SimSun" w:cs="Times"/>
                <w:lang w:eastAsia="ja-JP"/>
              </w:rPr>
            </w:pPr>
            <w:r w:rsidRPr="000938C8">
              <w:rPr>
                <w:rFonts w:eastAsia="SimSun" w:cs="Times"/>
                <w:lang w:eastAsia="ja-JP"/>
              </w:rPr>
              <w:t>FFS: FR2 details</w:t>
            </w:r>
          </w:p>
        </w:tc>
      </w:tr>
    </w:tbl>
    <w:p w14:paraId="078AEB7B" w14:textId="409553E0" w:rsidR="00F31114" w:rsidRPr="004E4094" w:rsidRDefault="00422856" w:rsidP="00AD4CC3">
      <w:pPr>
        <w:spacing w:after="160" w:line="256" w:lineRule="auto"/>
        <w:ind w:right="-99" w:firstLineChars="50" w:firstLine="100"/>
        <w:rPr>
          <w:rFonts w:ascii="Arial" w:hAnsi="Arial" w:cs="Arial"/>
        </w:rPr>
      </w:pPr>
      <w:r w:rsidRPr="004E4094">
        <w:rPr>
          <w:rFonts w:ascii="Arial" w:hAnsi="Arial" w:cs="Arial"/>
        </w:rPr>
        <w:t>In the last RAN1 meeting, RAN1 agreed to use UE clustering mode</w:t>
      </w:r>
      <w:r w:rsidR="001E49DF">
        <w:rPr>
          <w:rFonts w:ascii="Arial" w:hAnsi="Arial" w:cs="Arial"/>
        </w:rPr>
        <w:t>l as baseline at least for FR1 for</w:t>
      </w:r>
      <w:r w:rsidRPr="004E4094">
        <w:rPr>
          <w:rFonts w:ascii="Arial" w:hAnsi="Arial" w:cs="Arial"/>
        </w:rPr>
        <w:t xml:space="preserve"> Urban Macro and Dense Urban Macro layer and uniform UE </w:t>
      </w:r>
      <w:r w:rsidR="001E49DF">
        <w:rPr>
          <w:rFonts w:ascii="Arial" w:hAnsi="Arial" w:cs="Arial"/>
        </w:rPr>
        <w:t>distribution model</w:t>
      </w:r>
      <w:r w:rsidRPr="004E4094">
        <w:rPr>
          <w:rFonts w:ascii="Arial" w:hAnsi="Arial" w:cs="Arial"/>
        </w:rPr>
        <w:t xml:space="preserve"> as optional. For the UE clustering model, there are several remaining issues.</w:t>
      </w:r>
    </w:p>
    <w:p w14:paraId="78D3E3CC" w14:textId="518312BB" w:rsidR="00422856" w:rsidRPr="004E4094" w:rsidRDefault="00422856" w:rsidP="00422856">
      <w:pPr>
        <w:pStyle w:val="a4"/>
        <w:numPr>
          <w:ilvl w:val="0"/>
          <w:numId w:val="17"/>
        </w:numPr>
        <w:spacing w:after="160" w:line="256" w:lineRule="auto"/>
        <w:ind w:leftChars="0" w:right="-99"/>
        <w:rPr>
          <w:rFonts w:ascii="Arial" w:hAnsi="Arial" w:cs="Arial"/>
        </w:rPr>
      </w:pPr>
      <w:r w:rsidRPr="001E49DF">
        <w:rPr>
          <w:rFonts w:ascii="Arial" w:hAnsi="Arial" w:cs="Arial"/>
          <w:b/>
          <w:u w:val="single"/>
        </w:rPr>
        <w:t xml:space="preserve"># </w:t>
      </w:r>
      <w:proofErr w:type="gramStart"/>
      <w:r w:rsidRPr="001E49DF">
        <w:rPr>
          <w:rFonts w:ascii="Arial" w:hAnsi="Arial" w:cs="Arial"/>
          <w:b/>
          <w:u w:val="single"/>
        </w:rPr>
        <w:t>of</w:t>
      </w:r>
      <w:proofErr w:type="gramEnd"/>
      <w:r w:rsidRPr="001E49DF">
        <w:rPr>
          <w:rFonts w:ascii="Arial" w:hAnsi="Arial" w:cs="Arial"/>
          <w:b/>
          <w:u w:val="single"/>
        </w:rPr>
        <w:t xml:space="preserve"> UEs</w:t>
      </w:r>
      <w:r w:rsidR="001F3BC3" w:rsidRPr="001E49DF">
        <w:rPr>
          <w:rFonts w:ascii="Arial" w:hAnsi="Arial" w:cs="Arial"/>
          <w:b/>
          <w:u w:val="single"/>
        </w:rPr>
        <w:t xml:space="preserve">, </w:t>
      </w:r>
      <w:r w:rsidR="001F3BC3" w:rsidRPr="001E49DF">
        <w:rPr>
          <w:rFonts w:ascii="Arial" w:hAnsi="Arial" w:cs="Arial"/>
          <w:b/>
          <w:i/>
          <w:u w:val="single"/>
        </w:rPr>
        <w:t>M</w:t>
      </w:r>
      <w:r w:rsidR="001F3BC3" w:rsidRPr="001E49DF">
        <w:rPr>
          <w:rFonts w:ascii="Arial" w:hAnsi="Arial" w:cs="Arial"/>
          <w:b/>
          <w:u w:val="single"/>
        </w:rPr>
        <w:t>:</w:t>
      </w:r>
      <w:r w:rsidRPr="004E4094">
        <w:rPr>
          <w:rFonts w:ascii="Arial" w:hAnsi="Arial" w:cs="Arial"/>
        </w:rPr>
        <w:t xml:space="preserve"> For the uniform UE </w:t>
      </w:r>
      <w:r w:rsidR="001E49DF">
        <w:rPr>
          <w:rFonts w:ascii="Arial" w:hAnsi="Arial" w:cs="Arial"/>
        </w:rPr>
        <w:t>distribution model, 10 UEs per macro TRP wa</w:t>
      </w:r>
      <w:r w:rsidRPr="004E4094">
        <w:rPr>
          <w:rFonts w:ascii="Arial" w:hAnsi="Arial" w:cs="Arial"/>
        </w:rPr>
        <w:t>s agreed. In the UE clustering model, some companies suggested more than 10 UEs to ensure sufficient number of UEs in a cluster. However, if the number of UEs in the uniform UE</w:t>
      </w:r>
      <w:r w:rsidR="001E49DF" w:rsidRPr="001E49DF">
        <w:rPr>
          <w:rFonts w:ascii="Arial" w:hAnsi="Arial" w:cs="Arial"/>
        </w:rPr>
        <w:t xml:space="preserve"> </w:t>
      </w:r>
      <w:r w:rsidR="001E49DF">
        <w:rPr>
          <w:rFonts w:ascii="Arial" w:hAnsi="Arial" w:cs="Arial"/>
        </w:rPr>
        <w:t>distribution</w:t>
      </w:r>
      <w:r w:rsidRPr="004E4094">
        <w:rPr>
          <w:rFonts w:ascii="Arial" w:hAnsi="Arial" w:cs="Arial"/>
        </w:rPr>
        <w:t xml:space="preserve"> </w:t>
      </w:r>
      <w:r w:rsidR="001E49DF">
        <w:rPr>
          <w:rFonts w:ascii="Arial" w:hAnsi="Arial" w:cs="Arial"/>
        </w:rPr>
        <w:t>model and UE clustering model becomes</w:t>
      </w:r>
      <w:r w:rsidRPr="004E4094">
        <w:rPr>
          <w:rFonts w:ascii="Arial" w:hAnsi="Arial" w:cs="Arial"/>
        </w:rPr>
        <w:t xml:space="preserve"> different, it is hard to capture the inter-UE CLI effect by the shorter inter-UE distance in the UE clustering model. So, the baseline should be the same number of UEs as in the uniform </w:t>
      </w:r>
      <w:r w:rsidR="001E49DF">
        <w:rPr>
          <w:rFonts w:ascii="Arial" w:hAnsi="Arial" w:cs="Arial"/>
        </w:rPr>
        <w:t xml:space="preserve">UE distribution model, i.e., </w:t>
      </w:r>
      <w:r w:rsidR="001E49DF" w:rsidRPr="001E49DF">
        <w:rPr>
          <w:rFonts w:ascii="Arial" w:hAnsi="Arial" w:cs="Arial"/>
          <w:i/>
        </w:rPr>
        <w:t>M</w:t>
      </w:r>
      <w:r w:rsidR="001E49DF">
        <w:rPr>
          <w:rFonts w:ascii="Arial" w:hAnsi="Arial" w:cs="Arial"/>
        </w:rPr>
        <w:t>=10</w:t>
      </w:r>
    </w:p>
    <w:p w14:paraId="0722014D" w14:textId="49A3CD2A" w:rsidR="00422856" w:rsidRPr="004E4094" w:rsidRDefault="00422856" w:rsidP="00422856">
      <w:pPr>
        <w:pStyle w:val="a4"/>
        <w:numPr>
          <w:ilvl w:val="0"/>
          <w:numId w:val="17"/>
        </w:numPr>
        <w:spacing w:after="160" w:line="256" w:lineRule="auto"/>
        <w:ind w:leftChars="0" w:right="-99"/>
        <w:rPr>
          <w:rFonts w:ascii="Arial" w:hAnsi="Arial" w:cs="Arial"/>
        </w:rPr>
      </w:pPr>
      <w:r w:rsidRPr="001E49DF">
        <w:rPr>
          <w:rFonts w:ascii="Arial" w:hAnsi="Arial" w:cs="Arial"/>
          <w:b/>
          <w:u w:val="single"/>
        </w:rPr>
        <w:t xml:space="preserve">Radius, </w:t>
      </w:r>
      <w:r w:rsidRPr="001E49DF">
        <w:rPr>
          <w:rFonts w:ascii="Arial" w:hAnsi="Arial" w:cs="Arial"/>
          <w:b/>
          <w:i/>
          <w:u w:val="single"/>
        </w:rPr>
        <w:t>R</w:t>
      </w:r>
      <w:r w:rsidRPr="001E49DF">
        <w:rPr>
          <w:rFonts w:ascii="Arial" w:hAnsi="Arial" w:cs="Arial"/>
          <w:b/>
          <w:u w:val="single"/>
        </w:rPr>
        <w:t>:</w:t>
      </w:r>
      <w:r w:rsidRPr="004E4094">
        <w:rPr>
          <w:rFonts w:ascii="Arial" w:hAnsi="Arial" w:cs="Arial"/>
        </w:rPr>
        <w:t xml:space="preserve"> To determine radius of a cluster, we need to consider the motivation of the UE clustering model. The model </w:t>
      </w:r>
      <w:r w:rsidR="001E49DF">
        <w:rPr>
          <w:rFonts w:ascii="Arial" w:hAnsi="Arial" w:cs="Arial"/>
        </w:rPr>
        <w:t>wa</w:t>
      </w:r>
      <w:r w:rsidRPr="004E4094">
        <w:rPr>
          <w:rFonts w:ascii="Arial" w:hAnsi="Arial" w:cs="Arial"/>
        </w:rPr>
        <w:t>s proposed to capture the real-world UE deployment</w:t>
      </w:r>
      <w:r w:rsidR="001E49DF">
        <w:rPr>
          <w:rFonts w:ascii="Arial" w:hAnsi="Arial" w:cs="Arial"/>
        </w:rPr>
        <w:t>s</w:t>
      </w:r>
      <w:r w:rsidRPr="004E4094">
        <w:rPr>
          <w:rFonts w:ascii="Arial" w:hAnsi="Arial" w:cs="Arial"/>
        </w:rPr>
        <w:t xml:space="preserve"> in </w:t>
      </w:r>
      <w:r w:rsidR="001E49DF">
        <w:rPr>
          <w:rFonts w:ascii="Arial" w:hAnsi="Arial" w:cs="Arial"/>
        </w:rPr>
        <w:t xml:space="preserve">a </w:t>
      </w:r>
      <w:r w:rsidRPr="004E4094">
        <w:rPr>
          <w:rFonts w:ascii="Arial" w:hAnsi="Arial" w:cs="Arial"/>
        </w:rPr>
        <w:t xml:space="preserve">building. It means that one cluster </w:t>
      </w:r>
      <w:r w:rsidR="001E49DF">
        <w:rPr>
          <w:rFonts w:ascii="Arial" w:hAnsi="Arial" w:cs="Arial"/>
        </w:rPr>
        <w:t>may represent</w:t>
      </w:r>
      <w:r w:rsidRPr="004E4094">
        <w:rPr>
          <w:rFonts w:ascii="Arial" w:hAnsi="Arial" w:cs="Arial"/>
        </w:rPr>
        <w:t xml:space="preserve"> one building. With this understanding, we can reuse the building size used in TR38.901, where two UEs with smaller than 50m distance are considered </w:t>
      </w:r>
      <w:proofErr w:type="spellStart"/>
      <w:r w:rsidR="001E49DF">
        <w:rPr>
          <w:rFonts w:ascii="Arial" w:hAnsi="Arial" w:cs="Arial"/>
        </w:rPr>
        <w:t>to</w:t>
      </w:r>
      <w:proofErr w:type="spellEnd"/>
      <w:r w:rsidR="001E49DF">
        <w:rPr>
          <w:rFonts w:ascii="Arial" w:hAnsi="Arial" w:cs="Arial"/>
        </w:rPr>
        <w:t xml:space="preserve"> located</w:t>
      </w:r>
      <w:r w:rsidRPr="004E4094">
        <w:rPr>
          <w:rFonts w:ascii="Arial" w:hAnsi="Arial" w:cs="Arial"/>
        </w:rPr>
        <w:t xml:space="preserve"> in the same building. That is, the diamet</w:t>
      </w:r>
      <w:r w:rsidR="001E49DF">
        <w:rPr>
          <w:rFonts w:ascii="Arial" w:hAnsi="Arial" w:cs="Arial"/>
        </w:rPr>
        <w:t>er of the building, equally</w:t>
      </w:r>
      <w:r w:rsidRPr="004E4094">
        <w:rPr>
          <w:rFonts w:ascii="Arial" w:hAnsi="Arial" w:cs="Arial"/>
        </w:rPr>
        <w:t xml:space="preserve"> </w:t>
      </w:r>
      <w:r w:rsidR="001E49DF">
        <w:rPr>
          <w:rFonts w:ascii="Arial" w:hAnsi="Arial" w:cs="Arial"/>
        </w:rPr>
        <w:t xml:space="preserve">a </w:t>
      </w:r>
      <w:r w:rsidRPr="004E4094">
        <w:rPr>
          <w:rFonts w:ascii="Arial" w:hAnsi="Arial" w:cs="Arial"/>
        </w:rPr>
        <w:t>cluster</w:t>
      </w:r>
      <w:r w:rsidR="001E49DF">
        <w:rPr>
          <w:rFonts w:ascii="Arial" w:hAnsi="Arial" w:cs="Arial"/>
        </w:rPr>
        <w:t>,</w:t>
      </w:r>
      <w:r w:rsidRPr="004E4094">
        <w:rPr>
          <w:rFonts w:ascii="Arial" w:hAnsi="Arial" w:cs="Arial"/>
        </w:rPr>
        <w:t xml:space="preserve"> is 50m.</w:t>
      </w:r>
      <w:r w:rsidR="005D10A8" w:rsidRPr="004E4094">
        <w:rPr>
          <w:rFonts w:ascii="Arial" w:hAnsi="Arial" w:cs="Arial"/>
        </w:rPr>
        <w:t xml:space="preserve"> Note that this value is w</w:t>
      </w:r>
      <w:r w:rsidR="001E49DF">
        <w:rPr>
          <w:rFonts w:ascii="Arial" w:hAnsi="Arial" w:cs="Arial"/>
        </w:rPr>
        <w:t>ell aligned with indoor hotspot model</w:t>
      </w:r>
      <w:r w:rsidR="005D10A8" w:rsidRPr="004E4094">
        <w:rPr>
          <w:rFonts w:ascii="Arial" w:hAnsi="Arial" w:cs="Arial"/>
        </w:rPr>
        <w:t xml:space="preserve"> of which the size is 120m * 50m. </w:t>
      </w:r>
    </w:p>
    <w:p w14:paraId="56670B0C" w14:textId="442D18D1" w:rsidR="00422856" w:rsidRPr="004E4094" w:rsidRDefault="001F3BC3" w:rsidP="00422856">
      <w:pPr>
        <w:pStyle w:val="a4"/>
        <w:numPr>
          <w:ilvl w:val="0"/>
          <w:numId w:val="17"/>
        </w:numPr>
        <w:spacing w:after="160" w:line="256" w:lineRule="auto"/>
        <w:ind w:leftChars="0" w:right="-99"/>
        <w:rPr>
          <w:rFonts w:ascii="Arial" w:hAnsi="Arial" w:cs="Arial"/>
        </w:rPr>
      </w:pPr>
      <w:r w:rsidRPr="001E49DF">
        <w:rPr>
          <w:rFonts w:ascii="Arial" w:hAnsi="Arial" w:cs="Arial"/>
          <w:b/>
          <w:u w:val="single"/>
        </w:rPr>
        <w:t xml:space="preserve">Minimum inter-cluster distance, </w:t>
      </w:r>
      <w:proofErr w:type="spellStart"/>
      <w:r w:rsidRPr="001E49DF">
        <w:rPr>
          <w:rFonts w:ascii="Arial" w:hAnsi="Arial" w:cs="Arial"/>
          <w:b/>
          <w:i/>
          <w:u w:val="single"/>
        </w:rPr>
        <w:t>D</w:t>
      </w:r>
      <w:r w:rsidRPr="001E49DF">
        <w:rPr>
          <w:rFonts w:ascii="Arial" w:hAnsi="Arial" w:cs="Arial"/>
          <w:b/>
          <w:i/>
          <w:u w:val="single"/>
          <w:vertAlign w:val="subscript"/>
        </w:rPr>
        <w:t>inter</w:t>
      </w:r>
      <w:proofErr w:type="spellEnd"/>
      <w:r w:rsidRPr="001E49DF">
        <w:rPr>
          <w:rFonts w:ascii="Arial" w:hAnsi="Arial" w:cs="Arial"/>
          <w:b/>
          <w:i/>
          <w:u w:val="single"/>
          <w:vertAlign w:val="subscript"/>
        </w:rPr>
        <w:t>-cluster</w:t>
      </w:r>
      <w:r w:rsidRPr="001E49DF">
        <w:rPr>
          <w:rFonts w:ascii="Arial" w:hAnsi="Arial" w:cs="Arial"/>
          <w:b/>
          <w:u w:val="single"/>
        </w:rPr>
        <w:t>:</w:t>
      </w:r>
      <w:r w:rsidRPr="004E4094">
        <w:rPr>
          <w:rFonts w:ascii="Arial" w:hAnsi="Arial" w:cs="Arial"/>
        </w:rPr>
        <w:t xml:space="preserve"> any of two clusters can be adjacent, which is the worst-case UE deployments (in terms of inter-UE distance). To capture this deployment, the minimum inter-cluster distance is twice of the radius of a cluster, i.e., 2*R. </w:t>
      </w:r>
    </w:p>
    <w:p w14:paraId="0B3AC13A" w14:textId="1A7045AE" w:rsidR="00204430" w:rsidRDefault="001F3BC3" w:rsidP="00204430">
      <w:pPr>
        <w:pStyle w:val="a4"/>
        <w:numPr>
          <w:ilvl w:val="0"/>
          <w:numId w:val="17"/>
        </w:numPr>
        <w:ind w:leftChars="0"/>
        <w:rPr>
          <w:rFonts w:ascii="Arial" w:hAnsi="Arial" w:cs="Arial"/>
        </w:rPr>
      </w:pPr>
      <w:r w:rsidRPr="001E49DF">
        <w:rPr>
          <w:rFonts w:ascii="Arial" w:hAnsi="Arial" w:cs="Arial"/>
          <w:b/>
          <w:u w:val="single"/>
        </w:rPr>
        <w:t xml:space="preserve">Minimum macro-to-cluster distance, </w:t>
      </w:r>
      <w:proofErr w:type="spellStart"/>
      <w:r w:rsidRPr="001E49DF">
        <w:rPr>
          <w:rFonts w:ascii="Arial" w:hAnsi="Arial" w:cs="Arial"/>
          <w:b/>
          <w:i/>
          <w:u w:val="single"/>
        </w:rPr>
        <w:t>D</w:t>
      </w:r>
      <w:r w:rsidRPr="001E49DF">
        <w:rPr>
          <w:rFonts w:ascii="Arial" w:hAnsi="Arial" w:cs="Arial"/>
          <w:b/>
          <w:i/>
          <w:u w:val="single"/>
          <w:vertAlign w:val="subscript"/>
        </w:rPr>
        <w:t>macro</w:t>
      </w:r>
      <w:proofErr w:type="spellEnd"/>
      <w:r w:rsidRPr="001E49DF">
        <w:rPr>
          <w:rFonts w:ascii="Arial" w:hAnsi="Arial" w:cs="Arial"/>
          <w:b/>
          <w:i/>
          <w:u w:val="single"/>
          <w:vertAlign w:val="subscript"/>
        </w:rPr>
        <w:t>-to-cluster</w:t>
      </w:r>
      <w:r w:rsidRPr="001E49DF">
        <w:rPr>
          <w:rFonts w:ascii="Arial" w:hAnsi="Arial" w:cs="Arial"/>
          <w:b/>
          <w:u w:val="single"/>
        </w:rPr>
        <w:t>:</w:t>
      </w:r>
      <w:r w:rsidRPr="004E4094">
        <w:rPr>
          <w:rFonts w:ascii="Arial" w:hAnsi="Arial" w:cs="Arial"/>
        </w:rPr>
        <w:t xml:space="preserve"> The minimum BS-UE distance </w:t>
      </w:r>
      <w:r w:rsidR="00204430">
        <w:rPr>
          <w:rFonts w:ascii="Arial" w:hAnsi="Arial" w:cs="Arial"/>
        </w:rPr>
        <w:t xml:space="preserve">was agreed to be 35m for </w:t>
      </w:r>
      <w:r w:rsidR="00204430" w:rsidRPr="00204430">
        <w:rPr>
          <w:rFonts w:ascii="Arial" w:hAnsi="Arial" w:cs="Arial"/>
        </w:rPr>
        <w:t>Urban Macro and Dense Urban Macro layer</w:t>
      </w:r>
      <w:r w:rsidR="00204430">
        <w:rPr>
          <w:rFonts w:ascii="Arial" w:hAnsi="Arial" w:cs="Arial"/>
        </w:rPr>
        <w:t xml:space="preserve">. If </w:t>
      </w:r>
      <w:proofErr w:type="spellStart"/>
      <w:r w:rsidR="00204430" w:rsidRPr="00204430">
        <w:rPr>
          <w:rFonts w:ascii="Arial" w:hAnsi="Arial" w:cs="Arial"/>
          <w:i/>
        </w:rPr>
        <w:t>D</w:t>
      </w:r>
      <w:r w:rsidR="00204430" w:rsidRPr="00204430">
        <w:rPr>
          <w:rFonts w:ascii="Arial" w:hAnsi="Arial" w:cs="Arial"/>
          <w:i/>
          <w:vertAlign w:val="subscript"/>
        </w:rPr>
        <w:t>macro</w:t>
      </w:r>
      <w:proofErr w:type="spellEnd"/>
      <w:r w:rsidR="00204430" w:rsidRPr="00204430">
        <w:rPr>
          <w:rFonts w:ascii="Arial" w:hAnsi="Arial" w:cs="Arial"/>
          <w:i/>
          <w:vertAlign w:val="subscript"/>
        </w:rPr>
        <w:t>-to-cluster</w:t>
      </w:r>
      <w:r w:rsidR="00204430">
        <w:rPr>
          <w:rFonts w:ascii="Arial" w:hAnsi="Arial" w:cs="Arial"/>
          <w:i/>
        </w:rPr>
        <w:t xml:space="preserve"> </w:t>
      </w:r>
      <w:r w:rsidR="00204430" w:rsidRPr="00204430">
        <w:rPr>
          <w:rFonts w:ascii="Arial" w:hAnsi="Arial" w:cs="Arial"/>
        </w:rPr>
        <w:t>is</w:t>
      </w:r>
      <w:r w:rsidR="00204430">
        <w:rPr>
          <w:rFonts w:ascii="Arial" w:hAnsi="Arial" w:cs="Arial"/>
        </w:rPr>
        <w:t xml:space="preserve"> less </w:t>
      </w:r>
      <w:proofErr w:type="spellStart"/>
      <w:r w:rsidR="00204430">
        <w:rPr>
          <w:rFonts w:ascii="Arial" w:hAnsi="Arial" w:cs="Arial"/>
        </w:rPr>
        <w:t>then</w:t>
      </w:r>
      <w:proofErr w:type="spellEnd"/>
      <w:r w:rsidR="00204430">
        <w:rPr>
          <w:rFonts w:ascii="Arial" w:hAnsi="Arial" w:cs="Arial"/>
        </w:rPr>
        <w:t xml:space="preserve"> 35+R m, UEs in a cluster with </w:t>
      </w:r>
      <w:proofErr w:type="spellStart"/>
      <w:r w:rsidR="00204430" w:rsidRPr="00204430">
        <w:rPr>
          <w:rFonts w:ascii="Arial" w:hAnsi="Arial" w:cs="Arial"/>
          <w:i/>
        </w:rPr>
        <w:t>D</w:t>
      </w:r>
      <w:r w:rsidR="00204430" w:rsidRPr="00204430">
        <w:rPr>
          <w:rFonts w:ascii="Arial" w:hAnsi="Arial" w:cs="Arial"/>
          <w:i/>
          <w:vertAlign w:val="subscript"/>
        </w:rPr>
        <w:t>macro</w:t>
      </w:r>
      <w:proofErr w:type="spellEnd"/>
      <w:r w:rsidR="00204430" w:rsidRPr="00204430">
        <w:rPr>
          <w:rFonts w:ascii="Arial" w:hAnsi="Arial" w:cs="Arial"/>
          <w:i/>
          <w:vertAlign w:val="subscript"/>
        </w:rPr>
        <w:t>-to-cluste</w:t>
      </w:r>
      <w:r w:rsidR="00204430">
        <w:rPr>
          <w:rFonts w:ascii="Arial" w:hAnsi="Arial" w:cs="Arial"/>
          <w:i/>
          <w:vertAlign w:val="subscript"/>
        </w:rPr>
        <w:t xml:space="preserve">r </w:t>
      </w:r>
      <w:r w:rsidR="00204430" w:rsidRPr="00204430">
        <w:rPr>
          <w:rFonts w:ascii="Arial" w:hAnsi="Arial" w:cs="Arial"/>
        </w:rPr>
        <w:t xml:space="preserve">away from the BS are </w:t>
      </w:r>
      <w:r w:rsidR="00204430">
        <w:rPr>
          <w:rFonts w:ascii="Arial" w:hAnsi="Arial" w:cs="Arial"/>
        </w:rPr>
        <w:t xml:space="preserve">further co-located to some part of the cluster, which additionally increase inter-UE CLI. So, we propose </w:t>
      </w:r>
      <w:proofErr w:type="spellStart"/>
      <w:r w:rsidR="00204430" w:rsidRPr="00204430">
        <w:rPr>
          <w:rFonts w:ascii="Arial" w:hAnsi="Arial" w:cs="Arial"/>
          <w:i/>
        </w:rPr>
        <w:t>D</w:t>
      </w:r>
      <w:r w:rsidR="00204430" w:rsidRPr="00204430">
        <w:rPr>
          <w:rFonts w:ascii="Arial" w:hAnsi="Arial" w:cs="Arial"/>
          <w:i/>
          <w:vertAlign w:val="subscript"/>
        </w:rPr>
        <w:t>macro</w:t>
      </w:r>
      <w:proofErr w:type="spellEnd"/>
      <w:r w:rsidR="00204430" w:rsidRPr="00204430">
        <w:rPr>
          <w:rFonts w:ascii="Arial" w:hAnsi="Arial" w:cs="Arial"/>
          <w:i/>
          <w:vertAlign w:val="subscript"/>
        </w:rPr>
        <w:t>-to-cluster</w:t>
      </w:r>
      <w:r w:rsidR="00204430" w:rsidRPr="00204430">
        <w:rPr>
          <w:rFonts w:ascii="Arial" w:hAnsi="Arial" w:cs="Arial"/>
        </w:rPr>
        <w:t xml:space="preserve"> = </w:t>
      </w:r>
      <w:r w:rsidR="00204430">
        <w:rPr>
          <w:rFonts w:ascii="Arial" w:hAnsi="Arial" w:cs="Arial"/>
        </w:rPr>
        <w:t xml:space="preserve">35+R. </w:t>
      </w:r>
    </w:p>
    <w:p w14:paraId="499CAE70" w14:textId="3CB7B02A" w:rsidR="005D10A8" w:rsidRPr="004E4094" w:rsidRDefault="005D10A8" w:rsidP="001F3BC3">
      <w:pPr>
        <w:pStyle w:val="a4"/>
        <w:numPr>
          <w:ilvl w:val="0"/>
          <w:numId w:val="17"/>
        </w:numPr>
        <w:ind w:leftChars="0"/>
        <w:rPr>
          <w:rFonts w:ascii="Arial" w:hAnsi="Arial" w:cs="Arial"/>
        </w:rPr>
      </w:pPr>
      <w:r w:rsidRPr="001E49DF">
        <w:rPr>
          <w:rFonts w:ascii="Arial" w:hAnsi="Arial" w:cs="Arial"/>
          <w:b/>
          <w:u w:val="single"/>
        </w:rPr>
        <w:lastRenderedPageBreak/>
        <w:t xml:space="preserve"># of clusters, </w:t>
      </w:r>
      <w:r w:rsidRPr="001E49DF">
        <w:rPr>
          <w:rFonts w:ascii="Arial" w:hAnsi="Arial" w:cs="Arial"/>
          <w:b/>
          <w:i/>
          <w:u w:val="single"/>
        </w:rPr>
        <w:t>X</w:t>
      </w:r>
      <w:r w:rsidRPr="001E49DF">
        <w:rPr>
          <w:rFonts w:ascii="Arial" w:hAnsi="Arial" w:cs="Arial"/>
          <w:b/>
          <w:u w:val="single"/>
        </w:rPr>
        <w:t>:</w:t>
      </w:r>
      <w:r w:rsidRPr="004E4094">
        <w:rPr>
          <w:rFonts w:ascii="Arial" w:hAnsi="Arial" w:cs="Arial"/>
        </w:rPr>
        <w:t xml:space="preserve"> It is too strict to put all indoor UEs in the same sector into single cluster. At least, multiple clusters should be used to evaluate coordinated scheduling by taking into account inter-UE CLI level (or inter-UE distance). </w:t>
      </w:r>
      <w:r w:rsidR="00D61001">
        <w:rPr>
          <w:rFonts w:ascii="Arial" w:hAnsi="Arial" w:cs="Arial"/>
        </w:rPr>
        <w:t>We propose at least 2 clusters per macro TRP.</w:t>
      </w:r>
    </w:p>
    <w:p w14:paraId="524B29B0" w14:textId="28BD7D00" w:rsidR="00422856" w:rsidRPr="004E4094" w:rsidRDefault="00140418" w:rsidP="00FF284C">
      <w:pPr>
        <w:pStyle w:val="a4"/>
        <w:numPr>
          <w:ilvl w:val="0"/>
          <w:numId w:val="17"/>
        </w:numPr>
        <w:spacing w:after="160" w:line="256" w:lineRule="auto"/>
        <w:ind w:leftChars="0" w:right="-99"/>
        <w:rPr>
          <w:rFonts w:ascii="Arial" w:hAnsi="Arial" w:cs="Arial"/>
        </w:rPr>
      </w:pPr>
      <w:r w:rsidRPr="001E49DF">
        <w:rPr>
          <w:rFonts w:ascii="Arial" w:hAnsi="Arial" w:cs="Arial"/>
          <w:b/>
          <w:u w:val="single"/>
        </w:rPr>
        <w:t>Indoor UE height:</w:t>
      </w:r>
      <w:r w:rsidRPr="004E4094">
        <w:rPr>
          <w:rFonts w:ascii="Arial" w:hAnsi="Arial" w:cs="Arial"/>
        </w:rPr>
        <w:t xml:space="preserve"> Some companies suggested</w:t>
      </w:r>
      <w:r w:rsidR="00FF284C" w:rsidRPr="004E4094">
        <w:rPr>
          <w:rFonts w:ascii="Arial" w:hAnsi="Arial" w:cs="Arial"/>
        </w:rPr>
        <w:t xml:space="preserve"> the single-floor building model, i.e., the indoor UE height is 1.5m from ground</w:t>
      </w:r>
      <w:r w:rsidRPr="004E4094">
        <w:rPr>
          <w:rFonts w:ascii="Arial" w:hAnsi="Arial" w:cs="Arial"/>
        </w:rPr>
        <w:t>. In fact,</w:t>
      </w:r>
      <w:r w:rsidR="00FF284C" w:rsidRPr="004E4094">
        <w:rPr>
          <w:rFonts w:ascii="Arial" w:hAnsi="Arial" w:cs="Arial"/>
        </w:rPr>
        <w:t xml:space="preserve"> the channel model takes into account UE’s height and the channel is used to apply </w:t>
      </w:r>
      <w:r w:rsidRPr="004E4094">
        <w:rPr>
          <w:rFonts w:ascii="Arial" w:hAnsi="Arial" w:cs="Arial"/>
        </w:rPr>
        <w:t>vertical beamforming</w:t>
      </w:r>
      <w:r w:rsidR="00FF284C" w:rsidRPr="004E4094">
        <w:rPr>
          <w:rFonts w:ascii="Arial" w:hAnsi="Arial" w:cs="Arial"/>
        </w:rPr>
        <w:t>, which</w:t>
      </w:r>
      <w:r w:rsidRPr="004E4094">
        <w:rPr>
          <w:rFonts w:ascii="Arial" w:hAnsi="Arial" w:cs="Arial"/>
        </w:rPr>
        <w:t xml:space="preserve"> supported in the NR MIMO operation. </w:t>
      </w:r>
      <w:r w:rsidR="00FF284C" w:rsidRPr="004E4094">
        <w:rPr>
          <w:rFonts w:ascii="Arial" w:hAnsi="Arial" w:cs="Arial"/>
        </w:rPr>
        <w:t>The remaining question is whether to put all UEs in the same floor or not. If all UEs are put in the same floor, it can be considered as the worst-case scenarios</w:t>
      </w:r>
      <w:r w:rsidR="008223BF" w:rsidRPr="004E4094">
        <w:rPr>
          <w:rFonts w:ascii="Arial" w:hAnsi="Arial" w:cs="Arial"/>
        </w:rPr>
        <w:t xml:space="preserve"> in terms of UE-UE interference. </w:t>
      </w:r>
      <w:r w:rsidR="004A4D81" w:rsidRPr="004E4094">
        <w:rPr>
          <w:rFonts w:ascii="Arial" w:hAnsi="Arial" w:cs="Arial"/>
        </w:rPr>
        <w:t>So, we have the following two options for UE height model</w:t>
      </w:r>
    </w:p>
    <w:p w14:paraId="43BBA54A" w14:textId="2C7F5FF2" w:rsidR="000962A7" w:rsidRPr="004E4094" w:rsidRDefault="000962A7" w:rsidP="00F56E3C">
      <w:pPr>
        <w:numPr>
          <w:ilvl w:val="2"/>
          <w:numId w:val="24"/>
        </w:numPr>
        <w:spacing w:after="160" w:line="256" w:lineRule="auto"/>
        <w:ind w:right="-99"/>
        <w:rPr>
          <w:rFonts w:ascii="Arial" w:hAnsi="Arial" w:cs="Arial"/>
          <w:lang w:val="en-US"/>
        </w:rPr>
      </w:pPr>
      <w:r w:rsidRPr="004E4094">
        <w:rPr>
          <w:rFonts w:ascii="Arial" w:hAnsi="Arial" w:cs="Arial"/>
          <w:lang w:val="en-US"/>
        </w:rPr>
        <w:t>Option 1. Same UE height model as in UE distribution of Dense Urban with 2-layer</w:t>
      </w:r>
      <w:r w:rsidR="008223BF" w:rsidRPr="004E4094">
        <w:rPr>
          <w:rFonts w:ascii="Arial" w:hAnsi="Arial" w:cs="Arial"/>
          <w:lang w:val="en-US"/>
        </w:rPr>
        <w:t xml:space="preserve">, i.e., for each UE, the height is </w:t>
      </w:r>
    </w:p>
    <w:p w14:paraId="10C0ED57" w14:textId="77777777" w:rsidR="000962A7" w:rsidRPr="004E4094" w:rsidRDefault="000962A7" w:rsidP="00F56E3C">
      <w:pPr>
        <w:numPr>
          <w:ilvl w:val="3"/>
          <w:numId w:val="24"/>
        </w:numPr>
        <w:spacing w:after="160" w:line="256" w:lineRule="auto"/>
        <w:ind w:right="-99"/>
        <w:rPr>
          <w:rFonts w:ascii="Arial" w:hAnsi="Arial" w:cs="Arial"/>
          <w:lang w:val="en-US"/>
        </w:rPr>
      </w:pPr>
      <w:r w:rsidRPr="004E4094">
        <w:rPr>
          <w:rFonts w:ascii="Arial" w:hAnsi="Arial" w:cs="Arial"/>
        </w:rPr>
        <w:t>3(</w:t>
      </w:r>
      <w:proofErr w:type="spellStart"/>
      <w:r w:rsidRPr="004E4094">
        <w:rPr>
          <w:rFonts w:ascii="Arial" w:hAnsi="Arial" w:cs="Arial"/>
        </w:rPr>
        <w:t>n</w:t>
      </w:r>
      <w:r w:rsidRPr="004E4094">
        <w:rPr>
          <w:rFonts w:ascii="Arial" w:hAnsi="Arial" w:cs="Arial"/>
          <w:vertAlign w:val="subscript"/>
        </w:rPr>
        <w:t>fl</w:t>
      </w:r>
      <w:proofErr w:type="spellEnd"/>
      <w:r w:rsidRPr="004E4094">
        <w:rPr>
          <w:rFonts w:ascii="Arial" w:hAnsi="Arial" w:cs="Arial"/>
        </w:rPr>
        <w:t xml:space="preserve"> – 1) + 1.5; </w:t>
      </w:r>
      <w:proofErr w:type="spellStart"/>
      <w:r w:rsidRPr="004E4094">
        <w:rPr>
          <w:rFonts w:ascii="Arial" w:hAnsi="Arial" w:cs="Arial"/>
        </w:rPr>
        <w:t>n</w:t>
      </w:r>
      <w:r w:rsidRPr="004E4094">
        <w:rPr>
          <w:rFonts w:ascii="Arial" w:hAnsi="Arial" w:cs="Arial"/>
          <w:vertAlign w:val="subscript"/>
        </w:rPr>
        <w:t>fl</w:t>
      </w:r>
      <w:proofErr w:type="spellEnd"/>
      <w:r w:rsidRPr="004E4094">
        <w:rPr>
          <w:rFonts w:ascii="Arial" w:hAnsi="Arial" w:cs="Arial"/>
        </w:rPr>
        <w:t xml:space="preserve"> ~ uniform(1, </w:t>
      </w:r>
      <w:proofErr w:type="spellStart"/>
      <w:r w:rsidRPr="004E4094">
        <w:rPr>
          <w:rFonts w:ascii="Arial" w:hAnsi="Arial" w:cs="Arial"/>
        </w:rPr>
        <w:t>N</w:t>
      </w:r>
      <w:r w:rsidRPr="004E4094">
        <w:rPr>
          <w:rFonts w:ascii="Arial" w:hAnsi="Arial" w:cs="Arial"/>
          <w:vertAlign w:val="subscript"/>
        </w:rPr>
        <w:t>fl</w:t>
      </w:r>
      <w:proofErr w:type="spellEnd"/>
      <w:r w:rsidRPr="004E4094">
        <w:rPr>
          <w:rFonts w:ascii="Arial" w:hAnsi="Arial" w:cs="Arial"/>
        </w:rPr>
        <w:t xml:space="preserve">) where </w:t>
      </w:r>
      <w:proofErr w:type="spellStart"/>
      <w:r w:rsidRPr="004E4094">
        <w:rPr>
          <w:rFonts w:ascii="Arial" w:hAnsi="Arial" w:cs="Arial"/>
        </w:rPr>
        <w:t>N</w:t>
      </w:r>
      <w:r w:rsidRPr="004E4094">
        <w:rPr>
          <w:rFonts w:ascii="Arial" w:hAnsi="Arial" w:cs="Arial"/>
          <w:vertAlign w:val="subscript"/>
        </w:rPr>
        <w:t>fl</w:t>
      </w:r>
      <w:proofErr w:type="spellEnd"/>
      <w:r w:rsidRPr="004E4094">
        <w:rPr>
          <w:rFonts w:ascii="Arial" w:hAnsi="Arial" w:cs="Arial"/>
        </w:rPr>
        <w:t xml:space="preserve"> ~ uniform(4,8)</w:t>
      </w:r>
    </w:p>
    <w:p w14:paraId="545DD3D5" w14:textId="77B72BF4" w:rsidR="000962A7" w:rsidRPr="004E4094" w:rsidRDefault="00082991" w:rsidP="00F56E3C">
      <w:pPr>
        <w:numPr>
          <w:ilvl w:val="2"/>
          <w:numId w:val="24"/>
        </w:numPr>
        <w:spacing w:after="160" w:line="256" w:lineRule="auto"/>
        <w:ind w:right="-99"/>
        <w:rPr>
          <w:rFonts w:ascii="Arial" w:hAnsi="Arial" w:cs="Arial"/>
          <w:lang w:val="en-US"/>
        </w:rPr>
      </w:pPr>
      <w:r w:rsidRPr="004E4094">
        <w:rPr>
          <w:rFonts w:ascii="Arial" w:hAnsi="Arial" w:cs="Arial"/>
          <w:lang w:val="en-US"/>
        </w:rPr>
        <w:t xml:space="preserve">Option 2. </w:t>
      </w:r>
      <w:r w:rsidR="008223BF" w:rsidRPr="004E4094">
        <w:rPr>
          <w:rFonts w:ascii="Arial" w:hAnsi="Arial" w:cs="Arial"/>
          <w:lang w:val="en-US"/>
        </w:rPr>
        <w:t>Multi-floor model and all UEs in a cluster are put in one floor, i.e., for all UEs in a cluster, the height is</w:t>
      </w:r>
    </w:p>
    <w:p w14:paraId="69A88C02" w14:textId="77777777" w:rsidR="008223BF" w:rsidRPr="004E4094" w:rsidRDefault="008223BF" w:rsidP="008223BF">
      <w:pPr>
        <w:numPr>
          <w:ilvl w:val="3"/>
          <w:numId w:val="24"/>
        </w:numPr>
        <w:spacing w:after="160" w:line="256" w:lineRule="auto"/>
        <w:ind w:right="-99"/>
        <w:rPr>
          <w:rFonts w:ascii="Arial" w:hAnsi="Arial" w:cs="Arial"/>
          <w:lang w:val="en-US"/>
        </w:rPr>
      </w:pPr>
      <w:r w:rsidRPr="004E4094">
        <w:rPr>
          <w:rFonts w:ascii="Arial" w:hAnsi="Arial" w:cs="Arial"/>
        </w:rPr>
        <w:t>3(</w:t>
      </w:r>
      <w:proofErr w:type="spellStart"/>
      <w:r w:rsidRPr="004E4094">
        <w:rPr>
          <w:rFonts w:ascii="Arial" w:hAnsi="Arial" w:cs="Arial"/>
        </w:rPr>
        <w:t>n</w:t>
      </w:r>
      <w:r w:rsidRPr="004E4094">
        <w:rPr>
          <w:rFonts w:ascii="Arial" w:hAnsi="Arial" w:cs="Arial"/>
          <w:vertAlign w:val="subscript"/>
        </w:rPr>
        <w:t>fl</w:t>
      </w:r>
      <w:proofErr w:type="spellEnd"/>
      <w:r w:rsidRPr="004E4094">
        <w:rPr>
          <w:rFonts w:ascii="Arial" w:hAnsi="Arial" w:cs="Arial"/>
        </w:rPr>
        <w:t xml:space="preserve"> – 1) + 1.5; </w:t>
      </w:r>
      <w:proofErr w:type="spellStart"/>
      <w:r w:rsidRPr="004E4094">
        <w:rPr>
          <w:rFonts w:ascii="Arial" w:hAnsi="Arial" w:cs="Arial"/>
        </w:rPr>
        <w:t>n</w:t>
      </w:r>
      <w:r w:rsidRPr="004E4094">
        <w:rPr>
          <w:rFonts w:ascii="Arial" w:hAnsi="Arial" w:cs="Arial"/>
          <w:vertAlign w:val="subscript"/>
        </w:rPr>
        <w:t>fl</w:t>
      </w:r>
      <w:proofErr w:type="spellEnd"/>
      <w:r w:rsidRPr="004E4094">
        <w:rPr>
          <w:rFonts w:ascii="Arial" w:hAnsi="Arial" w:cs="Arial"/>
        </w:rPr>
        <w:t xml:space="preserve"> ~ uniform(1, </w:t>
      </w:r>
      <w:proofErr w:type="spellStart"/>
      <w:r w:rsidRPr="004E4094">
        <w:rPr>
          <w:rFonts w:ascii="Arial" w:hAnsi="Arial" w:cs="Arial"/>
        </w:rPr>
        <w:t>N</w:t>
      </w:r>
      <w:r w:rsidRPr="004E4094">
        <w:rPr>
          <w:rFonts w:ascii="Arial" w:hAnsi="Arial" w:cs="Arial"/>
          <w:vertAlign w:val="subscript"/>
        </w:rPr>
        <w:t>fl</w:t>
      </w:r>
      <w:proofErr w:type="spellEnd"/>
      <w:r w:rsidRPr="004E4094">
        <w:rPr>
          <w:rFonts w:ascii="Arial" w:hAnsi="Arial" w:cs="Arial"/>
        </w:rPr>
        <w:t xml:space="preserve">) where </w:t>
      </w:r>
      <w:proofErr w:type="spellStart"/>
      <w:r w:rsidRPr="004E4094">
        <w:rPr>
          <w:rFonts w:ascii="Arial" w:hAnsi="Arial" w:cs="Arial"/>
        </w:rPr>
        <w:t>N</w:t>
      </w:r>
      <w:r w:rsidRPr="004E4094">
        <w:rPr>
          <w:rFonts w:ascii="Arial" w:hAnsi="Arial" w:cs="Arial"/>
          <w:vertAlign w:val="subscript"/>
        </w:rPr>
        <w:t>fl</w:t>
      </w:r>
      <w:proofErr w:type="spellEnd"/>
      <w:r w:rsidRPr="004E4094">
        <w:rPr>
          <w:rFonts w:ascii="Arial" w:hAnsi="Arial" w:cs="Arial"/>
        </w:rPr>
        <w:t xml:space="preserve"> ~ uniform(4,8)</w:t>
      </w:r>
    </w:p>
    <w:p w14:paraId="49ADC724" w14:textId="0EFFE9C5" w:rsidR="004A4D81" w:rsidRPr="004E4094" w:rsidRDefault="004A4D81" w:rsidP="004A4D81">
      <w:pPr>
        <w:pStyle w:val="a4"/>
        <w:spacing w:after="160" w:line="256" w:lineRule="auto"/>
        <w:ind w:leftChars="0" w:left="760" w:right="-99"/>
        <w:rPr>
          <w:rFonts w:ascii="Arial" w:hAnsi="Arial" w:cs="Arial"/>
          <w:lang w:val="en-US"/>
        </w:rPr>
      </w:pPr>
      <w:r w:rsidRPr="004E4094">
        <w:rPr>
          <w:rFonts w:ascii="Arial" w:hAnsi="Arial" w:cs="Arial"/>
          <w:lang w:val="en-US"/>
        </w:rPr>
        <w:t xml:space="preserve">Between two options, we prefer to use option 1 since it is already agreed to use in Dense Urban with 2-layer deployment. Also, when we consider the real-world natures, the UEs are clustered in each floor and it is unrealistic all UEs in the building are located in the same floor. </w:t>
      </w:r>
    </w:p>
    <w:p w14:paraId="442D105F" w14:textId="77777777" w:rsidR="004A4D81" w:rsidRPr="004E4094" w:rsidRDefault="004A4D81" w:rsidP="004A4D81">
      <w:pPr>
        <w:pStyle w:val="a4"/>
        <w:spacing w:after="160" w:line="256" w:lineRule="auto"/>
        <w:ind w:leftChars="0" w:left="760" w:right="-99"/>
        <w:rPr>
          <w:rFonts w:ascii="Arial" w:hAnsi="Arial" w:cs="Arial"/>
          <w:lang w:val="en-US"/>
        </w:rPr>
      </w:pPr>
    </w:p>
    <w:p w14:paraId="20FF68F5" w14:textId="4DE6F821" w:rsidR="00FA055A" w:rsidRPr="004E4094" w:rsidRDefault="00FA055A" w:rsidP="00FA055A">
      <w:pPr>
        <w:pStyle w:val="Proposal"/>
        <w:spacing w:before="120"/>
        <w:rPr>
          <w:rFonts w:eastAsiaTheme="minorEastAsia" w:cs="Arial"/>
          <w:b w:val="0"/>
          <w:i/>
        </w:rPr>
      </w:pPr>
      <w:r w:rsidRPr="004E4094">
        <w:rPr>
          <w:rFonts w:eastAsiaTheme="minorEastAsia" w:cs="Arial"/>
          <w:b w:val="0"/>
          <w:i/>
        </w:rPr>
        <w:t>For UE clustering model, RAN1 to agree the following parameters</w:t>
      </w:r>
    </w:p>
    <w:p w14:paraId="68F40EFB" w14:textId="37112B0E" w:rsidR="00FA055A" w:rsidRPr="004E4094" w:rsidRDefault="00FA055A" w:rsidP="00F56E3C">
      <w:pPr>
        <w:pStyle w:val="Proposal"/>
        <w:numPr>
          <w:ilvl w:val="0"/>
          <w:numId w:val="17"/>
        </w:numPr>
        <w:spacing w:before="120"/>
        <w:rPr>
          <w:rFonts w:eastAsiaTheme="minorEastAsia" w:cs="Arial"/>
          <w:b w:val="0"/>
          <w:i/>
          <w:lang w:eastAsia="ko-KR"/>
        </w:rPr>
      </w:pPr>
      <w:r w:rsidRPr="004E4094">
        <w:rPr>
          <w:rFonts w:eastAsiaTheme="minorEastAsia" w:cs="Arial"/>
          <w:b w:val="0"/>
          <w:i/>
          <w:lang w:eastAsia="ko-KR"/>
        </w:rPr>
        <w:t>M (# of UEs per macro TRP) = 10</w:t>
      </w:r>
    </w:p>
    <w:p w14:paraId="28AD8CC2" w14:textId="4856D701" w:rsidR="00FA055A" w:rsidRPr="004E4094" w:rsidRDefault="00FA055A" w:rsidP="00F56E3C">
      <w:pPr>
        <w:pStyle w:val="Proposal"/>
        <w:numPr>
          <w:ilvl w:val="0"/>
          <w:numId w:val="17"/>
        </w:numPr>
        <w:spacing w:before="120"/>
        <w:rPr>
          <w:rFonts w:eastAsiaTheme="minorEastAsia" w:cs="Arial"/>
          <w:b w:val="0"/>
          <w:i/>
          <w:lang w:eastAsia="ko-KR"/>
        </w:rPr>
      </w:pPr>
      <w:r w:rsidRPr="004E4094">
        <w:rPr>
          <w:rFonts w:eastAsiaTheme="minorEastAsia" w:cs="Arial"/>
          <w:b w:val="0"/>
          <w:i/>
          <w:lang w:eastAsia="ko-KR"/>
        </w:rPr>
        <w:t>X (# of clusters) = 2</w:t>
      </w:r>
    </w:p>
    <w:p w14:paraId="51D01A5A" w14:textId="28D162EC" w:rsidR="00FA055A" w:rsidRPr="004E4094" w:rsidRDefault="00FA055A" w:rsidP="00F56E3C">
      <w:pPr>
        <w:pStyle w:val="Proposal"/>
        <w:numPr>
          <w:ilvl w:val="0"/>
          <w:numId w:val="17"/>
        </w:numPr>
        <w:spacing w:before="120"/>
        <w:rPr>
          <w:rFonts w:eastAsiaTheme="minorEastAsia" w:cs="Arial"/>
          <w:b w:val="0"/>
          <w:i/>
          <w:lang w:eastAsia="ko-KR"/>
        </w:rPr>
      </w:pPr>
      <w:r w:rsidRPr="004E4094">
        <w:rPr>
          <w:rFonts w:eastAsiaTheme="minorEastAsia" w:cs="Arial"/>
          <w:b w:val="0"/>
          <w:i/>
          <w:lang w:eastAsia="ko-KR"/>
        </w:rPr>
        <w:t xml:space="preserve">R (radius of </w:t>
      </w:r>
      <w:r w:rsidR="00696F5C" w:rsidRPr="004E4094">
        <w:rPr>
          <w:rFonts w:eastAsiaTheme="minorEastAsia" w:cs="Arial"/>
          <w:b w:val="0"/>
          <w:i/>
          <w:lang w:eastAsia="ko-KR"/>
        </w:rPr>
        <w:t xml:space="preserve">a </w:t>
      </w:r>
      <w:r w:rsidRPr="004E4094">
        <w:rPr>
          <w:rFonts w:eastAsiaTheme="minorEastAsia" w:cs="Arial"/>
          <w:b w:val="0"/>
          <w:i/>
          <w:lang w:eastAsia="ko-KR"/>
        </w:rPr>
        <w:t xml:space="preserve">cluster) = 25 m </w:t>
      </w:r>
    </w:p>
    <w:p w14:paraId="3A579F3D" w14:textId="2212BA49" w:rsidR="00FA055A" w:rsidRPr="004E4094" w:rsidRDefault="00FA055A" w:rsidP="00204430">
      <w:pPr>
        <w:pStyle w:val="Proposal"/>
        <w:numPr>
          <w:ilvl w:val="0"/>
          <w:numId w:val="17"/>
        </w:numPr>
        <w:spacing w:before="120"/>
        <w:rPr>
          <w:rFonts w:eastAsiaTheme="minorEastAsia" w:cs="Arial"/>
          <w:b w:val="0"/>
          <w:i/>
          <w:lang w:eastAsia="ko-KR"/>
        </w:rPr>
      </w:pPr>
      <w:r w:rsidRPr="004E4094">
        <w:rPr>
          <w:rFonts w:eastAsiaTheme="minorEastAsia" w:cs="Arial"/>
          <w:b w:val="0"/>
          <w:i/>
          <w:lang w:eastAsia="ko-KR"/>
        </w:rPr>
        <w:t>D</w:t>
      </w:r>
      <w:r w:rsidRPr="004E4094">
        <w:rPr>
          <w:rFonts w:eastAsiaTheme="minorEastAsia" w:cs="Arial"/>
          <w:b w:val="0"/>
          <w:i/>
          <w:vertAlign w:val="subscript"/>
          <w:lang w:eastAsia="ko-KR"/>
        </w:rPr>
        <w:t>macro-to-cluster</w:t>
      </w:r>
      <w:r w:rsidRPr="004E4094">
        <w:rPr>
          <w:rFonts w:eastAsiaTheme="minorEastAsia" w:cs="Arial"/>
          <w:b w:val="0"/>
          <w:i/>
          <w:lang w:eastAsia="ko-KR"/>
        </w:rPr>
        <w:t xml:space="preserve">: </w:t>
      </w:r>
      <w:r w:rsidR="00204430">
        <w:rPr>
          <w:rFonts w:eastAsiaTheme="minorEastAsia" w:cs="Arial"/>
          <w:b w:val="0"/>
          <w:i/>
          <w:lang w:eastAsia="ko-KR"/>
        </w:rPr>
        <w:t xml:space="preserve">60m </w:t>
      </w:r>
      <w:r w:rsidRPr="004E4094">
        <w:rPr>
          <w:rFonts w:eastAsiaTheme="minorEastAsia" w:cs="Arial"/>
          <w:b w:val="0"/>
          <w:i/>
          <w:lang w:eastAsia="ko-KR"/>
        </w:rPr>
        <w:t xml:space="preserve">(same as </w:t>
      </w:r>
      <w:r w:rsidR="00204430" w:rsidRPr="00204430">
        <w:rPr>
          <w:rFonts w:eastAsiaTheme="minorEastAsia" w:cs="Arial"/>
          <w:b w:val="0"/>
          <w:i/>
          <w:lang w:eastAsia="ko-KR"/>
        </w:rPr>
        <w:t xml:space="preserve">Minimum BS-UE (2D) </w:t>
      </w:r>
      <w:proofErr w:type="spellStart"/>
      <w:r w:rsidR="00204430" w:rsidRPr="00204430">
        <w:rPr>
          <w:rFonts w:eastAsiaTheme="minorEastAsia" w:cs="Arial"/>
          <w:b w:val="0"/>
          <w:i/>
          <w:lang w:eastAsia="ko-KR"/>
        </w:rPr>
        <w:t>distance</w:t>
      </w:r>
      <w:r w:rsidR="00204430">
        <w:rPr>
          <w:rFonts w:eastAsiaTheme="minorEastAsia" w:cs="Arial"/>
          <w:b w:val="0"/>
          <w:i/>
          <w:lang w:eastAsia="ko-KR"/>
        </w:rPr>
        <w:t>+</w:t>
      </w:r>
      <w:r w:rsidRPr="004E4094">
        <w:rPr>
          <w:rFonts w:eastAsiaTheme="minorEastAsia" w:cs="Arial"/>
          <w:b w:val="0"/>
          <w:i/>
          <w:lang w:eastAsia="ko-KR"/>
        </w:rPr>
        <w:t>R</w:t>
      </w:r>
      <w:proofErr w:type="spellEnd"/>
      <w:r w:rsidRPr="004E4094">
        <w:rPr>
          <w:rFonts w:eastAsiaTheme="minorEastAsia" w:cs="Arial"/>
          <w:b w:val="0"/>
          <w:i/>
          <w:lang w:eastAsia="ko-KR"/>
        </w:rPr>
        <w:t>)</w:t>
      </w:r>
    </w:p>
    <w:p w14:paraId="1456E5F0" w14:textId="0617EEC2" w:rsidR="00FA055A" w:rsidRPr="004E4094" w:rsidRDefault="00FA055A" w:rsidP="00F56E3C">
      <w:pPr>
        <w:pStyle w:val="Proposal"/>
        <w:numPr>
          <w:ilvl w:val="0"/>
          <w:numId w:val="17"/>
        </w:numPr>
        <w:spacing w:before="120"/>
        <w:rPr>
          <w:rFonts w:eastAsiaTheme="minorEastAsia" w:cs="Arial"/>
          <w:b w:val="0"/>
          <w:i/>
          <w:lang w:eastAsia="ko-KR"/>
        </w:rPr>
      </w:pPr>
      <w:proofErr w:type="spellStart"/>
      <w:r w:rsidRPr="004E4094">
        <w:rPr>
          <w:rFonts w:eastAsiaTheme="minorEastAsia" w:cs="Arial"/>
          <w:b w:val="0"/>
          <w:i/>
          <w:lang w:eastAsia="ko-KR"/>
        </w:rPr>
        <w:t>D</w:t>
      </w:r>
      <w:r w:rsidRPr="004E4094">
        <w:rPr>
          <w:rFonts w:eastAsiaTheme="minorEastAsia" w:cs="Arial"/>
          <w:b w:val="0"/>
          <w:i/>
          <w:vertAlign w:val="subscript"/>
          <w:lang w:eastAsia="ko-KR"/>
        </w:rPr>
        <w:t>inter</w:t>
      </w:r>
      <w:proofErr w:type="spellEnd"/>
      <w:r w:rsidRPr="004E4094">
        <w:rPr>
          <w:rFonts w:eastAsiaTheme="minorEastAsia" w:cs="Arial"/>
          <w:b w:val="0"/>
          <w:i/>
          <w:vertAlign w:val="subscript"/>
          <w:lang w:eastAsia="ko-KR"/>
        </w:rPr>
        <w:t>-cluster</w:t>
      </w:r>
      <w:r w:rsidRPr="004E4094">
        <w:rPr>
          <w:rFonts w:eastAsiaTheme="minorEastAsia" w:cs="Arial"/>
          <w:b w:val="0"/>
          <w:i/>
          <w:lang w:eastAsia="ko-KR"/>
        </w:rPr>
        <w:t>: 50 m (same as 2*R)</w:t>
      </w:r>
    </w:p>
    <w:p w14:paraId="6168DEE7" w14:textId="49700CE4" w:rsidR="00696F5C" w:rsidRPr="004E4094" w:rsidRDefault="00FA055A" w:rsidP="00F56E3C">
      <w:pPr>
        <w:pStyle w:val="Proposal"/>
        <w:numPr>
          <w:ilvl w:val="0"/>
          <w:numId w:val="17"/>
        </w:numPr>
        <w:spacing w:before="120" w:after="0"/>
        <w:rPr>
          <w:rFonts w:eastAsia="SimSun" w:cs="Arial"/>
          <w:b w:val="0"/>
          <w:i/>
          <w:lang w:eastAsia="ja-JP"/>
        </w:rPr>
      </w:pPr>
      <w:r w:rsidRPr="004E4094">
        <w:rPr>
          <w:rFonts w:eastAsiaTheme="minorEastAsia" w:cs="Arial"/>
          <w:b w:val="0"/>
          <w:i/>
          <w:lang w:eastAsia="ko-KR"/>
        </w:rPr>
        <w:t>Indoor UEs height</w:t>
      </w:r>
      <w:r w:rsidR="00082991" w:rsidRPr="004E4094">
        <w:rPr>
          <w:rFonts w:eastAsiaTheme="minorEastAsia" w:cs="Arial"/>
          <w:b w:val="0"/>
          <w:i/>
          <w:lang w:eastAsia="ko-KR"/>
        </w:rPr>
        <w:t xml:space="preserve">: </w:t>
      </w:r>
      <w:r w:rsidR="008223BF" w:rsidRPr="004E4094">
        <w:rPr>
          <w:rFonts w:eastAsiaTheme="minorEastAsia" w:cs="Arial"/>
          <w:b w:val="0"/>
          <w:i/>
          <w:lang w:eastAsia="ko-KR"/>
        </w:rPr>
        <w:t xml:space="preserve">for each UE, the height is </w:t>
      </w:r>
    </w:p>
    <w:p w14:paraId="65E83460" w14:textId="03CCC331" w:rsidR="00082991" w:rsidRPr="004E4094" w:rsidRDefault="00082991" w:rsidP="00696F5C">
      <w:pPr>
        <w:pStyle w:val="Proposal"/>
        <w:numPr>
          <w:ilvl w:val="1"/>
          <w:numId w:val="17"/>
        </w:numPr>
        <w:spacing w:before="120" w:after="0"/>
        <w:rPr>
          <w:rFonts w:eastAsia="SimSun" w:cs="Arial"/>
          <w:b w:val="0"/>
          <w:i/>
          <w:lang w:eastAsia="ja-JP"/>
        </w:rPr>
      </w:pPr>
      <w:r w:rsidRPr="004E4094">
        <w:rPr>
          <w:rFonts w:eastAsia="SimSun" w:cs="Arial"/>
          <w:b w:val="0"/>
          <w:i/>
          <w:lang w:eastAsia="ja-JP"/>
        </w:rPr>
        <w:t>3(</w:t>
      </w:r>
      <w:proofErr w:type="spellStart"/>
      <w:r w:rsidRPr="004E4094">
        <w:rPr>
          <w:rFonts w:eastAsia="DengXian" w:cs="Arial"/>
          <w:b w:val="0"/>
          <w:i/>
          <w:lang w:eastAsia="ja-JP"/>
        </w:rPr>
        <w:t>n</w:t>
      </w:r>
      <w:r w:rsidRPr="004E4094">
        <w:rPr>
          <w:rFonts w:eastAsia="DengXian" w:cs="Arial"/>
          <w:b w:val="0"/>
          <w:i/>
          <w:vertAlign w:val="subscript"/>
          <w:lang w:eastAsia="ja-JP"/>
        </w:rPr>
        <w:t>fl</w:t>
      </w:r>
      <w:proofErr w:type="spellEnd"/>
      <w:r w:rsidRPr="004E4094">
        <w:rPr>
          <w:rFonts w:eastAsia="SimSun" w:cs="Arial"/>
          <w:b w:val="0"/>
          <w:i/>
          <w:lang w:eastAsia="ja-JP"/>
        </w:rPr>
        <w:t xml:space="preserve"> – 1) + 1.5; </w:t>
      </w:r>
      <w:proofErr w:type="spellStart"/>
      <w:r w:rsidRPr="004E4094">
        <w:rPr>
          <w:rFonts w:eastAsia="DengXian" w:cs="Arial"/>
          <w:b w:val="0"/>
          <w:i/>
          <w:lang w:eastAsia="ja-JP"/>
        </w:rPr>
        <w:t>n</w:t>
      </w:r>
      <w:r w:rsidRPr="004E4094">
        <w:rPr>
          <w:rFonts w:eastAsia="DengXian" w:cs="Arial"/>
          <w:b w:val="0"/>
          <w:i/>
          <w:vertAlign w:val="subscript"/>
          <w:lang w:eastAsia="ja-JP"/>
        </w:rPr>
        <w:t>fl</w:t>
      </w:r>
      <w:proofErr w:type="spellEnd"/>
      <w:r w:rsidRPr="004E4094">
        <w:rPr>
          <w:rFonts w:eastAsia="SimSun" w:cs="Arial"/>
          <w:b w:val="0"/>
          <w:i/>
          <w:lang w:eastAsia="ja-JP"/>
        </w:rPr>
        <w:t xml:space="preserve"> ~ uniform(1,</w:t>
      </w:r>
      <w:r w:rsidRPr="004E4094">
        <w:rPr>
          <w:rFonts w:eastAsia="DengXian" w:cs="Arial"/>
          <w:b w:val="0"/>
          <w:i/>
          <w:lang w:eastAsia="ja-JP"/>
        </w:rPr>
        <w:t xml:space="preserve"> </w:t>
      </w:r>
      <w:proofErr w:type="spellStart"/>
      <w:r w:rsidRPr="004E4094">
        <w:rPr>
          <w:rFonts w:eastAsia="DengXian" w:cs="Arial"/>
          <w:b w:val="0"/>
          <w:i/>
          <w:lang w:eastAsia="ja-JP"/>
        </w:rPr>
        <w:t>N</w:t>
      </w:r>
      <w:r w:rsidRPr="004E4094">
        <w:rPr>
          <w:rFonts w:eastAsia="DengXian" w:cs="Arial"/>
          <w:b w:val="0"/>
          <w:i/>
          <w:vertAlign w:val="subscript"/>
          <w:lang w:eastAsia="ja-JP"/>
        </w:rPr>
        <w:t>fl</w:t>
      </w:r>
      <w:proofErr w:type="spellEnd"/>
      <w:r w:rsidRPr="004E4094">
        <w:rPr>
          <w:rFonts w:eastAsia="SimSun" w:cs="Arial"/>
          <w:b w:val="0"/>
          <w:i/>
          <w:lang w:eastAsia="ja-JP"/>
        </w:rPr>
        <w:t xml:space="preserve">) where </w:t>
      </w:r>
      <w:proofErr w:type="spellStart"/>
      <w:r w:rsidRPr="004E4094">
        <w:rPr>
          <w:rFonts w:eastAsia="DengXian" w:cs="Arial"/>
          <w:b w:val="0"/>
          <w:i/>
          <w:lang w:eastAsia="ja-JP"/>
        </w:rPr>
        <w:t>N</w:t>
      </w:r>
      <w:r w:rsidRPr="004E4094">
        <w:rPr>
          <w:rFonts w:eastAsia="DengXian" w:cs="Arial"/>
          <w:b w:val="0"/>
          <w:i/>
          <w:vertAlign w:val="subscript"/>
          <w:lang w:eastAsia="ja-JP"/>
        </w:rPr>
        <w:t>fl</w:t>
      </w:r>
      <w:proofErr w:type="spellEnd"/>
      <w:r w:rsidRPr="004E4094">
        <w:rPr>
          <w:rFonts w:eastAsia="SimSun" w:cs="Arial"/>
          <w:b w:val="0"/>
          <w:i/>
          <w:lang w:eastAsia="ja-JP"/>
        </w:rPr>
        <w:t xml:space="preserve"> ~ uniform(4,8) [refer to TR 36.873 Table 6-1] (same as in Optional)</w:t>
      </w:r>
    </w:p>
    <w:p w14:paraId="76945F26" w14:textId="6E1C05DC" w:rsidR="00082991" w:rsidRPr="004E4094" w:rsidRDefault="00082991" w:rsidP="00E528E2">
      <w:pPr>
        <w:spacing w:after="160" w:line="256" w:lineRule="auto"/>
        <w:ind w:right="-99"/>
        <w:rPr>
          <w:rFonts w:ascii="Arial" w:hAnsi="Arial" w:cs="Arial"/>
          <w:lang w:val="en-US"/>
        </w:rPr>
      </w:pPr>
    </w:p>
    <w:p w14:paraId="4419C00F" w14:textId="4A7DA14A" w:rsidR="00696F5C" w:rsidRPr="004E4094" w:rsidRDefault="00696F5C" w:rsidP="00AD4CC3">
      <w:pPr>
        <w:spacing w:after="160" w:line="256" w:lineRule="auto"/>
        <w:ind w:right="-99" w:firstLineChars="50" w:firstLine="100"/>
        <w:rPr>
          <w:rFonts w:ascii="Arial" w:hAnsi="Arial" w:cs="Arial"/>
          <w:lang w:val="en-US"/>
        </w:rPr>
      </w:pPr>
      <w:r w:rsidRPr="004E4094">
        <w:rPr>
          <w:rFonts w:ascii="Arial" w:hAnsi="Arial" w:cs="Arial"/>
          <w:lang w:val="en-US"/>
        </w:rPr>
        <w:t>In Deployment case 4, there are two operators and the UEs subscribing the two operators. To evaluate UE-UE adjacent channel CLI, RAN1 needs to determine position</w:t>
      </w:r>
      <w:r w:rsidR="008223BF" w:rsidRPr="004E4094">
        <w:rPr>
          <w:rFonts w:ascii="Arial" w:hAnsi="Arial" w:cs="Arial"/>
          <w:lang w:val="en-US"/>
        </w:rPr>
        <w:t>s</w:t>
      </w:r>
      <w:r w:rsidRPr="004E4094">
        <w:rPr>
          <w:rFonts w:ascii="Arial" w:hAnsi="Arial" w:cs="Arial"/>
          <w:lang w:val="en-US"/>
        </w:rPr>
        <w:t xml:space="preserve"> of UEs served by two operators. For si</w:t>
      </w:r>
      <w:r w:rsidR="008223BF" w:rsidRPr="004E4094">
        <w:rPr>
          <w:rFonts w:ascii="Arial" w:hAnsi="Arial" w:cs="Arial"/>
          <w:lang w:val="en-US"/>
        </w:rPr>
        <w:t xml:space="preserve">mplicity, let’s call operator A and operator B, the set A of UEs served by operator A and set B of UEs served by operator B. </w:t>
      </w:r>
    </w:p>
    <w:p w14:paraId="72A5A186" w14:textId="08E859B4" w:rsidR="004A4D81" w:rsidRDefault="00AD4CC3" w:rsidP="00A21952">
      <w:pPr>
        <w:keepNext/>
        <w:spacing w:after="160" w:line="256" w:lineRule="auto"/>
        <w:ind w:right="-99"/>
        <w:jc w:val="center"/>
      </w:pPr>
      <w:r>
        <w:rPr>
          <w:noProof/>
          <w:lang w:val="en-US"/>
        </w:rPr>
        <w:lastRenderedPageBreak/>
        <w:drawing>
          <wp:inline distT="0" distB="0" distL="0" distR="0" wp14:anchorId="31021010" wp14:editId="006FAA2B">
            <wp:extent cx="5400000" cy="259032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2590323"/>
                    </a:xfrm>
                    <a:prstGeom prst="rect">
                      <a:avLst/>
                    </a:prstGeom>
                    <a:noFill/>
                  </pic:spPr>
                </pic:pic>
              </a:graphicData>
            </a:graphic>
          </wp:inline>
        </w:drawing>
      </w:r>
    </w:p>
    <w:p w14:paraId="50A16D92" w14:textId="690E89E0" w:rsidR="004A4D81" w:rsidRPr="004A4D81" w:rsidRDefault="004A4D81" w:rsidP="004A4D81">
      <w:pPr>
        <w:pStyle w:val="a7"/>
        <w:rPr>
          <w:rFonts w:ascii="Arial" w:hAnsi="Arial" w:cs="Arial"/>
          <w:lang w:val="en-US"/>
        </w:rPr>
      </w:pPr>
      <w:r w:rsidRPr="004A4D81">
        <w:rPr>
          <w:rFonts w:ascii="Arial" w:hAnsi="Arial" w:cs="Arial"/>
        </w:rPr>
        <w:t xml:space="preserve">Figure </w:t>
      </w:r>
      <w:r w:rsidRPr="004A4D81">
        <w:rPr>
          <w:rFonts w:ascii="Arial" w:hAnsi="Arial" w:cs="Arial"/>
        </w:rPr>
        <w:fldChar w:fldCharType="begin"/>
      </w:r>
      <w:r w:rsidRPr="004A4D81">
        <w:rPr>
          <w:rFonts w:ascii="Arial" w:hAnsi="Arial" w:cs="Arial"/>
        </w:rPr>
        <w:instrText xml:space="preserve"> SEQ Figure \* ARABIC </w:instrText>
      </w:r>
      <w:r w:rsidRPr="004A4D81">
        <w:rPr>
          <w:rFonts w:ascii="Arial" w:hAnsi="Arial" w:cs="Arial"/>
        </w:rPr>
        <w:fldChar w:fldCharType="separate"/>
      </w:r>
      <w:r w:rsidRPr="004A4D81">
        <w:rPr>
          <w:rFonts w:ascii="Arial" w:hAnsi="Arial" w:cs="Arial"/>
          <w:noProof/>
        </w:rPr>
        <w:t>1</w:t>
      </w:r>
      <w:r w:rsidRPr="004A4D81">
        <w:rPr>
          <w:rFonts w:ascii="Arial" w:hAnsi="Arial" w:cs="Arial"/>
        </w:rPr>
        <w:fldChar w:fldCharType="end"/>
      </w:r>
      <w:r w:rsidRPr="004A4D81">
        <w:rPr>
          <w:rFonts w:ascii="Arial" w:hAnsi="Arial" w:cs="Arial"/>
        </w:rPr>
        <w:t>. UE clustering model with grid shift</w:t>
      </w:r>
      <w:r w:rsidR="00A21952">
        <w:rPr>
          <w:rFonts w:ascii="Arial" w:hAnsi="Arial" w:cs="Arial"/>
        </w:rPr>
        <w:t xml:space="preserve"> (option 2)</w:t>
      </w:r>
    </w:p>
    <w:p w14:paraId="10F27C7C" w14:textId="77777777" w:rsidR="004A4D81" w:rsidRDefault="004A4D81" w:rsidP="00E528E2">
      <w:pPr>
        <w:spacing w:after="160" w:line="256" w:lineRule="auto"/>
        <w:ind w:right="-99"/>
        <w:rPr>
          <w:rFonts w:ascii="Arial" w:hAnsi="Arial" w:cs="Arial"/>
          <w:lang w:val="en-US"/>
        </w:rPr>
      </w:pPr>
    </w:p>
    <w:p w14:paraId="0C5625C6" w14:textId="3A13495E" w:rsidR="008223BF" w:rsidRDefault="008223BF" w:rsidP="00E528E2">
      <w:pPr>
        <w:spacing w:after="160" w:line="256" w:lineRule="auto"/>
        <w:ind w:right="-99"/>
        <w:rPr>
          <w:rFonts w:ascii="Arial" w:hAnsi="Arial" w:cs="Arial"/>
          <w:lang w:val="en-US"/>
        </w:rPr>
      </w:pPr>
      <w:r>
        <w:rPr>
          <w:rFonts w:ascii="Arial" w:hAnsi="Arial" w:cs="Arial"/>
          <w:lang w:val="en-US"/>
        </w:rPr>
        <w:t xml:space="preserve">For the UE clustering model, RAN1 needs to determine how to drop cluster centers. There are two options, </w:t>
      </w:r>
    </w:p>
    <w:p w14:paraId="0F363511" w14:textId="63588FFD" w:rsidR="008223BF" w:rsidRDefault="008223BF" w:rsidP="008223BF">
      <w:pPr>
        <w:pStyle w:val="Proposal"/>
        <w:numPr>
          <w:ilvl w:val="0"/>
          <w:numId w:val="17"/>
        </w:numPr>
        <w:spacing w:before="120"/>
        <w:rPr>
          <w:rFonts w:eastAsiaTheme="minorEastAsia" w:cs="Arial"/>
          <w:b w:val="0"/>
          <w:i/>
        </w:rPr>
      </w:pPr>
      <w:r>
        <w:rPr>
          <w:rFonts w:eastAsiaTheme="minorEastAsia" w:cs="Arial"/>
          <w:b w:val="0"/>
          <w:i/>
        </w:rPr>
        <w:t xml:space="preserve">Option 1. </w:t>
      </w:r>
      <w:r w:rsidR="00BA2E7F">
        <w:rPr>
          <w:rFonts w:eastAsiaTheme="minorEastAsia" w:cs="Arial"/>
          <w:b w:val="0"/>
          <w:i/>
        </w:rPr>
        <w:t>Cluster</w:t>
      </w:r>
      <w:r>
        <w:rPr>
          <w:rFonts w:eastAsiaTheme="minorEastAsia" w:cs="Arial"/>
          <w:b w:val="0"/>
          <w:i/>
        </w:rPr>
        <w:t xml:space="preserve"> centers for each operator are independently dropped. </w:t>
      </w:r>
    </w:p>
    <w:p w14:paraId="2D9E86F2" w14:textId="1DC67A74" w:rsidR="008223BF" w:rsidRDefault="008223BF" w:rsidP="008223BF">
      <w:pPr>
        <w:pStyle w:val="Proposal"/>
        <w:numPr>
          <w:ilvl w:val="0"/>
          <w:numId w:val="17"/>
        </w:numPr>
        <w:spacing w:before="120"/>
        <w:rPr>
          <w:rFonts w:eastAsiaTheme="minorEastAsia" w:cs="Arial"/>
          <w:b w:val="0"/>
          <w:i/>
        </w:rPr>
      </w:pPr>
      <w:r>
        <w:rPr>
          <w:rFonts w:eastAsiaTheme="minorEastAsia" w:cs="Arial"/>
          <w:b w:val="0"/>
          <w:i/>
        </w:rPr>
        <w:t xml:space="preserve">Option 2. </w:t>
      </w:r>
      <w:r w:rsidR="00BA2E7F">
        <w:rPr>
          <w:rFonts w:eastAsiaTheme="minorEastAsia" w:cs="Arial"/>
          <w:b w:val="0"/>
          <w:i/>
        </w:rPr>
        <w:t>Cluster</w:t>
      </w:r>
      <w:r>
        <w:rPr>
          <w:rFonts w:eastAsiaTheme="minorEastAsia" w:cs="Arial"/>
          <w:b w:val="0"/>
          <w:i/>
        </w:rPr>
        <w:t xml:space="preserve"> centers for operator </w:t>
      </w:r>
      <w:proofErr w:type="gramStart"/>
      <w:r>
        <w:rPr>
          <w:rFonts w:eastAsiaTheme="minorEastAsia" w:cs="Arial"/>
          <w:b w:val="0"/>
          <w:i/>
        </w:rPr>
        <w:t>A</w:t>
      </w:r>
      <w:proofErr w:type="gramEnd"/>
      <w:r>
        <w:rPr>
          <w:rFonts w:eastAsiaTheme="minorEastAsia" w:cs="Arial"/>
          <w:b w:val="0"/>
          <w:i/>
        </w:rPr>
        <w:t xml:space="preserve"> are dropped. The cluster centers are used for operator B.</w:t>
      </w:r>
    </w:p>
    <w:p w14:paraId="38FFB300" w14:textId="0B73D663" w:rsidR="008223BF" w:rsidRDefault="00867B4F" w:rsidP="00AD4CC3">
      <w:pPr>
        <w:spacing w:after="160" w:line="256" w:lineRule="auto"/>
        <w:ind w:right="-99" w:firstLineChars="50" w:firstLine="100"/>
        <w:rPr>
          <w:rFonts w:ascii="Arial" w:hAnsi="Arial" w:cs="Arial"/>
          <w:lang w:val="en-US"/>
        </w:rPr>
      </w:pPr>
      <w:r>
        <w:rPr>
          <w:rFonts w:ascii="Arial" w:hAnsi="Arial" w:cs="Arial"/>
          <w:lang w:val="en-US"/>
        </w:rPr>
        <w:t xml:space="preserve">Regarding two options, the option 2 is more close to the real-world </w:t>
      </w:r>
      <w:r w:rsidR="00AD4CC3">
        <w:rPr>
          <w:rFonts w:ascii="Arial" w:hAnsi="Arial" w:cs="Arial"/>
          <w:lang w:val="en-US"/>
        </w:rPr>
        <w:t xml:space="preserve">UE deployments </w:t>
      </w:r>
      <w:r>
        <w:rPr>
          <w:rFonts w:ascii="Arial" w:hAnsi="Arial" w:cs="Arial"/>
          <w:lang w:val="en-US"/>
        </w:rPr>
        <w:t>since the building (cluster) is relevant to operators. That is, the UEs s</w:t>
      </w:r>
      <w:r w:rsidR="00AD4CC3">
        <w:rPr>
          <w:rFonts w:ascii="Arial" w:hAnsi="Arial" w:cs="Arial"/>
          <w:lang w:val="en-US"/>
        </w:rPr>
        <w:t>erved by different operators may be</w:t>
      </w:r>
      <w:r>
        <w:rPr>
          <w:rFonts w:ascii="Arial" w:hAnsi="Arial" w:cs="Arial"/>
          <w:lang w:val="en-US"/>
        </w:rPr>
        <w:t xml:space="preserve"> located in the same building. However, it is hard to apply option 2 when grid shift is applied. For example, the clusters for operator A will be dropped in a </w:t>
      </w:r>
      <w:r w:rsidRPr="00867B4F">
        <w:rPr>
          <w:rFonts w:ascii="Arial" w:hAnsi="Arial" w:cs="Arial"/>
          <w:lang w:val="en-US"/>
        </w:rPr>
        <w:t>macro cell geographical</w:t>
      </w:r>
      <w:r>
        <w:rPr>
          <w:rFonts w:ascii="Arial" w:hAnsi="Arial" w:cs="Arial"/>
          <w:lang w:val="en-US"/>
        </w:rPr>
        <w:t xml:space="preserve"> area of operator A. The realization of the clusters for operator A cannot meet the condition of operator B. </w:t>
      </w:r>
      <w:r w:rsidR="00AD4CC3">
        <w:rPr>
          <w:rFonts w:ascii="Arial" w:hAnsi="Arial" w:cs="Arial"/>
          <w:lang w:val="en-US"/>
        </w:rPr>
        <w:t xml:space="preserve">As shown in Figure 1, </w:t>
      </w:r>
      <w:r>
        <w:rPr>
          <w:rFonts w:ascii="Arial" w:hAnsi="Arial" w:cs="Arial"/>
          <w:lang w:val="en-US"/>
        </w:rPr>
        <w:t xml:space="preserve">even though </w:t>
      </w:r>
      <w:r w:rsidR="00AD4CC3">
        <w:rPr>
          <w:rFonts w:ascii="Arial" w:hAnsi="Arial" w:cs="Arial"/>
          <w:lang w:val="en-US"/>
        </w:rPr>
        <w:t>2</w:t>
      </w:r>
      <w:r>
        <w:rPr>
          <w:rFonts w:ascii="Arial" w:hAnsi="Arial" w:cs="Arial"/>
          <w:lang w:val="en-US"/>
        </w:rPr>
        <w:t xml:space="preserve"> clusters are dropped in Operator A’s macro cell geographical area, the number of cluster in Operator B’s macro cell geographical area m</w:t>
      </w:r>
      <w:r w:rsidR="0084074C">
        <w:rPr>
          <w:rFonts w:ascii="Arial" w:hAnsi="Arial" w:cs="Arial"/>
          <w:lang w:val="en-US"/>
        </w:rPr>
        <w:t>ay be different</w:t>
      </w:r>
      <w:r w:rsidR="00AD4CC3">
        <w:rPr>
          <w:rFonts w:ascii="Arial" w:hAnsi="Arial" w:cs="Arial"/>
          <w:lang w:val="en-US"/>
        </w:rPr>
        <w:t>, i.e., it results in 3 clusters in one TRP</w:t>
      </w:r>
      <w:r>
        <w:rPr>
          <w:rFonts w:ascii="Arial" w:hAnsi="Arial" w:cs="Arial"/>
          <w:lang w:val="en-US"/>
        </w:rPr>
        <w:t>. Therefore, in case of 100% grid shift case, the option 1 is simple</w:t>
      </w:r>
      <w:r w:rsidR="00AD4CC3">
        <w:rPr>
          <w:rFonts w:ascii="Arial" w:hAnsi="Arial" w:cs="Arial"/>
          <w:lang w:val="en-US"/>
        </w:rPr>
        <w:t>r</w:t>
      </w:r>
      <w:r>
        <w:rPr>
          <w:rFonts w:ascii="Arial" w:hAnsi="Arial" w:cs="Arial"/>
          <w:lang w:val="en-US"/>
        </w:rPr>
        <w:t xml:space="preserve">. </w:t>
      </w:r>
    </w:p>
    <w:p w14:paraId="42703AD2" w14:textId="77777777" w:rsidR="00867B4F" w:rsidRPr="008223BF" w:rsidRDefault="00867B4F" w:rsidP="00E528E2">
      <w:pPr>
        <w:spacing w:after="160" w:line="256" w:lineRule="auto"/>
        <w:ind w:right="-99"/>
        <w:rPr>
          <w:rFonts w:ascii="Arial" w:hAnsi="Arial" w:cs="Arial"/>
          <w:lang w:val="en-US"/>
        </w:rPr>
      </w:pPr>
    </w:p>
    <w:p w14:paraId="0ED428EC" w14:textId="77777777" w:rsidR="001C18C1" w:rsidRDefault="00FB0311" w:rsidP="00FB0311">
      <w:pPr>
        <w:pStyle w:val="Proposal"/>
        <w:spacing w:before="120"/>
        <w:rPr>
          <w:rFonts w:eastAsiaTheme="minorEastAsia" w:cs="Arial"/>
          <w:b w:val="0"/>
          <w:i/>
        </w:rPr>
      </w:pPr>
      <w:r>
        <w:rPr>
          <w:rFonts w:eastAsiaTheme="minorEastAsia" w:cs="Arial"/>
          <w:b w:val="0"/>
          <w:i/>
        </w:rPr>
        <w:t xml:space="preserve">For deployment case 4, </w:t>
      </w:r>
      <w:r w:rsidR="001C18C1">
        <w:rPr>
          <w:rFonts w:eastAsiaTheme="minorEastAsia" w:cs="Arial"/>
          <w:b w:val="0"/>
          <w:i/>
        </w:rPr>
        <w:t xml:space="preserve">RAN1 to down-select one option from the following two options </w:t>
      </w:r>
    </w:p>
    <w:p w14:paraId="46EA7E64" w14:textId="681B904F" w:rsidR="00FB0311" w:rsidRDefault="007A5DA4" w:rsidP="00F56E3C">
      <w:pPr>
        <w:pStyle w:val="Proposal"/>
        <w:numPr>
          <w:ilvl w:val="0"/>
          <w:numId w:val="17"/>
        </w:numPr>
        <w:spacing w:before="120"/>
        <w:rPr>
          <w:rFonts w:eastAsiaTheme="minorEastAsia" w:cs="Arial"/>
          <w:b w:val="0"/>
          <w:i/>
        </w:rPr>
      </w:pPr>
      <w:r>
        <w:rPr>
          <w:rFonts w:eastAsiaTheme="minorEastAsia" w:cs="Arial"/>
          <w:b w:val="0"/>
          <w:i/>
        </w:rPr>
        <w:t xml:space="preserve">Option 1. </w:t>
      </w:r>
      <w:r w:rsidR="00BA2E7F">
        <w:rPr>
          <w:rFonts w:eastAsiaTheme="minorEastAsia" w:cs="Arial"/>
          <w:b w:val="0"/>
          <w:i/>
        </w:rPr>
        <w:t>Cluster</w:t>
      </w:r>
      <w:r w:rsidR="00FB0311">
        <w:rPr>
          <w:rFonts w:eastAsiaTheme="minorEastAsia" w:cs="Arial"/>
          <w:b w:val="0"/>
          <w:i/>
        </w:rPr>
        <w:t xml:space="preserve"> centers</w:t>
      </w:r>
      <w:r>
        <w:rPr>
          <w:rFonts w:eastAsiaTheme="minorEastAsia" w:cs="Arial"/>
          <w:b w:val="0"/>
          <w:i/>
        </w:rPr>
        <w:t xml:space="preserve"> for each operator</w:t>
      </w:r>
      <w:r w:rsidR="00FB0311">
        <w:rPr>
          <w:rFonts w:eastAsiaTheme="minorEastAsia" w:cs="Arial"/>
          <w:b w:val="0"/>
          <w:i/>
        </w:rPr>
        <w:t xml:space="preserve"> </w:t>
      </w:r>
      <w:r w:rsidR="001C18C1">
        <w:rPr>
          <w:rFonts w:eastAsiaTheme="minorEastAsia" w:cs="Arial"/>
          <w:b w:val="0"/>
          <w:i/>
        </w:rPr>
        <w:t xml:space="preserve">are independently </w:t>
      </w:r>
      <w:r>
        <w:rPr>
          <w:rFonts w:eastAsiaTheme="minorEastAsia" w:cs="Arial"/>
          <w:b w:val="0"/>
          <w:i/>
        </w:rPr>
        <w:t xml:space="preserve">dropped. </w:t>
      </w:r>
    </w:p>
    <w:p w14:paraId="7A164C45" w14:textId="27D0D5E8" w:rsidR="007A5DA4" w:rsidRDefault="007A5DA4" w:rsidP="00F56E3C">
      <w:pPr>
        <w:pStyle w:val="Proposal"/>
        <w:numPr>
          <w:ilvl w:val="0"/>
          <w:numId w:val="17"/>
        </w:numPr>
        <w:spacing w:before="120"/>
        <w:rPr>
          <w:rFonts w:eastAsiaTheme="minorEastAsia" w:cs="Arial"/>
          <w:b w:val="0"/>
          <w:i/>
        </w:rPr>
      </w:pPr>
      <w:r>
        <w:rPr>
          <w:rFonts w:eastAsiaTheme="minorEastAsia" w:cs="Arial"/>
          <w:b w:val="0"/>
          <w:i/>
        </w:rPr>
        <w:t xml:space="preserve">Option 2. </w:t>
      </w:r>
      <w:r w:rsidR="00BA2E7F">
        <w:rPr>
          <w:rFonts w:eastAsiaTheme="minorEastAsia" w:cs="Arial"/>
          <w:b w:val="0"/>
          <w:i/>
        </w:rPr>
        <w:t>Cluster</w:t>
      </w:r>
      <w:r>
        <w:rPr>
          <w:rFonts w:eastAsiaTheme="minorEastAsia" w:cs="Arial"/>
          <w:b w:val="0"/>
          <w:i/>
        </w:rPr>
        <w:t xml:space="preserve"> centers for operator </w:t>
      </w:r>
      <w:proofErr w:type="gramStart"/>
      <w:r>
        <w:rPr>
          <w:rFonts w:eastAsiaTheme="minorEastAsia" w:cs="Arial"/>
          <w:b w:val="0"/>
          <w:i/>
        </w:rPr>
        <w:t>A</w:t>
      </w:r>
      <w:proofErr w:type="gramEnd"/>
      <w:r>
        <w:rPr>
          <w:rFonts w:eastAsiaTheme="minorEastAsia" w:cs="Arial"/>
          <w:b w:val="0"/>
          <w:i/>
        </w:rPr>
        <w:t xml:space="preserve"> are dropped. The cluster centers are used for operator B.</w:t>
      </w:r>
    </w:p>
    <w:p w14:paraId="6A3F06AC" w14:textId="20FE4593" w:rsidR="007A5DA4" w:rsidRDefault="007A5DA4" w:rsidP="00F56E3C">
      <w:pPr>
        <w:pStyle w:val="Proposal"/>
        <w:numPr>
          <w:ilvl w:val="1"/>
          <w:numId w:val="17"/>
        </w:numPr>
        <w:spacing w:before="120"/>
        <w:rPr>
          <w:rFonts w:eastAsiaTheme="minorEastAsia" w:cs="Arial"/>
          <w:b w:val="0"/>
          <w:i/>
        </w:rPr>
      </w:pPr>
      <w:r>
        <w:rPr>
          <w:rFonts w:eastAsiaTheme="minorEastAsia" w:cs="Arial"/>
          <w:b w:val="0"/>
          <w:i/>
        </w:rPr>
        <w:t xml:space="preserve">FFS: grid shift case </w:t>
      </w:r>
    </w:p>
    <w:p w14:paraId="748AC513" w14:textId="55BFE3A1" w:rsidR="007A5DA4" w:rsidRDefault="007A5DA4" w:rsidP="007A5DA4">
      <w:pPr>
        <w:pStyle w:val="Proposal"/>
        <w:numPr>
          <w:ilvl w:val="0"/>
          <w:numId w:val="0"/>
        </w:numPr>
        <w:spacing w:before="120"/>
        <w:rPr>
          <w:rFonts w:eastAsia="SimSun" w:cs="Arial"/>
          <w:b w:val="0"/>
          <w:i/>
        </w:rPr>
      </w:pPr>
    </w:p>
    <w:p w14:paraId="27B4FEDB" w14:textId="71D12AB9" w:rsidR="008223BF" w:rsidRPr="008223BF" w:rsidRDefault="008223BF" w:rsidP="00AD4CC3">
      <w:pPr>
        <w:spacing w:after="160" w:line="256" w:lineRule="auto"/>
        <w:ind w:right="-99" w:firstLineChars="50" w:firstLine="100"/>
        <w:rPr>
          <w:rFonts w:ascii="Arial" w:hAnsi="Arial" w:cs="Arial"/>
          <w:lang w:val="en-US"/>
        </w:rPr>
      </w:pPr>
      <w:r>
        <w:rPr>
          <w:rFonts w:ascii="Arial" w:hAnsi="Arial" w:cs="Arial"/>
          <w:lang w:val="en-US"/>
        </w:rPr>
        <w:t xml:space="preserve">One of the remaining issues is the minimum UE-UE distance. </w:t>
      </w:r>
      <w:r w:rsidR="00F03B6F">
        <w:rPr>
          <w:rFonts w:ascii="Arial" w:hAnsi="Arial" w:cs="Arial"/>
          <w:lang w:val="en-US"/>
        </w:rPr>
        <w:t>T</w:t>
      </w:r>
      <w:r>
        <w:rPr>
          <w:rFonts w:ascii="Arial" w:hAnsi="Arial" w:cs="Arial"/>
          <w:lang w:val="en-US"/>
        </w:rPr>
        <w:t>he TR38.</w:t>
      </w:r>
      <w:r w:rsidR="00F03B6F">
        <w:rPr>
          <w:rFonts w:ascii="Arial" w:hAnsi="Arial" w:cs="Arial"/>
          <w:lang w:val="en-US"/>
        </w:rPr>
        <w:t>828</w:t>
      </w:r>
      <w:r>
        <w:rPr>
          <w:rFonts w:ascii="Arial" w:hAnsi="Arial" w:cs="Arial"/>
          <w:lang w:val="en-US"/>
        </w:rPr>
        <w:t xml:space="preserve"> used 1m</w:t>
      </w:r>
      <w:r w:rsidR="003618C8">
        <w:rPr>
          <w:rFonts w:ascii="Arial" w:hAnsi="Arial" w:cs="Arial"/>
          <w:lang w:val="en-US"/>
        </w:rPr>
        <w:t>~3m</w:t>
      </w:r>
      <w:r>
        <w:rPr>
          <w:rFonts w:ascii="Arial" w:hAnsi="Arial" w:cs="Arial"/>
          <w:lang w:val="en-US"/>
        </w:rPr>
        <w:t xml:space="preserve"> minimum UE-UE distance for indoor scenarios</w:t>
      </w:r>
      <w:r w:rsidR="00F03B6F">
        <w:rPr>
          <w:rFonts w:ascii="Arial" w:hAnsi="Arial" w:cs="Arial"/>
          <w:lang w:val="en-US"/>
        </w:rPr>
        <w:t xml:space="preserve"> (Table 5</w:t>
      </w:r>
      <w:r w:rsidR="00F03B6F" w:rsidRPr="00F03B6F">
        <w:rPr>
          <w:rFonts w:ascii="Arial" w:hAnsi="Arial" w:cs="Arial"/>
          <w:lang w:val="en-US"/>
        </w:rPr>
        <w:t>.2.1.1.2-1</w:t>
      </w:r>
      <w:r w:rsidR="00F03B6F">
        <w:rPr>
          <w:rFonts w:ascii="Arial" w:hAnsi="Arial" w:cs="Arial"/>
          <w:lang w:val="en-US"/>
        </w:rPr>
        <w:t xml:space="preserve">) and the TR38.828 (and TR36.843) used </w:t>
      </w:r>
      <w:r>
        <w:rPr>
          <w:rFonts w:ascii="Arial" w:hAnsi="Arial" w:cs="Arial"/>
          <w:lang w:val="en-US"/>
        </w:rPr>
        <w:t xml:space="preserve">3m for </w:t>
      </w:r>
      <w:r w:rsidR="00F03B6F">
        <w:rPr>
          <w:rFonts w:ascii="Arial" w:hAnsi="Arial" w:cs="Arial"/>
          <w:lang w:val="en-US"/>
        </w:rPr>
        <w:t xml:space="preserve">Dense Urban, Urban macro, and indoor hotspot scenarios (Table A.2.1-11). Here, </w:t>
      </w:r>
      <w:r w:rsidR="00AD4CC3">
        <w:rPr>
          <w:rFonts w:ascii="Arial" w:hAnsi="Arial" w:cs="Arial"/>
          <w:lang w:val="en-US"/>
        </w:rPr>
        <w:t xml:space="preserve">we </w:t>
      </w:r>
      <w:r w:rsidR="00F03B6F">
        <w:rPr>
          <w:rFonts w:ascii="Arial" w:hAnsi="Arial" w:cs="Arial"/>
          <w:lang w:val="en-US"/>
        </w:rPr>
        <w:t>suggest to use 1m for indoor hotspot scenario and 3m for Urban macro/Dense Urban Macro scenarios as baseline</w:t>
      </w:r>
      <w:r w:rsidR="00AD4CC3">
        <w:rPr>
          <w:rFonts w:ascii="Arial" w:hAnsi="Arial" w:cs="Arial"/>
          <w:lang w:val="en-US"/>
        </w:rPr>
        <w:t xml:space="preserve"> as used in the other TRs</w:t>
      </w:r>
      <w:r w:rsidR="00F03B6F">
        <w:rPr>
          <w:rFonts w:ascii="Arial" w:hAnsi="Arial" w:cs="Arial"/>
          <w:lang w:val="en-US"/>
        </w:rPr>
        <w:t>. Also, it would be better to check shorter UE-UE distance as optional</w:t>
      </w:r>
      <w:r w:rsidR="00AD4CC3">
        <w:rPr>
          <w:rFonts w:ascii="Arial" w:hAnsi="Arial" w:cs="Arial"/>
          <w:lang w:val="en-US"/>
        </w:rPr>
        <w:t>,</w:t>
      </w:r>
      <w:r w:rsidR="00F03B6F">
        <w:rPr>
          <w:rFonts w:ascii="Arial" w:hAnsi="Arial" w:cs="Arial"/>
          <w:lang w:val="en-US"/>
        </w:rPr>
        <w:t xml:space="preserve"> i.e., 0.1m for indoor hotspot scenario and 1m for </w:t>
      </w:r>
      <w:proofErr w:type="gramStart"/>
      <w:r w:rsidR="00F03B6F">
        <w:rPr>
          <w:rFonts w:ascii="Arial" w:hAnsi="Arial" w:cs="Arial"/>
          <w:lang w:val="en-US"/>
        </w:rPr>
        <w:t>Urban</w:t>
      </w:r>
      <w:proofErr w:type="gramEnd"/>
      <w:r w:rsidR="00F03B6F">
        <w:rPr>
          <w:rFonts w:ascii="Arial" w:hAnsi="Arial" w:cs="Arial"/>
          <w:lang w:val="en-US"/>
        </w:rPr>
        <w:t xml:space="preserve"> macro/Dense Urban Macro scenarios. </w:t>
      </w:r>
    </w:p>
    <w:p w14:paraId="10B6A7BB" w14:textId="77777777" w:rsidR="008223BF" w:rsidRPr="00F03B6F" w:rsidRDefault="008223BF" w:rsidP="008223BF">
      <w:pPr>
        <w:pStyle w:val="Proposal"/>
        <w:numPr>
          <w:ilvl w:val="0"/>
          <w:numId w:val="0"/>
        </w:numPr>
        <w:spacing w:before="120"/>
        <w:ind w:left="1304" w:hanging="1304"/>
        <w:rPr>
          <w:rFonts w:eastAsiaTheme="minorEastAsia" w:cs="Arial"/>
          <w:b w:val="0"/>
          <w:i/>
        </w:rPr>
      </w:pPr>
    </w:p>
    <w:p w14:paraId="142FBBFF" w14:textId="6F1585A5" w:rsidR="00082991" w:rsidRDefault="00082991" w:rsidP="00082991">
      <w:pPr>
        <w:pStyle w:val="Proposal"/>
        <w:spacing w:before="120"/>
        <w:rPr>
          <w:rFonts w:eastAsiaTheme="minorEastAsia" w:cs="Arial"/>
          <w:b w:val="0"/>
          <w:i/>
        </w:rPr>
      </w:pPr>
      <w:r>
        <w:rPr>
          <w:rFonts w:eastAsiaTheme="minorEastAsia" w:cs="Arial"/>
          <w:b w:val="0"/>
          <w:i/>
        </w:rPr>
        <w:t>RAN1 to agree the following minimum UE-UE distance</w:t>
      </w:r>
    </w:p>
    <w:p w14:paraId="29CBB7A4" w14:textId="4D510F53" w:rsidR="00082991" w:rsidRDefault="00082991" w:rsidP="00F56E3C">
      <w:pPr>
        <w:pStyle w:val="Proposal"/>
        <w:numPr>
          <w:ilvl w:val="0"/>
          <w:numId w:val="17"/>
        </w:numPr>
        <w:spacing w:before="120"/>
        <w:rPr>
          <w:rFonts w:eastAsiaTheme="minorEastAsia" w:cs="Arial"/>
          <w:b w:val="0"/>
          <w:i/>
        </w:rPr>
      </w:pPr>
      <w:r>
        <w:rPr>
          <w:rFonts w:eastAsiaTheme="minorEastAsia" w:cs="Arial"/>
          <w:b w:val="0"/>
          <w:i/>
        </w:rPr>
        <w:t xml:space="preserve">Indoor hotspot: 1m as </w:t>
      </w:r>
      <w:r w:rsidR="00F03B6F">
        <w:rPr>
          <w:rFonts w:eastAsiaTheme="minorEastAsia" w:cs="Arial"/>
          <w:b w:val="0"/>
          <w:i/>
        </w:rPr>
        <w:t>baseline, 0.1m as optional</w:t>
      </w:r>
    </w:p>
    <w:p w14:paraId="46F226B9" w14:textId="327645B7" w:rsidR="00082991" w:rsidRDefault="00082991" w:rsidP="00F56E3C">
      <w:pPr>
        <w:pStyle w:val="Proposal"/>
        <w:numPr>
          <w:ilvl w:val="0"/>
          <w:numId w:val="17"/>
        </w:numPr>
        <w:spacing w:before="120"/>
        <w:rPr>
          <w:rFonts w:eastAsiaTheme="minorEastAsia" w:cs="Arial"/>
          <w:b w:val="0"/>
          <w:i/>
        </w:rPr>
      </w:pPr>
      <w:r>
        <w:rPr>
          <w:rFonts w:eastAsiaTheme="minorEastAsia" w:cs="Arial"/>
          <w:b w:val="0"/>
          <w:i/>
        </w:rPr>
        <w:t>Urban macro/Dense Urban Macro layer: 3m</w:t>
      </w:r>
      <w:r w:rsidR="00F03B6F">
        <w:rPr>
          <w:rFonts w:eastAsiaTheme="minorEastAsia" w:cs="Arial"/>
          <w:b w:val="0"/>
          <w:i/>
        </w:rPr>
        <w:t xml:space="preserve"> as baseline, 1m as optional </w:t>
      </w:r>
    </w:p>
    <w:p w14:paraId="75E32C63" w14:textId="77777777" w:rsidR="00FB0311" w:rsidRDefault="00FB0311" w:rsidP="00E528E2">
      <w:pPr>
        <w:spacing w:after="160" w:line="256" w:lineRule="auto"/>
        <w:ind w:right="-99"/>
        <w:rPr>
          <w:rFonts w:ascii="Arial" w:hAnsi="Arial" w:cs="Arial"/>
        </w:rPr>
      </w:pPr>
    </w:p>
    <w:p w14:paraId="3FD9427E" w14:textId="59401A3E" w:rsidR="00F31114" w:rsidRPr="004E4094" w:rsidRDefault="00F31114" w:rsidP="00B62B9D">
      <w:pPr>
        <w:pStyle w:val="3"/>
        <w:ind w:left="1000" w:hanging="400"/>
        <w:rPr>
          <w:rFonts w:ascii="Arial" w:hAnsi="Arial" w:cs="Arial"/>
          <w:b/>
        </w:rPr>
      </w:pPr>
      <w:r w:rsidRPr="004E4094">
        <w:rPr>
          <w:rFonts w:ascii="Arial" w:hAnsi="Arial" w:cs="Arial"/>
          <w:b/>
        </w:rPr>
        <w:lastRenderedPageBreak/>
        <w:t>BS transmit power</w:t>
      </w:r>
    </w:p>
    <w:tbl>
      <w:tblPr>
        <w:tblStyle w:val="a6"/>
        <w:tblW w:w="0" w:type="auto"/>
        <w:tblLook w:val="04A0" w:firstRow="1" w:lastRow="0" w:firstColumn="1" w:lastColumn="0" w:noHBand="0" w:noVBand="1"/>
      </w:tblPr>
      <w:tblGrid>
        <w:gridCol w:w="9629"/>
      </w:tblGrid>
      <w:tr w:rsidR="00082991" w14:paraId="18F828CD" w14:textId="77777777" w:rsidTr="00082991">
        <w:tc>
          <w:tcPr>
            <w:tcW w:w="9629" w:type="dxa"/>
          </w:tcPr>
          <w:p w14:paraId="453D6B56" w14:textId="77777777" w:rsidR="00082991" w:rsidRPr="00082991" w:rsidRDefault="00082991" w:rsidP="00082991">
            <w:pPr>
              <w:spacing w:after="0"/>
              <w:rPr>
                <w:rFonts w:ascii="Times" w:eastAsia="바탕" w:hAnsi="Times" w:cs="Times"/>
                <w:b/>
                <w:bCs/>
                <w:szCs w:val="24"/>
                <w:highlight w:val="green"/>
              </w:rPr>
            </w:pPr>
            <w:r w:rsidRPr="00082991">
              <w:rPr>
                <w:rFonts w:ascii="Times" w:eastAsia="바탕" w:hAnsi="Times" w:cs="Times"/>
                <w:b/>
                <w:bCs/>
                <w:szCs w:val="24"/>
                <w:highlight w:val="green"/>
              </w:rPr>
              <w:t>Agreement</w:t>
            </w:r>
            <w:r w:rsidRPr="00082991">
              <w:rPr>
                <w:rFonts w:ascii="Times" w:eastAsia="바탕" w:hAnsi="Times" w:cs="Times"/>
                <w:b/>
                <w:bCs/>
              </w:rPr>
              <w:t xml:space="preserve"> (RAN1#110)</w:t>
            </w:r>
          </w:p>
          <w:p w14:paraId="604BA419" w14:textId="77777777" w:rsidR="00082991" w:rsidRPr="00082991" w:rsidRDefault="00082991" w:rsidP="00082991">
            <w:pPr>
              <w:spacing w:after="0"/>
              <w:rPr>
                <w:rFonts w:ascii="Times" w:eastAsia="바탕" w:hAnsi="Times"/>
                <w:szCs w:val="24"/>
                <w:lang w:eastAsia="en-US"/>
              </w:rPr>
            </w:pPr>
            <w:r w:rsidRPr="00082991">
              <w:rPr>
                <w:rFonts w:ascii="Times" w:eastAsia="바탕" w:hAnsi="Times"/>
                <w:szCs w:val="24"/>
                <w:lang w:eastAsia="en-US"/>
              </w:rP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3640"/>
              <w:gridCol w:w="4432"/>
            </w:tblGrid>
            <w:tr w:rsidR="00082991" w:rsidRPr="00082991" w14:paraId="74353352" w14:textId="77777777" w:rsidTr="000962A7">
              <w:trPr>
                <w:jc w:val="center"/>
              </w:trPr>
              <w:tc>
                <w:tcPr>
                  <w:tcW w:w="0" w:type="auto"/>
                  <w:shd w:val="clear" w:color="auto" w:fill="auto"/>
                  <w:vAlign w:val="center"/>
                </w:tcPr>
                <w:p w14:paraId="50E33576" w14:textId="77777777" w:rsidR="00082991" w:rsidRPr="00082991" w:rsidRDefault="00082991" w:rsidP="00082991">
                  <w:pPr>
                    <w:spacing w:after="0"/>
                    <w:jc w:val="center"/>
                    <w:rPr>
                      <w:rFonts w:ascii="Times" w:eastAsia="바탕" w:hAnsi="Times"/>
                      <w:b/>
                      <w:szCs w:val="24"/>
                      <w:lang w:eastAsia="en-US"/>
                    </w:rPr>
                  </w:pPr>
                </w:p>
              </w:tc>
              <w:tc>
                <w:tcPr>
                  <w:tcW w:w="0" w:type="auto"/>
                  <w:shd w:val="clear" w:color="auto" w:fill="auto"/>
                  <w:vAlign w:val="center"/>
                </w:tcPr>
                <w:p w14:paraId="3786DCAA" w14:textId="77777777" w:rsidR="00082991" w:rsidRPr="00082991" w:rsidRDefault="00082991" w:rsidP="00082991">
                  <w:pPr>
                    <w:spacing w:after="0"/>
                    <w:jc w:val="center"/>
                    <w:rPr>
                      <w:rFonts w:ascii="Times" w:eastAsia="바탕" w:hAnsi="Times"/>
                      <w:b/>
                      <w:szCs w:val="24"/>
                      <w:lang w:eastAsia="en-US"/>
                    </w:rPr>
                  </w:pPr>
                  <w:r w:rsidRPr="00082991">
                    <w:rPr>
                      <w:rFonts w:ascii="Times" w:eastAsia="바탕" w:hAnsi="Times" w:hint="eastAsia"/>
                      <w:b/>
                      <w:szCs w:val="24"/>
                      <w:lang w:eastAsia="en-US"/>
                    </w:rPr>
                    <w:t>F</w:t>
                  </w:r>
                  <w:r w:rsidRPr="00082991">
                    <w:rPr>
                      <w:rFonts w:ascii="Times" w:eastAsia="바탕" w:hAnsi="Times"/>
                      <w:b/>
                      <w:szCs w:val="24"/>
                      <w:lang w:eastAsia="en-US"/>
                    </w:rPr>
                    <w:t>R1</w:t>
                  </w:r>
                </w:p>
              </w:tc>
              <w:tc>
                <w:tcPr>
                  <w:tcW w:w="0" w:type="auto"/>
                  <w:shd w:val="clear" w:color="auto" w:fill="auto"/>
                  <w:vAlign w:val="center"/>
                </w:tcPr>
                <w:p w14:paraId="4BCC35B5" w14:textId="77777777" w:rsidR="00082991" w:rsidRPr="00082991" w:rsidRDefault="00082991" w:rsidP="00082991">
                  <w:pPr>
                    <w:spacing w:after="0"/>
                    <w:jc w:val="center"/>
                    <w:rPr>
                      <w:rFonts w:ascii="Times" w:eastAsia="바탕" w:hAnsi="Times"/>
                      <w:b/>
                      <w:szCs w:val="24"/>
                      <w:lang w:eastAsia="en-US"/>
                    </w:rPr>
                  </w:pPr>
                  <w:r w:rsidRPr="00082991">
                    <w:rPr>
                      <w:rFonts w:ascii="Times" w:eastAsia="바탕" w:hAnsi="Times" w:hint="eastAsia"/>
                      <w:b/>
                      <w:szCs w:val="24"/>
                      <w:lang w:eastAsia="en-US"/>
                    </w:rPr>
                    <w:t>F</w:t>
                  </w:r>
                  <w:r w:rsidRPr="00082991">
                    <w:rPr>
                      <w:rFonts w:ascii="Times" w:eastAsia="바탕" w:hAnsi="Times"/>
                      <w:b/>
                      <w:szCs w:val="24"/>
                      <w:lang w:eastAsia="en-US"/>
                    </w:rPr>
                    <w:t>R2-1</w:t>
                  </w:r>
                </w:p>
              </w:tc>
            </w:tr>
            <w:tr w:rsidR="00082991" w:rsidRPr="00082991" w14:paraId="0987CA01" w14:textId="77777777" w:rsidTr="000962A7">
              <w:trPr>
                <w:jc w:val="center"/>
              </w:trPr>
              <w:tc>
                <w:tcPr>
                  <w:tcW w:w="0" w:type="auto"/>
                  <w:shd w:val="clear" w:color="auto" w:fill="auto"/>
                  <w:vAlign w:val="center"/>
                </w:tcPr>
                <w:p w14:paraId="37FED770" w14:textId="77777777" w:rsidR="00082991" w:rsidRPr="00082991" w:rsidRDefault="00082991" w:rsidP="00082991">
                  <w:pPr>
                    <w:spacing w:after="0"/>
                    <w:rPr>
                      <w:rFonts w:ascii="Times" w:eastAsia="바탕" w:hAnsi="Times"/>
                      <w:b/>
                      <w:szCs w:val="24"/>
                      <w:lang w:eastAsia="en-US"/>
                    </w:rPr>
                  </w:pPr>
                  <w:r w:rsidRPr="00082991">
                    <w:rPr>
                      <w:rFonts w:ascii="Times" w:eastAsia="바탕" w:hAnsi="Times"/>
                      <w:b/>
                      <w:szCs w:val="24"/>
                      <w:lang w:eastAsia="en-US"/>
                    </w:rPr>
                    <w:t>Urban macro</w:t>
                  </w:r>
                </w:p>
              </w:tc>
              <w:tc>
                <w:tcPr>
                  <w:tcW w:w="0" w:type="auto"/>
                  <w:shd w:val="clear" w:color="auto" w:fill="auto"/>
                </w:tcPr>
                <w:p w14:paraId="469BA6E6" w14:textId="77777777" w:rsidR="00082991" w:rsidRPr="00082991" w:rsidRDefault="00082991" w:rsidP="00F56E3C">
                  <w:pPr>
                    <w:widowControl w:val="0"/>
                    <w:numPr>
                      <w:ilvl w:val="0"/>
                      <w:numId w:val="25"/>
                    </w:numPr>
                    <w:autoSpaceDE w:val="0"/>
                    <w:autoSpaceDN w:val="0"/>
                    <w:adjustRightInd w:val="0"/>
                    <w:spacing w:after="0"/>
                    <w:rPr>
                      <w:rFonts w:eastAsia="SimSun"/>
                      <w:lang w:eastAsia="ja-JP"/>
                    </w:rPr>
                  </w:pPr>
                  <w:r w:rsidRPr="00082991">
                    <w:rPr>
                      <w:rFonts w:eastAsia="SimSun" w:hint="eastAsia"/>
                      <w:lang w:eastAsia="ja-JP"/>
                    </w:rPr>
                    <w:t>Option</w:t>
                  </w:r>
                  <w:r w:rsidRPr="00082991">
                    <w:rPr>
                      <w:rFonts w:eastAsia="SimSun"/>
                      <w:lang w:eastAsia="ja-JP"/>
                    </w:rPr>
                    <w:t xml:space="preserve"> 1: [53] </w:t>
                  </w:r>
                  <w:proofErr w:type="spellStart"/>
                  <w:r w:rsidRPr="00082991">
                    <w:rPr>
                      <w:rFonts w:eastAsia="SimSun"/>
                      <w:lang w:eastAsia="ja-JP"/>
                    </w:rPr>
                    <w:t>dBm</w:t>
                  </w:r>
                  <w:proofErr w:type="spellEnd"/>
                  <w:r w:rsidRPr="00082991">
                    <w:rPr>
                      <w:rFonts w:eastAsia="SimSun"/>
                      <w:lang w:eastAsia="ja-JP"/>
                    </w:rPr>
                    <w:t xml:space="preserve"> for 100MHz</w:t>
                  </w:r>
                </w:p>
                <w:p w14:paraId="5C5E9CC5" w14:textId="77777777" w:rsidR="00082991" w:rsidRPr="00082991" w:rsidRDefault="00082991" w:rsidP="00F56E3C">
                  <w:pPr>
                    <w:widowControl w:val="0"/>
                    <w:numPr>
                      <w:ilvl w:val="0"/>
                      <w:numId w:val="25"/>
                    </w:numPr>
                    <w:autoSpaceDE w:val="0"/>
                    <w:autoSpaceDN w:val="0"/>
                    <w:adjustRightInd w:val="0"/>
                    <w:spacing w:after="0"/>
                    <w:rPr>
                      <w:rFonts w:eastAsia="SimSun"/>
                      <w:lang w:eastAsia="ja-JP"/>
                    </w:rPr>
                  </w:pPr>
                  <w:r w:rsidRPr="00082991">
                    <w:rPr>
                      <w:rFonts w:eastAsia="SimSun" w:hint="eastAsia"/>
                      <w:lang w:eastAsia="ja-JP"/>
                    </w:rPr>
                    <w:t>Option</w:t>
                  </w:r>
                  <w:r w:rsidRPr="00082991">
                    <w:rPr>
                      <w:rFonts w:eastAsia="SimSun"/>
                      <w:lang w:eastAsia="ja-JP"/>
                    </w:rPr>
                    <w:t xml:space="preserve"> 2: [49] </w:t>
                  </w:r>
                  <w:proofErr w:type="spellStart"/>
                  <w:r w:rsidRPr="00082991">
                    <w:rPr>
                      <w:rFonts w:eastAsia="SimSun"/>
                      <w:lang w:eastAsia="ja-JP"/>
                    </w:rPr>
                    <w:t>dBm</w:t>
                  </w:r>
                  <w:proofErr w:type="spellEnd"/>
                  <w:r w:rsidRPr="00082991">
                    <w:rPr>
                      <w:rFonts w:eastAsia="SimSun"/>
                      <w:lang w:eastAsia="ja-JP"/>
                    </w:rPr>
                    <w:t xml:space="preserve"> for 100MHz [refer to TR 38.828 Table 5.2.1.4-1]</w:t>
                  </w:r>
                </w:p>
              </w:tc>
              <w:tc>
                <w:tcPr>
                  <w:tcW w:w="0" w:type="auto"/>
                  <w:shd w:val="clear" w:color="auto" w:fill="auto"/>
                </w:tcPr>
                <w:p w14:paraId="34B11BE4" w14:textId="77777777" w:rsidR="00082991" w:rsidRPr="00082991" w:rsidRDefault="00082991" w:rsidP="00082991">
                  <w:pPr>
                    <w:spacing w:after="0"/>
                    <w:rPr>
                      <w:rFonts w:ascii="Times" w:eastAsia="바탕" w:hAnsi="Times"/>
                      <w:szCs w:val="24"/>
                      <w:lang w:eastAsia="en-US"/>
                    </w:rPr>
                  </w:pPr>
                  <w:r w:rsidRPr="00082991">
                    <w:rPr>
                      <w:rFonts w:ascii="Times" w:eastAsia="바탕" w:hAnsi="Times" w:hint="eastAsia"/>
                      <w:szCs w:val="24"/>
                      <w:lang w:eastAsia="en-US"/>
                    </w:rPr>
                    <w:t>N</w:t>
                  </w:r>
                  <w:r w:rsidRPr="00082991">
                    <w:rPr>
                      <w:rFonts w:ascii="Times" w:eastAsia="바탕" w:hAnsi="Times"/>
                      <w:szCs w:val="24"/>
                      <w:lang w:eastAsia="en-US"/>
                    </w:rPr>
                    <w:t>.A.</w:t>
                  </w:r>
                </w:p>
              </w:tc>
            </w:tr>
            <w:tr w:rsidR="00082991" w:rsidRPr="00082991" w14:paraId="3D3EC788" w14:textId="77777777" w:rsidTr="000962A7">
              <w:trPr>
                <w:jc w:val="center"/>
              </w:trPr>
              <w:tc>
                <w:tcPr>
                  <w:tcW w:w="0" w:type="auto"/>
                  <w:shd w:val="clear" w:color="auto" w:fill="auto"/>
                  <w:vAlign w:val="center"/>
                </w:tcPr>
                <w:p w14:paraId="395D497A" w14:textId="77777777" w:rsidR="00082991" w:rsidRPr="00082991" w:rsidRDefault="00082991" w:rsidP="00082991">
                  <w:pPr>
                    <w:spacing w:after="0"/>
                    <w:rPr>
                      <w:rFonts w:ascii="Times" w:eastAsia="바탕" w:hAnsi="Times"/>
                      <w:b/>
                      <w:szCs w:val="24"/>
                      <w:lang w:eastAsia="en-US"/>
                    </w:rPr>
                  </w:pPr>
                  <w:r w:rsidRPr="00082991">
                    <w:rPr>
                      <w:rFonts w:ascii="Times" w:eastAsia="바탕" w:hAnsi="Times" w:hint="eastAsia"/>
                      <w:b/>
                      <w:szCs w:val="24"/>
                      <w:lang w:eastAsia="en-US"/>
                    </w:rPr>
                    <w:t>D</w:t>
                  </w:r>
                  <w:r w:rsidRPr="00082991">
                    <w:rPr>
                      <w:rFonts w:ascii="Times" w:eastAsia="바탕" w:hAnsi="Times"/>
                      <w:b/>
                      <w:szCs w:val="24"/>
                      <w:lang w:eastAsia="en-US"/>
                    </w:rPr>
                    <w:t>ense Urban Macro layer</w:t>
                  </w:r>
                </w:p>
              </w:tc>
              <w:tc>
                <w:tcPr>
                  <w:tcW w:w="0" w:type="auto"/>
                  <w:shd w:val="clear" w:color="auto" w:fill="auto"/>
                </w:tcPr>
                <w:p w14:paraId="4AD8A13D" w14:textId="77777777" w:rsidR="00082991" w:rsidRPr="00082991" w:rsidRDefault="00082991" w:rsidP="00F56E3C">
                  <w:pPr>
                    <w:widowControl w:val="0"/>
                    <w:numPr>
                      <w:ilvl w:val="0"/>
                      <w:numId w:val="25"/>
                    </w:numPr>
                    <w:autoSpaceDE w:val="0"/>
                    <w:autoSpaceDN w:val="0"/>
                    <w:adjustRightInd w:val="0"/>
                    <w:spacing w:after="0"/>
                    <w:rPr>
                      <w:rFonts w:eastAsia="SimSun"/>
                      <w:lang w:eastAsia="ja-JP"/>
                    </w:rPr>
                  </w:pPr>
                  <w:r w:rsidRPr="00082991">
                    <w:rPr>
                      <w:rFonts w:eastAsia="SimSun" w:hint="eastAsia"/>
                      <w:lang w:eastAsia="ja-JP"/>
                    </w:rPr>
                    <w:t>Option</w:t>
                  </w:r>
                  <w:r w:rsidRPr="00082991">
                    <w:rPr>
                      <w:rFonts w:eastAsia="SimSun"/>
                      <w:lang w:eastAsia="ja-JP"/>
                    </w:rPr>
                    <w:t xml:space="preserve"> 1: [53] </w:t>
                  </w:r>
                  <w:proofErr w:type="spellStart"/>
                  <w:r w:rsidRPr="00082991">
                    <w:rPr>
                      <w:rFonts w:eastAsia="SimSun"/>
                      <w:lang w:eastAsia="ja-JP"/>
                    </w:rPr>
                    <w:t>dBm</w:t>
                  </w:r>
                  <w:proofErr w:type="spellEnd"/>
                  <w:r w:rsidRPr="00082991">
                    <w:rPr>
                      <w:rFonts w:eastAsia="SimSun"/>
                      <w:lang w:eastAsia="ja-JP"/>
                    </w:rPr>
                    <w:t xml:space="preserve"> for 100MHz</w:t>
                  </w:r>
                </w:p>
                <w:p w14:paraId="73AE8BC8" w14:textId="77777777" w:rsidR="00082991" w:rsidRPr="00082991" w:rsidRDefault="00082991" w:rsidP="00F56E3C">
                  <w:pPr>
                    <w:widowControl w:val="0"/>
                    <w:numPr>
                      <w:ilvl w:val="0"/>
                      <w:numId w:val="25"/>
                    </w:numPr>
                    <w:autoSpaceDE w:val="0"/>
                    <w:autoSpaceDN w:val="0"/>
                    <w:adjustRightInd w:val="0"/>
                    <w:spacing w:after="0"/>
                    <w:rPr>
                      <w:rFonts w:eastAsia="SimSun"/>
                      <w:lang w:eastAsia="ja-JP"/>
                    </w:rPr>
                  </w:pPr>
                  <w:r w:rsidRPr="00082991">
                    <w:rPr>
                      <w:rFonts w:eastAsia="SimSun" w:hint="eastAsia"/>
                      <w:lang w:eastAsia="ja-JP"/>
                    </w:rPr>
                    <w:t>Option</w:t>
                  </w:r>
                  <w:r w:rsidRPr="00082991">
                    <w:rPr>
                      <w:rFonts w:eastAsia="SimSun"/>
                      <w:lang w:eastAsia="ja-JP"/>
                    </w:rPr>
                    <w:t xml:space="preserve"> 3: [44] </w:t>
                  </w:r>
                  <w:proofErr w:type="spellStart"/>
                  <w:r w:rsidRPr="00082991">
                    <w:rPr>
                      <w:rFonts w:eastAsia="SimSun"/>
                      <w:lang w:eastAsia="ja-JP"/>
                    </w:rPr>
                    <w:t>dBm</w:t>
                  </w:r>
                  <w:proofErr w:type="spellEnd"/>
                  <w:r w:rsidRPr="00082991">
                    <w:rPr>
                      <w:rFonts w:eastAsia="SimSun"/>
                      <w:lang w:eastAsia="ja-JP"/>
                    </w:rPr>
                    <w:t xml:space="preserve"> for 100MHz [refer to TR 38.802 Table A.2.1-1]</w:t>
                  </w:r>
                </w:p>
              </w:tc>
              <w:tc>
                <w:tcPr>
                  <w:tcW w:w="0" w:type="auto"/>
                  <w:shd w:val="clear" w:color="auto" w:fill="auto"/>
                </w:tcPr>
                <w:p w14:paraId="0A3563B5" w14:textId="77777777" w:rsidR="00082991" w:rsidRPr="00082991" w:rsidRDefault="00082991" w:rsidP="00F56E3C">
                  <w:pPr>
                    <w:widowControl w:val="0"/>
                    <w:numPr>
                      <w:ilvl w:val="0"/>
                      <w:numId w:val="25"/>
                    </w:numPr>
                    <w:autoSpaceDE w:val="0"/>
                    <w:autoSpaceDN w:val="0"/>
                    <w:adjustRightInd w:val="0"/>
                    <w:spacing w:after="0"/>
                    <w:rPr>
                      <w:rFonts w:eastAsia="SimSun"/>
                      <w:lang w:eastAsia="ja-JP"/>
                    </w:rPr>
                  </w:pPr>
                  <w:r w:rsidRPr="00082991">
                    <w:rPr>
                      <w:rFonts w:eastAsia="SimSun" w:hint="eastAsia"/>
                      <w:lang w:eastAsia="ja-JP"/>
                    </w:rPr>
                    <w:t>Option</w:t>
                  </w:r>
                  <w:r w:rsidRPr="00082991">
                    <w:rPr>
                      <w:rFonts w:eastAsia="SimSun"/>
                      <w:lang w:eastAsia="ja-JP"/>
                    </w:rPr>
                    <w:t xml:space="preserve"> 1: [43] </w:t>
                  </w:r>
                  <w:proofErr w:type="spellStart"/>
                  <w:r w:rsidRPr="00082991">
                    <w:rPr>
                      <w:rFonts w:eastAsia="SimSun"/>
                      <w:lang w:eastAsia="ja-JP"/>
                    </w:rPr>
                    <w:t>dBm</w:t>
                  </w:r>
                  <w:proofErr w:type="spellEnd"/>
                  <w:r w:rsidRPr="00082991">
                    <w:rPr>
                      <w:rFonts w:eastAsia="SimSun"/>
                      <w:lang w:eastAsia="ja-JP"/>
                    </w:rPr>
                    <w:t xml:space="preserve"> for 200MHz [refer to TR 38.828 Table 5.2.2.4-1]</w:t>
                  </w:r>
                </w:p>
              </w:tc>
            </w:tr>
            <w:tr w:rsidR="00082991" w:rsidRPr="00082991" w14:paraId="6236DC95" w14:textId="77777777" w:rsidTr="000962A7">
              <w:trPr>
                <w:jc w:val="center"/>
              </w:trPr>
              <w:tc>
                <w:tcPr>
                  <w:tcW w:w="0" w:type="auto"/>
                  <w:shd w:val="clear" w:color="auto" w:fill="auto"/>
                  <w:vAlign w:val="center"/>
                </w:tcPr>
                <w:p w14:paraId="2C798FC3" w14:textId="77777777" w:rsidR="00082991" w:rsidRPr="00082991" w:rsidRDefault="00082991" w:rsidP="00082991">
                  <w:pPr>
                    <w:spacing w:after="0"/>
                    <w:rPr>
                      <w:rFonts w:ascii="Times" w:eastAsia="바탕" w:hAnsi="Times"/>
                      <w:b/>
                      <w:szCs w:val="24"/>
                      <w:lang w:eastAsia="en-US"/>
                    </w:rPr>
                  </w:pPr>
                  <w:r w:rsidRPr="00082991">
                    <w:rPr>
                      <w:rFonts w:ascii="Times" w:eastAsia="바탕" w:hAnsi="Times" w:hint="eastAsia"/>
                      <w:b/>
                      <w:szCs w:val="24"/>
                      <w:lang w:eastAsia="en-US"/>
                    </w:rPr>
                    <w:t>D</w:t>
                  </w:r>
                  <w:r w:rsidRPr="00082991">
                    <w:rPr>
                      <w:rFonts w:ascii="Times" w:eastAsia="바탕" w:hAnsi="Times"/>
                      <w:b/>
                      <w:szCs w:val="24"/>
                      <w:lang w:eastAsia="en-US"/>
                    </w:rPr>
                    <w:t>ense Urban Micro layer</w:t>
                  </w:r>
                </w:p>
              </w:tc>
              <w:tc>
                <w:tcPr>
                  <w:tcW w:w="0" w:type="auto"/>
                  <w:shd w:val="clear" w:color="auto" w:fill="auto"/>
                </w:tcPr>
                <w:p w14:paraId="4E8D0022" w14:textId="77777777" w:rsidR="00082991" w:rsidRPr="00082991" w:rsidRDefault="00082991" w:rsidP="00F56E3C">
                  <w:pPr>
                    <w:widowControl w:val="0"/>
                    <w:numPr>
                      <w:ilvl w:val="0"/>
                      <w:numId w:val="25"/>
                    </w:numPr>
                    <w:autoSpaceDE w:val="0"/>
                    <w:autoSpaceDN w:val="0"/>
                    <w:adjustRightInd w:val="0"/>
                    <w:spacing w:after="0"/>
                    <w:rPr>
                      <w:rFonts w:eastAsia="SimSun"/>
                      <w:lang w:eastAsia="ja-JP"/>
                    </w:rPr>
                  </w:pPr>
                  <w:r w:rsidRPr="00082991">
                    <w:rPr>
                      <w:rFonts w:eastAsia="SimSun" w:hint="eastAsia"/>
                      <w:lang w:eastAsia="ja-JP"/>
                    </w:rPr>
                    <w:t>Option</w:t>
                  </w:r>
                  <w:r w:rsidRPr="00082991">
                    <w:rPr>
                      <w:rFonts w:eastAsia="SimSun"/>
                      <w:lang w:eastAsia="ja-JP"/>
                    </w:rPr>
                    <w:t xml:space="preserve"> 3: [40] </w:t>
                  </w:r>
                  <w:proofErr w:type="spellStart"/>
                  <w:r w:rsidRPr="00082991">
                    <w:rPr>
                      <w:rFonts w:eastAsia="SimSun"/>
                      <w:lang w:eastAsia="ja-JP"/>
                    </w:rPr>
                    <w:t>dBm</w:t>
                  </w:r>
                  <w:proofErr w:type="spellEnd"/>
                  <w:r w:rsidRPr="00082991">
                    <w:rPr>
                      <w:rFonts w:eastAsia="SimSun"/>
                      <w:lang w:eastAsia="ja-JP"/>
                    </w:rPr>
                    <w:t xml:space="preserve"> for 100MHz [refer to TR 38.802 Table A.2.1-1]</w:t>
                  </w:r>
                </w:p>
              </w:tc>
              <w:tc>
                <w:tcPr>
                  <w:tcW w:w="0" w:type="auto"/>
                  <w:shd w:val="clear" w:color="auto" w:fill="auto"/>
                </w:tcPr>
                <w:p w14:paraId="124AFF75" w14:textId="77777777" w:rsidR="00082991" w:rsidRPr="00082991" w:rsidRDefault="00082991" w:rsidP="00F56E3C">
                  <w:pPr>
                    <w:widowControl w:val="0"/>
                    <w:numPr>
                      <w:ilvl w:val="0"/>
                      <w:numId w:val="25"/>
                    </w:numPr>
                    <w:autoSpaceDE w:val="0"/>
                    <w:autoSpaceDN w:val="0"/>
                    <w:adjustRightInd w:val="0"/>
                    <w:spacing w:after="0"/>
                    <w:rPr>
                      <w:rFonts w:eastAsia="SimSun"/>
                      <w:lang w:eastAsia="ja-JP"/>
                    </w:rPr>
                  </w:pPr>
                  <w:r w:rsidRPr="00082991">
                    <w:rPr>
                      <w:rFonts w:eastAsia="SimSun" w:hint="eastAsia"/>
                      <w:lang w:eastAsia="ja-JP"/>
                    </w:rPr>
                    <w:t>Option</w:t>
                  </w:r>
                  <w:r w:rsidRPr="00082991">
                    <w:rPr>
                      <w:rFonts w:eastAsia="SimSun"/>
                      <w:lang w:eastAsia="ja-JP"/>
                    </w:rPr>
                    <w:t xml:space="preserve"> 2: [33] </w:t>
                  </w:r>
                  <w:proofErr w:type="spellStart"/>
                  <w:r w:rsidRPr="00082991">
                    <w:rPr>
                      <w:rFonts w:eastAsia="SimSun"/>
                      <w:lang w:eastAsia="ja-JP"/>
                    </w:rPr>
                    <w:t>dBm</w:t>
                  </w:r>
                  <w:proofErr w:type="spellEnd"/>
                  <w:r w:rsidRPr="00082991">
                    <w:rPr>
                      <w:rFonts w:eastAsia="SimSun"/>
                      <w:lang w:eastAsia="ja-JP"/>
                    </w:rPr>
                    <w:t xml:space="preserve"> for 200MHz. EIRP should not exceed 68 </w:t>
                  </w:r>
                  <w:proofErr w:type="spellStart"/>
                  <w:r w:rsidRPr="00082991">
                    <w:rPr>
                      <w:rFonts w:eastAsia="SimSun"/>
                      <w:lang w:eastAsia="ja-JP"/>
                    </w:rPr>
                    <w:t>dBm</w:t>
                  </w:r>
                  <w:proofErr w:type="spellEnd"/>
                  <w:r w:rsidRPr="00082991">
                    <w:rPr>
                      <w:rFonts w:eastAsia="SimSun"/>
                      <w:lang w:eastAsia="ja-JP"/>
                    </w:rPr>
                    <w:t>. [refer to TR 38.802 Table A.2.1-1 and TR 38.828 Table 5.2.2.4-1]</w:t>
                  </w:r>
                </w:p>
              </w:tc>
            </w:tr>
            <w:tr w:rsidR="00082991" w:rsidRPr="00082991" w14:paraId="739F4AC0" w14:textId="77777777" w:rsidTr="000962A7">
              <w:trPr>
                <w:jc w:val="center"/>
              </w:trPr>
              <w:tc>
                <w:tcPr>
                  <w:tcW w:w="0" w:type="auto"/>
                  <w:shd w:val="clear" w:color="auto" w:fill="auto"/>
                  <w:vAlign w:val="center"/>
                </w:tcPr>
                <w:p w14:paraId="6DB918FE" w14:textId="77777777" w:rsidR="00082991" w:rsidRPr="00082991" w:rsidRDefault="00082991" w:rsidP="00082991">
                  <w:pPr>
                    <w:spacing w:after="0"/>
                    <w:rPr>
                      <w:rFonts w:ascii="Times" w:eastAsia="바탕" w:hAnsi="Times"/>
                      <w:b/>
                      <w:szCs w:val="24"/>
                      <w:lang w:eastAsia="en-US"/>
                    </w:rPr>
                  </w:pPr>
                  <w:r w:rsidRPr="00082991">
                    <w:rPr>
                      <w:rFonts w:ascii="Times" w:eastAsia="바탕" w:hAnsi="Times"/>
                      <w:b/>
                      <w:szCs w:val="24"/>
                      <w:lang w:eastAsia="en-US"/>
                    </w:rPr>
                    <w:t>Indoor hotspot</w:t>
                  </w:r>
                </w:p>
              </w:tc>
              <w:tc>
                <w:tcPr>
                  <w:tcW w:w="0" w:type="auto"/>
                  <w:shd w:val="clear" w:color="auto" w:fill="auto"/>
                </w:tcPr>
                <w:p w14:paraId="7100B272" w14:textId="77777777" w:rsidR="00082991" w:rsidRPr="00082991" w:rsidRDefault="00082991" w:rsidP="00F56E3C">
                  <w:pPr>
                    <w:widowControl w:val="0"/>
                    <w:numPr>
                      <w:ilvl w:val="0"/>
                      <w:numId w:val="25"/>
                    </w:numPr>
                    <w:autoSpaceDE w:val="0"/>
                    <w:autoSpaceDN w:val="0"/>
                    <w:adjustRightInd w:val="0"/>
                    <w:spacing w:after="0"/>
                    <w:rPr>
                      <w:rFonts w:eastAsia="SimSun"/>
                      <w:lang w:eastAsia="ja-JP"/>
                    </w:rPr>
                  </w:pPr>
                  <w:r w:rsidRPr="00082991">
                    <w:rPr>
                      <w:rFonts w:eastAsia="SimSun" w:hint="eastAsia"/>
                      <w:lang w:eastAsia="ja-JP"/>
                    </w:rPr>
                    <w:t>Option</w:t>
                  </w:r>
                  <w:r w:rsidRPr="00082991">
                    <w:rPr>
                      <w:rFonts w:eastAsia="SimSun"/>
                      <w:lang w:eastAsia="ja-JP"/>
                    </w:rPr>
                    <w:t xml:space="preserve"> 2: [24] </w:t>
                  </w:r>
                  <w:proofErr w:type="spellStart"/>
                  <w:r w:rsidRPr="00082991">
                    <w:rPr>
                      <w:rFonts w:eastAsia="SimSun"/>
                      <w:lang w:eastAsia="ja-JP"/>
                    </w:rPr>
                    <w:t>dBm</w:t>
                  </w:r>
                  <w:proofErr w:type="spellEnd"/>
                  <w:r w:rsidRPr="00082991">
                    <w:rPr>
                      <w:rFonts w:eastAsia="SimSun"/>
                      <w:lang w:eastAsia="ja-JP"/>
                    </w:rPr>
                    <w:t xml:space="preserve"> for 100MHz [refer to TR 38.802 Table A.2.1-1 and TR 38.828 Table 5.2.1.1.2-1]</w:t>
                  </w:r>
                </w:p>
              </w:tc>
              <w:tc>
                <w:tcPr>
                  <w:tcW w:w="0" w:type="auto"/>
                  <w:shd w:val="clear" w:color="auto" w:fill="auto"/>
                </w:tcPr>
                <w:p w14:paraId="42CAA817" w14:textId="77777777" w:rsidR="00082991" w:rsidRPr="00082991" w:rsidRDefault="00082991" w:rsidP="00F56E3C">
                  <w:pPr>
                    <w:widowControl w:val="0"/>
                    <w:numPr>
                      <w:ilvl w:val="0"/>
                      <w:numId w:val="25"/>
                    </w:numPr>
                    <w:autoSpaceDE w:val="0"/>
                    <w:autoSpaceDN w:val="0"/>
                    <w:adjustRightInd w:val="0"/>
                    <w:spacing w:after="0"/>
                    <w:rPr>
                      <w:rFonts w:eastAsia="SimSun"/>
                      <w:lang w:eastAsia="ja-JP"/>
                    </w:rPr>
                  </w:pPr>
                  <w:r w:rsidRPr="00082991">
                    <w:rPr>
                      <w:rFonts w:eastAsia="SimSun" w:hint="eastAsia"/>
                      <w:lang w:eastAsia="ja-JP"/>
                    </w:rPr>
                    <w:t>Option</w:t>
                  </w:r>
                  <w:r w:rsidRPr="00082991">
                    <w:rPr>
                      <w:rFonts w:eastAsia="SimSun"/>
                      <w:lang w:eastAsia="ja-JP"/>
                    </w:rPr>
                    <w:t xml:space="preserve"> 1: [23] </w:t>
                  </w:r>
                  <w:proofErr w:type="spellStart"/>
                  <w:r w:rsidRPr="00082991">
                    <w:rPr>
                      <w:rFonts w:eastAsia="SimSun"/>
                      <w:lang w:eastAsia="ja-JP"/>
                    </w:rPr>
                    <w:t>dBm</w:t>
                  </w:r>
                  <w:proofErr w:type="spellEnd"/>
                  <w:r w:rsidRPr="00082991">
                    <w:rPr>
                      <w:rFonts w:eastAsia="SimSun"/>
                      <w:lang w:eastAsia="ja-JP"/>
                    </w:rPr>
                    <w:t xml:space="preserve"> for 200MHz. EIRP should not exceed 58 </w:t>
                  </w:r>
                  <w:proofErr w:type="spellStart"/>
                  <w:r w:rsidRPr="00082991">
                    <w:rPr>
                      <w:rFonts w:eastAsia="SimSun"/>
                      <w:lang w:eastAsia="ja-JP"/>
                    </w:rPr>
                    <w:t>dBm</w:t>
                  </w:r>
                  <w:proofErr w:type="spellEnd"/>
                  <w:r w:rsidRPr="00082991">
                    <w:rPr>
                      <w:rFonts w:eastAsia="SimSun"/>
                      <w:lang w:eastAsia="ja-JP"/>
                    </w:rPr>
                    <w:t>. [refer to TR 38.802 Table A.2.1-1 and TR 38.828 Table 5.2.2.4-1]</w:t>
                  </w:r>
                </w:p>
              </w:tc>
            </w:tr>
          </w:tbl>
          <w:p w14:paraId="15592BF6" w14:textId="77777777" w:rsidR="00082991" w:rsidRPr="00082991" w:rsidRDefault="00082991" w:rsidP="00F31114"/>
        </w:tc>
      </w:tr>
    </w:tbl>
    <w:p w14:paraId="27D3639F" w14:textId="62985BC3" w:rsidR="00082991" w:rsidRDefault="00082991" w:rsidP="00F31114"/>
    <w:p w14:paraId="04D26064" w14:textId="0354D9F0" w:rsidR="001A1F0A" w:rsidRDefault="001A1F0A" w:rsidP="00AD4CC3">
      <w:pPr>
        <w:spacing w:after="160" w:line="256" w:lineRule="auto"/>
        <w:ind w:right="-99" w:firstLineChars="50" w:firstLine="100"/>
        <w:rPr>
          <w:rFonts w:ascii="Arial" w:hAnsi="Arial" w:cs="Arial"/>
          <w:lang w:val="en-US"/>
        </w:rPr>
      </w:pPr>
      <w:r w:rsidRPr="001A1F0A">
        <w:rPr>
          <w:rFonts w:ascii="Arial" w:hAnsi="Arial" w:cs="Arial" w:hint="eastAsia"/>
          <w:lang w:val="en-US"/>
        </w:rPr>
        <w:t xml:space="preserve">RAN1 discussed the BS transmit </w:t>
      </w:r>
      <w:r w:rsidRPr="001A1F0A">
        <w:rPr>
          <w:rFonts w:ascii="Arial" w:hAnsi="Arial" w:cs="Arial"/>
          <w:lang w:val="en-US"/>
        </w:rPr>
        <w:t xml:space="preserve">power for SBFD </w:t>
      </w:r>
      <w:proofErr w:type="spellStart"/>
      <w:r w:rsidRPr="001A1F0A">
        <w:rPr>
          <w:rFonts w:ascii="Arial" w:hAnsi="Arial" w:cs="Arial"/>
          <w:lang w:val="en-US"/>
        </w:rPr>
        <w:t>gNB</w:t>
      </w:r>
      <w:proofErr w:type="spellEnd"/>
      <w:r w:rsidRPr="001A1F0A">
        <w:rPr>
          <w:rFonts w:ascii="Arial" w:hAnsi="Arial" w:cs="Arial"/>
          <w:lang w:val="en-US"/>
        </w:rPr>
        <w:t xml:space="preserve"> and dynamic/flexible TDD </w:t>
      </w:r>
      <w:proofErr w:type="spellStart"/>
      <w:r w:rsidRPr="001A1F0A">
        <w:rPr>
          <w:rFonts w:ascii="Arial" w:hAnsi="Arial" w:cs="Arial"/>
          <w:lang w:val="en-US"/>
        </w:rPr>
        <w:t>gNB</w:t>
      </w:r>
      <w:proofErr w:type="spellEnd"/>
      <w:r w:rsidRPr="001A1F0A">
        <w:rPr>
          <w:rFonts w:ascii="Arial" w:hAnsi="Arial" w:cs="Arial"/>
          <w:lang w:val="en-US"/>
        </w:rPr>
        <w:t xml:space="preserve">. For Urban macro and dense urban macro layer in FR1, there are two options on the table. Option 1 is 53dBm which is far larger than option 2. </w:t>
      </w:r>
      <w:r>
        <w:rPr>
          <w:rFonts w:ascii="Arial" w:hAnsi="Arial" w:cs="Arial"/>
          <w:lang w:val="en-US"/>
        </w:rPr>
        <w:t xml:space="preserve">Taking into account the evaluation assumptions in the TR38.828 and TR38.802, we prefer to use option 2. In fact, the residual self-interference level and self-interference capability are dependent to the BS transmit power. So, if RAN1 takes Option 1, then </w:t>
      </w:r>
      <w:proofErr w:type="spellStart"/>
      <w:r>
        <w:rPr>
          <w:rFonts w:ascii="Arial" w:hAnsi="Arial" w:cs="Arial"/>
          <w:lang w:val="en-US"/>
        </w:rPr>
        <w:t>gNB</w:t>
      </w:r>
      <w:proofErr w:type="spellEnd"/>
      <w:r>
        <w:rPr>
          <w:rFonts w:ascii="Arial" w:hAnsi="Arial" w:cs="Arial"/>
          <w:lang w:val="en-US"/>
        </w:rPr>
        <w:t xml:space="preserve"> should have </w:t>
      </w:r>
      <w:r w:rsidR="00AD4CC3">
        <w:rPr>
          <w:rFonts w:ascii="Arial" w:hAnsi="Arial" w:cs="Arial"/>
          <w:lang w:val="en-US"/>
        </w:rPr>
        <w:t xml:space="preserve">additional </w:t>
      </w:r>
      <w:r>
        <w:rPr>
          <w:rFonts w:ascii="Arial" w:hAnsi="Arial" w:cs="Arial"/>
          <w:lang w:val="en-US"/>
        </w:rPr>
        <w:t>self-interference capability to provide the same residual self-interference level in Urban macro (about 4 dB) or Dense Urban Macro layer (about 9 dB).</w:t>
      </w:r>
    </w:p>
    <w:p w14:paraId="708BB452" w14:textId="0C7B9754" w:rsidR="001A1F0A" w:rsidRPr="001A1F0A" w:rsidRDefault="001A1F0A" w:rsidP="001A1F0A">
      <w:pPr>
        <w:spacing w:after="160" w:line="256" w:lineRule="auto"/>
        <w:ind w:right="-99"/>
        <w:rPr>
          <w:rFonts w:ascii="Arial" w:hAnsi="Arial" w:cs="Arial"/>
          <w:lang w:val="en-US"/>
        </w:rPr>
      </w:pPr>
      <w:r>
        <w:rPr>
          <w:rFonts w:ascii="Arial" w:hAnsi="Arial" w:cs="Arial"/>
          <w:lang w:val="en-US"/>
        </w:rPr>
        <w:t xml:space="preserve">Also, RAN1 agreed to evaluate 100MHz BW for FR2-1. However, the agreement defined the BS transmit power for 200MHz. So, the agreements should be updated to align with 100MHz BW for FR2-1. </w:t>
      </w:r>
    </w:p>
    <w:p w14:paraId="0A053517" w14:textId="77777777" w:rsidR="001A1F0A" w:rsidRPr="001A1F0A" w:rsidRDefault="001A1F0A" w:rsidP="00F31114">
      <w:pPr>
        <w:rPr>
          <w:lang w:val="en-US"/>
        </w:rPr>
      </w:pPr>
    </w:p>
    <w:p w14:paraId="1EFE992A" w14:textId="2183931A" w:rsidR="000962A7" w:rsidRDefault="000962A7" w:rsidP="000962A7">
      <w:pPr>
        <w:pStyle w:val="Proposal"/>
        <w:spacing w:before="120"/>
        <w:rPr>
          <w:rFonts w:eastAsiaTheme="minorEastAsia" w:cs="Arial"/>
          <w:b w:val="0"/>
          <w:i/>
        </w:rPr>
      </w:pPr>
      <w:r>
        <w:rPr>
          <w:rFonts w:eastAsiaTheme="minorEastAsia" w:cs="Arial"/>
          <w:b w:val="0"/>
          <w:i/>
        </w:rPr>
        <w:t>RAN1 to agree the following BS transmit power</w:t>
      </w:r>
    </w:p>
    <w:p w14:paraId="4FAF2011" w14:textId="5B1DA9CF" w:rsidR="000962A7" w:rsidRDefault="000962A7" w:rsidP="00F56E3C">
      <w:pPr>
        <w:pStyle w:val="Proposal"/>
        <w:numPr>
          <w:ilvl w:val="0"/>
          <w:numId w:val="17"/>
        </w:numPr>
        <w:spacing w:before="120"/>
        <w:rPr>
          <w:rFonts w:eastAsiaTheme="minorEastAsia" w:cs="Arial"/>
          <w:b w:val="0"/>
          <w:i/>
        </w:rPr>
      </w:pPr>
      <w:r>
        <w:rPr>
          <w:rFonts w:eastAsiaTheme="minorEastAsia" w:cs="Arial"/>
          <w:b w:val="0"/>
          <w:i/>
        </w:rPr>
        <w:t xml:space="preserve">For Urban macro, 49 </w:t>
      </w:r>
      <w:proofErr w:type="spellStart"/>
      <w:r>
        <w:rPr>
          <w:rFonts w:eastAsiaTheme="minorEastAsia" w:cs="Arial"/>
          <w:b w:val="0"/>
          <w:i/>
        </w:rPr>
        <w:t>dBm</w:t>
      </w:r>
      <w:proofErr w:type="spellEnd"/>
      <w:r>
        <w:rPr>
          <w:rFonts w:eastAsiaTheme="minorEastAsia" w:cs="Arial"/>
          <w:b w:val="0"/>
          <w:i/>
        </w:rPr>
        <w:t xml:space="preserve"> for 100MHz</w:t>
      </w:r>
    </w:p>
    <w:p w14:paraId="586D66BB" w14:textId="5C4CB80B" w:rsidR="000962A7" w:rsidRDefault="000962A7" w:rsidP="00F56E3C">
      <w:pPr>
        <w:pStyle w:val="Proposal"/>
        <w:numPr>
          <w:ilvl w:val="0"/>
          <w:numId w:val="17"/>
        </w:numPr>
        <w:spacing w:before="120"/>
        <w:rPr>
          <w:rFonts w:eastAsiaTheme="minorEastAsia" w:cs="Arial"/>
          <w:b w:val="0"/>
          <w:i/>
        </w:rPr>
      </w:pPr>
      <w:r>
        <w:rPr>
          <w:rFonts w:eastAsiaTheme="minorEastAsia" w:cs="Arial"/>
          <w:b w:val="0"/>
          <w:i/>
        </w:rPr>
        <w:t xml:space="preserve">For Dense Urban Macro layer: 44 </w:t>
      </w:r>
      <w:proofErr w:type="spellStart"/>
      <w:r>
        <w:rPr>
          <w:rFonts w:eastAsiaTheme="minorEastAsia" w:cs="Arial"/>
          <w:b w:val="0"/>
          <w:i/>
        </w:rPr>
        <w:t>dBm</w:t>
      </w:r>
      <w:proofErr w:type="spellEnd"/>
      <w:r>
        <w:rPr>
          <w:rFonts w:eastAsiaTheme="minorEastAsia" w:cs="Arial"/>
          <w:b w:val="0"/>
          <w:i/>
        </w:rPr>
        <w:t xml:space="preserve"> for 100MHz</w:t>
      </w:r>
    </w:p>
    <w:p w14:paraId="063D60D5" w14:textId="5177E788" w:rsidR="000962A7" w:rsidRDefault="000962A7" w:rsidP="00F56E3C">
      <w:pPr>
        <w:pStyle w:val="Proposal"/>
        <w:numPr>
          <w:ilvl w:val="0"/>
          <w:numId w:val="17"/>
        </w:numPr>
        <w:spacing w:before="120"/>
        <w:rPr>
          <w:rFonts w:eastAsiaTheme="minorEastAsia" w:cs="Arial"/>
          <w:b w:val="0"/>
          <w:i/>
        </w:rPr>
      </w:pPr>
      <w:r>
        <w:rPr>
          <w:rFonts w:eastAsiaTheme="minorEastAsia" w:cs="Arial" w:hint="eastAsia"/>
          <w:b w:val="0"/>
          <w:i/>
          <w:lang w:eastAsia="ko-KR"/>
        </w:rPr>
        <w:t xml:space="preserve">For FR2-1, replace 200MHz </w:t>
      </w:r>
      <w:r>
        <w:rPr>
          <w:rFonts w:eastAsiaTheme="minorEastAsia" w:cs="Arial"/>
          <w:b w:val="0"/>
          <w:i/>
          <w:lang w:eastAsia="ko-KR"/>
        </w:rPr>
        <w:t>with</w:t>
      </w:r>
      <w:r>
        <w:rPr>
          <w:rFonts w:eastAsiaTheme="minorEastAsia" w:cs="Arial" w:hint="eastAsia"/>
          <w:b w:val="0"/>
          <w:i/>
          <w:lang w:eastAsia="ko-KR"/>
        </w:rPr>
        <w:t xml:space="preserve"> 100MHz </w:t>
      </w:r>
    </w:p>
    <w:p w14:paraId="6BCFD6B0" w14:textId="77777777" w:rsidR="00AD4CC3" w:rsidRPr="00AD4CC3" w:rsidRDefault="00AD4CC3" w:rsidP="00AD4CC3"/>
    <w:p w14:paraId="36338C97" w14:textId="2FFF2F8C" w:rsidR="00F31114" w:rsidRPr="004E4094" w:rsidRDefault="00F31114" w:rsidP="00B62B9D">
      <w:pPr>
        <w:pStyle w:val="3"/>
        <w:ind w:left="1000" w:hanging="400"/>
        <w:rPr>
          <w:rFonts w:ascii="Arial" w:hAnsi="Arial" w:cs="Arial"/>
          <w:b/>
        </w:rPr>
      </w:pPr>
      <w:r w:rsidRPr="004E4094">
        <w:rPr>
          <w:rFonts w:ascii="Arial" w:hAnsi="Arial" w:cs="Arial"/>
          <w:b/>
        </w:rPr>
        <w:t>Performance metric</w:t>
      </w:r>
    </w:p>
    <w:tbl>
      <w:tblPr>
        <w:tblStyle w:val="a6"/>
        <w:tblW w:w="0" w:type="auto"/>
        <w:tblLook w:val="04A0" w:firstRow="1" w:lastRow="0" w:firstColumn="1" w:lastColumn="0" w:noHBand="0" w:noVBand="1"/>
      </w:tblPr>
      <w:tblGrid>
        <w:gridCol w:w="9629"/>
      </w:tblGrid>
      <w:tr w:rsidR="00FA055A" w14:paraId="63186F02" w14:textId="77777777" w:rsidTr="00FA055A">
        <w:tc>
          <w:tcPr>
            <w:tcW w:w="9629" w:type="dxa"/>
          </w:tcPr>
          <w:p w14:paraId="744B47C3" w14:textId="77777777" w:rsidR="00FA055A" w:rsidRPr="00FA055A" w:rsidRDefault="00FA055A" w:rsidP="00FA055A">
            <w:pPr>
              <w:spacing w:after="0"/>
              <w:rPr>
                <w:rFonts w:ascii="Times" w:eastAsia="바탕" w:hAnsi="Times" w:cs="Times"/>
                <w:b/>
                <w:bCs/>
                <w:highlight w:val="green"/>
              </w:rPr>
            </w:pPr>
            <w:r w:rsidRPr="00FA055A">
              <w:rPr>
                <w:rFonts w:ascii="Times" w:eastAsia="바탕" w:hAnsi="Times" w:cs="Times"/>
                <w:b/>
                <w:bCs/>
                <w:highlight w:val="green"/>
              </w:rPr>
              <w:t>Agreement</w:t>
            </w:r>
            <w:r w:rsidRPr="00FA055A">
              <w:rPr>
                <w:rFonts w:ascii="Times" w:eastAsia="바탕" w:hAnsi="Times" w:cs="Times"/>
                <w:b/>
                <w:bCs/>
              </w:rPr>
              <w:t xml:space="preserve"> (RAN1#110)</w:t>
            </w:r>
          </w:p>
          <w:p w14:paraId="070CFC8E" w14:textId="77777777" w:rsidR="00FA055A" w:rsidRPr="00FA055A" w:rsidRDefault="00FA055A" w:rsidP="00FA055A">
            <w:pPr>
              <w:tabs>
                <w:tab w:val="num" w:pos="720"/>
              </w:tabs>
              <w:spacing w:after="0"/>
              <w:rPr>
                <w:rFonts w:ascii="Times" w:eastAsia="바탕" w:hAnsi="Times" w:cs="Times"/>
                <w:bCs/>
                <w:iCs/>
                <w:lang w:eastAsia="en-US"/>
              </w:rPr>
            </w:pPr>
            <w:r w:rsidRPr="00FA055A">
              <w:rPr>
                <w:rFonts w:ascii="Times" w:eastAsia="바탕" w:hAnsi="Times" w:cs="Times"/>
                <w:bCs/>
                <w:iCs/>
                <w:lang w:eastAsia="en-US"/>
              </w:rPr>
              <w:t>Two types of RU (Resource utilization) are defined for SBFD evaluation.</w:t>
            </w:r>
          </w:p>
          <w:p w14:paraId="184178AE" w14:textId="77777777" w:rsidR="00FA055A" w:rsidRPr="00FA055A" w:rsidRDefault="00FA055A" w:rsidP="00F56E3C">
            <w:pPr>
              <w:numPr>
                <w:ilvl w:val="0"/>
                <w:numId w:val="18"/>
              </w:numPr>
              <w:spacing w:after="0"/>
              <w:ind w:left="720" w:hanging="300"/>
              <w:rPr>
                <w:rFonts w:eastAsia="SimSun" w:cs="Times"/>
                <w:bCs/>
                <w:iCs/>
                <w:lang w:eastAsia="ja-JP"/>
              </w:rPr>
            </w:pPr>
            <w:r w:rsidRPr="00FA055A">
              <w:rPr>
                <w:rFonts w:eastAsia="SimSun" w:cs="Times"/>
                <w:bCs/>
                <w:iCs/>
                <w:lang w:eastAsia="ja-JP"/>
              </w:rPr>
              <w:t>Type-1 RU: DL/UL Type-1 RU = Number of RBs per cell used by traffic for the given link direction during observation time / Total number of all the RBs per cell including DL, UL and guard bands over observation time.</w:t>
            </w:r>
          </w:p>
          <w:p w14:paraId="22BF5B51" w14:textId="77777777" w:rsidR="00FA055A" w:rsidRPr="00FA055A" w:rsidRDefault="00FA055A" w:rsidP="00F56E3C">
            <w:pPr>
              <w:numPr>
                <w:ilvl w:val="0"/>
                <w:numId w:val="18"/>
              </w:numPr>
              <w:spacing w:after="0"/>
              <w:ind w:left="720" w:hanging="300"/>
              <w:rPr>
                <w:rFonts w:eastAsia="SimSun" w:cs="Times"/>
                <w:bCs/>
                <w:iCs/>
                <w:lang w:eastAsia="ja-JP"/>
              </w:rPr>
            </w:pPr>
            <w:r w:rsidRPr="00FA055A">
              <w:rPr>
                <w:rFonts w:eastAsia="SimSun" w:cs="Times"/>
                <w:bCs/>
                <w:iCs/>
                <w:lang w:eastAsia="ja-JP"/>
              </w:rPr>
              <w:t>Type-2 RU (Follow TR 36.814): DL/UL Type-2 RU = Number of RBs per cell used by traffic for the given link direction during observation time / Total number of RBs per cell available for traffic for the given link direction over observation time</w:t>
            </w:r>
          </w:p>
          <w:p w14:paraId="221EFD6E" w14:textId="77777777" w:rsidR="00FA055A" w:rsidRPr="00FA055A" w:rsidRDefault="00FA055A" w:rsidP="00F56E3C">
            <w:pPr>
              <w:numPr>
                <w:ilvl w:val="0"/>
                <w:numId w:val="18"/>
              </w:numPr>
              <w:spacing w:after="0"/>
              <w:ind w:left="720" w:hanging="300"/>
              <w:rPr>
                <w:rFonts w:eastAsia="SimSun" w:cs="Times"/>
                <w:bCs/>
                <w:iCs/>
                <w:lang w:eastAsia="ja-JP"/>
              </w:rPr>
            </w:pPr>
            <w:r w:rsidRPr="00FA055A">
              <w:rPr>
                <w:rFonts w:eastAsia="SimSun" w:cs="Times"/>
                <w:bCs/>
                <w:iCs/>
                <w:lang w:eastAsia="ja-JP"/>
              </w:rPr>
              <w:t>Note: In case of MU-MIMO, one RB allocated to N users within a cell is only counted as used once.</w:t>
            </w:r>
          </w:p>
          <w:p w14:paraId="19ED37FC" w14:textId="77777777" w:rsidR="00FA055A" w:rsidRPr="00FA055A" w:rsidRDefault="00FA055A" w:rsidP="00F56E3C">
            <w:pPr>
              <w:numPr>
                <w:ilvl w:val="0"/>
                <w:numId w:val="18"/>
              </w:numPr>
              <w:spacing w:after="0"/>
              <w:ind w:left="720" w:hanging="300"/>
              <w:rPr>
                <w:rFonts w:eastAsia="SimSun" w:cs="Times"/>
                <w:bCs/>
                <w:iCs/>
                <w:lang w:eastAsia="ja-JP"/>
              </w:rPr>
            </w:pPr>
            <w:r w:rsidRPr="00FA055A">
              <w:rPr>
                <w:rFonts w:eastAsia="SimSun" w:cs="Times"/>
                <w:bCs/>
                <w:iCs/>
                <w:lang w:eastAsia="ja-JP"/>
              </w:rPr>
              <w:t>Companies are to submit results for both RU definitions</w:t>
            </w:r>
          </w:p>
          <w:p w14:paraId="60BA388D" w14:textId="61177AC5" w:rsidR="00FA055A" w:rsidRPr="00FA055A" w:rsidRDefault="00FA055A" w:rsidP="00F56E3C">
            <w:pPr>
              <w:numPr>
                <w:ilvl w:val="0"/>
                <w:numId w:val="18"/>
              </w:numPr>
              <w:spacing w:after="0"/>
              <w:ind w:left="720" w:hanging="300"/>
              <w:rPr>
                <w:rFonts w:eastAsia="SimSun" w:cs="Times"/>
                <w:bCs/>
                <w:iCs/>
                <w:lang w:eastAsia="ja-JP"/>
              </w:rPr>
            </w:pPr>
            <w:r w:rsidRPr="00FA055A">
              <w:rPr>
                <w:rFonts w:eastAsia="SimSun" w:cs="Times"/>
                <w:bCs/>
                <w:iCs/>
                <w:lang w:eastAsia="ja-JP"/>
              </w:rPr>
              <w:t>FFS: RU definition for dynamic TDD evaluations</w:t>
            </w:r>
          </w:p>
        </w:tc>
      </w:tr>
    </w:tbl>
    <w:p w14:paraId="65562E1A" w14:textId="0F3DBA51" w:rsidR="00F31114" w:rsidRDefault="00D95705" w:rsidP="00AD4CC3">
      <w:pPr>
        <w:spacing w:after="160" w:line="256" w:lineRule="auto"/>
        <w:ind w:right="-99" w:firstLineChars="50" w:firstLine="100"/>
        <w:rPr>
          <w:rFonts w:ascii="Arial" w:hAnsi="Arial" w:cs="Arial"/>
          <w:lang w:val="en-US"/>
        </w:rPr>
      </w:pPr>
      <w:r w:rsidRPr="00D95705">
        <w:rPr>
          <w:rFonts w:ascii="Arial" w:hAnsi="Arial" w:cs="Arial" w:hint="eastAsia"/>
          <w:lang w:val="en-US"/>
        </w:rPr>
        <w:t xml:space="preserve">RAN1 defined </w:t>
      </w:r>
      <w:r w:rsidR="00DD62F6">
        <w:rPr>
          <w:rFonts w:ascii="Arial" w:hAnsi="Arial" w:cs="Arial"/>
          <w:lang w:val="en-US"/>
        </w:rPr>
        <w:t xml:space="preserve">two </w:t>
      </w:r>
      <w:r w:rsidRPr="00D95705">
        <w:rPr>
          <w:rFonts w:ascii="Arial" w:hAnsi="Arial" w:cs="Arial" w:hint="eastAsia"/>
          <w:lang w:val="en-US"/>
        </w:rPr>
        <w:t xml:space="preserve">RU </w:t>
      </w:r>
      <w:r w:rsidRPr="00D95705">
        <w:rPr>
          <w:rFonts w:ascii="Arial" w:hAnsi="Arial" w:cs="Arial"/>
          <w:lang w:val="en-US"/>
        </w:rPr>
        <w:t>definition</w:t>
      </w:r>
      <w:r w:rsidRPr="00D95705">
        <w:rPr>
          <w:rFonts w:ascii="Arial" w:hAnsi="Arial" w:cs="Arial" w:hint="eastAsia"/>
          <w:lang w:val="en-US"/>
        </w:rPr>
        <w:t xml:space="preserve"> for SBFD evaluation. </w:t>
      </w:r>
      <w:r w:rsidR="00DD62F6">
        <w:rPr>
          <w:rFonts w:ascii="Arial" w:hAnsi="Arial" w:cs="Arial"/>
          <w:lang w:val="en-US"/>
        </w:rPr>
        <w:t xml:space="preserve">The Type-1 RU definition uses total number of all </w:t>
      </w:r>
      <w:r w:rsidR="00AD4CC3">
        <w:rPr>
          <w:rFonts w:ascii="Arial" w:hAnsi="Arial" w:cs="Arial"/>
          <w:lang w:val="en-US"/>
        </w:rPr>
        <w:t>R</w:t>
      </w:r>
      <w:r w:rsidR="00DD62F6">
        <w:rPr>
          <w:rFonts w:ascii="Arial" w:hAnsi="Arial" w:cs="Arial"/>
          <w:lang w:val="en-US"/>
        </w:rPr>
        <w:t xml:space="preserve">Bs while the Type-2 RU definition uses total number of RBs available for traffic for the given link direction. The remaining issues is how to define RU definition for dynamic TDD evaluation. For dynamic TDD operation, some of symbols are configured with semi-static flexible symbol and these flexible symbols can be converted to DL symbol, UL symbol or flexible symbol by dynamic SFI (carried by DCI format 2_0). Also, the flexible symbols can be used for PDSCH reception, PUSCH transmission, </w:t>
      </w:r>
      <w:proofErr w:type="spellStart"/>
      <w:r w:rsidR="00DD62F6">
        <w:rPr>
          <w:rFonts w:ascii="Arial" w:hAnsi="Arial" w:cs="Arial"/>
          <w:lang w:val="en-US"/>
        </w:rPr>
        <w:t>etc</w:t>
      </w:r>
      <w:proofErr w:type="spellEnd"/>
      <w:r w:rsidR="00ED12AD">
        <w:rPr>
          <w:rFonts w:ascii="Arial" w:hAnsi="Arial" w:cs="Arial"/>
          <w:lang w:val="en-US"/>
        </w:rPr>
        <w:t>,</w:t>
      </w:r>
      <w:r w:rsidR="00DD62F6">
        <w:rPr>
          <w:rFonts w:ascii="Arial" w:hAnsi="Arial" w:cs="Arial"/>
          <w:lang w:val="en-US"/>
        </w:rPr>
        <w:t xml:space="preserve"> by scheduling DCI format. </w:t>
      </w:r>
      <w:r w:rsidR="00ED12AD">
        <w:rPr>
          <w:rFonts w:ascii="Arial" w:hAnsi="Arial" w:cs="Arial"/>
          <w:lang w:val="en-US"/>
        </w:rPr>
        <w:t xml:space="preserve">Therefore, for Type-2 RU definition, the number of RBs available for traffic for the given link direction is unclear. </w:t>
      </w:r>
    </w:p>
    <w:p w14:paraId="6CED987D" w14:textId="2AD46715" w:rsidR="00ED12AD" w:rsidRPr="00D95705" w:rsidRDefault="00ED12AD" w:rsidP="00AD4CC3">
      <w:pPr>
        <w:spacing w:after="160" w:line="256" w:lineRule="auto"/>
        <w:ind w:right="-99" w:firstLineChars="50" w:firstLine="100"/>
        <w:rPr>
          <w:rFonts w:ascii="Arial" w:hAnsi="Arial" w:cs="Arial"/>
          <w:lang w:val="en-US"/>
        </w:rPr>
      </w:pPr>
      <w:r>
        <w:rPr>
          <w:rFonts w:ascii="Arial" w:hAnsi="Arial" w:cs="Arial"/>
          <w:lang w:val="en-US"/>
        </w:rPr>
        <w:lastRenderedPageBreak/>
        <w:t xml:space="preserve">Here, we present two possible ways to update Type-2 RU definition for dynamic TDD evaluation. The first option is that the </w:t>
      </w:r>
      <w:r w:rsidRPr="00ED12AD">
        <w:rPr>
          <w:rFonts w:ascii="Arial" w:hAnsi="Arial" w:cs="Arial"/>
          <w:lang w:val="en-US"/>
        </w:rPr>
        <w:t>denominator</w:t>
      </w:r>
      <w:r w:rsidR="00AD4CC3">
        <w:rPr>
          <w:rFonts w:ascii="Arial" w:hAnsi="Arial" w:cs="Arial"/>
          <w:lang w:val="en-US"/>
        </w:rPr>
        <w:t xml:space="preserve"> of Type-2 RU definition</w:t>
      </w:r>
      <w:r>
        <w:rPr>
          <w:rFonts w:ascii="Arial" w:hAnsi="Arial" w:cs="Arial"/>
          <w:lang w:val="en-US"/>
        </w:rPr>
        <w:t xml:space="preserve"> includes the total number of RBs available the traffic </w:t>
      </w:r>
      <w:r w:rsidR="007A3FA0">
        <w:rPr>
          <w:rFonts w:ascii="Arial" w:hAnsi="Arial" w:cs="Arial"/>
          <w:lang w:val="en-US"/>
        </w:rPr>
        <w:t xml:space="preserve">for </w:t>
      </w:r>
      <w:r w:rsidR="007A3FA0" w:rsidRPr="007A3FA0">
        <w:rPr>
          <w:rFonts w:ascii="Arial" w:hAnsi="Arial" w:cs="Arial"/>
          <w:lang w:val="en-US"/>
        </w:rPr>
        <w:t>the given link direction</w:t>
      </w:r>
      <w:r w:rsidR="007A3FA0">
        <w:rPr>
          <w:rFonts w:ascii="Arial" w:hAnsi="Arial" w:cs="Arial"/>
          <w:lang w:val="en-US"/>
        </w:rPr>
        <w:t xml:space="preserve"> and the undetermined direction (i.e., flexible symbols) as shown in Figure </w:t>
      </w:r>
      <w:r w:rsidR="00A21952" w:rsidRPr="00A21952">
        <w:rPr>
          <w:rFonts w:ascii="Arial" w:hAnsi="Arial" w:cs="Arial"/>
          <w:lang w:val="en-US"/>
        </w:rPr>
        <w:t>2</w:t>
      </w:r>
      <w:r w:rsidR="00AD4CC3">
        <w:rPr>
          <w:rFonts w:ascii="Arial" w:hAnsi="Arial" w:cs="Arial"/>
          <w:lang w:val="en-US"/>
        </w:rPr>
        <w:t>(a)</w:t>
      </w:r>
      <w:r w:rsidR="007A3FA0">
        <w:rPr>
          <w:rFonts w:ascii="Arial" w:hAnsi="Arial" w:cs="Arial"/>
          <w:lang w:val="en-US"/>
        </w:rPr>
        <w:t xml:space="preserve">. </w:t>
      </w:r>
      <w:r w:rsidR="000035EA">
        <w:rPr>
          <w:rFonts w:ascii="Arial" w:hAnsi="Arial" w:cs="Arial"/>
          <w:lang w:val="en-US"/>
        </w:rPr>
        <w:t>The other option is to consider the dynamic SFI. So, for DL type-2 RU, semi-static DL symbols configured by SIB</w:t>
      </w:r>
      <w:r w:rsidR="00AD4CC3">
        <w:rPr>
          <w:rFonts w:ascii="Arial" w:hAnsi="Arial" w:cs="Arial"/>
          <w:lang w:val="en-US"/>
        </w:rPr>
        <w:t>1</w:t>
      </w:r>
      <w:r w:rsidR="000035EA">
        <w:rPr>
          <w:rFonts w:ascii="Arial" w:hAnsi="Arial" w:cs="Arial"/>
          <w:lang w:val="en-US"/>
        </w:rPr>
        <w:t xml:space="preserve"> and dynamic DL symbol</w:t>
      </w:r>
      <w:r w:rsidR="00AD4CC3">
        <w:rPr>
          <w:rFonts w:ascii="Arial" w:hAnsi="Arial" w:cs="Arial"/>
          <w:lang w:val="en-US"/>
        </w:rPr>
        <w:t>s</w:t>
      </w:r>
      <w:r w:rsidR="000035EA">
        <w:rPr>
          <w:rFonts w:ascii="Arial" w:hAnsi="Arial" w:cs="Arial"/>
          <w:lang w:val="en-US"/>
        </w:rPr>
        <w:t xml:space="preserve"> indicated by </w:t>
      </w:r>
      <w:r w:rsidR="00AD4CC3">
        <w:rPr>
          <w:rFonts w:ascii="Arial" w:hAnsi="Arial" w:cs="Arial"/>
          <w:lang w:val="en-US"/>
        </w:rPr>
        <w:t xml:space="preserve">dynamic </w:t>
      </w:r>
      <w:r w:rsidR="000035EA">
        <w:rPr>
          <w:rFonts w:ascii="Arial" w:hAnsi="Arial" w:cs="Arial"/>
          <w:lang w:val="en-US"/>
        </w:rPr>
        <w:t xml:space="preserve">SFI </w:t>
      </w:r>
      <w:r w:rsidR="00AD4CC3">
        <w:rPr>
          <w:rFonts w:ascii="Arial" w:hAnsi="Arial" w:cs="Arial"/>
          <w:lang w:val="en-US"/>
        </w:rPr>
        <w:t>are</w:t>
      </w:r>
      <w:r w:rsidR="000035EA">
        <w:rPr>
          <w:rFonts w:ascii="Arial" w:hAnsi="Arial" w:cs="Arial"/>
          <w:lang w:val="en-US"/>
        </w:rPr>
        <w:t xml:space="preserve"> counted for the denominator</w:t>
      </w:r>
      <w:r w:rsidR="009562EF">
        <w:rPr>
          <w:rFonts w:ascii="Arial" w:hAnsi="Arial" w:cs="Arial"/>
          <w:lang w:val="en-US"/>
        </w:rPr>
        <w:t xml:space="preserve"> of DL type-2 RU</w:t>
      </w:r>
      <w:r w:rsidR="000035EA">
        <w:rPr>
          <w:rFonts w:ascii="Arial" w:hAnsi="Arial" w:cs="Arial"/>
          <w:lang w:val="en-US"/>
        </w:rPr>
        <w:t>. But, there are still flexible symbols indicated by the dynamic SFI. The flexible symbols can be</w:t>
      </w:r>
      <w:r w:rsidR="009562EF">
        <w:rPr>
          <w:rFonts w:ascii="Arial" w:hAnsi="Arial" w:cs="Arial"/>
          <w:lang w:val="en-US"/>
        </w:rPr>
        <w:t xml:space="preserve"> further</w:t>
      </w:r>
      <w:r w:rsidR="000035EA">
        <w:rPr>
          <w:rFonts w:ascii="Arial" w:hAnsi="Arial" w:cs="Arial"/>
          <w:lang w:val="en-US"/>
        </w:rPr>
        <w:t xml:space="preserve"> counted both</w:t>
      </w:r>
      <w:r w:rsidR="009562EF">
        <w:rPr>
          <w:rFonts w:ascii="Arial" w:hAnsi="Arial" w:cs="Arial"/>
          <w:lang w:val="en-US"/>
        </w:rPr>
        <w:t xml:space="preserve"> DL type-2 RU and UL type-2 RU. The latter option is complicate since it requires considering the dynamic SFI and it also consider flexible symbols indicated by dynamic SFI. So, we prefer to use the former option. </w:t>
      </w:r>
    </w:p>
    <w:p w14:paraId="11DCF2AE" w14:textId="77777777" w:rsidR="00D95705" w:rsidRDefault="00D95705" w:rsidP="00F31114"/>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957"/>
      </w:tblGrid>
      <w:tr w:rsidR="00D92CF9" w:rsidRPr="00A21952" w14:paraId="7D3A53AD" w14:textId="77777777" w:rsidTr="00D92CF9">
        <w:tc>
          <w:tcPr>
            <w:tcW w:w="4814" w:type="dxa"/>
          </w:tcPr>
          <w:p w14:paraId="2EC0D2E3" w14:textId="77777777" w:rsidR="00D92CF9" w:rsidRPr="00A21952" w:rsidRDefault="00D92CF9" w:rsidP="00D92CF9">
            <w:pPr>
              <w:jc w:val="center"/>
              <w:rPr>
                <w:rFonts w:ascii="Arial" w:hAnsi="Arial" w:cs="Arial"/>
                <w:lang w:val="en-US"/>
              </w:rPr>
            </w:pPr>
            <w:r w:rsidRPr="00A21952">
              <w:rPr>
                <w:rFonts w:ascii="Arial" w:hAnsi="Arial" w:cs="Arial"/>
                <w:noProof/>
                <w:lang w:val="en-US"/>
              </w:rPr>
              <w:drawing>
                <wp:inline distT="0" distB="0" distL="0" distR="0" wp14:anchorId="2C7121CE" wp14:editId="0B2AAC3D">
                  <wp:extent cx="2898563" cy="1160059"/>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9069" cy="1168266"/>
                          </a:xfrm>
                          <a:prstGeom prst="rect">
                            <a:avLst/>
                          </a:prstGeom>
                          <a:noFill/>
                        </pic:spPr>
                      </pic:pic>
                    </a:graphicData>
                  </a:graphic>
                </wp:inline>
              </w:drawing>
            </w:r>
          </w:p>
          <w:p w14:paraId="13862440" w14:textId="7B24CE1A" w:rsidR="00D92CF9" w:rsidRPr="00A21952" w:rsidRDefault="00D92CF9" w:rsidP="00F31114">
            <w:pPr>
              <w:pStyle w:val="a4"/>
              <w:numPr>
                <w:ilvl w:val="0"/>
                <w:numId w:val="26"/>
              </w:numPr>
              <w:ind w:leftChars="0"/>
              <w:jc w:val="center"/>
              <w:rPr>
                <w:rFonts w:ascii="Arial" w:hAnsi="Arial" w:cs="Arial"/>
                <w:lang w:val="en-US"/>
              </w:rPr>
            </w:pPr>
            <w:r w:rsidRPr="00A21952">
              <w:rPr>
                <w:rFonts w:ascii="Arial" w:hAnsi="Arial" w:cs="Arial"/>
                <w:lang w:val="en-US"/>
              </w:rPr>
              <w:t>Use semi-static UL/DL configuration</w:t>
            </w:r>
          </w:p>
        </w:tc>
        <w:tc>
          <w:tcPr>
            <w:tcW w:w="4815" w:type="dxa"/>
          </w:tcPr>
          <w:p w14:paraId="45D8ADD8" w14:textId="77777777" w:rsidR="00D92CF9" w:rsidRPr="00A21952" w:rsidRDefault="00D92CF9" w:rsidP="00D92CF9">
            <w:pPr>
              <w:jc w:val="center"/>
              <w:rPr>
                <w:rFonts w:ascii="Arial" w:hAnsi="Arial" w:cs="Arial"/>
                <w:lang w:val="en-US"/>
              </w:rPr>
            </w:pPr>
            <w:r w:rsidRPr="00A21952">
              <w:rPr>
                <w:rFonts w:ascii="Arial" w:hAnsi="Arial" w:cs="Arial"/>
                <w:noProof/>
                <w:lang w:val="en-US"/>
              </w:rPr>
              <w:drawing>
                <wp:inline distT="0" distB="0" distL="0" distR="0" wp14:anchorId="12EE1287" wp14:editId="5249907F">
                  <wp:extent cx="3076167" cy="123114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4032" cy="1238290"/>
                          </a:xfrm>
                          <a:prstGeom prst="rect">
                            <a:avLst/>
                          </a:prstGeom>
                          <a:noFill/>
                        </pic:spPr>
                      </pic:pic>
                    </a:graphicData>
                  </a:graphic>
                </wp:inline>
              </w:drawing>
            </w:r>
          </w:p>
          <w:p w14:paraId="1C297355" w14:textId="0BBDBB51" w:rsidR="00D92CF9" w:rsidRPr="00A21952" w:rsidRDefault="00D92CF9" w:rsidP="00D92CF9">
            <w:pPr>
              <w:jc w:val="center"/>
              <w:rPr>
                <w:rFonts w:ascii="Arial" w:hAnsi="Arial" w:cs="Arial"/>
                <w:lang w:val="en-US"/>
              </w:rPr>
            </w:pPr>
            <w:r w:rsidRPr="00A21952">
              <w:rPr>
                <w:rFonts w:ascii="Arial" w:hAnsi="Arial" w:cs="Arial"/>
                <w:lang w:val="en-US"/>
              </w:rPr>
              <w:t xml:space="preserve">(b) Use dynamic SFI </w:t>
            </w:r>
          </w:p>
        </w:tc>
      </w:tr>
    </w:tbl>
    <w:p w14:paraId="245125D4" w14:textId="5F30AB42" w:rsidR="00FB0311" w:rsidRPr="004C565A" w:rsidRDefault="007A3FA0" w:rsidP="007A3FA0">
      <w:pPr>
        <w:jc w:val="center"/>
        <w:rPr>
          <w:rFonts w:ascii="Arial" w:hAnsi="Arial" w:cs="Arial"/>
          <w:b/>
        </w:rPr>
      </w:pPr>
      <w:r w:rsidRPr="004C565A">
        <w:rPr>
          <w:rFonts w:ascii="Arial" w:hAnsi="Arial" w:cs="Arial"/>
          <w:b/>
        </w:rPr>
        <w:t xml:space="preserve">Figure </w:t>
      </w:r>
      <w:r w:rsidR="00A21952" w:rsidRPr="004C565A">
        <w:rPr>
          <w:rFonts w:ascii="Arial" w:hAnsi="Arial" w:cs="Arial"/>
          <w:b/>
        </w:rPr>
        <w:t>2</w:t>
      </w:r>
      <w:r w:rsidRPr="004C565A">
        <w:rPr>
          <w:rFonts w:ascii="Arial" w:hAnsi="Arial" w:cs="Arial"/>
          <w:b/>
        </w:rPr>
        <w:t>. RU definition for dynamic TDD operation</w:t>
      </w:r>
    </w:p>
    <w:p w14:paraId="507C9369" w14:textId="77777777" w:rsidR="00FB0311" w:rsidRDefault="00FB0311" w:rsidP="00F31114"/>
    <w:p w14:paraId="4A17EB3A" w14:textId="4DC8A9CC" w:rsidR="000962A7" w:rsidRDefault="000962A7" w:rsidP="000962A7">
      <w:pPr>
        <w:pStyle w:val="Proposal"/>
        <w:spacing w:before="120"/>
        <w:rPr>
          <w:rFonts w:eastAsiaTheme="minorEastAsia" w:cs="Arial"/>
          <w:b w:val="0"/>
          <w:i/>
        </w:rPr>
      </w:pPr>
      <w:r>
        <w:rPr>
          <w:rFonts w:eastAsiaTheme="minorEastAsia" w:cs="Arial"/>
          <w:b w:val="0"/>
          <w:i/>
        </w:rPr>
        <w:t xml:space="preserve">For dynamic TDD operation, the </w:t>
      </w:r>
      <w:r w:rsidR="007A3FA0">
        <w:rPr>
          <w:rFonts w:eastAsiaTheme="minorEastAsia" w:cs="Arial"/>
          <w:b w:val="0"/>
          <w:i/>
        </w:rPr>
        <w:t xml:space="preserve">Type-2 </w:t>
      </w:r>
      <w:r>
        <w:rPr>
          <w:rFonts w:eastAsiaTheme="minorEastAsia" w:cs="Arial"/>
          <w:b w:val="0"/>
          <w:i/>
        </w:rPr>
        <w:t>RU definition</w:t>
      </w:r>
      <w:r w:rsidR="00FB0311">
        <w:rPr>
          <w:rFonts w:eastAsiaTheme="minorEastAsia" w:cs="Arial"/>
          <w:b w:val="0"/>
          <w:i/>
        </w:rPr>
        <w:t>s are</w:t>
      </w:r>
      <w:r>
        <w:rPr>
          <w:rFonts w:eastAsiaTheme="minorEastAsia" w:cs="Arial"/>
          <w:b w:val="0"/>
          <w:i/>
        </w:rPr>
        <w:t xml:space="preserve"> revised to</w:t>
      </w:r>
    </w:p>
    <w:p w14:paraId="77DB4FF4" w14:textId="3E4709EF" w:rsidR="00FB0311" w:rsidRDefault="00FB0311" w:rsidP="007A3FA0">
      <w:pPr>
        <w:pStyle w:val="Proposal"/>
        <w:numPr>
          <w:ilvl w:val="0"/>
          <w:numId w:val="17"/>
        </w:numPr>
        <w:spacing w:before="120"/>
        <w:rPr>
          <w:rFonts w:eastAsiaTheme="minorEastAsia" w:cs="Arial"/>
          <w:b w:val="0"/>
          <w:i/>
        </w:rPr>
      </w:pPr>
      <w:r>
        <w:rPr>
          <w:rFonts w:eastAsiaTheme="minorEastAsia" w:cs="Arial"/>
          <w:b w:val="0"/>
          <w:i/>
        </w:rPr>
        <w:t>Type-2 RU</w:t>
      </w:r>
      <w:r w:rsidRPr="00FB0311">
        <w:rPr>
          <w:rFonts w:eastAsiaTheme="minorEastAsia" w:cs="Arial"/>
          <w:b w:val="0"/>
          <w:i/>
        </w:rPr>
        <w:t>: DL/UL Type-2 RU = Number of RBs per cell used by traffic for the given link direction during observation time / Total number of RBs per cell available for traffic for the given link direction</w:t>
      </w:r>
      <w:r>
        <w:rPr>
          <w:rFonts w:eastAsiaTheme="minorEastAsia" w:cs="Arial"/>
          <w:b w:val="0"/>
          <w:i/>
        </w:rPr>
        <w:t xml:space="preserve"> and </w:t>
      </w:r>
      <w:r w:rsidR="007A3FA0" w:rsidRPr="007A3FA0">
        <w:rPr>
          <w:rFonts w:eastAsiaTheme="minorEastAsia" w:cs="Arial"/>
          <w:b w:val="0"/>
          <w:i/>
        </w:rPr>
        <w:t>the undetermined direction (i.e., flexible symbols)</w:t>
      </w:r>
      <w:r w:rsidR="007A3FA0">
        <w:rPr>
          <w:rFonts w:eastAsiaTheme="minorEastAsia" w:cs="Arial"/>
          <w:b w:val="0"/>
          <w:i/>
        </w:rPr>
        <w:t xml:space="preserve"> </w:t>
      </w:r>
      <w:r w:rsidRPr="00FB0311">
        <w:rPr>
          <w:rFonts w:eastAsiaTheme="minorEastAsia" w:cs="Arial"/>
          <w:b w:val="0"/>
          <w:i/>
        </w:rPr>
        <w:t>over observation time</w:t>
      </w:r>
    </w:p>
    <w:p w14:paraId="4575ACDA" w14:textId="77777777" w:rsidR="00FB0311" w:rsidRPr="00F31114" w:rsidRDefault="00FB0311" w:rsidP="00F31114"/>
    <w:p w14:paraId="7376B23E" w14:textId="438E6AD6" w:rsidR="00F31114" w:rsidRPr="004E4094" w:rsidRDefault="00F31114" w:rsidP="00B62B9D">
      <w:pPr>
        <w:pStyle w:val="3"/>
        <w:ind w:left="1000" w:hanging="400"/>
        <w:rPr>
          <w:rFonts w:ascii="Arial" w:hAnsi="Arial" w:cs="Arial"/>
          <w:b/>
        </w:rPr>
      </w:pPr>
      <w:r w:rsidRPr="004E4094">
        <w:rPr>
          <w:rFonts w:ascii="Arial" w:hAnsi="Arial" w:cs="Arial"/>
          <w:b/>
        </w:rPr>
        <w:t xml:space="preserve">Traffic Model </w:t>
      </w:r>
    </w:p>
    <w:tbl>
      <w:tblPr>
        <w:tblStyle w:val="a6"/>
        <w:tblW w:w="0" w:type="auto"/>
        <w:tblLook w:val="04A0" w:firstRow="1" w:lastRow="0" w:firstColumn="1" w:lastColumn="0" w:noHBand="0" w:noVBand="1"/>
      </w:tblPr>
      <w:tblGrid>
        <w:gridCol w:w="9629"/>
      </w:tblGrid>
      <w:tr w:rsidR="00FA055A" w14:paraId="00019241" w14:textId="77777777" w:rsidTr="00FA055A">
        <w:tc>
          <w:tcPr>
            <w:tcW w:w="9629" w:type="dxa"/>
          </w:tcPr>
          <w:p w14:paraId="2548D852" w14:textId="77777777" w:rsidR="00FA055A" w:rsidRPr="00FA055A" w:rsidRDefault="00FA055A" w:rsidP="00FA055A">
            <w:pPr>
              <w:spacing w:after="0"/>
              <w:rPr>
                <w:rFonts w:ascii="Times" w:eastAsia="바탕" w:hAnsi="Times" w:cs="Times"/>
                <w:b/>
                <w:bCs/>
                <w:highlight w:val="green"/>
              </w:rPr>
            </w:pPr>
            <w:r w:rsidRPr="00FA055A">
              <w:rPr>
                <w:rFonts w:ascii="Times" w:eastAsia="바탕" w:hAnsi="Times" w:cs="Times"/>
                <w:b/>
                <w:bCs/>
                <w:highlight w:val="green"/>
              </w:rPr>
              <w:t>Agreement</w:t>
            </w:r>
            <w:r w:rsidRPr="00FA055A">
              <w:rPr>
                <w:rFonts w:ascii="Times" w:eastAsia="바탕" w:hAnsi="Times" w:cs="Times"/>
                <w:b/>
                <w:bCs/>
              </w:rPr>
              <w:t xml:space="preserve"> (RAN1#110)</w:t>
            </w:r>
          </w:p>
          <w:p w14:paraId="769F873F"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Adopt the following table for traffic model of FTP model 3 for scenarios in deployment case 1 for SBFD.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3"/>
              <w:gridCol w:w="1204"/>
              <w:gridCol w:w="1072"/>
              <w:gridCol w:w="1202"/>
              <w:gridCol w:w="1205"/>
              <w:gridCol w:w="3387"/>
            </w:tblGrid>
            <w:tr w:rsidR="00FA055A" w:rsidRPr="00FA055A" w14:paraId="3FB36B58" w14:textId="77777777" w:rsidTr="000962A7">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1146456" w14:textId="77777777" w:rsidR="00FA055A" w:rsidRPr="00FA055A" w:rsidRDefault="00FA055A" w:rsidP="00FA055A">
                  <w:pPr>
                    <w:spacing w:after="0"/>
                    <w:rPr>
                      <w:rFonts w:ascii="Times" w:eastAsia="바탕" w:hAnsi="Times" w:cs="Times"/>
                      <w:iCs/>
                      <w:lang w:eastAsia="en-US"/>
                    </w:rPr>
                  </w:pPr>
                </w:p>
              </w:tc>
              <w:tc>
                <w:tcPr>
                  <w:tcW w:w="6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A192C"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Indoor office (FR1&amp;FR2)</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849656"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Urban Macro (FR1)</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88238D"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Dense Urban Macro layer (FR1&amp;FR2)</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27C8CEE9"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Dense Urban Micro layer (FR2)</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B68FB1"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Dense Urban with 2-layer (FR1)</w:t>
                  </w:r>
                </w:p>
              </w:tc>
            </w:tr>
            <w:tr w:rsidR="00FA055A" w:rsidRPr="00FA055A" w14:paraId="75182964" w14:textId="77777777" w:rsidTr="000962A7">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6129D3FA"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General</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1CB602D3"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UL and DL are simulated simultaneously. Companies to report which option is used.</w:t>
                  </w:r>
                </w:p>
                <w:p w14:paraId="0D972CCD" w14:textId="77777777" w:rsidR="00FA055A" w:rsidRPr="00FA055A" w:rsidRDefault="00FA055A" w:rsidP="00F56E3C">
                  <w:pPr>
                    <w:widowControl w:val="0"/>
                    <w:numPr>
                      <w:ilvl w:val="0"/>
                      <w:numId w:val="19"/>
                    </w:numPr>
                    <w:spacing w:after="0"/>
                    <w:rPr>
                      <w:rFonts w:eastAsia="SimSun" w:cs="Times"/>
                      <w:iCs/>
                      <w:lang w:eastAsia="ja-JP"/>
                    </w:rPr>
                  </w:pPr>
                  <w:r w:rsidRPr="00FA055A">
                    <w:rPr>
                      <w:rFonts w:eastAsia="SimSun" w:cs="Times"/>
                      <w:iCs/>
                      <w:lang w:eastAsia="ja-JP"/>
                    </w:rPr>
                    <w:t>Option 1: Each UE is either assigned UL traffic or DL traffic.</w:t>
                  </w:r>
                </w:p>
                <w:p w14:paraId="7B9E6745" w14:textId="77777777" w:rsidR="00FA055A" w:rsidRPr="00FA055A" w:rsidRDefault="00FA055A" w:rsidP="00F56E3C">
                  <w:pPr>
                    <w:widowControl w:val="0"/>
                    <w:numPr>
                      <w:ilvl w:val="1"/>
                      <w:numId w:val="19"/>
                    </w:numPr>
                    <w:spacing w:after="0"/>
                    <w:rPr>
                      <w:rFonts w:eastAsia="SimSun" w:cs="Times"/>
                      <w:iCs/>
                      <w:lang w:eastAsia="ja-JP"/>
                    </w:rPr>
                  </w:pPr>
                  <w:r w:rsidRPr="00FA055A">
                    <w:rPr>
                      <w:rFonts w:eastAsia="SimSun" w:cs="Times"/>
                      <w:iCs/>
                      <w:lang w:eastAsia="ja-JP"/>
                    </w:rPr>
                    <w:t xml:space="preserve">assume the same number of UEs for UL and DL, </w:t>
                  </w:r>
                  <w:r w:rsidRPr="00FA055A">
                    <w:rPr>
                      <w:rFonts w:eastAsia="SimSun" w:cs="Times"/>
                      <w:iCs/>
                      <w:highlight w:val="yellow"/>
                      <w:lang w:eastAsia="ja-JP"/>
                    </w:rPr>
                    <w:t>FFS the total number of UEs</w:t>
                  </w:r>
                </w:p>
                <w:p w14:paraId="06ECC81E" w14:textId="77777777" w:rsidR="00FA055A" w:rsidRPr="00FA055A" w:rsidRDefault="00FA055A" w:rsidP="00F56E3C">
                  <w:pPr>
                    <w:widowControl w:val="0"/>
                    <w:numPr>
                      <w:ilvl w:val="1"/>
                      <w:numId w:val="19"/>
                    </w:numPr>
                    <w:spacing w:after="0"/>
                    <w:rPr>
                      <w:rFonts w:eastAsia="SimSun" w:cs="Times"/>
                      <w:iCs/>
                      <w:lang w:eastAsia="ja-JP"/>
                    </w:rPr>
                  </w:pPr>
                  <w:r w:rsidRPr="00FA055A">
                    <w:rPr>
                      <w:rFonts w:eastAsia="SimSun" w:cs="Times"/>
                      <w:iCs/>
                      <w:highlight w:val="yellow"/>
                      <w:lang w:eastAsia="ja-JP"/>
                    </w:rPr>
                    <w:t>FFS how to handle the UE clustering case</w:t>
                  </w:r>
                </w:p>
                <w:p w14:paraId="44C5D8BA" w14:textId="77777777" w:rsidR="00FA055A" w:rsidRPr="00FA055A" w:rsidRDefault="00FA055A" w:rsidP="00F56E3C">
                  <w:pPr>
                    <w:widowControl w:val="0"/>
                    <w:numPr>
                      <w:ilvl w:val="0"/>
                      <w:numId w:val="19"/>
                    </w:numPr>
                    <w:spacing w:after="0"/>
                    <w:rPr>
                      <w:rFonts w:eastAsia="SimSun" w:cs="Times"/>
                      <w:iCs/>
                      <w:lang w:eastAsia="ja-JP"/>
                    </w:rPr>
                  </w:pPr>
                  <w:r w:rsidRPr="00FA055A">
                    <w:rPr>
                      <w:rFonts w:eastAsia="SimSun" w:cs="Times"/>
                      <w:iCs/>
                      <w:lang w:eastAsia="ja-JP"/>
                    </w:rPr>
                    <w:t>Option 2: Each UE is assigned both UL traffic and DL traffic.</w:t>
                  </w:r>
                </w:p>
              </w:tc>
            </w:tr>
            <w:tr w:rsidR="00FA055A" w:rsidRPr="00FA055A" w14:paraId="611D3E8F" w14:textId="77777777" w:rsidTr="000962A7">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3AF8C8A8"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FTP packet size</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75369B16"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Both symmetric and asymmetric packet size for UL and DL can be considered. Companies to report which option is used.</w:t>
                  </w:r>
                </w:p>
                <w:p w14:paraId="4AE894D3" w14:textId="77777777" w:rsidR="00FA055A" w:rsidRPr="00FA055A" w:rsidRDefault="00FA055A" w:rsidP="00F56E3C">
                  <w:pPr>
                    <w:widowControl w:val="0"/>
                    <w:numPr>
                      <w:ilvl w:val="0"/>
                      <w:numId w:val="20"/>
                    </w:numPr>
                    <w:spacing w:after="0"/>
                    <w:rPr>
                      <w:rFonts w:eastAsia="SimSun" w:cs="Times"/>
                      <w:iCs/>
                      <w:lang w:eastAsia="ja-JP"/>
                    </w:rPr>
                  </w:pPr>
                  <w:r w:rsidRPr="00FA055A">
                    <w:rPr>
                      <w:rFonts w:eastAsia="SimSun" w:cs="Times"/>
                      <w:iCs/>
                      <w:lang w:eastAsia="ja-JP"/>
                    </w:rPr>
                    <w:t xml:space="preserve">Option 1: Symmetric packet size: </w:t>
                  </w:r>
                </w:p>
                <w:p w14:paraId="57A249FA" w14:textId="77777777" w:rsidR="00FA055A" w:rsidRPr="00FA055A" w:rsidRDefault="00FA055A" w:rsidP="00F56E3C">
                  <w:pPr>
                    <w:widowControl w:val="0"/>
                    <w:numPr>
                      <w:ilvl w:val="1"/>
                      <w:numId w:val="20"/>
                    </w:numPr>
                    <w:spacing w:after="0"/>
                    <w:rPr>
                      <w:rFonts w:eastAsia="SimSun" w:cs="Times"/>
                      <w:iCs/>
                      <w:lang w:eastAsia="ja-JP"/>
                    </w:rPr>
                  </w:pPr>
                  <w:r w:rsidRPr="00FA055A">
                    <w:rPr>
                      <w:rFonts w:eastAsia="SimSun" w:cs="Times"/>
                      <w:iCs/>
                      <w:lang w:eastAsia="ja-JP"/>
                    </w:rPr>
                    <w:t>1Kbyte for DL/UL, 0.1Mbytes for DL/UL, 0.5Mbytes for DL/UL, 2Mbytes for DL/UL</w:t>
                  </w:r>
                </w:p>
                <w:p w14:paraId="07FCE82C" w14:textId="77777777" w:rsidR="00FA055A" w:rsidRPr="00FA055A" w:rsidRDefault="00FA055A" w:rsidP="00F56E3C">
                  <w:pPr>
                    <w:widowControl w:val="0"/>
                    <w:numPr>
                      <w:ilvl w:val="0"/>
                      <w:numId w:val="20"/>
                    </w:numPr>
                    <w:spacing w:after="0"/>
                    <w:rPr>
                      <w:rFonts w:eastAsia="SimSun" w:cs="Times"/>
                      <w:iCs/>
                      <w:lang w:eastAsia="ja-JP"/>
                    </w:rPr>
                  </w:pPr>
                  <w:r w:rsidRPr="00FA055A">
                    <w:rPr>
                      <w:rFonts w:eastAsia="SimSun" w:cs="Times"/>
                      <w:iCs/>
                      <w:lang w:eastAsia="ja-JP"/>
                    </w:rPr>
                    <w:t xml:space="preserve">Option 2: Asymmetric packet size: </w:t>
                  </w:r>
                </w:p>
                <w:p w14:paraId="0C638620" w14:textId="77777777" w:rsidR="00FA055A" w:rsidRPr="00FA055A" w:rsidRDefault="00FA055A" w:rsidP="00F56E3C">
                  <w:pPr>
                    <w:widowControl w:val="0"/>
                    <w:numPr>
                      <w:ilvl w:val="1"/>
                      <w:numId w:val="20"/>
                    </w:numPr>
                    <w:spacing w:after="0"/>
                    <w:rPr>
                      <w:rFonts w:eastAsia="SimSun" w:cs="Times"/>
                      <w:iCs/>
                      <w:lang w:eastAsia="ja-JP"/>
                    </w:rPr>
                  </w:pPr>
                  <w:r w:rsidRPr="00FA055A">
                    <w:rPr>
                      <w:rFonts w:eastAsia="SimSun" w:cs="Times"/>
                      <w:iCs/>
                      <w:lang w:eastAsia="ja-JP"/>
                    </w:rPr>
                    <w:t xml:space="preserve"> 4Kbytes for DL and 1Kbyte for UL, 0.5Mbyte for DL and 0.125 Mbytes for UL</w:t>
                  </w:r>
                </w:p>
              </w:tc>
            </w:tr>
            <w:tr w:rsidR="00FA055A" w:rsidRPr="00FA055A" w14:paraId="200938AC" w14:textId="77777777" w:rsidTr="000962A7">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39F5D1FC"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UL arrival rate for legacy TDD</w:t>
                  </w:r>
                </w:p>
              </w:tc>
              <w:tc>
                <w:tcPr>
                  <w:tcW w:w="2490" w:type="pct"/>
                  <w:gridSpan w:val="4"/>
                  <w:tcBorders>
                    <w:top w:val="single" w:sz="4" w:space="0" w:color="auto"/>
                    <w:left w:val="single" w:sz="4" w:space="0" w:color="auto"/>
                    <w:bottom w:val="single" w:sz="4" w:space="0" w:color="auto"/>
                    <w:right w:val="single" w:sz="4" w:space="0" w:color="auto"/>
                  </w:tcBorders>
                  <w:shd w:val="clear" w:color="auto" w:fill="auto"/>
                  <w:hideMark/>
                </w:tcPr>
                <w:p w14:paraId="268588D0" w14:textId="77777777" w:rsidR="00FA055A" w:rsidRPr="00FA055A" w:rsidRDefault="00FA055A" w:rsidP="00F56E3C">
                  <w:pPr>
                    <w:widowControl w:val="0"/>
                    <w:numPr>
                      <w:ilvl w:val="0"/>
                      <w:numId w:val="21"/>
                    </w:numPr>
                    <w:spacing w:after="0"/>
                    <w:rPr>
                      <w:rFonts w:eastAsia="SimSun" w:cs="Times"/>
                      <w:iCs/>
                      <w:lang w:eastAsia="ja-JP"/>
                    </w:rPr>
                  </w:pPr>
                  <w:r w:rsidRPr="00FA055A">
                    <w:rPr>
                      <w:rFonts w:eastAsia="SimSun" w:cs="Times"/>
                      <w:iCs/>
                      <w:lang w:eastAsia="ja-JP"/>
                    </w:rPr>
                    <w:t>The UL arrival rate is selected to reach a target UL traffic load (RU).</w:t>
                  </w:r>
                </w:p>
                <w:p w14:paraId="6BDE6C5A" w14:textId="77777777" w:rsidR="00FA055A" w:rsidRPr="00FA055A" w:rsidRDefault="00FA055A" w:rsidP="00F56E3C">
                  <w:pPr>
                    <w:widowControl w:val="0"/>
                    <w:numPr>
                      <w:ilvl w:val="0"/>
                      <w:numId w:val="21"/>
                    </w:numPr>
                    <w:spacing w:after="0"/>
                    <w:rPr>
                      <w:rFonts w:eastAsia="SimSun" w:cs="Times"/>
                      <w:iCs/>
                      <w:lang w:eastAsia="ja-JP"/>
                    </w:rPr>
                  </w:pPr>
                  <w:r w:rsidRPr="00FA055A">
                    <w:rPr>
                      <w:rFonts w:eastAsia="SimSun" w:cs="Times"/>
                      <w:iCs/>
                      <w:lang w:eastAsia="ja-JP"/>
                    </w:rPr>
                    <w:t>UL Traffic load: low UL RU ([&lt;10%]), medium UL RU ([20%-30%]), and high UL RU ([~50%]).</w:t>
                  </w:r>
                </w:p>
                <w:p w14:paraId="4EEF9BE6" w14:textId="77777777" w:rsidR="00FA055A" w:rsidRPr="00FA055A" w:rsidRDefault="00FA055A" w:rsidP="00F56E3C">
                  <w:pPr>
                    <w:widowControl w:val="0"/>
                    <w:numPr>
                      <w:ilvl w:val="0"/>
                      <w:numId w:val="21"/>
                    </w:numPr>
                    <w:spacing w:after="0"/>
                    <w:rPr>
                      <w:rFonts w:eastAsia="SimSun" w:cs="Times"/>
                      <w:iCs/>
                      <w:lang w:eastAsia="ja-JP"/>
                    </w:rPr>
                  </w:pPr>
                  <w:r w:rsidRPr="00FA055A">
                    <w:rPr>
                      <w:rFonts w:eastAsia="SimSun" w:cs="Times"/>
                      <w:iCs/>
                      <w:lang w:eastAsia="ja-JP"/>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shd w:val="clear" w:color="auto" w:fill="auto"/>
                  <w:hideMark/>
                </w:tcPr>
                <w:p w14:paraId="593CB346" w14:textId="77777777" w:rsidR="00FA055A" w:rsidRPr="00FA055A" w:rsidRDefault="00FA055A" w:rsidP="00F56E3C">
                  <w:pPr>
                    <w:widowControl w:val="0"/>
                    <w:numPr>
                      <w:ilvl w:val="0"/>
                      <w:numId w:val="21"/>
                    </w:numPr>
                    <w:spacing w:after="0"/>
                    <w:rPr>
                      <w:rFonts w:eastAsia="SimSun" w:cs="Times"/>
                      <w:iCs/>
                      <w:lang w:eastAsia="ja-JP"/>
                    </w:rPr>
                  </w:pPr>
                  <w:r w:rsidRPr="00FA055A">
                    <w:rPr>
                      <w:rFonts w:eastAsia="SimSun" w:cs="Times"/>
                      <w:iCs/>
                      <w:lang w:eastAsia="ja-JP"/>
                    </w:rPr>
                    <w:t>The UL arrival rate#1 of Macro cell and UL arrival rate#2 of Micro cell are selected to reach target UL traffic load (RU)#1 of Macro cell and target UL traffic load (RU)#2 of Micro cell, respectively</w:t>
                  </w:r>
                </w:p>
                <w:p w14:paraId="08B673C7" w14:textId="77777777" w:rsidR="00FA055A" w:rsidRPr="00FA055A" w:rsidRDefault="00FA055A" w:rsidP="00F56E3C">
                  <w:pPr>
                    <w:widowControl w:val="0"/>
                    <w:numPr>
                      <w:ilvl w:val="0"/>
                      <w:numId w:val="21"/>
                    </w:numPr>
                    <w:spacing w:after="0"/>
                    <w:rPr>
                      <w:rFonts w:eastAsia="SimSun" w:cs="Times"/>
                      <w:iCs/>
                      <w:lang w:eastAsia="ja-JP"/>
                    </w:rPr>
                  </w:pPr>
                  <w:r w:rsidRPr="00FA055A">
                    <w:rPr>
                      <w:rFonts w:eastAsia="SimSun" w:cs="Times"/>
                      <w:iCs/>
                      <w:lang w:eastAsia="ja-JP"/>
                    </w:rPr>
                    <w:t xml:space="preserve">UL Traffic load: low UL RU ([&lt;10%]), medium UL RU ([20%-30%]), and high UL RU </w:t>
                  </w:r>
                  <w:r w:rsidRPr="00FA055A">
                    <w:rPr>
                      <w:rFonts w:eastAsia="SimSun" w:cs="Times"/>
                      <w:iCs/>
                      <w:lang w:eastAsia="ja-JP"/>
                    </w:rPr>
                    <w:lastRenderedPageBreak/>
                    <w:t>([~50%]).</w:t>
                  </w:r>
                </w:p>
                <w:p w14:paraId="5A84499F" w14:textId="77777777" w:rsidR="00FA055A" w:rsidRPr="00FA055A" w:rsidRDefault="00FA055A" w:rsidP="00F56E3C">
                  <w:pPr>
                    <w:widowControl w:val="0"/>
                    <w:numPr>
                      <w:ilvl w:val="0"/>
                      <w:numId w:val="21"/>
                    </w:numPr>
                    <w:spacing w:after="0"/>
                    <w:rPr>
                      <w:rFonts w:eastAsia="SimSun" w:cs="Times"/>
                      <w:iCs/>
                      <w:lang w:eastAsia="ja-JP"/>
                    </w:rPr>
                  </w:pPr>
                  <w:r w:rsidRPr="00FA055A">
                    <w:rPr>
                      <w:rFonts w:eastAsia="SimSun" w:cs="Times"/>
                      <w:iCs/>
                      <w:lang w:eastAsia="ja-JP"/>
                    </w:rPr>
                    <w:t>Note: Type-2 RU definition (calculated per link direction) is used</w:t>
                  </w:r>
                </w:p>
              </w:tc>
            </w:tr>
            <w:tr w:rsidR="00FA055A" w:rsidRPr="00FA055A" w14:paraId="50151445" w14:textId="77777777" w:rsidTr="000962A7">
              <w:tc>
                <w:tcPr>
                  <w:tcW w:w="709" w:type="pct"/>
                  <w:tcBorders>
                    <w:top w:val="single" w:sz="4" w:space="0" w:color="auto"/>
                    <w:left w:val="single" w:sz="4" w:space="0" w:color="auto"/>
                    <w:bottom w:val="single" w:sz="4" w:space="0" w:color="auto"/>
                    <w:right w:val="single" w:sz="4" w:space="0" w:color="auto"/>
                  </w:tcBorders>
                  <w:shd w:val="clear" w:color="auto" w:fill="auto"/>
                </w:tcPr>
                <w:p w14:paraId="1CCFE525"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lastRenderedPageBreak/>
                    <w:t>DL arrival rate for legacy TDD</w:t>
                  </w:r>
                </w:p>
              </w:tc>
              <w:tc>
                <w:tcPr>
                  <w:tcW w:w="2490" w:type="pct"/>
                  <w:gridSpan w:val="4"/>
                  <w:tcBorders>
                    <w:top w:val="single" w:sz="4" w:space="0" w:color="auto"/>
                    <w:left w:val="single" w:sz="4" w:space="0" w:color="auto"/>
                    <w:bottom w:val="single" w:sz="4" w:space="0" w:color="auto"/>
                    <w:right w:val="single" w:sz="4" w:space="0" w:color="auto"/>
                  </w:tcBorders>
                  <w:shd w:val="clear" w:color="auto" w:fill="auto"/>
                </w:tcPr>
                <w:p w14:paraId="6E967AEE" w14:textId="77777777" w:rsidR="00FA055A" w:rsidRPr="00FA055A" w:rsidRDefault="00FA055A" w:rsidP="00F56E3C">
                  <w:pPr>
                    <w:widowControl w:val="0"/>
                    <w:numPr>
                      <w:ilvl w:val="0"/>
                      <w:numId w:val="21"/>
                    </w:numPr>
                    <w:spacing w:after="0"/>
                    <w:rPr>
                      <w:rFonts w:eastAsia="SimSun" w:cs="Times"/>
                      <w:iCs/>
                      <w:lang w:eastAsia="ja-JP"/>
                    </w:rPr>
                  </w:pPr>
                  <w:r w:rsidRPr="00FA055A">
                    <w:rPr>
                      <w:rFonts w:eastAsia="SimSun" w:cs="Times"/>
                      <w:iCs/>
                      <w:lang w:eastAsia="ja-JP"/>
                    </w:rPr>
                    <w:t>The DL arrival rate is selected to reach a target DL traffic load (RU).</w:t>
                  </w:r>
                </w:p>
                <w:p w14:paraId="1DF6E909" w14:textId="77777777" w:rsidR="00FA055A" w:rsidRPr="00FA055A" w:rsidRDefault="00FA055A" w:rsidP="00F56E3C">
                  <w:pPr>
                    <w:widowControl w:val="0"/>
                    <w:numPr>
                      <w:ilvl w:val="0"/>
                      <w:numId w:val="21"/>
                    </w:numPr>
                    <w:spacing w:after="0"/>
                    <w:rPr>
                      <w:rFonts w:eastAsia="SimSun" w:cs="Times"/>
                      <w:iCs/>
                      <w:lang w:eastAsia="ja-JP"/>
                    </w:rPr>
                  </w:pPr>
                  <w:r w:rsidRPr="00FA055A">
                    <w:rPr>
                      <w:rFonts w:eastAsia="SimSun" w:cs="Times"/>
                      <w:iCs/>
                      <w:lang w:eastAsia="ja-JP"/>
                    </w:rPr>
                    <w:t>DL Traffic load: low DL RU ([&lt;10%]), medium DL RU ([20%-30%]), and high DL RU ([~50%]).</w:t>
                  </w:r>
                </w:p>
                <w:p w14:paraId="2456B964" w14:textId="77777777" w:rsidR="00FA055A" w:rsidRPr="00FA055A" w:rsidRDefault="00FA055A" w:rsidP="00F56E3C">
                  <w:pPr>
                    <w:widowControl w:val="0"/>
                    <w:numPr>
                      <w:ilvl w:val="0"/>
                      <w:numId w:val="21"/>
                    </w:numPr>
                    <w:autoSpaceDE w:val="0"/>
                    <w:autoSpaceDN w:val="0"/>
                    <w:adjustRightInd w:val="0"/>
                    <w:spacing w:after="0"/>
                    <w:rPr>
                      <w:rFonts w:eastAsia="SimSun" w:cs="Times"/>
                      <w:iCs/>
                      <w:lang w:eastAsia="ja-JP"/>
                    </w:rPr>
                  </w:pPr>
                  <w:r w:rsidRPr="00FA055A">
                    <w:rPr>
                      <w:rFonts w:eastAsia="SimSun" w:cs="Times"/>
                      <w:iCs/>
                      <w:lang w:eastAsia="ja-JP"/>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shd w:val="clear" w:color="auto" w:fill="auto"/>
                </w:tcPr>
                <w:p w14:paraId="2E12F0DE" w14:textId="77777777" w:rsidR="00FA055A" w:rsidRPr="00FA055A" w:rsidRDefault="00FA055A" w:rsidP="00F56E3C">
                  <w:pPr>
                    <w:widowControl w:val="0"/>
                    <w:numPr>
                      <w:ilvl w:val="0"/>
                      <w:numId w:val="21"/>
                    </w:numPr>
                    <w:spacing w:after="0"/>
                    <w:rPr>
                      <w:rFonts w:eastAsia="SimSun" w:cs="Times"/>
                      <w:iCs/>
                      <w:lang w:eastAsia="ja-JP"/>
                    </w:rPr>
                  </w:pPr>
                  <w:r w:rsidRPr="00FA055A">
                    <w:rPr>
                      <w:rFonts w:eastAsia="SimSun" w:cs="Times"/>
                      <w:iCs/>
                      <w:lang w:eastAsia="ja-JP"/>
                    </w:rPr>
                    <w:t>The DL arrival rate#1 of Macro cell and DL arrival rate#2 of Micro cell are selected to reach target DL traffic load (RU)#1 of Macro cell and target DL traffic load (RU)#2 of Micro cell, respectively</w:t>
                  </w:r>
                </w:p>
                <w:p w14:paraId="27AF4FB0" w14:textId="77777777" w:rsidR="00FA055A" w:rsidRPr="00FA055A" w:rsidRDefault="00FA055A" w:rsidP="00F56E3C">
                  <w:pPr>
                    <w:widowControl w:val="0"/>
                    <w:numPr>
                      <w:ilvl w:val="0"/>
                      <w:numId w:val="21"/>
                    </w:numPr>
                    <w:spacing w:after="0"/>
                    <w:rPr>
                      <w:rFonts w:eastAsia="SimSun" w:cs="Times"/>
                      <w:iCs/>
                      <w:lang w:eastAsia="ja-JP"/>
                    </w:rPr>
                  </w:pPr>
                  <w:r w:rsidRPr="00FA055A">
                    <w:rPr>
                      <w:rFonts w:eastAsia="SimSun" w:cs="Times"/>
                      <w:iCs/>
                      <w:lang w:eastAsia="ja-JP"/>
                    </w:rPr>
                    <w:t>DL Traffic load: low DL RU ([&lt;10%]), medium DL RU ([20%-30%]), and high DL RU ([~50%]).</w:t>
                  </w:r>
                </w:p>
                <w:p w14:paraId="0B90E104" w14:textId="77777777" w:rsidR="00FA055A" w:rsidRPr="00FA055A" w:rsidRDefault="00FA055A" w:rsidP="00F56E3C">
                  <w:pPr>
                    <w:widowControl w:val="0"/>
                    <w:numPr>
                      <w:ilvl w:val="0"/>
                      <w:numId w:val="21"/>
                    </w:numPr>
                    <w:autoSpaceDE w:val="0"/>
                    <w:autoSpaceDN w:val="0"/>
                    <w:adjustRightInd w:val="0"/>
                    <w:spacing w:after="0"/>
                    <w:rPr>
                      <w:rFonts w:eastAsia="SimSun" w:cs="Times"/>
                      <w:iCs/>
                      <w:lang w:eastAsia="ja-JP"/>
                    </w:rPr>
                  </w:pPr>
                  <w:r w:rsidRPr="00FA055A">
                    <w:rPr>
                      <w:rFonts w:eastAsia="SimSun" w:cs="Times"/>
                      <w:iCs/>
                      <w:lang w:eastAsia="ja-JP"/>
                    </w:rPr>
                    <w:t>Note: Type-2 RU definition (calculated per link direction) is used</w:t>
                  </w:r>
                </w:p>
              </w:tc>
            </w:tr>
            <w:tr w:rsidR="00FA055A" w:rsidRPr="00FA055A" w14:paraId="74A5993A" w14:textId="77777777" w:rsidTr="000962A7">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53B76F49"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Arrival rate for SBFD</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3F3523A7" w14:textId="77777777" w:rsidR="00FA055A" w:rsidRPr="00FA055A" w:rsidRDefault="00FA055A" w:rsidP="00FA055A">
                  <w:pPr>
                    <w:spacing w:after="0"/>
                    <w:rPr>
                      <w:rFonts w:ascii="Times" w:eastAsia="바탕" w:hAnsi="Times" w:cs="Times"/>
                      <w:iCs/>
                      <w:lang w:eastAsia="en-US"/>
                    </w:rPr>
                  </w:pPr>
                  <w:r w:rsidRPr="00FA055A">
                    <w:rPr>
                      <w:rFonts w:ascii="Times" w:eastAsia="바탕" w:hAnsi="Times" w:cs="Times"/>
                      <w:iCs/>
                      <w:lang w:eastAsia="en-US"/>
                    </w:rPr>
                    <w:t>The UL and DL FTP packet arrival rate for SBFD are the same as legacy TDD.</w:t>
                  </w:r>
                </w:p>
              </w:tc>
            </w:tr>
          </w:tbl>
          <w:p w14:paraId="55357CCC" w14:textId="77777777" w:rsidR="00FA055A" w:rsidRPr="00FA055A" w:rsidRDefault="00FA055A" w:rsidP="00E528E2">
            <w:pPr>
              <w:spacing w:after="160" w:line="256" w:lineRule="auto"/>
              <w:ind w:right="-99"/>
              <w:rPr>
                <w:rFonts w:ascii="Arial" w:hAnsi="Arial" w:cs="Arial"/>
              </w:rPr>
            </w:pPr>
          </w:p>
        </w:tc>
      </w:tr>
    </w:tbl>
    <w:p w14:paraId="790B4169" w14:textId="458B76C8" w:rsidR="00F31114" w:rsidRDefault="00F31114" w:rsidP="00E528E2">
      <w:pPr>
        <w:spacing w:after="160" w:line="256" w:lineRule="auto"/>
        <w:ind w:right="-99"/>
        <w:rPr>
          <w:rFonts w:ascii="Arial" w:hAnsi="Arial" w:cs="Arial"/>
        </w:rPr>
      </w:pPr>
    </w:p>
    <w:p w14:paraId="1258BB70" w14:textId="3AA1F08A" w:rsidR="003F2FF7" w:rsidRDefault="00B10B77" w:rsidP="00B10B77">
      <w:pPr>
        <w:spacing w:after="160" w:line="256" w:lineRule="auto"/>
        <w:ind w:right="-99" w:firstLineChars="50" w:firstLine="100"/>
        <w:rPr>
          <w:rFonts w:ascii="Arial" w:hAnsi="Arial" w:cs="Arial"/>
        </w:rPr>
      </w:pPr>
      <w:r>
        <w:rPr>
          <w:rFonts w:ascii="Arial" w:hAnsi="Arial" w:cs="Arial"/>
        </w:rPr>
        <w:t>It was agreed in the last RAN1 meeting that DL and UL are simulated simultaneously. Regarding UEs with DL/UL traffics, RAN1 defined two options. T</w:t>
      </w:r>
      <w:r w:rsidR="00CE06F5">
        <w:rPr>
          <w:rFonts w:ascii="Arial" w:hAnsi="Arial" w:cs="Arial"/>
        </w:rPr>
        <w:t>here are several remaining issues for option 1.</w:t>
      </w:r>
    </w:p>
    <w:p w14:paraId="2CF54D43" w14:textId="361AE95A" w:rsidR="00CE06F5" w:rsidRPr="00B10B77" w:rsidRDefault="00CE06F5" w:rsidP="00554DA8">
      <w:pPr>
        <w:pStyle w:val="a4"/>
        <w:numPr>
          <w:ilvl w:val="0"/>
          <w:numId w:val="17"/>
        </w:numPr>
        <w:spacing w:after="160" w:line="256" w:lineRule="auto"/>
        <w:ind w:leftChars="0" w:right="-99"/>
        <w:rPr>
          <w:rFonts w:ascii="Arial" w:hAnsi="Arial" w:cs="Arial"/>
        </w:rPr>
      </w:pPr>
      <w:r w:rsidRPr="00B10B77">
        <w:rPr>
          <w:rFonts w:ascii="Arial" w:hAnsi="Arial" w:cs="Arial" w:hint="eastAsia"/>
          <w:b/>
          <w:i/>
        </w:rPr>
        <w:t>Total number of UEs</w:t>
      </w:r>
      <w:r w:rsidRPr="00B10B77">
        <w:rPr>
          <w:rFonts w:ascii="Arial" w:hAnsi="Arial" w:cs="Arial"/>
          <w:b/>
          <w:i/>
        </w:rPr>
        <w:t>:</w:t>
      </w:r>
      <w:r w:rsidRPr="00B10B77">
        <w:rPr>
          <w:rFonts w:ascii="Arial" w:hAnsi="Arial" w:cs="Arial"/>
        </w:rPr>
        <w:t xml:space="preserve"> Option 1 is </w:t>
      </w:r>
      <w:r w:rsidR="00B10B77" w:rsidRPr="00B10B77">
        <w:rPr>
          <w:rFonts w:ascii="Arial" w:hAnsi="Arial" w:cs="Arial"/>
        </w:rPr>
        <w:t>to assign</w:t>
      </w:r>
      <w:r w:rsidRPr="00B10B77">
        <w:rPr>
          <w:rFonts w:ascii="Arial" w:hAnsi="Arial" w:cs="Arial"/>
        </w:rPr>
        <w:t xml:space="preserve"> </w:t>
      </w:r>
      <w:r w:rsidR="00B10B77" w:rsidRPr="00B10B77">
        <w:rPr>
          <w:rFonts w:ascii="Arial" w:hAnsi="Arial" w:cs="Arial"/>
        </w:rPr>
        <w:t xml:space="preserve">either of </w:t>
      </w:r>
      <w:r w:rsidRPr="00B10B77">
        <w:rPr>
          <w:rFonts w:ascii="Arial" w:hAnsi="Arial" w:cs="Arial"/>
        </w:rPr>
        <w:t xml:space="preserve">UL or DL traffic </w:t>
      </w:r>
      <w:r w:rsidR="00B10B77" w:rsidRPr="00B10B77">
        <w:rPr>
          <w:rFonts w:ascii="Arial" w:hAnsi="Arial" w:cs="Arial"/>
        </w:rPr>
        <w:t>to each UE (i.e., e</w:t>
      </w:r>
      <w:r w:rsidRPr="00B10B77">
        <w:rPr>
          <w:rFonts w:ascii="Arial" w:hAnsi="Arial" w:cs="Arial"/>
        </w:rPr>
        <w:t xml:space="preserve">ach UE has only one traffic </w:t>
      </w:r>
      <w:r w:rsidR="00B10B77" w:rsidRPr="00B10B77">
        <w:rPr>
          <w:rFonts w:ascii="Arial" w:hAnsi="Arial" w:cs="Arial"/>
        </w:rPr>
        <w:t>direction</w:t>
      </w:r>
      <w:r w:rsidRPr="00B10B77">
        <w:rPr>
          <w:rFonts w:ascii="Arial" w:hAnsi="Arial" w:cs="Arial"/>
        </w:rPr>
        <w:t>). And, it assume</w:t>
      </w:r>
      <w:r w:rsidR="00B10B77" w:rsidRPr="00B10B77">
        <w:rPr>
          <w:rFonts w:ascii="Arial" w:hAnsi="Arial" w:cs="Arial"/>
        </w:rPr>
        <w:t>s</w:t>
      </w:r>
      <w:r w:rsidRPr="00B10B77">
        <w:rPr>
          <w:rFonts w:ascii="Arial" w:hAnsi="Arial" w:cs="Arial"/>
        </w:rPr>
        <w:t xml:space="preserve"> the same number of UEs for UL and DL. </w:t>
      </w:r>
      <w:r w:rsidR="00B10B77" w:rsidRPr="00B10B77">
        <w:rPr>
          <w:rFonts w:ascii="Arial" w:hAnsi="Arial" w:cs="Arial"/>
        </w:rPr>
        <w:t>H</w:t>
      </w:r>
      <w:r w:rsidRPr="00B10B77">
        <w:rPr>
          <w:rFonts w:ascii="Arial" w:hAnsi="Arial" w:cs="Arial"/>
        </w:rPr>
        <w:t xml:space="preserve">ere, the important thing is to confirm the inter-UE CLI impact. </w:t>
      </w:r>
      <w:r w:rsidR="00B10B77" w:rsidRPr="00B10B77">
        <w:rPr>
          <w:rFonts w:ascii="Arial" w:hAnsi="Arial" w:cs="Arial"/>
        </w:rPr>
        <w:t>Assume that</w:t>
      </w:r>
      <w:r w:rsidRPr="00B10B77">
        <w:rPr>
          <w:rFonts w:ascii="Arial" w:hAnsi="Arial" w:cs="Arial"/>
        </w:rPr>
        <w:t xml:space="preserve"> the total</w:t>
      </w:r>
      <w:r w:rsidR="00B10B77" w:rsidRPr="00B10B77">
        <w:rPr>
          <w:rFonts w:ascii="Arial" w:hAnsi="Arial" w:cs="Arial"/>
        </w:rPr>
        <w:t xml:space="preserve"> number of UEs in a cell is 10. If</w:t>
      </w:r>
      <w:r w:rsidR="00554DA8">
        <w:rPr>
          <w:rFonts w:ascii="Arial" w:hAnsi="Arial" w:cs="Arial"/>
        </w:rPr>
        <w:t xml:space="preserve"> the total number of UEs in option 2 is kept to 10</w:t>
      </w:r>
      <w:r w:rsidR="00B10B77" w:rsidRPr="00B10B77">
        <w:rPr>
          <w:rFonts w:ascii="Arial" w:hAnsi="Arial" w:cs="Arial"/>
        </w:rPr>
        <w:t xml:space="preserve">, then </w:t>
      </w:r>
      <w:r w:rsidR="00B10B77">
        <w:rPr>
          <w:rFonts w:ascii="Arial" w:hAnsi="Arial" w:cs="Arial"/>
        </w:rPr>
        <w:t xml:space="preserve">5 UEs having </w:t>
      </w:r>
      <w:r w:rsidRPr="00B10B77">
        <w:rPr>
          <w:rFonts w:ascii="Arial" w:hAnsi="Arial" w:cs="Arial"/>
        </w:rPr>
        <w:t>DL</w:t>
      </w:r>
      <w:r w:rsidR="00B10B77">
        <w:rPr>
          <w:rFonts w:ascii="Arial" w:hAnsi="Arial" w:cs="Arial"/>
        </w:rPr>
        <w:t xml:space="preserve"> traffic</w:t>
      </w:r>
      <w:r w:rsidRPr="00B10B77">
        <w:rPr>
          <w:rFonts w:ascii="Arial" w:hAnsi="Arial" w:cs="Arial"/>
        </w:rPr>
        <w:t xml:space="preserve"> and 5 UEs </w:t>
      </w:r>
      <w:r w:rsidR="00B10B77">
        <w:rPr>
          <w:rFonts w:ascii="Arial" w:hAnsi="Arial" w:cs="Arial"/>
        </w:rPr>
        <w:t xml:space="preserve">having </w:t>
      </w:r>
      <w:r w:rsidRPr="00B10B77">
        <w:rPr>
          <w:rFonts w:ascii="Arial" w:hAnsi="Arial" w:cs="Arial"/>
        </w:rPr>
        <w:t>UL</w:t>
      </w:r>
      <w:r w:rsidR="00B10B77">
        <w:rPr>
          <w:rFonts w:ascii="Arial" w:hAnsi="Arial" w:cs="Arial"/>
        </w:rPr>
        <w:t xml:space="preserve"> traffic. </w:t>
      </w:r>
      <w:r w:rsidR="00554DA8">
        <w:rPr>
          <w:rFonts w:ascii="Arial" w:hAnsi="Arial" w:cs="Arial"/>
        </w:rPr>
        <w:t xml:space="preserve">It means that higher traffic arrival rate should be used to meet the same RU in option 1, compared to option 2. So, in order to compare two options </w:t>
      </w:r>
      <w:r w:rsidR="00E3705E" w:rsidRPr="00B10B77">
        <w:rPr>
          <w:rFonts w:ascii="Arial" w:hAnsi="Arial" w:cs="Arial"/>
        </w:rPr>
        <w:t xml:space="preserve">fairly, the total number of UEs (including DL UE and UL UE) in option 1 should be </w:t>
      </w:r>
      <w:r w:rsidR="00554DA8">
        <w:rPr>
          <w:rFonts w:ascii="Arial" w:hAnsi="Arial" w:cs="Arial"/>
        </w:rPr>
        <w:t>twice of the total number of UEs in</w:t>
      </w:r>
      <w:r w:rsidR="00E3705E" w:rsidRPr="00B10B77">
        <w:rPr>
          <w:rFonts w:ascii="Arial" w:hAnsi="Arial" w:cs="Arial"/>
        </w:rPr>
        <w:t xml:space="preserve"> the option 2.</w:t>
      </w:r>
      <w:r w:rsidR="00554DA8">
        <w:rPr>
          <w:rFonts w:ascii="Arial" w:hAnsi="Arial" w:cs="Arial"/>
        </w:rPr>
        <w:t xml:space="preserve"> </w:t>
      </w:r>
    </w:p>
    <w:p w14:paraId="491869D8" w14:textId="33F1E5EC" w:rsidR="00B67B97" w:rsidRDefault="00E3705E" w:rsidP="004C565A">
      <w:pPr>
        <w:pStyle w:val="a4"/>
        <w:numPr>
          <w:ilvl w:val="0"/>
          <w:numId w:val="17"/>
        </w:numPr>
        <w:spacing w:after="160" w:line="256" w:lineRule="auto"/>
        <w:ind w:leftChars="0" w:right="-99"/>
        <w:rPr>
          <w:rFonts w:ascii="Arial" w:hAnsi="Arial" w:cs="Arial"/>
        </w:rPr>
      </w:pPr>
      <w:r w:rsidRPr="00554DA8">
        <w:rPr>
          <w:rFonts w:ascii="Arial" w:hAnsi="Arial" w:cs="Arial"/>
          <w:b/>
          <w:i/>
        </w:rPr>
        <w:t>Consideration o</w:t>
      </w:r>
      <w:r w:rsidR="00B10B77" w:rsidRPr="00554DA8">
        <w:rPr>
          <w:rFonts w:ascii="Arial" w:hAnsi="Arial" w:cs="Arial"/>
          <w:b/>
          <w:i/>
        </w:rPr>
        <w:t>n</w:t>
      </w:r>
      <w:r w:rsidRPr="00554DA8">
        <w:rPr>
          <w:rFonts w:ascii="Arial" w:hAnsi="Arial" w:cs="Arial"/>
          <w:b/>
          <w:i/>
        </w:rPr>
        <w:t xml:space="preserve"> UE clustering:</w:t>
      </w:r>
      <w:r w:rsidRPr="00554DA8">
        <w:rPr>
          <w:rFonts w:ascii="Arial" w:hAnsi="Arial" w:cs="Arial"/>
        </w:rPr>
        <w:t xml:space="preserve"> </w:t>
      </w:r>
      <w:r w:rsidR="00191CCA" w:rsidRPr="00554DA8">
        <w:rPr>
          <w:rFonts w:ascii="Arial" w:hAnsi="Arial" w:cs="Arial"/>
        </w:rPr>
        <w:t>For the scenario of Urban Macro and Dense Urban Macro layer, we need to consider how to distribute the DL UE and UL UE taking into account</w:t>
      </w:r>
      <w:r w:rsidR="00554DA8" w:rsidRPr="00554DA8">
        <w:rPr>
          <w:rFonts w:ascii="Arial" w:hAnsi="Arial" w:cs="Arial"/>
        </w:rPr>
        <w:t xml:space="preserve"> the</w:t>
      </w:r>
      <w:r w:rsidR="00191CCA" w:rsidRPr="00554DA8">
        <w:rPr>
          <w:rFonts w:ascii="Arial" w:hAnsi="Arial" w:cs="Arial"/>
        </w:rPr>
        <w:t xml:space="preserve"> UE clustering</w:t>
      </w:r>
      <w:r w:rsidR="00554DA8" w:rsidRPr="00554DA8">
        <w:rPr>
          <w:rFonts w:ascii="Arial" w:hAnsi="Arial" w:cs="Arial"/>
        </w:rPr>
        <w:t xml:space="preserve"> model</w:t>
      </w:r>
      <w:r w:rsidR="00191CCA" w:rsidRPr="00554DA8">
        <w:rPr>
          <w:rFonts w:ascii="Arial" w:hAnsi="Arial" w:cs="Arial"/>
        </w:rPr>
        <w:t>. There may be several ways</w:t>
      </w:r>
      <w:r w:rsidR="00554DA8" w:rsidRPr="00554DA8">
        <w:rPr>
          <w:rFonts w:ascii="Arial" w:hAnsi="Arial" w:cs="Arial"/>
        </w:rPr>
        <w:t xml:space="preserve">. One possible method is that </w:t>
      </w:r>
      <w:r w:rsidR="00191CCA" w:rsidRPr="00554DA8">
        <w:rPr>
          <w:rFonts w:ascii="Arial" w:hAnsi="Arial" w:cs="Arial"/>
        </w:rPr>
        <w:t>pair of DL UE and UL UE</w:t>
      </w:r>
      <w:r w:rsidR="00554DA8" w:rsidRPr="00554DA8">
        <w:rPr>
          <w:rFonts w:ascii="Arial" w:hAnsi="Arial" w:cs="Arial"/>
        </w:rPr>
        <w:t xml:space="preserve"> </w:t>
      </w:r>
      <w:r w:rsidR="00B965AA" w:rsidRPr="00554DA8">
        <w:rPr>
          <w:rFonts w:ascii="Arial" w:hAnsi="Arial" w:cs="Arial"/>
        </w:rPr>
        <w:t>is</w:t>
      </w:r>
      <w:r w:rsidR="00191CCA" w:rsidRPr="00554DA8">
        <w:rPr>
          <w:rFonts w:ascii="Arial" w:hAnsi="Arial" w:cs="Arial"/>
        </w:rPr>
        <w:t xml:space="preserve"> distributed in </w:t>
      </w:r>
      <w:r w:rsidR="00554DA8" w:rsidRPr="00554DA8">
        <w:rPr>
          <w:rFonts w:ascii="Arial" w:hAnsi="Arial" w:cs="Arial"/>
        </w:rPr>
        <w:t>the</w:t>
      </w:r>
      <w:r w:rsidR="00191CCA" w:rsidRPr="00554DA8">
        <w:rPr>
          <w:rFonts w:ascii="Arial" w:hAnsi="Arial" w:cs="Arial"/>
        </w:rPr>
        <w:t xml:space="preserve"> </w:t>
      </w:r>
      <w:r w:rsidR="00554DA8" w:rsidRPr="00554DA8">
        <w:rPr>
          <w:rFonts w:ascii="Arial" w:hAnsi="Arial" w:cs="Arial"/>
        </w:rPr>
        <w:t xml:space="preserve">same </w:t>
      </w:r>
      <w:r w:rsidR="00191CCA" w:rsidRPr="00554DA8">
        <w:rPr>
          <w:rFonts w:ascii="Arial" w:hAnsi="Arial" w:cs="Arial"/>
        </w:rPr>
        <w:t>cluster.</w:t>
      </w:r>
      <w:r w:rsidR="00554DA8" w:rsidRPr="00554DA8">
        <w:rPr>
          <w:rFonts w:ascii="Arial" w:hAnsi="Arial" w:cs="Arial"/>
        </w:rPr>
        <w:t xml:space="preserve"> That, the number of DL UEs in a cluster is same as the number of UL UEs in the cluster. </w:t>
      </w:r>
      <w:r w:rsidR="00191CCA" w:rsidRPr="00554DA8">
        <w:rPr>
          <w:rFonts w:ascii="Arial" w:hAnsi="Arial" w:cs="Arial"/>
        </w:rPr>
        <w:t>Another method is that DL UE and UL UE are distributed in cluster</w:t>
      </w:r>
      <w:r w:rsidR="00554DA8">
        <w:rPr>
          <w:rFonts w:ascii="Arial" w:hAnsi="Arial" w:cs="Arial"/>
        </w:rPr>
        <w:t xml:space="preserve">s </w:t>
      </w:r>
      <w:r w:rsidR="00191CCA" w:rsidRPr="00554DA8">
        <w:rPr>
          <w:rFonts w:ascii="Arial" w:hAnsi="Arial" w:cs="Arial"/>
        </w:rPr>
        <w:t xml:space="preserve">independently. </w:t>
      </w:r>
      <w:r w:rsidR="00554DA8">
        <w:rPr>
          <w:rFonts w:ascii="Arial" w:hAnsi="Arial" w:cs="Arial"/>
        </w:rPr>
        <w:t xml:space="preserve">Among two options, we slightly prefer to use the latter option since it can remove the unnecessary association/pairing of DL UE and UL UE. </w:t>
      </w:r>
    </w:p>
    <w:p w14:paraId="620E668C" w14:textId="77777777" w:rsidR="00D31277" w:rsidRPr="00D31277" w:rsidRDefault="00D31277" w:rsidP="00D31277">
      <w:pPr>
        <w:spacing w:after="160" w:line="256" w:lineRule="auto"/>
        <w:ind w:left="400" w:right="-99"/>
        <w:rPr>
          <w:rFonts w:ascii="Arial" w:hAnsi="Arial" w:cs="Arial"/>
        </w:rPr>
      </w:pPr>
    </w:p>
    <w:p w14:paraId="43FCD349" w14:textId="3FE44E64" w:rsidR="00FB0311" w:rsidRDefault="00FB0311" w:rsidP="00FB0311">
      <w:pPr>
        <w:pStyle w:val="Proposal"/>
        <w:spacing w:before="120"/>
        <w:rPr>
          <w:rFonts w:eastAsiaTheme="minorEastAsia" w:cs="Arial"/>
          <w:b w:val="0"/>
          <w:i/>
        </w:rPr>
      </w:pPr>
      <w:r>
        <w:rPr>
          <w:rFonts w:eastAsiaTheme="minorEastAsia" w:cs="Arial"/>
          <w:b w:val="0"/>
          <w:i/>
        </w:rPr>
        <w:t xml:space="preserve">To generate UEs with </w:t>
      </w:r>
      <w:r w:rsidR="00554DA8">
        <w:rPr>
          <w:rFonts w:eastAsiaTheme="minorEastAsia" w:cs="Arial"/>
          <w:b w:val="0"/>
          <w:i/>
        </w:rPr>
        <w:t xml:space="preserve">either </w:t>
      </w:r>
      <w:r>
        <w:rPr>
          <w:rFonts w:eastAsiaTheme="minorEastAsia" w:cs="Arial"/>
          <w:b w:val="0"/>
          <w:i/>
        </w:rPr>
        <w:t>DL traffic</w:t>
      </w:r>
      <w:r w:rsidR="00554DA8">
        <w:rPr>
          <w:rFonts w:eastAsiaTheme="minorEastAsia" w:cs="Arial"/>
          <w:b w:val="0"/>
          <w:i/>
        </w:rPr>
        <w:t xml:space="preserve"> or</w:t>
      </w:r>
      <w:r>
        <w:rPr>
          <w:rFonts w:eastAsiaTheme="minorEastAsia" w:cs="Arial"/>
          <w:b w:val="0"/>
          <w:i/>
        </w:rPr>
        <w:t xml:space="preserve"> UL traffic, </w:t>
      </w:r>
    </w:p>
    <w:p w14:paraId="472C8289" w14:textId="08603B75" w:rsidR="00FB0311" w:rsidRDefault="00FB0311" w:rsidP="00F56E3C">
      <w:pPr>
        <w:pStyle w:val="Proposal"/>
        <w:numPr>
          <w:ilvl w:val="0"/>
          <w:numId w:val="17"/>
        </w:numPr>
        <w:spacing w:before="120"/>
        <w:rPr>
          <w:rFonts w:eastAsiaTheme="minorEastAsia" w:cs="Arial"/>
          <w:b w:val="0"/>
          <w:i/>
        </w:rPr>
      </w:pPr>
      <w:r>
        <w:rPr>
          <w:rFonts w:eastAsiaTheme="minorEastAsia" w:cs="Arial"/>
          <w:b w:val="0"/>
          <w:i/>
        </w:rPr>
        <w:t>The number of total UEs (including DL UE and UL UE) is doubled</w:t>
      </w:r>
      <w:r w:rsidR="00BD08FF">
        <w:rPr>
          <w:rFonts w:eastAsiaTheme="minorEastAsia" w:cs="Arial"/>
          <w:b w:val="0"/>
          <w:i/>
        </w:rPr>
        <w:t xml:space="preserve"> (compared to the case where each UE has both DL and UL traffic)</w:t>
      </w:r>
    </w:p>
    <w:p w14:paraId="5326748D" w14:textId="3B00BC76" w:rsidR="00FB0311" w:rsidRDefault="00FB0311" w:rsidP="00F56E3C">
      <w:pPr>
        <w:pStyle w:val="Proposal"/>
        <w:numPr>
          <w:ilvl w:val="0"/>
          <w:numId w:val="17"/>
        </w:numPr>
        <w:spacing w:before="120"/>
        <w:rPr>
          <w:rFonts w:eastAsiaTheme="minorEastAsia" w:cs="Arial"/>
          <w:b w:val="0"/>
          <w:i/>
        </w:rPr>
      </w:pPr>
      <w:r>
        <w:rPr>
          <w:rFonts w:eastAsiaTheme="minorEastAsia" w:cs="Arial"/>
          <w:b w:val="0"/>
          <w:i/>
        </w:rPr>
        <w:t xml:space="preserve">The DL UEs and DL UEs are distributed in clusters independently  </w:t>
      </w:r>
    </w:p>
    <w:p w14:paraId="4677A755" w14:textId="77777777" w:rsidR="00FA055A" w:rsidRDefault="00FA055A" w:rsidP="00E528E2">
      <w:pPr>
        <w:spacing w:after="160" w:line="256" w:lineRule="auto"/>
        <w:ind w:right="-99"/>
        <w:rPr>
          <w:rFonts w:ascii="Arial" w:hAnsi="Arial" w:cs="Arial"/>
        </w:rPr>
      </w:pPr>
    </w:p>
    <w:p w14:paraId="7D4FAFDE" w14:textId="30E3C44E" w:rsidR="00F31114" w:rsidRPr="004E4094" w:rsidRDefault="00FA055A" w:rsidP="00B62B9D">
      <w:pPr>
        <w:pStyle w:val="3"/>
        <w:ind w:left="1000" w:hanging="400"/>
        <w:rPr>
          <w:rFonts w:ascii="Arial" w:hAnsi="Arial" w:cs="Arial"/>
          <w:b/>
        </w:rPr>
      </w:pPr>
      <w:r w:rsidRPr="004E4094">
        <w:rPr>
          <w:rFonts w:ascii="Arial" w:hAnsi="Arial" w:cs="Arial"/>
          <w:b/>
        </w:rPr>
        <w:t>C</w:t>
      </w:r>
      <w:r w:rsidR="00F31114" w:rsidRPr="004E4094">
        <w:rPr>
          <w:rFonts w:ascii="Arial" w:hAnsi="Arial" w:cs="Arial"/>
          <w:b/>
        </w:rPr>
        <w:t xml:space="preserve">hannel Model </w:t>
      </w:r>
    </w:p>
    <w:tbl>
      <w:tblPr>
        <w:tblStyle w:val="a6"/>
        <w:tblW w:w="0" w:type="auto"/>
        <w:tblLook w:val="04A0" w:firstRow="1" w:lastRow="0" w:firstColumn="1" w:lastColumn="0" w:noHBand="0" w:noVBand="1"/>
      </w:tblPr>
      <w:tblGrid>
        <w:gridCol w:w="9629"/>
      </w:tblGrid>
      <w:tr w:rsidR="00FA055A" w14:paraId="3555A6EF" w14:textId="77777777" w:rsidTr="00FA055A">
        <w:tc>
          <w:tcPr>
            <w:tcW w:w="9629" w:type="dxa"/>
          </w:tcPr>
          <w:p w14:paraId="40264423" w14:textId="77777777" w:rsidR="00FA055A" w:rsidRPr="00FA055A" w:rsidRDefault="00FA055A" w:rsidP="00FA055A">
            <w:pPr>
              <w:overflowPunct w:val="0"/>
              <w:autoSpaceDE w:val="0"/>
              <w:autoSpaceDN w:val="0"/>
              <w:adjustRightInd w:val="0"/>
              <w:spacing w:after="0"/>
              <w:contextualSpacing/>
              <w:textAlignment w:val="baseline"/>
              <w:rPr>
                <w:rFonts w:eastAsia="SimSun"/>
                <w:bCs/>
                <w:iCs/>
                <w:highlight w:val="darkYellow"/>
                <w:lang w:eastAsia="ja-JP"/>
              </w:rPr>
            </w:pPr>
            <w:r w:rsidRPr="00FA055A">
              <w:rPr>
                <w:rFonts w:eastAsia="SimSun"/>
                <w:bCs/>
                <w:iCs/>
                <w:highlight w:val="darkYellow"/>
                <w:lang w:eastAsia="ja-JP"/>
              </w:rPr>
              <w:t>Working Assumption</w:t>
            </w:r>
            <w:r w:rsidRPr="00FA055A">
              <w:rPr>
                <w:rFonts w:eastAsia="SimSun" w:cs="Times"/>
                <w:b/>
                <w:bCs/>
              </w:rPr>
              <w:t xml:space="preserve"> (RAN1#110)</w:t>
            </w:r>
          </w:p>
          <w:p w14:paraId="1710B780" w14:textId="77777777" w:rsidR="00FA055A" w:rsidRPr="00FA055A" w:rsidRDefault="00FA055A" w:rsidP="00FA055A">
            <w:pPr>
              <w:spacing w:after="0"/>
              <w:rPr>
                <w:rFonts w:ascii="Times" w:eastAsia="바탕" w:hAnsi="Times"/>
                <w:iCs/>
                <w:szCs w:val="24"/>
                <w:lang w:eastAsia="en-US"/>
              </w:rPr>
            </w:pPr>
            <w:r w:rsidRPr="00FA055A">
              <w:rPr>
                <w:rFonts w:ascii="Times" w:eastAsia="바탕" w:hAnsi="Times"/>
                <w:iCs/>
                <w:szCs w:val="24"/>
                <w:lang w:eastAsia="en-US"/>
              </w:rPr>
              <w:t xml:space="preserve">For UE-UE channel model, </w:t>
            </w:r>
            <w:r w:rsidRPr="00FA055A">
              <w:rPr>
                <w:rFonts w:ascii="Times" w:eastAsia="바탕" w:hAnsi="Times"/>
                <w:szCs w:val="24"/>
                <w:lang w:eastAsia="en-US"/>
              </w:rPr>
              <w:t xml:space="preserve">reuse the UE-UE channel model for flexible duplex evaluation in TR 38.802 for both FR1 and FR2 </w:t>
            </w:r>
            <w:r w:rsidRPr="00FA055A">
              <w:rPr>
                <w:rFonts w:ascii="Times" w:eastAsia="바탕" w:hAnsi="Times"/>
                <w:color w:val="FF0000"/>
                <w:szCs w:val="24"/>
                <w:lang w:eastAsia="en-US"/>
              </w:rPr>
              <w:t>as baseline, and other models are not precluded.</w:t>
            </w:r>
          </w:p>
          <w:p w14:paraId="775C7998" w14:textId="77777777" w:rsidR="00FA055A" w:rsidRPr="00FA055A" w:rsidRDefault="00FA055A" w:rsidP="00FA055A">
            <w:pPr>
              <w:overflowPunct w:val="0"/>
              <w:autoSpaceDE w:val="0"/>
              <w:autoSpaceDN w:val="0"/>
              <w:adjustRightInd w:val="0"/>
              <w:spacing w:after="120"/>
              <w:jc w:val="center"/>
              <w:textAlignment w:val="baseline"/>
              <w:rPr>
                <w:rFonts w:eastAsia="Times New Roman"/>
                <w:b/>
                <w:iCs/>
                <w:lang w:eastAsia="en-GB"/>
              </w:rPr>
            </w:pPr>
            <w:r w:rsidRPr="00FA055A">
              <w:rPr>
                <w:rFonts w:eastAsia="Times New Roman"/>
                <w:b/>
                <w:iCs/>
                <w:lang w:eastAsia="en-GB"/>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79"/>
              <w:gridCol w:w="4462"/>
              <w:gridCol w:w="3462"/>
            </w:tblGrid>
            <w:tr w:rsidR="00FA055A" w:rsidRPr="00FA055A" w14:paraId="2C662BC2" w14:textId="77777777" w:rsidTr="000962A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B1C317" w14:textId="77777777" w:rsidR="00FA055A" w:rsidRPr="00FA055A" w:rsidRDefault="00FA055A" w:rsidP="00FA055A">
                  <w:pPr>
                    <w:spacing w:after="0"/>
                    <w:rPr>
                      <w:rFonts w:ascii="Times" w:eastAsia="Times New Roman" w:hAnsi="Times"/>
                      <w:szCs w:val="24"/>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962166" w14:textId="77777777" w:rsidR="00FA055A" w:rsidRPr="00FA055A" w:rsidRDefault="00FA055A" w:rsidP="00FA055A">
                  <w:pPr>
                    <w:spacing w:after="0"/>
                    <w:jc w:val="center"/>
                    <w:textAlignment w:val="baseline"/>
                    <w:rPr>
                      <w:rFonts w:ascii="Times" w:eastAsia="바탕" w:hAnsi="Times"/>
                      <w:szCs w:val="24"/>
                      <w:lang w:eastAsia="en-US"/>
                    </w:rPr>
                  </w:pPr>
                  <w:r w:rsidRPr="00FA055A">
                    <w:rPr>
                      <w:rFonts w:ascii="Times" w:eastAsia="바탕" w:hAnsi="Times"/>
                      <w:b/>
                      <w:bCs/>
                      <w:szCs w:val="24"/>
                      <w:lang w:eastAsia="en-US"/>
                    </w:rPr>
                    <w:t>Dense urban, Urban macro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8C09F1" w14:textId="77777777" w:rsidR="00FA055A" w:rsidRPr="00FA055A" w:rsidRDefault="00FA055A" w:rsidP="00FA055A">
                  <w:pPr>
                    <w:spacing w:after="0"/>
                    <w:jc w:val="center"/>
                    <w:textAlignment w:val="baseline"/>
                    <w:rPr>
                      <w:rFonts w:ascii="Times" w:eastAsia="바탕" w:hAnsi="Times"/>
                      <w:szCs w:val="24"/>
                      <w:lang w:eastAsia="en-US"/>
                    </w:rPr>
                  </w:pPr>
                  <w:r w:rsidRPr="00FA055A">
                    <w:rPr>
                      <w:rFonts w:ascii="Times" w:eastAsia="바탕" w:hAnsi="Times"/>
                      <w:b/>
                      <w:bCs/>
                      <w:szCs w:val="24"/>
                      <w:lang w:eastAsia="en-US"/>
                    </w:rPr>
                    <w:t>Indoor hotspot</w:t>
                  </w:r>
                </w:p>
              </w:tc>
            </w:tr>
            <w:tr w:rsidR="00FA055A" w:rsidRPr="00FA055A" w14:paraId="34ECCEF6" w14:textId="77777777" w:rsidTr="000962A7">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A976B5" w14:textId="77777777" w:rsidR="00FA055A" w:rsidRPr="00FA055A" w:rsidRDefault="00FA055A" w:rsidP="00FA055A">
                  <w:pPr>
                    <w:spacing w:after="0"/>
                    <w:textAlignment w:val="baseline"/>
                    <w:rPr>
                      <w:rFonts w:ascii="Times" w:eastAsia="바탕" w:hAnsi="Times"/>
                      <w:szCs w:val="24"/>
                      <w:lang w:eastAsia="en-US"/>
                    </w:rPr>
                  </w:pPr>
                  <w:r w:rsidRPr="00FA055A">
                    <w:rPr>
                      <w:rFonts w:ascii="Times" w:eastAsia="바탕" w:hAnsi="Times"/>
                      <w:szCs w:val="24"/>
                      <w:lang w:eastAsia="en-US"/>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BF7AA" w14:textId="77777777" w:rsidR="00FA055A" w:rsidRPr="00D31277" w:rsidRDefault="00FA055A" w:rsidP="00FA055A">
                  <w:pPr>
                    <w:spacing w:after="0"/>
                    <w:textAlignment w:val="baseline"/>
                    <w:rPr>
                      <w:rFonts w:ascii="Times" w:eastAsia="바탕" w:hAnsi="Times"/>
                      <w:szCs w:val="24"/>
                      <w:lang w:eastAsia="en-US"/>
                    </w:rPr>
                  </w:pPr>
                  <w:r w:rsidRPr="00D31277">
                    <w:rPr>
                      <w:rFonts w:ascii="Times" w:eastAsia="바탕" w:hAnsi="Times"/>
                      <w:szCs w:val="24"/>
                      <w:lang w:eastAsia="en-US"/>
                    </w:rPr>
                    <w:t>FR1:</w:t>
                  </w:r>
                </w:p>
                <w:p w14:paraId="2D98FC8A"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lastRenderedPageBreak/>
                    <w:t>Option 1: UE-to-UE: A.2.1.2 in TR36.843(*), penetration loss between UEs follows Table A.2.1-13 in TR38.802</w:t>
                  </w:r>
                </w:p>
                <w:p w14:paraId="611D146B"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t xml:space="preserve">Option 2: UE-to-UE: </w:t>
                  </w:r>
                  <w:proofErr w:type="spellStart"/>
                  <w:r w:rsidRPr="00D31277">
                    <w:rPr>
                      <w:rFonts w:eastAsia="SimSun"/>
                      <w:lang w:eastAsia="ja-JP"/>
                    </w:rPr>
                    <w:t>UMi</w:t>
                  </w:r>
                  <w:proofErr w:type="spellEnd"/>
                  <w:r w:rsidRPr="00D31277">
                    <w:rPr>
                      <w:rFonts w:eastAsia="SimSun"/>
                      <w:lang w:eastAsia="ja-JP"/>
                    </w:rPr>
                    <w:t xml:space="preserve">-Street canyon </w:t>
                  </w:r>
                  <w:r w:rsidRPr="00D31277">
                    <w:rPr>
                      <w:rFonts w:eastAsia="SimSun"/>
                      <w:lang w:val="it-IT" w:eastAsia="ja-JP"/>
                    </w:rPr>
                    <w:t>in TR 38.901</w:t>
                  </w:r>
                  <w:r w:rsidRPr="00D31277">
                    <w:rPr>
                      <w:rFonts w:eastAsia="SimSun"/>
                      <w:lang w:eastAsia="ja-JP"/>
                    </w:rPr>
                    <w:t xml:space="preserve"> (</w:t>
                  </w:r>
                  <w:proofErr w:type="spellStart"/>
                  <w:r w:rsidRPr="00D31277">
                    <w:rPr>
                      <w:rFonts w:eastAsia="SimSun"/>
                      <w:lang w:eastAsia="ja-JP"/>
                    </w:rPr>
                    <w:t>h</w:t>
                  </w:r>
                  <w:r w:rsidRPr="00D31277">
                    <w:rPr>
                      <w:rFonts w:eastAsia="SimSun"/>
                      <w:vertAlign w:val="subscript"/>
                      <w:lang w:eastAsia="ja-JP"/>
                    </w:rPr>
                    <w:t>BS</w:t>
                  </w:r>
                  <w:proofErr w:type="spellEnd"/>
                  <w:r w:rsidRPr="00D31277">
                    <w:rPr>
                      <w:rFonts w:eastAsia="SimSun"/>
                      <w:lang w:eastAsia="ja-JP"/>
                    </w:rPr>
                    <w:t xml:space="preserve"> =1.5m ~ 22.5m), penetration loss between UEs follows Table A.2.1-13 in TR38.802</w:t>
                  </w:r>
                </w:p>
                <w:p w14:paraId="33A5485B" w14:textId="77777777" w:rsidR="00FA055A" w:rsidRPr="00D31277" w:rsidRDefault="00FA055A" w:rsidP="00FA055A">
                  <w:pPr>
                    <w:spacing w:after="0"/>
                    <w:textAlignment w:val="baseline"/>
                    <w:rPr>
                      <w:rFonts w:ascii="Times" w:eastAsia="바탕" w:hAnsi="Times"/>
                      <w:szCs w:val="24"/>
                      <w:lang w:eastAsia="en-US"/>
                    </w:rPr>
                  </w:pPr>
                  <w:r w:rsidRPr="00D31277">
                    <w:rPr>
                      <w:rFonts w:ascii="Times" w:eastAsia="바탕" w:hAnsi="Times"/>
                      <w:szCs w:val="24"/>
                      <w:lang w:eastAsia="en-US"/>
                    </w:rPr>
                    <w:t>FR2-1:</w:t>
                  </w:r>
                </w:p>
                <w:p w14:paraId="66D58BB8"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t xml:space="preserve">UE-to-UE: </w:t>
                  </w:r>
                  <w:proofErr w:type="spellStart"/>
                  <w:r w:rsidRPr="00D31277">
                    <w:rPr>
                      <w:rFonts w:eastAsia="SimSun"/>
                      <w:lang w:eastAsia="ja-JP"/>
                    </w:rPr>
                    <w:t>UMi</w:t>
                  </w:r>
                  <w:proofErr w:type="spellEnd"/>
                  <w:r w:rsidRPr="00D31277">
                    <w:rPr>
                      <w:rFonts w:eastAsia="SimSun"/>
                      <w:lang w:eastAsia="ja-JP"/>
                    </w:rPr>
                    <w:t xml:space="preserve">-Street canyon </w:t>
                  </w:r>
                  <w:r w:rsidRPr="00D31277">
                    <w:rPr>
                      <w:rFonts w:eastAsia="SimSun"/>
                      <w:lang w:val="it-IT" w:eastAsia="ja-JP"/>
                    </w:rPr>
                    <w:t>in TR 38.901</w:t>
                  </w:r>
                  <w:r w:rsidRPr="00D31277">
                    <w:rPr>
                      <w:rFonts w:eastAsia="SimSun"/>
                      <w:lang w:eastAsia="ja-JP"/>
                    </w:rPr>
                    <w:t xml:space="preserve"> (</w:t>
                  </w:r>
                  <w:proofErr w:type="spellStart"/>
                  <w:r w:rsidRPr="00D31277">
                    <w:rPr>
                      <w:rFonts w:eastAsia="SimSun"/>
                      <w:lang w:eastAsia="ja-JP"/>
                    </w:rPr>
                    <w:t>h</w:t>
                  </w:r>
                  <w:r w:rsidRPr="00D31277">
                    <w:rPr>
                      <w:rFonts w:eastAsia="SimSun"/>
                      <w:vertAlign w:val="subscript"/>
                      <w:lang w:eastAsia="ja-JP"/>
                    </w:rPr>
                    <w:t>BS</w:t>
                  </w:r>
                  <w:proofErr w:type="spellEnd"/>
                  <w:r w:rsidRPr="00D31277">
                    <w:rPr>
                      <w:rFonts w:eastAsia="SimSun"/>
                      <w:lang w:eastAsia="ja-JP"/>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08AF" w14:textId="77777777" w:rsidR="00FA055A" w:rsidRPr="00D31277" w:rsidRDefault="00FA055A" w:rsidP="00FA055A">
                  <w:pPr>
                    <w:spacing w:after="0"/>
                    <w:textAlignment w:val="baseline"/>
                    <w:rPr>
                      <w:rFonts w:ascii="Times" w:eastAsia="바탕" w:hAnsi="Times"/>
                      <w:szCs w:val="24"/>
                      <w:lang w:eastAsia="en-US"/>
                    </w:rPr>
                  </w:pPr>
                  <w:r w:rsidRPr="00D31277">
                    <w:rPr>
                      <w:rFonts w:ascii="Times" w:eastAsia="바탕" w:hAnsi="Times"/>
                      <w:szCs w:val="24"/>
                      <w:lang w:eastAsia="en-US"/>
                    </w:rPr>
                    <w:lastRenderedPageBreak/>
                    <w:t>FR1:</w:t>
                  </w:r>
                </w:p>
                <w:p w14:paraId="177FD833"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t>Option1 : UE-to-UE: A.2.1.2 in TR36.843 (*)</w:t>
                  </w:r>
                </w:p>
                <w:p w14:paraId="1E95DFF7"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lastRenderedPageBreak/>
                    <w:t xml:space="preserve">Option 2: UE-to-UE: </w:t>
                  </w:r>
                  <w:proofErr w:type="spellStart"/>
                  <w:r w:rsidRPr="00D31277">
                    <w:rPr>
                      <w:rFonts w:eastAsia="SimSun"/>
                      <w:lang w:eastAsia="ja-JP"/>
                    </w:rPr>
                    <w:t>InH</w:t>
                  </w:r>
                  <w:proofErr w:type="spellEnd"/>
                  <w:r w:rsidRPr="00D31277">
                    <w:rPr>
                      <w:rFonts w:eastAsia="SimSun"/>
                      <w:lang w:eastAsia="ja-JP"/>
                    </w:rPr>
                    <w:t>-Office in TR 38.901 (</w:t>
                  </w:r>
                  <w:proofErr w:type="spellStart"/>
                  <w:r w:rsidRPr="00D31277">
                    <w:rPr>
                      <w:rFonts w:eastAsia="SimSun"/>
                      <w:lang w:eastAsia="ja-JP"/>
                    </w:rPr>
                    <w:t>h</w:t>
                  </w:r>
                  <w:r w:rsidRPr="00D31277">
                    <w:rPr>
                      <w:rFonts w:eastAsia="SimSun"/>
                      <w:vertAlign w:val="subscript"/>
                      <w:lang w:eastAsia="ja-JP"/>
                    </w:rPr>
                    <w:t>BS</w:t>
                  </w:r>
                  <w:proofErr w:type="spellEnd"/>
                  <w:r w:rsidRPr="00D31277">
                    <w:rPr>
                      <w:rFonts w:eastAsia="SimSun"/>
                      <w:lang w:eastAsia="ja-JP"/>
                    </w:rPr>
                    <w:t xml:space="preserve"> =1.5m)</w:t>
                  </w:r>
                </w:p>
                <w:p w14:paraId="76BDCC7C" w14:textId="77777777" w:rsidR="00FA055A" w:rsidRPr="00D31277" w:rsidRDefault="00FA055A" w:rsidP="00FA055A">
                  <w:pPr>
                    <w:spacing w:after="0"/>
                    <w:textAlignment w:val="baseline"/>
                    <w:rPr>
                      <w:rFonts w:ascii="Times" w:eastAsia="바탕" w:hAnsi="Times"/>
                      <w:szCs w:val="24"/>
                      <w:lang w:eastAsia="en-US"/>
                    </w:rPr>
                  </w:pPr>
                  <w:r w:rsidRPr="00D31277">
                    <w:rPr>
                      <w:rFonts w:ascii="Times" w:eastAsia="바탕" w:hAnsi="Times"/>
                      <w:szCs w:val="24"/>
                      <w:lang w:eastAsia="en-US"/>
                    </w:rPr>
                    <w:t>FR2-1:</w:t>
                  </w:r>
                </w:p>
                <w:p w14:paraId="6A5AB55E"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t xml:space="preserve">UE-to-UE: </w:t>
                  </w:r>
                  <w:proofErr w:type="spellStart"/>
                  <w:r w:rsidRPr="00D31277">
                    <w:rPr>
                      <w:rFonts w:eastAsia="SimSun"/>
                      <w:lang w:eastAsia="ja-JP"/>
                    </w:rPr>
                    <w:t>InH</w:t>
                  </w:r>
                  <w:proofErr w:type="spellEnd"/>
                  <w:r w:rsidRPr="00D31277">
                    <w:rPr>
                      <w:rFonts w:eastAsia="SimSun"/>
                      <w:lang w:eastAsia="ja-JP"/>
                    </w:rPr>
                    <w:t>-Office in TR 38.901 (</w:t>
                  </w:r>
                  <w:proofErr w:type="spellStart"/>
                  <w:r w:rsidRPr="00D31277">
                    <w:rPr>
                      <w:rFonts w:eastAsia="SimSun"/>
                      <w:lang w:eastAsia="ja-JP"/>
                    </w:rPr>
                    <w:t>h</w:t>
                  </w:r>
                  <w:r w:rsidRPr="00D31277">
                    <w:rPr>
                      <w:rFonts w:eastAsia="SimSun"/>
                      <w:vertAlign w:val="subscript"/>
                      <w:lang w:eastAsia="ja-JP"/>
                    </w:rPr>
                    <w:t>BS</w:t>
                  </w:r>
                  <w:proofErr w:type="spellEnd"/>
                  <w:r w:rsidRPr="00D31277">
                    <w:rPr>
                      <w:rFonts w:eastAsia="SimSun"/>
                      <w:lang w:eastAsia="ja-JP"/>
                    </w:rPr>
                    <w:t xml:space="preserve"> =1.5m)</w:t>
                  </w:r>
                </w:p>
              </w:tc>
            </w:tr>
            <w:tr w:rsidR="00FA055A" w:rsidRPr="00FA055A" w14:paraId="136FFD1E" w14:textId="77777777" w:rsidTr="000962A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CC77D9" w14:textId="77777777" w:rsidR="00FA055A" w:rsidRPr="00FA055A" w:rsidRDefault="00FA055A" w:rsidP="00FA055A">
                  <w:pPr>
                    <w:spacing w:after="0"/>
                    <w:textAlignment w:val="baseline"/>
                    <w:rPr>
                      <w:rFonts w:ascii="Times" w:eastAsia="바탕" w:hAnsi="Times"/>
                      <w:szCs w:val="24"/>
                      <w:lang w:eastAsia="en-US"/>
                    </w:rPr>
                  </w:pPr>
                  <w:r w:rsidRPr="00FA055A">
                    <w:rPr>
                      <w:rFonts w:ascii="Times" w:eastAsia="바탕" w:hAnsi="Times"/>
                      <w:szCs w:val="24"/>
                      <w:lang w:eastAsia="en-US"/>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EC0C8" w14:textId="77777777" w:rsidR="00FA055A" w:rsidRPr="00D31277" w:rsidRDefault="00FA055A" w:rsidP="00FA055A">
                  <w:pPr>
                    <w:spacing w:after="0"/>
                    <w:textAlignment w:val="baseline"/>
                    <w:rPr>
                      <w:rFonts w:ascii="Times" w:eastAsia="바탕" w:hAnsi="Times"/>
                      <w:szCs w:val="24"/>
                      <w:lang w:eastAsia="en-US"/>
                    </w:rPr>
                  </w:pPr>
                  <w:r w:rsidRPr="00D31277">
                    <w:rPr>
                      <w:rFonts w:ascii="Times" w:eastAsia="바탕" w:hAnsi="Times"/>
                      <w:szCs w:val="24"/>
                      <w:lang w:eastAsia="en-US"/>
                    </w:rPr>
                    <w:t>FR1:</w:t>
                  </w:r>
                </w:p>
                <w:p w14:paraId="2CD6A9B9"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t xml:space="preserve">Option 1: UE-to-UE: A.2.1.2 in TR36.843 (ITU </w:t>
                  </w:r>
                  <w:proofErr w:type="spellStart"/>
                  <w:r w:rsidRPr="00D31277">
                    <w:rPr>
                      <w:rFonts w:eastAsia="SimSun"/>
                      <w:lang w:eastAsia="ja-JP"/>
                    </w:rPr>
                    <w:t>InH</w:t>
                  </w:r>
                  <w:proofErr w:type="spellEnd"/>
                  <w:r w:rsidRPr="00D31277">
                    <w:rPr>
                      <w:rFonts w:eastAsia="SimSun"/>
                      <w:lang w:eastAsia="ja-JP"/>
                    </w:rPr>
                    <w:t xml:space="preserve">) for indoor to indoor, and 3D </w:t>
                  </w:r>
                  <w:proofErr w:type="spellStart"/>
                  <w:r w:rsidRPr="00D31277">
                    <w:rPr>
                      <w:rFonts w:eastAsia="SimSun"/>
                      <w:lang w:eastAsia="ja-JP"/>
                    </w:rPr>
                    <w:t>UMi</w:t>
                  </w:r>
                  <w:proofErr w:type="spellEnd"/>
                  <w:r w:rsidRPr="00D31277">
                    <w:rPr>
                      <w:rFonts w:eastAsia="SimSun"/>
                      <w:lang w:eastAsia="ja-JP"/>
                    </w:rPr>
                    <w:t xml:space="preserve"> for other cases. ASD and ZSD statistics updated to be the same as ASA and ZSA. </w:t>
                  </w:r>
                </w:p>
                <w:p w14:paraId="4239FBCB"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proofErr w:type="spellStart"/>
                  <w:r w:rsidRPr="00D31277">
                    <w:rPr>
                      <w:rFonts w:eastAsia="SimSun"/>
                      <w:lang w:eastAsia="ja-JP"/>
                    </w:rPr>
                    <w:t>Optioin</w:t>
                  </w:r>
                  <w:proofErr w:type="spellEnd"/>
                  <w:r w:rsidRPr="00D31277">
                    <w:rPr>
                      <w:rFonts w:eastAsia="SimSun"/>
                      <w:lang w:eastAsia="ja-JP"/>
                    </w:rPr>
                    <w:t xml:space="preserve"> 2: UE-to-UE: </w:t>
                  </w:r>
                  <w:proofErr w:type="spellStart"/>
                  <w:r w:rsidRPr="00D31277">
                    <w:rPr>
                      <w:rFonts w:eastAsia="SimSun"/>
                      <w:lang w:eastAsia="ja-JP"/>
                    </w:rPr>
                    <w:t>UMi</w:t>
                  </w:r>
                  <w:proofErr w:type="spellEnd"/>
                  <w:r w:rsidRPr="00D31277">
                    <w:rPr>
                      <w:rFonts w:eastAsia="SimSun"/>
                      <w:lang w:eastAsia="ja-JP"/>
                    </w:rPr>
                    <w:t>-Street canyon in TR 38.901; ASD and ZSD statistics updated to be the same as ASA and ZSA.</w:t>
                  </w:r>
                </w:p>
                <w:p w14:paraId="457D6F91" w14:textId="77777777" w:rsidR="00FA055A" w:rsidRPr="00D31277" w:rsidRDefault="00FA055A" w:rsidP="00FA055A">
                  <w:pPr>
                    <w:overflowPunct w:val="0"/>
                    <w:spacing w:after="0"/>
                    <w:ind w:hanging="1134"/>
                    <w:textAlignment w:val="baseline"/>
                    <w:rPr>
                      <w:rFonts w:ascii="Times" w:eastAsia="바탕" w:hAnsi="Times"/>
                      <w:szCs w:val="24"/>
                      <w:lang w:eastAsia="en-US"/>
                    </w:rPr>
                  </w:pPr>
                </w:p>
                <w:p w14:paraId="782DD8D3" w14:textId="77777777" w:rsidR="00FA055A" w:rsidRPr="00D31277" w:rsidRDefault="00FA055A" w:rsidP="00FA055A">
                  <w:pPr>
                    <w:spacing w:after="0"/>
                    <w:textAlignment w:val="baseline"/>
                    <w:rPr>
                      <w:rFonts w:ascii="Times" w:eastAsia="바탕" w:hAnsi="Times"/>
                      <w:szCs w:val="24"/>
                      <w:lang w:eastAsia="en-US"/>
                    </w:rPr>
                  </w:pPr>
                  <w:r w:rsidRPr="00D31277">
                    <w:rPr>
                      <w:rFonts w:ascii="Times" w:eastAsia="바탕" w:hAnsi="Times"/>
                      <w:szCs w:val="24"/>
                      <w:lang w:eastAsia="en-US"/>
                    </w:rPr>
                    <w:t>FR2-1:</w:t>
                  </w:r>
                </w:p>
                <w:p w14:paraId="11E41DFA"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t xml:space="preserve">UE-to-UE: </w:t>
                  </w:r>
                  <w:proofErr w:type="spellStart"/>
                  <w:r w:rsidRPr="00D31277">
                    <w:rPr>
                      <w:rFonts w:eastAsia="SimSun"/>
                      <w:lang w:eastAsia="ja-JP"/>
                    </w:rPr>
                    <w:t>UMi</w:t>
                  </w:r>
                  <w:proofErr w:type="spellEnd"/>
                  <w:r w:rsidRPr="00D31277">
                    <w:rPr>
                      <w:rFonts w:eastAsia="SimSun"/>
                      <w:lang w:eastAsia="ja-JP"/>
                    </w:rPr>
                    <w:t>-Street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EB517" w14:textId="77777777" w:rsidR="00FA055A" w:rsidRPr="00D31277" w:rsidRDefault="00FA055A" w:rsidP="00FA055A">
                  <w:pPr>
                    <w:spacing w:after="0"/>
                    <w:textAlignment w:val="baseline"/>
                    <w:rPr>
                      <w:rFonts w:ascii="Times" w:eastAsia="바탕" w:hAnsi="Times"/>
                      <w:szCs w:val="24"/>
                      <w:lang w:eastAsia="en-US"/>
                    </w:rPr>
                  </w:pPr>
                  <w:r w:rsidRPr="00D31277">
                    <w:rPr>
                      <w:rFonts w:ascii="Times" w:eastAsia="바탕" w:hAnsi="Times"/>
                      <w:szCs w:val="24"/>
                      <w:lang w:eastAsia="en-US"/>
                    </w:rPr>
                    <w:t>FR1:</w:t>
                  </w:r>
                </w:p>
                <w:p w14:paraId="0756392E"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t xml:space="preserve">Option 1: UE-to-UE: A.2.1.2 in TR36.843 (ITU </w:t>
                  </w:r>
                  <w:proofErr w:type="spellStart"/>
                  <w:r w:rsidRPr="00D31277">
                    <w:rPr>
                      <w:rFonts w:eastAsia="SimSun"/>
                      <w:lang w:eastAsia="ja-JP"/>
                    </w:rPr>
                    <w:t>InH</w:t>
                  </w:r>
                  <w:proofErr w:type="spellEnd"/>
                  <w:r w:rsidRPr="00D31277">
                    <w:rPr>
                      <w:rFonts w:eastAsia="SimSun"/>
                      <w:lang w:eastAsia="ja-JP"/>
                    </w:rPr>
                    <w:t>), ASD statistics updated to be the same as ASA.</w:t>
                  </w:r>
                </w:p>
                <w:p w14:paraId="11DC5D13"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t xml:space="preserve">Option2: UE-to-UE: </w:t>
                  </w:r>
                  <w:proofErr w:type="spellStart"/>
                  <w:r w:rsidRPr="00D31277">
                    <w:rPr>
                      <w:rFonts w:eastAsia="SimSun"/>
                      <w:lang w:eastAsia="ja-JP"/>
                    </w:rPr>
                    <w:t>InH</w:t>
                  </w:r>
                  <w:proofErr w:type="spellEnd"/>
                  <w:r w:rsidRPr="00D31277">
                    <w:rPr>
                      <w:rFonts w:eastAsia="SimSun"/>
                      <w:lang w:eastAsia="ja-JP"/>
                    </w:rPr>
                    <w:t>-Office in TR 38.901 (</w:t>
                  </w:r>
                  <w:proofErr w:type="spellStart"/>
                  <w:r w:rsidRPr="00D31277">
                    <w:rPr>
                      <w:rFonts w:eastAsia="SimSun"/>
                      <w:lang w:eastAsia="ja-JP"/>
                    </w:rPr>
                    <w:t>h</w:t>
                  </w:r>
                  <w:r w:rsidRPr="00D31277">
                    <w:rPr>
                      <w:rFonts w:eastAsia="SimSun"/>
                      <w:vertAlign w:val="subscript"/>
                      <w:lang w:eastAsia="ja-JP"/>
                    </w:rPr>
                    <w:t>BS</w:t>
                  </w:r>
                  <w:proofErr w:type="spellEnd"/>
                  <w:r w:rsidRPr="00D31277">
                    <w:rPr>
                      <w:rFonts w:eastAsia="SimSun"/>
                      <w:lang w:eastAsia="ja-JP"/>
                    </w:rPr>
                    <w:t xml:space="preserve"> =1.5m), ASD and ZSD statistics updated to be the same as ASA and ZSA</w:t>
                  </w:r>
                </w:p>
                <w:p w14:paraId="4DEB60B1" w14:textId="77777777" w:rsidR="00FA055A" w:rsidRPr="00D31277" w:rsidRDefault="00FA055A" w:rsidP="00FA055A">
                  <w:pPr>
                    <w:overflowPunct w:val="0"/>
                    <w:spacing w:after="0"/>
                    <w:ind w:hanging="1134"/>
                    <w:textAlignment w:val="baseline"/>
                    <w:rPr>
                      <w:rFonts w:ascii="Times" w:eastAsia="바탕" w:hAnsi="Times"/>
                      <w:szCs w:val="24"/>
                      <w:lang w:eastAsia="en-US"/>
                    </w:rPr>
                  </w:pPr>
                </w:p>
                <w:p w14:paraId="59E94861" w14:textId="77777777" w:rsidR="00FA055A" w:rsidRPr="00D31277" w:rsidRDefault="00FA055A" w:rsidP="00FA055A">
                  <w:pPr>
                    <w:spacing w:after="0"/>
                    <w:textAlignment w:val="baseline"/>
                    <w:rPr>
                      <w:rFonts w:ascii="Times" w:eastAsia="바탕" w:hAnsi="Times"/>
                      <w:szCs w:val="24"/>
                      <w:lang w:eastAsia="en-US"/>
                    </w:rPr>
                  </w:pPr>
                  <w:r w:rsidRPr="00D31277">
                    <w:rPr>
                      <w:rFonts w:ascii="Times" w:eastAsia="바탕" w:hAnsi="Times"/>
                      <w:szCs w:val="24"/>
                      <w:lang w:eastAsia="en-US"/>
                    </w:rPr>
                    <w:t>FR2-1:</w:t>
                  </w:r>
                </w:p>
                <w:p w14:paraId="658AA886" w14:textId="77777777" w:rsidR="00FA055A" w:rsidRPr="00D31277" w:rsidRDefault="00FA055A" w:rsidP="00F56E3C">
                  <w:pPr>
                    <w:numPr>
                      <w:ilvl w:val="0"/>
                      <w:numId w:val="22"/>
                    </w:numPr>
                    <w:overflowPunct w:val="0"/>
                    <w:autoSpaceDE w:val="0"/>
                    <w:autoSpaceDN w:val="0"/>
                    <w:adjustRightInd w:val="0"/>
                    <w:spacing w:after="160"/>
                    <w:ind w:left="420" w:hanging="420"/>
                    <w:textAlignment w:val="baseline"/>
                    <w:rPr>
                      <w:rFonts w:eastAsia="SimSun"/>
                      <w:lang w:eastAsia="ja-JP"/>
                    </w:rPr>
                  </w:pPr>
                  <w:r w:rsidRPr="00D31277">
                    <w:rPr>
                      <w:rFonts w:eastAsia="SimSun"/>
                      <w:lang w:eastAsia="ja-JP"/>
                    </w:rPr>
                    <w:t xml:space="preserve">UE-to-UE: </w:t>
                  </w:r>
                  <w:proofErr w:type="spellStart"/>
                  <w:r w:rsidRPr="00D31277">
                    <w:rPr>
                      <w:rFonts w:eastAsia="SimSun"/>
                      <w:lang w:eastAsia="ja-JP"/>
                    </w:rPr>
                    <w:t>InH</w:t>
                  </w:r>
                  <w:proofErr w:type="spellEnd"/>
                  <w:r w:rsidRPr="00D31277">
                    <w:rPr>
                      <w:rFonts w:eastAsia="SimSun"/>
                      <w:lang w:eastAsia="ja-JP"/>
                    </w:rPr>
                    <w:t>-Office in TR 38.901 (</w:t>
                  </w:r>
                  <w:proofErr w:type="spellStart"/>
                  <w:r w:rsidRPr="00D31277">
                    <w:rPr>
                      <w:rFonts w:eastAsia="SimSun"/>
                      <w:lang w:eastAsia="ja-JP"/>
                    </w:rPr>
                    <w:t>h</w:t>
                  </w:r>
                  <w:r w:rsidRPr="00D31277">
                    <w:rPr>
                      <w:rFonts w:eastAsia="SimSun"/>
                      <w:vertAlign w:val="subscript"/>
                      <w:lang w:eastAsia="ja-JP"/>
                    </w:rPr>
                    <w:t>BS</w:t>
                  </w:r>
                  <w:proofErr w:type="spellEnd"/>
                  <w:r w:rsidRPr="00D31277">
                    <w:rPr>
                      <w:rFonts w:eastAsia="SimSun"/>
                      <w:lang w:eastAsia="ja-JP"/>
                    </w:rPr>
                    <w:t xml:space="preserve"> =1.5m), ASD and ZSD statistics updated to be the same as ASA and ZSA</w:t>
                  </w:r>
                </w:p>
              </w:tc>
            </w:tr>
            <w:tr w:rsidR="00FA055A" w:rsidRPr="00FA055A" w14:paraId="302CB2AE" w14:textId="77777777" w:rsidTr="000962A7">
              <w:trPr>
                <w:trHeight w:val="4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E129B" w14:textId="77777777" w:rsidR="00FA055A" w:rsidRPr="00FA055A" w:rsidRDefault="00FA055A" w:rsidP="00FA055A">
                  <w:pPr>
                    <w:spacing w:after="0"/>
                    <w:textAlignment w:val="baseline"/>
                    <w:rPr>
                      <w:rFonts w:ascii="Times" w:eastAsia="바탕" w:hAnsi="Times"/>
                      <w:szCs w:val="24"/>
                      <w:lang w:eastAsia="en-US"/>
                    </w:rPr>
                  </w:pPr>
                  <w:r w:rsidRPr="00FA055A">
                    <w:rPr>
                      <w:rFonts w:ascii="Times" w:eastAsia="바탕" w:hAnsi="Times"/>
                      <w:szCs w:val="24"/>
                      <w:lang w:eastAsia="en-US"/>
                    </w:rPr>
                    <w:t>(*):</w:t>
                  </w:r>
                  <w:r w:rsidRPr="00FA055A">
                    <w:rPr>
                      <w:rFonts w:ascii="Times" w:eastAsia="바탕" w:hAnsi="Times"/>
                      <w:szCs w:val="24"/>
                      <w:lang w:eastAsia="en-US"/>
                    </w:rPr>
                    <w:tab/>
                    <w:t xml:space="preserve">For outdoor to indoor case, and indoor to indoor case, use “Remaining Layout Options” in A.2.1.2 of TR36.843 for </w:t>
                  </w:r>
                  <w:proofErr w:type="spellStart"/>
                  <w:r w:rsidRPr="00FA055A">
                    <w:rPr>
                      <w:rFonts w:ascii="Times" w:eastAsia="바탕" w:hAnsi="Times"/>
                      <w:szCs w:val="24"/>
                      <w:lang w:eastAsia="en-US"/>
                    </w:rPr>
                    <w:t>pathloss</w:t>
                  </w:r>
                  <w:proofErr w:type="spellEnd"/>
                  <w:r w:rsidRPr="00FA055A">
                    <w:rPr>
                      <w:rFonts w:ascii="Times" w:eastAsia="바탕" w:hAnsi="Times"/>
                      <w:szCs w:val="24"/>
                      <w:lang w:eastAsia="en-US"/>
                    </w:rPr>
                    <w:t xml:space="preserve"> calculation, and “ITU-R IMT </w:t>
                  </w:r>
                  <w:proofErr w:type="spellStart"/>
                  <w:r w:rsidRPr="00FA055A">
                    <w:rPr>
                      <w:rFonts w:ascii="Times" w:eastAsia="바탕" w:hAnsi="Times"/>
                      <w:szCs w:val="24"/>
                      <w:lang w:eastAsia="en-US"/>
                    </w:rPr>
                    <w:t>UMi</w:t>
                  </w:r>
                  <w:proofErr w:type="spellEnd"/>
                  <w:r w:rsidRPr="00FA055A">
                    <w:rPr>
                      <w:rFonts w:ascii="Times" w:eastAsia="바탕" w:hAnsi="Times"/>
                      <w:szCs w:val="24"/>
                      <w:lang w:eastAsia="en-US"/>
                    </w:rPr>
                    <w:t>” for LOS Probability derivation. For outdoor to indoor case, the penetration loss term “20.0+0.5* d</w:t>
                  </w:r>
                  <w:r w:rsidRPr="00FA055A">
                    <w:rPr>
                      <w:rFonts w:ascii="Times" w:eastAsia="바탕" w:hAnsi="Times"/>
                      <w:szCs w:val="24"/>
                      <w:vertAlign w:val="subscript"/>
                      <w:lang w:eastAsia="en-US"/>
                    </w:rPr>
                    <w:t>in</w:t>
                  </w:r>
                  <w:r w:rsidRPr="00FA055A">
                    <w:rPr>
                      <w:rFonts w:ascii="Times" w:eastAsia="바탕" w:hAnsi="Times"/>
                      <w:szCs w:val="24"/>
                      <w:lang w:eastAsia="en-US"/>
                    </w:rPr>
                    <w:t xml:space="preserve">” is excluded in </w:t>
                  </w:r>
                  <w:proofErr w:type="spellStart"/>
                  <w:r w:rsidRPr="00FA055A">
                    <w:rPr>
                      <w:rFonts w:ascii="Times" w:eastAsia="바탕" w:hAnsi="Times"/>
                      <w:szCs w:val="24"/>
                      <w:lang w:eastAsia="en-US"/>
                    </w:rPr>
                    <w:t>pathloss</w:t>
                  </w:r>
                  <w:proofErr w:type="spellEnd"/>
                  <w:r w:rsidRPr="00FA055A">
                    <w:rPr>
                      <w:rFonts w:ascii="Times" w:eastAsia="바탕" w:hAnsi="Times"/>
                      <w:szCs w:val="24"/>
                      <w:lang w:eastAsia="en-US"/>
                    </w:rPr>
                    <w:t xml:space="preserve"> formula given in A.2.1.2 of TR36.843, and the penetration loss is derived according to Table A.2.1-13 in TR38.802.</w:t>
                  </w:r>
                </w:p>
              </w:tc>
            </w:tr>
          </w:tbl>
          <w:p w14:paraId="72F4D328" w14:textId="77777777" w:rsidR="00FA055A" w:rsidRPr="00FA055A" w:rsidRDefault="00FA055A" w:rsidP="00FA055A"/>
        </w:tc>
      </w:tr>
    </w:tbl>
    <w:p w14:paraId="2CEEAAB2" w14:textId="44DE2945" w:rsidR="00FA055A" w:rsidRDefault="00FA055A" w:rsidP="00FA055A"/>
    <w:p w14:paraId="19E226FE" w14:textId="24ECAABD" w:rsidR="000035EA" w:rsidRPr="000035EA" w:rsidRDefault="000035EA" w:rsidP="0057016E">
      <w:pPr>
        <w:spacing w:after="160" w:line="256" w:lineRule="auto"/>
        <w:ind w:right="-99" w:firstLineChars="50" w:firstLine="100"/>
        <w:rPr>
          <w:rFonts w:ascii="Arial" w:hAnsi="Arial" w:cs="Arial"/>
          <w:lang w:val="en-US"/>
        </w:rPr>
      </w:pPr>
      <w:r w:rsidRPr="000035EA">
        <w:rPr>
          <w:rFonts w:ascii="Arial" w:hAnsi="Arial" w:cs="Arial" w:hint="eastAsia"/>
          <w:lang w:val="en-US"/>
        </w:rPr>
        <w:t>The remaining issue on UE-UE channel model</w:t>
      </w:r>
      <w:r w:rsidRPr="000035EA">
        <w:rPr>
          <w:rFonts w:ascii="Arial" w:hAnsi="Arial" w:cs="Arial"/>
          <w:lang w:val="en-US"/>
        </w:rPr>
        <w:t xml:space="preserve"> is which channel model is used in FR1 between </w:t>
      </w:r>
      <w:r w:rsidR="0057016E">
        <w:rPr>
          <w:rFonts w:ascii="Arial" w:hAnsi="Arial" w:cs="Arial"/>
          <w:lang w:val="en-US"/>
        </w:rPr>
        <w:t>two</w:t>
      </w:r>
      <w:r w:rsidRPr="000035EA">
        <w:rPr>
          <w:rFonts w:ascii="Arial" w:hAnsi="Arial" w:cs="Arial"/>
          <w:lang w:val="en-US"/>
        </w:rPr>
        <w:t xml:space="preserve"> channel model</w:t>
      </w:r>
      <w:r w:rsidR="0057016E">
        <w:rPr>
          <w:rFonts w:ascii="Arial" w:hAnsi="Arial" w:cs="Arial"/>
          <w:lang w:val="en-US"/>
        </w:rPr>
        <w:t>s</w:t>
      </w:r>
      <w:r w:rsidRPr="000035EA">
        <w:rPr>
          <w:rFonts w:ascii="Arial" w:hAnsi="Arial" w:cs="Arial"/>
          <w:lang w:val="en-US"/>
        </w:rPr>
        <w:t xml:space="preserve"> in TR36.843 and TR38.901. Both options can provide the UE-UE channel</w:t>
      </w:r>
      <w:r w:rsidR="0057016E">
        <w:rPr>
          <w:rFonts w:ascii="Arial" w:hAnsi="Arial" w:cs="Arial"/>
          <w:lang w:val="en-US"/>
        </w:rPr>
        <w:t xml:space="preserve"> model</w:t>
      </w:r>
      <w:r w:rsidRPr="000035EA">
        <w:rPr>
          <w:rFonts w:ascii="Arial" w:hAnsi="Arial" w:cs="Arial"/>
          <w:lang w:val="en-US"/>
        </w:rPr>
        <w:t xml:space="preserve">. RAN1 </w:t>
      </w:r>
      <w:r w:rsidR="0057016E">
        <w:rPr>
          <w:rFonts w:ascii="Arial" w:hAnsi="Arial" w:cs="Arial"/>
          <w:lang w:val="en-US"/>
        </w:rPr>
        <w:t xml:space="preserve">already </w:t>
      </w:r>
      <w:r w:rsidRPr="000035EA">
        <w:rPr>
          <w:rFonts w:ascii="Arial" w:hAnsi="Arial" w:cs="Arial"/>
          <w:lang w:val="en-US"/>
        </w:rPr>
        <w:t>agreed to use the channel model in TR38.901 for FR2-1. Considering the implementation workload of the UE-UE channel model, we slightly prefer to keep the single UE-UE channel model regardless of frequency range.</w:t>
      </w:r>
    </w:p>
    <w:p w14:paraId="161010BB" w14:textId="5D76812B" w:rsidR="00BD08FF" w:rsidRDefault="00BD08FF" w:rsidP="00BD08FF">
      <w:pPr>
        <w:pStyle w:val="Proposal"/>
        <w:spacing w:before="120"/>
        <w:rPr>
          <w:rFonts w:eastAsiaTheme="minorEastAsia" w:cs="Arial"/>
          <w:b w:val="0"/>
          <w:i/>
        </w:rPr>
      </w:pPr>
      <w:r>
        <w:rPr>
          <w:rFonts w:eastAsiaTheme="minorEastAsia" w:cs="Arial"/>
          <w:b w:val="0"/>
          <w:i/>
        </w:rPr>
        <w:t>For UE-UE channel model</w:t>
      </w:r>
      <w:r w:rsidR="00B62B9D">
        <w:rPr>
          <w:rFonts w:eastAsiaTheme="minorEastAsia" w:cs="Arial"/>
          <w:b w:val="0"/>
          <w:i/>
        </w:rPr>
        <w:t xml:space="preserve"> in FR1</w:t>
      </w:r>
      <w:r>
        <w:rPr>
          <w:rFonts w:eastAsiaTheme="minorEastAsia" w:cs="Arial"/>
          <w:b w:val="0"/>
          <w:i/>
        </w:rPr>
        <w:t xml:space="preserve">, RAN1 to take the channel model in TR38.901, i.e., </w:t>
      </w:r>
      <w:r w:rsidR="00B62B9D">
        <w:rPr>
          <w:rFonts w:eastAsiaTheme="minorEastAsia" w:cs="Arial"/>
          <w:b w:val="0"/>
          <w:i/>
        </w:rPr>
        <w:t>Option 2. For details,</w:t>
      </w:r>
    </w:p>
    <w:p w14:paraId="4B9062B6" w14:textId="5F622C22" w:rsidR="00BD08FF" w:rsidRDefault="00BD08FF" w:rsidP="00F56E3C">
      <w:pPr>
        <w:pStyle w:val="Proposal"/>
        <w:numPr>
          <w:ilvl w:val="0"/>
          <w:numId w:val="17"/>
        </w:numPr>
        <w:spacing w:before="120"/>
        <w:rPr>
          <w:rFonts w:eastAsiaTheme="minorEastAsia" w:cs="Arial"/>
          <w:b w:val="0"/>
          <w:i/>
        </w:rPr>
      </w:pPr>
      <w:r>
        <w:rPr>
          <w:rFonts w:eastAsiaTheme="minorEastAsia" w:cs="Arial"/>
          <w:b w:val="0"/>
          <w:i/>
        </w:rPr>
        <w:t xml:space="preserve">For </w:t>
      </w:r>
      <w:r w:rsidRPr="00BD08FF">
        <w:rPr>
          <w:rFonts w:eastAsiaTheme="minorEastAsia" w:cs="Arial"/>
          <w:b w:val="0"/>
          <w:i/>
        </w:rPr>
        <w:t>Dense urban</w:t>
      </w:r>
      <w:r w:rsidR="00291214">
        <w:rPr>
          <w:rFonts w:eastAsiaTheme="minorEastAsia" w:cs="Arial"/>
          <w:b w:val="0"/>
          <w:i/>
        </w:rPr>
        <w:t xml:space="preserve"> and</w:t>
      </w:r>
      <w:r w:rsidRPr="00BD08FF">
        <w:rPr>
          <w:rFonts w:eastAsiaTheme="minorEastAsia" w:cs="Arial"/>
          <w:b w:val="0"/>
          <w:i/>
        </w:rPr>
        <w:t xml:space="preserve"> Urban macro</w:t>
      </w:r>
      <w:r w:rsidR="00291214">
        <w:rPr>
          <w:rFonts w:eastAsiaTheme="minorEastAsia" w:cs="Arial"/>
          <w:b w:val="0"/>
          <w:i/>
        </w:rPr>
        <w:t xml:space="preserve"> and for Large-scale channel parameters</w:t>
      </w:r>
      <w:r>
        <w:rPr>
          <w:rFonts w:eastAsiaTheme="minorEastAsia" w:cs="Arial"/>
          <w:b w:val="0"/>
          <w:i/>
        </w:rPr>
        <w:t xml:space="preserve">, </w:t>
      </w:r>
    </w:p>
    <w:p w14:paraId="30B06648" w14:textId="77777777" w:rsidR="00291214" w:rsidRPr="00291214" w:rsidRDefault="00291214" w:rsidP="00F56E3C">
      <w:pPr>
        <w:pStyle w:val="Proposal"/>
        <w:numPr>
          <w:ilvl w:val="1"/>
          <w:numId w:val="17"/>
        </w:numPr>
        <w:spacing w:before="120"/>
        <w:rPr>
          <w:rFonts w:eastAsiaTheme="minorEastAsia" w:cs="Arial"/>
          <w:b w:val="0"/>
          <w:i/>
        </w:rPr>
      </w:pPr>
      <w:r w:rsidRPr="00291214">
        <w:rPr>
          <w:rFonts w:eastAsiaTheme="minorEastAsia" w:cs="Arial"/>
          <w:b w:val="0"/>
          <w:i/>
        </w:rPr>
        <w:t xml:space="preserve">Option 2: UE-to-UE: </w:t>
      </w:r>
      <w:proofErr w:type="spellStart"/>
      <w:r w:rsidRPr="00291214">
        <w:rPr>
          <w:rFonts w:eastAsiaTheme="minorEastAsia" w:cs="Arial"/>
          <w:b w:val="0"/>
          <w:i/>
        </w:rPr>
        <w:t>UMi</w:t>
      </w:r>
      <w:proofErr w:type="spellEnd"/>
      <w:r w:rsidRPr="00291214">
        <w:rPr>
          <w:rFonts w:eastAsiaTheme="minorEastAsia" w:cs="Arial"/>
          <w:b w:val="0"/>
          <w:i/>
        </w:rPr>
        <w:t>-Street canyon in TR 38.901 (</w:t>
      </w:r>
      <w:proofErr w:type="spellStart"/>
      <w:r w:rsidRPr="00291214">
        <w:rPr>
          <w:rFonts w:eastAsiaTheme="minorEastAsia" w:cs="Arial"/>
          <w:b w:val="0"/>
          <w:i/>
        </w:rPr>
        <w:t>h</w:t>
      </w:r>
      <w:r w:rsidRPr="00291214">
        <w:rPr>
          <w:rFonts w:eastAsiaTheme="minorEastAsia" w:cs="Arial"/>
          <w:b w:val="0"/>
          <w:i/>
          <w:vertAlign w:val="subscript"/>
        </w:rPr>
        <w:t>BS</w:t>
      </w:r>
      <w:proofErr w:type="spellEnd"/>
      <w:r w:rsidRPr="00291214">
        <w:rPr>
          <w:rFonts w:eastAsiaTheme="minorEastAsia" w:cs="Arial"/>
          <w:b w:val="0"/>
          <w:i/>
        </w:rPr>
        <w:t xml:space="preserve"> =1.5m ~ 22.5m), penetration loss between UEs follows Table A.2.1-13 in TR38.802</w:t>
      </w:r>
    </w:p>
    <w:p w14:paraId="4E6E8FF4" w14:textId="2CD28480" w:rsidR="00291214" w:rsidRDefault="00291214" w:rsidP="00F56E3C">
      <w:pPr>
        <w:pStyle w:val="Proposal"/>
        <w:numPr>
          <w:ilvl w:val="0"/>
          <w:numId w:val="17"/>
        </w:numPr>
        <w:spacing w:before="120"/>
        <w:rPr>
          <w:rFonts w:eastAsiaTheme="minorEastAsia" w:cs="Arial"/>
          <w:b w:val="0"/>
          <w:i/>
        </w:rPr>
      </w:pPr>
      <w:r>
        <w:rPr>
          <w:rFonts w:eastAsiaTheme="minorEastAsia" w:cs="Arial"/>
          <w:b w:val="0"/>
          <w:i/>
        </w:rPr>
        <w:t xml:space="preserve">For Indoor </w:t>
      </w:r>
      <w:proofErr w:type="spellStart"/>
      <w:r>
        <w:rPr>
          <w:rFonts w:eastAsiaTheme="minorEastAsia" w:cs="Arial"/>
          <w:b w:val="0"/>
          <w:i/>
        </w:rPr>
        <w:t>hopspot</w:t>
      </w:r>
      <w:proofErr w:type="spellEnd"/>
      <w:r>
        <w:rPr>
          <w:rFonts w:eastAsiaTheme="minorEastAsia" w:cs="Arial"/>
          <w:b w:val="0"/>
          <w:i/>
        </w:rPr>
        <w:t xml:space="preserve"> and for Large-scale channel parameters, </w:t>
      </w:r>
    </w:p>
    <w:p w14:paraId="6BB39E91" w14:textId="77777777" w:rsidR="00291214" w:rsidRPr="00291214" w:rsidRDefault="00291214" w:rsidP="00F56E3C">
      <w:pPr>
        <w:pStyle w:val="a4"/>
        <w:numPr>
          <w:ilvl w:val="1"/>
          <w:numId w:val="17"/>
        </w:numPr>
        <w:ind w:leftChars="0"/>
        <w:rPr>
          <w:rFonts w:ascii="Arial" w:eastAsiaTheme="minorEastAsia" w:hAnsi="Arial" w:cs="Arial"/>
          <w:bCs/>
          <w:i/>
          <w:szCs w:val="22"/>
          <w:lang w:val="en-US" w:eastAsia="zh-CN"/>
        </w:rPr>
      </w:pPr>
      <w:r w:rsidRPr="00291214">
        <w:rPr>
          <w:rFonts w:ascii="Arial" w:eastAsiaTheme="minorEastAsia" w:hAnsi="Arial" w:cs="Arial"/>
          <w:bCs/>
          <w:i/>
          <w:szCs w:val="22"/>
          <w:lang w:val="en-US" w:eastAsia="zh-CN"/>
        </w:rPr>
        <w:t xml:space="preserve">Option 2: UE-to-UE: </w:t>
      </w:r>
      <w:proofErr w:type="spellStart"/>
      <w:r w:rsidRPr="00291214">
        <w:rPr>
          <w:rFonts w:ascii="Arial" w:eastAsiaTheme="minorEastAsia" w:hAnsi="Arial" w:cs="Arial"/>
          <w:bCs/>
          <w:i/>
          <w:szCs w:val="22"/>
          <w:lang w:val="en-US" w:eastAsia="zh-CN"/>
        </w:rPr>
        <w:t>InH</w:t>
      </w:r>
      <w:proofErr w:type="spellEnd"/>
      <w:r w:rsidRPr="00291214">
        <w:rPr>
          <w:rFonts w:ascii="Arial" w:eastAsiaTheme="minorEastAsia" w:hAnsi="Arial" w:cs="Arial"/>
          <w:bCs/>
          <w:i/>
          <w:szCs w:val="22"/>
          <w:lang w:val="en-US" w:eastAsia="zh-CN"/>
        </w:rPr>
        <w:t>-Office in TR 38.901 (</w:t>
      </w:r>
      <w:proofErr w:type="spellStart"/>
      <w:r w:rsidRPr="00291214">
        <w:rPr>
          <w:rFonts w:ascii="Arial" w:eastAsiaTheme="minorEastAsia" w:hAnsi="Arial" w:cs="Arial"/>
          <w:bCs/>
          <w:i/>
          <w:szCs w:val="22"/>
          <w:lang w:val="en-US" w:eastAsia="zh-CN"/>
        </w:rPr>
        <w:t>h</w:t>
      </w:r>
      <w:r w:rsidRPr="00291214">
        <w:rPr>
          <w:rFonts w:ascii="Arial" w:eastAsiaTheme="minorEastAsia" w:hAnsi="Arial" w:cs="Arial"/>
          <w:bCs/>
          <w:i/>
          <w:szCs w:val="22"/>
          <w:vertAlign w:val="subscript"/>
          <w:lang w:val="en-US" w:eastAsia="zh-CN"/>
        </w:rPr>
        <w:t>BS</w:t>
      </w:r>
      <w:proofErr w:type="spellEnd"/>
      <w:r w:rsidRPr="00291214">
        <w:rPr>
          <w:rFonts w:ascii="Arial" w:eastAsiaTheme="minorEastAsia" w:hAnsi="Arial" w:cs="Arial"/>
          <w:bCs/>
          <w:i/>
          <w:szCs w:val="22"/>
          <w:lang w:val="en-US" w:eastAsia="zh-CN"/>
        </w:rPr>
        <w:t xml:space="preserve"> =1.5m)</w:t>
      </w:r>
    </w:p>
    <w:p w14:paraId="366322D0" w14:textId="05012506" w:rsidR="00291214" w:rsidRDefault="00291214" w:rsidP="00F56E3C">
      <w:pPr>
        <w:pStyle w:val="Proposal"/>
        <w:numPr>
          <w:ilvl w:val="0"/>
          <w:numId w:val="17"/>
        </w:numPr>
        <w:spacing w:before="120"/>
        <w:rPr>
          <w:rFonts w:eastAsiaTheme="minorEastAsia" w:cs="Arial"/>
          <w:b w:val="0"/>
          <w:i/>
        </w:rPr>
      </w:pPr>
      <w:r>
        <w:rPr>
          <w:rFonts w:eastAsiaTheme="minorEastAsia" w:cs="Arial"/>
          <w:b w:val="0"/>
          <w:i/>
        </w:rPr>
        <w:t xml:space="preserve">For </w:t>
      </w:r>
      <w:r w:rsidRPr="00BD08FF">
        <w:rPr>
          <w:rFonts w:eastAsiaTheme="minorEastAsia" w:cs="Arial"/>
          <w:b w:val="0"/>
          <w:i/>
        </w:rPr>
        <w:t>Dense urban</w:t>
      </w:r>
      <w:r>
        <w:rPr>
          <w:rFonts w:eastAsiaTheme="minorEastAsia" w:cs="Arial"/>
          <w:b w:val="0"/>
          <w:i/>
        </w:rPr>
        <w:t xml:space="preserve"> and</w:t>
      </w:r>
      <w:r w:rsidRPr="00BD08FF">
        <w:rPr>
          <w:rFonts w:eastAsiaTheme="minorEastAsia" w:cs="Arial"/>
          <w:b w:val="0"/>
          <w:i/>
        </w:rPr>
        <w:t xml:space="preserve"> Urban macro</w:t>
      </w:r>
      <w:r>
        <w:rPr>
          <w:rFonts w:eastAsiaTheme="minorEastAsia" w:cs="Arial"/>
          <w:b w:val="0"/>
          <w:i/>
        </w:rPr>
        <w:t xml:space="preserve"> and for fast fading parameters, </w:t>
      </w:r>
    </w:p>
    <w:p w14:paraId="630FDE02" w14:textId="598C40DF" w:rsidR="0019044E" w:rsidRPr="0019044E" w:rsidRDefault="0019044E" w:rsidP="00F56E3C">
      <w:pPr>
        <w:pStyle w:val="a4"/>
        <w:numPr>
          <w:ilvl w:val="1"/>
          <w:numId w:val="17"/>
        </w:numPr>
        <w:ind w:leftChars="0"/>
        <w:rPr>
          <w:rFonts w:ascii="Arial" w:eastAsiaTheme="minorEastAsia" w:hAnsi="Arial" w:cs="Arial"/>
          <w:bCs/>
          <w:i/>
          <w:szCs w:val="22"/>
          <w:lang w:val="en-US" w:eastAsia="zh-CN"/>
        </w:rPr>
      </w:pPr>
      <w:r w:rsidRPr="0019044E">
        <w:rPr>
          <w:rFonts w:ascii="Arial" w:eastAsiaTheme="minorEastAsia" w:hAnsi="Arial" w:cs="Arial"/>
          <w:bCs/>
          <w:i/>
          <w:szCs w:val="22"/>
          <w:lang w:val="en-US" w:eastAsia="zh-CN"/>
        </w:rPr>
        <w:t xml:space="preserve">Option 2: UE-to-UE: </w:t>
      </w:r>
      <w:proofErr w:type="spellStart"/>
      <w:r w:rsidRPr="0019044E">
        <w:rPr>
          <w:rFonts w:ascii="Arial" w:eastAsiaTheme="minorEastAsia" w:hAnsi="Arial" w:cs="Arial"/>
          <w:bCs/>
          <w:i/>
          <w:szCs w:val="22"/>
          <w:lang w:val="en-US" w:eastAsia="zh-CN"/>
        </w:rPr>
        <w:t>UMi</w:t>
      </w:r>
      <w:proofErr w:type="spellEnd"/>
      <w:r w:rsidRPr="0019044E">
        <w:rPr>
          <w:rFonts w:ascii="Arial" w:eastAsiaTheme="minorEastAsia" w:hAnsi="Arial" w:cs="Arial"/>
          <w:bCs/>
          <w:i/>
          <w:szCs w:val="22"/>
          <w:lang w:val="en-US" w:eastAsia="zh-CN"/>
        </w:rPr>
        <w:t>-Street canyon in TR 38.901; ASD and ZSD statistics updated to be the same as ASA and ZSA.</w:t>
      </w:r>
    </w:p>
    <w:p w14:paraId="1F607C0B" w14:textId="3A359C14" w:rsidR="00291214" w:rsidRDefault="0019044E" w:rsidP="00F56E3C">
      <w:pPr>
        <w:pStyle w:val="Proposal"/>
        <w:numPr>
          <w:ilvl w:val="0"/>
          <w:numId w:val="17"/>
        </w:numPr>
        <w:spacing w:before="120"/>
        <w:rPr>
          <w:rFonts w:eastAsiaTheme="minorEastAsia" w:cs="Arial"/>
          <w:b w:val="0"/>
          <w:i/>
        </w:rPr>
      </w:pPr>
      <w:r>
        <w:rPr>
          <w:rFonts w:eastAsiaTheme="minorEastAsia" w:cs="Arial" w:hint="eastAsia"/>
          <w:b w:val="0"/>
          <w:i/>
          <w:lang w:eastAsia="ko-KR"/>
        </w:rPr>
        <w:t xml:space="preserve"> </w:t>
      </w:r>
      <w:r>
        <w:rPr>
          <w:rFonts w:eastAsiaTheme="minorEastAsia" w:cs="Arial"/>
          <w:b w:val="0"/>
          <w:i/>
        </w:rPr>
        <w:t xml:space="preserve">For Indoor </w:t>
      </w:r>
      <w:proofErr w:type="spellStart"/>
      <w:r>
        <w:rPr>
          <w:rFonts w:eastAsiaTheme="minorEastAsia" w:cs="Arial"/>
          <w:b w:val="0"/>
          <w:i/>
        </w:rPr>
        <w:t>hopspot</w:t>
      </w:r>
      <w:proofErr w:type="spellEnd"/>
      <w:r>
        <w:rPr>
          <w:rFonts w:eastAsiaTheme="minorEastAsia" w:cs="Arial"/>
          <w:b w:val="0"/>
          <w:i/>
        </w:rPr>
        <w:t xml:space="preserve"> and for fast fading parameters,</w:t>
      </w:r>
    </w:p>
    <w:p w14:paraId="3296D516" w14:textId="77777777" w:rsidR="0019044E" w:rsidRPr="0019044E" w:rsidRDefault="0019044E" w:rsidP="00F56E3C">
      <w:pPr>
        <w:pStyle w:val="a4"/>
        <w:numPr>
          <w:ilvl w:val="1"/>
          <w:numId w:val="17"/>
        </w:numPr>
        <w:ind w:leftChars="0"/>
        <w:rPr>
          <w:rFonts w:ascii="Arial" w:eastAsiaTheme="minorEastAsia" w:hAnsi="Arial" w:cs="Arial"/>
          <w:bCs/>
          <w:i/>
          <w:szCs w:val="22"/>
          <w:lang w:val="en-US" w:eastAsia="zh-CN"/>
        </w:rPr>
      </w:pPr>
      <w:r w:rsidRPr="0019044E">
        <w:rPr>
          <w:rFonts w:ascii="Arial" w:eastAsiaTheme="minorEastAsia" w:hAnsi="Arial" w:cs="Arial"/>
          <w:bCs/>
          <w:i/>
          <w:szCs w:val="22"/>
          <w:lang w:val="en-US" w:eastAsia="zh-CN"/>
        </w:rPr>
        <w:t xml:space="preserve">Option2: UE-to-UE: </w:t>
      </w:r>
      <w:proofErr w:type="spellStart"/>
      <w:r w:rsidRPr="0019044E">
        <w:rPr>
          <w:rFonts w:ascii="Arial" w:eastAsiaTheme="minorEastAsia" w:hAnsi="Arial" w:cs="Arial"/>
          <w:bCs/>
          <w:i/>
          <w:szCs w:val="22"/>
          <w:lang w:val="en-US" w:eastAsia="zh-CN"/>
        </w:rPr>
        <w:t>InH</w:t>
      </w:r>
      <w:proofErr w:type="spellEnd"/>
      <w:r w:rsidRPr="0019044E">
        <w:rPr>
          <w:rFonts w:ascii="Arial" w:eastAsiaTheme="minorEastAsia" w:hAnsi="Arial" w:cs="Arial"/>
          <w:bCs/>
          <w:i/>
          <w:szCs w:val="22"/>
          <w:lang w:val="en-US" w:eastAsia="zh-CN"/>
        </w:rPr>
        <w:t>-Office in TR 38.901 (</w:t>
      </w:r>
      <w:proofErr w:type="spellStart"/>
      <w:r w:rsidRPr="0019044E">
        <w:rPr>
          <w:rFonts w:ascii="Arial" w:eastAsiaTheme="minorEastAsia" w:hAnsi="Arial" w:cs="Arial"/>
          <w:bCs/>
          <w:i/>
          <w:szCs w:val="22"/>
          <w:lang w:val="en-US" w:eastAsia="zh-CN"/>
        </w:rPr>
        <w:t>hBS</w:t>
      </w:r>
      <w:proofErr w:type="spellEnd"/>
      <w:r w:rsidRPr="0019044E">
        <w:rPr>
          <w:rFonts w:ascii="Arial" w:eastAsiaTheme="minorEastAsia" w:hAnsi="Arial" w:cs="Arial"/>
          <w:bCs/>
          <w:i/>
          <w:szCs w:val="22"/>
          <w:lang w:val="en-US" w:eastAsia="zh-CN"/>
        </w:rPr>
        <w:t xml:space="preserve"> =1.5m), ASD and ZSD statistics updated to be the same as ASA and ZSA</w:t>
      </w:r>
    </w:p>
    <w:p w14:paraId="08BF6BCA" w14:textId="77777777" w:rsidR="0019044E" w:rsidRDefault="0019044E" w:rsidP="00B62B9D">
      <w:pPr>
        <w:pStyle w:val="Proposal"/>
        <w:numPr>
          <w:ilvl w:val="0"/>
          <w:numId w:val="0"/>
        </w:numPr>
        <w:spacing w:before="120"/>
        <w:rPr>
          <w:rFonts w:eastAsiaTheme="minorEastAsia" w:cs="Arial"/>
          <w:b w:val="0"/>
          <w:i/>
        </w:rPr>
      </w:pPr>
    </w:p>
    <w:p w14:paraId="702099AD" w14:textId="3F56D88D" w:rsidR="00F31114" w:rsidRPr="00462F2B" w:rsidRDefault="00F31114" w:rsidP="00F31114">
      <w:pPr>
        <w:pStyle w:val="2"/>
        <w:rPr>
          <w:rFonts w:cs="Arial"/>
          <w:b/>
        </w:rPr>
      </w:pPr>
      <w:r w:rsidRPr="00462F2B">
        <w:rPr>
          <w:rFonts w:cs="Arial"/>
          <w:b/>
        </w:rPr>
        <w:lastRenderedPageBreak/>
        <w:t xml:space="preserve">2.2 Interference Model </w:t>
      </w:r>
    </w:p>
    <w:p w14:paraId="67D617B7" w14:textId="6A47601E" w:rsidR="000035EA" w:rsidRPr="00462F2B" w:rsidRDefault="000035EA" w:rsidP="00065C17">
      <w:pPr>
        <w:spacing w:after="160" w:line="256" w:lineRule="auto"/>
        <w:ind w:right="-99"/>
        <w:rPr>
          <w:rFonts w:ascii="Arial" w:hAnsi="Arial" w:cs="Arial"/>
          <w:lang w:val="en-US"/>
        </w:rPr>
      </w:pPr>
      <w:r w:rsidRPr="00462F2B">
        <w:rPr>
          <w:rFonts w:ascii="Arial" w:hAnsi="Arial" w:cs="Arial"/>
          <w:lang w:val="en-US"/>
        </w:rPr>
        <w:t>For SLS evaluation, RAN</w:t>
      </w:r>
      <w:r w:rsidR="0057016E" w:rsidRPr="00462F2B">
        <w:rPr>
          <w:rFonts w:ascii="Arial" w:hAnsi="Arial" w:cs="Arial"/>
          <w:lang w:val="en-US"/>
        </w:rPr>
        <w:t>1</w:t>
      </w:r>
      <w:r w:rsidRPr="00462F2B">
        <w:rPr>
          <w:rFonts w:ascii="Arial" w:hAnsi="Arial" w:cs="Arial"/>
          <w:lang w:val="en-US"/>
        </w:rPr>
        <w:t xml:space="preserve"> defined 11 types of interferences (</w:t>
      </w:r>
      <w:r w:rsidRPr="00462F2B">
        <w:rPr>
          <w:rFonts w:ascii="맑은 고딕" w:hAnsi="맑은 고딕" w:cs="맑은 고딕" w:hint="eastAsia"/>
          <w:lang w:val="en-US"/>
        </w:rPr>
        <w:t>①</w:t>
      </w:r>
      <w:r w:rsidRPr="00462F2B">
        <w:rPr>
          <w:rFonts w:ascii="Arial" w:hAnsi="Arial" w:cs="Arial"/>
          <w:lang w:val="en-US"/>
        </w:rPr>
        <w:t>~</w:t>
      </w:r>
      <w:r w:rsidRPr="00462F2B">
        <w:rPr>
          <w:rFonts w:ascii="맑은 고딕" w:hAnsi="맑은 고딕" w:cs="맑은 고딕" w:hint="eastAsia"/>
          <w:lang w:val="en-US"/>
        </w:rPr>
        <w:t>⑪</w:t>
      </w:r>
      <w:r w:rsidR="0057016E" w:rsidRPr="00462F2B">
        <w:rPr>
          <w:rFonts w:ascii="Arial" w:hAnsi="Arial" w:cs="Arial"/>
          <w:lang w:val="en-US"/>
        </w:rPr>
        <w:t>) as shown in Table 1</w:t>
      </w:r>
      <w:r w:rsidRPr="00462F2B">
        <w:rPr>
          <w:rFonts w:ascii="Arial" w:hAnsi="Arial" w:cs="Arial"/>
          <w:lang w:val="en-US"/>
        </w:rPr>
        <w:t xml:space="preserve">. </w:t>
      </w:r>
      <w:r w:rsidR="0057016E" w:rsidRPr="00462F2B">
        <w:rPr>
          <w:rFonts w:ascii="Arial" w:hAnsi="Arial" w:cs="Arial"/>
          <w:lang w:val="en-US"/>
        </w:rPr>
        <w:t xml:space="preserve">Among the 11 types of interference, some of interferences will be modelled and evaluated. </w:t>
      </w:r>
    </w:p>
    <w:p w14:paraId="01BE819A" w14:textId="0055A7DF" w:rsidR="0079577D" w:rsidRPr="00462F2B" w:rsidRDefault="0057016E" w:rsidP="000035EA">
      <w:pPr>
        <w:jc w:val="center"/>
        <w:rPr>
          <w:rFonts w:ascii="Arial" w:hAnsi="Arial" w:cs="Arial"/>
        </w:rPr>
      </w:pPr>
      <w:r w:rsidRPr="00462F2B">
        <w:rPr>
          <w:rFonts w:ascii="Arial" w:hAnsi="Arial" w:cs="Arial"/>
        </w:rPr>
        <w:t>Table 1</w:t>
      </w:r>
      <w:r w:rsidR="000035EA" w:rsidRPr="00462F2B">
        <w:rPr>
          <w:rFonts w:ascii="Arial" w:hAnsi="Arial" w:cs="Arial"/>
        </w:rPr>
        <w:t>. Types of interferences</w:t>
      </w:r>
    </w:p>
    <w:tbl>
      <w:tblPr>
        <w:tblStyle w:val="a6"/>
        <w:tblW w:w="0" w:type="auto"/>
        <w:tblLook w:val="04A0" w:firstRow="1" w:lastRow="0" w:firstColumn="1" w:lastColumn="0" w:noHBand="0" w:noVBand="1"/>
      </w:tblPr>
      <w:tblGrid>
        <w:gridCol w:w="5098"/>
        <w:gridCol w:w="2265"/>
        <w:gridCol w:w="2266"/>
      </w:tblGrid>
      <w:tr w:rsidR="0079577D" w:rsidRPr="00462F2B" w14:paraId="16E4C335" w14:textId="77777777" w:rsidTr="0057016E">
        <w:tc>
          <w:tcPr>
            <w:tcW w:w="5098" w:type="dxa"/>
          </w:tcPr>
          <w:p w14:paraId="5EE500F4" w14:textId="07ACEDDC" w:rsidR="0079577D" w:rsidRPr="00462F2B" w:rsidRDefault="0079577D" w:rsidP="0079577D">
            <w:pPr>
              <w:spacing w:after="0"/>
              <w:rPr>
                <w:rFonts w:ascii="Arial" w:hAnsi="Arial" w:cs="Arial"/>
              </w:rPr>
            </w:pPr>
            <w:r w:rsidRPr="00462F2B">
              <w:rPr>
                <w:rFonts w:ascii="Arial" w:hAnsi="Arial" w:cs="Arial"/>
              </w:rPr>
              <w:t>Interference type</w:t>
            </w:r>
          </w:p>
        </w:tc>
        <w:tc>
          <w:tcPr>
            <w:tcW w:w="2265" w:type="dxa"/>
          </w:tcPr>
          <w:p w14:paraId="126277AC" w14:textId="102DC85F" w:rsidR="0079577D" w:rsidRPr="00462F2B" w:rsidRDefault="0079577D" w:rsidP="0079577D">
            <w:pPr>
              <w:spacing w:after="0"/>
              <w:rPr>
                <w:rFonts w:ascii="Arial" w:hAnsi="Arial" w:cs="Arial"/>
              </w:rPr>
            </w:pPr>
            <w:r w:rsidRPr="00462F2B">
              <w:rPr>
                <w:rFonts w:ascii="Arial" w:hAnsi="Arial" w:cs="Arial"/>
              </w:rPr>
              <w:t xml:space="preserve">UL performance evaluation </w:t>
            </w:r>
          </w:p>
        </w:tc>
        <w:tc>
          <w:tcPr>
            <w:tcW w:w="2266" w:type="dxa"/>
          </w:tcPr>
          <w:p w14:paraId="6695AB98" w14:textId="30806864" w:rsidR="0079577D" w:rsidRPr="00462F2B" w:rsidRDefault="0079577D" w:rsidP="0079577D">
            <w:pPr>
              <w:spacing w:after="0"/>
              <w:rPr>
                <w:rFonts w:ascii="Arial" w:hAnsi="Arial" w:cs="Arial"/>
              </w:rPr>
            </w:pPr>
            <w:r w:rsidRPr="00462F2B">
              <w:rPr>
                <w:rFonts w:ascii="Arial" w:hAnsi="Arial" w:cs="Arial"/>
              </w:rPr>
              <w:t>DL performance evaluation</w:t>
            </w:r>
          </w:p>
        </w:tc>
      </w:tr>
      <w:tr w:rsidR="0079577D" w:rsidRPr="00462F2B" w14:paraId="621E7971" w14:textId="77777777" w:rsidTr="0057016E">
        <w:tc>
          <w:tcPr>
            <w:tcW w:w="5098" w:type="dxa"/>
          </w:tcPr>
          <w:p w14:paraId="61218BB0" w14:textId="38DB9264" w:rsidR="0079577D" w:rsidRPr="00462F2B" w:rsidRDefault="009F5AC3" w:rsidP="009F5AC3">
            <w:pPr>
              <w:spacing w:after="0"/>
              <w:rPr>
                <w:rFonts w:ascii="Arial" w:hAnsi="Arial" w:cs="Arial"/>
              </w:rPr>
            </w:pPr>
            <w:r w:rsidRPr="00462F2B">
              <w:rPr>
                <w:rFonts w:ascii="맑은 고딕" w:hAnsi="맑은 고딕" w:cs="맑은 고딕" w:hint="eastAsia"/>
              </w:rPr>
              <w:t>①</w:t>
            </w:r>
            <w:r w:rsidR="0079577D" w:rsidRPr="00462F2B">
              <w:rPr>
                <w:rFonts w:ascii="Arial" w:hAnsi="Arial" w:cs="Arial"/>
              </w:rPr>
              <w:t>gNB self-interference (SI)</w:t>
            </w:r>
            <w:r w:rsidRPr="00462F2B">
              <w:rPr>
                <w:rFonts w:ascii="Arial" w:hAnsi="Arial" w:cs="Arial"/>
              </w:rPr>
              <w:t>,</w:t>
            </w:r>
            <m:oMath>
              <m:r>
                <w:rPr>
                  <w:rFonts w:ascii="Cambria Math" w:hAnsi="Cambria Math" w:cs="Arial"/>
                </w:rPr>
                <m:t xml:space="preserve"> </m:t>
              </m:r>
              <m:sSub>
                <m:sSubPr>
                  <m:ctrlPr>
                    <w:rPr>
                      <w:rFonts w:ascii="Cambria Math" w:hAnsi="Cambria Math" w:cs="Arial"/>
                      <w:i/>
                      <w:iCs/>
                    </w:rPr>
                  </m:ctrlPr>
                </m:sSubPr>
                <m:e>
                  <m:r>
                    <w:rPr>
                      <w:rFonts w:ascii="Cambria Math" w:hAnsi="Cambria Math" w:cs="Arial"/>
                    </w:rPr>
                    <m:t>I</m:t>
                  </m:r>
                </m:e>
                <m:sub>
                  <m:r>
                    <w:rPr>
                      <w:rFonts w:ascii="Cambria Math" w:hAnsi="Cambria Math" w:cs="Arial"/>
                    </w:rPr>
                    <m:t>1</m:t>
                  </m:r>
                </m:sub>
              </m:sSub>
            </m:oMath>
          </w:p>
        </w:tc>
        <w:tc>
          <w:tcPr>
            <w:tcW w:w="2265" w:type="dxa"/>
            <w:shd w:val="clear" w:color="auto" w:fill="C5E0B3" w:themeFill="accent6" w:themeFillTint="66"/>
          </w:tcPr>
          <w:p w14:paraId="5EF8CB0F" w14:textId="75D46CA0" w:rsidR="0079577D" w:rsidRPr="00462F2B" w:rsidRDefault="0079577D" w:rsidP="0079577D">
            <w:pPr>
              <w:spacing w:after="0"/>
              <w:rPr>
                <w:rFonts w:ascii="Arial" w:hAnsi="Arial" w:cs="Arial"/>
              </w:rPr>
            </w:pPr>
            <w:r w:rsidRPr="00462F2B">
              <w:rPr>
                <w:rFonts w:ascii="Arial" w:hAnsi="Arial" w:cs="Arial"/>
              </w:rPr>
              <w:t>O</w:t>
            </w:r>
          </w:p>
        </w:tc>
        <w:tc>
          <w:tcPr>
            <w:tcW w:w="2266" w:type="dxa"/>
          </w:tcPr>
          <w:p w14:paraId="0992DC6A" w14:textId="77777777" w:rsidR="0079577D" w:rsidRPr="00462F2B" w:rsidRDefault="0079577D" w:rsidP="0079577D">
            <w:pPr>
              <w:spacing w:after="0"/>
              <w:rPr>
                <w:rFonts w:ascii="Arial" w:hAnsi="Arial" w:cs="Arial"/>
              </w:rPr>
            </w:pPr>
          </w:p>
        </w:tc>
      </w:tr>
      <w:tr w:rsidR="0079577D" w:rsidRPr="00462F2B" w14:paraId="6B68E95D" w14:textId="77777777" w:rsidTr="0057016E">
        <w:tc>
          <w:tcPr>
            <w:tcW w:w="5098" w:type="dxa"/>
          </w:tcPr>
          <w:p w14:paraId="4625C0F6" w14:textId="077BE483" w:rsidR="0079577D" w:rsidRPr="00462F2B" w:rsidRDefault="0079577D" w:rsidP="009F5AC3">
            <w:pPr>
              <w:spacing w:after="0"/>
              <w:rPr>
                <w:rFonts w:ascii="Arial" w:hAnsi="Arial" w:cs="Arial"/>
              </w:rPr>
            </w:pPr>
            <w:r w:rsidRPr="00462F2B">
              <w:rPr>
                <w:rFonts w:ascii="맑은 고딕" w:hAnsi="맑은 고딕" w:cs="맑은 고딕" w:hint="eastAsia"/>
              </w:rPr>
              <w:t>②</w:t>
            </w:r>
            <w:proofErr w:type="spellStart"/>
            <w:r w:rsidRPr="00462F2B">
              <w:rPr>
                <w:rFonts w:ascii="Arial" w:hAnsi="Arial" w:cs="Arial"/>
              </w:rPr>
              <w:t>gNB</w:t>
            </w:r>
            <w:proofErr w:type="spellEnd"/>
            <w:r w:rsidRPr="00462F2B">
              <w:rPr>
                <w:rFonts w:ascii="Arial" w:hAnsi="Arial" w:cs="Arial"/>
              </w:rPr>
              <w:t>-UE co-channel intra-</w:t>
            </w:r>
            <w:proofErr w:type="spellStart"/>
            <w:r w:rsidRPr="00462F2B">
              <w:rPr>
                <w:rFonts w:ascii="Arial" w:hAnsi="Arial" w:cs="Arial"/>
              </w:rPr>
              <w:t>subband</w:t>
            </w:r>
            <w:proofErr w:type="spellEnd"/>
            <w:r w:rsidRPr="00462F2B">
              <w:rPr>
                <w:rFonts w:ascii="Arial" w:hAnsi="Arial" w:cs="Arial"/>
              </w:rPr>
              <w:t xml:space="preserve"> interference</w:t>
            </w:r>
            <w:r w:rsidR="009F5AC3" w:rsidRPr="00462F2B">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2</m:t>
                  </m:r>
                </m:sub>
              </m:sSub>
            </m:oMath>
          </w:p>
        </w:tc>
        <w:tc>
          <w:tcPr>
            <w:tcW w:w="2265" w:type="dxa"/>
          </w:tcPr>
          <w:p w14:paraId="31688033" w14:textId="77777777" w:rsidR="0079577D" w:rsidRPr="00462F2B" w:rsidRDefault="0079577D" w:rsidP="0079577D">
            <w:pPr>
              <w:spacing w:after="0"/>
              <w:rPr>
                <w:rFonts w:ascii="Arial" w:hAnsi="Arial" w:cs="Arial"/>
              </w:rPr>
            </w:pPr>
          </w:p>
        </w:tc>
        <w:tc>
          <w:tcPr>
            <w:tcW w:w="2266" w:type="dxa"/>
            <w:shd w:val="clear" w:color="auto" w:fill="C5E0B3" w:themeFill="accent6" w:themeFillTint="66"/>
          </w:tcPr>
          <w:p w14:paraId="110AEE69" w14:textId="517A3F8A" w:rsidR="0079577D" w:rsidRPr="00462F2B" w:rsidRDefault="0079577D" w:rsidP="0079577D">
            <w:pPr>
              <w:spacing w:after="0"/>
              <w:rPr>
                <w:rFonts w:ascii="Arial" w:hAnsi="Arial" w:cs="Arial"/>
              </w:rPr>
            </w:pPr>
            <w:r w:rsidRPr="00462F2B">
              <w:rPr>
                <w:rFonts w:ascii="Arial" w:hAnsi="Arial" w:cs="Arial"/>
              </w:rPr>
              <w:t>O</w:t>
            </w:r>
          </w:p>
        </w:tc>
      </w:tr>
      <w:tr w:rsidR="0079577D" w:rsidRPr="00462F2B" w14:paraId="3C24CEF5" w14:textId="77777777" w:rsidTr="0057016E">
        <w:tc>
          <w:tcPr>
            <w:tcW w:w="5098" w:type="dxa"/>
          </w:tcPr>
          <w:p w14:paraId="32CD8FF8" w14:textId="4E438BCA" w:rsidR="0079577D" w:rsidRPr="00462F2B" w:rsidRDefault="0079577D" w:rsidP="0079577D">
            <w:pPr>
              <w:spacing w:after="0"/>
              <w:rPr>
                <w:rFonts w:ascii="Arial" w:hAnsi="Arial" w:cs="Arial"/>
              </w:rPr>
            </w:pPr>
            <w:r w:rsidRPr="00462F2B">
              <w:rPr>
                <w:rFonts w:ascii="맑은 고딕" w:hAnsi="맑은 고딕" w:cs="맑은 고딕" w:hint="eastAsia"/>
              </w:rPr>
              <w:t>③</w:t>
            </w:r>
            <w:r w:rsidRPr="00462F2B">
              <w:rPr>
                <w:rFonts w:ascii="Arial" w:hAnsi="Arial" w:cs="Arial"/>
              </w:rPr>
              <w:t>UE-</w:t>
            </w:r>
            <w:proofErr w:type="spellStart"/>
            <w:r w:rsidRPr="00462F2B">
              <w:rPr>
                <w:rFonts w:ascii="Arial" w:hAnsi="Arial" w:cs="Arial"/>
              </w:rPr>
              <w:t>gNB</w:t>
            </w:r>
            <w:proofErr w:type="spellEnd"/>
            <w:r w:rsidRPr="00462F2B">
              <w:rPr>
                <w:rFonts w:ascii="Arial" w:hAnsi="Arial" w:cs="Arial"/>
              </w:rPr>
              <w:t xml:space="preserve"> co-channel intra-</w:t>
            </w:r>
            <w:proofErr w:type="spellStart"/>
            <w:r w:rsidRPr="00462F2B">
              <w:rPr>
                <w:rFonts w:ascii="Arial" w:hAnsi="Arial" w:cs="Arial"/>
              </w:rPr>
              <w:t>subband</w:t>
            </w:r>
            <w:proofErr w:type="spellEnd"/>
            <w:r w:rsidRPr="00462F2B">
              <w:rPr>
                <w:rFonts w:ascii="Arial" w:hAnsi="Arial" w:cs="Arial"/>
              </w:rPr>
              <w:t xml:space="preserve"> interference</w:t>
            </w:r>
            <w:r w:rsidR="009F5AC3" w:rsidRPr="00462F2B">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3</m:t>
                  </m:r>
                </m:sub>
              </m:sSub>
            </m:oMath>
          </w:p>
        </w:tc>
        <w:tc>
          <w:tcPr>
            <w:tcW w:w="2265" w:type="dxa"/>
            <w:shd w:val="clear" w:color="auto" w:fill="C5E0B3" w:themeFill="accent6" w:themeFillTint="66"/>
          </w:tcPr>
          <w:p w14:paraId="1318E840" w14:textId="0198A5C7" w:rsidR="0079577D" w:rsidRPr="00462F2B" w:rsidRDefault="0079577D" w:rsidP="0079577D">
            <w:pPr>
              <w:spacing w:after="0"/>
              <w:rPr>
                <w:rFonts w:ascii="Arial" w:hAnsi="Arial" w:cs="Arial"/>
              </w:rPr>
            </w:pPr>
            <w:r w:rsidRPr="00462F2B">
              <w:rPr>
                <w:rFonts w:ascii="Arial" w:hAnsi="Arial" w:cs="Arial"/>
              </w:rPr>
              <w:t>O</w:t>
            </w:r>
          </w:p>
        </w:tc>
        <w:tc>
          <w:tcPr>
            <w:tcW w:w="2266" w:type="dxa"/>
          </w:tcPr>
          <w:p w14:paraId="3D9299D8" w14:textId="77777777" w:rsidR="0079577D" w:rsidRPr="00462F2B" w:rsidRDefault="0079577D" w:rsidP="0079577D">
            <w:pPr>
              <w:spacing w:after="0"/>
              <w:rPr>
                <w:rFonts w:ascii="Arial" w:hAnsi="Arial" w:cs="Arial"/>
              </w:rPr>
            </w:pPr>
          </w:p>
        </w:tc>
      </w:tr>
      <w:tr w:rsidR="0079577D" w:rsidRPr="00462F2B" w14:paraId="54301742" w14:textId="77777777" w:rsidTr="0057016E">
        <w:tc>
          <w:tcPr>
            <w:tcW w:w="5098" w:type="dxa"/>
          </w:tcPr>
          <w:p w14:paraId="6B245E86" w14:textId="46182CF1" w:rsidR="0079577D" w:rsidRPr="00462F2B" w:rsidRDefault="0079577D" w:rsidP="009F5AC3">
            <w:pPr>
              <w:spacing w:after="0"/>
              <w:rPr>
                <w:rFonts w:ascii="Arial" w:hAnsi="Arial" w:cs="Arial"/>
              </w:rPr>
            </w:pPr>
            <w:r w:rsidRPr="00462F2B">
              <w:rPr>
                <w:rFonts w:ascii="맑은 고딕" w:hAnsi="맑은 고딕" w:cs="맑은 고딕" w:hint="eastAsia"/>
              </w:rPr>
              <w:t>④</w:t>
            </w:r>
            <w:r w:rsidRPr="00462F2B">
              <w:rPr>
                <w:rFonts w:ascii="Arial" w:hAnsi="Arial" w:cs="Arial"/>
              </w:rPr>
              <w:t xml:space="preserve">(inter-cell) inter-site </w:t>
            </w:r>
            <w:proofErr w:type="spellStart"/>
            <w:r w:rsidRPr="00462F2B">
              <w:rPr>
                <w:rFonts w:ascii="Arial" w:hAnsi="Arial" w:cs="Arial"/>
              </w:rPr>
              <w:t>gNB-gNB</w:t>
            </w:r>
            <w:proofErr w:type="spellEnd"/>
            <w:r w:rsidRPr="00462F2B">
              <w:rPr>
                <w:rFonts w:ascii="Arial" w:hAnsi="Arial" w:cs="Arial"/>
              </w:rPr>
              <w:t xml:space="preserve"> co-channel intra-</w:t>
            </w:r>
            <w:proofErr w:type="spellStart"/>
            <w:r w:rsidRPr="00462F2B">
              <w:rPr>
                <w:rFonts w:ascii="Arial" w:hAnsi="Arial" w:cs="Arial"/>
              </w:rPr>
              <w:t>subband</w:t>
            </w:r>
            <w:proofErr w:type="spellEnd"/>
            <w:r w:rsidRPr="00462F2B">
              <w:rPr>
                <w:rFonts w:ascii="Arial" w:hAnsi="Arial" w:cs="Arial"/>
              </w:rPr>
              <w:t xml:space="preserve"> CLI</w:t>
            </w:r>
            <w:r w:rsidR="009F5AC3" w:rsidRPr="00462F2B">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4</m:t>
                  </m:r>
                </m:sub>
              </m:sSub>
            </m:oMath>
          </w:p>
        </w:tc>
        <w:tc>
          <w:tcPr>
            <w:tcW w:w="2265" w:type="dxa"/>
          </w:tcPr>
          <w:p w14:paraId="6D4B2C7E" w14:textId="560560C0" w:rsidR="0079577D" w:rsidRPr="00462F2B" w:rsidRDefault="0079577D" w:rsidP="0079577D">
            <w:pPr>
              <w:spacing w:after="0"/>
              <w:rPr>
                <w:rFonts w:ascii="Arial" w:hAnsi="Arial" w:cs="Arial"/>
              </w:rPr>
            </w:pPr>
          </w:p>
        </w:tc>
        <w:tc>
          <w:tcPr>
            <w:tcW w:w="2266" w:type="dxa"/>
          </w:tcPr>
          <w:p w14:paraId="77F6DAAD" w14:textId="77777777" w:rsidR="0079577D" w:rsidRPr="00462F2B" w:rsidRDefault="0079577D" w:rsidP="0079577D">
            <w:pPr>
              <w:spacing w:after="0"/>
              <w:rPr>
                <w:rFonts w:ascii="Arial" w:hAnsi="Arial" w:cs="Arial"/>
              </w:rPr>
            </w:pPr>
          </w:p>
        </w:tc>
      </w:tr>
      <w:tr w:rsidR="0079577D" w:rsidRPr="00462F2B" w14:paraId="2A30B524" w14:textId="77777777" w:rsidTr="0057016E">
        <w:tc>
          <w:tcPr>
            <w:tcW w:w="5098" w:type="dxa"/>
          </w:tcPr>
          <w:p w14:paraId="53F914EB" w14:textId="14064F8B" w:rsidR="0079577D" w:rsidRPr="00462F2B" w:rsidRDefault="0079577D" w:rsidP="009F5AC3">
            <w:pPr>
              <w:spacing w:after="0"/>
              <w:rPr>
                <w:rFonts w:ascii="Arial" w:hAnsi="Arial" w:cs="Arial"/>
              </w:rPr>
            </w:pPr>
            <w:r w:rsidRPr="00462F2B">
              <w:rPr>
                <w:rFonts w:ascii="맑은 고딕" w:hAnsi="맑은 고딕" w:cs="맑은 고딕" w:hint="eastAsia"/>
              </w:rPr>
              <w:t>⑤</w:t>
            </w:r>
            <w:r w:rsidRPr="00462F2B">
              <w:rPr>
                <w:rFonts w:ascii="Arial" w:hAnsi="Arial" w:cs="Arial"/>
              </w:rPr>
              <w:t>(inter-cell) co-site inter-sector co-channel intra-</w:t>
            </w:r>
            <w:proofErr w:type="spellStart"/>
            <w:r w:rsidRPr="00462F2B">
              <w:rPr>
                <w:rFonts w:ascii="Arial" w:hAnsi="Arial" w:cs="Arial"/>
              </w:rPr>
              <w:t>subband</w:t>
            </w:r>
            <w:proofErr w:type="spellEnd"/>
            <w:r w:rsidRPr="00462F2B">
              <w:rPr>
                <w:rFonts w:ascii="Arial" w:hAnsi="Arial" w:cs="Arial"/>
              </w:rPr>
              <w:t xml:space="preserve"> CLI</w:t>
            </w:r>
            <w:r w:rsidR="009F5AC3" w:rsidRPr="00462F2B">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5</m:t>
                  </m:r>
                </m:sub>
              </m:sSub>
            </m:oMath>
          </w:p>
        </w:tc>
        <w:tc>
          <w:tcPr>
            <w:tcW w:w="2265" w:type="dxa"/>
          </w:tcPr>
          <w:p w14:paraId="15A46253" w14:textId="275D79BF" w:rsidR="0079577D" w:rsidRPr="00462F2B" w:rsidRDefault="0079577D" w:rsidP="0079577D">
            <w:pPr>
              <w:spacing w:after="0"/>
              <w:rPr>
                <w:rFonts w:ascii="Arial" w:hAnsi="Arial" w:cs="Arial"/>
              </w:rPr>
            </w:pPr>
          </w:p>
        </w:tc>
        <w:tc>
          <w:tcPr>
            <w:tcW w:w="2266" w:type="dxa"/>
          </w:tcPr>
          <w:p w14:paraId="5E5CD3A8" w14:textId="77777777" w:rsidR="0079577D" w:rsidRPr="00462F2B" w:rsidRDefault="0079577D" w:rsidP="0079577D">
            <w:pPr>
              <w:spacing w:after="0"/>
              <w:rPr>
                <w:rFonts w:ascii="Arial" w:hAnsi="Arial" w:cs="Arial"/>
              </w:rPr>
            </w:pPr>
          </w:p>
        </w:tc>
      </w:tr>
      <w:tr w:rsidR="0079577D" w:rsidRPr="00462F2B" w14:paraId="0698E81F" w14:textId="77777777" w:rsidTr="0057016E">
        <w:tc>
          <w:tcPr>
            <w:tcW w:w="5098" w:type="dxa"/>
          </w:tcPr>
          <w:p w14:paraId="3D057131" w14:textId="5258CFE2" w:rsidR="0079577D" w:rsidRPr="00462F2B" w:rsidRDefault="0079577D" w:rsidP="009F5AC3">
            <w:pPr>
              <w:spacing w:after="0"/>
              <w:rPr>
                <w:rFonts w:ascii="Arial" w:hAnsi="Arial" w:cs="Arial"/>
              </w:rPr>
            </w:pPr>
            <w:r w:rsidRPr="00462F2B">
              <w:rPr>
                <w:rFonts w:ascii="맑은 고딕" w:hAnsi="맑은 고딕" w:cs="맑은 고딕" w:hint="eastAsia"/>
              </w:rPr>
              <w:t>⑥</w:t>
            </w:r>
            <w:r w:rsidRPr="00462F2B">
              <w:rPr>
                <w:rFonts w:ascii="Arial" w:hAnsi="Arial" w:cs="Arial"/>
              </w:rPr>
              <w:t>(inter-cell) UE-UE co-channel intra-</w:t>
            </w:r>
            <w:proofErr w:type="spellStart"/>
            <w:r w:rsidRPr="00462F2B">
              <w:rPr>
                <w:rFonts w:ascii="Arial" w:hAnsi="Arial" w:cs="Arial"/>
              </w:rPr>
              <w:t>subband</w:t>
            </w:r>
            <w:proofErr w:type="spellEnd"/>
            <w:r w:rsidRPr="00462F2B">
              <w:rPr>
                <w:rFonts w:ascii="Arial" w:hAnsi="Arial" w:cs="Arial"/>
              </w:rPr>
              <w:t xml:space="preserve"> CLI</w:t>
            </w:r>
            <w:r w:rsidR="009F5AC3" w:rsidRPr="00462F2B">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6</m:t>
                  </m:r>
                </m:sub>
              </m:sSub>
            </m:oMath>
          </w:p>
        </w:tc>
        <w:tc>
          <w:tcPr>
            <w:tcW w:w="2265" w:type="dxa"/>
          </w:tcPr>
          <w:p w14:paraId="14D431FB" w14:textId="77777777" w:rsidR="0079577D" w:rsidRPr="00462F2B" w:rsidRDefault="0079577D" w:rsidP="0079577D">
            <w:pPr>
              <w:spacing w:after="0"/>
              <w:rPr>
                <w:rFonts w:ascii="Arial" w:hAnsi="Arial" w:cs="Arial"/>
              </w:rPr>
            </w:pPr>
          </w:p>
        </w:tc>
        <w:tc>
          <w:tcPr>
            <w:tcW w:w="2266" w:type="dxa"/>
            <w:shd w:val="clear" w:color="auto" w:fill="auto"/>
          </w:tcPr>
          <w:p w14:paraId="2B8E211C" w14:textId="082424F8" w:rsidR="0079577D" w:rsidRPr="00462F2B" w:rsidRDefault="0079577D" w:rsidP="0079577D">
            <w:pPr>
              <w:spacing w:after="0"/>
              <w:rPr>
                <w:rFonts w:ascii="Arial" w:hAnsi="Arial" w:cs="Arial"/>
              </w:rPr>
            </w:pPr>
          </w:p>
        </w:tc>
      </w:tr>
      <w:tr w:rsidR="0079577D" w:rsidRPr="00462F2B" w14:paraId="1AB03473" w14:textId="77777777" w:rsidTr="0057016E">
        <w:tc>
          <w:tcPr>
            <w:tcW w:w="5098" w:type="dxa"/>
          </w:tcPr>
          <w:p w14:paraId="62E44E68" w14:textId="25D2598A" w:rsidR="0079577D" w:rsidRPr="00462F2B" w:rsidRDefault="0079577D" w:rsidP="009F5AC3">
            <w:pPr>
              <w:spacing w:after="0"/>
              <w:rPr>
                <w:rFonts w:ascii="Arial" w:hAnsi="Arial" w:cs="Arial"/>
              </w:rPr>
            </w:pPr>
            <w:r w:rsidRPr="00462F2B">
              <w:rPr>
                <w:rFonts w:ascii="맑은 고딕" w:hAnsi="맑은 고딕" w:cs="맑은 고딕" w:hint="eastAsia"/>
              </w:rPr>
              <w:t>⑦</w:t>
            </w:r>
            <w:r w:rsidRPr="00462F2B">
              <w:rPr>
                <w:rFonts w:ascii="Arial" w:hAnsi="Arial" w:cs="Arial"/>
              </w:rPr>
              <w:t xml:space="preserve">(inter-cell) inter-site </w:t>
            </w:r>
            <w:proofErr w:type="spellStart"/>
            <w:r w:rsidRPr="00462F2B">
              <w:rPr>
                <w:rFonts w:ascii="Arial" w:hAnsi="Arial" w:cs="Arial"/>
              </w:rPr>
              <w:t>gNB-gNB</w:t>
            </w:r>
            <w:proofErr w:type="spellEnd"/>
            <w:r w:rsidRPr="00462F2B">
              <w:rPr>
                <w:rFonts w:ascii="Arial" w:hAnsi="Arial" w:cs="Arial"/>
              </w:rPr>
              <w:t xml:space="preserve"> co-channel inter-</w:t>
            </w:r>
            <w:proofErr w:type="spellStart"/>
            <w:r w:rsidRPr="00462F2B">
              <w:rPr>
                <w:rFonts w:ascii="Arial" w:hAnsi="Arial" w:cs="Arial"/>
              </w:rPr>
              <w:t>subband</w:t>
            </w:r>
            <w:proofErr w:type="spellEnd"/>
            <w:r w:rsidRPr="00462F2B">
              <w:rPr>
                <w:rFonts w:ascii="Arial" w:hAnsi="Arial" w:cs="Arial"/>
              </w:rPr>
              <w:t xml:space="preserve"> CLI</w:t>
            </w:r>
            <w:r w:rsidR="009F5AC3" w:rsidRPr="00462F2B">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7</m:t>
                  </m:r>
                </m:sub>
              </m:sSub>
            </m:oMath>
          </w:p>
        </w:tc>
        <w:tc>
          <w:tcPr>
            <w:tcW w:w="2265" w:type="dxa"/>
            <w:shd w:val="clear" w:color="auto" w:fill="C5E0B3" w:themeFill="accent6" w:themeFillTint="66"/>
          </w:tcPr>
          <w:p w14:paraId="6BA0E610" w14:textId="50A4F1F6" w:rsidR="0079577D" w:rsidRPr="00462F2B" w:rsidRDefault="0079577D" w:rsidP="0079577D">
            <w:pPr>
              <w:spacing w:after="0"/>
              <w:rPr>
                <w:rFonts w:ascii="Arial" w:hAnsi="Arial" w:cs="Arial"/>
              </w:rPr>
            </w:pPr>
            <w:r w:rsidRPr="00462F2B">
              <w:rPr>
                <w:rFonts w:ascii="Arial" w:hAnsi="Arial" w:cs="Arial"/>
              </w:rPr>
              <w:t>O</w:t>
            </w:r>
          </w:p>
        </w:tc>
        <w:tc>
          <w:tcPr>
            <w:tcW w:w="2266" w:type="dxa"/>
          </w:tcPr>
          <w:p w14:paraId="16A6DE70" w14:textId="77777777" w:rsidR="0079577D" w:rsidRPr="00462F2B" w:rsidRDefault="0079577D" w:rsidP="0079577D">
            <w:pPr>
              <w:spacing w:after="0"/>
              <w:rPr>
                <w:rFonts w:ascii="Arial" w:hAnsi="Arial" w:cs="Arial"/>
              </w:rPr>
            </w:pPr>
          </w:p>
        </w:tc>
      </w:tr>
      <w:tr w:rsidR="0079577D" w:rsidRPr="00462F2B" w14:paraId="457F9975" w14:textId="77777777" w:rsidTr="0057016E">
        <w:tc>
          <w:tcPr>
            <w:tcW w:w="5098" w:type="dxa"/>
          </w:tcPr>
          <w:p w14:paraId="636F3EE4" w14:textId="1DADE165" w:rsidR="0079577D" w:rsidRPr="00462F2B" w:rsidRDefault="0079577D" w:rsidP="009F5AC3">
            <w:pPr>
              <w:spacing w:after="0"/>
              <w:rPr>
                <w:rFonts w:ascii="Arial" w:hAnsi="Arial" w:cs="Arial"/>
              </w:rPr>
            </w:pPr>
            <w:r w:rsidRPr="00462F2B">
              <w:rPr>
                <w:rFonts w:ascii="맑은 고딕" w:hAnsi="맑은 고딕" w:cs="맑은 고딕" w:hint="eastAsia"/>
              </w:rPr>
              <w:t>⑧</w:t>
            </w:r>
            <w:r w:rsidRPr="00462F2B">
              <w:rPr>
                <w:rFonts w:ascii="Arial" w:hAnsi="Arial" w:cs="Arial"/>
              </w:rPr>
              <w:t>(inter-cell) co-site inter-sector co-channel inter-</w:t>
            </w:r>
            <w:proofErr w:type="spellStart"/>
            <w:r w:rsidRPr="00462F2B">
              <w:rPr>
                <w:rFonts w:ascii="Arial" w:hAnsi="Arial" w:cs="Arial"/>
              </w:rPr>
              <w:t>subband</w:t>
            </w:r>
            <w:proofErr w:type="spellEnd"/>
            <w:r w:rsidRPr="00462F2B">
              <w:rPr>
                <w:rFonts w:ascii="Arial" w:hAnsi="Arial" w:cs="Arial"/>
              </w:rPr>
              <w:t xml:space="preserve"> CLI</w:t>
            </w:r>
            <w:r w:rsidR="009F5AC3" w:rsidRPr="00462F2B">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8</m:t>
                  </m:r>
                </m:sub>
              </m:sSub>
            </m:oMath>
          </w:p>
        </w:tc>
        <w:tc>
          <w:tcPr>
            <w:tcW w:w="2265" w:type="dxa"/>
            <w:shd w:val="clear" w:color="auto" w:fill="C5E0B3" w:themeFill="accent6" w:themeFillTint="66"/>
          </w:tcPr>
          <w:p w14:paraId="3DCC9CF3" w14:textId="79179518" w:rsidR="0079577D" w:rsidRPr="00462F2B" w:rsidRDefault="0079577D" w:rsidP="0079577D">
            <w:pPr>
              <w:spacing w:after="0"/>
              <w:rPr>
                <w:rFonts w:ascii="Arial" w:hAnsi="Arial" w:cs="Arial"/>
              </w:rPr>
            </w:pPr>
            <w:r w:rsidRPr="00462F2B">
              <w:rPr>
                <w:rFonts w:ascii="Arial" w:hAnsi="Arial" w:cs="Arial"/>
              </w:rPr>
              <w:t>O</w:t>
            </w:r>
          </w:p>
        </w:tc>
        <w:tc>
          <w:tcPr>
            <w:tcW w:w="2266" w:type="dxa"/>
          </w:tcPr>
          <w:p w14:paraId="6DADF43C" w14:textId="77777777" w:rsidR="0079577D" w:rsidRPr="00462F2B" w:rsidRDefault="0079577D" w:rsidP="0079577D">
            <w:pPr>
              <w:spacing w:after="0"/>
              <w:rPr>
                <w:rFonts w:ascii="Arial" w:hAnsi="Arial" w:cs="Arial"/>
              </w:rPr>
            </w:pPr>
          </w:p>
        </w:tc>
      </w:tr>
      <w:tr w:rsidR="0079577D" w:rsidRPr="00462F2B" w14:paraId="7E803653" w14:textId="77777777" w:rsidTr="0057016E">
        <w:tc>
          <w:tcPr>
            <w:tcW w:w="5098" w:type="dxa"/>
          </w:tcPr>
          <w:p w14:paraId="0761F8D7" w14:textId="2FEC9C1A" w:rsidR="0079577D" w:rsidRPr="00462F2B" w:rsidRDefault="0079577D" w:rsidP="009F5AC3">
            <w:pPr>
              <w:spacing w:after="0"/>
              <w:rPr>
                <w:rFonts w:ascii="Arial" w:hAnsi="Arial" w:cs="Arial"/>
              </w:rPr>
            </w:pPr>
            <w:r w:rsidRPr="00462F2B">
              <w:rPr>
                <w:rFonts w:ascii="맑은 고딕" w:hAnsi="맑은 고딕" w:cs="맑은 고딕" w:hint="eastAsia"/>
              </w:rPr>
              <w:t>⑨</w:t>
            </w:r>
            <w:r w:rsidRPr="00462F2B">
              <w:rPr>
                <w:rFonts w:ascii="Arial" w:hAnsi="Arial" w:cs="Arial"/>
              </w:rPr>
              <w:t>(intra-cell/inter-cell) UE-UE co-channel inter-</w:t>
            </w:r>
            <w:proofErr w:type="spellStart"/>
            <w:r w:rsidRPr="00462F2B">
              <w:rPr>
                <w:rFonts w:ascii="Arial" w:hAnsi="Arial" w:cs="Arial"/>
              </w:rPr>
              <w:t>subband</w:t>
            </w:r>
            <w:proofErr w:type="spellEnd"/>
            <w:r w:rsidRPr="00462F2B">
              <w:rPr>
                <w:rFonts w:ascii="Arial" w:hAnsi="Arial" w:cs="Arial"/>
              </w:rPr>
              <w:t xml:space="preserve"> CLI</w:t>
            </w:r>
            <w:r w:rsidR="009F5AC3" w:rsidRPr="00462F2B">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9</m:t>
                  </m:r>
                </m:sub>
              </m:sSub>
            </m:oMath>
          </w:p>
        </w:tc>
        <w:tc>
          <w:tcPr>
            <w:tcW w:w="2265" w:type="dxa"/>
          </w:tcPr>
          <w:p w14:paraId="5493FB0A" w14:textId="77777777" w:rsidR="0079577D" w:rsidRPr="00462F2B" w:rsidRDefault="0079577D" w:rsidP="0079577D">
            <w:pPr>
              <w:spacing w:after="0"/>
              <w:rPr>
                <w:rFonts w:ascii="Arial" w:hAnsi="Arial" w:cs="Arial"/>
              </w:rPr>
            </w:pPr>
          </w:p>
        </w:tc>
        <w:tc>
          <w:tcPr>
            <w:tcW w:w="2266" w:type="dxa"/>
            <w:shd w:val="clear" w:color="auto" w:fill="C5E0B3" w:themeFill="accent6" w:themeFillTint="66"/>
          </w:tcPr>
          <w:p w14:paraId="4C128B8B" w14:textId="18BFA1F2" w:rsidR="0079577D" w:rsidRPr="00462F2B" w:rsidRDefault="0079577D" w:rsidP="0079577D">
            <w:pPr>
              <w:spacing w:after="0"/>
              <w:rPr>
                <w:rFonts w:ascii="Arial" w:hAnsi="Arial" w:cs="Arial"/>
              </w:rPr>
            </w:pPr>
            <w:r w:rsidRPr="00462F2B">
              <w:rPr>
                <w:rFonts w:ascii="Arial" w:hAnsi="Arial" w:cs="Arial"/>
              </w:rPr>
              <w:t>O</w:t>
            </w:r>
          </w:p>
        </w:tc>
      </w:tr>
      <w:tr w:rsidR="0079577D" w:rsidRPr="00462F2B" w14:paraId="01286168" w14:textId="77777777" w:rsidTr="0057016E">
        <w:tc>
          <w:tcPr>
            <w:tcW w:w="5098" w:type="dxa"/>
          </w:tcPr>
          <w:p w14:paraId="7926F938" w14:textId="70BEB8FF" w:rsidR="0079577D" w:rsidRPr="00462F2B" w:rsidRDefault="0079577D" w:rsidP="0079577D">
            <w:pPr>
              <w:spacing w:after="0"/>
              <w:rPr>
                <w:rFonts w:ascii="Arial" w:hAnsi="Arial" w:cs="Arial"/>
              </w:rPr>
            </w:pPr>
            <w:r w:rsidRPr="00462F2B">
              <w:rPr>
                <w:rFonts w:ascii="맑은 고딕" w:hAnsi="맑은 고딕" w:cs="맑은 고딕" w:hint="eastAsia"/>
              </w:rPr>
              <w:t>⑩</w:t>
            </w:r>
            <w:r w:rsidRPr="00462F2B">
              <w:rPr>
                <w:rFonts w:ascii="Arial" w:hAnsi="Arial" w:cs="Arial"/>
              </w:rPr>
              <w:t>gNB-gNB adjacent-channel CLI</w:t>
            </w:r>
            <w:r w:rsidR="009F5AC3" w:rsidRPr="00462F2B">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10</m:t>
                  </m:r>
                </m:sub>
              </m:sSub>
            </m:oMath>
          </w:p>
        </w:tc>
        <w:tc>
          <w:tcPr>
            <w:tcW w:w="2265" w:type="dxa"/>
            <w:shd w:val="clear" w:color="auto" w:fill="C5E0B3" w:themeFill="accent6" w:themeFillTint="66"/>
          </w:tcPr>
          <w:p w14:paraId="6733E1DC" w14:textId="29E6EFAC" w:rsidR="0079577D" w:rsidRPr="00462F2B" w:rsidRDefault="0079577D" w:rsidP="0079577D">
            <w:pPr>
              <w:spacing w:after="0"/>
              <w:rPr>
                <w:rFonts w:ascii="Arial" w:hAnsi="Arial" w:cs="Arial"/>
              </w:rPr>
            </w:pPr>
            <w:r w:rsidRPr="00462F2B">
              <w:rPr>
                <w:rFonts w:ascii="Arial" w:hAnsi="Arial" w:cs="Arial"/>
              </w:rPr>
              <w:t>O (only for deployment case 4)</w:t>
            </w:r>
          </w:p>
        </w:tc>
        <w:tc>
          <w:tcPr>
            <w:tcW w:w="2266" w:type="dxa"/>
          </w:tcPr>
          <w:p w14:paraId="4C6CB353" w14:textId="77777777" w:rsidR="0079577D" w:rsidRPr="00462F2B" w:rsidRDefault="0079577D" w:rsidP="0079577D">
            <w:pPr>
              <w:spacing w:after="0"/>
              <w:rPr>
                <w:rFonts w:ascii="Arial" w:hAnsi="Arial" w:cs="Arial"/>
              </w:rPr>
            </w:pPr>
          </w:p>
        </w:tc>
      </w:tr>
      <w:tr w:rsidR="0079577D" w:rsidRPr="00462F2B" w14:paraId="18B51126" w14:textId="77777777" w:rsidTr="0057016E">
        <w:tc>
          <w:tcPr>
            <w:tcW w:w="5098" w:type="dxa"/>
          </w:tcPr>
          <w:p w14:paraId="66E5EC0E" w14:textId="6C829B7A" w:rsidR="0079577D" w:rsidRPr="00462F2B" w:rsidRDefault="0079577D" w:rsidP="009F5AC3">
            <w:pPr>
              <w:spacing w:after="0"/>
              <w:rPr>
                <w:rFonts w:ascii="Arial" w:hAnsi="Arial" w:cs="Arial"/>
              </w:rPr>
            </w:pPr>
            <w:r w:rsidRPr="00462F2B">
              <w:rPr>
                <w:rFonts w:ascii="맑은 고딕" w:hAnsi="맑은 고딕" w:cs="맑은 고딕" w:hint="eastAsia"/>
              </w:rPr>
              <w:t>⑪</w:t>
            </w:r>
            <w:r w:rsidRPr="00462F2B">
              <w:rPr>
                <w:rFonts w:ascii="Arial" w:hAnsi="Arial" w:cs="Arial"/>
              </w:rPr>
              <w:t>UE-UE adjacent-channel CLI</w:t>
            </w:r>
            <w:r w:rsidR="009F5AC3" w:rsidRPr="00462F2B">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11</m:t>
                  </m:r>
                </m:sub>
              </m:sSub>
            </m:oMath>
          </w:p>
        </w:tc>
        <w:tc>
          <w:tcPr>
            <w:tcW w:w="2265" w:type="dxa"/>
          </w:tcPr>
          <w:p w14:paraId="1D9DB239" w14:textId="77777777" w:rsidR="0079577D" w:rsidRPr="00462F2B" w:rsidRDefault="0079577D" w:rsidP="0079577D">
            <w:pPr>
              <w:spacing w:after="0"/>
              <w:rPr>
                <w:rFonts w:ascii="Arial" w:hAnsi="Arial" w:cs="Arial"/>
              </w:rPr>
            </w:pPr>
          </w:p>
        </w:tc>
        <w:tc>
          <w:tcPr>
            <w:tcW w:w="2266" w:type="dxa"/>
            <w:shd w:val="clear" w:color="auto" w:fill="C5E0B3" w:themeFill="accent6" w:themeFillTint="66"/>
          </w:tcPr>
          <w:p w14:paraId="45CB0614" w14:textId="7B93EAE4" w:rsidR="0079577D" w:rsidRPr="00462F2B" w:rsidRDefault="0079577D" w:rsidP="0079577D">
            <w:pPr>
              <w:spacing w:after="0"/>
              <w:rPr>
                <w:rFonts w:ascii="Arial" w:hAnsi="Arial" w:cs="Arial"/>
              </w:rPr>
            </w:pPr>
            <w:r w:rsidRPr="00462F2B">
              <w:rPr>
                <w:rFonts w:ascii="Arial" w:hAnsi="Arial" w:cs="Arial"/>
              </w:rPr>
              <w:t>O (only for deployment case 4)</w:t>
            </w:r>
          </w:p>
        </w:tc>
      </w:tr>
    </w:tbl>
    <w:p w14:paraId="099BF33B" w14:textId="00E11DA5" w:rsidR="0079577D" w:rsidRPr="00462F2B" w:rsidRDefault="0079577D" w:rsidP="0079577D">
      <w:pPr>
        <w:rPr>
          <w:rFonts w:ascii="Arial" w:hAnsi="Arial" w:cs="Arial"/>
        </w:rPr>
      </w:pPr>
    </w:p>
    <w:p w14:paraId="573AE841" w14:textId="7C85D769" w:rsidR="0079577D" w:rsidRPr="004E4094" w:rsidRDefault="0079577D" w:rsidP="00D175FD">
      <w:pPr>
        <w:pStyle w:val="3"/>
        <w:ind w:left="1000" w:hanging="400"/>
        <w:rPr>
          <w:rFonts w:ascii="Arial" w:hAnsi="Arial" w:cs="Arial"/>
          <w:b/>
        </w:rPr>
      </w:pPr>
      <w:r w:rsidRPr="004E4094">
        <w:rPr>
          <w:rFonts w:ascii="Arial" w:hAnsi="Arial" w:cs="Arial" w:hint="eastAsia"/>
          <w:b/>
        </w:rPr>
        <w:t>2.2.1 UL performance evaluation</w:t>
      </w:r>
    </w:p>
    <w:p w14:paraId="4C066504" w14:textId="27CC076A" w:rsidR="00065C17" w:rsidRPr="000035EA" w:rsidRDefault="00065C17" w:rsidP="00065C17">
      <w:pPr>
        <w:spacing w:after="160" w:line="256" w:lineRule="auto"/>
        <w:ind w:right="-99"/>
        <w:rPr>
          <w:rFonts w:ascii="Arial" w:hAnsi="Arial" w:cs="Arial"/>
          <w:lang w:val="en-US"/>
        </w:rPr>
      </w:pPr>
      <w:r>
        <w:rPr>
          <w:rFonts w:ascii="Arial" w:hAnsi="Arial" w:cs="Arial"/>
          <w:lang w:val="en-US"/>
        </w:rPr>
        <w:t>For U</w:t>
      </w:r>
      <w:r w:rsidRPr="000035EA">
        <w:rPr>
          <w:rFonts w:ascii="Arial" w:hAnsi="Arial" w:cs="Arial"/>
          <w:lang w:val="en-US"/>
        </w:rPr>
        <w:t xml:space="preserve">L performance evaluation, the following should be taken into account </w:t>
      </w:r>
    </w:p>
    <w:p w14:paraId="2C5E2857" w14:textId="70F65937" w:rsidR="00065C17" w:rsidRPr="000035EA" w:rsidRDefault="00065C17" w:rsidP="00065C17">
      <w:pPr>
        <w:spacing w:after="160" w:line="256" w:lineRule="auto"/>
        <w:ind w:right="-99"/>
        <w:rPr>
          <w:rFonts w:ascii="Arial" w:hAnsi="Arial" w:cs="Arial"/>
          <w:lang w:val="en-US"/>
        </w:rPr>
      </w:pPr>
      <w:r w:rsidRPr="000035EA">
        <w:rPr>
          <w:rFonts w:ascii="Arial" w:hAnsi="Arial" w:cs="Arial" w:hint="eastAsia"/>
          <w:lang w:val="en-US"/>
        </w:rPr>
        <w:t>①</w:t>
      </w:r>
      <w:r w:rsidRPr="000035EA">
        <w:rPr>
          <w:rFonts w:ascii="Arial" w:hAnsi="Arial" w:cs="Arial"/>
          <w:lang w:val="en-US"/>
        </w:rPr>
        <w:t>gNB self-interference (SI),</w:t>
      </w:r>
      <m:oMath>
        <m:r>
          <m:rPr>
            <m:sty m:val="p"/>
          </m:rPr>
          <w:rPr>
            <w:rFonts w:ascii="Cambria Math" w:hAnsi="Cambria Math" w:cs="Arial"/>
            <w:lang w:val="en-US"/>
          </w:rPr>
          <m:t xml:space="preserve"> </m:t>
        </m:r>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1</m:t>
            </m:r>
          </m:sub>
        </m:sSub>
      </m:oMath>
      <w:r>
        <w:rPr>
          <w:rFonts w:ascii="Arial" w:hAnsi="Arial" w:cs="Arial" w:hint="eastAsia"/>
          <w:lang w:val="en-US"/>
        </w:rPr>
        <w:t>,</w:t>
      </w:r>
    </w:p>
    <w:p w14:paraId="333E5BEF" w14:textId="11BE5CC9" w:rsidR="00065C17" w:rsidRPr="000035EA" w:rsidRDefault="00065C17" w:rsidP="00065C17">
      <w:pPr>
        <w:spacing w:after="160" w:line="256" w:lineRule="auto"/>
        <w:ind w:right="-99"/>
        <w:rPr>
          <w:rFonts w:ascii="Arial" w:hAnsi="Arial" w:cs="Arial"/>
          <w:lang w:val="en-US"/>
        </w:rPr>
      </w:pPr>
      <w:r w:rsidRPr="000035EA">
        <w:rPr>
          <w:rFonts w:ascii="Arial" w:hAnsi="Arial" w:cs="Arial" w:hint="eastAsia"/>
          <w:lang w:val="en-US"/>
        </w:rPr>
        <w:t>③</w:t>
      </w:r>
      <w:r w:rsidRPr="000035EA">
        <w:rPr>
          <w:rFonts w:ascii="Arial" w:hAnsi="Arial" w:cs="Arial"/>
          <w:lang w:val="en-US"/>
        </w:rPr>
        <w:t>UE-</w:t>
      </w:r>
      <w:proofErr w:type="spellStart"/>
      <w:r w:rsidRPr="000035EA">
        <w:rPr>
          <w:rFonts w:ascii="Arial" w:hAnsi="Arial" w:cs="Arial"/>
          <w:lang w:val="en-US"/>
        </w:rPr>
        <w:t>gNB</w:t>
      </w:r>
      <w:proofErr w:type="spellEnd"/>
      <w:r w:rsidRPr="000035EA">
        <w:rPr>
          <w:rFonts w:ascii="Arial" w:hAnsi="Arial" w:cs="Arial"/>
          <w:lang w:val="en-US"/>
        </w:rPr>
        <w:t xml:space="preserve"> co-channel intra-</w:t>
      </w:r>
      <w:proofErr w:type="spellStart"/>
      <w:r w:rsidRPr="000035EA">
        <w:rPr>
          <w:rFonts w:ascii="Arial" w:hAnsi="Arial" w:cs="Arial"/>
          <w:lang w:val="en-US"/>
        </w:rPr>
        <w:t>subband</w:t>
      </w:r>
      <w:proofErr w:type="spellEnd"/>
      <w:r w:rsidRPr="000035EA">
        <w:rPr>
          <w:rFonts w:ascii="Arial" w:hAnsi="Arial" w:cs="Arial"/>
          <w:lang w:val="en-US"/>
        </w:rPr>
        <w:t xml:space="preserve"> interference</w:t>
      </w:r>
      <w:r w:rsidRPr="000035EA">
        <w:rPr>
          <w:rFonts w:ascii="Arial" w:hAnsi="Arial" w:cs="Arial" w:hint="eastAsia"/>
          <w:lang w:val="en-US"/>
        </w:rPr>
        <w:t>,</w:t>
      </w:r>
      <w:r w:rsidRPr="000035EA">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3</m:t>
            </m:r>
          </m:sub>
        </m:sSub>
      </m:oMath>
      <w:r>
        <w:rPr>
          <w:rFonts w:ascii="Arial" w:hAnsi="Arial" w:cs="Arial" w:hint="eastAsia"/>
          <w:lang w:val="en-US"/>
        </w:rPr>
        <w:t>,</w:t>
      </w:r>
    </w:p>
    <w:p w14:paraId="7A59C0DA" w14:textId="73C8E273" w:rsidR="00065C17" w:rsidRPr="000035EA" w:rsidRDefault="00065C17" w:rsidP="00065C17">
      <w:pPr>
        <w:spacing w:after="160" w:line="256" w:lineRule="auto"/>
        <w:ind w:right="-99"/>
        <w:rPr>
          <w:rFonts w:ascii="Arial" w:hAnsi="Arial" w:cs="Arial"/>
          <w:lang w:val="en-US"/>
        </w:rPr>
      </w:pPr>
      <w:r w:rsidRPr="000035EA">
        <w:rPr>
          <w:rFonts w:ascii="Arial" w:hAnsi="Arial" w:cs="Arial" w:hint="eastAsia"/>
          <w:lang w:val="en-US"/>
        </w:rPr>
        <w:t>⑦</w:t>
      </w:r>
      <w:r w:rsidRPr="000035EA">
        <w:rPr>
          <w:rFonts w:ascii="Arial" w:hAnsi="Arial" w:cs="Arial"/>
          <w:lang w:val="en-US"/>
        </w:rPr>
        <w:t xml:space="preserve">(inter-cell) inter-site </w:t>
      </w:r>
      <w:proofErr w:type="spellStart"/>
      <w:r w:rsidRPr="000035EA">
        <w:rPr>
          <w:rFonts w:ascii="Arial" w:hAnsi="Arial" w:cs="Arial"/>
          <w:lang w:val="en-US"/>
        </w:rPr>
        <w:t>gNB-gNB</w:t>
      </w:r>
      <w:proofErr w:type="spellEnd"/>
      <w:r w:rsidRPr="000035EA">
        <w:rPr>
          <w:rFonts w:ascii="Arial" w:hAnsi="Arial" w:cs="Arial"/>
          <w:lang w:val="en-US"/>
        </w:rPr>
        <w:t xml:space="preserve"> co-channel inter-</w:t>
      </w:r>
      <w:proofErr w:type="spellStart"/>
      <w:r w:rsidRPr="000035EA">
        <w:rPr>
          <w:rFonts w:ascii="Arial" w:hAnsi="Arial" w:cs="Arial"/>
          <w:lang w:val="en-US"/>
        </w:rPr>
        <w:t>subband</w:t>
      </w:r>
      <w:proofErr w:type="spellEnd"/>
      <w:r w:rsidRPr="000035EA">
        <w:rPr>
          <w:rFonts w:ascii="Arial" w:hAnsi="Arial" w:cs="Arial"/>
          <w:lang w:val="en-US"/>
        </w:rPr>
        <w:t xml:space="preserve"> CLI</w:t>
      </w:r>
      <w:r w:rsidRPr="000035EA">
        <w:rPr>
          <w:rFonts w:ascii="Arial" w:hAnsi="Arial" w:cs="Arial" w:hint="eastAsia"/>
          <w:lang w:val="en-US"/>
        </w:rPr>
        <w:t>,</w:t>
      </w:r>
      <w:r w:rsidRPr="000035EA">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7</m:t>
            </m:r>
          </m:sub>
        </m:sSub>
      </m:oMath>
      <w:r>
        <w:rPr>
          <w:rFonts w:ascii="Arial" w:hAnsi="Arial" w:cs="Arial" w:hint="eastAsia"/>
          <w:lang w:val="en-US"/>
        </w:rPr>
        <w:t>,</w:t>
      </w:r>
    </w:p>
    <w:p w14:paraId="60487403" w14:textId="453BCA1C" w:rsidR="00065C17" w:rsidRPr="000035EA" w:rsidRDefault="00065C17" w:rsidP="00065C17">
      <w:pPr>
        <w:spacing w:after="160" w:line="256" w:lineRule="auto"/>
        <w:ind w:right="-99"/>
        <w:rPr>
          <w:rFonts w:ascii="Arial" w:hAnsi="Arial" w:cs="Arial"/>
          <w:lang w:val="en-US"/>
        </w:rPr>
      </w:pPr>
      <w:r w:rsidRPr="000035EA">
        <w:rPr>
          <w:rFonts w:ascii="Arial" w:hAnsi="Arial" w:cs="Arial" w:hint="eastAsia"/>
          <w:lang w:val="en-US"/>
        </w:rPr>
        <w:t>⑧</w:t>
      </w:r>
      <w:r w:rsidRPr="000035EA">
        <w:rPr>
          <w:rFonts w:ascii="Arial" w:hAnsi="Arial" w:cs="Arial"/>
          <w:lang w:val="en-US"/>
        </w:rPr>
        <w:t>(inter-cell) co-site inter-sector co-channel inter-</w:t>
      </w:r>
      <w:proofErr w:type="spellStart"/>
      <w:r w:rsidRPr="000035EA">
        <w:rPr>
          <w:rFonts w:ascii="Arial" w:hAnsi="Arial" w:cs="Arial"/>
          <w:lang w:val="en-US"/>
        </w:rPr>
        <w:t>subband</w:t>
      </w:r>
      <w:proofErr w:type="spellEnd"/>
      <w:r w:rsidRPr="000035EA">
        <w:rPr>
          <w:rFonts w:ascii="Arial" w:hAnsi="Arial" w:cs="Arial"/>
          <w:lang w:val="en-US"/>
        </w:rPr>
        <w:t xml:space="preserve"> CLI</w:t>
      </w:r>
      <w:r w:rsidRPr="000035EA">
        <w:rPr>
          <w:rFonts w:ascii="Arial" w:hAnsi="Arial" w:cs="Arial" w:hint="eastAsia"/>
          <w:lang w:val="en-US"/>
        </w:rPr>
        <w:t>,</w:t>
      </w:r>
      <w:r w:rsidRPr="000035EA">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8</m:t>
            </m:r>
          </m:sub>
        </m:sSub>
      </m:oMath>
      <w:r>
        <w:rPr>
          <w:rFonts w:ascii="Arial" w:hAnsi="Arial" w:cs="Arial" w:hint="eastAsia"/>
          <w:lang w:val="en-US"/>
        </w:rPr>
        <w:t>,</w:t>
      </w:r>
    </w:p>
    <w:p w14:paraId="56978B01" w14:textId="2CEF4837" w:rsidR="00065C17" w:rsidRPr="000035EA" w:rsidRDefault="00065C17" w:rsidP="00065C17">
      <w:pPr>
        <w:spacing w:after="160" w:line="256" w:lineRule="auto"/>
        <w:ind w:right="-99"/>
        <w:rPr>
          <w:rFonts w:ascii="Arial" w:hAnsi="Arial" w:cs="Arial"/>
          <w:lang w:val="en-US"/>
        </w:rPr>
      </w:pPr>
      <w:r w:rsidRPr="000035EA">
        <w:rPr>
          <w:rFonts w:ascii="Arial" w:hAnsi="Arial" w:cs="Arial" w:hint="eastAsia"/>
          <w:lang w:val="en-US"/>
        </w:rPr>
        <w:t>⑩</w:t>
      </w:r>
      <w:r w:rsidRPr="000035EA">
        <w:rPr>
          <w:rFonts w:ascii="Arial" w:hAnsi="Arial" w:cs="Arial"/>
          <w:lang w:val="en-US"/>
        </w:rPr>
        <w:t>gNB-gNB adjacent-channel CLI</w:t>
      </w:r>
      <w:r w:rsidRPr="000035EA">
        <w:rPr>
          <w:rFonts w:ascii="Arial" w:hAnsi="Arial" w:cs="Arial" w:hint="eastAsia"/>
          <w:lang w:val="en-US"/>
        </w:rPr>
        <w:t>,</w:t>
      </w:r>
      <w:r w:rsidRPr="000035EA">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10</m:t>
            </m:r>
          </m:sub>
        </m:sSub>
      </m:oMath>
      <w:r>
        <w:rPr>
          <w:rFonts w:ascii="Arial" w:hAnsi="Arial" w:cs="Arial" w:hint="eastAsia"/>
          <w:lang w:val="en-US"/>
        </w:rPr>
        <w:t>,</w:t>
      </w:r>
    </w:p>
    <w:p w14:paraId="35A5C8F6" w14:textId="439A5072" w:rsidR="0079577D" w:rsidRPr="00462F2B" w:rsidRDefault="00065C17" w:rsidP="00D175FD">
      <w:pPr>
        <w:rPr>
          <w:rFonts w:ascii="Arial" w:hAnsi="Arial" w:cs="Arial"/>
          <w:lang w:val="en-US"/>
        </w:rPr>
      </w:pPr>
      <w:r w:rsidRPr="00462F2B">
        <w:rPr>
          <w:rFonts w:ascii="Arial" w:hAnsi="Arial" w:cs="Arial"/>
          <w:lang w:val="en-US"/>
        </w:rPr>
        <w:t xml:space="preserve">where the </w:t>
      </w:r>
      <w:r w:rsidRPr="00462F2B">
        <w:rPr>
          <w:rFonts w:ascii="맑은 고딕" w:hAnsi="맑은 고딕" w:cs="맑은 고딕" w:hint="eastAsia"/>
          <w:lang w:val="en-US"/>
        </w:rPr>
        <w:t>⑩</w:t>
      </w:r>
      <w:r w:rsidRPr="00462F2B">
        <w:rPr>
          <w:rFonts w:ascii="Arial" w:hAnsi="Arial" w:cs="Arial"/>
          <w:lang w:val="en-US"/>
        </w:rPr>
        <w:t xml:space="preserve">gNB-gNB adjacent-channel CLI is only considered in Deployment case 4 and ignored in Deployment case 1. </w:t>
      </w:r>
      <w:r w:rsidR="009F5AC3" w:rsidRPr="00462F2B">
        <w:rPr>
          <w:rFonts w:ascii="Arial" w:hAnsi="Arial" w:cs="Arial"/>
          <w:lang w:val="en-US"/>
        </w:rPr>
        <w:t>The interference</w:t>
      </w:r>
      <w:r w:rsidR="00637591" w:rsidRPr="00462F2B">
        <w:rPr>
          <w:rFonts w:ascii="Arial" w:hAnsi="Arial" w:cs="Arial"/>
          <w:lang w:val="en-US"/>
        </w:rPr>
        <w:t xml:space="preserve"> covariance matrix</w:t>
      </w:r>
      <w:r w:rsidR="009F5AC3" w:rsidRPr="00462F2B">
        <w:rPr>
          <w:rFonts w:ascii="Arial" w:hAnsi="Arial" w:cs="Arial"/>
          <w:lang w:val="en-US"/>
        </w:rPr>
        <w:t xml:space="preserve"> in </w:t>
      </w:r>
      <w:r w:rsidR="00DC2AAC" w:rsidRPr="00462F2B">
        <w:rPr>
          <w:rFonts w:ascii="Arial" w:hAnsi="Arial" w:cs="Arial"/>
          <w:lang w:val="en-US"/>
        </w:rPr>
        <w:t xml:space="preserve">UL </w:t>
      </w:r>
      <w:r w:rsidR="009F5AC3" w:rsidRPr="00462F2B">
        <w:rPr>
          <w:rFonts w:ascii="Arial" w:hAnsi="Arial" w:cs="Arial"/>
          <w:lang w:val="en-US"/>
        </w:rPr>
        <w:t xml:space="preserve">RB </w:t>
      </w:r>
      <w:r w:rsidR="009F5AC3" w:rsidRPr="00462F2B">
        <w:rPr>
          <w:rFonts w:ascii="Arial" w:hAnsi="Arial" w:cs="Arial"/>
          <w:i/>
          <w:lang w:val="en-US"/>
        </w:rPr>
        <w:t>m</w:t>
      </w:r>
      <w:r w:rsidR="009F5AC3" w:rsidRPr="00462F2B">
        <w:rPr>
          <w:rFonts w:ascii="Arial" w:hAnsi="Arial" w:cs="Arial"/>
          <w:lang w:val="en-US"/>
        </w:rPr>
        <w:t xml:space="preserve"> seen at the victim </w:t>
      </w:r>
      <w:proofErr w:type="spellStart"/>
      <w:r w:rsidR="009F5AC3" w:rsidRPr="00462F2B">
        <w:rPr>
          <w:rFonts w:ascii="Arial" w:hAnsi="Arial" w:cs="Arial"/>
          <w:lang w:val="en-US"/>
        </w:rPr>
        <w:t>gNB</w:t>
      </w:r>
      <w:proofErr w:type="spellEnd"/>
      <w:r w:rsidR="009F5AC3" w:rsidRPr="00462F2B">
        <w:rPr>
          <w:rFonts w:ascii="Arial" w:hAnsi="Arial" w:cs="Arial"/>
          <w:lang w:val="en-US"/>
        </w:rPr>
        <w:t xml:space="preserve"> can be written as </w:t>
      </w:r>
    </w:p>
    <w:p w14:paraId="2EC29762" w14:textId="3475AD8A" w:rsidR="009F5AC3" w:rsidRPr="009F5AC3" w:rsidRDefault="003049F1" w:rsidP="00D175FD">
      <w:pPr>
        <w:rPr>
          <w:iCs/>
        </w:rPr>
      </w:pPr>
      <m:oMathPara>
        <m:oMath>
          <m:sSubSup>
            <m:sSubSupPr>
              <m:ctrlPr>
                <w:rPr>
                  <w:rFonts w:ascii="Cambria Math" w:hAnsi="Cambria Math"/>
                  <w:i/>
                  <w:iCs/>
                </w:rPr>
              </m:ctrlPr>
            </m:sSubSupPr>
            <m:e>
              <m:r>
                <m:rPr>
                  <m:sty m:val="bi"/>
                </m:rPr>
                <w:rPr>
                  <w:rFonts w:ascii="Cambria Math" w:hAnsi="Cambria Math"/>
                </w:rPr>
                <m:t>I</m:t>
              </m:r>
            </m:e>
            <m:sub/>
            <m:sup>
              <m:r>
                <w:rPr>
                  <w:rFonts w:ascii="Cambria Math" w:hAnsi="Cambria Math"/>
                </w:rPr>
                <m:t>BS</m:t>
              </m:r>
              <m:ctrlPr>
                <w:rPr>
                  <w:rFonts w:ascii="Cambria Math" w:hAnsi="Cambria Math"/>
                  <w:iCs/>
                </w:rPr>
              </m:ctrlPr>
            </m:sup>
          </m:sSubSup>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i/>
                  <w:iCs/>
                </w:rPr>
              </m:ctrlPr>
            </m:sSubPr>
            <m:e>
              <m:r>
                <m:rPr>
                  <m:sty m:val="bi"/>
                </m:rPr>
                <w:rPr>
                  <w:rFonts w:ascii="Cambria Math" w:hAnsi="Cambria Math"/>
                </w:rPr>
                <m:t>I</m:t>
              </m:r>
            </m:e>
            <m:sub>
              <m:r>
                <w:rPr>
                  <w:rFonts w:ascii="Cambria Math" w:hAnsi="Cambria Math"/>
                </w:rPr>
                <m:t>1</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iCs/>
                </w:rPr>
              </m:ctrlPr>
            </m:sSubPr>
            <m:e>
              <m:r>
                <m:rPr>
                  <m:sty m:val="bi"/>
                </m:rPr>
                <w:rPr>
                  <w:rFonts w:ascii="Cambria Math" w:hAnsi="Cambria Math"/>
                </w:rPr>
                <m:t>I</m:t>
              </m:r>
            </m:e>
            <m:sub>
              <m:r>
                <m:rPr>
                  <m:sty m:val="p"/>
                </m:rPr>
                <w:rPr>
                  <w:rFonts w:ascii="Cambria Math" w:hAnsi="Cambria Math" w:hint="eastAsia"/>
                </w:rPr>
                <m:t>3</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iCs/>
                </w:rPr>
              </m:ctrlPr>
            </m:sSubPr>
            <m:e>
              <m:r>
                <m:rPr>
                  <m:sty m:val="bi"/>
                </m:rPr>
                <w:rPr>
                  <w:rFonts w:ascii="Cambria Math" w:hAnsi="Cambria Math"/>
                </w:rPr>
                <m:t>I</m:t>
              </m:r>
            </m:e>
            <m:sub>
              <m:r>
                <m:rPr>
                  <m:sty m:val="p"/>
                </m:rPr>
                <w:rPr>
                  <w:rFonts w:ascii="Cambria Math" w:hAnsi="Cambria Math" w:hint="eastAsia"/>
                </w:rPr>
                <m:t>7</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iCs/>
                </w:rPr>
              </m:ctrlPr>
            </m:sSubPr>
            <m:e>
              <m:r>
                <m:rPr>
                  <m:sty m:val="bi"/>
                </m:rPr>
                <w:rPr>
                  <w:rFonts w:ascii="Cambria Math" w:hAnsi="Cambria Math"/>
                </w:rPr>
                <m:t>I</m:t>
              </m:r>
            </m:e>
            <m:sub>
              <m:r>
                <w:rPr>
                  <w:rFonts w:ascii="Cambria Math" w:hAnsi="Cambria Math"/>
                </w:rPr>
                <m:t>8</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iCs/>
                </w:rPr>
              </m:ctrlPr>
            </m:sSubPr>
            <m:e>
              <m:r>
                <m:rPr>
                  <m:sty m:val="bi"/>
                </m:rPr>
                <w:rPr>
                  <w:rFonts w:ascii="Cambria Math" w:hAnsi="Cambria Math"/>
                </w:rPr>
                <m:t>I</m:t>
              </m:r>
            </m:e>
            <m:sub>
              <m:r>
                <m:rPr>
                  <m:sty m:val="p"/>
                </m:rPr>
                <w:rPr>
                  <w:rFonts w:ascii="Cambria Math" w:hAnsi="Cambria Math" w:hint="eastAsia"/>
                </w:rPr>
                <m:t>10</m:t>
              </m:r>
            </m:sub>
          </m:sSub>
          <m:d>
            <m:dPr>
              <m:ctrlPr>
                <w:rPr>
                  <w:rFonts w:ascii="Cambria Math" w:hAnsi="Cambria Math"/>
                  <w:i/>
                </w:rPr>
              </m:ctrlPr>
            </m:dPr>
            <m:e>
              <m:r>
                <w:rPr>
                  <w:rFonts w:ascii="Cambria Math" w:hAnsi="Cambria Math"/>
                </w:rPr>
                <m:t>m</m:t>
              </m:r>
            </m:e>
          </m:d>
          <m:r>
            <m:rPr>
              <m:sty m:val="p"/>
            </m:rPr>
            <w:rPr>
              <w:rFonts w:ascii="Cambria Math" w:hAnsi="Cambria Math"/>
            </w:rPr>
            <m:t>.</m:t>
          </m:r>
        </m:oMath>
      </m:oMathPara>
    </w:p>
    <w:p w14:paraId="21C4D82A" w14:textId="77777777" w:rsidR="009F5AC3" w:rsidRDefault="009F5AC3" w:rsidP="00D175FD"/>
    <w:p w14:paraId="5864E0B1" w14:textId="658A2B50" w:rsidR="00F31114" w:rsidRPr="00610CAE" w:rsidRDefault="00F31114" w:rsidP="00315D0F">
      <w:pPr>
        <w:pStyle w:val="4"/>
        <w:rPr>
          <w:b/>
          <w:sz w:val="20"/>
        </w:rPr>
      </w:pPr>
      <w:r w:rsidRPr="00610CAE">
        <w:rPr>
          <w:rFonts w:cs="Arial" w:hint="eastAsia"/>
          <w:b/>
          <w:sz w:val="20"/>
        </w:rPr>
        <w:t xml:space="preserve">Self-interference </w:t>
      </w:r>
      <w:r w:rsidR="00ED04A9" w:rsidRPr="00610CAE">
        <w:rPr>
          <w:rFonts w:cs="Arial"/>
          <w:b/>
          <w:sz w:val="20"/>
        </w:rPr>
        <w:t>modelling</w:t>
      </w:r>
      <w:r w:rsidR="0079577D" w:rsidRPr="00610CAE">
        <w:rPr>
          <w:rFonts w:cs="Arial"/>
          <w:b/>
          <w:sz w:val="20"/>
        </w:rPr>
        <w:t xml:space="preserve"> </w:t>
      </w:r>
      <w:r w:rsidR="009F5AC3" w:rsidRPr="00610CAE">
        <w:rPr>
          <w:rFonts w:cs="Arial"/>
          <w:b/>
          <w:sz w:val="20"/>
        </w:rPr>
        <w:t>(</w:t>
      </w:r>
      <m:oMath>
        <m:sSub>
          <m:sSubPr>
            <m:ctrlPr>
              <w:rPr>
                <w:rFonts w:ascii="Cambria Math" w:hAnsi="Cambria Math"/>
                <w:b/>
                <w:i/>
                <w:iCs/>
                <w:sz w:val="20"/>
              </w:rPr>
            </m:ctrlPr>
          </m:sSubPr>
          <m:e>
            <m:r>
              <m:rPr>
                <m:sty m:val="bi"/>
              </m:rPr>
              <w:rPr>
                <w:rFonts w:ascii="Cambria Math" w:hAnsi="Cambria Math"/>
                <w:sz w:val="20"/>
              </w:rPr>
              <m:t>I</m:t>
            </m:r>
          </m:e>
          <m:sub>
            <m:r>
              <m:rPr>
                <m:sty m:val="bi"/>
              </m:rPr>
              <w:rPr>
                <w:rFonts w:ascii="Cambria Math" w:hAnsi="Cambria Math"/>
                <w:sz w:val="20"/>
              </w:rPr>
              <m:t>1</m:t>
            </m:r>
          </m:sub>
        </m:sSub>
      </m:oMath>
      <w:r w:rsidR="009F5AC3" w:rsidRPr="00610CAE">
        <w:rPr>
          <w:rFonts w:cs="Arial"/>
          <w:b/>
          <w:sz w:val="20"/>
        </w:rPr>
        <w:t>)</w:t>
      </w:r>
      <w:r w:rsidR="00315D0F" w:rsidRPr="00610CAE">
        <w:rPr>
          <w:rFonts w:cs="Arial"/>
          <w:b/>
          <w:sz w:val="20"/>
        </w:rPr>
        <w:t xml:space="preserve"> and </w:t>
      </w:r>
      <w:r w:rsidR="00315D0F" w:rsidRPr="00610CAE">
        <w:rPr>
          <w:b/>
          <w:sz w:val="20"/>
        </w:rPr>
        <w:t>(inter-cell) co-site inter-sector co-channel inter-</w:t>
      </w:r>
      <w:proofErr w:type="spellStart"/>
      <w:r w:rsidR="00315D0F" w:rsidRPr="00610CAE">
        <w:rPr>
          <w:b/>
          <w:sz w:val="20"/>
        </w:rPr>
        <w:t>subband</w:t>
      </w:r>
      <w:proofErr w:type="spellEnd"/>
      <w:r w:rsidR="00315D0F" w:rsidRPr="00610CAE">
        <w:rPr>
          <w:b/>
          <w:sz w:val="20"/>
        </w:rPr>
        <w:t xml:space="preserve"> CLI</w:t>
      </w:r>
      <w:r w:rsidR="00315D0F" w:rsidRPr="00610CAE">
        <w:rPr>
          <w:rFonts w:hint="eastAsia"/>
          <w:b/>
          <w:sz w:val="20"/>
        </w:rPr>
        <w:t xml:space="preserve"> </w:t>
      </w:r>
      <m:oMath>
        <m:r>
          <m:rPr>
            <m:sty m:val="b"/>
          </m:rPr>
          <w:rPr>
            <w:rFonts w:ascii="Cambria Math" w:hAnsi="Cambria Math"/>
            <w:sz w:val="20"/>
          </w:rPr>
          <m:t>(</m:t>
        </m:r>
        <m:sSub>
          <m:sSubPr>
            <m:ctrlPr>
              <w:rPr>
                <w:rFonts w:ascii="Cambria Math" w:hAnsi="Cambria Math"/>
                <w:b/>
                <w:i/>
                <w:iCs/>
                <w:sz w:val="20"/>
              </w:rPr>
            </m:ctrlPr>
          </m:sSubPr>
          <m:e>
            <m:r>
              <m:rPr>
                <m:sty m:val="bi"/>
              </m:rPr>
              <w:rPr>
                <w:rFonts w:ascii="Cambria Math" w:hAnsi="Cambria Math"/>
                <w:sz w:val="20"/>
              </w:rPr>
              <m:t>I</m:t>
            </m:r>
          </m:e>
          <m:sub>
            <m:r>
              <m:rPr>
                <m:sty m:val="bi"/>
              </m:rPr>
              <w:rPr>
                <w:rFonts w:ascii="Cambria Math" w:hAnsi="Cambria Math"/>
                <w:sz w:val="20"/>
              </w:rPr>
              <m:t>8</m:t>
            </m:r>
          </m:sub>
        </m:sSub>
        <m:r>
          <m:rPr>
            <m:sty m:val="bi"/>
          </m:rPr>
          <w:rPr>
            <w:rFonts w:ascii="Cambria Math" w:hAnsi="Cambria Math"/>
            <w:sz w:val="20"/>
          </w:rPr>
          <m:t>)</m:t>
        </m:r>
      </m:oMath>
    </w:p>
    <w:p w14:paraId="48707830" w14:textId="4170214B" w:rsidR="009461D6" w:rsidRPr="00527CC3" w:rsidRDefault="00462F2B" w:rsidP="009461D6">
      <w:pPr>
        <w:rPr>
          <w:rFonts w:ascii="Arial" w:hAnsi="Arial" w:cs="Arial"/>
        </w:rPr>
      </w:pPr>
      <w:r>
        <w:rPr>
          <w:rFonts w:ascii="Arial" w:hAnsi="Arial" w:cs="Arial"/>
        </w:rPr>
        <w:t>From the reply LS [6</w:t>
      </w:r>
      <w:r w:rsidR="009461D6" w:rsidRPr="00527CC3">
        <w:rPr>
          <w:rFonts w:ascii="Arial" w:hAnsi="Arial" w:cs="Arial"/>
        </w:rPr>
        <w:t xml:space="preserve">], we can </w:t>
      </w:r>
      <w:r w:rsidR="00276C16" w:rsidRPr="00527CC3">
        <w:rPr>
          <w:rFonts w:ascii="Arial" w:hAnsi="Arial" w:cs="Arial"/>
        </w:rPr>
        <w:t>observe</w:t>
      </w:r>
      <w:r w:rsidR="009461D6" w:rsidRPr="00527CC3">
        <w:rPr>
          <w:rFonts w:ascii="Arial" w:hAnsi="Arial" w:cs="Arial"/>
        </w:rPr>
        <w:t xml:space="preserve"> the following input on the self-interference</w:t>
      </w:r>
      <w:r>
        <w:rPr>
          <w:rFonts w:ascii="Arial" w:hAnsi="Arial" w:cs="Arial"/>
        </w:rPr>
        <w:t xml:space="preserve"> modelling</w:t>
      </w:r>
      <w:r w:rsidR="009461D6" w:rsidRPr="00527CC3">
        <w:rPr>
          <w:rFonts w:ascii="Arial" w:hAnsi="Arial" w:cs="Arial"/>
        </w:rPr>
        <w:t xml:space="preserve">. </w:t>
      </w:r>
    </w:p>
    <w:p w14:paraId="3E18556B" w14:textId="0DB8D2B9" w:rsidR="00690012" w:rsidRPr="00527CC3" w:rsidRDefault="00462F2B" w:rsidP="009461D6">
      <w:pPr>
        <w:pStyle w:val="a4"/>
        <w:numPr>
          <w:ilvl w:val="0"/>
          <w:numId w:val="17"/>
        </w:numPr>
        <w:tabs>
          <w:tab w:val="num" w:pos="2160"/>
        </w:tabs>
        <w:ind w:leftChars="0"/>
        <w:rPr>
          <w:rFonts w:ascii="Arial" w:hAnsi="Arial" w:cs="Arial"/>
          <w:lang w:val="en-US"/>
        </w:rPr>
      </w:pPr>
      <w:r>
        <w:rPr>
          <w:rFonts w:ascii="Arial" w:hAnsi="Arial" w:cs="Arial"/>
        </w:rPr>
        <w:lastRenderedPageBreak/>
        <w:t xml:space="preserve">RAN4 will consider 1dB </w:t>
      </w:r>
      <w:r w:rsidRPr="00527CC3">
        <w:rPr>
          <w:rFonts w:ascii="Arial" w:hAnsi="Arial" w:cs="Arial"/>
          <w:lang w:val="en-US"/>
        </w:rPr>
        <w:t>sensitivity</w:t>
      </w:r>
      <w:r w:rsidR="009461D6" w:rsidRPr="00527CC3">
        <w:rPr>
          <w:rFonts w:ascii="Arial" w:hAnsi="Arial" w:cs="Arial"/>
          <w:lang w:val="en-US"/>
        </w:rPr>
        <w:t xml:space="preserve"> degradation as</w:t>
      </w:r>
      <w:r w:rsidR="00690012" w:rsidRPr="00527CC3">
        <w:rPr>
          <w:rFonts w:ascii="Arial" w:hAnsi="Arial" w:cs="Arial"/>
          <w:lang w:val="en-US"/>
        </w:rPr>
        <w:t xml:space="preserve"> </w:t>
      </w:r>
      <w:r w:rsidR="009461D6" w:rsidRPr="00527CC3">
        <w:rPr>
          <w:rFonts w:ascii="Arial" w:hAnsi="Arial" w:cs="Arial"/>
          <w:lang w:val="en-US"/>
        </w:rPr>
        <w:t xml:space="preserve">a </w:t>
      </w:r>
      <w:r w:rsidR="00690012" w:rsidRPr="00527CC3">
        <w:rPr>
          <w:rFonts w:ascii="Arial" w:hAnsi="Arial" w:cs="Arial"/>
          <w:lang w:val="en-US"/>
        </w:rPr>
        <w:t>starting point,</w:t>
      </w:r>
      <w:r w:rsidR="009461D6" w:rsidRPr="00527CC3">
        <w:rPr>
          <w:rFonts w:ascii="Arial" w:hAnsi="Arial" w:cs="Arial"/>
          <w:lang w:val="en-US"/>
        </w:rPr>
        <w:t xml:space="preserve"> and</w:t>
      </w:r>
      <w:r w:rsidR="00690012" w:rsidRPr="00527CC3">
        <w:rPr>
          <w:rFonts w:ascii="Arial" w:hAnsi="Arial" w:cs="Arial"/>
          <w:lang w:val="en-US"/>
        </w:rPr>
        <w:t xml:space="preserve"> 0.1/0.8dB</w:t>
      </w:r>
      <w:r w:rsidR="009461D6" w:rsidRPr="00527CC3">
        <w:rPr>
          <w:rFonts w:ascii="Arial" w:hAnsi="Arial" w:cs="Arial"/>
          <w:lang w:val="en-US"/>
        </w:rPr>
        <w:t xml:space="preserve"> sensitivity. Note that 1dB sensitivity degradation is equal to the case where the residual self-interference power is </w:t>
      </w:r>
      <w:r w:rsidR="00134934" w:rsidRPr="00527CC3">
        <w:rPr>
          <w:rFonts w:ascii="Arial" w:hAnsi="Arial" w:cs="Arial"/>
          <w:lang w:val="en-US"/>
        </w:rPr>
        <w:t>6dB less than the noise floor.</w:t>
      </w:r>
    </w:p>
    <w:p w14:paraId="7E4D9CE0" w14:textId="43D8D512" w:rsidR="009461D6" w:rsidRPr="00527CC3" w:rsidRDefault="009461D6" w:rsidP="009461D6">
      <w:pPr>
        <w:pStyle w:val="a4"/>
        <w:numPr>
          <w:ilvl w:val="0"/>
          <w:numId w:val="17"/>
        </w:numPr>
        <w:tabs>
          <w:tab w:val="num" w:pos="2160"/>
        </w:tabs>
        <w:ind w:leftChars="0"/>
        <w:rPr>
          <w:rFonts w:ascii="Arial" w:hAnsi="Arial" w:cs="Arial"/>
          <w:lang w:val="en-US"/>
        </w:rPr>
      </w:pPr>
      <w:r w:rsidRPr="00527CC3">
        <w:rPr>
          <w:rFonts w:ascii="Arial" w:hAnsi="Arial" w:cs="Arial"/>
          <w:lang w:val="en-US"/>
        </w:rPr>
        <w:t xml:space="preserve">Regarding the RSIC budget, RAN4 informed superset of results provided from source companies. The </w:t>
      </w:r>
      <w:r w:rsidR="00276C16" w:rsidRPr="00527CC3">
        <w:rPr>
          <w:rFonts w:ascii="Arial" w:hAnsi="Arial" w:cs="Arial"/>
          <w:lang w:val="en-US"/>
        </w:rPr>
        <w:t>overall RSIC capability</w:t>
      </w:r>
      <w:r w:rsidRPr="00527CC3">
        <w:rPr>
          <w:rFonts w:ascii="Arial" w:hAnsi="Arial" w:cs="Arial"/>
          <w:lang w:val="en-US"/>
        </w:rPr>
        <w:t xml:space="preserve"> value range is too wide to choose one representative value.</w:t>
      </w:r>
      <w:r w:rsidR="00276C16" w:rsidRPr="00527CC3">
        <w:rPr>
          <w:rFonts w:ascii="Arial" w:hAnsi="Arial" w:cs="Arial"/>
          <w:lang w:val="en-US"/>
        </w:rPr>
        <w:t xml:space="preserve"> In fact, the value range is 95~185dBc in FR1 and 102.5dBc~205dBc in FR2. </w:t>
      </w:r>
      <w:r w:rsidRPr="00527CC3">
        <w:rPr>
          <w:rFonts w:ascii="Arial" w:hAnsi="Arial" w:cs="Arial"/>
          <w:lang w:val="en-US"/>
        </w:rPr>
        <w:t>Also, so far</w:t>
      </w:r>
      <w:r w:rsidR="00276C16" w:rsidRPr="00527CC3">
        <w:rPr>
          <w:rFonts w:ascii="Arial" w:hAnsi="Arial" w:cs="Arial"/>
          <w:lang w:val="en-US"/>
        </w:rPr>
        <w:t>,</w:t>
      </w:r>
      <w:r w:rsidRPr="00527CC3">
        <w:rPr>
          <w:rFonts w:ascii="Arial" w:hAnsi="Arial" w:cs="Arial"/>
          <w:lang w:val="en-US"/>
        </w:rPr>
        <w:t xml:space="preserve"> no feasibility of the value</w:t>
      </w:r>
      <w:r w:rsidR="00462F2B">
        <w:rPr>
          <w:rFonts w:ascii="Arial" w:hAnsi="Arial" w:cs="Arial"/>
          <w:lang w:val="en-US"/>
        </w:rPr>
        <w:t>s</w:t>
      </w:r>
      <w:r w:rsidRPr="00527CC3">
        <w:rPr>
          <w:rFonts w:ascii="Arial" w:hAnsi="Arial" w:cs="Arial"/>
          <w:lang w:val="en-US"/>
        </w:rPr>
        <w:t xml:space="preserve"> is confirmed</w:t>
      </w:r>
      <w:r w:rsidR="00462F2B">
        <w:rPr>
          <w:rFonts w:ascii="Arial" w:hAnsi="Arial" w:cs="Arial"/>
          <w:lang w:val="en-US"/>
        </w:rPr>
        <w:t xml:space="preserve"> in</w:t>
      </w:r>
      <w:r w:rsidR="00276C16" w:rsidRPr="00527CC3">
        <w:rPr>
          <w:rFonts w:ascii="Arial" w:hAnsi="Arial" w:cs="Arial"/>
          <w:lang w:val="en-US"/>
        </w:rPr>
        <w:t xml:space="preserve"> RAN4</w:t>
      </w:r>
      <w:r w:rsidRPr="00527CC3">
        <w:rPr>
          <w:rFonts w:ascii="Arial" w:hAnsi="Arial" w:cs="Arial"/>
          <w:lang w:val="en-US"/>
        </w:rPr>
        <w:t xml:space="preserve">. Even </w:t>
      </w:r>
      <w:r w:rsidR="00462F2B">
        <w:rPr>
          <w:rFonts w:ascii="Arial" w:hAnsi="Arial" w:cs="Arial"/>
          <w:lang w:val="en-US"/>
        </w:rPr>
        <w:t xml:space="preserve">though </w:t>
      </w:r>
      <w:r w:rsidRPr="00527CC3">
        <w:rPr>
          <w:rFonts w:ascii="Arial" w:hAnsi="Arial" w:cs="Arial"/>
          <w:lang w:val="en-US"/>
        </w:rPr>
        <w:t xml:space="preserve">the </w:t>
      </w:r>
      <w:r w:rsidR="00276C16" w:rsidRPr="00527CC3">
        <w:rPr>
          <w:rFonts w:ascii="Arial" w:hAnsi="Arial" w:cs="Arial"/>
          <w:lang w:val="en-US"/>
        </w:rPr>
        <w:t>overall RSIC capability</w:t>
      </w:r>
      <w:r w:rsidR="00134934" w:rsidRPr="00527CC3">
        <w:rPr>
          <w:rFonts w:ascii="Arial" w:hAnsi="Arial" w:cs="Arial"/>
          <w:lang w:val="en-US"/>
        </w:rPr>
        <w:t xml:space="preserve"> is available, t</w:t>
      </w:r>
      <w:r w:rsidR="00462F2B">
        <w:rPr>
          <w:rFonts w:ascii="Arial" w:hAnsi="Arial" w:cs="Arial"/>
          <w:lang w:val="en-US"/>
        </w:rPr>
        <w:t>he exact RSI value might depend</w:t>
      </w:r>
      <w:r w:rsidR="00134934" w:rsidRPr="00527CC3">
        <w:rPr>
          <w:rFonts w:ascii="Arial" w:hAnsi="Arial" w:cs="Arial"/>
          <w:lang w:val="en-US"/>
        </w:rPr>
        <w:t xml:space="preserve"> on the combination of antenna isolation, frequency isolation, beam isolation and digital SIC. Therefore, RAN1 cannot select a single RSI value from the reply LS.</w:t>
      </w:r>
    </w:p>
    <w:p w14:paraId="7B1B724D" w14:textId="706D0DC4" w:rsidR="00134934" w:rsidRPr="00527CC3" w:rsidRDefault="00134934" w:rsidP="009461D6">
      <w:pPr>
        <w:pStyle w:val="a4"/>
        <w:numPr>
          <w:ilvl w:val="0"/>
          <w:numId w:val="17"/>
        </w:numPr>
        <w:tabs>
          <w:tab w:val="num" w:pos="2160"/>
        </w:tabs>
        <w:ind w:leftChars="0"/>
        <w:rPr>
          <w:rFonts w:ascii="Arial" w:hAnsi="Arial" w:cs="Arial"/>
          <w:lang w:val="en-US"/>
        </w:rPr>
      </w:pPr>
      <w:r w:rsidRPr="00527CC3">
        <w:rPr>
          <w:rFonts w:ascii="Arial" w:hAnsi="Arial" w:cs="Arial"/>
          <w:lang w:val="en-US"/>
        </w:rPr>
        <w:t xml:space="preserve">For frequency domain granularity, RAN4 suggested to use frequency flat model and they said that </w:t>
      </w:r>
      <w:proofErr w:type="spellStart"/>
      <w:r w:rsidRPr="00527CC3">
        <w:rPr>
          <w:rFonts w:ascii="Arial" w:hAnsi="Arial" w:cs="Arial"/>
          <w:lang w:val="en-US"/>
        </w:rPr>
        <w:t>subband</w:t>
      </w:r>
      <w:proofErr w:type="spellEnd"/>
      <w:r w:rsidRPr="00527CC3">
        <w:rPr>
          <w:rFonts w:ascii="Arial" w:hAnsi="Arial" w:cs="Arial"/>
          <w:lang w:val="en-US"/>
        </w:rPr>
        <w:t xml:space="preserve"> level granularity can be further considered. So, RAN</w:t>
      </w:r>
      <w:r w:rsidR="00462F2B">
        <w:rPr>
          <w:rFonts w:ascii="Arial" w:hAnsi="Arial" w:cs="Arial"/>
          <w:lang w:val="en-US"/>
        </w:rPr>
        <w:t>1</w:t>
      </w:r>
      <w:r w:rsidRPr="00527CC3">
        <w:rPr>
          <w:rFonts w:ascii="Arial" w:hAnsi="Arial" w:cs="Arial"/>
          <w:lang w:val="en-US"/>
        </w:rPr>
        <w:t xml:space="preserve"> should take </w:t>
      </w:r>
      <w:r w:rsidR="00462F2B">
        <w:rPr>
          <w:rFonts w:ascii="Arial" w:hAnsi="Arial" w:cs="Arial"/>
          <w:lang w:val="en-US"/>
        </w:rPr>
        <w:t xml:space="preserve">the </w:t>
      </w:r>
      <w:r w:rsidRPr="00527CC3">
        <w:rPr>
          <w:rFonts w:ascii="Arial" w:hAnsi="Arial" w:cs="Arial"/>
          <w:lang w:val="en-US"/>
        </w:rPr>
        <w:t>freq</w:t>
      </w:r>
      <w:r w:rsidR="00462F2B">
        <w:rPr>
          <w:rFonts w:ascii="Arial" w:hAnsi="Arial" w:cs="Arial"/>
          <w:lang w:val="en-US"/>
        </w:rPr>
        <w:t xml:space="preserve">uency flat model at this stage and make a model to reflect </w:t>
      </w:r>
      <w:proofErr w:type="spellStart"/>
      <w:r w:rsidR="00462F2B">
        <w:rPr>
          <w:rFonts w:ascii="Arial" w:hAnsi="Arial" w:cs="Arial"/>
          <w:lang w:val="en-US"/>
        </w:rPr>
        <w:t>subband</w:t>
      </w:r>
      <w:proofErr w:type="spellEnd"/>
      <w:r w:rsidR="00462F2B">
        <w:rPr>
          <w:rFonts w:ascii="Arial" w:hAnsi="Arial" w:cs="Arial"/>
          <w:lang w:val="en-US"/>
        </w:rPr>
        <w:t xml:space="preserve"> level granularity. </w:t>
      </w:r>
    </w:p>
    <w:p w14:paraId="2AE205A1" w14:textId="7CCB79E2" w:rsidR="009461D6" w:rsidRPr="00527CC3" w:rsidRDefault="00134934" w:rsidP="00134934">
      <w:pPr>
        <w:rPr>
          <w:rFonts w:ascii="Arial" w:hAnsi="Arial" w:cs="Arial"/>
        </w:rPr>
      </w:pPr>
      <w:r w:rsidRPr="00527CC3">
        <w:rPr>
          <w:rFonts w:ascii="Arial" w:hAnsi="Arial" w:cs="Arial"/>
        </w:rPr>
        <w:t>From the discussion above, it is evident that RAN1 can consider up 1 dB sensitivity degradation</w:t>
      </w:r>
      <w:r w:rsidR="00462F2B">
        <w:rPr>
          <w:rFonts w:ascii="Arial" w:hAnsi="Arial" w:cs="Arial"/>
        </w:rPr>
        <w:t xml:space="preserve"> as a worst-case scenario</w:t>
      </w:r>
      <w:r w:rsidRPr="00527CC3">
        <w:rPr>
          <w:rFonts w:ascii="Arial" w:hAnsi="Arial" w:cs="Arial"/>
        </w:rPr>
        <w:t>. The required RSIC value can be derived the BS transmit power and noise f</w:t>
      </w:r>
      <w:r w:rsidR="00462F2B">
        <w:rPr>
          <w:rFonts w:ascii="Arial" w:hAnsi="Arial" w:cs="Arial"/>
        </w:rPr>
        <w:t>loor. For RAN1 SLS, we suggest</w:t>
      </w:r>
      <w:r w:rsidRPr="00527CC3">
        <w:rPr>
          <w:rFonts w:ascii="Arial" w:hAnsi="Arial" w:cs="Arial"/>
        </w:rPr>
        <w:t xml:space="preserve"> to use fixed 1 dB noise boosting to capture this effect. Note that the noise is frequency-flat (i.e., white Gaussian noise is assumed). </w:t>
      </w:r>
    </w:p>
    <w:p w14:paraId="62EA9FC0" w14:textId="76FEF4C6" w:rsidR="00134934" w:rsidRPr="00527CC3" w:rsidRDefault="00134934" w:rsidP="00134934">
      <w:pPr>
        <w:rPr>
          <w:rFonts w:ascii="Arial" w:hAnsi="Arial" w:cs="Arial"/>
        </w:rPr>
      </w:pPr>
      <w:r w:rsidRPr="00527CC3">
        <w:rPr>
          <w:rFonts w:ascii="Arial" w:hAnsi="Arial" w:cs="Arial"/>
        </w:rPr>
        <w:t xml:space="preserve">The 1 dB noise boosting is </w:t>
      </w:r>
      <w:r w:rsidR="00276C16" w:rsidRPr="00527CC3">
        <w:rPr>
          <w:rFonts w:ascii="Arial" w:hAnsi="Arial" w:cs="Arial"/>
        </w:rPr>
        <w:t>considered as</w:t>
      </w:r>
      <w:r w:rsidRPr="00527CC3">
        <w:rPr>
          <w:rFonts w:ascii="Arial" w:hAnsi="Arial" w:cs="Arial"/>
        </w:rPr>
        <w:t xml:space="preserve"> w</w:t>
      </w:r>
      <w:r w:rsidR="00462F2B">
        <w:rPr>
          <w:rFonts w:ascii="Arial" w:hAnsi="Arial" w:cs="Arial"/>
        </w:rPr>
        <w:t xml:space="preserve">orst-case self-interference </w:t>
      </w:r>
      <w:r w:rsidRPr="00527CC3">
        <w:rPr>
          <w:rFonts w:ascii="Arial" w:hAnsi="Arial" w:cs="Arial"/>
        </w:rPr>
        <w:t xml:space="preserve">given RSI capability. For example, if </w:t>
      </w:r>
      <w:proofErr w:type="spellStart"/>
      <w:r w:rsidRPr="00527CC3">
        <w:rPr>
          <w:rFonts w:ascii="Arial" w:hAnsi="Arial" w:cs="Arial"/>
        </w:rPr>
        <w:t>gNB</w:t>
      </w:r>
      <w:proofErr w:type="spellEnd"/>
      <w:r w:rsidRPr="00527CC3">
        <w:rPr>
          <w:rFonts w:ascii="Arial" w:hAnsi="Arial" w:cs="Arial"/>
        </w:rPr>
        <w:t xml:space="preserve"> schedule</w:t>
      </w:r>
      <w:r w:rsidR="00462F2B">
        <w:rPr>
          <w:rFonts w:ascii="Arial" w:hAnsi="Arial" w:cs="Arial"/>
        </w:rPr>
        <w:t xml:space="preserve">s </w:t>
      </w:r>
      <w:r w:rsidRPr="00527CC3">
        <w:rPr>
          <w:rFonts w:ascii="Arial" w:hAnsi="Arial" w:cs="Arial"/>
        </w:rPr>
        <w:t xml:space="preserve">part of DL RBs, not fully, the BS transmit power will be reduced (keeping the same PSD over </w:t>
      </w:r>
      <w:r w:rsidR="00462F2B">
        <w:rPr>
          <w:rFonts w:ascii="Arial" w:hAnsi="Arial" w:cs="Arial"/>
        </w:rPr>
        <w:t>time and RBs</w:t>
      </w:r>
      <w:r w:rsidRPr="00527CC3">
        <w:rPr>
          <w:rFonts w:ascii="Arial" w:hAnsi="Arial" w:cs="Arial"/>
        </w:rPr>
        <w:t>). It means that the residual self-interference power of the partial DL RB scheduling case is less than that of the full DL RB scheduling case.</w:t>
      </w:r>
    </w:p>
    <w:p w14:paraId="5A975B98" w14:textId="5FE960AA" w:rsidR="009461D6" w:rsidRPr="00527CC3" w:rsidRDefault="009461D6" w:rsidP="009461D6">
      <w:pPr>
        <w:rPr>
          <w:rFonts w:ascii="Arial" w:hAnsi="Arial" w:cs="Arial"/>
        </w:rPr>
      </w:pPr>
    </w:p>
    <w:p w14:paraId="6AB21334" w14:textId="77777777" w:rsidR="00276C16" w:rsidRPr="00527CC3" w:rsidRDefault="00276C16" w:rsidP="00276C16">
      <w:pPr>
        <w:tabs>
          <w:tab w:val="num" w:pos="2160"/>
        </w:tabs>
        <w:rPr>
          <w:rFonts w:ascii="Arial" w:hAnsi="Arial" w:cs="Arial"/>
          <w:lang w:val="en-US"/>
        </w:rPr>
      </w:pPr>
      <w:r w:rsidRPr="00527CC3">
        <w:rPr>
          <w:rFonts w:ascii="Arial" w:hAnsi="Arial" w:cs="Arial"/>
        </w:rPr>
        <w:t>From the reply LS, we can observe t</w:t>
      </w:r>
      <w:r w:rsidRPr="00527CC3">
        <w:rPr>
          <w:rFonts w:ascii="Arial" w:hAnsi="Arial" w:cs="Arial"/>
          <w:lang w:val="en-US"/>
        </w:rPr>
        <w:t>he co-site inter-sector co-channel inter-</w:t>
      </w:r>
      <w:proofErr w:type="spellStart"/>
      <w:r w:rsidRPr="00527CC3">
        <w:rPr>
          <w:rFonts w:ascii="Arial" w:hAnsi="Arial" w:cs="Arial"/>
          <w:lang w:val="en-US"/>
        </w:rPr>
        <w:t>subband</w:t>
      </w:r>
      <w:proofErr w:type="spellEnd"/>
      <w:r w:rsidRPr="00527CC3">
        <w:rPr>
          <w:rFonts w:ascii="Arial" w:hAnsi="Arial" w:cs="Arial"/>
          <w:lang w:val="en-US"/>
        </w:rPr>
        <w:t xml:space="preserve"> CLI can be modeled as a kind of self-interference. The main differences between self-interference and co-site inter-sector co-channel inter-</w:t>
      </w:r>
      <w:proofErr w:type="spellStart"/>
      <w:r w:rsidRPr="00527CC3">
        <w:rPr>
          <w:rFonts w:ascii="Arial" w:hAnsi="Arial" w:cs="Arial"/>
          <w:lang w:val="en-US"/>
        </w:rPr>
        <w:t>subband</w:t>
      </w:r>
      <w:proofErr w:type="spellEnd"/>
      <w:r w:rsidRPr="00527CC3">
        <w:rPr>
          <w:rFonts w:ascii="Arial" w:hAnsi="Arial" w:cs="Arial"/>
          <w:lang w:val="en-US"/>
        </w:rPr>
        <w:t xml:space="preserve"> CLI are </w:t>
      </w:r>
    </w:p>
    <w:p w14:paraId="28C3CC15" w14:textId="396CEEEC" w:rsidR="00690012" w:rsidRPr="00462F2B" w:rsidRDefault="00276C16" w:rsidP="004C565A">
      <w:pPr>
        <w:pStyle w:val="a4"/>
        <w:numPr>
          <w:ilvl w:val="0"/>
          <w:numId w:val="17"/>
        </w:numPr>
        <w:tabs>
          <w:tab w:val="num" w:pos="2160"/>
        </w:tabs>
        <w:ind w:leftChars="0"/>
        <w:rPr>
          <w:rFonts w:ascii="Arial" w:hAnsi="Arial" w:cs="Arial"/>
          <w:lang w:val="en-US"/>
        </w:rPr>
      </w:pPr>
      <w:r w:rsidRPr="00462F2B">
        <w:rPr>
          <w:rFonts w:ascii="Arial" w:hAnsi="Arial" w:cs="Arial"/>
          <w:lang w:val="en-US"/>
        </w:rPr>
        <w:t xml:space="preserve">1) </w:t>
      </w:r>
      <w:proofErr w:type="gramStart"/>
      <w:r w:rsidRPr="00462F2B">
        <w:rPr>
          <w:rFonts w:ascii="Arial" w:hAnsi="Arial" w:cs="Arial"/>
          <w:b/>
          <w:u w:val="single"/>
          <w:lang w:val="en-US"/>
        </w:rPr>
        <w:t>antenna</w:t>
      </w:r>
      <w:proofErr w:type="gramEnd"/>
      <w:r w:rsidRPr="00462F2B">
        <w:rPr>
          <w:rFonts w:ascii="Arial" w:hAnsi="Arial" w:cs="Arial"/>
          <w:b/>
          <w:u w:val="single"/>
          <w:lang w:val="en-US"/>
        </w:rPr>
        <w:t xml:space="preserve"> isolation value</w:t>
      </w:r>
      <w:r w:rsidRPr="00462F2B">
        <w:rPr>
          <w:rFonts w:ascii="Arial" w:hAnsi="Arial" w:cs="Arial"/>
          <w:lang w:val="en-US"/>
        </w:rPr>
        <w:t xml:space="preserve">. In the RSIC capability, RAN4 </w:t>
      </w:r>
      <w:r w:rsidR="00462F2B" w:rsidRPr="00462F2B">
        <w:rPr>
          <w:rFonts w:ascii="Arial" w:hAnsi="Arial" w:cs="Arial"/>
          <w:lang w:val="en-US"/>
        </w:rPr>
        <w:t>stated antenna isolation value is</w:t>
      </w:r>
      <w:r w:rsidRPr="00462F2B">
        <w:rPr>
          <w:rFonts w:ascii="Arial" w:hAnsi="Arial" w:cs="Arial"/>
          <w:lang w:val="en-US"/>
        </w:rPr>
        <w:t xml:space="preserve"> 50~80dBc and 80~120dBc in FR1 and FR2, respectively. It is assumed that this value is only derived from two antenna panels (DL antenna panel and UL antenna panel) with a few centimeter away.</w:t>
      </w:r>
      <w:r w:rsidR="00462F2B" w:rsidRPr="00462F2B">
        <w:rPr>
          <w:rFonts w:ascii="Arial" w:hAnsi="Arial" w:cs="Arial"/>
          <w:lang w:val="en-US"/>
        </w:rPr>
        <w:t xml:space="preserve"> The antenna panels each in two sector antennas may have the longer distance. Also, additional antenna isolation can be achieved by installing blocking barriers etc. </w:t>
      </w:r>
      <w:r w:rsidR="00462F2B">
        <w:rPr>
          <w:rFonts w:ascii="Arial" w:hAnsi="Arial" w:cs="Arial"/>
          <w:lang w:val="en-US"/>
        </w:rPr>
        <w:t>Furthermore</w:t>
      </w:r>
      <w:r w:rsidRPr="00462F2B">
        <w:rPr>
          <w:rFonts w:ascii="Arial" w:hAnsi="Arial" w:cs="Arial"/>
          <w:lang w:val="en-US"/>
        </w:rPr>
        <w:t>, the two antenna panels</w:t>
      </w:r>
      <w:r w:rsidR="00462F2B">
        <w:rPr>
          <w:rFonts w:ascii="Arial" w:hAnsi="Arial" w:cs="Arial"/>
          <w:lang w:val="en-US"/>
        </w:rPr>
        <w:t xml:space="preserve"> in one sector antenna</w:t>
      </w:r>
      <w:r w:rsidRPr="00462F2B">
        <w:rPr>
          <w:rFonts w:ascii="Arial" w:hAnsi="Arial" w:cs="Arial"/>
          <w:lang w:val="en-US"/>
        </w:rPr>
        <w:t xml:space="preserve"> have the same boresight. However, two antenna panels</w:t>
      </w:r>
      <w:r w:rsidR="00462F2B">
        <w:rPr>
          <w:rFonts w:ascii="Arial" w:hAnsi="Arial" w:cs="Arial"/>
          <w:lang w:val="en-US"/>
        </w:rPr>
        <w:t xml:space="preserve"> each equipped in </w:t>
      </w:r>
      <w:r w:rsidR="00947AD2">
        <w:rPr>
          <w:rFonts w:ascii="Arial" w:hAnsi="Arial" w:cs="Arial"/>
          <w:lang w:val="en-US"/>
        </w:rPr>
        <w:t xml:space="preserve">two sector antennas have </w:t>
      </w:r>
      <w:r w:rsidRPr="00462F2B">
        <w:rPr>
          <w:rFonts w:ascii="Arial" w:hAnsi="Arial" w:cs="Arial"/>
          <w:lang w:val="en-US"/>
        </w:rPr>
        <w:t>different boresight</w:t>
      </w:r>
      <w:r w:rsidR="00947AD2">
        <w:rPr>
          <w:rFonts w:ascii="Arial" w:hAnsi="Arial" w:cs="Arial"/>
          <w:lang w:val="en-US"/>
        </w:rPr>
        <w:t xml:space="preserve">s so that </w:t>
      </w:r>
      <w:r w:rsidR="00947AD2" w:rsidRPr="00462F2B">
        <w:rPr>
          <w:rFonts w:ascii="Arial" w:hAnsi="Arial" w:cs="Arial"/>
          <w:lang w:val="en-US"/>
        </w:rPr>
        <w:t xml:space="preserve">the antenna isolation value </w:t>
      </w:r>
      <w:r w:rsidR="00947AD2">
        <w:rPr>
          <w:rFonts w:ascii="Arial" w:hAnsi="Arial" w:cs="Arial"/>
          <w:lang w:val="en-US"/>
        </w:rPr>
        <w:t>for sector antennas is probably larger.</w:t>
      </w:r>
    </w:p>
    <w:p w14:paraId="34CB657E" w14:textId="5A08D2D7" w:rsidR="00276C16" w:rsidRPr="00527CC3" w:rsidRDefault="00744C69" w:rsidP="00744C69">
      <w:pPr>
        <w:pStyle w:val="a4"/>
        <w:numPr>
          <w:ilvl w:val="0"/>
          <w:numId w:val="17"/>
        </w:numPr>
        <w:tabs>
          <w:tab w:val="num" w:pos="2160"/>
        </w:tabs>
        <w:ind w:leftChars="0"/>
        <w:rPr>
          <w:rFonts w:ascii="Arial" w:hAnsi="Arial" w:cs="Arial"/>
        </w:rPr>
      </w:pPr>
      <w:r w:rsidRPr="00527CC3">
        <w:rPr>
          <w:rFonts w:ascii="Arial" w:hAnsi="Arial" w:cs="Arial"/>
          <w:lang w:val="en-US"/>
        </w:rPr>
        <w:t xml:space="preserve">2) </w:t>
      </w:r>
      <w:proofErr w:type="gramStart"/>
      <w:r w:rsidRPr="00462F2B">
        <w:rPr>
          <w:rFonts w:ascii="Arial" w:hAnsi="Arial" w:cs="Arial"/>
          <w:b/>
          <w:u w:val="single"/>
          <w:lang w:val="en-US"/>
        </w:rPr>
        <w:t>applicability</w:t>
      </w:r>
      <w:proofErr w:type="gramEnd"/>
      <w:r w:rsidRPr="00462F2B">
        <w:rPr>
          <w:rFonts w:ascii="Arial" w:hAnsi="Arial" w:cs="Arial"/>
          <w:b/>
          <w:u w:val="single"/>
          <w:lang w:val="en-US"/>
        </w:rPr>
        <w:t xml:space="preserve"> of digital SIC</w:t>
      </w:r>
      <w:r w:rsidRPr="00527CC3">
        <w:rPr>
          <w:rFonts w:ascii="Arial" w:hAnsi="Arial" w:cs="Arial"/>
          <w:lang w:val="en-US"/>
        </w:rPr>
        <w:t xml:space="preserve">. Even though the two sector antennas are equipped in the same site, it is unclear on whether digital SIC can be applied over two sector antennas. Our understanding is it is up to </w:t>
      </w:r>
      <w:proofErr w:type="spellStart"/>
      <w:r w:rsidRPr="00527CC3">
        <w:rPr>
          <w:rFonts w:ascii="Arial" w:hAnsi="Arial" w:cs="Arial"/>
          <w:lang w:val="en-US"/>
        </w:rPr>
        <w:t>gNB</w:t>
      </w:r>
      <w:proofErr w:type="spellEnd"/>
      <w:r w:rsidRPr="00527CC3">
        <w:rPr>
          <w:rFonts w:ascii="Arial" w:hAnsi="Arial" w:cs="Arial"/>
          <w:lang w:val="en-US"/>
        </w:rPr>
        <w:t xml:space="preserve"> implementation. If two sector antennas share the same oscillator source and connected to the same baseband unit, the digital SCI can be applied. That is, </w:t>
      </w:r>
      <w:r w:rsidR="00B63BC3">
        <w:rPr>
          <w:rFonts w:ascii="Arial" w:hAnsi="Arial" w:cs="Arial"/>
          <w:lang w:val="en-US"/>
        </w:rPr>
        <w:t xml:space="preserve">there is </w:t>
      </w:r>
      <w:r w:rsidRPr="00527CC3">
        <w:rPr>
          <w:rFonts w:ascii="Arial" w:hAnsi="Arial" w:cs="Arial"/>
          <w:lang w:val="en-US"/>
        </w:rPr>
        <w:t>no difference between self-interference and co-site inter-sector co-channel inter-</w:t>
      </w:r>
      <w:proofErr w:type="spellStart"/>
      <w:r w:rsidRPr="00527CC3">
        <w:rPr>
          <w:rFonts w:ascii="Arial" w:hAnsi="Arial" w:cs="Arial"/>
          <w:lang w:val="en-US"/>
        </w:rPr>
        <w:t>subband</w:t>
      </w:r>
      <w:proofErr w:type="spellEnd"/>
      <w:r w:rsidRPr="00527CC3">
        <w:rPr>
          <w:rFonts w:ascii="Arial" w:hAnsi="Arial" w:cs="Arial"/>
          <w:lang w:val="en-US"/>
        </w:rPr>
        <w:t xml:space="preserve"> CLI in terms of digital SIC</w:t>
      </w:r>
      <w:r w:rsidR="00B63BC3">
        <w:rPr>
          <w:rFonts w:ascii="Arial" w:hAnsi="Arial" w:cs="Arial"/>
          <w:lang w:val="en-US"/>
        </w:rPr>
        <w:t xml:space="preserve"> capability</w:t>
      </w:r>
      <w:r w:rsidRPr="00527CC3">
        <w:rPr>
          <w:rFonts w:ascii="Arial" w:hAnsi="Arial" w:cs="Arial"/>
          <w:lang w:val="en-US"/>
        </w:rPr>
        <w:t xml:space="preserve">. </w:t>
      </w:r>
    </w:p>
    <w:p w14:paraId="77C95F77" w14:textId="4A343D72" w:rsidR="00F31114" w:rsidRPr="00527CC3" w:rsidRDefault="00744C69" w:rsidP="00744C69">
      <w:pPr>
        <w:tabs>
          <w:tab w:val="num" w:pos="2160"/>
        </w:tabs>
        <w:rPr>
          <w:rFonts w:ascii="Arial" w:hAnsi="Arial" w:cs="Arial"/>
        </w:rPr>
      </w:pPr>
      <w:r w:rsidRPr="00527CC3">
        <w:rPr>
          <w:rFonts w:ascii="Arial" w:hAnsi="Arial" w:cs="Arial"/>
        </w:rPr>
        <w:t>So, we suggest that the SI capability for co-site inter-sector co-channel inter-</w:t>
      </w:r>
      <w:proofErr w:type="spellStart"/>
      <w:r w:rsidRPr="00527CC3">
        <w:rPr>
          <w:rFonts w:ascii="Arial" w:hAnsi="Arial" w:cs="Arial"/>
        </w:rPr>
        <w:t>subband</w:t>
      </w:r>
      <w:proofErr w:type="spellEnd"/>
      <w:r w:rsidRPr="00527CC3">
        <w:rPr>
          <w:rFonts w:ascii="Arial" w:hAnsi="Arial" w:cs="Arial"/>
        </w:rPr>
        <w:t xml:space="preserve"> CLI is </w:t>
      </w:r>
      <w:r w:rsidR="00B63BC3">
        <w:rPr>
          <w:rFonts w:ascii="Arial" w:hAnsi="Arial" w:cs="Arial"/>
        </w:rPr>
        <w:t xml:space="preserve">at least </w:t>
      </w:r>
      <w:r w:rsidRPr="00527CC3">
        <w:rPr>
          <w:rFonts w:ascii="Arial" w:hAnsi="Arial" w:cs="Arial"/>
        </w:rPr>
        <w:t>the same as the SI capability of self-interference as a starting point. And there stronger SI capability for co-site inter-sector co-channel inter-</w:t>
      </w:r>
      <w:proofErr w:type="spellStart"/>
      <w:r w:rsidRPr="00527CC3">
        <w:rPr>
          <w:rFonts w:ascii="Arial" w:hAnsi="Arial" w:cs="Arial"/>
        </w:rPr>
        <w:t>subband</w:t>
      </w:r>
      <w:proofErr w:type="spellEnd"/>
      <w:r w:rsidRPr="00527CC3">
        <w:rPr>
          <w:rFonts w:ascii="Arial" w:hAnsi="Arial" w:cs="Arial"/>
        </w:rPr>
        <w:t xml:space="preserve"> CLI can be used. That is, the co-site inter-sector co-channel inter-</w:t>
      </w:r>
      <w:proofErr w:type="spellStart"/>
      <w:r w:rsidRPr="00527CC3">
        <w:rPr>
          <w:rFonts w:ascii="Arial" w:hAnsi="Arial" w:cs="Arial"/>
        </w:rPr>
        <w:t>subband</w:t>
      </w:r>
      <w:proofErr w:type="spellEnd"/>
      <w:r w:rsidRPr="00527CC3">
        <w:rPr>
          <w:rFonts w:ascii="Arial" w:hAnsi="Arial" w:cs="Arial"/>
        </w:rPr>
        <w:t xml:space="preserve"> CLI is also modelled as noise boosting. The power of the co-site inter-sector co-channel inter-</w:t>
      </w:r>
      <w:proofErr w:type="spellStart"/>
      <w:r w:rsidRPr="00527CC3">
        <w:rPr>
          <w:rFonts w:ascii="Arial" w:hAnsi="Arial" w:cs="Arial"/>
        </w:rPr>
        <w:t>subband</w:t>
      </w:r>
      <w:proofErr w:type="spellEnd"/>
      <w:r w:rsidRPr="00527CC3">
        <w:rPr>
          <w:rFonts w:ascii="Arial" w:hAnsi="Arial" w:cs="Arial"/>
        </w:rPr>
        <w:t xml:space="preserve"> CLI is no smaller than the power of the self-interference. </w:t>
      </w:r>
    </w:p>
    <w:p w14:paraId="7A642175" w14:textId="77777777" w:rsidR="00744C69" w:rsidRPr="002977B8" w:rsidRDefault="00744C69" w:rsidP="00744C69">
      <w:pPr>
        <w:tabs>
          <w:tab w:val="num" w:pos="2160"/>
        </w:tabs>
        <w:rPr>
          <w:rFonts w:ascii="Arial" w:hAnsi="Arial" w:cs="Arial"/>
          <w:lang w:val="en-US"/>
        </w:rPr>
      </w:pPr>
    </w:p>
    <w:p w14:paraId="1A1C409C" w14:textId="183BFC2E" w:rsidR="0079577D" w:rsidRDefault="0079577D" w:rsidP="00D175FD">
      <w:pPr>
        <w:pStyle w:val="Proposal"/>
        <w:spacing w:before="120"/>
        <w:rPr>
          <w:rFonts w:eastAsiaTheme="minorEastAsia" w:cs="Arial"/>
          <w:b w:val="0"/>
          <w:i/>
        </w:rPr>
      </w:pPr>
      <w:r>
        <w:rPr>
          <w:rFonts w:eastAsiaTheme="minorEastAsia" w:cs="Arial"/>
          <w:b w:val="0"/>
          <w:i/>
        </w:rPr>
        <w:t xml:space="preserve">For self-interference modeling, the starting point is the RSI capability resulting the residual </w:t>
      </w:r>
      <w:r w:rsidR="00286215">
        <w:rPr>
          <w:rFonts w:eastAsiaTheme="minorEastAsia" w:cs="Arial"/>
          <w:b w:val="0"/>
          <w:i/>
        </w:rPr>
        <w:t>self-interference level of 1 dB</w:t>
      </w:r>
    </w:p>
    <w:p w14:paraId="0BCD7FDC" w14:textId="77777777" w:rsidR="00315D0F" w:rsidRDefault="00315D0F" w:rsidP="00315D0F">
      <w:pPr>
        <w:pStyle w:val="Proposal"/>
        <w:spacing w:before="120"/>
        <w:rPr>
          <w:rFonts w:eastAsiaTheme="minorEastAsia" w:cs="Arial"/>
          <w:b w:val="0"/>
          <w:i/>
        </w:rPr>
      </w:pPr>
      <w:r>
        <w:rPr>
          <w:rFonts w:eastAsiaTheme="minorEastAsia" w:cs="Arial"/>
          <w:b w:val="0"/>
          <w:i/>
        </w:rPr>
        <w:t xml:space="preserve">For </w:t>
      </w:r>
      <w:r w:rsidRPr="00EF7014">
        <w:rPr>
          <w:b w:val="0"/>
          <w:i/>
        </w:rPr>
        <w:t>co-site inter-sector co-channel inter-</w:t>
      </w:r>
      <w:proofErr w:type="spellStart"/>
      <w:r w:rsidRPr="00EF7014">
        <w:rPr>
          <w:b w:val="0"/>
          <w:i/>
        </w:rPr>
        <w:t>subband</w:t>
      </w:r>
      <w:proofErr w:type="spellEnd"/>
      <w:r w:rsidRPr="00EF7014">
        <w:rPr>
          <w:b w:val="0"/>
          <w:i/>
        </w:rPr>
        <w:t xml:space="preserve"> CLI</w:t>
      </w:r>
      <w:r>
        <w:rPr>
          <w:rFonts w:hint="eastAsia"/>
          <w:b w:val="0"/>
        </w:rPr>
        <w:t xml:space="preserve"> </w:t>
      </w:r>
      <w:r>
        <w:rPr>
          <w:rFonts w:eastAsiaTheme="minorEastAsia" w:cs="Arial"/>
          <w:b w:val="0"/>
          <w:i/>
        </w:rPr>
        <w:t>modeling, reuse the self-interference modeling with different SI suppression capability.</w:t>
      </w:r>
    </w:p>
    <w:p w14:paraId="65AEDEE1" w14:textId="77777777" w:rsidR="00315D0F" w:rsidRDefault="00315D0F" w:rsidP="00315D0F">
      <w:pPr>
        <w:pStyle w:val="Proposal"/>
        <w:numPr>
          <w:ilvl w:val="0"/>
          <w:numId w:val="17"/>
        </w:numPr>
        <w:spacing w:before="120"/>
        <w:rPr>
          <w:rFonts w:eastAsiaTheme="minorEastAsia" w:cs="Arial"/>
          <w:b w:val="0"/>
          <w:i/>
        </w:rPr>
      </w:pPr>
      <w:r>
        <w:rPr>
          <w:rFonts w:eastAsiaTheme="minorEastAsia" w:cs="Arial"/>
          <w:b w:val="0"/>
          <w:i/>
        </w:rPr>
        <w:t>The starting point is to the SI suppression capability for co-site inter-sector co-channel inter-</w:t>
      </w:r>
      <w:proofErr w:type="spellStart"/>
      <w:r>
        <w:rPr>
          <w:rFonts w:eastAsiaTheme="minorEastAsia" w:cs="Arial"/>
          <w:b w:val="0"/>
          <w:i/>
        </w:rPr>
        <w:t>subband</w:t>
      </w:r>
      <w:proofErr w:type="spellEnd"/>
      <w:r>
        <w:rPr>
          <w:rFonts w:eastAsiaTheme="minorEastAsia" w:cs="Arial"/>
          <w:b w:val="0"/>
          <w:i/>
        </w:rPr>
        <w:t xml:space="preserve"> CLI is no smaller than the SI suppression capability for self-interference. </w:t>
      </w:r>
    </w:p>
    <w:p w14:paraId="00A95447" w14:textId="77777777" w:rsidR="00315D0F" w:rsidRDefault="00315D0F" w:rsidP="00315D0F">
      <w:pPr>
        <w:spacing w:after="160" w:line="256" w:lineRule="auto"/>
        <w:ind w:right="-99"/>
        <w:rPr>
          <w:rFonts w:ascii="Arial" w:hAnsi="Arial" w:cs="Arial"/>
        </w:rPr>
      </w:pPr>
    </w:p>
    <w:p w14:paraId="099DD4E1" w14:textId="77777777" w:rsidR="00315D0F" w:rsidRPr="00315D0F" w:rsidRDefault="00315D0F" w:rsidP="00D175FD">
      <w:pPr>
        <w:spacing w:after="160" w:line="256" w:lineRule="auto"/>
        <w:ind w:right="-99"/>
        <w:rPr>
          <w:rFonts w:ascii="Arial" w:hAnsi="Arial" w:cs="Arial"/>
        </w:rPr>
      </w:pPr>
    </w:p>
    <w:p w14:paraId="2D638D48" w14:textId="248ED9C8" w:rsidR="0079577D" w:rsidRPr="00610CAE" w:rsidRDefault="009F5AC3" w:rsidP="00D175FD">
      <w:pPr>
        <w:pStyle w:val="4"/>
        <w:rPr>
          <w:rFonts w:cs="Arial"/>
          <w:b/>
          <w:sz w:val="20"/>
        </w:rPr>
      </w:pPr>
      <w:r w:rsidRPr="00610CAE">
        <w:rPr>
          <w:rFonts w:cs="Arial"/>
          <w:b/>
          <w:sz w:val="20"/>
        </w:rPr>
        <w:t>UE-</w:t>
      </w:r>
      <w:proofErr w:type="spellStart"/>
      <w:r w:rsidRPr="00610CAE">
        <w:rPr>
          <w:rFonts w:cs="Arial"/>
          <w:b/>
          <w:sz w:val="20"/>
        </w:rPr>
        <w:t>gNB</w:t>
      </w:r>
      <w:proofErr w:type="spellEnd"/>
      <w:r w:rsidRPr="00610CAE">
        <w:rPr>
          <w:rFonts w:cs="Arial"/>
          <w:b/>
          <w:sz w:val="20"/>
        </w:rPr>
        <w:t xml:space="preserve"> co-channel intra-</w:t>
      </w:r>
      <w:proofErr w:type="spellStart"/>
      <w:r w:rsidRPr="00610CAE">
        <w:rPr>
          <w:rFonts w:cs="Arial"/>
          <w:b/>
          <w:sz w:val="20"/>
        </w:rPr>
        <w:t>subband</w:t>
      </w:r>
      <w:proofErr w:type="spellEnd"/>
      <w:r w:rsidRPr="00610CAE">
        <w:rPr>
          <w:rFonts w:cs="Arial"/>
          <w:b/>
          <w:sz w:val="20"/>
        </w:rPr>
        <w:t xml:space="preserve"> interference (</w:t>
      </w:r>
      <m:oMath>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3</m:t>
            </m:r>
          </m:sub>
        </m:sSub>
      </m:oMath>
      <w:r w:rsidRPr="00610CAE">
        <w:rPr>
          <w:rFonts w:cs="Arial"/>
          <w:b/>
          <w:sz w:val="20"/>
        </w:rPr>
        <w:t>)</w:t>
      </w:r>
    </w:p>
    <w:p w14:paraId="0BF82372" w14:textId="77777777" w:rsidR="00A309E9" w:rsidRDefault="00A309E9" w:rsidP="00A309E9">
      <w:pPr>
        <w:keepNext/>
        <w:jc w:val="center"/>
      </w:pPr>
      <w:r>
        <w:rPr>
          <w:noProof/>
          <w:lang w:val="en-US"/>
        </w:rPr>
        <w:drawing>
          <wp:inline distT="0" distB="0" distL="0" distR="0" wp14:anchorId="189CBA00" wp14:editId="4F983F2E">
            <wp:extent cx="2944495" cy="246888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4495" cy="2468880"/>
                    </a:xfrm>
                    <a:prstGeom prst="rect">
                      <a:avLst/>
                    </a:prstGeom>
                    <a:noFill/>
                  </pic:spPr>
                </pic:pic>
              </a:graphicData>
            </a:graphic>
          </wp:inline>
        </w:drawing>
      </w:r>
    </w:p>
    <w:p w14:paraId="4974959E" w14:textId="08032271" w:rsidR="00A309E9" w:rsidRPr="00A2798B" w:rsidRDefault="00A309E9" w:rsidP="00A309E9">
      <w:pPr>
        <w:pStyle w:val="a7"/>
        <w:rPr>
          <w:rFonts w:ascii="Arial" w:hAnsi="Arial" w:cs="Arial"/>
        </w:rPr>
      </w:pPr>
      <w:r w:rsidRPr="00A2798B">
        <w:rPr>
          <w:rFonts w:ascii="Arial" w:hAnsi="Arial" w:cs="Arial"/>
        </w:rPr>
        <w:t xml:space="preserve">Figure </w:t>
      </w:r>
      <w:r w:rsidR="00A2798B" w:rsidRPr="00A2798B">
        <w:rPr>
          <w:rFonts w:ascii="Arial" w:hAnsi="Arial" w:cs="Arial"/>
        </w:rPr>
        <w:t>3</w:t>
      </w:r>
      <w:r w:rsidRPr="00A2798B">
        <w:rPr>
          <w:rFonts w:ascii="Arial" w:hAnsi="Arial" w:cs="Arial"/>
        </w:rPr>
        <w:t>. UE-</w:t>
      </w:r>
      <w:proofErr w:type="spellStart"/>
      <w:r w:rsidRPr="00A2798B">
        <w:rPr>
          <w:rFonts w:ascii="Arial" w:hAnsi="Arial" w:cs="Arial"/>
        </w:rPr>
        <w:t>gNB</w:t>
      </w:r>
      <w:proofErr w:type="spellEnd"/>
      <w:r w:rsidRPr="00A2798B">
        <w:rPr>
          <w:rFonts w:ascii="Arial" w:hAnsi="Arial" w:cs="Arial"/>
        </w:rPr>
        <w:t xml:space="preserve"> co-channel intra-</w:t>
      </w:r>
      <w:proofErr w:type="spellStart"/>
      <w:r w:rsidRPr="00A2798B">
        <w:rPr>
          <w:rFonts w:ascii="Arial" w:hAnsi="Arial" w:cs="Arial"/>
        </w:rPr>
        <w:t>subband</w:t>
      </w:r>
      <w:proofErr w:type="spellEnd"/>
      <w:r w:rsidRPr="00A2798B">
        <w:rPr>
          <w:rFonts w:ascii="Arial" w:hAnsi="Arial" w:cs="Arial"/>
        </w:rPr>
        <w:t xml:space="preserve"> interference</w:t>
      </w:r>
    </w:p>
    <w:p w14:paraId="09B242FF" w14:textId="1EBCB5DC" w:rsidR="00A7324C" w:rsidRDefault="00A7324C" w:rsidP="00A7324C"/>
    <w:p w14:paraId="11A46BD7" w14:textId="1D426E03" w:rsidR="00020D50" w:rsidRPr="00B63BC3" w:rsidRDefault="00020D50" w:rsidP="00020D50">
      <w:pPr>
        <w:spacing w:after="160" w:line="256" w:lineRule="auto"/>
        <w:ind w:right="-99"/>
        <w:rPr>
          <w:rFonts w:ascii="Arial" w:hAnsi="Arial" w:cs="Arial"/>
          <w:lang w:val="en-US"/>
        </w:rPr>
      </w:pPr>
      <w:r w:rsidRPr="00B63BC3">
        <w:rPr>
          <w:rFonts w:ascii="Arial" w:hAnsi="Arial" w:cs="Arial"/>
          <w:lang w:val="en-US"/>
        </w:rPr>
        <w:t xml:space="preserve">This is not </w:t>
      </w:r>
      <w:r w:rsidR="00B63BC3" w:rsidRPr="00B63BC3">
        <w:rPr>
          <w:rFonts w:ascii="Arial" w:hAnsi="Arial" w:cs="Arial"/>
          <w:lang w:val="en-US"/>
        </w:rPr>
        <w:t xml:space="preserve">a </w:t>
      </w:r>
      <w:r w:rsidRPr="00B63BC3">
        <w:rPr>
          <w:rFonts w:ascii="Arial" w:hAnsi="Arial" w:cs="Arial"/>
          <w:lang w:val="en-US"/>
        </w:rPr>
        <w:t>new type of interference by SBFD operation and commonly exists in legacy TDD operation. Here, the aggressor UE’s transmit power is the source of interference and it go</w:t>
      </w:r>
      <w:r w:rsidR="00B63BC3" w:rsidRPr="00B63BC3">
        <w:rPr>
          <w:rFonts w:ascii="Arial" w:hAnsi="Arial" w:cs="Arial"/>
          <w:lang w:val="en-US"/>
        </w:rPr>
        <w:t>es</w:t>
      </w:r>
      <w:r w:rsidRPr="00B63BC3">
        <w:rPr>
          <w:rFonts w:ascii="Arial" w:hAnsi="Arial" w:cs="Arial"/>
          <w:lang w:val="en-US"/>
        </w:rPr>
        <w:t xml:space="preserve"> through RBs in UL </w:t>
      </w:r>
      <w:proofErr w:type="spellStart"/>
      <w:r w:rsidRPr="00B63BC3">
        <w:rPr>
          <w:rFonts w:ascii="Arial" w:hAnsi="Arial" w:cs="Arial"/>
          <w:lang w:val="en-US"/>
        </w:rPr>
        <w:t>subband</w:t>
      </w:r>
      <w:proofErr w:type="spellEnd"/>
      <w:r w:rsidRPr="00B63BC3">
        <w:rPr>
          <w:rFonts w:ascii="Arial" w:hAnsi="Arial" w:cs="Arial"/>
          <w:lang w:val="en-US"/>
        </w:rPr>
        <w:t xml:space="preserve">. </w:t>
      </w:r>
      <w:r w:rsidR="00A309E9" w:rsidRPr="00B63BC3">
        <w:rPr>
          <w:rFonts w:ascii="Arial" w:hAnsi="Arial" w:cs="Arial"/>
          <w:lang w:val="en-US"/>
        </w:rPr>
        <w:t xml:space="preserve">The </w:t>
      </w:r>
      <w:r w:rsidRPr="00B63BC3">
        <w:rPr>
          <w:rFonts w:ascii="Arial" w:hAnsi="Arial" w:cs="Arial"/>
          <w:lang w:val="en-US"/>
        </w:rPr>
        <w:t xml:space="preserve">aggressor UE’s transmit power on one RB is </w:t>
      </w:r>
      <m:oMath>
        <m:r>
          <w:rPr>
            <w:rFonts w:ascii="Cambria Math" w:hAnsi="Cambria Math" w:cs="Arial"/>
          </w:rPr>
          <m:t>(</m:t>
        </m:r>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UE_Tx_power</m:t>
                </m:r>
              </m:e>
            </m:d>
            <m:r>
              <w:rPr>
                <w:rFonts w:ascii="Cambria Math" w:hAnsi="Cambria Math" w:cs="Arial"/>
              </w:rPr>
              <m:t>/10</m:t>
            </m:r>
          </m:sup>
        </m:sSup>
        <m:r>
          <w:rPr>
            <w:rFonts w:ascii="Cambria Math" w:hAnsi="Cambria Math" w:cs="Arial"/>
          </w:rPr>
          <m:t>)/V</m:t>
        </m:r>
        <m:r>
          <m:rPr>
            <m:sty m:val="b"/>
          </m:rPr>
          <w:rPr>
            <w:rFonts w:ascii="Cambria Math" w:hAnsi="Cambria Math" w:cs="Arial"/>
          </w:rPr>
          <m:t>,</m:t>
        </m:r>
      </m:oMath>
      <w:r w:rsidRPr="00B63BC3">
        <w:rPr>
          <w:rFonts w:ascii="Arial" w:hAnsi="Arial" w:cs="Arial"/>
        </w:rPr>
        <w:t xml:space="preserve"> where </w:t>
      </w:r>
      <m:oMath>
        <m:r>
          <w:rPr>
            <w:rFonts w:ascii="Cambria Math" w:hAnsi="Cambria Math" w:cs="Arial"/>
          </w:rPr>
          <m:t>UE_Tx_power</m:t>
        </m:r>
      </m:oMath>
      <w:r w:rsidRPr="00B63BC3">
        <w:rPr>
          <w:rFonts w:ascii="Arial" w:hAnsi="Arial" w:cs="Arial"/>
        </w:rPr>
        <w:t xml:space="preserve"> denotes total transmit power of the aggressor UE in dB scale and </w:t>
      </w:r>
      <m:oMath>
        <m:r>
          <w:rPr>
            <w:rFonts w:ascii="Cambria Math" w:hAnsi="Cambria Math" w:cs="Arial"/>
          </w:rPr>
          <m:t>V</m:t>
        </m:r>
      </m:oMath>
      <w:r w:rsidRPr="00B63BC3">
        <w:rPr>
          <w:rFonts w:ascii="Arial" w:hAnsi="Arial" w:cs="Arial"/>
        </w:rPr>
        <w:t xml:space="preserve"> is the number of scheduled RB in UL subband. This UL signal</w:t>
      </w:r>
      <w:r w:rsidR="00B63BC3">
        <w:rPr>
          <w:rFonts w:ascii="Arial" w:hAnsi="Arial" w:cs="Arial"/>
        </w:rPr>
        <w:t xml:space="preserve"> at RB </w:t>
      </w:r>
      <w:r w:rsidR="00B63BC3" w:rsidRPr="00B63BC3">
        <w:rPr>
          <w:rFonts w:ascii="Arial" w:hAnsi="Arial" w:cs="Arial"/>
          <w:i/>
        </w:rPr>
        <w:t>m</w:t>
      </w:r>
      <w:r w:rsidRPr="00B63BC3">
        <w:rPr>
          <w:rFonts w:ascii="Arial" w:hAnsi="Arial" w:cs="Arial"/>
        </w:rPr>
        <w:t xml:space="preserve"> </w:t>
      </w:r>
      <w:r w:rsidR="00B63BC3">
        <w:rPr>
          <w:rFonts w:ascii="Arial" w:hAnsi="Arial" w:cs="Arial"/>
        </w:rPr>
        <w:t>passes</w:t>
      </w:r>
      <w:r w:rsidR="000419D7" w:rsidRPr="00B63BC3">
        <w:rPr>
          <w:rFonts w:ascii="Arial" w:hAnsi="Arial" w:cs="Arial"/>
        </w:rPr>
        <w:t xml:space="preserve"> </w:t>
      </w:r>
      <w:r w:rsidR="00B63BC3">
        <w:rPr>
          <w:rFonts w:ascii="Arial" w:hAnsi="Arial" w:cs="Arial"/>
        </w:rPr>
        <w:t xml:space="preserve">a </w:t>
      </w:r>
      <w:r w:rsidR="000419D7" w:rsidRPr="00B63BC3">
        <w:rPr>
          <w:rFonts w:ascii="Arial" w:hAnsi="Arial" w:cs="Arial"/>
        </w:rPr>
        <w:t xml:space="preserve">digital </w:t>
      </w:r>
      <w:proofErr w:type="spellStart"/>
      <w:r w:rsidR="000419D7" w:rsidRPr="00B63BC3">
        <w:rPr>
          <w:rFonts w:ascii="Arial" w:hAnsi="Arial" w:cs="Arial"/>
        </w:rPr>
        <w:t>precoder</w:t>
      </w:r>
      <w:proofErr w:type="spellEnd"/>
      <w:r w:rsidR="000419D7" w:rsidRPr="00B63BC3">
        <w:rPr>
          <w:rFonts w:ascii="Arial" w:hAnsi="Arial" w:cs="Arial"/>
        </w:rPr>
        <w:t xml:space="preserve"> </w:t>
      </w:r>
      <m:oMath>
        <m:sSubSup>
          <m:sSubSupPr>
            <m:ctrlPr>
              <w:rPr>
                <w:rFonts w:ascii="Cambria Math" w:hAnsi="Cambria Math" w:cs="Arial"/>
                <w:i/>
              </w:rPr>
            </m:ctrlPr>
          </m:sSubSupPr>
          <m:e>
            <m:r>
              <m:rPr>
                <m:sty m:val="bi"/>
              </m:rPr>
              <w:rPr>
                <w:rFonts w:ascii="Cambria Math" w:hAnsi="Cambria Math" w:cs="Arial"/>
              </w:rPr>
              <m:t>W</m:t>
            </m:r>
          </m:e>
          <m:sub>
            <m:r>
              <w:rPr>
                <w:rFonts w:ascii="Cambria Math" w:hAnsi="Cambria Math" w:cs="Arial"/>
              </w:rPr>
              <m:t>m</m:t>
            </m:r>
          </m:sub>
          <m:sup>
            <m:r>
              <w:rPr>
                <w:rFonts w:ascii="Cambria Math" w:hAnsi="Cambria Math" w:cs="Arial"/>
              </w:rPr>
              <m:t>UE</m:t>
            </m:r>
          </m:sup>
        </m:sSubSup>
      </m:oMath>
      <w:r w:rsidR="000419D7" w:rsidRPr="00B63BC3">
        <w:rPr>
          <w:rFonts w:ascii="Arial" w:hAnsi="Arial" w:cs="Arial"/>
        </w:rPr>
        <w:t xml:space="preserve"> and travel</w:t>
      </w:r>
      <w:r w:rsidR="00B63BC3">
        <w:rPr>
          <w:rFonts w:ascii="Arial" w:hAnsi="Arial" w:cs="Arial"/>
        </w:rPr>
        <w:t>s</w:t>
      </w:r>
      <w:r w:rsidR="000419D7" w:rsidRPr="00B63BC3">
        <w:rPr>
          <w:rFonts w:ascii="Arial" w:hAnsi="Arial" w:cs="Arial"/>
        </w:rPr>
        <w:t xml:space="preserve"> to </w:t>
      </w:r>
      <w:r w:rsidRPr="00B63BC3">
        <w:rPr>
          <w:rFonts w:ascii="Arial" w:hAnsi="Arial" w:cs="Arial"/>
        </w:rPr>
        <w:t xml:space="preserve">the victim </w:t>
      </w:r>
      <w:proofErr w:type="spellStart"/>
      <w:r w:rsidRPr="00B63BC3">
        <w:rPr>
          <w:rFonts w:ascii="Arial" w:hAnsi="Arial" w:cs="Arial"/>
        </w:rPr>
        <w:t>gNB</w:t>
      </w:r>
      <w:proofErr w:type="spellEnd"/>
      <w:r w:rsidRPr="00B63BC3">
        <w:rPr>
          <w:rFonts w:ascii="Arial" w:hAnsi="Arial" w:cs="Arial"/>
        </w:rPr>
        <w:t xml:space="preserve">, where the wireless channel matrix between the aggressor UE and the victim </w:t>
      </w:r>
      <w:proofErr w:type="spellStart"/>
      <w:r w:rsidRPr="00B63BC3">
        <w:rPr>
          <w:rFonts w:ascii="Arial" w:hAnsi="Arial" w:cs="Arial"/>
        </w:rPr>
        <w:t>gNB</w:t>
      </w:r>
      <w:proofErr w:type="spellEnd"/>
      <w:r w:rsidRPr="00B63BC3">
        <w:rPr>
          <w:rFonts w:ascii="Arial" w:hAnsi="Arial" w:cs="Arial"/>
        </w:rPr>
        <w:t xml:space="preserve"> is </w:t>
      </w:r>
      <m:oMath>
        <m:sSubSup>
          <m:sSubSupPr>
            <m:ctrlPr>
              <w:rPr>
                <w:rFonts w:ascii="Cambria Math" w:hAnsi="Cambria Math" w:cs="Arial"/>
                <w:i/>
              </w:rPr>
            </m:ctrlPr>
          </m:sSubSupPr>
          <m:e>
            <m:r>
              <m:rPr>
                <m:sty m:val="bi"/>
              </m:rPr>
              <w:rPr>
                <w:rFonts w:ascii="Cambria Math" w:hAnsi="Cambria Math" w:cs="Arial"/>
              </w:rPr>
              <m:t>H</m:t>
            </m:r>
          </m:e>
          <m:sub>
            <m:r>
              <w:rPr>
                <w:rFonts w:ascii="Cambria Math" w:hAnsi="Cambria Math" w:cs="Arial"/>
              </w:rPr>
              <m:t>m</m:t>
            </m:r>
          </m:sub>
          <m:sup>
            <m:r>
              <w:rPr>
                <w:rFonts w:ascii="Cambria Math" w:hAnsi="Cambria Math" w:cs="Arial"/>
              </w:rPr>
              <m:t>UL→gNB</m:t>
            </m:r>
          </m:sup>
        </m:sSubSup>
      </m:oMath>
      <w:r w:rsidRPr="00B63BC3">
        <w:rPr>
          <w:rFonts w:ascii="Arial" w:hAnsi="Arial" w:cs="Arial"/>
        </w:rPr>
        <w:t xml:space="preserve"> (in</w:t>
      </w:r>
      <w:r w:rsidR="000419D7" w:rsidRPr="00B63BC3">
        <w:rPr>
          <w:rFonts w:ascii="Arial" w:hAnsi="Arial" w:cs="Arial"/>
        </w:rPr>
        <w:t xml:space="preserve">cluding </w:t>
      </w:r>
      <w:proofErr w:type="spellStart"/>
      <w:r w:rsidR="000419D7" w:rsidRPr="00B63BC3">
        <w:rPr>
          <w:rFonts w:ascii="Arial" w:hAnsi="Arial" w:cs="Arial"/>
        </w:rPr>
        <w:t>analog</w:t>
      </w:r>
      <w:proofErr w:type="spellEnd"/>
      <w:r w:rsidR="000419D7" w:rsidRPr="00B63BC3">
        <w:rPr>
          <w:rFonts w:ascii="Arial" w:hAnsi="Arial" w:cs="Arial"/>
        </w:rPr>
        <w:t xml:space="preserve"> beamforming). Also, the received signal power by </w:t>
      </w:r>
      <w:proofErr w:type="spellStart"/>
      <w:r w:rsidR="000419D7" w:rsidRPr="00B63BC3">
        <w:rPr>
          <w:rFonts w:ascii="Arial" w:hAnsi="Arial" w:cs="Arial"/>
        </w:rPr>
        <w:t>pathloss</w:t>
      </w:r>
      <w:proofErr w:type="spellEnd"/>
      <w:r w:rsidR="000419D7" w:rsidRPr="00B63BC3">
        <w:rPr>
          <w:rFonts w:ascii="Arial" w:hAnsi="Arial" w:cs="Arial"/>
        </w:rPr>
        <w:t xml:space="preserve"> </w:t>
      </w:r>
      <w:proofErr w:type="gramStart"/>
      <w:r w:rsidR="000419D7" w:rsidRPr="00B63BC3">
        <w:rPr>
          <w:rFonts w:ascii="Arial" w:hAnsi="Arial" w:cs="Arial"/>
        </w:rPr>
        <w:t xml:space="preserve">is </w:t>
      </w:r>
      <w:proofErr w:type="gramEnd"/>
      <m:oMath>
        <m:r>
          <m:rPr>
            <m:sty m:val="p"/>
          </m:rPr>
          <w:rPr>
            <w:rFonts w:ascii="Cambria Math" w:hAnsi="Cambria Math" w:cs="Arial"/>
          </w:rPr>
          <m:t>(</m:t>
        </m:r>
        <m:r>
          <w:rPr>
            <w:rFonts w:ascii="Cambria Math" w:hAnsi="Cambria Math" w:cs="Arial"/>
          </w:rPr>
          <m:t>(</m:t>
        </m:r>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UE_Tx_power</m:t>
                </m:r>
              </m:e>
            </m:d>
            <m:r>
              <w:rPr>
                <w:rFonts w:ascii="Cambria Math" w:hAnsi="Cambria Math" w:cs="Arial"/>
              </w:rPr>
              <m:t>/10</m:t>
            </m:r>
          </m:sup>
        </m:sSup>
        <m:r>
          <w:rPr>
            <w:rFonts w:ascii="Cambria Math" w:hAnsi="Cambria Math" w:cs="Arial"/>
          </w:rPr>
          <m:t>)/V)/</m:t>
        </m:r>
        <m:sSup>
          <m:sSupPr>
            <m:ctrlPr>
              <w:rPr>
                <w:rFonts w:ascii="Cambria Math" w:hAnsi="Cambria Math" w:cs="Arial"/>
                <w:i/>
                <w:iCs/>
              </w:rPr>
            </m:ctrlPr>
          </m:sSupPr>
          <m:e>
            <m:r>
              <w:rPr>
                <w:rFonts w:ascii="Cambria Math" w:hAnsi="Cambria Math" w:cs="Arial"/>
              </w:rPr>
              <m:t>10</m:t>
            </m:r>
          </m:e>
          <m:sup>
            <m:r>
              <w:rPr>
                <w:rFonts w:ascii="Cambria Math" w:hAnsi="Cambria Math" w:cs="Arial"/>
              </w:rPr>
              <m:t>PL/10</m:t>
            </m:r>
          </m:sup>
        </m:sSup>
      </m:oMath>
      <w:r w:rsidR="000419D7" w:rsidRPr="00B63BC3">
        <w:rPr>
          <w:rFonts w:ascii="Arial" w:hAnsi="Arial" w:cs="Arial"/>
          <w:iCs/>
        </w:rPr>
        <w:t xml:space="preserve">, where </w:t>
      </w:r>
      <m:oMath>
        <m:r>
          <w:rPr>
            <w:rFonts w:ascii="Cambria Math" w:hAnsi="Cambria Math" w:cs="Arial"/>
          </w:rPr>
          <m:t>PL</m:t>
        </m:r>
      </m:oMath>
      <w:r w:rsidR="000419D7" w:rsidRPr="00B63BC3">
        <w:rPr>
          <w:rFonts w:ascii="Arial" w:hAnsi="Arial" w:cs="Arial"/>
          <w:iCs/>
        </w:rPr>
        <w:t xml:space="preserve"> denotes the pathloss</w:t>
      </w:r>
      <w:r w:rsidR="00B63BC3">
        <w:rPr>
          <w:rFonts w:ascii="Arial" w:hAnsi="Arial" w:cs="Arial"/>
          <w:iCs/>
        </w:rPr>
        <w:t xml:space="preserve"> </w:t>
      </w:r>
      <w:r w:rsidR="00B63BC3" w:rsidRPr="00B63BC3">
        <w:rPr>
          <w:rFonts w:ascii="Arial" w:hAnsi="Arial" w:cs="Arial"/>
        </w:rPr>
        <w:t xml:space="preserve">between the aggressor UE and the victim </w:t>
      </w:r>
      <w:proofErr w:type="spellStart"/>
      <w:r w:rsidR="00B63BC3" w:rsidRPr="00B63BC3">
        <w:rPr>
          <w:rFonts w:ascii="Arial" w:hAnsi="Arial" w:cs="Arial"/>
        </w:rPr>
        <w:t>gNB</w:t>
      </w:r>
      <w:proofErr w:type="spellEnd"/>
      <w:r w:rsidR="000419D7" w:rsidRPr="00B63BC3">
        <w:rPr>
          <w:rFonts w:ascii="Arial" w:hAnsi="Arial" w:cs="Arial"/>
          <w:iCs/>
        </w:rPr>
        <w:t xml:space="preserve"> in dB scale. </w:t>
      </w:r>
    </w:p>
    <w:p w14:paraId="3A5C2B35" w14:textId="44C93F85" w:rsidR="000419D7" w:rsidRPr="00A47B94" w:rsidRDefault="000419D7" w:rsidP="000419D7">
      <w:pPr>
        <w:rPr>
          <w:rFonts w:ascii="Arial" w:hAnsi="Arial" w:cs="Arial"/>
        </w:rPr>
      </w:pPr>
      <w:r w:rsidRPr="00A47B94">
        <w:rPr>
          <w:rFonts w:ascii="Arial" w:hAnsi="Arial" w:cs="Arial"/>
          <w:iCs/>
        </w:rPr>
        <w:t xml:space="preserve">Overall, </w:t>
      </w:r>
      <w:r w:rsidRPr="00A47B94">
        <w:rPr>
          <w:rFonts w:ascii="Arial" w:hAnsi="Arial" w:cs="Arial"/>
        </w:rPr>
        <w:t xml:space="preserve">for </w:t>
      </w:r>
      <w:r>
        <w:rPr>
          <w:rFonts w:ascii="Arial" w:hAnsi="Arial" w:cs="Arial"/>
        </w:rPr>
        <w:t>UE</w:t>
      </w:r>
      <w:r w:rsidRPr="00A47B94">
        <w:rPr>
          <w:rFonts w:ascii="Arial" w:hAnsi="Arial" w:cs="Arial"/>
        </w:rPr>
        <w:t>-</w:t>
      </w:r>
      <w:proofErr w:type="spellStart"/>
      <w:r w:rsidRPr="00A47B94">
        <w:rPr>
          <w:rFonts w:ascii="Arial" w:hAnsi="Arial" w:cs="Arial"/>
        </w:rPr>
        <w:t>gNB</w:t>
      </w:r>
      <w:proofErr w:type="spellEnd"/>
      <w:r w:rsidRPr="00A47B94">
        <w:rPr>
          <w:rFonts w:ascii="Arial" w:hAnsi="Arial" w:cs="Arial"/>
        </w:rPr>
        <w:t xml:space="preserve"> co-channel intr</w:t>
      </w:r>
      <w:r>
        <w:rPr>
          <w:rFonts w:ascii="Arial" w:hAnsi="Arial" w:cs="Arial"/>
        </w:rPr>
        <w:t>a</w:t>
      </w:r>
      <w:r w:rsidRPr="00A47B94">
        <w:rPr>
          <w:rFonts w:ascii="Arial" w:hAnsi="Arial" w:cs="Arial"/>
        </w:rPr>
        <w:t>-</w:t>
      </w:r>
      <w:proofErr w:type="spellStart"/>
      <w:r w:rsidRPr="00A47B94">
        <w:rPr>
          <w:rFonts w:ascii="Arial" w:hAnsi="Arial" w:cs="Arial"/>
        </w:rPr>
        <w:t>subband</w:t>
      </w:r>
      <w:proofErr w:type="spellEnd"/>
      <w:r w:rsidRPr="00A47B94">
        <w:rPr>
          <w:rFonts w:ascii="Arial" w:hAnsi="Arial" w:cs="Arial"/>
        </w:rPr>
        <w:t xml:space="preserve"> CLI, we propose the following modelling. </w:t>
      </w:r>
    </w:p>
    <w:p w14:paraId="146F9323" w14:textId="7BBAFB7C" w:rsidR="00190BBB" w:rsidRDefault="00190BBB" w:rsidP="00D175FD">
      <w:pPr>
        <w:pStyle w:val="Proposal"/>
        <w:rPr>
          <w:b w:val="0"/>
          <w:i/>
        </w:rPr>
      </w:pPr>
      <w:r>
        <w:rPr>
          <w:b w:val="0"/>
          <w:i/>
          <w:lang w:val="en-GB"/>
        </w:rPr>
        <w:t xml:space="preserve">RAN1 to agree the following </w:t>
      </w:r>
      <w:r w:rsidRPr="00190BBB">
        <w:rPr>
          <w:rFonts w:eastAsiaTheme="minorEastAsia" w:cs="Arial"/>
          <w:b w:val="0"/>
          <w:i/>
        </w:rPr>
        <w:t>UE-</w:t>
      </w:r>
      <w:proofErr w:type="spellStart"/>
      <w:r w:rsidRPr="00190BBB">
        <w:rPr>
          <w:rFonts w:eastAsiaTheme="minorEastAsia" w:cs="Arial"/>
          <w:b w:val="0"/>
          <w:i/>
        </w:rPr>
        <w:t>gNB</w:t>
      </w:r>
      <w:proofErr w:type="spellEnd"/>
      <w:r w:rsidRPr="00190BBB">
        <w:rPr>
          <w:rFonts w:eastAsiaTheme="minorEastAsia" w:cs="Arial"/>
          <w:b w:val="0"/>
          <w:i/>
        </w:rPr>
        <w:t xml:space="preserve"> co-channel intra-</w:t>
      </w:r>
      <w:proofErr w:type="spellStart"/>
      <w:r w:rsidRPr="00190BBB">
        <w:rPr>
          <w:rFonts w:eastAsiaTheme="minorEastAsia" w:cs="Arial"/>
          <w:b w:val="0"/>
          <w:i/>
        </w:rPr>
        <w:t>subband</w:t>
      </w:r>
      <w:proofErr w:type="spellEnd"/>
      <w:r w:rsidRPr="00190BBB">
        <w:rPr>
          <w:rFonts w:eastAsiaTheme="minorEastAsia" w:cs="Arial"/>
          <w:b w:val="0"/>
          <w:i/>
        </w:rPr>
        <w:t xml:space="preserve"> </w:t>
      </w:r>
      <w:r w:rsidRPr="00190BBB">
        <w:rPr>
          <w:b w:val="0"/>
          <w:i/>
        </w:rPr>
        <w:t xml:space="preserve">interference </w:t>
      </w:r>
      <w:r>
        <w:rPr>
          <w:b w:val="0"/>
          <w:i/>
        </w:rPr>
        <w:t xml:space="preserve">modeling at RB m, </w:t>
      </w:r>
    </w:p>
    <w:p w14:paraId="36506724" w14:textId="6F11B7BD" w:rsidR="00190BBB" w:rsidRPr="00B63BC3" w:rsidRDefault="003049F1" w:rsidP="00D175FD">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3</m:t>
              </m:r>
            </m:sub>
          </m:sSub>
          <m:r>
            <m:rPr>
              <m:sty m:val="bi"/>
            </m:rPr>
            <w:rPr>
              <w:rFonts w:ascii="Cambria Math" w:eastAsiaTheme="minorEastAsia" w:hAnsi="Cambria Math"/>
              <w:lang w:val="en-GB"/>
            </w:rPr>
            <m:t>(m)=</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UE</m:t>
                  </m:r>
                </m:sub>
              </m:sSub>
            </m:sup>
            <m:e>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e>
                <m:sup>
                  <m:r>
                    <m:rPr>
                      <m:sty m:val="bi"/>
                    </m:rPr>
                    <w:rPr>
                      <w:rFonts w:ascii="Cambria Math" w:hAnsi="Cambria Math"/>
                      <w:lang w:val="en-GB"/>
                    </w:rPr>
                    <m:t>H</m:t>
                  </m:r>
                </m:sup>
              </m:sSup>
            </m:e>
          </m:nary>
          <m:r>
            <m:rPr>
              <m:sty m:val="b"/>
            </m:rPr>
            <w:rPr>
              <w:rFonts w:ascii="Cambria Math" w:eastAsiaTheme="minorEastAsia" w:hAnsi="Cambria Math"/>
              <w:lang w:val="en-GB"/>
            </w:rPr>
            <m:t>,</m:t>
          </m:r>
        </m:oMath>
      </m:oMathPara>
    </w:p>
    <w:p w14:paraId="7DAF6AE1" w14:textId="2709F18C" w:rsidR="00190BBB" w:rsidRDefault="00190BBB" w:rsidP="00D175FD">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49208081" w14:textId="6928976D" w:rsidR="00190BBB" w:rsidRPr="00B63BC3" w:rsidRDefault="00190BBB" w:rsidP="00F56E3C">
      <w:pPr>
        <w:pStyle w:val="Proposal"/>
        <w:numPr>
          <w:ilvl w:val="0"/>
          <w:numId w:val="17"/>
        </w:numPr>
        <w:rPr>
          <w:b w:val="0"/>
          <w:i/>
          <w:lang w:eastAsia="ko-KR"/>
        </w:rPr>
      </w:pPr>
      <w:proofErr w:type="spellStart"/>
      <w:r w:rsidRPr="00B63BC3">
        <w:rPr>
          <w:b w:val="0"/>
          <w:i/>
          <w:lang w:eastAsia="ko-KR"/>
        </w:rPr>
        <w:t>i</w:t>
      </w:r>
      <w:r w:rsidRPr="00B63BC3">
        <w:rPr>
          <w:b w:val="0"/>
          <w:i/>
          <w:vertAlign w:val="subscript"/>
          <w:lang w:eastAsia="ko-KR"/>
        </w:rPr>
        <w:t>UE</w:t>
      </w:r>
      <w:proofErr w:type="spellEnd"/>
      <w:r w:rsidR="00EC4F59" w:rsidRPr="00B63BC3">
        <w:rPr>
          <w:b w:val="0"/>
          <w:i/>
          <w:lang w:eastAsia="ko-KR"/>
        </w:rPr>
        <w:t>, and N</w:t>
      </w:r>
      <w:r w:rsidR="00EC4F59" w:rsidRPr="00B63BC3">
        <w:rPr>
          <w:b w:val="0"/>
          <w:i/>
          <w:vertAlign w:val="subscript"/>
          <w:lang w:eastAsia="ko-KR"/>
        </w:rPr>
        <w:t>UE</w:t>
      </w:r>
      <w:r w:rsidRPr="00B63BC3">
        <w:rPr>
          <w:b w:val="0"/>
          <w:i/>
          <w:lang w:eastAsia="ko-KR"/>
        </w:rPr>
        <w:t xml:space="preserve"> </w:t>
      </w:r>
      <w:r w:rsidR="00EC4F59" w:rsidRPr="00B63BC3">
        <w:rPr>
          <w:b w:val="0"/>
          <w:i/>
          <w:lang w:eastAsia="ko-KR"/>
        </w:rPr>
        <w:t>are</w:t>
      </w:r>
      <w:r w:rsidRPr="00B63BC3">
        <w:rPr>
          <w:b w:val="0"/>
          <w:i/>
          <w:lang w:eastAsia="ko-KR"/>
        </w:rPr>
        <w:t xml:space="preserve"> the aggressor UE index</w:t>
      </w:r>
      <w:r w:rsidR="00EC4F59" w:rsidRPr="00B63BC3">
        <w:rPr>
          <w:b w:val="0"/>
          <w:i/>
          <w:lang w:eastAsia="ko-KR"/>
        </w:rPr>
        <w:t xml:space="preserve"> and the number of aggressor UEs, respectively </w:t>
      </w:r>
    </w:p>
    <w:p w14:paraId="04C8B493" w14:textId="37C66397" w:rsidR="00190BBB" w:rsidRPr="00B63BC3" w:rsidRDefault="003049F1" w:rsidP="00F56E3C">
      <w:pPr>
        <w:pStyle w:val="Proposal"/>
        <w:numPr>
          <w:ilvl w:val="0"/>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eastAsiaTheme="minorEastAsia" w:hAnsi="Cambria Math"/>
                <w:b w:val="0"/>
                <w:i/>
                <w:iCs/>
                <w:lang w:val="en-GB"/>
              </w:rPr>
            </m:ctrlPr>
          </m:dPr>
          <m:e>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UE</m:t>
                </m:r>
              </m:sub>
            </m:sSub>
          </m:e>
        </m:d>
      </m:oMath>
      <w:r w:rsidR="00190BBB" w:rsidRPr="00B63BC3">
        <w:rPr>
          <w:b w:val="0"/>
          <w:i/>
          <w:lang w:eastAsia="ko-KR"/>
        </w:rPr>
        <w:t xml:space="preserve"> is the</w:t>
      </w:r>
      <w:r w:rsidR="00EC4F59" w:rsidRPr="00B63BC3">
        <w:rPr>
          <w:b w:val="0"/>
          <w:i/>
          <w:lang w:eastAsia="ko-KR"/>
        </w:rPr>
        <w:t xml:space="preserve"> </w:t>
      </w:r>
      <w:r w:rsidR="00190BBB" w:rsidRPr="00B63BC3">
        <w:rPr>
          <w:b w:val="0"/>
          <w:i/>
          <w:lang w:eastAsia="ko-KR"/>
        </w:rPr>
        <w:t xml:space="preserve">received interference signal power from the aggressor UE </w:t>
      </w:r>
      <w:proofErr w:type="spellStart"/>
      <w:r w:rsidR="00190BBB" w:rsidRPr="00B63BC3">
        <w:rPr>
          <w:b w:val="0"/>
          <w:i/>
          <w:lang w:eastAsia="ko-KR"/>
        </w:rPr>
        <w:t>i</w:t>
      </w:r>
      <w:r w:rsidR="00190BBB" w:rsidRPr="00B63BC3">
        <w:rPr>
          <w:b w:val="0"/>
          <w:i/>
          <w:vertAlign w:val="subscript"/>
          <w:lang w:eastAsia="ko-KR"/>
        </w:rPr>
        <w:t>UE</w:t>
      </w:r>
      <w:proofErr w:type="spellEnd"/>
      <w:r w:rsidR="00190BBB" w:rsidRPr="00B63BC3">
        <w:rPr>
          <w:b w:val="0"/>
          <w:i/>
          <w:lang w:eastAsia="ko-KR"/>
        </w:rPr>
        <w:t xml:space="preserve"> from RB </w:t>
      </w:r>
      <w:r w:rsidR="001A0BFE" w:rsidRPr="00B63BC3">
        <w:rPr>
          <w:b w:val="0"/>
          <w:i/>
          <w:lang w:eastAsia="ko-KR"/>
        </w:rPr>
        <w:t>m</w:t>
      </w:r>
      <w:r w:rsidR="00190BBB" w:rsidRPr="00B63BC3">
        <w:rPr>
          <w:b w:val="0"/>
          <w:i/>
          <w:lang w:eastAsia="ko-KR"/>
        </w:rPr>
        <w:t xml:space="preserve">, denoted as </w:t>
      </w:r>
    </w:p>
    <w:p w14:paraId="08D90CA8" w14:textId="55616623" w:rsidR="00190BBB" w:rsidRPr="00B63BC3" w:rsidRDefault="003049F1" w:rsidP="00F56E3C">
      <w:pPr>
        <w:pStyle w:val="Proposal"/>
        <w:numPr>
          <w:ilvl w:val="1"/>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p>
    <w:p w14:paraId="3B1F07A7" w14:textId="252DDB37" w:rsidR="00EC4F59" w:rsidRPr="00B63BC3" w:rsidRDefault="00B63BC3" w:rsidP="00F56E3C">
      <w:pPr>
        <w:pStyle w:val="Proposal"/>
        <w:numPr>
          <w:ilvl w:val="2"/>
          <w:numId w:val="17"/>
        </w:numPr>
        <w:rPr>
          <w:b w:val="0"/>
          <w:i/>
          <w:lang w:eastAsia="ko-KR"/>
        </w:rPr>
      </w:pPr>
      <m:oMath>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00EC4F59" w:rsidRPr="00B63BC3">
        <w:rPr>
          <w:rFonts w:eastAsiaTheme="minorEastAsia" w:hint="eastAsia"/>
          <w:b w:val="0"/>
          <w:i/>
          <w:iCs/>
          <w:lang w:val="en-GB" w:eastAsia="ko-KR"/>
        </w:rPr>
        <w:t xml:space="preserve"> is</w:t>
      </w:r>
      <w:r w:rsidR="00EC4F59" w:rsidRPr="00B63BC3">
        <w:rPr>
          <w:rFonts w:eastAsiaTheme="minorEastAsia"/>
          <w:b w:val="0"/>
          <w:i/>
          <w:iCs/>
          <w:lang w:val="en-GB" w:eastAsia="ko-KR"/>
        </w:rPr>
        <w:t xml:space="preserve"> total</w:t>
      </w:r>
      <w:r w:rsidR="00EC4F59" w:rsidRPr="00B63BC3">
        <w:rPr>
          <w:rFonts w:eastAsiaTheme="minorEastAsia" w:hint="eastAsia"/>
          <w:b w:val="0"/>
          <w:i/>
          <w:iCs/>
          <w:lang w:val="en-GB" w:eastAsia="ko-KR"/>
        </w:rPr>
        <w:t xml:space="preserve"> transmit power of aggressor UE </w:t>
      </w:r>
      <w:proofErr w:type="spellStart"/>
      <w:r w:rsidR="00EC4F59" w:rsidRPr="00B63BC3">
        <w:rPr>
          <w:rFonts w:eastAsiaTheme="minorEastAsia" w:hint="eastAsia"/>
          <w:b w:val="0"/>
          <w:i/>
          <w:iCs/>
          <w:lang w:val="en-GB" w:eastAsia="ko-KR"/>
        </w:rPr>
        <w:t>i</w:t>
      </w:r>
      <w:r w:rsidR="00EC4F59" w:rsidRPr="00B63BC3">
        <w:rPr>
          <w:rFonts w:eastAsiaTheme="minorEastAsia" w:hint="eastAsia"/>
          <w:b w:val="0"/>
          <w:i/>
          <w:iCs/>
          <w:vertAlign w:val="subscript"/>
          <w:lang w:val="en-GB" w:eastAsia="ko-KR"/>
        </w:rPr>
        <w:t>UE</w:t>
      </w:r>
      <w:proofErr w:type="spellEnd"/>
      <w:r w:rsidR="00EC4F59" w:rsidRPr="00B63BC3">
        <w:rPr>
          <w:rFonts w:eastAsiaTheme="minorEastAsia"/>
          <w:b w:val="0"/>
          <w:i/>
          <w:iCs/>
          <w:lang w:val="en-GB" w:eastAsia="ko-KR"/>
        </w:rPr>
        <w:t xml:space="preserve"> in dB scale</w:t>
      </w:r>
    </w:p>
    <w:p w14:paraId="66717504" w14:textId="2DD02D64" w:rsidR="00EC4F59" w:rsidRPr="00B63BC3" w:rsidRDefault="00B63BC3" w:rsidP="00F56E3C">
      <w:pPr>
        <w:pStyle w:val="Proposal"/>
        <w:numPr>
          <w:ilvl w:val="2"/>
          <w:numId w:val="17"/>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00EC4F59" w:rsidRPr="00B63BC3">
        <w:rPr>
          <w:rFonts w:eastAsiaTheme="minorEastAsia" w:hint="eastAsia"/>
          <w:b w:val="0"/>
          <w:i/>
          <w:iCs/>
          <w:lang w:val="en-GB" w:eastAsia="ko-KR"/>
        </w:rPr>
        <w:t xml:space="preserve"> is pathloss (or coupling loss)</w:t>
      </w:r>
      <w:r w:rsidR="00EC4F59" w:rsidRPr="00B63BC3">
        <w:rPr>
          <w:rFonts w:eastAsiaTheme="minorEastAsia"/>
          <w:b w:val="0"/>
          <w:i/>
          <w:iCs/>
          <w:lang w:val="en-GB" w:eastAsia="ko-KR"/>
        </w:rPr>
        <w:t xml:space="preserve"> of aggressor UE </w:t>
      </w:r>
      <w:proofErr w:type="spellStart"/>
      <w:r w:rsidR="00EC4F59" w:rsidRPr="00B63BC3">
        <w:rPr>
          <w:rFonts w:eastAsiaTheme="minorEastAsia"/>
          <w:b w:val="0"/>
          <w:i/>
          <w:iCs/>
          <w:lang w:val="en-GB" w:eastAsia="ko-KR"/>
        </w:rPr>
        <w:t>i</w:t>
      </w:r>
      <w:r w:rsidR="00EC4F59" w:rsidRPr="00B63BC3">
        <w:rPr>
          <w:rFonts w:eastAsiaTheme="minorEastAsia"/>
          <w:b w:val="0"/>
          <w:i/>
          <w:iCs/>
          <w:vertAlign w:val="subscript"/>
          <w:lang w:val="en-GB" w:eastAsia="ko-KR"/>
        </w:rPr>
        <w:t>UE</w:t>
      </w:r>
      <w:proofErr w:type="spellEnd"/>
      <w:r w:rsidR="00EC4F59" w:rsidRPr="00B63BC3">
        <w:rPr>
          <w:rFonts w:eastAsiaTheme="minorEastAsia"/>
          <w:b w:val="0"/>
          <w:i/>
          <w:iCs/>
          <w:vertAlign w:val="subscript"/>
          <w:lang w:val="en-GB" w:eastAsia="ko-KR"/>
        </w:rPr>
        <w:t xml:space="preserve"> </w:t>
      </w:r>
      <w:r w:rsidR="00EC4F59" w:rsidRPr="00B63BC3">
        <w:rPr>
          <w:rFonts w:eastAsiaTheme="minorEastAsia"/>
          <w:b w:val="0"/>
          <w:i/>
          <w:iCs/>
          <w:lang w:val="en-GB" w:eastAsia="ko-KR"/>
        </w:rPr>
        <w:t>in dB scale</w:t>
      </w:r>
    </w:p>
    <w:p w14:paraId="734A4B02" w14:textId="4B40B73B" w:rsidR="00ED77B9" w:rsidRPr="00B63BC3" w:rsidRDefault="00B63BC3" w:rsidP="00F56E3C">
      <w:pPr>
        <w:pStyle w:val="Proposal"/>
        <w:numPr>
          <w:ilvl w:val="2"/>
          <w:numId w:val="17"/>
        </w:numPr>
        <w:rPr>
          <w:b w:val="0"/>
          <w:i/>
          <w:lang w:eastAsia="ko-KR"/>
        </w:rPr>
      </w:pPr>
      <m:oMath>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00ED77B9" w:rsidRPr="00B63BC3">
        <w:rPr>
          <w:rFonts w:eastAsiaTheme="minorEastAsia" w:hint="eastAsia"/>
          <w:b w:val="0"/>
          <w:i/>
          <w:iCs/>
          <w:lang w:val="en-GB" w:eastAsia="ko-KR"/>
        </w:rPr>
        <w:t xml:space="preserve"> is the number of </w:t>
      </w:r>
      <w:r w:rsidR="00ED77B9" w:rsidRPr="00B63BC3">
        <w:rPr>
          <w:rFonts w:eastAsiaTheme="minorEastAsia"/>
          <w:b w:val="0"/>
          <w:i/>
          <w:iCs/>
          <w:lang w:val="en-GB" w:eastAsia="ko-KR"/>
        </w:rPr>
        <w:t xml:space="preserve">scheduled </w:t>
      </w:r>
      <w:r w:rsidR="00ED77B9" w:rsidRPr="00B63BC3">
        <w:rPr>
          <w:rFonts w:eastAsiaTheme="minorEastAsia" w:hint="eastAsia"/>
          <w:b w:val="0"/>
          <w:i/>
          <w:iCs/>
          <w:lang w:val="en-GB" w:eastAsia="ko-KR"/>
        </w:rPr>
        <w:t>RBs</w:t>
      </w:r>
      <w:r w:rsidR="00ED77B9" w:rsidRPr="00B63BC3">
        <w:rPr>
          <w:rFonts w:eastAsiaTheme="minorEastAsia"/>
          <w:b w:val="0"/>
          <w:i/>
          <w:iCs/>
          <w:lang w:val="en-GB" w:eastAsia="ko-KR"/>
        </w:rPr>
        <w:t xml:space="preserve"> of aggressor UE </w:t>
      </w:r>
      <w:proofErr w:type="spellStart"/>
      <w:r w:rsidR="00ED77B9" w:rsidRPr="00B63BC3">
        <w:rPr>
          <w:rFonts w:eastAsiaTheme="minorEastAsia"/>
          <w:b w:val="0"/>
          <w:i/>
          <w:iCs/>
          <w:lang w:val="en-GB" w:eastAsia="ko-KR"/>
        </w:rPr>
        <w:t>i</w:t>
      </w:r>
      <w:r w:rsidR="00ED77B9" w:rsidRPr="00B63BC3">
        <w:rPr>
          <w:rFonts w:eastAsiaTheme="minorEastAsia"/>
          <w:b w:val="0"/>
          <w:i/>
          <w:iCs/>
          <w:vertAlign w:val="subscript"/>
          <w:lang w:val="en-GB" w:eastAsia="ko-KR"/>
        </w:rPr>
        <w:t>UE</w:t>
      </w:r>
      <w:proofErr w:type="spellEnd"/>
    </w:p>
    <w:p w14:paraId="744AA4EE" w14:textId="6BEAB9D8" w:rsidR="00EC4F59" w:rsidRPr="00B63BC3" w:rsidRDefault="003049F1" w:rsidP="00F56E3C">
      <w:pPr>
        <w:pStyle w:val="Proposal"/>
        <w:numPr>
          <w:ilvl w:val="0"/>
          <w:numId w:val="17"/>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oMath>
      <w:r w:rsidR="00EC4F59" w:rsidRPr="00B63BC3">
        <w:rPr>
          <w:rFonts w:eastAsiaTheme="minorEastAsia" w:hint="eastAsia"/>
          <w:b w:val="0"/>
          <w:i/>
          <w:iCs/>
          <w:lang w:val="en-GB" w:eastAsia="ko-KR"/>
        </w:rPr>
        <w:t xml:space="preserve"> is the effective channel from aggressor UE i</w:t>
      </w:r>
      <w:r w:rsidR="00EC4F59" w:rsidRPr="00B63BC3">
        <w:rPr>
          <w:rFonts w:eastAsiaTheme="minorEastAsia" w:hint="eastAsia"/>
          <w:b w:val="0"/>
          <w:i/>
          <w:iCs/>
          <w:vertAlign w:val="subscript"/>
          <w:lang w:val="en-GB" w:eastAsia="ko-KR"/>
        </w:rPr>
        <w:t>UE</w:t>
      </w:r>
      <w:r w:rsidR="00A35816" w:rsidRPr="00B63BC3">
        <w:rPr>
          <w:rFonts w:eastAsiaTheme="minorEastAsia"/>
          <w:b w:val="0"/>
          <w:i/>
          <w:iCs/>
          <w:lang w:val="en-GB" w:eastAsia="ko-KR"/>
        </w:rPr>
        <w:t xml:space="preserve"> </w:t>
      </w:r>
      <w:r w:rsidR="00EC4F59" w:rsidRPr="00B63BC3">
        <w:rPr>
          <w:rFonts w:eastAsiaTheme="minorEastAsia"/>
          <w:b w:val="0"/>
          <w:i/>
          <w:iCs/>
          <w:lang w:val="en-GB" w:eastAsia="ko-KR"/>
        </w:rPr>
        <w:t xml:space="preserve">at RB </w:t>
      </w:r>
      <w:r w:rsidR="00A35816" w:rsidRPr="00B63BC3">
        <w:rPr>
          <w:rFonts w:eastAsiaTheme="minorEastAsia"/>
          <w:b w:val="0"/>
          <w:i/>
          <w:iCs/>
          <w:lang w:val="en-GB" w:eastAsia="ko-KR"/>
        </w:rPr>
        <w:t>m</w:t>
      </w:r>
      <w:r w:rsidR="00EC4F59" w:rsidRPr="00B63BC3">
        <w:rPr>
          <w:rFonts w:eastAsiaTheme="minorEastAsia"/>
          <w:b w:val="0"/>
          <w:i/>
          <w:iCs/>
          <w:lang w:val="en-GB" w:eastAsia="ko-KR"/>
        </w:rPr>
        <w:t xml:space="preserve">, can be decomposed of </w:t>
      </w:r>
    </w:p>
    <w:p w14:paraId="7A6760A2" w14:textId="711133AF" w:rsidR="00EC4F59" w:rsidRPr="00B63BC3" w:rsidRDefault="003049F1" w:rsidP="00F56E3C">
      <w:pPr>
        <w:pStyle w:val="Proposal"/>
        <w:numPr>
          <w:ilvl w:val="1"/>
          <w:numId w:val="17"/>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EC4F59" w:rsidRPr="00B63BC3">
        <w:rPr>
          <w:rFonts w:ascii="Cambria Math" w:eastAsiaTheme="minorEastAsia" w:hAnsi="Cambria Math" w:hint="eastAsia"/>
          <w:b w:val="0"/>
          <w:i/>
          <w:iCs/>
          <w:lang w:val="en-GB" w:eastAsia="ko-KR"/>
        </w:rPr>
        <w:t xml:space="preserve"> </w:t>
      </w:r>
    </w:p>
    <w:p w14:paraId="415CF600" w14:textId="4E790187" w:rsidR="00190BBB" w:rsidRPr="00B63BC3" w:rsidRDefault="003049F1" w:rsidP="00F56E3C">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643A73" w:rsidRPr="00B63BC3">
        <w:rPr>
          <w:rFonts w:eastAsiaTheme="minorEastAsia" w:hint="eastAsia"/>
          <w:b w:val="0"/>
          <w:i/>
          <w:iCs/>
          <w:lang w:val="en-GB" w:eastAsia="ko-KR"/>
        </w:rPr>
        <w:t xml:space="preserve"> is the</w:t>
      </w:r>
      <w:r w:rsidR="00527CC3" w:rsidRPr="00B63BC3">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643A73" w:rsidRPr="00B63BC3">
        <w:rPr>
          <w:rFonts w:eastAsiaTheme="minorEastAsia" w:hint="eastAsia"/>
          <w:b w:val="0"/>
          <w:i/>
          <w:iCs/>
          <w:lang w:val="en-GB" w:eastAsia="ko-KR"/>
        </w:rPr>
        <w:t xml:space="preserve"> wireless channel</w:t>
      </w:r>
      <w:r w:rsidR="00643A73" w:rsidRPr="00B63BC3">
        <w:rPr>
          <w:rFonts w:eastAsiaTheme="minorEastAsia"/>
          <w:b w:val="0"/>
          <w:i/>
          <w:iCs/>
          <w:lang w:val="en-GB" w:eastAsia="ko-KR"/>
        </w:rPr>
        <w:t xml:space="preserve"> matrix</w:t>
      </w:r>
      <w:r w:rsidR="00643A73" w:rsidRPr="00B63BC3">
        <w:rPr>
          <w:rFonts w:eastAsiaTheme="minorEastAsia" w:hint="eastAsia"/>
          <w:b w:val="0"/>
          <w:i/>
          <w:iCs/>
          <w:lang w:val="en-GB" w:eastAsia="ko-KR"/>
        </w:rPr>
        <w:t xml:space="preserve"> from </w:t>
      </w:r>
      <w:r w:rsidR="00643A73" w:rsidRPr="00B63BC3">
        <w:rPr>
          <w:rFonts w:eastAsiaTheme="minorEastAsia"/>
          <w:b w:val="0"/>
          <w:i/>
          <w:iCs/>
          <w:lang w:val="en-GB" w:eastAsia="ko-KR"/>
        </w:rPr>
        <w:t xml:space="preserve">aggressor UE </w:t>
      </w:r>
      <w:proofErr w:type="spellStart"/>
      <w:r w:rsidR="00643A73" w:rsidRPr="00B63BC3">
        <w:rPr>
          <w:rFonts w:eastAsiaTheme="minorEastAsia"/>
          <w:b w:val="0"/>
          <w:i/>
          <w:iCs/>
          <w:lang w:val="en-GB" w:eastAsia="ko-KR"/>
        </w:rPr>
        <w:t>i</w:t>
      </w:r>
      <w:r w:rsidR="00643A73" w:rsidRPr="00B63BC3">
        <w:rPr>
          <w:rFonts w:eastAsiaTheme="minorEastAsia"/>
          <w:b w:val="0"/>
          <w:i/>
          <w:iCs/>
          <w:vertAlign w:val="subscript"/>
          <w:lang w:val="en-GB" w:eastAsia="ko-KR"/>
        </w:rPr>
        <w:t>UE</w:t>
      </w:r>
      <w:proofErr w:type="spellEnd"/>
      <w:r w:rsidR="00643A73" w:rsidRPr="00B63BC3">
        <w:rPr>
          <w:rFonts w:eastAsiaTheme="minorEastAsia"/>
          <w:b w:val="0"/>
          <w:i/>
          <w:iCs/>
          <w:lang w:val="en-GB" w:eastAsia="ko-KR"/>
        </w:rPr>
        <w:t xml:space="preserve"> at RB </w:t>
      </w:r>
      <w:r w:rsidR="00A35816" w:rsidRPr="00B63BC3">
        <w:rPr>
          <w:rFonts w:eastAsiaTheme="minorEastAsia"/>
          <w:b w:val="0"/>
          <w:i/>
          <w:iCs/>
          <w:lang w:val="en-GB" w:eastAsia="ko-KR"/>
        </w:rPr>
        <w:t>m</w:t>
      </w:r>
      <w:r w:rsidR="00643A73" w:rsidRPr="00B63BC3">
        <w:rPr>
          <w:rFonts w:eastAsiaTheme="minorEastAsia"/>
          <w:b w:val="0"/>
          <w:i/>
          <w:iCs/>
          <w:lang w:val="en-GB" w:eastAsia="ko-KR"/>
        </w:rPr>
        <w:t xml:space="preserve"> (including </w:t>
      </w:r>
      <w:proofErr w:type="spellStart"/>
      <w:r w:rsidR="00643A73" w:rsidRPr="00B63BC3">
        <w:rPr>
          <w:rFonts w:eastAsiaTheme="minorEastAsia"/>
          <w:b w:val="0"/>
          <w:i/>
          <w:iCs/>
          <w:lang w:val="en-GB" w:eastAsia="ko-KR"/>
        </w:rPr>
        <w:t>analog</w:t>
      </w:r>
      <w:proofErr w:type="spellEnd"/>
      <w:r w:rsidR="00643A73" w:rsidRPr="00B63BC3">
        <w:rPr>
          <w:rFonts w:eastAsiaTheme="minorEastAsia"/>
          <w:b w:val="0"/>
          <w:i/>
          <w:iCs/>
          <w:lang w:val="en-GB" w:eastAsia="ko-KR"/>
        </w:rPr>
        <w:t xml:space="preserve"> beamforming)</w:t>
      </w:r>
      <w:r w:rsidR="00527CC3" w:rsidRPr="00B63BC3">
        <w:rPr>
          <w:rFonts w:eastAsiaTheme="minorEastAsia"/>
          <w:b w:val="0"/>
          <w:i/>
          <w:iCs/>
          <w:lang w:val="en-GB" w:eastAsia="ko-KR"/>
        </w:rPr>
        <w:t>,</w:t>
      </w:r>
      <m:oMath>
        <m:r>
          <m:rPr>
            <m:sty m:val="bi"/>
          </m:rPr>
          <w:rPr>
            <w:rFonts w:ascii="Cambria Math" w:eastAsiaTheme="minorEastAsia" w:hAnsi="Cambria Math"/>
            <w:lang w:val="en-GB" w:eastAsia="ko-KR"/>
          </w:rPr>
          <m:t xml:space="preserve"> </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oMath>
      <w:r w:rsidR="00527CC3" w:rsidRPr="00B63BC3">
        <w:rPr>
          <w:rFonts w:eastAsiaTheme="minorEastAsia" w:hint="eastAsia"/>
          <w:b w:val="0"/>
          <w:i/>
          <w:iCs/>
          <w:lang w:val="en-GB" w:eastAsia="ko-KR"/>
        </w:rPr>
        <w:t xml:space="preserve"> and</w:t>
      </w:r>
      <w:r w:rsidR="00527CC3" w:rsidRPr="00B63BC3">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527CC3" w:rsidRPr="00B63BC3">
        <w:rPr>
          <w:rFonts w:eastAsiaTheme="minorEastAsia" w:hint="eastAsia"/>
          <w:b w:val="0"/>
          <w:i/>
          <w:iCs/>
          <w:lang w:val="en-GB" w:eastAsia="ko-KR"/>
        </w:rPr>
        <w:t xml:space="preserve"> denote # of RX chains </w:t>
      </w:r>
      <w:r w:rsidR="00527CC3" w:rsidRPr="00B63BC3">
        <w:rPr>
          <w:rFonts w:eastAsiaTheme="minorEastAsia"/>
          <w:b w:val="0"/>
          <w:i/>
          <w:iCs/>
          <w:lang w:val="en-GB" w:eastAsia="ko-KR"/>
        </w:rPr>
        <w:t xml:space="preserve">at the victim </w:t>
      </w:r>
      <w:proofErr w:type="spellStart"/>
      <w:r w:rsidR="00527CC3" w:rsidRPr="00B63BC3">
        <w:rPr>
          <w:rFonts w:eastAsiaTheme="minorEastAsia"/>
          <w:b w:val="0"/>
          <w:i/>
          <w:iCs/>
          <w:lang w:val="en-GB" w:eastAsia="ko-KR"/>
        </w:rPr>
        <w:t>gNB</w:t>
      </w:r>
      <w:proofErr w:type="spellEnd"/>
      <w:r w:rsidR="00527CC3" w:rsidRPr="00B63BC3">
        <w:rPr>
          <w:rFonts w:eastAsiaTheme="minorEastAsia"/>
          <w:b w:val="0"/>
          <w:i/>
          <w:iCs/>
          <w:lang w:val="en-GB" w:eastAsia="ko-KR"/>
        </w:rPr>
        <w:t xml:space="preserve"> and # of </w:t>
      </w:r>
      <w:r w:rsidR="008562BB" w:rsidRPr="00B63BC3">
        <w:rPr>
          <w:rFonts w:eastAsiaTheme="minorEastAsia"/>
          <w:b w:val="0"/>
          <w:i/>
          <w:iCs/>
          <w:lang w:val="en-GB" w:eastAsia="ko-KR"/>
        </w:rPr>
        <w:t xml:space="preserve">TX chains at aggressor UE, respectively </w:t>
      </w:r>
    </w:p>
    <w:p w14:paraId="7C1B8F86" w14:textId="5BD9DE11" w:rsidR="00643A73" w:rsidRPr="00B63BC3" w:rsidRDefault="003049F1" w:rsidP="00F56E3C">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643A73" w:rsidRPr="00B63BC3">
        <w:rPr>
          <w:rFonts w:eastAsiaTheme="minorEastAsia" w:cs="Arial" w:hint="eastAsia"/>
          <w:b w:val="0"/>
          <w:i/>
          <w:iCs/>
          <w:lang w:val="en-GB" w:eastAsia="ko-KR"/>
        </w:rPr>
        <w:t xml:space="preserve"> </w:t>
      </w:r>
      <w:proofErr w:type="gramStart"/>
      <w:r w:rsidR="00643A73" w:rsidRPr="00B63BC3">
        <w:rPr>
          <w:rFonts w:eastAsiaTheme="minorEastAsia" w:cs="Arial" w:hint="eastAsia"/>
          <w:b w:val="0"/>
          <w:i/>
          <w:iCs/>
          <w:lang w:val="en-GB" w:eastAsia="ko-KR"/>
        </w:rPr>
        <w:t>is</w:t>
      </w:r>
      <w:proofErr w:type="gramEnd"/>
      <w:r w:rsidR="00643A73" w:rsidRPr="00B63BC3">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
          <m:sSubPr>
            <m:ctrlPr>
              <w:rPr>
                <w:rFonts w:ascii="Cambria Math" w:eastAsiaTheme="minorEastAsia" w:hAnsi="Cambria Math"/>
                <w:b w:val="0"/>
                <w:i/>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r>
          <m:rPr>
            <m:sty m:val="bi"/>
          </m:rPr>
          <w:rPr>
            <w:rFonts w:ascii="Cambria Math" w:eastAsiaTheme="minorEastAsia" w:hAnsi="Cambria Math"/>
            <w:lang w:val="en-GB" w:eastAsia="ko-KR"/>
          </w:rPr>
          <m:t xml:space="preserve">) </m:t>
        </m:r>
      </m:oMath>
      <w:r w:rsidR="00643A73" w:rsidRPr="00B63BC3">
        <w:rPr>
          <w:rFonts w:eastAsiaTheme="minorEastAsia" w:cs="Arial" w:hint="eastAsia"/>
          <w:b w:val="0"/>
          <w:i/>
          <w:iCs/>
          <w:lang w:val="en-GB" w:eastAsia="ko-KR"/>
        </w:rPr>
        <w:t>digital beamforming matrix used at aggressor UE i</w:t>
      </w:r>
      <w:r w:rsidR="00643A73" w:rsidRPr="00B63BC3">
        <w:rPr>
          <w:rFonts w:eastAsiaTheme="minorEastAsia" w:cs="Arial" w:hint="eastAsia"/>
          <w:b w:val="0"/>
          <w:i/>
          <w:iCs/>
          <w:vertAlign w:val="subscript"/>
          <w:lang w:val="en-GB" w:eastAsia="ko-KR"/>
        </w:rPr>
        <w:t>UE</w:t>
      </w:r>
      <w:r w:rsidR="00643A73" w:rsidRPr="00B63BC3">
        <w:rPr>
          <w:rFonts w:eastAsiaTheme="minorEastAsia" w:cs="Arial" w:hint="eastAsia"/>
          <w:b w:val="0"/>
          <w:i/>
          <w:iCs/>
          <w:lang w:val="en-GB" w:eastAsia="ko-KR"/>
        </w:rPr>
        <w:t xml:space="preserve"> at RB </w:t>
      </w:r>
      <w:r w:rsidR="00A35816" w:rsidRPr="00B63BC3">
        <w:rPr>
          <w:rFonts w:eastAsiaTheme="minorEastAsia" w:cs="Arial"/>
          <w:b w:val="0"/>
          <w:i/>
          <w:iCs/>
          <w:lang w:val="en-GB" w:eastAsia="ko-KR"/>
        </w:rPr>
        <w:t>m</w:t>
      </w:r>
      <w:r w:rsidR="008562BB" w:rsidRPr="00B63BC3">
        <w:rPr>
          <w:rFonts w:eastAsiaTheme="minorEastAsia" w:cs="Arial"/>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UE</m:t>
            </m:r>
          </m:sup>
        </m:sSubSup>
      </m:oMath>
      <w:r w:rsidR="008562BB" w:rsidRPr="00B63BC3">
        <w:rPr>
          <w:rFonts w:eastAsiaTheme="minorEastAsia" w:cs="Arial" w:hint="eastAsia"/>
          <w:b w:val="0"/>
          <w:i/>
          <w:iCs/>
          <w:lang w:val="en-GB" w:eastAsia="ko-KR"/>
        </w:rPr>
        <w:t xml:space="preserve"> denotes </w:t>
      </w:r>
      <w:r w:rsidR="008562BB" w:rsidRPr="00B63BC3">
        <w:rPr>
          <w:rFonts w:eastAsiaTheme="minorEastAsia" w:cs="Arial"/>
          <w:b w:val="0"/>
          <w:i/>
          <w:iCs/>
          <w:lang w:val="en-GB" w:eastAsia="ko-KR"/>
        </w:rPr>
        <w:t># of layers at aggressor UE</w:t>
      </w:r>
      <w:r w:rsidR="00B63BC3">
        <w:rPr>
          <w:rFonts w:eastAsiaTheme="minorEastAsia" w:cs="Arial"/>
          <w:b w:val="0"/>
          <w:i/>
          <w:iCs/>
          <w:lang w:val="en-GB" w:eastAsia="ko-KR"/>
        </w:rPr>
        <w:t xml:space="preserve"> </w:t>
      </w:r>
      <w:proofErr w:type="spellStart"/>
      <w:r w:rsidR="00B63BC3">
        <w:rPr>
          <w:rFonts w:eastAsiaTheme="minorEastAsia" w:cs="Arial"/>
          <w:b w:val="0"/>
          <w:i/>
          <w:iCs/>
          <w:lang w:val="en-GB" w:eastAsia="ko-KR"/>
        </w:rPr>
        <w:t>i</w:t>
      </w:r>
      <w:r w:rsidR="00B63BC3" w:rsidRPr="00B63BC3">
        <w:rPr>
          <w:rFonts w:eastAsiaTheme="minorEastAsia" w:cs="Arial"/>
          <w:b w:val="0"/>
          <w:i/>
          <w:iCs/>
          <w:vertAlign w:val="subscript"/>
          <w:lang w:val="en-GB" w:eastAsia="ko-KR"/>
        </w:rPr>
        <w:t>UE</w:t>
      </w:r>
      <w:proofErr w:type="spellEnd"/>
      <w:r w:rsidR="008562BB" w:rsidRPr="00B63BC3">
        <w:rPr>
          <w:rFonts w:eastAsiaTheme="minorEastAsia" w:cs="Arial"/>
          <w:b w:val="0"/>
          <w:i/>
          <w:iCs/>
          <w:lang w:val="en-GB" w:eastAsia="ko-KR"/>
        </w:rPr>
        <w:t xml:space="preserve">. </w:t>
      </w:r>
    </w:p>
    <w:p w14:paraId="7C84A39C" w14:textId="77777777" w:rsidR="00643A73" w:rsidRPr="00643A73" w:rsidRDefault="00643A73" w:rsidP="00D175FD">
      <w:pPr>
        <w:pStyle w:val="Proposal"/>
        <w:numPr>
          <w:ilvl w:val="0"/>
          <w:numId w:val="0"/>
        </w:numPr>
        <w:spacing w:after="160" w:line="256" w:lineRule="auto"/>
        <w:ind w:left="1304" w:right="-99" w:hanging="1304"/>
        <w:rPr>
          <w:rFonts w:cs="Arial"/>
          <w:b w:val="0"/>
          <w:i/>
        </w:rPr>
      </w:pPr>
    </w:p>
    <w:p w14:paraId="453FFAF8" w14:textId="5CBCDD50" w:rsidR="00F31114" w:rsidRPr="004E4094" w:rsidRDefault="009F5AC3" w:rsidP="00D175FD">
      <w:pPr>
        <w:pStyle w:val="4"/>
        <w:rPr>
          <w:rFonts w:cs="Arial"/>
          <w:b/>
          <w:sz w:val="20"/>
        </w:rPr>
      </w:pPr>
      <w:r w:rsidRPr="004E4094">
        <w:rPr>
          <w:rFonts w:cs="Arial"/>
          <w:b/>
          <w:sz w:val="20"/>
        </w:rPr>
        <w:t>(</w:t>
      </w:r>
      <w:proofErr w:type="gramStart"/>
      <w:r w:rsidRPr="004E4094">
        <w:rPr>
          <w:rFonts w:cs="Arial"/>
          <w:b/>
          <w:sz w:val="20"/>
        </w:rPr>
        <w:t>inter-cell</w:t>
      </w:r>
      <w:proofErr w:type="gramEnd"/>
      <w:r w:rsidRPr="004E4094">
        <w:rPr>
          <w:rFonts w:cs="Arial"/>
          <w:b/>
          <w:sz w:val="20"/>
        </w:rPr>
        <w:t xml:space="preserve">) inter-site </w:t>
      </w:r>
      <w:proofErr w:type="spellStart"/>
      <w:r w:rsidRPr="004E4094">
        <w:rPr>
          <w:rFonts w:cs="Arial"/>
          <w:b/>
          <w:sz w:val="20"/>
        </w:rPr>
        <w:t>gNB-gNB</w:t>
      </w:r>
      <w:proofErr w:type="spellEnd"/>
      <w:r w:rsidRPr="004E4094">
        <w:rPr>
          <w:rFonts w:cs="Arial"/>
          <w:b/>
          <w:sz w:val="20"/>
        </w:rPr>
        <w:t xml:space="preserve"> co-channel inter-</w:t>
      </w:r>
      <w:proofErr w:type="spellStart"/>
      <w:r w:rsidRPr="004E4094">
        <w:rPr>
          <w:rFonts w:cs="Arial"/>
          <w:b/>
          <w:sz w:val="20"/>
        </w:rPr>
        <w:t>subband</w:t>
      </w:r>
      <w:proofErr w:type="spellEnd"/>
      <w:r w:rsidRPr="004E4094">
        <w:rPr>
          <w:rFonts w:cs="Arial"/>
          <w:b/>
          <w:sz w:val="20"/>
        </w:rPr>
        <w:t xml:space="preserve"> CLI (</w:t>
      </w:r>
      <m:oMath>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7</m:t>
            </m:r>
          </m:sub>
        </m:sSub>
      </m:oMath>
      <w:r w:rsidRPr="004E4094">
        <w:rPr>
          <w:rFonts w:cs="Arial"/>
          <w:b/>
          <w:sz w:val="20"/>
        </w:rPr>
        <w:t>)</w:t>
      </w:r>
    </w:p>
    <w:p w14:paraId="54831FDD" w14:textId="338668BE" w:rsidR="00690012" w:rsidRPr="00A47B94" w:rsidRDefault="00690012" w:rsidP="00690012">
      <w:pPr>
        <w:rPr>
          <w:rFonts w:ascii="Arial" w:hAnsi="Arial" w:cs="Arial"/>
        </w:rPr>
      </w:pPr>
      <w:r w:rsidRPr="00A47B94">
        <w:rPr>
          <w:rFonts w:ascii="Arial" w:hAnsi="Arial" w:cs="Arial"/>
        </w:rPr>
        <w:t xml:space="preserve">For </w:t>
      </w:r>
      <w:proofErr w:type="spellStart"/>
      <w:r w:rsidRPr="00A47B94">
        <w:rPr>
          <w:rFonts w:ascii="Arial" w:hAnsi="Arial" w:cs="Arial"/>
        </w:rPr>
        <w:t>gNB-gNB</w:t>
      </w:r>
      <w:proofErr w:type="spellEnd"/>
      <w:r w:rsidRPr="00A47B94">
        <w:rPr>
          <w:rFonts w:ascii="Arial" w:hAnsi="Arial" w:cs="Arial"/>
        </w:rPr>
        <w:t xml:space="preserve"> co-channel inter-</w:t>
      </w:r>
      <w:proofErr w:type="spellStart"/>
      <w:r w:rsidRPr="00A47B94">
        <w:rPr>
          <w:rFonts w:ascii="Arial" w:hAnsi="Arial" w:cs="Arial"/>
        </w:rPr>
        <w:t>subband</w:t>
      </w:r>
      <w:proofErr w:type="spellEnd"/>
      <w:r w:rsidRPr="00A47B94">
        <w:rPr>
          <w:rFonts w:ascii="Arial" w:hAnsi="Arial" w:cs="Arial"/>
        </w:rPr>
        <w:t xml:space="preserve"> CLI, RAN1 agreed to take into account the following two aspects </w:t>
      </w:r>
    </w:p>
    <w:p w14:paraId="36DF7503" w14:textId="77777777" w:rsidR="00690012" w:rsidRPr="00A47B94" w:rsidRDefault="00690012" w:rsidP="00B63BC3">
      <w:pPr>
        <w:pStyle w:val="a4"/>
        <w:numPr>
          <w:ilvl w:val="0"/>
          <w:numId w:val="35"/>
        </w:numPr>
        <w:spacing w:after="120" w:line="259" w:lineRule="auto"/>
        <w:ind w:leftChars="0" w:left="403" w:hanging="403"/>
        <w:rPr>
          <w:rFonts w:ascii="Arial" w:hAnsi="Arial" w:cs="Arial"/>
          <w:bCs/>
        </w:rPr>
      </w:pPr>
      <w:r w:rsidRPr="00A47B94">
        <w:rPr>
          <w:rFonts w:ascii="Arial" w:hAnsi="Arial" w:cs="Arial"/>
          <w:b/>
        </w:rPr>
        <w:t xml:space="preserve">Aspect 1: </w:t>
      </w:r>
      <w:r w:rsidRPr="00A47B94">
        <w:rPr>
          <w:rFonts w:ascii="Arial" w:hAnsi="Arial" w:cs="Arial"/>
          <w:bCs/>
        </w:rPr>
        <w:t xml:space="preserve">The unwanted emissions due to </w:t>
      </w:r>
      <w:proofErr w:type="spellStart"/>
      <w:proofErr w:type="gramStart"/>
      <w:r w:rsidRPr="00A47B94">
        <w:rPr>
          <w:rFonts w:ascii="Arial" w:hAnsi="Arial" w:cs="Arial"/>
          <w:bCs/>
        </w:rPr>
        <w:t>Tx</w:t>
      </w:r>
      <w:proofErr w:type="spellEnd"/>
      <w:proofErr w:type="gramEnd"/>
      <w:r w:rsidRPr="00A47B94">
        <w:rPr>
          <w:rFonts w:ascii="Arial" w:hAnsi="Arial" w:cs="Arial"/>
          <w:bCs/>
        </w:rPr>
        <w:t xml:space="preserve"> non-linearity at the transmitter of the aggressor from the allocated RBs to the non-allocated RBs in the same carrier.</w:t>
      </w:r>
    </w:p>
    <w:p w14:paraId="3598C11E" w14:textId="77777777" w:rsidR="00690012" w:rsidRPr="00A47B94" w:rsidRDefault="00690012" w:rsidP="00B63BC3">
      <w:pPr>
        <w:pStyle w:val="a4"/>
        <w:numPr>
          <w:ilvl w:val="0"/>
          <w:numId w:val="35"/>
        </w:numPr>
        <w:spacing w:after="120" w:line="259" w:lineRule="auto"/>
        <w:ind w:leftChars="0" w:left="403" w:hanging="403"/>
        <w:rPr>
          <w:rFonts w:ascii="Arial" w:hAnsi="Arial" w:cs="Arial"/>
          <w:bCs/>
        </w:rPr>
      </w:pPr>
      <w:r w:rsidRPr="00A47B94">
        <w:rPr>
          <w:rFonts w:ascii="Arial" w:hAnsi="Arial" w:cs="Arial"/>
          <w:b/>
        </w:rPr>
        <w:t xml:space="preserve">Aspect 2: </w:t>
      </w:r>
      <w:r w:rsidRPr="00A47B94">
        <w:rPr>
          <w:rFonts w:ascii="Arial" w:hAnsi="Arial" w:cs="Arial"/>
          <w:bCs/>
        </w:rPr>
        <w:t xml:space="preserve">The receiver selectivity at the victim to receive the desired signal in the allocated RBs in the presence of the unwanted signals at the non-allocated RBs. </w:t>
      </w:r>
      <w:r w:rsidRPr="00A47B94">
        <w:rPr>
          <w:rFonts w:ascii="Arial" w:hAnsi="Arial" w:cs="Arial"/>
        </w:rPr>
        <w:t xml:space="preserve">(e.g. </w:t>
      </w:r>
      <w:r w:rsidRPr="00A47B94">
        <w:rPr>
          <w:rFonts w:ascii="Arial" w:hAnsi="Arial" w:cs="Arial"/>
          <w:bCs/>
        </w:rPr>
        <w:t xml:space="preserve">receiver blocking at the victim, overload of the receiver dynamic range, </w:t>
      </w:r>
      <w:proofErr w:type="spellStart"/>
      <w:r w:rsidRPr="00A47B94">
        <w:rPr>
          <w:rFonts w:ascii="Arial" w:hAnsi="Arial" w:cs="Arial"/>
          <w:bCs/>
        </w:rPr>
        <w:t>etc</w:t>
      </w:r>
      <w:proofErr w:type="spellEnd"/>
      <w:r w:rsidRPr="00A47B94">
        <w:rPr>
          <w:rFonts w:ascii="Arial" w:hAnsi="Arial" w:cs="Arial"/>
          <w:bCs/>
        </w:rPr>
        <w:t>)</w:t>
      </w:r>
    </w:p>
    <w:p w14:paraId="1207233C" w14:textId="3E6FBE95" w:rsidR="00690012" w:rsidRPr="00A47B94" w:rsidRDefault="00690012" w:rsidP="00690012">
      <w:pPr>
        <w:rPr>
          <w:rFonts w:ascii="Arial" w:hAnsi="Arial" w:cs="Arial"/>
          <w:i/>
        </w:rPr>
      </w:pPr>
      <w:r w:rsidRPr="00A47B94">
        <w:rPr>
          <w:rFonts w:ascii="Arial" w:hAnsi="Arial" w:cs="Arial"/>
        </w:rPr>
        <w:t xml:space="preserve">RAN4 informed to RAN1 that the </w:t>
      </w:r>
      <w:proofErr w:type="spellStart"/>
      <w:r w:rsidRPr="00A47B94">
        <w:rPr>
          <w:rFonts w:ascii="Arial" w:hAnsi="Arial" w:cs="Arial"/>
        </w:rPr>
        <w:t>gNB</w:t>
      </w:r>
      <w:proofErr w:type="spellEnd"/>
      <w:r w:rsidRPr="00A47B94">
        <w:rPr>
          <w:rFonts w:ascii="Arial" w:hAnsi="Arial" w:cs="Arial"/>
        </w:rPr>
        <w:t xml:space="preserve"> ACLR value can be applied for the aspect 1 (TX leakage), and </w:t>
      </w:r>
      <w:proofErr w:type="spellStart"/>
      <w:r w:rsidRPr="00A47B94">
        <w:rPr>
          <w:rFonts w:ascii="Arial" w:hAnsi="Arial" w:cs="Arial"/>
        </w:rPr>
        <w:t>gNB</w:t>
      </w:r>
      <w:proofErr w:type="spellEnd"/>
      <w:r w:rsidRPr="00A47B94">
        <w:rPr>
          <w:rFonts w:ascii="Arial" w:hAnsi="Arial" w:cs="Arial"/>
        </w:rPr>
        <w:t xml:space="preserve"> ACS for the aspect 2 (RX impairment). Let </w:t>
      </w:r>
      <m:oMath>
        <m:sSub>
          <m:sSubPr>
            <m:ctrlPr>
              <w:rPr>
                <w:rFonts w:ascii="Cambria Math" w:hAnsi="Cambria Math" w:cs="Arial"/>
                <w:i/>
              </w:rPr>
            </m:ctrlPr>
          </m:sSubPr>
          <m:e>
            <m:r>
              <w:rPr>
                <w:rFonts w:ascii="Cambria Math" w:hAnsi="Cambria Math" w:cs="Arial"/>
              </w:rPr>
              <m:t>β</m:t>
            </m:r>
          </m:e>
          <m:sub>
            <m:r>
              <w:rPr>
                <w:rFonts w:ascii="Cambria Math" w:hAnsi="Cambria Math" w:cs="Arial"/>
              </w:rPr>
              <m:t>ACLR</m:t>
            </m:r>
          </m:sub>
        </m:sSub>
        <m:d>
          <m:dPr>
            <m:ctrlPr>
              <w:rPr>
                <w:rFonts w:ascii="Cambria Math" w:hAnsi="Cambria Math" w:cs="Arial"/>
                <w:i/>
              </w:rPr>
            </m:ctrlPr>
          </m:dPr>
          <m:e>
            <m:r>
              <w:rPr>
                <w:rFonts w:ascii="Cambria Math" w:hAnsi="Cambria Math" w:cs="Arial"/>
              </w:rPr>
              <m:t>m,q</m:t>
            </m:r>
          </m:e>
        </m:d>
      </m:oMath>
      <w:r w:rsidRPr="00A47B94">
        <w:rPr>
          <w:rFonts w:ascii="Arial" w:hAnsi="Arial" w:cs="Arial"/>
        </w:rPr>
        <w:t xml:space="preserve"> denote the gNB ACLR value from DL RB </w:t>
      </w:r>
      <w:r w:rsidRPr="00A47B94">
        <w:rPr>
          <w:rFonts w:ascii="Arial" w:hAnsi="Arial" w:cs="Arial"/>
          <w:i/>
        </w:rPr>
        <w:t>q</w:t>
      </w:r>
      <w:r w:rsidRPr="00A47B94">
        <w:rPr>
          <w:rFonts w:ascii="Arial" w:hAnsi="Arial" w:cs="Arial"/>
        </w:rPr>
        <w:t xml:space="preserve"> to UL RB </w:t>
      </w:r>
      <w:r w:rsidRPr="00A47B94">
        <w:rPr>
          <w:rFonts w:ascii="Arial" w:hAnsi="Arial" w:cs="Arial"/>
          <w:i/>
        </w:rPr>
        <w:t>m</w:t>
      </w:r>
      <w:r w:rsidRPr="00A47B94">
        <w:rPr>
          <w:rFonts w:ascii="Arial" w:hAnsi="Arial" w:cs="Arial"/>
        </w:rPr>
        <w:t>. Note that if we take frequency</w:t>
      </w:r>
      <w:r w:rsidR="00B63BC3">
        <w:rPr>
          <w:rFonts w:ascii="Arial" w:hAnsi="Arial" w:cs="Arial"/>
        </w:rPr>
        <w:t>-</w:t>
      </w:r>
      <w:r w:rsidRPr="00A47B94">
        <w:rPr>
          <w:rFonts w:ascii="Arial" w:hAnsi="Arial" w:cs="Arial"/>
        </w:rPr>
        <w:t xml:space="preserve">flat ACLR model, then we can remove the indices </w:t>
      </w:r>
      <w:r w:rsidRPr="00A47B94">
        <w:rPr>
          <w:rFonts w:ascii="Arial" w:hAnsi="Arial" w:cs="Arial"/>
          <w:i/>
        </w:rPr>
        <w:t>m</w:t>
      </w:r>
      <w:r w:rsidRPr="00A47B94">
        <w:rPr>
          <w:rFonts w:ascii="Arial" w:hAnsi="Arial" w:cs="Arial"/>
        </w:rPr>
        <w:t xml:space="preserve"> and </w:t>
      </w:r>
      <w:r w:rsidRPr="00A47B94">
        <w:rPr>
          <w:rFonts w:ascii="Arial" w:hAnsi="Arial" w:cs="Arial"/>
          <w:i/>
        </w:rPr>
        <w:t>q</w:t>
      </w:r>
      <w:r w:rsidRPr="00A47B94">
        <w:rPr>
          <w:rFonts w:ascii="Arial" w:hAnsi="Arial" w:cs="Arial"/>
        </w:rPr>
        <w:t>, but here the indices are kept for extending frequency</w:t>
      </w:r>
      <w:r w:rsidR="00B63BC3">
        <w:rPr>
          <w:rFonts w:ascii="Arial" w:hAnsi="Arial" w:cs="Arial"/>
        </w:rPr>
        <w:t>-</w:t>
      </w:r>
      <w:r w:rsidRPr="00A47B94">
        <w:rPr>
          <w:rFonts w:ascii="Arial" w:hAnsi="Arial" w:cs="Arial"/>
        </w:rPr>
        <w:t>selective ACLR model</w:t>
      </w:r>
      <w:r w:rsidR="00B63BC3">
        <w:rPr>
          <w:rFonts w:ascii="Arial" w:hAnsi="Arial" w:cs="Arial"/>
        </w:rPr>
        <w:t xml:space="preserve"> in future</w:t>
      </w:r>
      <w:r w:rsidRPr="00A47B94">
        <w:rPr>
          <w:rFonts w:ascii="Arial" w:hAnsi="Arial" w:cs="Arial"/>
        </w:rPr>
        <w:t xml:space="preserve">. Similarly, </w:t>
      </w:r>
      <m:oMath>
        <m:sSub>
          <m:sSubPr>
            <m:ctrlPr>
              <w:rPr>
                <w:rFonts w:ascii="Cambria Math" w:hAnsi="Cambria Math" w:cs="Arial"/>
                <w:i/>
              </w:rPr>
            </m:ctrlPr>
          </m:sSubPr>
          <m:e>
            <m:r>
              <w:rPr>
                <w:rFonts w:ascii="Cambria Math" w:hAnsi="Cambria Math" w:cs="Arial"/>
              </w:rPr>
              <m:t>β</m:t>
            </m:r>
          </m:e>
          <m:sub>
            <m:r>
              <w:rPr>
                <w:rFonts w:ascii="Cambria Math" w:hAnsi="Cambria Math" w:cs="Arial"/>
              </w:rPr>
              <m:t>ACS</m:t>
            </m:r>
          </m:sub>
        </m:sSub>
        <m:d>
          <m:dPr>
            <m:ctrlPr>
              <w:rPr>
                <w:rFonts w:ascii="Cambria Math" w:hAnsi="Cambria Math" w:cs="Arial"/>
                <w:i/>
              </w:rPr>
            </m:ctrlPr>
          </m:dPr>
          <m:e>
            <m:r>
              <w:rPr>
                <w:rFonts w:ascii="Cambria Math" w:hAnsi="Cambria Math" w:cs="Arial"/>
              </w:rPr>
              <m:t>m,q</m:t>
            </m:r>
          </m:e>
        </m:d>
      </m:oMath>
      <w:r w:rsidRPr="00A47B94">
        <w:rPr>
          <w:rFonts w:ascii="Arial" w:hAnsi="Arial" w:cs="Arial"/>
        </w:rPr>
        <w:t xml:space="preserve"> denote the gNB ACS value from DL RB </w:t>
      </w:r>
      <w:r w:rsidRPr="00A47B94">
        <w:rPr>
          <w:rFonts w:ascii="Arial" w:hAnsi="Arial" w:cs="Arial"/>
          <w:i/>
        </w:rPr>
        <w:t>q</w:t>
      </w:r>
      <w:r w:rsidRPr="00A47B94">
        <w:rPr>
          <w:rFonts w:ascii="Arial" w:hAnsi="Arial" w:cs="Arial"/>
        </w:rPr>
        <w:t xml:space="preserve"> to UL RB </w:t>
      </w:r>
      <w:r w:rsidRPr="00A47B94">
        <w:rPr>
          <w:rFonts w:ascii="Arial" w:hAnsi="Arial" w:cs="Arial"/>
          <w:i/>
        </w:rPr>
        <w:t xml:space="preserve">m. </w:t>
      </w:r>
    </w:p>
    <w:p w14:paraId="676162EE" w14:textId="1E1D244C" w:rsidR="004D0649" w:rsidRDefault="004D0649" w:rsidP="00690012">
      <w:pPr>
        <w:rPr>
          <w:i/>
        </w:rPr>
      </w:pPr>
    </w:p>
    <w:p w14:paraId="105EA8D1" w14:textId="77777777" w:rsidR="00A7324C" w:rsidRDefault="004D0649" w:rsidP="00A7324C">
      <w:pPr>
        <w:keepNext/>
        <w:jc w:val="center"/>
      </w:pPr>
      <w:r>
        <w:rPr>
          <w:noProof/>
          <w:lang w:val="en-US"/>
        </w:rPr>
        <w:drawing>
          <wp:inline distT="0" distB="0" distL="0" distR="0" wp14:anchorId="26CCE5A5" wp14:editId="0F3DE966">
            <wp:extent cx="5400000" cy="1998972"/>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000" cy="1998972"/>
                    </a:xfrm>
                    <a:prstGeom prst="rect">
                      <a:avLst/>
                    </a:prstGeom>
                    <a:noFill/>
                  </pic:spPr>
                </pic:pic>
              </a:graphicData>
            </a:graphic>
          </wp:inline>
        </w:drawing>
      </w:r>
    </w:p>
    <w:p w14:paraId="5F06374C" w14:textId="56663759" w:rsidR="004D0649" w:rsidRPr="004C565A" w:rsidRDefault="00A7324C" w:rsidP="00A7324C">
      <w:pPr>
        <w:pStyle w:val="a7"/>
        <w:rPr>
          <w:rFonts w:ascii="Arial" w:hAnsi="Arial" w:cs="Arial"/>
        </w:rPr>
      </w:pPr>
      <w:r w:rsidRPr="004C565A">
        <w:rPr>
          <w:rFonts w:ascii="Arial" w:hAnsi="Arial" w:cs="Arial"/>
        </w:rPr>
        <w:t xml:space="preserve">Figure </w:t>
      </w:r>
      <w:r w:rsidR="00A2798B">
        <w:rPr>
          <w:rFonts w:ascii="Arial" w:hAnsi="Arial" w:cs="Arial"/>
        </w:rPr>
        <w:t>4</w:t>
      </w:r>
      <w:r w:rsidRPr="004C565A">
        <w:rPr>
          <w:rFonts w:ascii="Arial" w:hAnsi="Arial" w:cs="Arial"/>
        </w:rPr>
        <w:t xml:space="preserve">. </w:t>
      </w:r>
      <w:proofErr w:type="spellStart"/>
      <w:proofErr w:type="gramStart"/>
      <w:r w:rsidRPr="004C565A">
        <w:rPr>
          <w:rFonts w:ascii="Arial" w:hAnsi="Arial" w:cs="Arial"/>
        </w:rPr>
        <w:t>gNB-gNB</w:t>
      </w:r>
      <w:proofErr w:type="spellEnd"/>
      <w:proofErr w:type="gramEnd"/>
      <w:r w:rsidRPr="004C565A">
        <w:rPr>
          <w:rFonts w:ascii="Arial" w:hAnsi="Arial" w:cs="Arial"/>
        </w:rPr>
        <w:t xml:space="preserve"> co-channel inter-</w:t>
      </w:r>
      <w:proofErr w:type="spellStart"/>
      <w:r w:rsidRPr="004C565A">
        <w:rPr>
          <w:rFonts w:ascii="Arial" w:hAnsi="Arial" w:cs="Arial"/>
        </w:rPr>
        <w:t>subband</w:t>
      </w:r>
      <w:proofErr w:type="spellEnd"/>
      <w:r w:rsidRPr="004C565A">
        <w:rPr>
          <w:rFonts w:ascii="Arial" w:hAnsi="Arial" w:cs="Arial"/>
        </w:rPr>
        <w:t xml:space="preserve"> CLI</w:t>
      </w:r>
    </w:p>
    <w:p w14:paraId="2E25768D" w14:textId="77777777" w:rsidR="00A2798B" w:rsidRDefault="00A2798B" w:rsidP="00690012">
      <w:pPr>
        <w:rPr>
          <w:rFonts w:ascii="Arial" w:hAnsi="Arial" w:cs="Arial"/>
        </w:rPr>
      </w:pPr>
    </w:p>
    <w:p w14:paraId="29AAA2F8" w14:textId="2A6635AA" w:rsidR="00C8454F" w:rsidRPr="00A47B94" w:rsidRDefault="00690012" w:rsidP="00690012">
      <w:pPr>
        <w:rPr>
          <w:rFonts w:ascii="Arial" w:hAnsi="Arial" w:cs="Arial"/>
        </w:rPr>
      </w:pPr>
      <w:r w:rsidRPr="00A47B94">
        <w:rPr>
          <w:rFonts w:ascii="Arial" w:hAnsi="Arial" w:cs="Arial"/>
        </w:rPr>
        <w:t>For the aspect 1 (TX leakage), the signal in t</w:t>
      </w:r>
      <w:r w:rsidR="00782E72" w:rsidRPr="00A47B94">
        <w:rPr>
          <w:rFonts w:ascii="Arial" w:hAnsi="Arial" w:cs="Arial"/>
        </w:rPr>
        <w:t xml:space="preserve">he scheduled DL RB </w:t>
      </w:r>
      <w:r w:rsidR="00B63BC3">
        <w:rPr>
          <w:rFonts w:ascii="Arial" w:hAnsi="Arial" w:cs="Arial"/>
          <w:i/>
        </w:rPr>
        <w:t>q</w:t>
      </w:r>
      <w:r w:rsidR="00782E72" w:rsidRPr="00A47B94">
        <w:rPr>
          <w:rFonts w:ascii="Arial" w:hAnsi="Arial" w:cs="Arial"/>
        </w:rPr>
        <w:t xml:space="preserve"> leaks to </w:t>
      </w:r>
      <w:r w:rsidRPr="00A47B94">
        <w:rPr>
          <w:rFonts w:ascii="Arial" w:hAnsi="Arial" w:cs="Arial"/>
        </w:rPr>
        <w:t>UL RB</w:t>
      </w:r>
      <w:r w:rsidR="00782E72" w:rsidRPr="00A47B94">
        <w:rPr>
          <w:rFonts w:ascii="Arial" w:hAnsi="Arial" w:cs="Arial"/>
        </w:rPr>
        <w:t xml:space="preserve"> </w:t>
      </w:r>
      <w:r w:rsidR="00782E72" w:rsidRPr="00A47B94">
        <w:rPr>
          <w:rFonts w:ascii="Arial" w:hAnsi="Arial" w:cs="Arial"/>
          <w:i/>
        </w:rPr>
        <w:t>m</w:t>
      </w:r>
      <w:r w:rsidR="004D0649" w:rsidRPr="00A47B94">
        <w:rPr>
          <w:rFonts w:ascii="Arial" w:hAnsi="Arial" w:cs="Arial"/>
        </w:rPr>
        <w:t xml:space="preserve"> at the aggressor </w:t>
      </w:r>
      <w:proofErr w:type="spellStart"/>
      <w:r w:rsidR="004D0649" w:rsidRPr="00A47B94">
        <w:rPr>
          <w:rFonts w:ascii="Arial" w:hAnsi="Arial" w:cs="Arial"/>
        </w:rPr>
        <w:t>gNB</w:t>
      </w:r>
      <w:proofErr w:type="spellEnd"/>
      <w:r w:rsidR="00782E72" w:rsidRPr="00A47B94">
        <w:rPr>
          <w:rFonts w:ascii="Arial" w:hAnsi="Arial" w:cs="Arial"/>
        </w:rPr>
        <w:t xml:space="preserve">, where the signal power is reduced by </w:t>
      </w:r>
      <m:oMath>
        <m:sSub>
          <m:sSubPr>
            <m:ctrlPr>
              <w:rPr>
                <w:rFonts w:ascii="Cambria Math" w:hAnsi="Cambria Math" w:cs="Arial"/>
                <w:i/>
              </w:rPr>
            </m:ctrlPr>
          </m:sSubPr>
          <m:e>
            <m:r>
              <w:rPr>
                <w:rFonts w:ascii="Cambria Math" w:hAnsi="Cambria Math" w:cs="Arial"/>
              </w:rPr>
              <m:t>β</m:t>
            </m:r>
          </m:e>
          <m:sub>
            <m:r>
              <w:rPr>
                <w:rFonts w:ascii="Cambria Math" w:hAnsi="Cambria Math" w:cs="Arial"/>
              </w:rPr>
              <m:t>ACLR</m:t>
            </m:r>
          </m:sub>
        </m:sSub>
        <m:d>
          <m:dPr>
            <m:ctrlPr>
              <w:rPr>
                <w:rFonts w:ascii="Cambria Math" w:hAnsi="Cambria Math" w:cs="Arial"/>
                <w:i/>
              </w:rPr>
            </m:ctrlPr>
          </m:dPr>
          <m:e>
            <m:r>
              <w:rPr>
                <w:rFonts w:ascii="Cambria Math" w:hAnsi="Cambria Math" w:cs="Arial"/>
              </w:rPr>
              <m:t>m,q</m:t>
            </m:r>
          </m:e>
        </m:d>
      </m:oMath>
      <w:r w:rsidRPr="00A47B94">
        <w:rPr>
          <w:rFonts w:ascii="Arial" w:hAnsi="Arial" w:cs="Arial"/>
        </w:rPr>
        <w:t>.</w:t>
      </w:r>
      <w:r w:rsidR="00782E72" w:rsidRPr="00A47B94">
        <w:rPr>
          <w:rFonts w:ascii="Arial" w:hAnsi="Arial" w:cs="Arial"/>
        </w:rPr>
        <w:t xml:space="preserve"> Note that the transmit power on </w:t>
      </w:r>
      <w:r w:rsidR="00C8454F" w:rsidRPr="00A47B94">
        <w:rPr>
          <w:rFonts w:ascii="Arial" w:hAnsi="Arial" w:cs="Arial"/>
        </w:rPr>
        <w:t xml:space="preserve">the scheduled DL RB </w:t>
      </w:r>
      <w:r w:rsidR="00C8454F" w:rsidRPr="00A47B94">
        <w:rPr>
          <w:rFonts w:ascii="Arial" w:hAnsi="Arial" w:cs="Arial"/>
          <w:i/>
        </w:rPr>
        <w:t>m</w:t>
      </w:r>
      <w:r w:rsidR="00C8454F" w:rsidRPr="00A47B94">
        <w:rPr>
          <w:rFonts w:ascii="Arial" w:hAnsi="Arial" w:cs="Arial"/>
        </w:rPr>
        <w:t xml:space="preserve"> is </w:t>
      </w:r>
      <m:oMath>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BS_Tx_Power</m:t>
                </m:r>
              </m:e>
            </m:d>
            <m:r>
              <w:rPr>
                <w:rFonts w:ascii="Cambria Math" w:hAnsi="Cambria Math" w:cs="Arial"/>
              </w:rPr>
              <m:t>/10</m:t>
            </m:r>
          </m:sup>
        </m:sSup>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DLRB</m:t>
            </m:r>
          </m:sub>
        </m:sSub>
      </m:oMath>
      <w:r w:rsidR="00C8454F" w:rsidRPr="00A47B94">
        <w:rPr>
          <w:rFonts w:ascii="Arial" w:hAnsi="Arial" w:cs="Arial"/>
          <w:iCs/>
        </w:rPr>
        <w:t xml:space="preserve">, where </w:t>
      </w:r>
      <m:oMath>
        <m:r>
          <w:rPr>
            <w:rFonts w:ascii="Cambria Math" w:hAnsi="Cambria Math" w:cs="Arial"/>
          </w:rPr>
          <m:t>BS_Tx_Power</m:t>
        </m:r>
      </m:oMath>
      <w:r w:rsidR="00C8454F" w:rsidRPr="00A47B94">
        <w:rPr>
          <w:rFonts w:ascii="Arial" w:hAnsi="Arial" w:cs="Arial"/>
          <w:bCs/>
        </w:rPr>
        <w:t xml:space="preserve"> is the aggressor gNB’s transmit power in </w:t>
      </w:r>
      <w:r w:rsidR="00B63BC3">
        <w:rPr>
          <w:rFonts w:ascii="Arial" w:hAnsi="Arial" w:cs="Arial"/>
          <w:bCs/>
        </w:rPr>
        <w:t>dB</w:t>
      </w:r>
      <w:r w:rsidR="00C8454F" w:rsidRPr="00A47B94">
        <w:rPr>
          <w:rFonts w:ascii="Arial" w:hAnsi="Arial" w:cs="Arial"/>
          <w:bCs/>
        </w:rPr>
        <w:t xml:space="preserve"> scale and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DLRB</m:t>
            </m:r>
          </m:sub>
        </m:sSub>
      </m:oMath>
      <w:r w:rsidR="00C8454F" w:rsidRPr="00A47B94">
        <w:rPr>
          <w:rFonts w:ascii="Arial" w:hAnsi="Arial" w:cs="Arial"/>
          <w:iCs/>
        </w:rPr>
        <w:t xml:space="preserve"> is the number of DL RBs in DL subband(s). Note that we assume the same PSD over frequency. </w:t>
      </w:r>
    </w:p>
    <w:p w14:paraId="10CFDFE8" w14:textId="12692AF9" w:rsidR="00C8454F" w:rsidRPr="00A47B94" w:rsidRDefault="00782E72" w:rsidP="00690012">
      <w:pPr>
        <w:rPr>
          <w:rFonts w:ascii="Arial" w:hAnsi="Arial" w:cs="Arial"/>
          <w:iCs/>
        </w:rPr>
      </w:pPr>
      <w:r w:rsidRPr="00A47B94">
        <w:rPr>
          <w:rFonts w:ascii="Arial" w:hAnsi="Arial" w:cs="Arial"/>
        </w:rPr>
        <w:t xml:space="preserve">The leakage signal on UL RB </w:t>
      </w:r>
      <w:r w:rsidRPr="00A47B94">
        <w:rPr>
          <w:rFonts w:ascii="Arial" w:hAnsi="Arial" w:cs="Arial"/>
          <w:i/>
        </w:rPr>
        <w:t>m</w:t>
      </w:r>
      <w:r w:rsidRPr="00A47B94">
        <w:rPr>
          <w:rFonts w:ascii="Arial" w:hAnsi="Arial" w:cs="Arial"/>
        </w:rPr>
        <w:t xml:space="preserve"> is transmitted to victim </w:t>
      </w:r>
      <w:proofErr w:type="spellStart"/>
      <w:r w:rsidRPr="00A47B94">
        <w:rPr>
          <w:rFonts w:ascii="Arial" w:hAnsi="Arial" w:cs="Arial"/>
        </w:rPr>
        <w:t>gNB</w:t>
      </w:r>
      <w:proofErr w:type="spellEnd"/>
      <w:r w:rsidRPr="00A47B94">
        <w:rPr>
          <w:rFonts w:ascii="Arial" w:hAnsi="Arial" w:cs="Arial"/>
        </w:rPr>
        <w:t>. Here, no digital beamforming (</w:t>
      </w:r>
      <m:oMath>
        <m:sSubSup>
          <m:sSubSupPr>
            <m:ctrlPr>
              <w:rPr>
                <w:rFonts w:ascii="Cambria Math" w:hAnsi="Cambria Math" w:cs="Arial"/>
                <w:i/>
              </w:rPr>
            </m:ctrlPr>
          </m:sSubSupPr>
          <m:e>
            <m:r>
              <m:rPr>
                <m:sty m:val="bi"/>
              </m:rPr>
              <w:rPr>
                <w:rFonts w:ascii="Cambria Math" w:hAnsi="Cambria Math" w:cs="Arial"/>
              </w:rPr>
              <m:t>W</m:t>
            </m:r>
          </m:e>
          <m:sub>
            <m:r>
              <w:rPr>
                <w:rFonts w:ascii="Cambria Math" w:hAnsi="Cambria Math" w:cs="Arial"/>
              </w:rPr>
              <m:t>m</m:t>
            </m:r>
          </m:sub>
          <m:sup>
            <m:r>
              <w:rPr>
                <w:rFonts w:ascii="Cambria Math" w:hAnsi="Cambria Math" w:cs="Arial"/>
              </w:rPr>
              <m:t>BS</m:t>
            </m:r>
          </m:sup>
        </m:sSubSup>
      </m:oMath>
      <w:r w:rsidRPr="00A47B94">
        <w:rPr>
          <w:rFonts w:ascii="Arial" w:hAnsi="Arial" w:cs="Arial"/>
        </w:rPr>
        <w:t>) is applied to the leakage signal but analog beamforming is applied</w:t>
      </w:r>
      <w:r w:rsidR="00B63BC3">
        <w:rPr>
          <w:rFonts w:ascii="Arial" w:hAnsi="Arial" w:cs="Arial"/>
        </w:rPr>
        <w:t>. For</w:t>
      </w:r>
      <w:r w:rsidRPr="00A47B94">
        <w:rPr>
          <w:rFonts w:ascii="Arial" w:hAnsi="Arial" w:cs="Arial"/>
        </w:rPr>
        <w:t xml:space="preserve"> simplicity, we use </w:t>
      </w:r>
      <w:r w:rsidR="004C565A">
        <w:rPr>
          <w:rFonts w:ascii="Arial" w:hAnsi="Arial" w:cs="Arial"/>
        </w:rPr>
        <w:t xml:space="preserve">normalized </w:t>
      </w:r>
      <w:r w:rsidRPr="00A47B94">
        <w:rPr>
          <w:rFonts w:ascii="Arial" w:hAnsi="Arial" w:cs="Arial"/>
        </w:rPr>
        <w:t>identity matrix (normalized by the number of TX chains</w:t>
      </w:r>
      <w:r w:rsidR="004C565A">
        <w:rPr>
          <w:rFonts w:ascii="Arial" w:hAnsi="Arial" w:cs="Arial"/>
        </w:rPr>
        <w:t xml:space="preserve"> at the aggressor BS,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vertAlign w:val="subscript"/>
              </w:rPr>
              <m:t>TX</m:t>
            </m:r>
            <m:ctrlPr>
              <w:rPr>
                <w:rFonts w:ascii="Cambria Math" w:hAnsi="Cambria Math" w:cs="Arial"/>
                <w:i/>
                <w:vertAlign w:val="subscript"/>
              </w:rPr>
            </m:ctrlPr>
          </m:sub>
          <m:sup>
            <m:r>
              <w:rPr>
                <w:rFonts w:ascii="Cambria Math" w:hAnsi="Cambria Math" w:cs="Arial"/>
              </w:rPr>
              <m:t>BS</m:t>
            </m:r>
          </m:sup>
        </m:sSubSup>
        <m:r>
          <w:rPr>
            <w:rFonts w:ascii="Cambria Math" w:hAnsi="Cambria Math" w:cs="Arial"/>
          </w:rPr>
          <m:t>,</m:t>
        </m:r>
      </m:oMath>
      <w:r w:rsidRPr="00A47B94">
        <w:rPr>
          <w:rFonts w:ascii="Arial" w:hAnsi="Arial" w:cs="Arial"/>
        </w:rPr>
        <w:t xml:space="preserve"> to have unit power) for the digital beamforming for evaluation purpose. </w:t>
      </w:r>
      <w:r w:rsidR="00C8454F" w:rsidRPr="00A47B94">
        <w:rPr>
          <w:rFonts w:ascii="Arial" w:hAnsi="Arial" w:cs="Arial"/>
        </w:rPr>
        <w:t xml:space="preserve">The channel (including </w:t>
      </w:r>
      <w:proofErr w:type="spellStart"/>
      <w:r w:rsidR="00C8454F" w:rsidRPr="00A47B94">
        <w:rPr>
          <w:rFonts w:ascii="Arial" w:hAnsi="Arial" w:cs="Arial"/>
        </w:rPr>
        <w:t>analog</w:t>
      </w:r>
      <w:proofErr w:type="spellEnd"/>
      <w:r w:rsidR="00C8454F" w:rsidRPr="00A47B94">
        <w:rPr>
          <w:rFonts w:ascii="Arial" w:hAnsi="Arial" w:cs="Arial"/>
        </w:rPr>
        <w:t xml:space="preserve"> beamforming) on the RB </w:t>
      </w:r>
      <w:r w:rsidR="00C8454F" w:rsidRPr="00A47B94">
        <w:rPr>
          <w:rFonts w:ascii="Arial" w:hAnsi="Arial" w:cs="Arial"/>
          <w:i/>
        </w:rPr>
        <w:t>m</w:t>
      </w:r>
      <w:r w:rsidR="00C8454F" w:rsidRPr="00A47B94">
        <w:rPr>
          <w:rFonts w:ascii="Arial" w:hAnsi="Arial" w:cs="Arial"/>
        </w:rPr>
        <w:t xml:space="preserve"> denoted </w:t>
      </w:r>
      <w:proofErr w:type="gramStart"/>
      <w:r w:rsidR="00C8454F" w:rsidRPr="00A47B94">
        <w:rPr>
          <w:rFonts w:ascii="Arial" w:hAnsi="Arial" w:cs="Arial"/>
        </w:rPr>
        <w:t xml:space="preserve">as </w:t>
      </w:r>
      <w:proofErr w:type="gramEnd"/>
      <m:oMath>
        <m:sSubSup>
          <m:sSubSupPr>
            <m:ctrlPr>
              <w:rPr>
                <w:rFonts w:ascii="Cambria Math" w:eastAsiaTheme="minorEastAsia" w:hAnsi="Cambria Math" w:cs="Arial"/>
                <w:b/>
                <w:i/>
                <w:iCs/>
              </w:rPr>
            </m:ctrlPr>
          </m:sSubSupPr>
          <m:e>
            <m:r>
              <m:rPr>
                <m:sty m:val="bi"/>
              </m:rPr>
              <w:rPr>
                <w:rFonts w:ascii="Cambria Math" w:eastAsiaTheme="minorEastAsia" w:hAnsi="Cambria Math" w:cs="Arial"/>
              </w:rPr>
              <m:t>H</m:t>
            </m:r>
            <m:ctrlPr>
              <w:rPr>
                <w:rFonts w:ascii="Cambria Math" w:eastAsiaTheme="minorEastAsia" w:hAnsi="Cambria Math" w:cs="Arial"/>
                <w:b/>
                <w:bCs/>
                <w:i/>
              </w:rPr>
            </m:ctrlPr>
          </m:e>
          <m:sub>
            <m:r>
              <w:rPr>
                <w:rFonts w:ascii="Cambria Math" w:eastAsiaTheme="minorEastAsia" w:hAnsi="Cambria Math" w:cs="Arial"/>
              </w:rPr>
              <m:t>m</m:t>
            </m:r>
            <m:ctrlPr>
              <w:rPr>
                <w:rFonts w:ascii="Cambria Math" w:eastAsiaTheme="minorEastAsia" w:hAnsi="Cambria Math" w:cs="Arial"/>
                <w:bCs/>
                <w:i/>
              </w:rPr>
            </m:ctrlPr>
          </m:sub>
          <m:sup>
            <m:r>
              <w:rPr>
                <w:rFonts w:ascii="Cambria Math" w:eastAsiaTheme="minorEastAsia" w:hAnsi="Cambria Math" w:cs="Arial"/>
              </w:rPr>
              <m:t>BS→BS</m:t>
            </m:r>
          </m:sup>
        </m:sSubSup>
      </m:oMath>
      <w:r w:rsidR="00C8454F" w:rsidRPr="00A47B94">
        <w:rPr>
          <w:rFonts w:ascii="Arial" w:hAnsi="Arial" w:cs="Arial"/>
          <w:iCs/>
        </w:rPr>
        <w:t>.</w:t>
      </w:r>
      <w:r w:rsidR="00C8454F" w:rsidRPr="00A47B94">
        <w:rPr>
          <w:rFonts w:ascii="Arial" w:hAnsi="Arial" w:cs="Arial"/>
          <w:b/>
          <w:iCs/>
        </w:rPr>
        <w:t xml:space="preserve"> </w:t>
      </w:r>
      <w:r w:rsidR="00C8454F" w:rsidRPr="00A47B94">
        <w:rPr>
          <w:rFonts w:ascii="Arial" w:hAnsi="Arial" w:cs="Arial"/>
        </w:rPr>
        <w:t xml:space="preserve">Due to the </w:t>
      </w:r>
      <w:proofErr w:type="spellStart"/>
      <w:r w:rsidR="00C8454F" w:rsidRPr="00A47B94">
        <w:rPr>
          <w:rFonts w:ascii="Arial" w:hAnsi="Arial" w:cs="Arial"/>
        </w:rPr>
        <w:t>pathloss</w:t>
      </w:r>
      <w:proofErr w:type="spellEnd"/>
      <w:r w:rsidR="00C8454F" w:rsidRPr="00A47B94">
        <w:rPr>
          <w:rFonts w:ascii="Arial" w:hAnsi="Arial" w:cs="Arial"/>
        </w:rPr>
        <w:t xml:space="preserve">, the received signal power </w:t>
      </w:r>
      <w:proofErr w:type="gramStart"/>
      <w:r w:rsidR="00C8454F" w:rsidRPr="00A47B94">
        <w:rPr>
          <w:rFonts w:ascii="Arial" w:hAnsi="Arial" w:cs="Arial"/>
        </w:rPr>
        <w:t xml:space="preserve">is </w:t>
      </w:r>
      <w:proofErr w:type="gramEnd"/>
      <m:oMath>
        <m:sSup>
          <m:sSupPr>
            <m:ctrlPr>
              <w:rPr>
                <w:rFonts w:ascii="Cambria Math" w:hAnsi="Cambria Math" w:cs="Arial"/>
                <w:i/>
                <w:iCs/>
              </w:rPr>
            </m:ctrlPr>
          </m:sSupPr>
          <m:e>
            <m:r>
              <m:rPr>
                <m:sty m:val="p"/>
              </m:rPr>
              <w:rPr>
                <w:rFonts w:ascii="Cambria Math" w:hAnsi="Cambria Math" w:cs="Arial"/>
              </w:rPr>
              <m:t>(</m:t>
            </m:r>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BS_Tx_Power</m:t>
                    </m:r>
                  </m:e>
                </m:d>
                <m:r>
                  <w:rPr>
                    <w:rFonts w:ascii="Cambria Math" w:hAnsi="Cambria Math" w:cs="Arial"/>
                  </w:rPr>
                  <m:t>/10</m:t>
                </m:r>
              </m:sup>
            </m:sSup>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DLRB</m:t>
                </m:r>
              </m:sub>
            </m:sSub>
            <m:r>
              <w:rPr>
                <w:rFonts w:ascii="Cambria Math" w:hAnsi="Cambria Math" w:cs="Arial"/>
              </w:rPr>
              <m:t>)/10</m:t>
            </m:r>
          </m:e>
          <m:sup>
            <m:r>
              <w:rPr>
                <w:rFonts w:ascii="Cambria Math" w:hAnsi="Cambria Math" w:cs="Arial"/>
              </w:rPr>
              <m:t>PL/10</m:t>
            </m:r>
          </m:sup>
        </m:sSup>
      </m:oMath>
      <w:r w:rsidR="00C8454F" w:rsidRPr="00A47B94">
        <w:rPr>
          <w:rFonts w:ascii="Arial" w:hAnsi="Arial" w:cs="Arial"/>
          <w:iCs/>
        </w:rPr>
        <w:t xml:space="preserve">, where PL is the pathloss in dB scale. At this end, we can have the following equation for the </w:t>
      </w:r>
      <w:r w:rsidR="004D0649" w:rsidRPr="00A47B94">
        <w:rPr>
          <w:rFonts w:ascii="Arial" w:hAnsi="Arial" w:cs="Arial"/>
          <w:iCs/>
        </w:rPr>
        <w:t xml:space="preserve">TX </w:t>
      </w:r>
      <w:r w:rsidR="00C8454F" w:rsidRPr="00A47B94">
        <w:rPr>
          <w:rFonts w:ascii="Arial" w:hAnsi="Arial" w:cs="Arial"/>
          <w:iCs/>
        </w:rPr>
        <w:t>leakage signal covariance matri</w:t>
      </w:r>
      <w:r w:rsidR="004D0649" w:rsidRPr="00A47B94">
        <w:rPr>
          <w:rFonts w:ascii="Arial" w:hAnsi="Arial" w:cs="Arial"/>
          <w:iCs/>
        </w:rPr>
        <w:t>x</w:t>
      </w:r>
      <w:r w:rsidR="00C8454F" w:rsidRPr="00A47B94">
        <w:rPr>
          <w:rFonts w:ascii="Arial" w:hAnsi="Arial" w:cs="Arial"/>
          <w:iCs/>
        </w:rPr>
        <w:t xml:space="preserve"> on UL RB </w:t>
      </w:r>
      <w:r w:rsidR="00C8454F" w:rsidRPr="00A47B94">
        <w:rPr>
          <w:rFonts w:ascii="Arial" w:hAnsi="Arial" w:cs="Arial"/>
          <w:i/>
          <w:iCs/>
        </w:rPr>
        <w:t>m</w:t>
      </w:r>
    </w:p>
    <w:p w14:paraId="1A9887B3" w14:textId="3DAC1C4D" w:rsidR="00690012" w:rsidRPr="00A47B94" w:rsidRDefault="003049F1" w:rsidP="00690012">
      <w:pPr>
        <w:rPr>
          <w:rFonts w:ascii="Arial" w:hAnsi="Arial" w:cs="Arial"/>
          <w:iCs/>
        </w:rPr>
      </w:pPr>
      <m:oMathPara>
        <m:oMath>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P</m:t>
                  </m:r>
                </m:e>
                <m:sub>
                  <m:r>
                    <w:rPr>
                      <w:rFonts w:ascii="Cambria Math" w:hAnsi="Cambria Math" w:cs="Arial"/>
                    </w:rPr>
                    <m:t>q</m:t>
                  </m:r>
                </m:sub>
                <m:sup>
                  <m:r>
                    <w:rPr>
                      <w:rFonts w:ascii="Cambria Math" w:hAnsi="Cambria Math" w:cs="Arial"/>
                    </w:rPr>
                    <m:t>BS</m:t>
                  </m:r>
                </m:sup>
              </m:sSubSup>
            </m:num>
            <m:den>
              <m:sSub>
                <m:sSubPr>
                  <m:ctrlPr>
                    <w:rPr>
                      <w:rFonts w:ascii="Cambria Math" w:hAnsi="Cambria Math" w:cs="Arial"/>
                      <w:i/>
                      <w:iCs/>
                    </w:rPr>
                  </m:ctrlPr>
                </m:sSubPr>
                <m:e>
                  <m:r>
                    <w:rPr>
                      <w:rFonts w:ascii="Cambria Math" w:hAnsi="Cambria Math" w:cs="Arial"/>
                    </w:rPr>
                    <m:t>β</m:t>
                  </m:r>
                </m:e>
                <m:sub>
                  <m:r>
                    <w:rPr>
                      <w:rFonts w:ascii="Cambria Math" w:hAnsi="Cambria Math" w:cs="Arial"/>
                    </w:rPr>
                    <m:t>ACLR</m:t>
                  </m:r>
                </m:sub>
              </m:sSub>
              <m:d>
                <m:dPr>
                  <m:ctrlPr>
                    <w:rPr>
                      <w:rFonts w:ascii="Cambria Math" w:hAnsi="Cambria Math" w:cs="Arial"/>
                      <w:i/>
                    </w:rPr>
                  </m:ctrlPr>
                </m:dPr>
                <m:e>
                  <m:r>
                    <w:rPr>
                      <w:rFonts w:ascii="Cambria Math" w:hAnsi="Cambria Math" w:cs="Arial"/>
                    </w:rPr>
                    <m:t>m,q</m:t>
                  </m:r>
                </m:e>
              </m:d>
            </m:den>
          </m:f>
          <m:r>
            <w:rPr>
              <w:rFonts w:ascii="Cambria Math" w:hAnsi="Cambria Math" w:cs="Arial"/>
            </w:rPr>
            <m:t>1/</m:t>
          </m:r>
          <m:sSub>
            <m:sSubPr>
              <m:ctrlPr>
                <w:rPr>
                  <w:rFonts w:ascii="Cambria Math" w:hAnsi="Cambria Math" w:cs="Arial"/>
                  <w:i/>
                  <w:iCs/>
                </w:rPr>
              </m:ctrlPr>
            </m:sSubPr>
            <m:e>
              <m:r>
                <w:rPr>
                  <w:rFonts w:ascii="Cambria Math" w:hAnsi="Cambria Math" w:cs="Arial"/>
                </w:rPr>
                <m:t>N</m:t>
              </m:r>
            </m:e>
            <m:sub>
              <m:r>
                <w:rPr>
                  <w:rFonts w:ascii="Cambria Math" w:hAnsi="Cambria Math" w:cs="Arial"/>
                </w:rPr>
                <m:t>TX</m:t>
              </m:r>
            </m:sub>
          </m:sSub>
          <m:r>
            <w:rPr>
              <w:rFonts w:ascii="Cambria Math" w:hAnsi="Cambria Math" w:cs="Arial"/>
            </w:rPr>
            <m:t xml:space="preserve"> </m:t>
          </m:r>
          <m:sSubSup>
            <m:sSubSupPr>
              <m:ctrlPr>
                <w:rPr>
                  <w:rFonts w:ascii="Cambria Math" w:eastAsiaTheme="minorEastAsia" w:hAnsi="Cambria Math" w:cs="Arial"/>
                  <w:b/>
                  <w:i/>
                  <w:iCs/>
                </w:rPr>
              </m:ctrlPr>
            </m:sSubSupPr>
            <m:e>
              <m:r>
                <m:rPr>
                  <m:sty m:val="bi"/>
                </m:rPr>
                <w:rPr>
                  <w:rFonts w:ascii="Cambria Math" w:eastAsiaTheme="minorEastAsia" w:hAnsi="Cambria Math" w:cs="Arial"/>
                </w:rPr>
                <m:t>G</m:t>
              </m:r>
              <m:ctrlPr>
                <w:rPr>
                  <w:rFonts w:ascii="Cambria Math" w:eastAsiaTheme="minorEastAsia" w:hAnsi="Cambria Math" w:cs="Arial"/>
                  <w:b/>
                  <w:bCs/>
                  <w:i/>
                </w:rPr>
              </m:ctrlPr>
            </m:e>
            <m:sub>
              <m:r>
                <w:rPr>
                  <w:rFonts w:ascii="Cambria Math" w:eastAsiaTheme="minorEastAsia" w:hAnsi="Cambria Math" w:cs="Arial"/>
                </w:rPr>
                <m:t>m</m:t>
              </m:r>
              <m:ctrlPr>
                <w:rPr>
                  <w:rFonts w:ascii="Cambria Math" w:eastAsiaTheme="minorEastAsia" w:hAnsi="Cambria Math" w:cs="Arial"/>
                  <w:bCs/>
                  <w:i/>
                </w:rPr>
              </m:ctrlPr>
            </m:sub>
            <m:sup>
              <m:r>
                <w:rPr>
                  <w:rFonts w:ascii="Cambria Math" w:eastAsiaTheme="minorEastAsia" w:hAnsi="Cambria Math" w:cs="Arial"/>
                </w:rPr>
                <m:t>BS→BS</m:t>
              </m:r>
            </m:sup>
          </m:sSubSup>
          <m:sSup>
            <m:sSupPr>
              <m:ctrlPr>
                <w:rPr>
                  <w:rFonts w:ascii="Cambria Math" w:eastAsiaTheme="minorEastAsia" w:hAnsi="Cambria Math" w:cs="Arial"/>
                  <w:i/>
                </w:rPr>
              </m:ctrlPr>
            </m:sSupPr>
            <m:e>
              <m:sSubSup>
                <m:sSubSupPr>
                  <m:ctrlPr>
                    <w:rPr>
                      <w:rFonts w:ascii="Cambria Math" w:eastAsiaTheme="minorEastAsia" w:hAnsi="Cambria Math" w:cs="Arial"/>
                      <w:b/>
                      <w:i/>
                      <w:iCs/>
                    </w:rPr>
                  </m:ctrlPr>
                </m:sSubSupPr>
                <m:e>
                  <m:r>
                    <m:rPr>
                      <m:sty m:val="bi"/>
                    </m:rPr>
                    <w:rPr>
                      <w:rFonts w:ascii="Cambria Math" w:eastAsiaTheme="minorEastAsia" w:hAnsi="Cambria Math" w:cs="Arial"/>
                    </w:rPr>
                    <m:t>G</m:t>
                  </m:r>
                  <m:ctrlPr>
                    <w:rPr>
                      <w:rFonts w:ascii="Cambria Math" w:eastAsiaTheme="minorEastAsia" w:hAnsi="Cambria Math" w:cs="Arial"/>
                      <w:b/>
                      <w:bCs/>
                      <w:i/>
                    </w:rPr>
                  </m:ctrlPr>
                </m:e>
                <m:sub>
                  <m:r>
                    <w:rPr>
                      <w:rFonts w:ascii="Cambria Math" w:eastAsiaTheme="minorEastAsia" w:hAnsi="Cambria Math" w:cs="Arial"/>
                    </w:rPr>
                    <m:t>m</m:t>
                  </m:r>
                  <m:ctrlPr>
                    <w:rPr>
                      <w:rFonts w:ascii="Cambria Math" w:eastAsiaTheme="minorEastAsia" w:hAnsi="Cambria Math" w:cs="Arial"/>
                      <w:bCs/>
                      <w:i/>
                    </w:rPr>
                  </m:ctrlPr>
                </m:sub>
                <m:sup>
                  <m:r>
                    <w:rPr>
                      <w:rFonts w:ascii="Cambria Math" w:eastAsiaTheme="minorEastAsia" w:hAnsi="Cambria Math" w:cs="Arial"/>
                    </w:rPr>
                    <m:t>BS→BS</m:t>
                  </m:r>
                </m:sup>
              </m:sSubSup>
            </m:e>
            <m:sup>
              <m:r>
                <w:rPr>
                  <w:rFonts w:ascii="Cambria Math" w:eastAsiaTheme="minorEastAsia" w:hAnsi="Cambria Math" w:cs="Arial"/>
                </w:rPr>
                <m:t>H</m:t>
              </m:r>
            </m:sup>
          </m:sSup>
          <m:r>
            <m:rPr>
              <m:sty m:val="p"/>
            </m:rPr>
            <w:rPr>
              <w:rFonts w:ascii="Cambria Math" w:hAnsi="Cambria Math" w:cs="Arial"/>
            </w:rPr>
            <m:t>,</m:t>
          </m:r>
        </m:oMath>
      </m:oMathPara>
    </w:p>
    <w:p w14:paraId="102E0C9C" w14:textId="70D66D94" w:rsidR="00690012" w:rsidRPr="00A47B94" w:rsidRDefault="00C8454F" w:rsidP="00690012">
      <w:pPr>
        <w:rPr>
          <w:rFonts w:ascii="Arial" w:hAnsi="Arial" w:cs="Arial"/>
          <w:i/>
        </w:rPr>
      </w:pPr>
      <w:proofErr w:type="gramStart"/>
      <w:r w:rsidRPr="00A47B94">
        <w:rPr>
          <w:rFonts w:ascii="Arial" w:hAnsi="Arial" w:cs="Arial"/>
          <w:iCs/>
        </w:rPr>
        <w:t>where</w:t>
      </w:r>
      <w:proofErr w:type="gramEnd"/>
      <w:r w:rsidRPr="00A47B94">
        <w:rPr>
          <w:rFonts w:ascii="Arial" w:hAnsi="Arial" w:cs="Arial"/>
          <w:iCs/>
        </w:rPr>
        <w:t xml:space="preserve"> </w:t>
      </w:r>
      <m:oMath>
        <m:sSubSup>
          <m:sSubSupPr>
            <m:ctrlPr>
              <w:rPr>
                <w:rFonts w:ascii="Cambria Math" w:hAnsi="Cambria Math" w:cs="Arial"/>
                <w:i/>
                <w:iCs/>
              </w:rPr>
            </m:ctrlPr>
          </m:sSubSupPr>
          <m:e>
            <m:r>
              <w:rPr>
                <w:rFonts w:ascii="Cambria Math" w:hAnsi="Cambria Math" w:cs="Arial"/>
              </w:rPr>
              <m:t>P</m:t>
            </m:r>
          </m:e>
          <m:sub>
            <m:r>
              <w:rPr>
                <w:rFonts w:ascii="Cambria Math" w:hAnsi="Cambria Math" w:cs="Arial"/>
              </w:rPr>
              <m:t>q</m:t>
            </m:r>
          </m:sub>
          <m:sup>
            <m:r>
              <w:rPr>
                <w:rFonts w:ascii="Cambria Math" w:hAnsi="Cambria Math" w:cs="Arial"/>
              </w:rPr>
              <m:t>BS</m:t>
            </m:r>
          </m:sup>
        </m:sSubSup>
        <m:r>
          <w:rPr>
            <w:rFonts w:ascii="Cambria Math" w:hAnsi="Cambria Math" w:cs="Arial"/>
          </w:rPr>
          <m:t>=</m:t>
        </m:r>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gNB_Tx_Power-PL</m:t>
                </m:r>
              </m:e>
            </m:d>
            <m:r>
              <w:rPr>
                <w:rFonts w:ascii="Cambria Math" w:hAnsi="Cambria Math" w:cs="Arial"/>
              </w:rPr>
              <m:t>/10</m:t>
            </m:r>
          </m:sup>
        </m:sSup>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DLRB</m:t>
            </m:r>
          </m:sub>
        </m:sSub>
      </m:oMath>
      <w:r w:rsidRPr="00A47B94">
        <w:rPr>
          <w:rFonts w:ascii="Arial" w:hAnsi="Arial" w:cs="Arial"/>
          <w:iCs/>
        </w:rPr>
        <w:t xml:space="preserve"> and </w:t>
      </w:r>
      <m:oMath>
        <m:sSubSup>
          <m:sSubSupPr>
            <m:ctrlPr>
              <w:rPr>
                <w:rFonts w:ascii="Cambria Math" w:eastAsiaTheme="minorEastAsia" w:hAnsi="Cambria Math" w:cs="Arial"/>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m</m:t>
            </m:r>
            <m:ctrlPr>
              <w:rPr>
                <w:rFonts w:ascii="Cambria Math" w:hAnsi="Cambria Math" w:cs="Arial"/>
                <w:i/>
                <w:iCs/>
              </w:rPr>
            </m:ctrlPr>
          </m:sub>
          <m:sup>
            <m:r>
              <w:rPr>
                <w:rFonts w:ascii="Cambria Math" w:eastAsiaTheme="minorEastAsia" w:hAnsi="Cambria Math" w:cs="Arial"/>
              </w:rPr>
              <m:t>BS→BS</m:t>
            </m:r>
          </m:sup>
        </m:sSubSup>
        <m:r>
          <w:rPr>
            <w:rFonts w:ascii="Cambria Math" w:eastAsiaTheme="minorEastAsia" w:hAnsi="Cambria Math" w:cs="Arial"/>
          </w:rPr>
          <m:t>=</m:t>
        </m:r>
        <m:sSubSup>
          <m:sSubSupPr>
            <m:ctrlPr>
              <w:rPr>
                <w:rFonts w:ascii="Cambria Math" w:eastAsiaTheme="minorEastAsia" w:hAnsi="Cambria Math" w:cs="Arial"/>
                <w:b/>
                <w:i/>
                <w:iCs/>
              </w:rPr>
            </m:ctrlPr>
          </m:sSubSupPr>
          <m:e>
            <m:r>
              <m:rPr>
                <m:sty m:val="bi"/>
              </m:rPr>
              <w:rPr>
                <w:rFonts w:ascii="Cambria Math" w:eastAsiaTheme="minorEastAsia" w:hAnsi="Cambria Math" w:cs="Arial"/>
              </w:rPr>
              <m:t>H</m:t>
            </m:r>
            <m:ctrlPr>
              <w:rPr>
                <w:rFonts w:ascii="Cambria Math" w:eastAsiaTheme="minorEastAsia" w:hAnsi="Cambria Math" w:cs="Arial"/>
                <w:b/>
                <w:bCs/>
                <w:i/>
              </w:rPr>
            </m:ctrlPr>
          </m:e>
          <m:sub>
            <m:r>
              <w:rPr>
                <w:rFonts w:ascii="Cambria Math" w:eastAsiaTheme="minorEastAsia" w:hAnsi="Cambria Math" w:cs="Arial"/>
              </w:rPr>
              <m:t>m</m:t>
            </m:r>
            <m:ctrlPr>
              <w:rPr>
                <w:rFonts w:ascii="Cambria Math" w:eastAsiaTheme="minorEastAsia" w:hAnsi="Cambria Math" w:cs="Arial"/>
                <w:bCs/>
                <w:i/>
              </w:rPr>
            </m:ctrlPr>
          </m:sub>
          <m:sup>
            <m:r>
              <w:rPr>
                <w:rFonts w:ascii="Cambria Math" w:eastAsiaTheme="minorEastAsia" w:hAnsi="Cambria Math" w:cs="Arial"/>
              </w:rPr>
              <m:t>BS→BS</m:t>
            </m:r>
          </m:sup>
        </m:sSubSup>
        <m:sSubSup>
          <m:sSubSupPr>
            <m:ctrlPr>
              <w:rPr>
                <w:rFonts w:ascii="Cambria Math" w:eastAsiaTheme="minorEastAsia" w:hAnsi="Cambria Math" w:cs="Arial"/>
                <w:b/>
                <w:i/>
                <w:iCs/>
              </w:rPr>
            </m:ctrlPr>
          </m:sSubSupPr>
          <m:e>
            <m:r>
              <m:rPr>
                <m:sty m:val="bi"/>
              </m:rPr>
              <w:rPr>
                <w:rFonts w:ascii="Cambria Math" w:eastAsiaTheme="minorEastAsia" w:hAnsi="Cambria Math" w:cs="Arial"/>
              </w:rPr>
              <m:t>W</m:t>
            </m:r>
            <m:ctrlPr>
              <w:rPr>
                <w:rFonts w:ascii="Cambria Math" w:eastAsiaTheme="minorEastAsia" w:hAnsi="Cambria Math" w:cs="Arial"/>
                <w:b/>
                <w:bCs/>
                <w:i/>
              </w:rPr>
            </m:ctrlPr>
          </m:e>
          <m:sub>
            <m:r>
              <w:rPr>
                <w:rFonts w:ascii="Cambria Math" w:eastAsiaTheme="minorEastAsia" w:hAnsi="Cambria Math" w:cs="Arial"/>
              </w:rPr>
              <m:t>m</m:t>
            </m:r>
            <m:ctrlPr>
              <w:rPr>
                <w:rFonts w:ascii="Cambria Math" w:eastAsiaTheme="minorEastAsia" w:hAnsi="Cambria Math" w:cs="Arial"/>
                <w:b/>
                <w:bCs/>
                <w:i/>
              </w:rPr>
            </m:ctrlPr>
          </m:sub>
          <m:sup>
            <m:r>
              <w:rPr>
                <w:rFonts w:ascii="Cambria Math" w:eastAsiaTheme="minorEastAsia" w:hAnsi="Cambria Math" w:cs="Arial"/>
              </w:rPr>
              <m:t>BS</m:t>
            </m:r>
          </m:sup>
        </m:sSubSup>
      </m:oMath>
      <w:r w:rsidR="00B63BC3">
        <w:rPr>
          <w:rFonts w:ascii="Arial" w:hAnsi="Arial" w:cs="Arial"/>
        </w:rPr>
        <w:t xml:space="preserve"> </w:t>
      </w:r>
    </w:p>
    <w:p w14:paraId="73462608" w14:textId="06FE18C8" w:rsidR="00C8454F" w:rsidRPr="00A47B94" w:rsidRDefault="00C8454F" w:rsidP="00690012">
      <w:pPr>
        <w:rPr>
          <w:rFonts w:ascii="Arial" w:hAnsi="Arial" w:cs="Arial"/>
        </w:rPr>
      </w:pPr>
      <w:r w:rsidRPr="00A47B94">
        <w:rPr>
          <w:rFonts w:ascii="Arial" w:hAnsi="Arial" w:cs="Arial"/>
        </w:rPr>
        <w:t xml:space="preserve">For the aspect 2 (RX impairment), the received signal at DL RB </w:t>
      </w:r>
      <w:r w:rsidRPr="00A47B94">
        <w:rPr>
          <w:rFonts w:ascii="Arial" w:hAnsi="Arial" w:cs="Arial"/>
          <w:i/>
        </w:rPr>
        <w:t xml:space="preserve">q </w:t>
      </w:r>
      <w:r w:rsidRPr="00A47B94">
        <w:rPr>
          <w:rFonts w:ascii="Arial" w:hAnsi="Arial" w:cs="Arial"/>
        </w:rPr>
        <w:t xml:space="preserve">leaks </w:t>
      </w:r>
      <w:r w:rsidR="004D0649" w:rsidRPr="00A47B94">
        <w:rPr>
          <w:rFonts w:ascii="Arial" w:hAnsi="Arial" w:cs="Arial"/>
        </w:rPr>
        <w:t xml:space="preserve">to UL RB </w:t>
      </w:r>
      <w:r w:rsidR="004D0649" w:rsidRPr="00A47B94">
        <w:rPr>
          <w:rFonts w:ascii="Arial" w:hAnsi="Arial" w:cs="Arial"/>
          <w:i/>
        </w:rPr>
        <w:t>m</w:t>
      </w:r>
      <w:r w:rsidR="004D0649" w:rsidRPr="00A47B94">
        <w:rPr>
          <w:rFonts w:ascii="Arial" w:hAnsi="Arial" w:cs="Arial"/>
        </w:rPr>
        <w:t xml:space="preserve"> at the victim </w:t>
      </w:r>
      <w:proofErr w:type="spellStart"/>
      <w:r w:rsidR="004D0649" w:rsidRPr="00A47B94">
        <w:rPr>
          <w:rFonts w:ascii="Arial" w:hAnsi="Arial" w:cs="Arial"/>
        </w:rPr>
        <w:t>gNB</w:t>
      </w:r>
      <w:proofErr w:type="spellEnd"/>
      <w:r w:rsidR="004D0649" w:rsidRPr="00A47B94">
        <w:rPr>
          <w:rFonts w:ascii="Arial" w:hAnsi="Arial" w:cs="Arial"/>
        </w:rPr>
        <w:t xml:space="preserve">, where the signal power is reduced by </w:t>
      </w:r>
      <m:oMath>
        <m:sSub>
          <m:sSubPr>
            <m:ctrlPr>
              <w:rPr>
                <w:rFonts w:ascii="Cambria Math" w:hAnsi="Cambria Math" w:cs="Arial"/>
              </w:rPr>
            </m:ctrlPr>
          </m:sSubPr>
          <m:e>
            <m:r>
              <m:rPr>
                <m:sty m:val="p"/>
              </m:rPr>
              <w:rPr>
                <w:rFonts w:ascii="Cambria Math" w:hAnsi="Cambria Math" w:cs="Arial"/>
              </w:rPr>
              <m:t>β</m:t>
            </m:r>
          </m:e>
          <m:sub>
            <m:r>
              <m:rPr>
                <m:sty m:val="p"/>
              </m:rPr>
              <w:rPr>
                <w:rFonts w:ascii="Cambria Math" w:hAnsi="Cambria Math" w:cs="Arial"/>
              </w:rPr>
              <m:t>ACS</m:t>
            </m:r>
          </m:sub>
        </m:sSub>
        <m:d>
          <m:dPr>
            <m:ctrlPr>
              <w:rPr>
                <w:rFonts w:ascii="Cambria Math" w:hAnsi="Cambria Math" w:cs="Arial"/>
                <w:i/>
              </w:rPr>
            </m:ctrlPr>
          </m:dPr>
          <m:e>
            <m:r>
              <w:rPr>
                <w:rFonts w:ascii="Cambria Math" w:hAnsi="Cambria Math" w:cs="Arial"/>
              </w:rPr>
              <m:t>m,q</m:t>
            </m:r>
          </m:e>
        </m:d>
      </m:oMath>
      <w:r w:rsidR="004D0649" w:rsidRPr="00A47B94">
        <w:rPr>
          <w:rFonts w:ascii="Arial" w:hAnsi="Arial" w:cs="Arial"/>
        </w:rPr>
        <w:t xml:space="preserve">. The received signal covariance matrix at DL RB </w:t>
      </w:r>
      <w:r w:rsidR="004D0649" w:rsidRPr="00A47B94">
        <w:rPr>
          <w:rFonts w:ascii="Arial" w:hAnsi="Arial" w:cs="Arial"/>
          <w:i/>
        </w:rPr>
        <w:t xml:space="preserve">q </w:t>
      </w:r>
      <w:r w:rsidR="004D0649" w:rsidRPr="00A47B94">
        <w:rPr>
          <w:rFonts w:ascii="Arial" w:hAnsi="Arial" w:cs="Arial"/>
        </w:rPr>
        <w:t xml:space="preserve">can be represented as </w:t>
      </w:r>
      <m:oMath>
        <m:sSubSup>
          <m:sSubSupPr>
            <m:ctrlPr>
              <w:rPr>
                <w:rFonts w:ascii="Cambria Math" w:hAnsi="Cambria Math" w:cs="Arial"/>
                <w:i/>
                <w:iCs/>
              </w:rPr>
            </m:ctrlPr>
          </m:sSubSupPr>
          <m:e>
            <m:r>
              <w:rPr>
                <w:rFonts w:ascii="Cambria Math" w:hAnsi="Cambria Math" w:cs="Arial"/>
              </w:rPr>
              <m:t>P</m:t>
            </m:r>
          </m:e>
          <m:sub>
            <m:r>
              <w:rPr>
                <w:rFonts w:ascii="Cambria Math" w:hAnsi="Cambria Math" w:cs="Arial"/>
              </w:rPr>
              <m:t>q</m:t>
            </m:r>
          </m:sub>
          <m:sup>
            <m:r>
              <w:rPr>
                <w:rFonts w:ascii="Cambria Math" w:hAnsi="Cambria Math" w:cs="Arial"/>
              </w:rPr>
              <m:t>BS</m:t>
            </m:r>
          </m:sup>
        </m:sSubSup>
        <m:sSubSup>
          <m:sSubSupPr>
            <m:ctrlPr>
              <w:rPr>
                <w:rFonts w:ascii="Cambria Math" w:eastAsiaTheme="minorEastAsia" w:hAnsi="Cambria Math" w:cs="Arial"/>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q</m:t>
            </m:r>
            <m:ctrlPr>
              <w:rPr>
                <w:rFonts w:ascii="Cambria Math" w:hAnsi="Cambria Math" w:cs="Arial"/>
                <w:i/>
                <w:iCs/>
              </w:rPr>
            </m:ctrlPr>
          </m:sub>
          <m:sup>
            <m:r>
              <w:rPr>
                <w:rFonts w:ascii="Cambria Math" w:eastAsiaTheme="minorEastAsia" w:hAnsi="Cambria Math" w:cs="Arial"/>
              </w:rPr>
              <m:t>BS→BS</m:t>
            </m:r>
          </m:sup>
        </m:sSubSup>
        <m:sSup>
          <m:sSupPr>
            <m:ctrlPr>
              <w:rPr>
                <w:rFonts w:ascii="Cambria Math" w:eastAsiaTheme="minorEastAsia" w:hAnsi="Cambria Math" w:cs="Arial"/>
                <w:i/>
              </w:rPr>
            </m:ctrlPr>
          </m:sSupPr>
          <m:e>
            <m:sSubSup>
              <m:sSubSupPr>
                <m:ctrlPr>
                  <w:rPr>
                    <w:rFonts w:ascii="Cambria Math" w:eastAsiaTheme="minorEastAsia" w:hAnsi="Cambria Math" w:cs="Arial"/>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q</m:t>
                </m:r>
                <m:ctrlPr>
                  <w:rPr>
                    <w:rFonts w:ascii="Cambria Math" w:hAnsi="Cambria Math" w:cs="Arial"/>
                    <w:i/>
                    <w:iCs/>
                  </w:rPr>
                </m:ctrlPr>
              </m:sub>
              <m:sup>
                <m:r>
                  <w:rPr>
                    <w:rFonts w:ascii="Cambria Math" w:eastAsiaTheme="minorEastAsia" w:hAnsi="Cambria Math" w:cs="Arial"/>
                  </w:rPr>
                  <m:t>BS→BS</m:t>
                </m:r>
              </m:sup>
            </m:sSubSup>
          </m:e>
          <m:sup>
            <m:r>
              <w:rPr>
                <w:rFonts w:ascii="Cambria Math" w:eastAsiaTheme="minorEastAsia" w:hAnsi="Cambria Math" w:cs="Arial"/>
              </w:rPr>
              <m:t>H</m:t>
            </m:r>
          </m:sup>
        </m:sSup>
      </m:oMath>
      <w:r w:rsidR="004D0649" w:rsidRPr="00A47B94">
        <w:rPr>
          <w:rFonts w:ascii="Arial" w:hAnsi="Arial" w:cs="Arial"/>
          <w:iCs/>
        </w:rPr>
        <w:t xml:space="preserve"> and the RX leakage signal covariance matrix is </w:t>
      </w:r>
    </w:p>
    <w:p w14:paraId="04A9BB98" w14:textId="499E7D31" w:rsidR="004D0649" w:rsidRPr="00A47B94" w:rsidRDefault="003049F1" w:rsidP="00690012">
      <w:pPr>
        <w:rPr>
          <w:rFonts w:ascii="Arial" w:hAnsi="Arial" w:cs="Arial"/>
          <w:b/>
          <w:iCs/>
        </w:rPr>
      </w:pPr>
      <m:oMathPara>
        <m:oMath>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P</m:t>
                  </m:r>
                </m:e>
                <m:sub>
                  <m:r>
                    <w:rPr>
                      <w:rFonts w:ascii="Cambria Math" w:hAnsi="Cambria Math" w:cs="Arial"/>
                    </w:rPr>
                    <m:t>q</m:t>
                  </m:r>
                </m:sub>
                <m:sup>
                  <m:r>
                    <w:rPr>
                      <w:rFonts w:ascii="Cambria Math" w:hAnsi="Cambria Math" w:cs="Arial"/>
                    </w:rPr>
                    <m:t>BS</m:t>
                  </m:r>
                </m:sup>
              </m:sSubSup>
              <m:ctrlPr>
                <w:rPr>
                  <w:rFonts w:ascii="Cambria Math" w:hAnsi="Cambria Math" w:cs="Arial"/>
                  <w:b/>
                  <w:i/>
                  <w:iCs/>
                </w:rPr>
              </m:ctrlPr>
            </m:num>
            <m:den>
              <m:sSub>
                <m:sSubPr>
                  <m:ctrlPr>
                    <w:rPr>
                      <w:rFonts w:ascii="Cambria Math" w:hAnsi="Cambria Math" w:cs="Arial"/>
                      <w:i/>
                      <w:iCs/>
                    </w:rPr>
                  </m:ctrlPr>
                </m:sSubPr>
                <m:e>
                  <m:r>
                    <w:rPr>
                      <w:rFonts w:ascii="Cambria Math" w:hAnsi="Cambria Math" w:cs="Arial"/>
                    </w:rPr>
                    <m:t>β</m:t>
                  </m:r>
                </m:e>
                <m:sub>
                  <m:r>
                    <w:rPr>
                      <w:rFonts w:ascii="Cambria Math" w:hAnsi="Cambria Math" w:cs="Arial"/>
                    </w:rPr>
                    <m:t>ACS</m:t>
                  </m:r>
                </m:sub>
              </m:sSub>
              <m:r>
                <w:rPr>
                  <w:rFonts w:ascii="Cambria Math" w:hAnsi="Cambria Math" w:cs="Arial"/>
                </w:rPr>
                <m:t>(m,q)</m:t>
              </m:r>
            </m:den>
          </m:f>
          <m:sSubSup>
            <m:sSubSupPr>
              <m:ctrlPr>
                <w:rPr>
                  <w:rFonts w:ascii="Cambria Math" w:eastAsiaTheme="minorEastAsia" w:hAnsi="Cambria Math" w:cs="Arial"/>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q</m:t>
              </m:r>
              <m:ctrlPr>
                <w:rPr>
                  <w:rFonts w:ascii="Cambria Math" w:hAnsi="Cambria Math" w:cs="Arial"/>
                  <w:i/>
                  <w:iCs/>
                </w:rPr>
              </m:ctrlPr>
            </m:sub>
            <m:sup>
              <m:r>
                <w:rPr>
                  <w:rFonts w:ascii="Cambria Math" w:eastAsiaTheme="minorEastAsia" w:hAnsi="Cambria Math" w:cs="Arial"/>
                </w:rPr>
                <m:t>BS→BS</m:t>
              </m:r>
            </m:sup>
          </m:sSubSup>
          <m:sSup>
            <m:sSupPr>
              <m:ctrlPr>
                <w:rPr>
                  <w:rFonts w:ascii="Cambria Math" w:eastAsiaTheme="minorEastAsia" w:hAnsi="Cambria Math" w:cs="Arial"/>
                  <w:i/>
                </w:rPr>
              </m:ctrlPr>
            </m:sSupPr>
            <m:e>
              <m:sSubSup>
                <m:sSubSupPr>
                  <m:ctrlPr>
                    <w:rPr>
                      <w:rFonts w:ascii="Cambria Math" w:eastAsiaTheme="minorEastAsia" w:hAnsi="Cambria Math" w:cs="Arial"/>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q</m:t>
                  </m:r>
                  <m:ctrlPr>
                    <w:rPr>
                      <w:rFonts w:ascii="Cambria Math" w:hAnsi="Cambria Math" w:cs="Arial"/>
                      <w:i/>
                      <w:iCs/>
                    </w:rPr>
                  </m:ctrlPr>
                </m:sub>
                <m:sup>
                  <m:r>
                    <w:rPr>
                      <w:rFonts w:ascii="Cambria Math" w:eastAsiaTheme="minorEastAsia" w:hAnsi="Cambria Math" w:cs="Arial"/>
                    </w:rPr>
                    <m:t>BS→BS</m:t>
                  </m:r>
                </m:sup>
              </m:sSubSup>
            </m:e>
            <m:sup>
              <m:r>
                <w:rPr>
                  <w:rFonts w:ascii="Cambria Math" w:eastAsiaTheme="minorEastAsia" w:hAnsi="Cambria Math" w:cs="Arial"/>
                </w:rPr>
                <m:t>H</m:t>
              </m:r>
            </m:sup>
          </m:sSup>
          <m:r>
            <m:rPr>
              <m:sty m:val="bi"/>
            </m:rPr>
            <w:rPr>
              <w:rFonts w:ascii="Cambria Math" w:hAnsi="Cambria Math" w:cs="Arial"/>
            </w:rPr>
            <m:t>.</m:t>
          </m:r>
        </m:oMath>
      </m:oMathPara>
    </w:p>
    <w:p w14:paraId="0A516DC7" w14:textId="1B088D61" w:rsidR="004D0649" w:rsidRPr="00A47B94" w:rsidRDefault="004D0649" w:rsidP="00690012">
      <w:pPr>
        <w:rPr>
          <w:rFonts w:ascii="Arial" w:hAnsi="Arial" w:cs="Arial"/>
        </w:rPr>
      </w:pPr>
      <w:r w:rsidRPr="00A47B94">
        <w:rPr>
          <w:rFonts w:ascii="Arial" w:hAnsi="Arial" w:cs="Arial"/>
          <w:iCs/>
        </w:rPr>
        <w:t xml:space="preserve">Overall, </w:t>
      </w:r>
      <w:r w:rsidRPr="00A47B94">
        <w:rPr>
          <w:rFonts w:ascii="Arial" w:hAnsi="Arial" w:cs="Arial"/>
        </w:rPr>
        <w:t xml:space="preserve">for </w:t>
      </w:r>
      <w:proofErr w:type="spellStart"/>
      <w:r w:rsidRPr="00A47B94">
        <w:rPr>
          <w:rFonts w:ascii="Arial" w:hAnsi="Arial" w:cs="Arial"/>
        </w:rPr>
        <w:t>gNB-gNB</w:t>
      </w:r>
      <w:proofErr w:type="spellEnd"/>
      <w:r w:rsidRPr="00A47B94">
        <w:rPr>
          <w:rFonts w:ascii="Arial" w:hAnsi="Arial" w:cs="Arial"/>
        </w:rPr>
        <w:t xml:space="preserve"> co-channel inter-</w:t>
      </w:r>
      <w:proofErr w:type="spellStart"/>
      <w:r w:rsidRPr="00A47B94">
        <w:rPr>
          <w:rFonts w:ascii="Arial" w:hAnsi="Arial" w:cs="Arial"/>
        </w:rPr>
        <w:t>subband</w:t>
      </w:r>
      <w:proofErr w:type="spellEnd"/>
      <w:r w:rsidRPr="00A47B94">
        <w:rPr>
          <w:rFonts w:ascii="Arial" w:hAnsi="Arial" w:cs="Arial"/>
        </w:rPr>
        <w:t xml:space="preserve"> CLI, we propose the following modelling. </w:t>
      </w:r>
    </w:p>
    <w:p w14:paraId="5FE128C2" w14:textId="367E3B47" w:rsidR="002977B8" w:rsidRDefault="002977B8" w:rsidP="002977B8"/>
    <w:p w14:paraId="341F4A89" w14:textId="7A25DC64" w:rsidR="00643A73" w:rsidRPr="00A24B4B" w:rsidRDefault="00643A73" w:rsidP="00D175FD">
      <w:pPr>
        <w:pStyle w:val="Proposal"/>
        <w:rPr>
          <w:i/>
        </w:rPr>
      </w:pPr>
      <w:r w:rsidRPr="00643A73">
        <w:rPr>
          <w:b w:val="0"/>
          <w:i/>
          <w:lang w:val="en-GB"/>
        </w:rPr>
        <w:t xml:space="preserve">RAN1 to agree the following </w:t>
      </w:r>
      <w:r w:rsidRPr="00643A73">
        <w:rPr>
          <w:rFonts w:eastAsiaTheme="minorEastAsia" w:cs="Arial"/>
          <w:b w:val="0"/>
          <w:i/>
        </w:rPr>
        <w:t xml:space="preserve">inter-site </w:t>
      </w:r>
      <w:proofErr w:type="spellStart"/>
      <w:r w:rsidRPr="00643A73">
        <w:rPr>
          <w:rFonts w:eastAsiaTheme="minorEastAsia" w:cs="Arial"/>
          <w:b w:val="0"/>
          <w:i/>
        </w:rPr>
        <w:t>gNB-gNB</w:t>
      </w:r>
      <w:proofErr w:type="spellEnd"/>
      <w:r w:rsidRPr="00643A73">
        <w:rPr>
          <w:rFonts w:eastAsiaTheme="minorEastAsia" w:cs="Arial"/>
          <w:b w:val="0"/>
          <w:i/>
        </w:rPr>
        <w:t xml:space="preserve"> co-channel inter-</w:t>
      </w:r>
      <w:proofErr w:type="spellStart"/>
      <w:r w:rsidRPr="00643A73">
        <w:rPr>
          <w:rFonts w:eastAsiaTheme="minorEastAsia" w:cs="Arial"/>
          <w:b w:val="0"/>
          <w:i/>
        </w:rPr>
        <w:t>subband</w:t>
      </w:r>
      <w:proofErr w:type="spellEnd"/>
      <w:r w:rsidRPr="00643A73">
        <w:rPr>
          <w:rFonts w:eastAsiaTheme="minorEastAsia" w:cs="Arial"/>
          <w:b w:val="0"/>
          <w:i/>
        </w:rPr>
        <w:t xml:space="preserve"> CLI</w:t>
      </w:r>
      <w:r w:rsidRPr="00643A73">
        <w:rPr>
          <w:b w:val="0"/>
          <w:i/>
        </w:rPr>
        <w:t xml:space="preserve"> modeling at RB m, </w:t>
      </w:r>
    </w:p>
    <w:p w14:paraId="2F7B457C" w14:textId="2775B070" w:rsidR="00643A73" w:rsidRPr="004C565A" w:rsidRDefault="003049F1" w:rsidP="00D175FD">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7</m:t>
              </m:r>
            </m:sub>
          </m:sSub>
          <m:r>
            <m:rPr>
              <m:sty m:val="bi"/>
            </m:rPr>
            <w:rPr>
              <w:rFonts w:ascii="Cambria Math" w:eastAsiaTheme="minorEastAsia" w:hAnsi="Cambria Math"/>
              <w:lang w:val="en-GB"/>
            </w:rPr>
            <m:t>(m)=</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BS</m:t>
                  </m:r>
                </m:sub>
              </m:sSub>
            </m:sup>
            <m:e>
              <m:d>
                <m:dPr>
                  <m:ctrlPr>
                    <w:rPr>
                      <w:rFonts w:ascii="Cambria Math" w:hAnsi="Cambria Math"/>
                      <w:b w:val="0"/>
                      <w:i/>
                      <w:iCs/>
                      <w:lang w:val="en-GB"/>
                    </w:rPr>
                  </m:ctrlPr>
                </m:dPr>
                <m:e>
                  <m:nary>
                    <m:naryPr>
                      <m:chr m:val="∑"/>
                      <m:ctrlPr>
                        <w:rPr>
                          <w:rFonts w:ascii="Cambria Math" w:hAnsi="Cambria Math"/>
                          <w:b w:val="0"/>
                          <w:i/>
                          <w:iCs/>
                          <w:lang w:val="en-GB"/>
                        </w:rPr>
                      </m:ctrlPr>
                    </m:naryPr>
                    <m:sub>
                      <m:r>
                        <m:rPr>
                          <m:sty m:val="bi"/>
                        </m:rPr>
                        <w:rPr>
                          <w:rFonts w:ascii="Cambria Math" w:hAnsi="Cambria Math"/>
                          <w:lang w:val="en-GB"/>
                        </w:rPr>
                        <m:t>q=1</m:t>
                      </m:r>
                    </m:sub>
                    <m:sup>
                      <m:r>
                        <m:rPr>
                          <m:sty m:val="bi"/>
                        </m:rPr>
                        <w:rPr>
                          <w:rFonts w:ascii="Cambria Math" w:hAnsi="Cambria Math"/>
                          <w:lang w:val="en-GB"/>
                        </w:rPr>
                        <m:t>Q(</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sup>
                    <m:e>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num>
                        <m:den>
                          <m:sSub>
                            <m:sSubPr>
                              <m:ctrlPr>
                                <w:rPr>
                                  <w:rFonts w:ascii="Cambria Math" w:hAnsi="Cambria Math"/>
                                  <w:b w:val="0"/>
                                  <w:i/>
                                  <w:iCs/>
                                  <w:lang w:val="en-GB"/>
                                </w:rPr>
                              </m:ctrlPr>
                            </m:sSubPr>
                            <m:e>
                              <m:r>
                                <m:rPr>
                                  <m:sty m:val="bi"/>
                                </m:rPr>
                                <w:rPr>
                                  <w:rFonts w:ascii="Cambria Math" w:hAnsi="Cambria Math"/>
                                  <w:lang w:val="en-GB"/>
                                </w:rPr>
                                <m:t>β</m:t>
                              </m:r>
                            </m:e>
                            <m:sub>
                              <m:r>
                                <m:rPr>
                                  <m:sty m:val="bi"/>
                                </m:rPr>
                                <w:rPr>
                                  <w:rFonts w:ascii="Cambria Math" w:hAnsi="Cambria Math"/>
                                  <w:lang w:val="en-GB"/>
                                </w:rPr>
                                <m:t>ACLR</m:t>
                              </m:r>
                            </m:sub>
                          </m:sSub>
                          <m:r>
                            <m:rPr>
                              <m:sty m:val="bi"/>
                            </m:rPr>
                            <w:rPr>
                              <w:rFonts w:ascii="Cambria Math" w:hAnsi="Cambria Math"/>
                              <w:lang w:val="en-GB"/>
                            </w:rPr>
                            <m:t>(m,q)</m:t>
                          </m:r>
                        </m:den>
                      </m:f>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sSup>
                        <m:sSupPr>
                          <m:ctrlPr>
                            <w:rPr>
                              <w:rFonts w:ascii="Cambria Math" w:eastAsiaTheme="minorEastAsia" w:hAnsi="Cambria Math" w:cs="Arial"/>
                              <w:b w:val="0"/>
                              <w:i/>
                            </w:rPr>
                          </m:ctrlPr>
                        </m:sSupPr>
                        <m:e>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e>
                        <m:sup>
                          <m:r>
                            <m:rPr>
                              <m:sty m:val="bi"/>
                            </m:rPr>
                            <w:rPr>
                              <w:rFonts w:ascii="Cambria Math" w:eastAsiaTheme="minorEastAsia" w:hAnsi="Cambria Math" w:cs="Arial"/>
                            </w:rPr>
                            <m:t>H</m:t>
                          </m:r>
                        </m:sup>
                      </m:sSup>
                    </m:e>
                  </m:nary>
                  <m:r>
                    <m:rPr>
                      <m:sty m:val="bi"/>
                    </m:rPr>
                    <w:rPr>
                      <w:rFonts w:ascii="Cambria Math" w:hAnsi="Cambria Math"/>
                      <w:lang w:val="en-GB"/>
                    </w:rPr>
                    <m:t>+</m:t>
                  </m:r>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num>
                    <m:den>
                      <m:sSub>
                        <m:sSubPr>
                          <m:ctrlPr>
                            <w:rPr>
                              <w:rFonts w:ascii="Cambria Math" w:hAnsi="Cambria Math"/>
                              <w:b w:val="0"/>
                              <w:i/>
                              <w:iCs/>
                              <w:lang w:val="en-GB"/>
                            </w:rPr>
                          </m:ctrlPr>
                        </m:sSubPr>
                        <m:e>
                          <m:r>
                            <m:rPr>
                              <m:sty m:val="bi"/>
                            </m:rPr>
                            <w:rPr>
                              <w:rFonts w:ascii="Cambria Math" w:hAnsi="Cambria Math"/>
                              <w:lang w:val="en-GB"/>
                            </w:rPr>
                            <m:t>β</m:t>
                          </m:r>
                        </m:e>
                        <m:sub>
                          <m:r>
                            <m:rPr>
                              <m:sty m:val="bi"/>
                            </m:rPr>
                            <w:rPr>
                              <w:rFonts w:ascii="Cambria Math" w:hAnsi="Cambria Math"/>
                              <w:lang w:val="en-GB"/>
                            </w:rPr>
                            <m:t>ACS</m:t>
                          </m:r>
                        </m:sub>
                      </m:sSub>
                      <m:r>
                        <m:rPr>
                          <m:sty m:val="bi"/>
                        </m:rPr>
                        <w:rPr>
                          <w:rFonts w:ascii="Cambria Math" w:hAnsi="Cambria Math"/>
                          <w:lang w:val="en-GB"/>
                        </w:rPr>
                        <m:t>(m,q)</m:t>
                      </m:r>
                    </m:den>
                  </m:f>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q</m:t>
                      </m:r>
                      <m:ctrlPr>
                        <w:rPr>
                          <w:rFonts w:ascii="Cambria Math" w:hAnsi="Cambria Math" w:cs="Arial"/>
                          <w:b w:val="0"/>
                          <w:i/>
                          <w:iCs/>
                        </w:rPr>
                      </m:ctrlPr>
                    </m:sub>
                    <m:sup>
                      <m:r>
                        <m:rPr>
                          <m:sty m:val="bi"/>
                        </m:rPr>
                        <w:rPr>
                          <w:rFonts w:ascii="Cambria Math" w:eastAsiaTheme="minorEastAsia" w:hAnsi="Cambria Math" w:cs="Arial"/>
                        </w:rPr>
                        <m:t>BS→BS</m:t>
                      </m:r>
                    </m:sup>
                  </m:sSubSup>
                  <m:sSup>
                    <m:sSupPr>
                      <m:ctrlPr>
                        <w:rPr>
                          <w:rFonts w:ascii="Cambria Math" w:eastAsiaTheme="minorEastAsia" w:hAnsi="Cambria Math" w:cs="Arial"/>
                          <w:b w:val="0"/>
                          <w:i/>
                        </w:rPr>
                      </m:ctrlPr>
                    </m:sSupPr>
                    <m:e>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q</m:t>
                          </m:r>
                          <m:ctrlPr>
                            <w:rPr>
                              <w:rFonts w:ascii="Cambria Math" w:hAnsi="Cambria Math" w:cs="Arial"/>
                              <w:b w:val="0"/>
                              <w:i/>
                              <w:iCs/>
                            </w:rPr>
                          </m:ctrlPr>
                        </m:sub>
                        <m:sup>
                          <m:r>
                            <m:rPr>
                              <m:sty m:val="bi"/>
                            </m:rPr>
                            <w:rPr>
                              <w:rFonts w:ascii="Cambria Math" w:eastAsiaTheme="minorEastAsia" w:hAnsi="Cambria Math" w:cs="Arial"/>
                            </w:rPr>
                            <m:t>BS→BS</m:t>
                          </m:r>
                        </m:sup>
                      </m:sSubSup>
                    </m:e>
                    <m:sup>
                      <m:r>
                        <m:rPr>
                          <m:sty m:val="bi"/>
                        </m:rPr>
                        <w:rPr>
                          <w:rFonts w:ascii="Cambria Math" w:eastAsiaTheme="minorEastAsia" w:hAnsi="Cambria Math" w:cs="Arial"/>
                        </w:rPr>
                        <m:t>H</m:t>
                      </m:r>
                    </m:sup>
                  </m:sSup>
                </m:e>
              </m:d>
            </m:e>
          </m:nary>
          <m:r>
            <m:rPr>
              <m:sty m:val="b"/>
            </m:rPr>
            <w:rPr>
              <w:rFonts w:ascii="Cambria Math" w:eastAsiaTheme="minorEastAsia" w:hAnsi="Cambria Math"/>
              <w:lang w:val="en-GB"/>
            </w:rPr>
            <m:t>,</m:t>
          </m:r>
        </m:oMath>
      </m:oMathPara>
    </w:p>
    <w:p w14:paraId="2725661D" w14:textId="77777777" w:rsidR="00643A73" w:rsidRDefault="00643A73" w:rsidP="00D175FD">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60CB25A0" w14:textId="23879768" w:rsidR="00643A73" w:rsidRDefault="00643A73" w:rsidP="00F56E3C">
      <w:pPr>
        <w:pStyle w:val="Proposal"/>
        <w:numPr>
          <w:ilvl w:val="0"/>
          <w:numId w:val="17"/>
        </w:numPr>
        <w:rPr>
          <w:b w:val="0"/>
          <w:i/>
          <w:lang w:eastAsia="ko-KR"/>
        </w:rPr>
      </w:pPr>
      <w:proofErr w:type="spellStart"/>
      <w:r>
        <w:rPr>
          <w:b w:val="0"/>
          <w:i/>
          <w:lang w:eastAsia="ko-KR"/>
        </w:rPr>
        <w:t>i</w:t>
      </w:r>
      <w:r>
        <w:rPr>
          <w:b w:val="0"/>
          <w:i/>
          <w:vertAlign w:val="subscript"/>
          <w:lang w:eastAsia="ko-KR"/>
        </w:rPr>
        <w:t>BS</w:t>
      </w:r>
      <w:proofErr w:type="spellEnd"/>
      <w:r w:rsidRPr="00EC4F59">
        <w:rPr>
          <w:b w:val="0"/>
          <w:i/>
          <w:lang w:eastAsia="ko-KR"/>
        </w:rPr>
        <w:t>,</w:t>
      </w:r>
      <w:r>
        <w:rPr>
          <w:b w:val="0"/>
          <w:i/>
          <w:lang w:eastAsia="ko-KR"/>
        </w:rPr>
        <w:t xml:space="preserve"> and</w:t>
      </w:r>
      <w:r w:rsidRPr="00EC4F59">
        <w:rPr>
          <w:b w:val="0"/>
          <w:i/>
          <w:lang w:eastAsia="ko-KR"/>
        </w:rPr>
        <w:t xml:space="preserve"> </w:t>
      </w:r>
      <w:r>
        <w:rPr>
          <w:b w:val="0"/>
          <w:i/>
          <w:lang w:eastAsia="ko-KR"/>
        </w:rPr>
        <w:t>N</w:t>
      </w:r>
      <w:r w:rsidRPr="00643A73">
        <w:rPr>
          <w:b w:val="0"/>
          <w:i/>
          <w:vertAlign w:val="subscript"/>
          <w:lang w:eastAsia="ko-KR"/>
        </w:rPr>
        <w:t>BS</w:t>
      </w:r>
      <w:r>
        <w:rPr>
          <w:b w:val="0"/>
          <w:i/>
          <w:lang w:eastAsia="ko-KR"/>
        </w:rPr>
        <w:t xml:space="preserve"> are the aggressor BS index and the number of aggressor BSs, respectively </w:t>
      </w:r>
    </w:p>
    <w:p w14:paraId="6C6F42B7" w14:textId="2999BE6A" w:rsidR="00643A73" w:rsidRPr="004C565A" w:rsidRDefault="00643A73" w:rsidP="00F56E3C">
      <w:pPr>
        <w:pStyle w:val="Proposal"/>
        <w:numPr>
          <w:ilvl w:val="0"/>
          <w:numId w:val="17"/>
        </w:numPr>
        <w:rPr>
          <w:b w:val="0"/>
          <w:i/>
          <w:lang w:eastAsia="ko-KR"/>
        </w:rPr>
      </w:pPr>
      <w:r>
        <w:rPr>
          <w:b w:val="0"/>
          <w:i/>
          <w:lang w:eastAsia="ko-KR"/>
        </w:rPr>
        <w:t>q and Q</w:t>
      </w:r>
      <w:r w:rsidR="00091A94" w:rsidRPr="00091A94">
        <w:rPr>
          <w:b w:val="0"/>
          <w:i/>
          <w:lang w:eastAsia="ko-KR"/>
        </w:rPr>
        <w:t>(</w:t>
      </w:r>
      <w:proofErr w:type="spellStart"/>
      <w:r w:rsidR="00091A94" w:rsidRPr="00091A94">
        <w:rPr>
          <w:b w:val="0"/>
          <w:i/>
          <w:lang w:eastAsia="ko-KR"/>
        </w:rPr>
        <w:t>i</w:t>
      </w:r>
      <w:r w:rsidR="00091A94" w:rsidRPr="00091A94">
        <w:rPr>
          <w:b w:val="0"/>
          <w:i/>
          <w:vertAlign w:val="subscript"/>
          <w:lang w:eastAsia="ko-KR"/>
        </w:rPr>
        <w:t>BS</w:t>
      </w:r>
      <w:proofErr w:type="spellEnd"/>
      <w:r w:rsidR="00091A94" w:rsidRPr="00091A94">
        <w:rPr>
          <w:b w:val="0"/>
          <w:i/>
          <w:lang w:eastAsia="ko-KR"/>
        </w:rPr>
        <w:t>)</w:t>
      </w:r>
      <w:r w:rsidR="00ED77B9">
        <w:rPr>
          <w:b w:val="0"/>
          <w:i/>
          <w:lang w:eastAsia="ko-KR"/>
        </w:rPr>
        <w:t xml:space="preserve"> are the scheduled DL RB index</w:t>
      </w:r>
      <w:r>
        <w:rPr>
          <w:b w:val="0"/>
          <w:i/>
          <w:lang w:eastAsia="ko-KR"/>
        </w:rPr>
        <w:t xml:space="preserve"> and the number of scheduled </w:t>
      </w:r>
      <w:r w:rsidR="00ED77B9">
        <w:rPr>
          <w:b w:val="0"/>
          <w:i/>
          <w:lang w:eastAsia="ko-KR"/>
        </w:rPr>
        <w:t xml:space="preserve">DL </w:t>
      </w:r>
      <w:r>
        <w:rPr>
          <w:b w:val="0"/>
          <w:i/>
          <w:lang w:eastAsia="ko-KR"/>
        </w:rPr>
        <w:t>RBs</w:t>
      </w:r>
      <w:r w:rsidR="00091A94">
        <w:rPr>
          <w:b w:val="0"/>
          <w:i/>
          <w:lang w:eastAsia="ko-KR"/>
        </w:rPr>
        <w:t xml:space="preserve"> of aggressor BS </w:t>
      </w:r>
      <w:proofErr w:type="spellStart"/>
      <w:r w:rsidR="00091A94">
        <w:rPr>
          <w:b w:val="0"/>
          <w:i/>
          <w:lang w:eastAsia="ko-KR"/>
        </w:rPr>
        <w:t>i</w:t>
      </w:r>
      <w:r w:rsidR="00091A94" w:rsidRPr="00091A94">
        <w:rPr>
          <w:b w:val="0"/>
          <w:i/>
          <w:vertAlign w:val="subscript"/>
          <w:lang w:eastAsia="ko-KR"/>
        </w:rPr>
        <w:t>BS</w:t>
      </w:r>
      <w:proofErr w:type="spellEnd"/>
      <w:r>
        <w:rPr>
          <w:b w:val="0"/>
          <w:i/>
          <w:lang w:eastAsia="ko-KR"/>
        </w:rPr>
        <w:t xml:space="preserve">, </w:t>
      </w:r>
      <w:r w:rsidRPr="004C565A">
        <w:rPr>
          <w:b w:val="0"/>
          <w:i/>
          <w:lang w:eastAsia="ko-KR"/>
        </w:rPr>
        <w:t>respectively</w:t>
      </w:r>
    </w:p>
    <w:p w14:paraId="035F4D49" w14:textId="4611E4F1" w:rsidR="00643A73" w:rsidRPr="004C565A" w:rsidRDefault="003049F1" w:rsidP="00F56E3C">
      <w:pPr>
        <w:pStyle w:val="Proposal"/>
        <w:numPr>
          <w:ilvl w:val="0"/>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oMath>
      <w:r w:rsidR="00643A73" w:rsidRPr="004C565A">
        <w:rPr>
          <w:b w:val="0"/>
          <w:i/>
          <w:lang w:eastAsia="ko-KR"/>
        </w:rPr>
        <w:t xml:space="preserve"> is the received interference signal power from the aggressor </w:t>
      </w:r>
      <w:r w:rsidR="00487559" w:rsidRPr="004C565A">
        <w:rPr>
          <w:b w:val="0"/>
          <w:i/>
          <w:lang w:eastAsia="ko-KR"/>
        </w:rPr>
        <w:t>BS</w:t>
      </w:r>
      <w:r w:rsidR="00643A73" w:rsidRPr="004C565A">
        <w:rPr>
          <w:b w:val="0"/>
          <w:i/>
          <w:lang w:eastAsia="ko-KR"/>
        </w:rPr>
        <w:t xml:space="preserve"> </w:t>
      </w:r>
      <w:proofErr w:type="spellStart"/>
      <w:r w:rsidR="00643A73" w:rsidRPr="004C565A">
        <w:rPr>
          <w:b w:val="0"/>
          <w:i/>
          <w:lang w:eastAsia="ko-KR"/>
        </w:rPr>
        <w:t>i</w:t>
      </w:r>
      <w:r w:rsidR="00487559" w:rsidRPr="004C565A">
        <w:rPr>
          <w:b w:val="0"/>
          <w:i/>
          <w:vertAlign w:val="subscript"/>
          <w:lang w:eastAsia="ko-KR"/>
        </w:rPr>
        <w:t>BS</w:t>
      </w:r>
      <w:proofErr w:type="spellEnd"/>
      <w:r w:rsidR="00643A73" w:rsidRPr="004C565A">
        <w:rPr>
          <w:b w:val="0"/>
          <w:i/>
          <w:lang w:eastAsia="ko-KR"/>
        </w:rPr>
        <w:t xml:space="preserve"> from </w:t>
      </w:r>
      <w:r w:rsidR="007A3A55" w:rsidRPr="004C565A">
        <w:rPr>
          <w:b w:val="0"/>
          <w:i/>
          <w:lang w:eastAsia="ko-KR"/>
        </w:rPr>
        <w:t xml:space="preserve">DL </w:t>
      </w:r>
      <w:r w:rsidR="00643A73" w:rsidRPr="004C565A">
        <w:rPr>
          <w:b w:val="0"/>
          <w:i/>
          <w:lang w:eastAsia="ko-KR"/>
        </w:rPr>
        <w:t xml:space="preserve">RB </w:t>
      </w:r>
      <w:r w:rsidR="00487559" w:rsidRPr="004C565A">
        <w:rPr>
          <w:b w:val="0"/>
          <w:i/>
          <w:lang w:eastAsia="ko-KR"/>
        </w:rPr>
        <w:t>q</w:t>
      </w:r>
      <w:r w:rsidR="00643A73" w:rsidRPr="004C565A">
        <w:rPr>
          <w:b w:val="0"/>
          <w:i/>
          <w:lang w:eastAsia="ko-KR"/>
        </w:rPr>
        <w:t xml:space="preserve">, denoted as </w:t>
      </w:r>
    </w:p>
    <w:p w14:paraId="7A24A516" w14:textId="7F89C824" w:rsidR="00643A73" w:rsidRPr="004C565A" w:rsidRDefault="003049F1" w:rsidP="00F56E3C">
      <w:pPr>
        <w:pStyle w:val="Proposal"/>
        <w:numPr>
          <w:ilvl w:val="1"/>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BS_Tx_Power</m:t>
                </m:r>
                <m:d>
                  <m:dPr>
                    <m:ctrlPr>
                      <w:rPr>
                        <w:rFonts w:ascii="Cambria Math" w:hAnsi="Cambria Math"/>
                        <w:b w:val="0"/>
                        <w:i/>
                        <w:iCs/>
                        <w:lang w:val="en-GB" w:eastAsia="ko-KR"/>
                      </w:rPr>
                    </m:ctrlPr>
                  </m:dPr>
                  <m:e>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e>
                </m:d>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m:t>
        </m:r>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p>
    <w:p w14:paraId="6ADE2657" w14:textId="0176D437" w:rsidR="00643A73" w:rsidRPr="004C565A" w:rsidRDefault="004C565A" w:rsidP="00F56E3C">
      <w:pPr>
        <w:pStyle w:val="Proposal"/>
        <w:numPr>
          <w:ilvl w:val="2"/>
          <w:numId w:val="17"/>
        </w:numPr>
        <w:rPr>
          <w:b w:val="0"/>
          <w:i/>
          <w:lang w:eastAsia="ko-KR"/>
        </w:rPr>
      </w:pPr>
      <m:oMath>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00643A73" w:rsidRPr="004C565A">
        <w:rPr>
          <w:rFonts w:eastAsiaTheme="minorEastAsia" w:hint="eastAsia"/>
          <w:b w:val="0"/>
          <w:i/>
          <w:iCs/>
          <w:lang w:val="en-GB" w:eastAsia="ko-KR"/>
        </w:rPr>
        <w:t xml:space="preserve"> is</w:t>
      </w:r>
      <w:r w:rsidR="00643A73" w:rsidRPr="004C565A">
        <w:rPr>
          <w:rFonts w:eastAsiaTheme="minorEastAsia"/>
          <w:b w:val="0"/>
          <w:i/>
          <w:iCs/>
          <w:lang w:val="en-GB" w:eastAsia="ko-KR"/>
        </w:rPr>
        <w:t xml:space="preserve"> total</w:t>
      </w:r>
      <w:r w:rsidR="00643A73" w:rsidRPr="004C565A">
        <w:rPr>
          <w:rFonts w:eastAsiaTheme="minorEastAsia" w:hint="eastAsia"/>
          <w:b w:val="0"/>
          <w:i/>
          <w:iCs/>
          <w:lang w:val="en-GB" w:eastAsia="ko-KR"/>
        </w:rPr>
        <w:t xml:space="preserve"> transmit power of aggressor </w:t>
      </w:r>
      <w:r w:rsidR="00487559" w:rsidRPr="004C565A">
        <w:rPr>
          <w:rFonts w:eastAsiaTheme="minorEastAsia"/>
          <w:b w:val="0"/>
          <w:i/>
          <w:iCs/>
          <w:lang w:val="en-GB" w:eastAsia="ko-KR"/>
        </w:rPr>
        <w:t>BS</w:t>
      </w:r>
      <w:r w:rsidR="00643A73" w:rsidRPr="004C565A">
        <w:rPr>
          <w:rFonts w:eastAsiaTheme="minorEastAsia" w:hint="eastAsia"/>
          <w:b w:val="0"/>
          <w:i/>
          <w:iCs/>
          <w:lang w:val="en-GB" w:eastAsia="ko-KR"/>
        </w:rPr>
        <w:t xml:space="preserve"> </w:t>
      </w:r>
      <w:proofErr w:type="spellStart"/>
      <w:r w:rsidR="00643A73" w:rsidRPr="004C565A">
        <w:rPr>
          <w:rFonts w:eastAsiaTheme="minorEastAsia" w:hint="eastAsia"/>
          <w:b w:val="0"/>
          <w:i/>
          <w:iCs/>
          <w:lang w:val="en-GB" w:eastAsia="ko-KR"/>
        </w:rPr>
        <w:t>i</w:t>
      </w:r>
      <w:r w:rsidR="00487559" w:rsidRPr="004C565A">
        <w:rPr>
          <w:rFonts w:eastAsiaTheme="minorEastAsia"/>
          <w:b w:val="0"/>
          <w:i/>
          <w:iCs/>
          <w:vertAlign w:val="subscript"/>
          <w:lang w:val="en-GB" w:eastAsia="ko-KR"/>
        </w:rPr>
        <w:t>BS</w:t>
      </w:r>
      <w:proofErr w:type="spellEnd"/>
      <w:r w:rsidR="00643A73" w:rsidRPr="004C565A">
        <w:rPr>
          <w:rFonts w:eastAsiaTheme="minorEastAsia"/>
          <w:b w:val="0"/>
          <w:i/>
          <w:iCs/>
          <w:lang w:val="en-GB" w:eastAsia="ko-KR"/>
        </w:rPr>
        <w:t xml:space="preserve"> in dB scale</w:t>
      </w:r>
    </w:p>
    <w:p w14:paraId="6771C06E" w14:textId="0A1E4453" w:rsidR="00643A73" w:rsidRPr="004C565A" w:rsidRDefault="004C565A" w:rsidP="00F56E3C">
      <w:pPr>
        <w:pStyle w:val="Proposal"/>
        <w:numPr>
          <w:ilvl w:val="2"/>
          <w:numId w:val="17"/>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00643A73" w:rsidRPr="004C565A">
        <w:rPr>
          <w:rFonts w:eastAsiaTheme="minorEastAsia" w:hint="eastAsia"/>
          <w:b w:val="0"/>
          <w:i/>
          <w:iCs/>
          <w:lang w:val="en-GB" w:eastAsia="ko-KR"/>
        </w:rPr>
        <w:t xml:space="preserve"> is pathloss (or coupling loss)</w:t>
      </w:r>
      <w:r w:rsidR="00643A73" w:rsidRPr="004C565A">
        <w:rPr>
          <w:rFonts w:eastAsiaTheme="minorEastAsia"/>
          <w:b w:val="0"/>
          <w:i/>
          <w:iCs/>
          <w:lang w:val="en-GB" w:eastAsia="ko-KR"/>
        </w:rPr>
        <w:t xml:space="preserve"> of aggressor</w:t>
      </w:r>
      <w:r w:rsidR="00487559" w:rsidRPr="004C565A">
        <w:rPr>
          <w:rFonts w:eastAsiaTheme="minorEastAsia"/>
          <w:b w:val="0"/>
          <w:i/>
          <w:iCs/>
          <w:lang w:val="en-GB" w:eastAsia="ko-KR"/>
        </w:rPr>
        <w:t xml:space="preserve"> BS</w:t>
      </w:r>
      <w:r w:rsidR="00643A73" w:rsidRPr="004C565A">
        <w:rPr>
          <w:rFonts w:eastAsiaTheme="minorEastAsia"/>
          <w:b w:val="0"/>
          <w:i/>
          <w:iCs/>
          <w:lang w:val="en-GB" w:eastAsia="ko-KR"/>
        </w:rPr>
        <w:t xml:space="preserve"> </w:t>
      </w:r>
      <w:proofErr w:type="spellStart"/>
      <w:r w:rsidR="00643A73" w:rsidRPr="004C565A">
        <w:rPr>
          <w:rFonts w:eastAsiaTheme="minorEastAsia"/>
          <w:b w:val="0"/>
          <w:i/>
          <w:iCs/>
          <w:lang w:val="en-GB" w:eastAsia="ko-KR"/>
        </w:rPr>
        <w:t>i</w:t>
      </w:r>
      <w:r w:rsidR="00487559" w:rsidRPr="004C565A">
        <w:rPr>
          <w:rFonts w:eastAsiaTheme="minorEastAsia"/>
          <w:b w:val="0"/>
          <w:i/>
          <w:iCs/>
          <w:vertAlign w:val="subscript"/>
          <w:lang w:val="en-GB" w:eastAsia="ko-KR"/>
        </w:rPr>
        <w:t>BS</w:t>
      </w:r>
      <w:proofErr w:type="spellEnd"/>
      <w:r w:rsidR="00643A73" w:rsidRPr="004C565A">
        <w:rPr>
          <w:rFonts w:eastAsiaTheme="minorEastAsia"/>
          <w:b w:val="0"/>
          <w:i/>
          <w:iCs/>
          <w:vertAlign w:val="subscript"/>
          <w:lang w:val="en-GB" w:eastAsia="ko-KR"/>
        </w:rPr>
        <w:t xml:space="preserve"> </w:t>
      </w:r>
      <w:r w:rsidR="00643A73" w:rsidRPr="004C565A">
        <w:rPr>
          <w:rFonts w:eastAsiaTheme="minorEastAsia"/>
          <w:b w:val="0"/>
          <w:i/>
          <w:iCs/>
          <w:lang w:val="en-GB" w:eastAsia="ko-KR"/>
        </w:rPr>
        <w:t>in dB scale</w:t>
      </w:r>
    </w:p>
    <w:p w14:paraId="5EAA8CA1" w14:textId="436397C1" w:rsidR="00487559" w:rsidRPr="004C565A" w:rsidRDefault="003049F1" w:rsidP="00F56E3C">
      <w:pPr>
        <w:pStyle w:val="Proposal"/>
        <w:numPr>
          <w:ilvl w:val="2"/>
          <w:numId w:val="17"/>
        </w:numPr>
        <w:rPr>
          <w:b w:val="0"/>
          <w:i/>
          <w:lang w:eastAsia="ko-KR"/>
        </w:rPr>
      </w:pPr>
      <m:oMath>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r w:rsidR="00487559" w:rsidRPr="004C565A">
        <w:rPr>
          <w:rFonts w:eastAsiaTheme="minorEastAsia" w:hint="eastAsia"/>
          <w:b w:val="0"/>
          <w:i/>
          <w:iCs/>
          <w:lang w:val="en-GB" w:eastAsia="ko-KR"/>
        </w:rPr>
        <w:t xml:space="preserve"> is the</w:t>
      </w:r>
      <w:r w:rsidR="00091A94" w:rsidRPr="004C565A">
        <w:rPr>
          <w:rFonts w:eastAsiaTheme="minorEastAsia"/>
          <w:b w:val="0"/>
          <w:i/>
          <w:iCs/>
          <w:lang w:val="en-GB" w:eastAsia="ko-KR"/>
        </w:rPr>
        <w:t xml:space="preserve"> total</w:t>
      </w:r>
      <w:r w:rsidR="00487559" w:rsidRPr="004C565A">
        <w:rPr>
          <w:rFonts w:eastAsiaTheme="minorEastAsia" w:hint="eastAsia"/>
          <w:b w:val="0"/>
          <w:i/>
          <w:iCs/>
          <w:lang w:val="en-GB" w:eastAsia="ko-KR"/>
        </w:rPr>
        <w:t xml:space="preserve"> nu</w:t>
      </w:r>
      <w:r w:rsidR="00487559" w:rsidRPr="004C565A">
        <w:rPr>
          <w:rFonts w:eastAsiaTheme="minorEastAsia"/>
          <w:b w:val="0"/>
          <w:i/>
          <w:iCs/>
          <w:lang w:val="en-GB" w:eastAsia="ko-KR"/>
        </w:rPr>
        <w:t xml:space="preserve">mber of </w:t>
      </w:r>
      <w:r w:rsidR="00ED77B9" w:rsidRPr="004C565A">
        <w:rPr>
          <w:rFonts w:eastAsiaTheme="minorEastAsia"/>
          <w:b w:val="0"/>
          <w:i/>
          <w:iCs/>
          <w:lang w:val="en-GB" w:eastAsia="ko-KR"/>
        </w:rPr>
        <w:t xml:space="preserve">DL </w:t>
      </w:r>
      <w:r w:rsidR="00487559" w:rsidRPr="004C565A">
        <w:rPr>
          <w:rFonts w:eastAsiaTheme="minorEastAsia"/>
          <w:b w:val="0"/>
          <w:i/>
          <w:iCs/>
          <w:lang w:val="en-GB" w:eastAsia="ko-KR"/>
        </w:rPr>
        <w:t xml:space="preserve">RBs in DL </w:t>
      </w:r>
      <w:proofErr w:type="spellStart"/>
      <w:r w:rsidR="00487559" w:rsidRPr="004C565A">
        <w:rPr>
          <w:rFonts w:eastAsiaTheme="minorEastAsia"/>
          <w:b w:val="0"/>
          <w:i/>
          <w:iCs/>
          <w:lang w:val="en-GB" w:eastAsia="ko-KR"/>
        </w:rPr>
        <w:t>subband</w:t>
      </w:r>
      <w:proofErr w:type="spellEnd"/>
    </w:p>
    <w:p w14:paraId="11F01A4C" w14:textId="1A41FBD3" w:rsidR="00643A73" w:rsidRPr="004C565A" w:rsidRDefault="003049F1" w:rsidP="00F56E3C">
      <w:pPr>
        <w:pStyle w:val="Proposal"/>
        <w:numPr>
          <w:ilvl w:val="0"/>
          <w:numId w:val="17"/>
        </w:numPr>
        <w:rPr>
          <w:b w:val="0"/>
          <w:i/>
          <w:lang w:eastAsia="ko-KR"/>
        </w:rPr>
      </w:pPr>
      <m:oMath>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oMath>
      <w:r w:rsidR="00643A73" w:rsidRPr="004C565A">
        <w:rPr>
          <w:rFonts w:eastAsiaTheme="minorEastAsia" w:hint="eastAsia"/>
          <w:b w:val="0"/>
          <w:i/>
          <w:iCs/>
          <w:lang w:val="en-GB" w:eastAsia="ko-KR"/>
        </w:rPr>
        <w:t xml:space="preserve"> is the effective channel from aggressor </w:t>
      </w:r>
      <w:r w:rsidR="00A35816" w:rsidRPr="004C565A">
        <w:rPr>
          <w:rFonts w:eastAsiaTheme="minorEastAsia"/>
          <w:b w:val="0"/>
          <w:i/>
          <w:iCs/>
          <w:lang w:val="en-GB" w:eastAsia="ko-KR"/>
        </w:rPr>
        <w:t>BS</w:t>
      </w:r>
      <w:r w:rsidR="00643A73" w:rsidRPr="004C565A">
        <w:rPr>
          <w:rFonts w:eastAsiaTheme="minorEastAsia" w:hint="eastAsia"/>
          <w:b w:val="0"/>
          <w:i/>
          <w:iCs/>
          <w:lang w:val="en-GB" w:eastAsia="ko-KR"/>
        </w:rPr>
        <w:t xml:space="preserve"> </w:t>
      </w:r>
      <w:proofErr w:type="spellStart"/>
      <w:r w:rsidR="00643A73" w:rsidRPr="004C565A">
        <w:rPr>
          <w:rFonts w:eastAsiaTheme="minorEastAsia" w:hint="eastAsia"/>
          <w:b w:val="0"/>
          <w:i/>
          <w:iCs/>
          <w:lang w:val="en-GB" w:eastAsia="ko-KR"/>
        </w:rPr>
        <w:t>i</w:t>
      </w:r>
      <w:r w:rsidR="00A35816" w:rsidRPr="004C565A">
        <w:rPr>
          <w:rFonts w:eastAsiaTheme="minorEastAsia"/>
          <w:b w:val="0"/>
          <w:i/>
          <w:iCs/>
          <w:vertAlign w:val="subscript"/>
          <w:lang w:val="en-GB" w:eastAsia="ko-KR"/>
        </w:rPr>
        <w:t>BS</w:t>
      </w:r>
      <w:proofErr w:type="spellEnd"/>
      <w:r w:rsidR="00643A73" w:rsidRPr="004C565A">
        <w:rPr>
          <w:rFonts w:eastAsiaTheme="minorEastAsia" w:hint="eastAsia"/>
          <w:b w:val="0"/>
          <w:i/>
          <w:iCs/>
          <w:lang w:val="en-GB" w:eastAsia="ko-KR"/>
        </w:rPr>
        <w:t xml:space="preserve"> </w:t>
      </w:r>
      <w:r w:rsidR="00643A73" w:rsidRPr="004C565A">
        <w:rPr>
          <w:rFonts w:eastAsiaTheme="minorEastAsia"/>
          <w:b w:val="0"/>
          <w:i/>
          <w:iCs/>
          <w:lang w:val="en-GB" w:eastAsia="ko-KR"/>
        </w:rPr>
        <w:t xml:space="preserve">at RB </w:t>
      </w:r>
      <w:r w:rsidR="007A3A55" w:rsidRPr="004C565A">
        <w:rPr>
          <w:rFonts w:eastAsiaTheme="minorEastAsia"/>
          <w:b w:val="0"/>
          <w:i/>
          <w:iCs/>
          <w:lang w:val="en-GB" w:eastAsia="ko-KR"/>
        </w:rPr>
        <w:t>m</w:t>
      </w:r>
      <w:r w:rsidR="00643A73" w:rsidRPr="004C565A">
        <w:rPr>
          <w:rFonts w:eastAsiaTheme="minorEastAsia"/>
          <w:b w:val="0"/>
          <w:i/>
          <w:iCs/>
          <w:lang w:val="en-GB" w:eastAsia="ko-KR"/>
        </w:rPr>
        <w:t xml:space="preserve">, can be decomposed of </w:t>
      </w:r>
    </w:p>
    <w:p w14:paraId="432DA363" w14:textId="31160713" w:rsidR="00643A73" w:rsidRPr="004C565A" w:rsidRDefault="003049F1" w:rsidP="00F56E3C">
      <w:pPr>
        <w:pStyle w:val="Proposal"/>
        <w:numPr>
          <w:ilvl w:val="1"/>
          <w:numId w:val="17"/>
        </w:numPr>
        <w:rPr>
          <w:b w:val="0"/>
          <w:i/>
          <w:lang w:eastAsia="ko-KR"/>
        </w:rPr>
      </w:pPr>
      <m:oMath>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d>
          <m:dPr>
            <m:ctrlPr>
              <w:rPr>
                <w:rFonts w:ascii="Cambria Math" w:hAnsi="Cambria Math"/>
                <w:b w:val="0"/>
                <w:i/>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643A73" w:rsidRPr="004C565A">
        <w:rPr>
          <w:rFonts w:ascii="Cambria Math" w:eastAsiaTheme="minorEastAsia" w:hAnsi="Cambria Math" w:hint="eastAsia"/>
          <w:b w:val="0"/>
          <w:i/>
          <w:iCs/>
          <w:lang w:val="en-GB" w:eastAsia="ko-KR"/>
        </w:rPr>
        <w:t xml:space="preserve"> </w:t>
      </w:r>
    </w:p>
    <w:p w14:paraId="48E1D545" w14:textId="498901AA" w:rsidR="00643A73" w:rsidRPr="004C565A" w:rsidRDefault="003049F1" w:rsidP="00F56E3C">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643A73" w:rsidRPr="004C565A">
        <w:rPr>
          <w:rFonts w:eastAsiaTheme="minorEastAsia" w:hint="eastAsia"/>
          <w:b w:val="0"/>
          <w:i/>
          <w:iCs/>
          <w:lang w:val="en-GB" w:eastAsia="ko-KR"/>
        </w:rPr>
        <w:t xml:space="preserve"> is the</w:t>
      </w:r>
      <w:r w:rsidR="008562BB" w:rsidRPr="004C565A">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oMath>
      <w:r w:rsidR="00643A73" w:rsidRPr="004C565A">
        <w:rPr>
          <w:rFonts w:eastAsiaTheme="minorEastAsia" w:hint="eastAsia"/>
          <w:b w:val="0"/>
          <w:i/>
          <w:iCs/>
          <w:lang w:val="en-GB" w:eastAsia="ko-KR"/>
        </w:rPr>
        <w:t xml:space="preserve"> wireless channel</w:t>
      </w:r>
      <w:r w:rsidR="00643A73" w:rsidRPr="004C565A">
        <w:rPr>
          <w:rFonts w:eastAsiaTheme="minorEastAsia"/>
          <w:b w:val="0"/>
          <w:i/>
          <w:iCs/>
          <w:lang w:val="en-GB" w:eastAsia="ko-KR"/>
        </w:rPr>
        <w:t xml:space="preserve"> matrix</w:t>
      </w:r>
      <w:r w:rsidR="00643A73" w:rsidRPr="004C565A">
        <w:rPr>
          <w:rFonts w:eastAsiaTheme="minorEastAsia" w:hint="eastAsia"/>
          <w:b w:val="0"/>
          <w:i/>
          <w:iCs/>
          <w:lang w:val="en-GB" w:eastAsia="ko-KR"/>
        </w:rPr>
        <w:t xml:space="preserve"> from </w:t>
      </w:r>
      <w:r w:rsidR="00643A73" w:rsidRPr="004C565A">
        <w:rPr>
          <w:rFonts w:eastAsiaTheme="minorEastAsia"/>
          <w:b w:val="0"/>
          <w:i/>
          <w:iCs/>
          <w:lang w:val="en-GB" w:eastAsia="ko-KR"/>
        </w:rPr>
        <w:t xml:space="preserve">aggressor </w:t>
      </w:r>
      <w:proofErr w:type="spellStart"/>
      <w:r w:rsidR="00ED77B9" w:rsidRPr="004C565A">
        <w:rPr>
          <w:rFonts w:eastAsiaTheme="minorEastAsia"/>
          <w:b w:val="0"/>
          <w:i/>
          <w:iCs/>
          <w:lang w:val="en-GB" w:eastAsia="ko-KR"/>
        </w:rPr>
        <w:t>gNB</w:t>
      </w:r>
      <w:proofErr w:type="spellEnd"/>
      <w:r w:rsidR="00643A73" w:rsidRPr="004C565A">
        <w:rPr>
          <w:rFonts w:eastAsiaTheme="minorEastAsia"/>
          <w:b w:val="0"/>
          <w:i/>
          <w:iCs/>
          <w:lang w:val="en-GB" w:eastAsia="ko-KR"/>
        </w:rPr>
        <w:t xml:space="preserve"> </w:t>
      </w:r>
      <w:proofErr w:type="spellStart"/>
      <w:r w:rsidR="00643A73" w:rsidRPr="004C565A">
        <w:rPr>
          <w:rFonts w:eastAsiaTheme="minorEastAsia"/>
          <w:b w:val="0"/>
          <w:i/>
          <w:iCs/>
          <w:lang w:val="en-GB" w:eastAsia="ko-KR"/>
        </w:rPr>
        <w:t>i</w:t>
      </w:r>
      <w:r w:rsidR="00ED77B9" w:rsidRPr="004C565A">
        <w:rPr>
          <w:rFonts w:eastAsiaTheme="minorEastAsia"/>
          <w:b w:val="0"/>
          <w:i/>
          <w:iCs/>
          <w:vertAlign w:val="subscript"/>
          <w:lang w:val="en-GB" w:eastAsia="ko-KR"/>
        </w:rPr>
        <w:t>BS</w:t>
      </w:r>
      <w:proofErr w:type="spellEnd"/>
      <w:r w:rsidR="00643A73" w:rsidRPr="004C565A">
        <w:rPr>
          <w:rFonts w:eastAsiaTheme="minorEastAsia"/>
          <w:b w:val="0"/>
          <w:i/>
          <w:iCs/>
          <w:lang w:val="en-GB" w:eastAsia="ko-KR"/>
        </w:rPr>
        <w:t xml:space="preserve"> at RB </w:t>
      </w:r>
      <w:r w:rsidR="00ED77B9" w:rsidRPr="004C565A">
        <w:rPr>
          <w:rFonts w:eastAsiaTheme="minorEastAsia"/>
          <w:b w:val="0"/>
          <w:i/>
          <w:iCs/>
          <w:lang w:val="en-GB" w:eastAsia="ko-KR"/>
        </w:rPr>
        <w:t>m</w:t>
      </w:r>
      <w:r w:rsidR="00643A73" w:rsidRPr="004C565A">
        <w:rPr>
          <w:rFonts w:eastAsiaTheme="minorEastAsia"/>
          <w:b w:val="0"/>
          <w:i/>
          <w:iCs/>
          <w:lang w:val="en-GB" w:eastAsia="ko-KR"/>
        </w:rPr>
        <w:t xml:space="preserve"> (including </w:t>
      </w:r>
      <w:proofErr w:type="spellStart"/>
      <w:r w:rsidR="00643A73" w:rsidRPr="004C565A">
        <w:rPr>
          <w:rFonts w:eastAsiaTheme="minorEastAsia"/>
          <w:b w:val="0"/>
          <w:i/>
          <w:iCs/>
          <w:lang w:val="en-GB" w:eastAsia="ko-KR"/>
        </w:rPr>
        <w:t>analog</w:t>
      </w:r>
      <w:proofErr w:type="spellEnd"/>
      <w:r w:rsidR="00643A73" w:rsidRPr="004C565A">
        <w:rPr>
          <w:rFonts w:eastAsiaTheme="minorEastAsia"/>
          <w:b w:val="0"/>
          <w:i/>
          <w:iCs/>
          <w:lang w:val="en-GB" w:eastAsia="ko-KR"/>
        </w:rPr>
        <w:t xml:space="preserve"> beamforming)</w:t>
      </w:r>
    </w:p>
    <w:p w14:paraId="6ACDBD34" w14:textId="47550A6A" w:rsidR="007A3A55" w:rsidRPr="004C565A" w:rsidRDefault="003049F1" w:rsidP="00F56E3C">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643A73" w:rsidRPr="004C565A">
        <w:rPr>
          <w:rFonts w:eastAsiaTheme="minorEastAsia" w:cs="Arial" w:hint="eastAsia"/>
          <w:b w:val="0"/>
          <w:i/>
          <w:iCs/>
          <w:lang w:val="en-GB" w:eastAsia="ko-KR"/>
        </w:rPr>
        <w:t xml:space="preserve"> </w:t>
      </w:r>
      <w:proofErr w:type="gramStart"/>
      <w:r w:rsidR="00643A73" w:rsidRPr="004C565A">
        <w:rPr>
          <w:rFonts w:eastAsiaTheme="minorEastAsia" w:cs="Arial" w:hint="eastAsia"/>
          <w:b w:val="0"/>
          <w:i/>
          <w:iCs/>
          <w:lang w:val="en-GB" w:eastAsia="ko-KR"/>
        </w:rPr>
        <w:t>is</w:t>
      </w:r>
      <w:proofErr w:type="gramEnd"/>
      <w:r w:rsidR="00643A73" w:rsidRPr="004C565A">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 xml:space="preserve"> </m:t>
        </m:r>
      </m:oMath>
      <w:r w:rsidR="00643A73" w:rsidRPr="004C565A">
        <w:rPr>
          <w:rFonts w:eastAsiaTheme="minorEastAsia" w:cs="Arial" w:hint="eastAsia"/>
          <w:b w:val="0"/>
          <w:i/>
          <w:iCs/>
          <w:lang w:val="en-GB" w:eastAsia="ko-KR"/>
        </w:rPr>
        <w:t>digital beamfo</w:t>
      </w:r>
      <w:r w:rsidR="00ED77B9" w:rsidRPr="004C565A">
        <w:rPr>
          <w:rFonts w:eastAsiaTheme="minorEastAsia" w:cs="Arial" w:hint="eastAsia"/>
          <w:b w:val="0"/>
          <w:i/>
          <w:iCs/>
          <w:lang w:val="en-GB" w:eastAsia="ko-KR"/>
        </w:rPr>
        <w:t xml:space="preserve">rming matrix used at aggressor </w:t>
      </w:r>
      <w:proofErr w:type="spellStart"/>
      <w:r w:rsidR="00ED77B9" w:rsidRPr="004C565A">
        <w:rPr>
          <w:rFonts w:eastAsiaTheme="minorEastAsia" w:cs="Arial" w:hint="eastAsia"/>
          <w:b w:val="0"/>
          <w:i/>
          <w:iCs/>
          <w:lang w:val="en-GB" w:eastAsia="ko-KR"/>
        </w:rPr>
        <w:t>gNB</w:t>
      </w:r>
      <w:proofErr w:type="spellEnd"/>
      <w:r w:rsidR="00643A73" w:rsidRPr="004C565A">
        <w:rPr>
          <w:rFonts w:eastAsiaTheme="minorEastAsia" w:cs="Arial" w:hint="eastAsia"/>
          <w:b w:val="0"/>
          <w:i/>
          <w:iCs/>
          <w:lang w:val="en-GB" w:eastAsia="ko-KR"/>
        </w:rPr>
        <w:t xml:space="preserve"> </w:t>
      </w:r>
      <w:proofErr w:type="spellStart"/>
      <w:r w:rsidR="00643A73" w:rsidRPr="004C565A">
        <w:rPr>
          <w:rFonts w:eastAsiaTheme="minorEastAsia" w:cs="Arial" w:hint="eastAsia"/>
          <w:b w:val="0"/>
          <w:i/>
          <w:iCs/>
          <w:lang w:val="en-GB" w:eastAsia="ko-KR"/>
        </w:rPr>
        <w:t>i</w:t>
      </w:r>
      <w:r w:rsidR="00ED77B9" w:rsidRPr="004C565A">
        <w:rPr>
          <w:rFonts w:eastAsiaTheme="minorEastAsia" w:cs="Arial"/>
          <w:b w:val="0"/>
          <w:i/>
          <w:iCs/>
          <w:vertAlign w:val="subscript"/>
          <w:lang w:val="en-GB" w:eastAsia="ko-KR"/>
        </w:rPr>
        <w:t>BS</w:t>
      </w:r>
      <w:proofErr w:type="spellEnd"/>
      <w:r w:rsidR="00ED77B9" w:rsidRPr="004C565A">
        <w:rPr>
          <w:rFonts w:eastAsiaTheme="minorEastAsia" w:cs="Arial" w:hint="eastAsia"/>
          <w:b w:val="0"/>
          <w:i/>
          <w:iCs/>
          <w:lang w:val="en-GB" w:eastAsia="ko-KR"/>
        </w:rPr>
        <w:t xml:space="preserve"> at RB m</w:t>
      </w:r>
      <w:r w:rsidR="00ED77B9" w:rsidRPr="004C565A">
        <w:rPr>
          <w:rFonts w:eastAsiaTheme="minorEastAsia" w:cs="Arial"/>
          <w:b w:val="0"/>
          <w:i/>
          <w:iCs/>
          <w:lang w:val="en-GB" w:eastAsia="ko-KR"/>
        </w:rPr>
        <w:t xml:space="preserve">. </w:t>
      </w:r>
    </w:p>
    <w:p w14:paraId="1ABF9CC6" w14:textId="057D7120" w:rsidR="00643A73" w:rsidRPr="004C565A" w:rsidRDefault="007A3A55" w:rsidP="00F56E3C">
      <w:pPr>
        <w:pStyle w:val="Proposal"/>
        <w:numPr>
          <w:ilvl w:val="3"/>
          <w:numId w:val="17"/>
        </w:numPr>
        <w:spacing w:after="160" w:line="256" w:lineRule="auto"/>
        <w:ind w:right="-99"/>
        <w:rPr>
          <w:rFonts w:cs="Arial"/>
          <w:b w:val="0"/>
          <w:i/>
        </w:rPr>
      </w:pPr>
      <w:r w:rsidRPr="004C565A">
        <w:rPr>
          <w:rFonts w:eastAsiaTheme="minorEastAsia" w:cs="Arial"/>
          <w:b w:val="0"/>
          <w:i/>
          <w:iCs/>
          <w:lang w:eastAsia="ko-KR"/>
        </w:rPr>
        <w:t xml:space="preserve">If RB m is UL RB in UL </w:t>
      </w:r>
      <w:proofErr w:type="spellStart"/>
      <w:r w:rsidRPr="004C565A">
        <w:rPr>
          <w:rFonts w:eastAsiaTheme="minorEastAsia" w:cs="Arial"/>
          <w:b w:val="0"/>
          <w:i/>
          <w:iCs/>
          <w:lang w:eastAsia="ko-KR"/>
        </w:rPr>
        <w:t>subband</w:t>
      </w:r>
      <w:proofErr w:type="spellEnd"/>
      <w:r w:rsidRPr="004C565A">
        <w:rPr>
          <w:rFonts w:eastAsiaTheme="minorEastAsia" w:cs="Arial"/>
          <w:b w:val="0"/>
          <w:i/>
          <w:iCs/>
          <w:lang w:eastAsia="ko-KR"/>
        </w:rPr>
        <w:t>,</w:t>
      </w:r>
      <w:r w:rsidR="00ED77B9" w:rsidRPr="004C565A">
        <w:rPr>
          <w:rFonts w:eastAsiaTheme="minorEastAsia" w:cs="Arial"/>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ED77B9" w:rsidRPr="004C565A">
        <w:rPr>
          <w:rFonts w:eastAsiaTheme="minorEastAsia" w:cs="Arial" w:hint="eastAsia"/>
          <w:b w:val="0"/>
          <w:i/>
          <w:iCs/>
          <w:lang w:val="en-GB" w:eastAsia="ko-KR"/>
        </w:rPr>
        <w:t xml:space="preserve"> is </w:t>
      </w:r>
      <w:r w:rsidR="00ED77B9" w:rsidRPr="004C565A">
        <w:rPr>
          <w:rFonts w:eastAsiaTheme="minorEastAsia" w:cs="Arial"/>
          <w:b w:val="0"/>
          <w:i/>
          <w:iCs/>
          <w:lang w:val="en-GB" w:eastAsia="ko-KR"/>
        </w:rPr>
        <w:t>chosen as the</w:t>
      </w:r>
      <w:r w:rsidR="004C565A">
        <w:rPr>
          <w:rFonts w:eastAsiaTheme="minorEastAsia" w:cs="Arial"/>
          <w:b w:val="0"/>
          <w:i/>
          <w:iCs/>
          <w:lang w:val="en-GB" w:eastAsia="ko-KR"/>
        </w:rPr>
        <w:t xml:space="preserve"> normalized</w:t>
      </w:r>
      <w:r w:rsidR="00ED77B9" w:rsidRPr="004C565A">
        <w:rPr>
          <w:rFonts w:eastAsiaTheme="minorEastAsia" w:cs="Arial"/>
          <w:b w:val="0"/>
          <w:i/>
          <w:iCs/>
          <w:lang w:val="en-GB" w:eastAsia="ko-KR"/>
        </w:rPr>
        <w:t xml:space="preserve"> </w:t>
      </w:r>
      <w:r w:rsidR="00ED77B9" w:rsidRPr="004C565A">
        <w:rPr>
          <w:rFonts w:eastAsiaTheme="minorEastAsia" w:cs="Arial" w:hint="eastAsia"/>
          <w:b w:val="0"/>
          <w:i/>
          <w:iCs/>
          <w:lang w:val="en-GB" w:eastAsia="ko-KR"/>
        </w:rPr>
        <w:t>identity matrix</w:t>
      </w:r>
      <w:r w:rsidR="004C565A">
        <w:rPr>
          <w:rFonts w:eastAsiaTheme="minorEastAsia" w:cs="Arial"/>
          <w:b w:val="0"/>
          <w:i/>
          <w:iCs/>
          <w:lang w:val="en-GB" w:eastAsia="ko-KR"/>
        </w:rPr>
        <w:t xml:space="preserve"> with unit norm</w:t>
      </w:r>
      <w:r w:rsidR="00ED77B9" w:rsidRPr="004C565A">
        <w:rPr>
          <w:rFonts w:eastAsiaTheme="minorEastAsia" w:cs="Arial"/>
          <w:b w:val="0"/>
          <w:i/>
          <w:iCs/>
          <w:lang w:val="en-GB" w:eastAsia="ko-KR"/>
        </w:rPr>
        <w:t>.</w:t>
      </w:r>
    </w:p>
    <w:p w14:paraId="1D4202B3" w14:textId="0EFBE1B2" w:rsidR="007A3A55" w:rsidRPr="004C565A" w:rsidRDefault="007A3A55" w:rsidP="00F56E3C">
      <w:pPr>
        <w:pStyle w:val="Proposal"/>
        <w:numPr>
          <w:ilvl w:val="3"/>
          <w:numId w:val="17"/>
        </w:numPr>
        <w:spacing w:after="160" w:line="256" w:lineRule="auto"/>
        <w:ind w:right="-99"/>
        <w:rPr>
          <w:rFonts w:cs="Arial"/>
          <w:b w:val="0"/>
          <w:i/>
        </w:rPr>
      </w:pPr>
      <w:r w:rsidRPr="004C565A">
        <w:rPr>
          <w:rFonts w:eastAsiaTheme="minorEastAsia" w:cs="Arial"/>
          <w:b w:val="0"/>
          <w:i/>
          <w:iCs/>
          <w:lang w:val="en-GB" w:eastAsia="ko-KR"/>
        </w:rPr>
        <w:t>Otherwise (</w:t>
      </w:r>
      <w:r w:rsidRPr="004C565A">
        <w:rPr>
          <w:rFonts w:eastAsiaTheme="minorEastAsia" w:cs="Arial"/>
          <w:b w:val="0"/>
          <w:i/>
          <w:iCs/>
          <w:lang w:eastAsia="ko-KR"/>
        </w:rPr>
        <w:t xml:space="preserve">If RB m is DL RB in DL </w:t>
      </w:r>
      <w:proofErr w:type="spellStart"/>
      <w:r w:rsidRPr="004C565A">
        <w:rPr>
          <w:rFonts w:eastAsiaTheme="minorEastAsia" w:cs="Arial"/>
          <w:b w:val="0"/>
          <w:i/>
          <w:iCs/>
          <w:lang w:eastAsia="ko-KR"/>
        </w:rPr>
        <w:t>subband</w:t>
      </w:r>
      <w:proofErr w:type="spellEnd"/>
      <w:r w:rsidRPr="004C565A">
        <w:rPr>
          <w:rFonts w:eastAsiaTheme="minorEastAsia" w:cs="Arial"/>
          <w:b w:val="0"/>
          <w:i/>
          <w:iCs/>
          <w:lang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Pr="004C565A">
        <w:rPr>
          <w:rFonts w:eastAsiaTheme="minorEastAsia" w:cs="Arial" w:hint="eastAsia"/>
          <w:b w:val="0"/>
          <w:i/>
          <w:iCs/>
          <w:lang w:val="en-GB" w:eastAsia="ko-KR"/>
        </w:rPr>
        <w:t xml:space="preserve"> is </w:t>
      </w:r>
      <w:r w:rsidRPr="004C565A">
        <w:rPr>
          <w:rFonts w:eastAsiaTheme="minorEastAsia" w:cs="Arial"/>
          <w:b w:val="0"/>
          <w:i/>
          <w:iCs/>
          <w:lang w:val="en-GB" w:eastAsia="ko-KR"/>
        </w:rPr>
        <w:t xml:space="preserve">derived at aggressor </w:t>
      </w:r>
      <w:proofErr w:type="spellStart"/>
      <w:r w:rsidRPr="004C565A">
        <w:rPr>
          <w:rFonts w:eastAsiaTheme="minorEastAsia" w:cs="Arial"/>
          <w:b w:val="0"/>
          <w:i/>
          <w:iCs/>
          <w:lang w:val="en-GB" w:eastAsia="ko-KR"/>
        </w:rPr>
        <w:t>gNB</w:t>
      </w:r>
      <w:proofErr w:type="spellEnd"/>
      <w:r w:rsidRPr="004C565A">
        <w:rPr>
          <w:rFonts w:eastAsiaTheme="minorEastAsia" w:cs="Arial"/>
          <w:b w:val="0"/>
          <w:i/>
          <w:iCs/>
          <w:lang w:val="en-GB" w:eastAsia="ko-KR"/>
        </w:rPr>
        <w:t xml:space="preserve"> </w:t>
      </w:r>
      <w:proofErr w:type="spellStart"/>
      <w:r w:rsidRPr="004C565A">
        <w:rPr>
          <w:rFonts w:eastAsiaTheme="minorEastAsia" w:cs="Arial"/>
          <w:b w:val="0"/>
          <w:i/>
          <w:iCs/>
          <w:lang w:val="en-GB" w:eastAsia="ko-KR"/>
        </w:rPr>
        <w:t>i</w:t>
      </w:r>
      <w:r w:rsidRPr="004C565A">
        <w:rPr>
          <w:rFonts w:eastAsiaTheme="minorEastAsia" w:cs="Arial"/>
          <w:b w:val="0"/>
          <w:i/>
          <w:iCs/>
          <w:vertAlign w:val="subscript"/>
          <w:lang w:val="en-GB" w:eastAsia="ko-KR"/>
        </w:rPr>
        <w:t>BS</w:t>
      </w:r>
      <w:proofErr w:type="spellEnd"/>
      <w:r w:rsidRPr="004C565A">
        <w:rPr>
          <w:rFonts w:eastAsiaTheme="minorEastAsia" w:cs="Arial" w:hint="eastAsia"/>
          <w:b w:val="0"/>
          <w:i/>
          <w:iCs/>
          <w:lang w:val="en-GB" w:eastAsia="ko-KR"/>
        </w:rPr>
        <w:t xml:space="preserve"> by </w:t>
      </w:r>
      <w:r w:rsidRPr="004C565A">
        <w:rPr>
          <w:rFonts w:eastAsiaTheme="minorEastAsia" w:cs="Arial"/>
          <w:b w:val="0"/>
          <w:i/>
          <w:iCs/>
          <w:lang w:val="en-GB" w:eastAsia="ko-KR"/>
        </w:rPr>
        <w:t xml:space="preserve">considering </w:t>
      </w:r>
      <w:proofErr w:type="spellStart"/>
      <w:r w:rsidRPr="004C565A">
        <w:rPr>
          <w:rFonts w:eastAsiaTheme="minorEastAsia" w:cs="Arial" w:hint="eastAsia"/>
          <w:b w:val="0"/>
          <w:i/>
          <w:iCs/>
          <w:lang w:val="en-GB" w:eastAsia="ko-KR"/>
        </w:rPr>
        <w:t>gNB</w:t>
      </w:r>
      <w:proofErr w:type="spellEnd"/>
      <w:r w:rsidRPr="004C565A">
        <w:rPr>
          <w:rFonts w:eastAsiaTheme="minorEastAsia" w:cs="Arial"/>
          <w:b w:val="0"/>
          <w:i/>
          <w:iCs/>
          <w:lang w:val="en-GB" w:eastAsia="ko-KR"/>
        </w:rPr>
        <w:t xml:space="preserve">-UE channel of the scheduled UE(s) in aggressor </w:t>
      </w:r>
      <w:proofErr w:type="spellStart"/>
      <w:r w:rsidRPr="004C565A">
        <w:rPr>
          <w:rFonts w:eastAsiaTheme="minorEastAsia" w:cs="Arial"/>
          <w:b w:val="0"/>
          <w:i/>
          <w:iCs/>
          <w:lang w:val="en-GB" w:eastAsia="ko-KR"/>
        </w:rPr>
        <w:t>gNB</w:t>
      </w:r>
      <w:proofErr w:type="spellEnd"/>
      <w:r w:rsidRPr="004C565A">
        <w:rPr>
          <w:rFonts w:eastAsiaTheme="minorEastAsia" w:cs="Arial"/>
          <w:b w:val="0"/>
          <w:i/>
          <w:iCs/>
          <w:lang w:val="en-GB" w:eastAsia="ko-KR"/>
        </w:rPr>
        <w:t xml:space="preserve"> </w:t>
      </w:r>
      <w:proofErr w:type="spellStart"/>
      <w:r w:rsidRPr="004C565A">
        <w:rPr>
          <w:rFonts w:eastAsiaTheme="minorEastAsia" w:cs="Arial"/>
          <w:b w:val="0"/>
          <w:i/>
          <w:iCs/>
          <w:lang w:val="en-GB" w:eastAsia="ko-KR"/>
        </w:rPr>
        <w:t>i</w:t>
      </w:r>
      <w:r w:rsidRPr="004C565A">
        <w:rPr>
          <w:rFonts w:eastAsiaTheme="minorEastAsia" w:cs="Arial"/>
          <w:b w:val="0"/>
          <w:i/>
          <w:iCs/>
          <w:vertAlign w:val="subscript"/>
          <w:lang w:val="en-GB" w:eastAsia="ko-KR"/>
        </w:rPr>
        <w:t>BS</w:t>
      </w:r>
      <w:proofErr w:type="spellEnd"/>
    </w:p>
    <w:p w14:paraId="24FA1AFD" w14:textId="77777777" w:rsidR="007A3A55" w:rsidRPr="007A3A55" w:rsidRDefault="007A3A55" w:rsidP="00D175FD">
      <w:pPr>
        <w:spacing w:after="160" w:line="256" w:lineRule="auto"/>
        <w:ind w:right="-99"/>
        <w:rPr>
          <w:rFonts w:ascii="Arial" w:hAnsi="Arial" w:cs="Arial"/>
          <w:lang w:val="en-US"/>
        </w:rPr>
      </w:pPr>
    </w:p>
    <w:p w14:paraId="4359B88A" w14:textId="786B752F" w:rsidR="002D3CEE" w:rsidRPr="004E4094" w:rsidRDefault="009F5AC3" w:rsidP="00D175FD">
      <w:pPr>
        <w:pStyle w:val="4"/>
        <w:rPr>
          <w:rFonts w:cs="Arial"/>
          <w:b/>
          <w:sz w:val="20"/>
        </w:rPr>
      </w:pPr>
      <w:proofErr w:type="spellStart"/>
      <w:proofErr w:type="gramStart"/>
      <w:r w:rsidRPr="004E4094">
        <w:rPr>
          <w:rFonts w:cs="Arial" w:hint="eastAsia"/>
          <w:b/>
          <w:sz w:val="20"/>
        </w:rPr>
        <w:t>gN</w:t>
      </w:r>
      <w:r w:rsidR="00190BBB" w:rsidRPr="004E4094">
        <w:rPr>
          <w:rFonts w:cs="Arial" w:hint="eastAsia"/>
          <w:b/>
          <w:sz w:val="20"/>
        </w:rPr>
        <w:t>B-gNB</w:t>
      </w:r>
      <w:proofErr w:type="spellEnd"/>
      <w:proofErr w:type="gramEnd"/>
      <w:r w:rsidR="00190BBB" w:rsidRPr="004E4094">
        <w:rPr>
          <w:rFonts w:cs="Arial" w:hint="eastAsia"/>
          <w:b/>
          <w:sz w:val="20"/>
        </w:rPr>
        <w:t xml:space="preserve"> adjacent-channel CLI</w:t>
      </w:r>
      <w:r w:rsidR="00190BBB" w:rsidRPr="004E4094">
        <w:rPr>
          <w:rFonts w:cs="Arial"/>
          <w:b/>
          <w:sz w:val="20"/>
        </w:rPr>
        <w:t xml:space="preserve"> </w:t>
      </w:r>
      <m:oMath>
        <m:r>
          <m:rPr>
            <m:sty m:val="b"/>
          </m:rPr>
          <w:rPr>
            <w:rFonts w:ascii="Cambria Math" w:hAnsi="Cambria Math" w:cs="Arial"/>
            <w:sz w:val="20"/>
          </w:rPr>
          <m:t>(</m:t>
        </m:r>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10</m:t>
            </m:r>
          </m:sub>
        </m:sSub>
        <m:r>
          <m:rPr>
            <m:sty m:val="b"/>
          </m:rPr>
          <w:rPr>
            <w:rFonts w:ascii="Cambria Math" w:hAnsi="Cambria Math" w:cs="Arial"/>
            <w:sz w:val="20"/>
          </w:rPr>
          <m:t>)</m:t>
        </m:r>
      </m:oMath>
    </w:p>
    <w:p w14:paraId="4D7B9125" w14:textId="67A25D15" w:rsidR="00A8400F" w:rsidRPr="00E05791" w:rsidRDefault="00A8400F" w:rsidP="00A8400F">
      <w:pPr>
        <w:rPr>
          <w:rFonts w:ascii="Arial" w:hAnsi="Arial" w:cs="Arial"/>
        </w:rPr>
      </w:pPr>
      <w:r w:rsidRPr="00E05791">
        <w:rPr>
          <w:rFonts w:ascii="Arial" w:hAnsi="Arial" w:cs="Arial"/>
        </w:rPr>
        <w:t xml:space="preserve">Regarding </w:t>
      </w:r>
      <w:proofErr w:type="spellStart"/>
      <w:r w:rsidRPr="00E05791">
        <w:rPr>
          <w:rFonts w:ascii="Arial" w:hAnsi="Arial" w:cs="Arial"/>
        </w:rPr>
        <w:t>gNB-gNB</w:t>
      </w:r>
      <w:proofErr w:type="spellEnd"/>
      <w:r w:rsidRPr="00E05791">
        <w:rPr>
          <w:rFonts w:ascii="Arial" w:hAnsi="Arial" w:cs="Arial"/>
        </w:rPr>
        <w:t xml:space="preserve"> adjacent-channel CLI, we cannot see big difference</w:t>
      </w:r>
      <w:r w:rsidR="004C565A">
        <w:rPr>
          <w:rFonts w:ascii="Arial" w:hAnsi="Arial" w:cs="Arial"/>
        </w:rPr>
        <w:t>s</w:t>
      </w:r>
      <w:r w:rsidRPr="00E05791">
        <w:rPr>
          <w:rFonts w:ascii="Arial" w:hAnsi="Arial" w:cs="Arial"/>
        </w:rPr>
        <w:t xml:space="preserve"> from co-channel CLI</w:t>
      </w:r>
      <w:r w:rsidR="00E05791" w:rsidRPr="00E05791">
        <w:rPr>
          <w:rFonts w:ascii="Arial" w:hAnsi="Arial" w:cs="Arial"/>
        </w:rPr>
        <w:t xml:space="preserve"> in terms of interference </w:t>
      </w:r>
      <w:proofErr w:type="spellStart"/>
      <w:r w:rsidR="00E05791" w:rsidRPr="00E05791">
        <w:rPr>
          <w:rFonts w:ascii="Arial" w:hAnsi="Arial" w:cs="Arial"/>
        </w:rPr>
        <w:t>modeling</w:t>
      </w:r>
      <w:proofErr w:type="spellEnd"/>
      <w:r w:rsidR="00E05791" w:rsidRPr="00E05791">
        <w:rPr>
          <w:rFonts w:ascii="Arial" w:hAnsi="Arial" w:cs="Arial"/>
        </w:rPr>
        <w:t>. Only differences are</w:t>
      </w:r>
      <w:r w:rsidRPr="00E05791">
        <w:rPr>
          <w:rFonts w:ascii="Arial" w:hAnsi="Arial" w:cs="Arial"/>
        </w:rPr>
        <w:t xml:space="preserve"> that </w:t>
      </w:r>
    </w:p>
    <w:p w14:paraId="3093F295" w14:textId="2BCE6917" w:rsidR="00A8400F" w:rsidRPr="00E05791" w:rsidRDefault="00A8400F" w:rsidP="00A8400F">
      <w:pPr>
        <w:pStyle w:val="a4"/>
        <w:numPr>
          <w:ilvl w:val="0"/>
          <w:numId w:val="17"/>
        </w:numPr>
        <w:ind w:leftChars="0"/>
        <w:rPr>
          <w:rFonts w:ascii="Arial" w:hAnsi="Arial" w:cs="Arial"/>
        </w:rPr>
      </w:pPr>
      <w:r w:rsidRPr="00E05791">
        <w:rPr>
          <w:rFonts w:ascii="Arial" w:hAnsi="Arial" w:cs="Arial"/>
        </w:rPr>
        <w:t xml:space="preserve">For </w:t>
      </w:r>
      <w:r w:rsidRPr="004C565A">
        <w:rPr>
          <w:rFonts w:ascii="Arial" w:hAnsi="Arial" w:cs="Arial"/>
          <w:i/>
        </w:rPr>
        <w:t>co-site</w:t>
      </w:r>
      <w:r w:rsidRPr="00E05791">
        <w:rPr>
          <w:rFonts w:ascii="Arial" w:hAnsi="Arial" w:cs="Arial"/>
        </w:rPr>
        <w:t xml:space="preserve"> </w:t>
      </w:r>
      <w:proofErr w:type="spellStart"/>
      <w:r w:rsidR="00E05791" w:rsidRPr="00E05791">
        <w:rPr>
          <w:rFonts w:ascii="Arial" w:hAnsi="Arial" w:cs="Arial"/>
        </w:rPr>
        <w:t>gNB-gNB</w:t>
      </w:r>
      <w:proofErr w:type="spellEnd"/>
      <w:r w:rsidR="00E05791" w:rsidRPr="00E05791">
        <w:rPr>
          <w:rFonts w:ascii="Arial" w:hAnsi="Arial" w:cs="Arial"/>
        </w:rPr>
        <w:t xml:space="preserve"> adjacent-channel CLI case, it can be regarded as a type of self-interference. The major difference is that 1) higher antenna isolation value should be used for co-site </w:t>
      </w:r>
      <w:proofErr w:type="spellStart"/>
      <w:r w:rsidR="00E05791" w:rsidRPr="00E05791">
        <w:rPr>
          <w:rFonts w:ascii="Arial" w:hAnsi="Arial" w:cs="Arial"/>
        </w:rPr>
        <w:t>gNB-gNB</w:t>
      </w:r>
      <w:proofErr w:type="spellEnd"/>
      <w:r w:rsidR="00E05791" w:rsidRPr="00E05791">
        <w:rPr>
          <w:rFonts w:ascii="Arial" w:hAnsi="Arial" w:cs="Arial"/>
        </w:rPr>
        <w:t xml:space="preserve"> adjace</w:t>
      </w:r>
      <w:r w:rsidR="004C565A">
        <w:rPr>
          <w:rFonts w:ascii="Arial" w:hAnsi="Arial" w:cs="Arial"/>
        </w:rPr>
        <w:t>nt-channel CLI since the distance from</w:t>
      </w:r>
      <w:r w:rsidR="00E05791" w:rsidRPr="00E05791">
        <w:rPr>
          <w:rFonts w:ascii="Arial" w:hAnsi="Arial" w:cs="Arial"/>
        </w:rPr>
        <w:t xml:space="preserve"> other operator’s antenna</w:t>
      </w:r>
      <w:r w:rsidR="004C565A">
        <w:rPr>
          <w:rFonts w:ascii="Arial" w:hAnsi="Arial" w:cs="Arial"/>
        </w:rPr>
        <w:t>s</w:t>
      </w:r>
      <w:r w:rsidR="00E05791" w:rsidRPr="00E05791">
        <w:rPr>
          <w:rFonts w:ascii="Arial" w:hAnsi="Arial" w:cs="Arial"/>
        </w:rPr>
        <w:t xml:space="preserve"> is far larger than the distance of two antenna panels</w:t>
      </w:r>
      <w:r w:rsidR="004C565A">
        <w:rPr>
          <w:rFonts w:ascii="Arial" w:hAnsi="Arial" w:cs="Arial"/>
        </w:rPr>
        <w:t xml:space="preserve"> in the same sector antenna</w:t>
      </w:r>
      <w:r w:rsidR="00E05791" w:rsidRPr="00E05791">
        <w:rPr>
          <w:rFonts w:ascii="Arial" w:hAnsi="Arial" w:cs="Arial"/>
        </w:rPr>
        <w:t xml:space="preserve"> (TX antenna panel and RX antenna panel), 2</w:t>
      </w:r>
      <w:r w:rsidR="004C565A">
        <w:rPr>
          <w:rFonts w:ascii="Arial" w:hAnsi="Arial" w:cs="Arial"/>
        </w:rPr>
        <w:t>) digital SIC cannot be applied.</w:t>
      </w:r>
    </w:p>
    <w:p w14:paraId="6E3FFE83" w14:textId="77D81F9F" w:rsidR="00A8400F" w:rsidRDefault="00E05791" w:rsidP="00E05791">
      <w:pPr>
        <w:pStyle w:val="a4"/>
        <w:numPr>
          <w:ilvl w:val="0"/>
          <w:numId w:val="17"/>
        </w:numPr>
        <w:ind w:leftChars="0"/>
        <w:rPr>
          <w:rFonts w:ascii="Arial" w:hAnsi="Arial" w:cs="Arial"/>
        </w:rPr>
      </w:pPr>
      <w:r w:rsidRPr="00E05791">
        <w:rPr>
          <w:rFonts w:ascii="Arial" w:hAnsi="Arial" w:cs="Arial"/>
        </w:rPr>
        <w:t xml:space="preserve">For </w:t>
      </w:r>
      <w:r w:rsidRPr="004C565A">
        <w:rPr>
          <w:rFonts w:ascii="Arial" w:hAnsi="Arial" w:cs="Arial"/>
          <w:i/>
        </w:rPr>
        <w:t>inter-site</w:t>
      </w:r>
      <w:r w:rsidRPr="00E05791">
        <w:rPr>
          <w:rFonts w:ascii="Arial" w:hAnsi="Arial" w:cs="Arial"/>
        </w:rPr>
        <w:t xml:space="preserve"> </w:t>
      </w:r>
      <w:proofErr w:type="spellStart"/>
      <w:r w:rsidRPr="00E05791">
        <w:rPr>
          <w:rFonts w:ascii="Arial" w:hAnsi="Arial" w:cs="Arial"/>
        </w:rPr>
        <w:t>gNB-gNB</w:t>
      </w:r>
      <w:proofErr w:type="spellEnd"/>
      <w:r w:rsidRPr="00E05791">
        <w:rPr>
          <w:rFonts w:ascii="Arial" w:hAnsi="Arial" w:cs="Arial"/>
        </w:rPr>
        <w:t xml:space="preserve"> adjacent-channel CLI, it can be regarded as a type of inter-site </w:t>
      </w:r>
      <w:proofErr w:type="spellStart"/>
      <w:r w:rsidRPr="00E05791">
        <w:rPr>
          <w:rFonts w:ascii="Arial" w:hAnsi="Arial" w:cs="Arial"/>
        </w:rPr>
        <w:t>gNB-g</w:t>
      </w:r>
      <w:r>
        <w:rPr>
          <w:rFonts w:ascii="Arial" w:hAnsi="Arial" w:cs="Arial"/>
        </w:rPr>
        <w:t>NB</w:t>
      </w:r>
      <w:proofErr w:type="spellEnd"/>
      <w:r>
        <w:rPr>
          <w:rFonts w:ascii="Arial" w:hAnsi="Arial" w:cs="Arial"/>
        </w:rPr>
        <w:t xml:space="preserve"> co-channel inter-</w:t>
      </w:r>
      <w:proofErr w:type="spellStart"/>
      <w:r>
        <w:rPr>
          <w:rFonts w:ascii="Arial" w:hAnsi="Arial" w:cs="Arial"/>
        </w:rPr>
        <w:t>subband</w:t>
      </w:r>
      <w:proofErr w:type="spellEnd"/>
      <w:r>
        <w:rPr>
          <w:rFonts w:ascii="Arial" w:hAnsi="Arial" w:cs="Arial"/>
        </w:rPr>
        <w:t xml:space="preserve"> CLI with different </w:t>
      </w:r>
      <w:proofErr w:type="spellStart"/>
      <w:r>
        <w:rPr>
          <w:rFonts w:ascii="Arial" w:hAnsi="Arial" w:cs="Arial"/>
        </w:rPr>
        <w:t>gNB</w:t>
      </w:r>
      <w:proofErr w:type="spellEnd"/>
      <w:r>
        <w:rPr>
          <w:rFonts w:ascii="Arial" w:hAnsi="Arial" w:cs="Arial"/>
        </w:rPr>
        <w:t xml:space="preserve"> ACLR and </w:t>
      </w:r>
      <w:proofErr w:type="spellStart"/>
      <w:r>
        <w:rPr>
          <w:rFonts w:ascii="Arial" w:hAnsi="Arial" w:cs="Arial"/>
        </w:rPr>
        <w:t>gNB</w:t>
      </w:r>
      <w:proofErr w:type="spellEnd"/>
      <w:r>
        <w:rPr>
          <w:rFonts w:ascii="Arial" w:hAnsi="Arial" w:cs="Arial"/>
        </w:rPr>
        <w:t xml:space="preserve"> ACS value. Note that these </w:t>
      </w:r>
      <w:proofErr w:type="spellStart"/>
      <w:r>
        <w:rPr>
          <w:rFonts w:ascii="Arial" w:hAnsi="Arial" w:cs="Arial"/>
        </w:rPr>
        <w:t>gNB</w:t>
      </w:r>
      <w:proofErr w:type="spellEnd"/>
      <w:r>
        <w:rPr>
          <w:rFonts w:ascii="Arial" w:hAnsi="Arial" w:cs="Arial"/>
        </w:rPr>
        <w:t xml:space="preserve"> ACLR and </w:t>
      </w:r>
      <w:proofErr w:type="spellStart"/>
      <w:r>
        <w:rPr>
          <w:rFonts w:ascii="Arial" w:hAnsi="Arial" w:cs="Arial"/>
        </w:rPr>
        <w:t>gNB</w:t>
      </w:r>
      <w:proofErr w:type="spellEnd"/>
      <w:r>
        <w:rPr>
          <w:rFonts w:ascii="Arial" w:hAnsi="Arial" w:cs="Arial"/>
        </w:rPr>
        <w:t xml:space="preserve"> ACS values for adjacent channel are larger </w:t>
      </w:r>
      <w:r w:rsidR="004C565A">
        <w:rPr>
          <w:rFonts w:ascii="Arial" w:hAnsi="Arial" w:cs="Arial"/>
        </w:rPr>
        <w:t>than</w:t>
      </w:r>
      <w:r>
        <w:rPr>
          <w:rFonts w:ascii="Arial" w:hAnsi="Arial" w:cs="Arial"/>
        </w:rPr>
        <w:t xml:space="preserve"> </w:t>
      </w:r>
      <w:proofErr w:type="spellStart"/>
      <w:r>
        <w:rPr>
          <w:rFonts w:ascii="Arial" w:hAnsi="Arial" w:cs="Arial"/>
        </w:rPr>
        <w:t>gNB</w:t>
      </w:r>
      <w:proofErr w:type="spellEnd"/>
      <w:r>
        <w:rPr>
          <w:rFonts w:ascii="Arial" w:hAnsi="Arial" w:cs="Arial"/>
        </w:rPr>
        <w:t xml:space="preserve"> ACLR and </w:t>
      </w:r>
      <w:proofErr w:type="spellStart"/>
      <w:r>
        <w:rPr>
          <w:rFonts w:ascii="Arial" w:hAnsi="Arial" w:cs="Arial"/>
        </w:rPr>
        <w:t>gNB</w:t>
      </w:r>
      <w:proofErr w:type="spellEnd"/>
      <w:r>
        <w:rPr>
          <w:rFonts w:ascii="Arial" w:hAnsi="Arial" w:cs="Arial"/>
        </w:rPr>
        <w:t xml:space="preserve"> ACS values for co-channel. </w:t>
      </w:r>
    </w:p>
    <w:p w14:paraId="435A5037" w14:textId="4D2216F2" w:rsidR="00D175FD" w:rsidRDefault="00D175FD" w:rsidP="00D175FD">
      <w:pPr>
        <w:pStyle w:val="Proposal"/>
        <w:spacing w:before="120"/>
        <w:rPr>
          <w:rFonts w:eastAsiaTheme="minorEastAsia" w:cs="Arial"/>
          <w:b w:val="0"/>
          <w:i/>
        </w:rPr>
      </w:pPr>
      <w:r>
        <w:rPr>
          <w:rFonts w:eastAsiaTheme="minorEastAsia" w:cs="Arial"/>
          <w:b w:val="0"/>
          <w:i/>
        </w:rPr>
        <w:t>For</w:t>
      </w:r>
      <w:r w:rsidRPr="00D175FD">
        <w:rPr>
          <w:rFonts w:eastAsiaTheme="minorEastAsia" w:cs="Arial"/>
          <w:b w:val="0"/>
          <w:i/>
        </w:rPr>
        <w:t xml:space="preserve"> </w:t>
      </w:r>
      <w:proofErr w:type="spellStart"/>
      <w:r w:rsidRPr="00D175FD">
        <w:rPr>
          <w:rFonts w:hint="eastAsia"/>
          <w:b w:val="0"/>
          <w:i/>
        </w:rPr>
        <w:t>gNB-gNB</w:t>
      </w:r>
      <w:proofErr w:type="spellEnd"/>
      <w:r w:rsidRPr="00D175FD">
        <w:rPr>
          <w:rFonts w:hint="eastAsia"/>
          <w:b w:val="0"/>
          <w:i/>
        </w:rPr>
        <w:t xml:space="preserve"> adjacent-channel</w:t>
      </w:r>
      <w:r>
        <w:rPr>
          <w:rFonts w:hint="eastAsia"/>
          <w:b w:val="0"/>
        </w:rPr>
        <w:t xml:space="preserve"> </w:t>
      </w:r>
      <w:r>
        <w:rPr>
          <w:rFonts w:eastAsiaTheme="minorEastAsia" w:cs="Arial"/>
          <w:b w:val="0"/>
          <w:i/>
          <w:lang w:eastAsia="ko-KR"/>
        </w:rPr>
        <w:t xml:space="preserve">CLI </w:t>
      </w:r>
      <w:r>
        <w:rPr>
          <w:rFonts w:eastAsiaTheme="minorEastAsia" w:cs="Arial"/>
          <w:b w:val="0"/>
          <w:i/>
        </w:rPr>
        <w:t xml:space="preserve">modeling, reuse the followings </w:t>
      </w:r>
    </w:p>
    <w:p w14:paraId="22FE124C" w14:textId="063B2BBC" w:rsidR="00D175FD" w:rsidRDefault="00D175FD" w:rsidP="00F56E3C">
      <w:pPr>
        <w:pStyle w:val="Proposal"/>
        <w:numPr>
          <w:ilvl w:val="0"/>
          <w:numId w:val="17"/>
        </w:numPr>
        <w:spacing w:before="120"/>
        <w:rPr>
          <w:rFonts w:eastAsiaTheme="minorEastAsia" w:cs="Arial"/>
          <w:b w:val="0"/>
          <w:i/>
        </w:rPr>
      </w:pPr>
      <w:r>
        <w:rPr>
          <w:rFonts w:eastAsiaTheme="minorEastAsia" w:cs="Arial" w:hint="eastAsia"/>
          <w:b w:val="0"/>
          <w:i/>
          <w:lang w:eastAsia="ko-KR"/>
        </w:rPr>
        <w:lastRenderedPageBreak/>
        <w:t xml:space="preserve">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 xml:space="preserve">CLI </w:t>
      </w:r>
      <w:r>
        <w:rPr>
          <w:rFonts w:eastAsiaTheme="minorEastAsia" w:cs="Arial" w:hint="eastAsia"/>
          <w:b w:val="0"/>
          <w:i/>
          <w:lang w:eastAsia="ko-KR"/>
        </w:rPr>
        <w:t xml:space="preserve">modeling, reuse </w:t>
      </w:r>
      <w:r>
        <w:rPr>
          <w:rFonts w:eastAsiaTheme="minorEastAsia" w:cs="Arial"/>
          <w:b w:val="0"/>
          <w:i/>
          <w:lang w:eastAsia="ko-KR"/>
        </w:rPr>
        <w:t>the self-interference modeling with different SI suppression capability</w:t>
      </w:r>
    </w:p>
    <w:p w14:paraId="00556636" w14:textId="0C38D66B" w:rsidR="00D175FD" w:rsidRDefault="00D175FD" w:rsidP="00F56E3C">
      <w:pPr>
        <w:pStyle w:val="Proposal"/>
        <w:numPr>
          <w:ilvl w:val="1"/>
          <w:numId w:val="17"/>
        </w:numPr>
        <w:spacing w:before="120"/>
        <w:rPr>
          <w:rFonts w:eastAsiaTheme="minorEastAsia" w:cs="Arial"/>
          <w:b w:val="0"/>
          <w:i/>
        </w:rPr>
      </w:pPr>
      <w:r>
        <w:rPr>
          <w:rFonts w:eastAsiaTheme="minorEastAsia" w:cs="Arial"/>
          <w:b w:val="0"/>
          <w:i/>
        </w:rPr>
        <w:t xml:space="preserve">The starting point is to </w:t>
      </w:r>
      <w:r w:rsidR="00E05791">
        <w:rPr>
          <w:rFonts w:eastAsiaTheme="minorEastAsia" w:cs="Arial"/>
          <w:b w:val="0"/>
          <w:i/>
        </w:rPr>
        <w:t>antenna isolation value</w:t>
      </w:r>
      <w:r>
        <w:rPr>
          <w:rFonts w:eastAsiaTheme="minorEastAsia" w:cs="Arial"/>
          <w:b w:val="0"/>
          <w:i/>
        </w:rPr>
        <w:t xml:space="preserve"> 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modeling</w:t>
      </w:r>
      <w:r>
        <w:rPr>
          <w:rFonts w:eastAsiaTheme="minorEastAsia" w:cs="Arial"/>
          <w:b w:val="0"/>
          <w:i/>
        </w:rPr>
        <w:t xml:space="preserve"> is no smaller than th</w:t>
      </w:r>
      <w:r w:rsidR="00E05791">
        <w:rPr>
          <w:rFonts w:eastAsiaTheme="minorEastAsia" w:cs="Arial"/>
          <w:b w:val="0"/>
          <w:i/>
        </w:rPr>
        <w:t>at</w:t>
      </w:r>
      <w:r>
        <w:rPr>
          <w:rFonts w:eastAsiaTheme="minorEastAsia" w:cs="Arial"/>
          <w:b w:val="0"/>
          <w:i/>
        </w:rPr>
        <w:t xml:space="preserve"> for </w:t>
      </w:r>
      <w:r w:rsidRPr="00EF7014">
        <w:rPr>
          <w:b w:val="0"/>
          <w:i/>
        </w:rPr>
        <w:t>co-site inter-sector co-channel inter-</w:t>
      </w:r>
      <w:proofErr w:type="spellStart"/>
      <w:r w:rsidRPr="00EF7014">
        <w:rPr>
          <w:b w:val="0"/>
          <w:i/>
        </w:rPr>
        <w:t>subband</w:t>
      </w:r>
      <w:proofErr w:type="spellEnd"/>
      <w:r w:rsidRPr="00EF7014">
        <w:rPr>
          <w:b w:val="0"/>
          <w:i/>
        </w:rPr>
        <w:t xml:space="preserve"> CLI</w:t>
      </w:r>
      <w:r w:rsidRPr="00D175FD">
        <w:rPr>
          <w:b w:val="0"/>
          <w:i/>
        </w:rPr>
        <w:t xml:space="preserve"> and </w:t>
      </w:r>
      <w:r w:rsidRPr="00D175FD">
        <w:rPr>
          <w:rFonts w:eastAsiaTheme="minorEastAsia" w:cs="Arial"/>
          <w:b w:val="0"/>
          <w:i/>
        </w:rPr>
        <w:t xml:space="preserve">self-interference. </w:t>
      </w:r>
    </w:p>
    <w:p w14:paraId="7B86703A" w14:textId="6926FD58" w:rsidR="00E05791" w:rsidRPr="00D175FD" w:rsidRDefault="00E05791" w:rsidP="00F56E3C">
      <w:pPr>
        <w:pStyle w:val="Proposal"/>
        <w:numPr>
          <w:ilvl w:val="1"/>
          <w:numId w:val="17"/>
        </w:numPr>
        <w:spacing w:before="120"/>
        <w:rPr>
          <w:rFonts w:eastAsiaTheme="minorEastAsia" w:cs="Arial"/>
          <w:b w:val="0"/>
          <w:i/>
        </w:rPr>
      </w:pPr>
      <w:r>
        <w:rPr>
          <w:rFonts w:eastAsiaTheme="minorEastAsia" w:cs="Arial"/>
          <w:b w:val="0"/>
          <w:i/>
        </w:rPr>
        <w:t xml:space="preserve">No digital SIC value 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modeling</w:t>
      </w:r>
    </w:p>
    <w:p w14:paraId="50124EF4" w14:textId="6E37F953" w:rsidR="00D175FD" w:rsidRDefault="00D175FD" w:rsidP="00F56E3C">
      <w:pPr>
        <w:pStyle w:val="Proposal"/>
        <w:numPr>
          <w:ilvl w:val="0"/>
          <w:numId w:val="17"/>
        </w:numPr>
        <w:spacing w:before="120"/>
        <w:rPr>
          <w:rFonts w:eastAsiaTheme="minorEastAsia" w:cs="Arial"/>
          <w:b w:val="0"/>
          <w:i/>
        </w:rPr>
      </w:pPr>
      <w:r>
        <w:rPr>
          <w:rFonts w:eastAsiaTheme="minorEastAsia" w:cs="Arial" w:hint="eastAsia"/>
          <w:b w:val="0"/>
          <w:i/>
          <w:lang w:eastAsia="ko-KR"/>
        </w:rPr>
        <w:t xml:space="preserve">For inter-site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CLI modeling, reuse the</w:t>
      </w:r>
      <w:r w:rsidRPr="00D175FD">
        <w:t xml:space="preserve"> </w:t>
      </w:r>
      <w:r w:rsidRPr="00D175FD">
        <w:rPr>
          <w:rFonts w:eastAsiaTheme="minorEastAsia" w:cs="Arial"/>
          <w:b w:val="0"/>
          <w:i/>
          <w:lang w:eastAsia="ko-KR"/>
        </w:rPr>
        <w:t xml:space="preserve">inter-site </w:t>
      </w:r>
      <w:proofErr w:type="spellStart"/>
      <w:r w:rsidRPr="00D175FD">
        <w:rPr>
          <w:rFonts w:eastAsiaTheme="minorEastAsia" w:cs="Arial"/>
          <w:b w:val="0"/>
          <w:i/>
          <w:lang w:eastAsia="ko-KR"/>
        </w:rPr>
        <w:t>gNB-gNB</w:t>
      </w:r>
      <w:proofErr w:type="spellEnd"/>
      <w:r w:rsidRPr="00D175FD">
        <w:rPr>
          <w:rFonts w:eastAsiaTheme="minorEastAsia" w:cs="Arial"/>
          <w:b w:val="0"/>
          <w:i/>
          <w:lang w:eastAsia="ko-KR"/>
        </w:rPr>
        <w:t xml:space="preserve"> co-channel inter-</w:t>
      </w:r>
      <w:proofErr w:type="spellStart"/>
      <w:r w:rsidRPr="00D175FD">
        <w:rPr>
          <w:rFonts w:eastAsiaTheme="minorEastAsia" w:cs="Arial"/>
          <w:b w:val="0"/>
          <w:i/>
          <w:lang w:eastAsia="ko-KR"/>
        </w:rPr>
        <w:t>subband</w:t>
      </w:r>
      <w:proofErr w:type="spellEnd"/>
      <w:r w:rsidRPr="00D175FD">
        <w:rPr>
          <w:rFonts w:eastAsiaTheme="minorEastAsia" w:cs="Arial"/>
          <w:b w:val="0"/>
          <w:i/>
          <w:lang w:eastAsia="ko-KR"/>
        </w:rPr>
        <w:t xml:space="preserve"> CLI</w:t>
      </w:r>
      <w:r>
        <w:rPr>
          <w:rFonts w:eastAsiaTheme="minorEastAsia" w:cs="Arial"/>
          <w:b w:val="0"/>
          <w:i/>
          <w:lang w:eastAsia="ko-KR"/>
        </w:rPr>
        <w:t xml:space="preserve"> with different </w:t>
      </w:r>
      <w:proofErr w:type="spellStart"/>
      <w:r>
        <w:rPr>
          <w:rFonts w:eastAsiaTheme="minorEastAsia" w:cs="Arial"/>
          <w:b w:val="0"/>
          <w:i/>
          <w:lang w:eastAsia="ko-KR"/>
        </w:rPr>
        <w:t>gNB</w:t>
      </w:r>
      <w:proofErr w:type="spellEnd"/>
      <w:r>
        <w:rPr>
          <w:rFonts w:eastAsiaTheme="minorEastAsia" w:cs="Arial"/>
          <w:b w:val="0"/>
          <w:i/>
          <w:lang w:eastAsia="ko-KR"/>
        </w:rPr>
        <w:t xml:space="preserve"> ACLR and </w:t>
      </w:r>
      <w:proofErr w:type="spellStart"/>
      <w:r>
        <w:rPr>
          <w:rFonts w:eastAsiaTheme="minorEastAsia" w:cs="Arial"/>
          <w:b w:val="0"/>
          <w:i/>
          <w:lang w:eastAsia="ko-KR"/>
        </w:rPr>
        <w:t>gNB</w:t>
      </w:r>
      <w:proofErr w:type="spellEnd"/>
      <w:r>
        <w:rPr>
          <w:rFonts w:eastAsiaTheme="minorEastAsia" w:cs="Arial"/>
          <w:b w:val="0"/>
          <w:i/>
          <w:lang w:eastAsia="ko-KR"/>
        </w:rPr>
        <w:t xml:space="preserve"> ACS values</w:t>
      </w:r>
    </w:p>
    <w:p w14:paraId="7AC41E60" w14:textId="3E9E9B63" w:rsidR="00D175FD" w:rsidRDefault="00D175FD" w:rsidP="00F56E3C">
      <w:pPr>
        <w:pStyle w:val="Proposal"/>
        <w:numPr>
          <w:ilvl w:val="1"/>
          <w:numId w:val="17"/>
        </w:numPr>
        <w:spacing w:before="120"/>
        <w:rPr>
          <w:rFonts w:eastAsiaTheme="minorEastAsia" w:cs="Arial"/>
          <w:b w:val="0"/>
          <w:i/>
        </w:rPr>
      </w:pPr>
      <w:r>
        <w:rPr>
          <w:rFonts w:eastAsiaTheme="minorEastAsia" w:cs="Arial"/>
          <w:b w:val="0"/>
          <w:i/>
        </w:rPr>
        <w:t xml:space="preserve">The starting point is to the </w:t>
      </w:r>
      <w:proofErr w:type="spellStart"/>
      <w:r>
        <w:rPr>
          <w:rFonts w:eastAsiaTheme="minorEastAsia" w:cs="Arial"/>
          <w:b w:val="0"/>
          <w:i/>
        </w:rPr>
        <w:t>gNB</w:t>
      </w:r>
      <w:proofErr w:type="spellEnd"/>
      <w:r>
        <w:rPr>
          <w:rFonts w:eastAsiaTheme="minorEastAsia" w:cs="Arial"/>
          <w:b w:val="0"/>
          <w:i/>
        </w:rPr>
        <w:t xml:space="preserve"> ACLR and </w:t>
      </w:r>
      <w:proofErr w:type="spellStart"/>
      <w:r>
        <w:rPr>
          <w:rFonts w:eastAsiaTheme="minorEastAsia" w:cs="Arial"/>
          <w:b w:val="0"/>
          <w:i/>
        </w:rPr>
        <w:t>gNB</w:t>
      </w:r>
      <w:proofErr w:type="spellEnd"/>
      <w:r>
        <w:rPr>
          <w:rFonts w:eastAsiaTheme="minorEastAsia" w:cs="Arial"/>
          <w:b w:val="0"/>
          <w:i/>
        </w:rPr>
        <w:t xml:space="preserve"> ACS for </w:t>
      </w:r>
      <w:r>
        <w:rPr>
          <w:rFonts w:eastAsiaTheme="minorEastAsia" w:cs="Arial" w:hint="eastAsia"/>
          <w:b w:val="0"/>
          <w:i/>
          <w:lang w:eastAsia="ko-KR"/>
        </w:rPr>
        <w:t xml:space="preserve">inter-site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CLI modeling</w:t>
      </w:r>
      <w:r>
        <w:rPr>
          <w:rFonts w:eastAsiaTheme="minorEastAsia" w:cs="Arial"/>
          <w:b w:val="0"/>
          <w:i/>
        </w:rPr>
        <w:t xml:space="preserve"> is no smaller than the SI suppression capability for </w:t>
      </w:r>
      <w:r>
        <w:rPr>
          <w:rFonts w:eastAsiaTheme="minorEastAsia" w:cs="Arial"/>
          <w:b w:val="0"/>
          <w:i/>
          <w:lang w:eastAsia="ko-KR"/>
        </w:rPr>
        <w:t>the</w:t>
      </w:r>
      <w:r w:rsidRPr="00D175FD">
        <w:t xml:space="preserve"> </w:t>
      </w:r>
      <w:r w:rsidRPr="00D175FD">
        <w:rPr>
          <w:rFonts w:eastAsiaTheme="minorEastAsia" w:cs="Arial"/>
          <w:b w:val="0"/>
          <w:i/>
          <w:lang w:eastAsia="ko-KR"/>
        </w:rPr>
        <w:t xml:space="preserve">inter-site </w:t>
      </w:r>
      <w:proofErr w:type="spellStart"/>
      <w:r w:rsidRPr="00D175FD">
        <w:rPr>
          <w:rFonts w:eastAsiaTheme="minorEastAsia" w:cs="Arial"/>
          <w:b w:val="0"/>
          <w:i/>
          <w:lang w:eastAsia="ko-KR"/>
        </w:rPr>
        <w:t>gNB-gNB</w:t>
      </w:r>
      <w:proofErr w:type="spellEnd"/>
      <w:r w:rsidRPr="00D175FD">
        <w:rPr>
          <w:rFonts w:eastAsiaTheme="minorEastAsia" w:cs="Arial"/>
          <w:b w:val="0"/>
          <w:i/>
          <w:lang w:eastAsia="ko-KR"/>
        </w:rPr>
        <w:t xml:space="preserve"> co-channel inter-</w:t>
      </w:r>
      <w:proofErr w:type="spellStart"/>
      <w:r w:rsidRPr="00D175FD">
        <w:rPr>
          <w:rFonts w:eastAsiaTheme="minorEastAsia" w:cs="Arial"/>
          <w:b w:val="0"/>
          <w:i/>
          <w:lang w:eastAsia="ko-KR"/>
        </w:rPr>
        <w:t>subband</w:t>
      </w:r>
      <w:proofErr w:type="spellEnd"/>
      <w:r w:rsidRPr="00D175FD">
        <w:rPr>
          <w:rFonts w:eastAsiaTheme="minorEastAsia" w:cs="Arial"/>
          <w:b w:val="0"/>
          <w:i/>
          <w:lang w:eastAsia="ko-KR"/>
        </w:rPr>
        <w:t xml:space="preserve"> CLI</w:t>
      </w:r>
      <w:r>
        <w:rPr>
          <w:rFonts w:eastAsiaTheme="minorEastAsia" w:cs="Arial"/>
          <w:b w:val="0"/>
          <w:i/>
        </w:rPr>
        <w:t xml:space="preserve">. </w:t>
      </w:r>
    </w:p>
    <w:p w14:paraId="2D7699BB" w14:textId="39F46710" w:rsidR="00B62B9D" w:rsidRPr="00D175FD" w:rsidRDefault="00B62B9D" w:rsidP="002531C3">
      <w:pPr>
        <w:rPr>
          <w:rFonts w:ascii="Arial" w:eastAsiaTheme="minorEastAsia" w:hAnsi="Arial" w:cs="Arial"/>
          <w:lang w:val="en-US"/>
        </w:rPr>
      </w:pPr>
    </w:p>
    <w:p w14:paraId="784B0DB8" w14:textId="186AAC8E" w:rsidR="00D175FD" w:rsidRPr="004E4094" w:rsidRDefault="00D175FD" w:rsidP="00D175FD">
      <w:pPr>
        <w:pStyle w:val="3"/>
        <w:ind w:left="1000" w:hanging="400"/>
        <w:rPr>
          <w:rFonts w:ascii="Arial" w:hAnsi="Arial" w:cs="Arial"/>
          <w:b/>
        </w:rPr>
      </w:pPr>
      <w:r w:rsidRPr="004E4094">
        <w:rPr>
          <w:rFonts w:ascii="Arial" w:hAnsi="Arial" w:cs="Arial" w:hint="eastAsia"/>
          <w:b/>
        </w:rPr>
        <w:t xml:space="preserve">2.2.2 </w:t>
      </w:r>
      <w:r w:rsidRPr="004E4094">
        <w:rPr>
          <w:rFonts w:ascii="Arial" w:hAnsi="Arial" w:cs="Arial"/>
          <w:b/>
        </w:rPr>
        <w:t>D</w:t>
      </w:r>
      <w:r w:rsidRPr="004E4094">
        <w:rPr>
          <w:rFonts w:ascii="Arial" w:hAnsi="Arial" w:cs="Arial" w:hint="eastAsia"/>
          <w:b/>
        </w:rPr>
        <w:t>L performance evaluation</w:t>
      </w:r>
    </w:p>
    <w:p w14:paraId="6F540C49" w14:textId="688BB24E" w:rsidR="00637591" w:rsidRPr="000035EA" w:rsidRDefault="00637591" w:rsidP="00637591">
      <w:pPr>
        <w:spacing w:after="160" w:line="256" w:lineRule="auto"/>
        <w:ind w:right="-99"/>
        <w:rPr>
          <w:rFonts w:ascii="Arial" w:hAnsi="Arial" w:cs="Arial"/>
          <w:lang w:val="en-US"/>
        </w:rPr>
      </w:pPr>
      <w:r>
        <w:rPr>
          <w:rFonts w:ascii="Arial" w:hAnsi="Arial" w:cs="Arial"/>
          <w:lang w:val="en-US"/>
        </w:rPr>
        <w:t>For D</w:t>
      </w:r>
      <w:r w:rsidRPr="000035EA">
        <w:rPr>
          <w:rFonts w:ascii="Arial" w:hAnsi="Arial" w:cs="Arial"/>
          <w:lang w:val="en-US"/>
        </w:rPr>
        <w:t xml:space="preserve">L performance evaluation, the following should be taken into account </w:t>
      </w:r>
    </w:p>
    <w:p w14:paraId="2BC0EACA" w14:textId="413FC17D" w:rsidR="00637591" w:rsidRPr="00637591" w:rsidRDefault="00637591" w:rsidP="00637591">
      <w:pPr>
        <w:spacing w:after="160" w:line="256" w:lineRule="auto"/>
        <w:ind w:right="-99"/>
        <w:rPr>
          <w:rFonts w:ascii="Arial" w:hAnsi="Arial" w:cs="Arial"/>
          <w:lang w:val="en-US"/>
        </w:rPr>
      </w:pPr>
      <w:r w:rsidRPr="00637591">
        <w:rPr>
          <w:rFonts w:ascii="Arial" w:hAnsi="Arial" w:cs="Arial" w:hint="eastAsia"/>
          <w:lang w:val="en-US"/>
        </w:rPr>
        <w:t>②</w:t>
      </w:r>
      <w:proofErr w:type="spellStart"/>
      <w:r w:rsidRPr="00637591">
        <w:rPr>
          <w:rFonts w:ascii="Arial" w:hAnsi="Arial" w:cs="Arial" w:hint="eastAsia"/>
          <w:lang w:val="en-US"/>
        </w:rPr>
        <w:t>g</w:t>
      </w:r>
      <w:r w:rsidRPr="00637591">
        <w:rPr>
          <w:rFonts w:ascii="Arial" w:hAnsi="Arial" w:cs="Arial"/>
          <w:lang w:val="en-US"/>
        </w:rPr>
        <w:t>NB</w:t>
      </w:r>
      <w:proofErr w:type="spellEnd"/>
      <w:r w:rsidRPr="00637591">
        <w:rPr>
          <w:rFonts w:ascii="Arial" w:hAnsi="Arial" w:cs="Arial"/>
          <w:lang w:val="en-US"/>
        </w:rPr>
        <w:t>-UE co-channel intra-</w:t>
      </w:r>
      <w:proofErr w:type="spellStart"/>
      <w:r w:rsidRPr="00637591">
        <w:rPr>
          <w:rFonts w:ascii="Arial" w:hAnsi="Arial" w:cs="Arial"/>
          <w:lang w:val="en-US"/>
        </w:rPr>
        <w:t>subband</w:t>
      </w:r>
      <w:proofErr w:type="spellEnd"/>
      <w:r w:rsidRPr="00637591">
        <w:rPr>
          <w:rFonts w:ascii="Arial" w:hAnsi="Arial" w:cs="Arial"/>
          <w:lang w:val="en-US"/>
        </w:rPr>
        <w:t xml:space="preserve"> interference</w:t>
      </w:r>
      <w:r w:rsidRPr="00637591">
        <w:rPr>
          <w:rFonts w:ascii="Arial" w:hAnsi="Arial" w:cs="Arial" w:hint="eastAsia"/>
          <w:lang w:val="en-US"/>
        </w:rPr>
        <w:t>,</w:t>
      </w:r>
      <w:r w:rsidRPr="00637591">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2</m:t>
            </m:r>
          </m:sub>
        </m:sSub>
      </m:oMath>
    </w:p>
    <w:p w14:paraId="0A20DBB4" w14:textId="6E36B594" w:rsidR="00637591" w:rsidRPr="00637591" w:rsidRDefault="00637591" w:rsidP="00637591">
      <w:pPr>
        <w:spacing w:after="160" w:line="256" w:lineRule="auto"/>
        <w:ind w:right="-99"/>
        <w:rPr>
          <w:rFonts w:ascii="Arial" w:hAnsi="Arial" w:cs="Arial"/>
          <w:lang w:val="en-US"/>
        </w:rPr>
      </w:pPr>
      <w:r w:rsidRPr="00637591">
        <w:rPr>
          <w:rFonts w:ascii="Arial" w:hAnsi="Arial" w:cs="Arial" w:hint="eastAsia"/>
          <w:lang w:val="en-US"/>
        </w:rPr>
        <w:t>⑨</w:t>
      </w:r>
      <w:r w:rsidRPr="00637591">
        <w:rPr>
          <w:rFonts w:ascii="Arial" w:hAnsi="Arial" w:cs="Arial"/>
          <w:lang w:val="en-US"/>
        </w:rPr>
        <w:t>(intra-cell/inter-cell) UE-UE co-channel inter-</w:t>
      </w:r>
      <w:proofErr w:type="spellStart"/>
      <w:r w:rsidRPr="00637591">
        <w:rPr>
          <w:rFonts w:ascii="Arial" w:hAnsi="Arial" w:cs="Arial"/>
          <w:lang w:val="en-US"/>
        </w:rPr>
        <w:t>subband</w:t>
      </w:r>
      <w:proofErr w:type="spellEnd"/>
      <w:r w:rsidRPr="00637591">
        <w:rPr>
          <w:rFonts w:ascii="Arial" w:hAnsi="Arial" w:cs="Arial"/>
          <w:lang w:val="en-US"/>
        </w:rPr>
        <w:t xml:space="preserve"> CLI</w:t>
      </w:r>
      <w:r w:rsidRPr="00637591">
        <w:rPr>
          <w:rFonts w:ascii="Arial" w:hAnsi="Arial" w:cs="Arial" w:hint="eastAsia"/>
          <w:lang w:val="en-US"/>
        </w:rPr>
        <w:t>,</w:t>
      </w:r>
      <w:r w:rsidRPr="00637591">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9</m:t>
            </m:r>
          </m:sub>
        </m:sSub>
      </m:oMath>
    </w:p>
    <w:p w14:paraId="715B8E48" w14:textId="25F4C096" w:rsidR="00637591" w:rsidRPr="00637591" w:rsidRDefault="00637591" w:rsidP="00637591">
      <w:pPr>
        <w:spacing w:after="160" w:line="256" w:lineRule="auto"/>
        <w:ind w:right="-99"/>
        <w:rPr>
          <w:rFonts w:ascii="Arial" w:hAnsi="Arial" w:cs="Arial"/>
          <w:lang w:val="en-US"/>
        </w:rPr>
      </w:pPr>
      <w:r w:rsidRPr="00637591">
        <w:rPr>
          <w:rFonts w:ascii="Arial" w:hAnsi="Arial" w:cs="Arial" w:hint="eastAsia"/>
          <w:lang w:val="en-US"/>
        </w:rPr>
        <w:t>⑪</w:t>
      </w:r>
      <w:r w:rsidRPr="00637591">
        <w:rPr>
          <w:rFonts w:ascii="Arial" w:hAnsi="Arial" w:cs="Arial"/>
          <w:lang w:val="en-US"/>
        </w:rPr>
        <w:t>UE-UE adjacent-channel CLI</w:t>
      </w:r>
      <w:r w:rsidRPr="00637591">
        <w:rPr>
          <w:rFonts w:ascii="Arial" w:hAnsi="Arial" w:cs="Arial" w:hint="eastAsia"/>
          <w:lang w:val="en-US"/>
        </w:rPr>
        <w:t>,</w:t>
      </w:r>
      <w:r w:rsidRPr="00637591">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11</m:t>
            </m:r>
          </m:sub>
        </m:sSub>
      </m:oMath>
    </w:p>
    <w:p w14:paraId="1ED6339A" w14:textId="1647EAD6" w:rsidR="00637591" w:rsidRPr="00065C17" w:rsidRDefault="00637591" w:rsidP="00666E26">
      <w:pPr>
        <w:spacing w:after="160" w:line="256" w:lineRule="auto"/>
        <w:ind w:right="-99"/>
        <w:rPr>
          <w:rFonts w:ascii="Arial" w:hAnsi="Arial" w:cs="Arial"/>
          <w:lang w:val="en-US"/>
        </w:rPr>
      </w:pPr>
      <w:r>
        <w:rPr>
          <w:rFonts w:ascii="맑은 고딕" w:hAnsi="맑은 고딕"/>
          <w:lang w:val="en-US"/>
        </w:rPr>
        <w:t xml:space="preserve">where the </w:t>
      </w:r>
      <w:r w:rsidR="00666E26" w:rsidRPr="00637591">
        <w:rPr>
          <w:rFonts w:ascii="Arial" w:hAnsi="Arial" w:cs="Arial" w:hint="eastAsia"/>
          <w:lang w:val="en-US"/>
        </w:rPr>
        <w:t>⑪</w:t>
      </w:r>
      <w:r w:rsidR="00666E26" w:rsidRPr="00637591">
        <w:rPr>
          <w:rFonts w:ascii="Arial" w:hAnsi="Arial" w:cs="Arial"/>
          <w:lang w:val="en-US"/>
        </w:rPr>
        <w:t>UE-UE adjacent-channel CLI</w:t>
      </w:r>
      <w:r w:rsidR="00666E26">
        <w:rPr>
          <w:rFonts w:ascii="Arial" w:hAnsi="Arial" w:cs="Arial" w:hint="eastAsia"/>
          <w:lang w:val="en-US"/>
        </w:rPr>
        <w:t xml:space="preserve"> </w:t>
      </w:r>
      <w:r>
        <w:rPr>
          <w:rFonts w:ascii="Arial" w:hAnsi="Arial" w:cs="Arial"/>
          <w:lang w:val="en-US"/>
        </w:rPr>
        <w:t xml:space="preserve">is only considered in Deployment case 4 and ignored in Deployment case 1. </w:t>
      </w:r>
      <w:r w:rsidRPr="00065C17">
        <w:rPr>
          <w:rFonts w:ascii="Arial" w:hAnsi="Arial" w:cs="Arial" w:hint="eastAsia"/>
          <w:lang w:val="en-US"/>
        </w:rPr>
        <w:t>The interference</w:t>
      </w:r>
      <w:r>
        <w:rPr>
          <w:rFonts w:ascii="Arial" w:hAnsi="Arial" w:cs="Arial"/>
          <w:lang w:val="en-US"/>
        </w:rPr>
        <w:t xml:space="preserve"> covariance matrix</w:t>
      </w:r>
      <w:r w:rsidRPr="00065C17">
        <w:rPr>
          <w:rFonts w:ascii="Arial" w:hAnsi="Arial" w:cs="Arial" w:hint="eastAsia"/>
          <w:lang w:val="en-US"/>
        </w:rPr>
        <w:t xml:space="preserve"> </w:t>
      </w:r>
      <w:r w:rsidRPr="00065C17">
        <w:rPr>
          <w:rFonts w:ascii="Arial" w:hAnsi="Arial" w:cs="Arial"/>
          <w:lang w:val="en-US"/>
        </w:rPr>
        <w:t xml:space="preserve">in </w:t>
      </w:r>
      <w:r w:rsidR="00666E26">
        <w:rPr>
          <w:rFonts w:ascii="Arial" w:hAnsi="Arial" w:cs="Arial"/>
          <w:lang w:val="en-US"/>
        </w:rPr>
        <w:t>D</w:t>
      </w:r>
      <w:r>
        <w:rPr>
          <w:rFonts w:ascii="Arial" w:hAnsi="Arial" w:cs="Arial"/>
          <w:lang w:val="en-US"/>
        </w:rPr>
        <w:t xml:space="preserve">L </w:t>
      </w:r>
      <w:r w:rsidRPr="00065C17">
        <w:rPr>
          <w:rFonts w:ascii="Arial" w:hAnsi="Arial" w:cs="Arial"/>
          <w:lang w:val="en-US"/>
        </w:rPr>
        <w:t xml:space="preserve">RB </w:t>
      </w:r>
      <w:r w:rsidR="00666E26">
        <w:rPr>
          <w:rFonts w:ascii="Arial" w:hAnsi="Arial" w:cs="Arial"/>
          <w:i/>
          <w:lang w:val="en-US"/>
        </w:rPr>
        <w:t>n</w:t>
      </w:r>
      <w:r w:rsidRPr="00065C17">
        <w:rPr>
          <w:rFonts w:ascii="Arial" w:hAnsi="Arial" w:cs="Arial"/>
          <w:lang w:val="en-US"/>
        </w:rPr>
        <w:t xml:space="preserve"> </w:t>
      </w:r>
      <w:r w:rsidRPr="00065C17">
        <w:rPr>
          <w:rFonts w:ascii="Arial" w:hAnsi="Arial" w:cs="Arial" w:hint="eastAsia"/>
          <w:lang w:val="en-US"/>
        </w:rPr>
        <w:t>seen at the</w:t>
      </w:r>
      <w:r w:rsidRPr="00065C17">
        <w:rPr>
          <w:rFonts w:ascii="Arial" w:hAnsi="Arial" w:cs="Arial"/>
          <w:lang w:val="en-US"/>
        </w:rPr>
        <w:t xml:space="preserve"> victim </w:t>
      </w:r>
      <w:r w:rsidR="00666E26">
        <w:rPr>
          <w:rFonts w:ascii="Arial" w:hAnsi="Arial" w:cs="Arial"/>
          <w:lang w:val="en-US"/>
        </w:rPr>
        <w:t xml:space="preserve">UE </w:t>
      </w:r>
      <w:r w:rsidRPr="00065C17">
        <w:rPr>
          <w:rFonts w:ascii="Arial" w:hAnsi="Arial" w:cs="Arial"/>
          <w:lang w:val="en-US"/>
        </w:rPr>
        <w:t xml:space="preserve">can be written as </w:t>
      </w:r>
    </w:p>
    <w:p w14:paraId="1A8653D2" w14:textId="263E5F63" w:rsidR="00637591" w:rsidRPr="009F5AC3" w:rsidRDefault="003049F1" w:rsidP="00637591">
      <w:pPr>
        <w:rPr>
          <w:iCs/>
        </w:rPr>
      </w:pPr>
      <m:oMathPara>
        <m:oMath>
          <m:sSup>
            <m:sSupPr>
              <m:ctrlPr>
                <w:rPr>
                  <w:rFonts w:ascii="Cambria Math" w:hAnsi="Cambria Math"/>
                </w:rPr>
              </m:ctrlPr>
            </m:sSupPr>
            <m:e>
              <m:r>
                <m:rPr>
                  <m:sty m:val="bi"/>
                </m:rPr>
                <w:rPr>
                  <w:rFonts w:ascii="Cambria Math" w:hAnsi="Cambria Math"/>
                </w:rPr>
                <m:t>I</m:t>
              </m:r>
            </m:e>
            <m:sup>
              <m:r>
                <m:rPr>
                  <m:sty m:val="p"/>
                </m:rPr>
                <w:rPr>
                  <w:rFonts w:ascii="Cambria Math" w:hAnsi="Cambria Math"/>
                </w:rPr>
                <m:t>UE</m:t>
              </m:r>
            </m:sup>
          </m:sSup>
          <m:r>
            <m:rPr>
              <m:sty m:val="p"/>
            </m:rPr>
            <w:rPr>
              <w:rFonts w:ascii="Cambria Math" w:hAnsi="Cambria Math"/>
            </w:rPr>
            <m:t>(m)=</m:t>
          </m:r>
          <m:sSub>
            <m:sSubPr>
              <m:ctrlPr>
                <w:rPr>
                  <w:rFonts w:ascii="Cambria Math" w:hAnsi="Cambria Math"/>
                  <w:i/>
                  <w:iCs/>
                </w:rPr>
              </m:ctrlPr>
            </m:sSubPr>
            <m:e>
              <m:r>
                <m:rPr>
                  <m:sty m:val="bi"/>
                </m:rPr>
                <w:rPr>
                  <w:rFonts w:ascii="Cambria Math" w:hAnsi="Cambria Math"/>
                </w:rPr>
                <m:t>I</m:t>
              </m:r>
            </m:e>
            <m:sub>
              <m:r>
                <w:rPr>
                  <w:rFonts w:ascii="Cambria Math" w:hAnsi="Cambria Math"/>
                </w:rPr>
                <m:t>2</m:t>
              </m:r>
            </m:sub>
          </m:sSub>
          <m:r>
            <w:rPr>
              <w:rFonts w:ascii="Cambria Math" w:hAnsi="Cambria Math"/>
            </w:rPr>
            <m:t>(n)+</m:t>
          </m:r>
          <m:sSub>
            <m:sSubPr>
              <m:ctrlPr>
                <w:rPr>
                  <w:rFonts w:ascii="Cambria Math" w:hAnsi="Cambria Math"/>
                  <w:i/>
                  <w:iCs/>
                </w:rPr>
              </m:ctrlPr>
            </m:sSubPr>
            <m:e>
              <m:r>
                <m:rPr>
                  <m:sty m:val="bi"/>
                </m:rPr>
                <w:rPr>
                  <w:rFonts w:ascii="Cambria Math" w:hAnsi="Cambria Math"/>
                </w:rPr>
                <m:t>I</m:t>
              </m:r>
            </m:e>
            <m:sub>
              <m:r>
                <m:rPr>
                  <m:sty m:val="p"/>
                </m:rPr>
                <w:rPr>
                  <w:rFonts w:ascii="Cambria Math" w:hAnsi="Cambria Math"/>
                </w:rPr>
                <m:t>9</m:t>
              </m:r>
            </m:sub>
          </m:sSub>
          <m:r>
            <w:rPr>
              <w:rFonts w:ascii="Cambria Math" w:hAnsi="Cambria Math"/>
            </w:rPr>
            <m:t>(n)+</m:t>
          </m:r>
          <m:sSub>
            <m:sSubPr>
              <m:ctrlPr>
                <w:rPr>
                  <w:rFonts w:ascii="Cambria Math" w:hAnsi="Cambria Math"/>
                  <w:i/>
                  <w:iCs/>
                </w:rPr>
              </m:ctrlPr>
            </m:sSubPr>
            <m:e>
              <m:r>
                <m:rPr>
                  <m:sty m:val="bi"/>
                </m:rPr>
                <w:rPr>
                  <w:rFonts w:ascii="Cambria Math" w:hAnsi="Cambria Math"/>
                </w:rPr>
                <m:t>I</m:t>
              </m:r>
            </m:e>
            <m:sub>
              <m:r>
                <m:rPr>
                  <m:sty m:val="p"/>
                </m:rPr>
                <w:rPr>
                  <w:rFonts w:ascii="Cambria Math" w:hAnsi="Cambria Math"/>
                </w:rPr>
                <m:t>11</m:t>
              </m:r>
            </m:sub>
          </m:sSub>
          <m:r>
            <w:rPr>
              <w:rFonts w:ascii="Cambria Math" w:hAnsi="Cambria Math"/>
            </w:rPr>
            <m:t>(n)</m:t>
          </m:r>
        </m:oMath>
      </m:oMathPara>
    </w:p>
    <w:p w14:paraId="70229944" w14:textId="0D22D4E2" w:rsidR="00B62B9D" w:rsidRDefault="00B62B9D" w:rsidP="002531C3">
      <w:pPr>
        <w:rPr>
          <w:rFonts w:ascii="Arial" w:eastAsiaTheme="minorEastAsia" w:hAnsi="Arial" w:cs="Arial"/>
        </w:rPr>
      </w:pPr>
    </w:p>
    <w:p w14:paraId="0C4D9FD9" w14:textId="186116CC" w:rsidR="00D175FD" w:rsidRPr="00BA2E7F" w:rsidRDefault="00D175FD" w:rsidP="00D175FD">
      <w:pPr>
        <w:pStyle w:val="4"/>
        <w:rPr>
          <w:rFonts w:cs="Arial"/>
          <w:b/>
          <w:sz w:val="20"/>
        </w:rPr>
      </w:pPr>
      <w:proofErr w:type="spellStart"/>
      <w:proofErr w:type="gramStart"/>
      <w:r w:rsidRPr="00BA2E7F">
        <w:rPr>
          <w:rFonts w:cs="Arial" w:hint="eastAsia"/>
          <w:b/>
          <w:sz w:val="20"/>
        </w:rPr>
        <w:t>g</w:t>
      </w:r>
      <w:r w:rsidRPr="00BA2E7F">
        <w:rPr>
          <w:rFonts w:cs="Arial"/>
          <w:b/>
          <w:sz w:val="20"/>
        </w:rPr>
        <w:t>NB</w:t>
      </w:r>
      <w:proofErr w:type="spellEnd"/>
      <w:r w:rsidRPr="00BA2E7F">
        <w:rPr>
          <w:rFonts w:cs="Arial"/>
          <w:b/>
          <w:sz w:val="20"/>
        </w:rPr>
        <w:t>-UE</w:t>
      </w:r>
      <w:proofErr w:type="gramEnd"/>
      <w:r w:rsidRPr="00BA2E7F">
        <w:rPr>
          <w:rFonts w:cs="Arial"/>
          <w:b/>
          <w:sz w:val="20"/>
        </w:rPr>
        <w:t xml:space="preserve"> co-channel intra-</w:t>
      </w:r>
      <w:proofErr w:type="spellStart"/>
      <w:r w:rsidRPr="00BA2E7F">
        <w:rPr>
          <w:rFonts w:cs="Arial"/>
          <w:b/>
          <w:sz w:val="20"/>
        </w:rPr>
        <w:t>subband</w:t>
      </w:r>
      <w:proofErr w:type="spellEnd"/>
      <w:r w:rsidRPr="00BA2E7F">
        <w:rPr>
          <w:rFonts w:cs="Arial"/>
          <w:b/>
          <w:sz w:val="20"/>
        </w:rPr>
        <w:t xml:space="preserve"> interference (</w:t>
      </w:r>
      <m:oMath>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2</m:t>
            </m:r>
          </m:sub>
        </m:sSub>
      </m:oMath>
      <w:r w:rsidRPr="00BA2E7F">
        <w:rPr>
          <w:rFonts w:cs="Arial" w:hint="eastAsia"/>
          <w:b/>
          <w:sz w:val="20"/>
        </w:rPr>
        <w:t>)</w:t>
      </w:r>
    </w:p>
    <w:p w14:paraId="052BEB26" w14:textId="77777777" w:rsidR="00A7324C" w:rsidRDefault="00A7324C" w:rsidP="00A7324C">
      <w:pPr>
        <w:keepNext/>
        <w:jc w:val="center"/>
      </w:pPr>
      <w:r>
        <w:rPr>
          <w:rFonts w:ascii="Arial" w:eastAsiaTheme="minorEastAsia" w:hAnsi="Arial" w:cs="Arial"/>
          <w:noProof/>
          <w:lang w:val="en-US"/>
        </w:rPr>
        <w:drawing>
          <wp:inline distT="0" distB="0" distL="0" distR="0" wp14:anchorId="0969A3E9" wp14:editId="34C1DFE9">
            <wp:extent cx="2920365" cy="2463165"/>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0365" cy="2463165"/>
                    </a:xfrm>
                    <a:prstGeom prst="rect">
                      <a:avLst/>
                    </a:prstGeom>
                    <a:noFill/>
                  </pic:spPr>
                </pic:pic>
              </a:graphicData>
            </a:graphic>
          </wp:inline>
        </w:drawing>
      </w:r>
    </w:p>
    <w:p w14:paraId="73264338" w14:textId="6EE64FD8" w:rsidR="00A7324C" w:rsidRPr="004C565A" w:rsidRDefault="00A7324C" w:rsidP="00A7324C">
      <w:pPr>
        <w:pStyle w:val="a7"/>
        <w:rPr>
          <w:rFonts w:ascii="Arial" w:hAnsi="Arial" w:cs="Arial"/>
        </w:rPr>
      </w:pPr>
      <w:r w:rsidRPr="004C565A">
        <w:rPr>
          <w:rFonts w:ascii="Arial" w:hAnsi="Arial" w:cs="Arial"/>
        </w:rPr>
        <w:t xml:space="preserve">Figure </w:t>
      </w:r>
      <w:r w:rsidR="00A2798B">
        <w:rPr>
          <w:rFonts w:ascii="Arial" w:hAnsi="Arial" w:cs="Arial"/>
        </w:rPr>
        <w:t>5</w:t>
      </w:r>
      <w:r w:rsidRPr="004C565A">
        <w:rPr>
          <w:rFonts w:ascii="Arial" w:hAnsi="Arial" w:cs="Arial"/>
        </w:rPr>
        <w:t xml:space="preserve">. </w:t>
      </w:r>
      <w:proofErr w:type="spellStart"/>
      <w:proofErr w:type="gramStart"/>
      <w:r w:rsidRPr="004C565A">
        <w:rPr>
          <w:rFonts w:ascii="Arial" w:hAnsi="Arial" w:cs="Arial"/>
        </w:rPr>
        <w:t>gNB</w:t>
      </w:r>
      <w:proofErr w:type="spellEnd"/>
      <w:r w:rsidRPr="004C565A">
        <w:rPr>
          <w:rFonts w:ascii="Arial" w:hAnsi="Arial" w:cs="Arial"/>
        </w:rPr>
        <w:t>-UE</w:t>
      </w:r>
      <w:proofErr w:type="gramEnd"/>
      <w:r w:rsidRPr="004C565A">
        <w:rPr>
          <w:rFonts w:ascii="Arial" w:hAnsi="Arial" w:cs="Arial"/>
        </w:rPr>
        <w:t xml:space="preserve"> co-channel intra-</w:t>
      </w:r>
      <w:proofErr w:type="spellStart"/>
      <w:r w:rsidRPr="004C565A">
        <w:rPr>
          <w:rFonts w:ascii="Arial" w:hAnsi="Arial" w:cs="Arial"/>
        </w:rPr>
        <w:t>subband</w:t>
      </w:r>
      <w:proofErr w:type="spellEnd"/>
      <w:r w:rsidRPr="004C565A">
        <w:rPr>
          <w:rFonts w:ascii="Arial" w:hAnsi="Arial" w:cs="Arial"/>
        </w:rPr>
        <w:t xml:space="preserve"> interference</w:t>
      </w:r>
    </w:p>
    <w:p w14:paraId="5DF23EBA" w14:textId="1FDA9D14" w:rsidR="002531C3" w:rsidRDefault="002531C3" w:rsidP="00793E64">
      <w:pPr>
        <w:jc w:val="both"/>
        <w:rPr>
          <w:rFonts w:ascii="Arial" w:eastAsiaTheme="minorEastAsia" w:hAnsi="Arial" w:cs="Arial"/>
        </w:rPr>
      </w:pPr>
    </w:p>
    <w:p w14:paraId="530D54B5" w14:textId="68CD9A32" w:rsidR="000419D7" w:rsidRPr="00020D50" w:rsidRDefault="000419D7" w:rsidP="00A2798B">
      <w:pPr>
        <w:spacing w:after="160" w:line="256" w:lineRule="auto"/>
        <w:ind w:right="-99" w:firstLineChars="50" w:firstLine="100"/>
        <w:rPr>
          <w:rFonts w:ascii="Arial" w:hAnsi="Arial" w:cs="Arial"/>
          <w:lang w:val="en-US"/>
        </w:rPr>
      </w:pPr>
      <w:r>
        <w:rPr>
          <w:rFonts w:ascii="Arial" w:hAnsi="Arial" w:cs="Arial" w:hint="eastAsia"/>
          <w:lang w:val="en-US"/>
        </w:rPr>
        <w:t>This is not new type of interference by SBFD operation and commonly exists in legac</w:t>
      </w:r>
      <w:r>
        <w:rPr>
          <w:rFonts w:ascii="Arial" w:hAnsi="Arial" w:cs="Arial"/>
          <w:lang w:val="en-US"/>
        </w:rPr>
        <w:t xml:space="preserve">y TDD operation. Here, the aggressor </w:t>
      </w:r>
      <w:proofErr w:type="spellStart"/>
      <w:r>
        <w:rPr>
          <w:rFonts w:ascii="Arial" w:hAnsi="Arial" w:cs="Arial"/>
          <w:lang w:val="en-US"/>
        </w:rPr>
        <w:t>gNB’s</w:t>
      </w:r>
      <w:proofErr w:type="spellEnd"/>
      <w:r>
        <w:rPr>
          <w:rFonts w:ascii="Arial" w:hAnsi="Arial" w:cs="Arial"/>
          <w:lang w:val="en-US"/>
        </w:rPr>
        <w:t xml:space="preserve"> transmit power is the source of interference and it go through RBs in DL </w:t>
      </w:r>
      <w:proofErr w:type="spellStart"/>
      <w:r>
        <w:rPr>
          <w:rFonts w:ascii="Arial" w:hAnsi="Arial" w:cs="Arial"/>
          <w:lang w:val="en-US"/>
        </w:rPr>
        <w:t>subband</w:t>
      </w:r>
      <w:proofErr w:type="spellEnd"/>
      <w:r>
        <w:rPr>
          <w:rFonts w:ascii="Arial" w:hAnsi="Arial" w:cs="Arial"/>
          <w:lang w:val="en-US"/>
        </w:rPr>
        <w:t xml:space="preserve">. </w:t>
      </w:r>
      <w:r w:rsidRPr="002977B8">
        <w:rPr>
          <w:rFonts w:ascii="Arial" w:hAnsi="Arial" w:cs="Arial"/>
          <w:lang w:val="en-US"/>
        </w:rPr>
        <w:t xml:space="preserve">The </w:t>
      </w:r>
      <w:r>
        <w:rPr>
          <w:rFonts w:ascii="Arial" w:hAnsi="Arial" w:cs="Arial"/>
          <w:lang w:val="en-US"/>
        </w:rPr>
        <w:t xml:space="preserve">aggressor </w:t>
      </w:r>
      <w:proofErr w:type="spellStart"/>
      <w:r>
        <w:rPr>
          <w:rFonts w:ascii="Arial" w:hAnsi="Arial" w:cs="Arial"/>
          <w:lang w:val="en-US"/>
        </w:rPr>
        <w:t>gNB’s</w:t>
      </w:r>
      <w:proofErr w:type="spellEnd"/>
      <w:r>
        <w:rPr>
          <w:rFonts w:ascii="Arial" w:hAnsi="Arial" w:cs="Arial"/>
          <w:lang w:val="en-US"/>
        </w:rPr>
        <w:t xml:space="preserve"> transmit power on one RB is </w:t>
      </w:r>
      <m:oMath>
        <m:r>
          <m:rPr>
            <m:sty m:val="bi"/>
          </m:rPr>
          <w:rPr>
            <w:rFonts w:ascii="Cambria Math" w:hAnsi="Cambria Math"/>
          </w:rPr>
          <m:t>(</m:t>
        </m:r>
        <m:sSup>
          <m:sSupPr>
            <m:ctrlPr>
              <w:rPr>
                <w:rFonts w:ascii="Cambria Math" w:hAnsi="Cambria Math"/>
                <w:i/>
                <w:iCs/>
              </w:rPr>
            </m:ctrlPr>
          </m:sSupPr>
          <m:e>
            <m:r>
              <w:rPr>
                <w:rFonts w:ascii="Cambria Math" w:hAnsi="Cambria Math"/>
              </w:rPr>
              <m:t>10</m:t>
            </m:r>
          </m:e>
          <m:sup>
            <m:d>
              <m:dPr>
                <m:ctrlPr>
                  <w:rPr>
                    <w:rFonts w:ascii="Cambria Math" w:hAnsi="Cambria Math"/>
                    <w:i/>
                    <w:iCs/>
                  </w:rPr>
                </m:ctrlPr>
              </m:dPr>
              <m:e>
                <m:r>
                  <w:rPr>
                    <w:rFonts w:ascii="Cambria Math" w:hAnsi="Cambria Math"/>
                  </w:rPr>
                  <m:t>BS_Tx_power</m:t>
                </m:r>
              </m:e>
            </m:d>
            <m:r>
              <w:rPr>
                <w:rFonts w:ascii="Cambria Math" w:hAnsi="Cambria Math"/>
              </w:rPr>
              <m:t>/10</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DLRB</m:t>
            </m:r>
          </m:sub>
        </m:sSub>
        <m:r>
          <m:rPr>
            <m:sty m:val="p"/>
          </m:rPr>
          <w:rPr>
            <w:rFonts w:ascii="Cambria Math" w:hAnsi="Cambria Math" w:cs="Arial"/>
          </w:rPr>
          <m:t>,</m:t>
        </m:r>
      </m:oMath>
      <w:r w:rsidRPr="004C565A">
        <w:rPr>
          <w:rFonts w:ascii="Arial" w:hAnsi="Arial" w:cs="Arial" w:hint="eastAsia"/>
        </w:rPr>
        <w:t xml:space="preserve"> where </w:t>
      </w:r>
      <m:oMath>
        <m:r>
          <w:rPr>
            <w:rFonts w:ascii="Cambria Math" w:hAnsi="Cambria Math" w:cs="Arial"/>
          </w:rPr>
          <m:t>BS</m:t>
        </m:r>
        <m:r>
          <w:rPr>
            <w:rFonts w:ascii="Cambria Math" w:hAnsi="Cambria Math"/>
          </w:rPr>
          <m:t>_Tx_power</m:t>
        </m:r>
      </m:oMath>
      <w:r w:rsidRPr="004C565A">
        <w:rPr>
          <w:rFonts w:ascii="Arial" w:hAnsi="Arial" w:cs="Arial" w:hint="eastAsia"/>
        </w:rPr>
        <w:t xml:space="preserve"> denotes</w:t>
      </w:r>
      <w:r w:rsidRPr="00020D50">
        <w:rPr>
          <w:rFonts w:ascii="Arial" w:hAnsi="Arial" w:cs="Arial" w:hint="eastAsia"/>
        </w:rPr>
        <w:t xml:space="preserve"> </w:t>
      </w:r>
      <w:r>
        <w:rPr>
          <w:rFonts w:ascii="Arial" w:hAnsi="Arial" w:cs="Arial"/>
        </w:rPr>
        <w:t xml:space="preserve">total transmit power of the aggressor </w:t>
      </w:r>
      <w:proofErr w:type="spellStart"/>
      <w:r>
        <w:rPr>
          <w:rFonts w:ascii="Arial" w:hAnsi="Arial" w:cs="Arial"/>
        </w:rPr>
        <w:t>gNB</w:t>
      </w:r>
      <w:proofErr w:type="spellEnd"/>
      <w:r>
        <w:rPr>
          <w:rFonts w:ascii="Arial" w:hAnsi="Arial" w:cs="Arial"/>
        </w:rPr>
        <w:t xml:space="preserve"> in dB scale and </w:t>
      </w:r>
      <m:oMath>
        <m:sSub>
          <m:sSubPr>
            <m:ctrlPr>
              <w:rPr>
                <w:rFonts w:ascii="Cambria Math" w:hAnsi="Cambria Math" w:cs="Arial"/>
                <w:i/>
              </w:rPr>
            </m:ctrlPr>
          </m:sSubPr>
          <m:e>
            <m:r>
              <w:rPr>
                <w:rFonts w:ascii="Cambria Math" w:hAnsi="Cambria Math" w:cs="Arial"/>
              </w:rPr>
              <m:t>N</m:t>
            </m:r>
          </m:e>
          <m:sub>
            <m:r>
              <w:rPr>
                <w:rFonts w:ascii="Cambria Math" w:hAnsi="Cambria Math" w:cs="Arial"/>
                <w:vertAlign w:val="subscript"/>
              </w:rPr>
              <m:t>DLRB</m:t>
            </m:r>
          </m:sub>
        </m:sSub>
      </m:oMath>
      <w:r>
        <w:rPr>
          <w:rFonts w:ascii="Arial" w:hAnsi="Arial" w:cs="Arial"/>
        </w:rPr>
        <w:t xml:space="preserve"> is the total number of RBs in DL subband. This DL signal at RB m go</w:t>
      </w:r>
      <w:r w:rsidR="004C565A">
        <w:rPr>
          <w:rFonts w:ascii="Arial" w:hAnsi="Arial" w:cs="Arial"/>
        </w:rPr>
        <w:t>es</w:t>
      </w:r>
      <w:r>
        <w:rPr>
          <w:rFonts w:ascii="Arial" w:hAnsi="Arial" w:cs="Arial"/>
        </w:rPr>
        <w:t xml:space="preserve"> through digital </w:t>
      </w:r>
      <w:proofErr w:type="spellStart"/>
      <w:r>
        <w:rPr>
          <w:rFonts w:ascii="Arial" w:hAnsi="Arial" w:cs="Arial"/>
        </w:rPr>
        <w:t>precoder</w:t>
      </w:r>
      <w:proofErr w:type="spellEnd"/>
      <w:r>
        <w:rPr>
          <w:rFonts w:ascii="Arial" w:hAnsi="Arial" w:cs="Arial"/>
        </w:rPr>
        <w:t xml:space="preserve"> </w:t>
      </w:r>
      <m:oMath>
        <m:sSubSup>
          <m:sSubSupPr>
            <m:ctrlPr>
              <w:rPr>
                <w:rFonts w:ascii="Cambria Math" w:hAnsi="Cambria Math" w:cs="Arial"/>
                <w:i/>
              </w:rPr>
            </m:ctrlPr>
          </m:sSubSupPr>
          <m:e>
            <m:r>
              <m:rPr>
                <m:sty m:val="bi"/>
              </m:rPr>
              <w:rPr>
                <w:rFonts w:ascii="Cambria Math" w:hAnsi="Cambria Math" w:cs="Arial"/>
              </w:rPr>
              <m:t>W</m:t>
            </m:r>
          </m:e>
          <m:sub>
            <m:r>
              <w:rPr>
                <w:rFonts w:ascii="Cambria Math" w:hAnsi="Cambria Math" w:cs="Arial"/>
              </w:rPr>
              <m:t>m</m:t>
            </m:r>
          </m:sub>
          <m:sup>
            <m:r>
              <w:rPr>
                <w:rFonts w:ascii="Cambria Math" w:hAnsi="Cambria Math" w:cs="Arial"/>
              </w:rPr>
              <m:t>BS</m:t>
            </m:r>
          </m:sup>
        </m:sSubSup>
      </m:oMath>
      <w:r>
        <w:rPr>
          <w:rFonts w:ascii="Arial" w:hAnsi="Arial" w:cs="Arial"/>
        </w:rPr>
        <w:t xml:space="preserve"> and travels to the victim UE, where the wireless </w:t>
      </w:r>
      <w:r>
        <w:rPr>
          <w:rFonts w:ascii="Arial" w:hAnsi="Arial" w:cs="Arial"/>
        </w:rPr>
        <w:lastRenderedPageBreak/>
        <w:t xml:space="preserve">channel matrix between the aggressor BS and the victim UE is </w:t>
      </w:r>
      <m:oMath>
        <m:sSubSup>
          <m:sSubSupPr>
            <m:ctrlPr>
              <w:rPr>
                <w:rFonts w:ascii="Cambria Math" w:hAnsi="Cambria Math" w:cs="Arial"/>
                <w:i/>
              </w:rPr>
            </m:ctrlPr>
          </m:sSubSupPr>
          <m:e>
            <m:r>
              <m:rPr>
                <m:sty m:val="bi"/>
              </m:rPr>
              <w:rPr>
                <w:rFonts w:ascii="Cambria Math" w:hAnsi="Cambria Math" w:cs="Arial"/>
              </w:rPr>
              <m:t>H</m:t>
            </m:r>
          </m:e>
          <m:sub>
            <m:r>
              <w:rPr>
                <w:rFonts w:ascii="Cambria Math" w:hAnsi="Cambria Math" w:cs="Arial"/>
              </w:rPr>
              <m:t>m</m:t>
            </m:r>
          </m:sub>
          <m:sup>
            <m:r>
              <w:rPr>
                <w:rFonts w:ascii="Cambria Math" w:hAnsi="Cambria Math" w:cs="Arial"/>
              </w:rPr>
              <m:t>BS→UE</m:t>
            </m:r>
          </m:sup>
        </m:sSubSup>
      </m:oMath>
      <w:r>
        <w:rPr>
          <w:rFonts w:ascii="Arial" w:hAnsi="Arial" w:cs="Arial" w:hint="eastAsia"/>
        </w:rPr>
        <w:t xml:space="preserve"> (including analog beamforming). </w:t>
      </w:r>
      <w:r>
        <w:rPr>
          <w:rFonts w:ascii="Arial" w:hAnsi="Arial" w:cs="Arial"/>
        </w:rPr>
        <w:t xml:space="preserve">Also, the received signal power by </w:t>
      </w:r>
      <w:proofErr w:type="spellStart"/>
      <w:r>
        <w:rPr>
          <w:rFonts w:ascii="Arial" w:hAnsi="Arial" w:cs="Arial"/>
        </w:rPr>
        <w:t>pathloss</w:t>
      </w:r>
      <w:proofErr w:type="spellEnd"/>
      <w:r>
        <w:rPr>
          <w:rFonts w:ascii="Arial" w:hAnsi="Arial" w:cs="Arial"/>
        </w:rPr>
        <w:t xml:space="preserve"> </w:t>
      </w:r>
      <w:proofErr w:type="gramStart"/>
      <w:r>
        <w:rPr>
          <w:rFonts w:ascii="Arial" w:hAnsi="Arial" w:cs="Arial"/>
        </w:rPr>
        <w:t xml:space="preserve">is </w:t>
      </w:r>
      <w:proofErr w:type="gramEnd"/>
      <m:oMath>
        <m:r>
          <m:rPr>
            <m:sty m:val="p"/>
          </m:rPr>
          <w:rPr>
            <w:rFonts w:ascii="Cambria Math" w:hAnsi="Cambria Math" w:cs="Arial"/>
          </w:rPr>
          <m:t>(</m:t>
        </m:r>
        <m:r>
          <w:rPr>
            <w:rFonts w:ascii="Cambria Math" w:hAnsi="Cambria Math"/>
          </w:rPr>
          <m:t>(</m:t>
        </m:r>
        <m:sSup>
          <m:sSupPr>
            <m:ctrlPr>
              <w:rPr>
                <w:rFonts w:ascii="Cambria Math" w:hAnsi="Cambria Math"/>
                <w:i/>
                <w:iCs/>
              </w:rPr>
            </m:ctrlPr>
          </m:sSupPr>
          <m:e>
            <m:r>
              <w:rPr>
                <w:rFonts w:ascii="Cambria Math" w:hAnsi="Cambria Math"/>
              </w:rPr>
              <m:t>10</m:t>
            </m:r>
          </m:e>
          <m:sup>
            <m:d>
              <m:dPr>
                <m:ctrlPr>
                  <w:rPr>
                    <w:rFonts w:ascii="Cambria Math" w:hAnsi="Cambria Math"/>
                    <w:i/>
                    <w:iCs/>
                  </w:rPr>
                </m:ctrlPr>
              </m:dPr>
              <m:e>
                <m:r>
                  <w:rPr>
                    <w:rFonts w:ascii="Cambria Math" w:hAnsi="Cambria Math"/>
                  </w:rPr>
                  <m:t>BS_Tx_power</m:t>
                </m:r>
              </m:e>
            </m:d>
            <m:r>
              <w:rPr>
                <w:rFonts w:ascii="Cambria Math" w:hAnsi="Cambria Math"/>
              </w:rPr>
              <m:t>/10</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DLRB</m:t>
            </m:r>
          </m:sub>
        </m:sSub>
        <m:r>
          <w:rPr>
            <w:rFonts w:ascii="Cambria Math" w:hAnsi="Cambria Math"/>
          </w:rPr>
          <m:t>)/</m:t>
        </m:r>
        <m:sSup>
          <m:sSupPr>
            <m:ctrlPr>
              <w:rPr>
                <w:rFonts w:ascii="Cambria Math" w:hAnsi="Cambria Math"/>
                <w:i/>
                <w:iCs/>
              </w:rPr>
            </m:ctrlPr>
          </m:sSupPr>
          <m:e>
            <m:r>
              <w:rPr>
                <w:rFonts w:ascii="Cambria Math" w:hAnsi="Cambria Math"/>
              </w:rPr>
              <m:t>10</m:t>
            </m:r>
          </m:e>
          <m:sup>
            <m:d>
              <m:dPr>
                <m:ctrlPr>
                  <w:rPr>
                    <w:rFonts w:ascii="Cambria Math" w:hAnsi="Cambria Math"/>
                    <w:i/>
                    <w:iCs/>
                  </w:rPr>
                </m:ctrlPr>
              </m:dPr>
              <m:e>
                <m:r>
                  <w:rPr>
                    <w:rFonts w:ascii="Cambria Math" w:hAnsi="Cambria Math"/>
                  </w:rPr>
                  <m:t>PL</m:t>
                </m:r>
              </m:e>
            </m:d>
            <m:r>
              <w:rPr>
                <w:rFonts w:ascii="Cambria Math" w:hAnsi="Cambria Math"/>
              </w:rPr>
              <m:t>/10</m:t>
            </m:r>
          </m:sup>
        </m:sSup>
      </m:oMath>
      <w:r w:rsidRPr="004C565A">
        <w:rPr>
          <w:rFonts w:ascii="Arial" w:hAnsi="Arial" w:cs="Arial" w:hint="eastAsia"/>
          <w:iCs/>
        </w:rPr>
        <w:t>, wh</w:t>
      </w:r>
      <w:r w:rsidRPr="004C565A">
        <w:rPr>
          <w:rFonts w:ascii="Arial" w:hAnsi="Arial" w:cs="Arial"/>
          <w:iCs/>
        </w:rPr>
        <w:t>e</w:t>
      </w:r>
      <w:r w:rsidRPr="004C565A">
        <w:rPr>
          <w:rFonts w:ascii="Arial" w:hAnsi="Arial" w:cs="Arial" w:hint="eastAsia"/>
          <w:iCs/>
        </w:rPr>
        <w:t xml:space="preserve">re </w:t>
      </w:r>
      <m:oMath>
        <m:r>
          <w:rPr>
            <w:rFonts w:ascii="Cambria Math" w:hAnsi="Cambria Math"/>
          </w:rPr>
          <m:t>PL</m:t>
        </m:r>
      </m:oMath>
      <w:r w:rsidR="004C565A" w:rsidRPr="004C565A">
        <w:rPr>
          <w:rFonts w:ascii="Arial" w:hAnsi="Arial" w:cs="Arial"/>
          <w:iCs/>
        </w:rPr>
        <w:t xml:space="preserve"> </w:t>
      </w:r>
      <w:r w:rsidRPr="004C565A">
        <w:rPr>
          <w:rFonts w:ascii="Arial" w:hAnsi="Arial" w:cs="Arial"/>
          <w:iCs/>
        </w:rPr>
        <w:t xml:space="preserve">denotes the </w:t>
      </w:r>
      <w:proofErr w:type="spellStart"/>
      <w:r>
        <w:rPr>
          <w:rFonts w:ascii="Arial" w:hAnsi="Arial" w:cs="Arial"/>
          <w:iCs/>
        </w:rPr>
        <w:t>pathloss</w:t>
      </w:r>
      <w:proofErr w:type="spellEnd"/>
      <w:r>
        <w:rPr>
          <w:rFonts w:ascii="Arial" w:hAnsi="Arial" w:cs="Arial"/>
          <w:iCs/>
        </w:rPr>
        <w:t xml:space="preserve"> in dB scale. </w:t>
      </w:r>
    </w:p>
    <w:p w14:paraId="417787C9" w14:textId="392D2692" w:rsidR="000419D7" w:rsidRPr="00A47B94" w:rsidRDefault="000419D7" w:rsidP="000419D7">
      <w:pPr>
        <w:rPr>
          <w:rFonts w:ascii="Arial" w:hAnsi="Arial" w:cs="Arial"/>
        </w:rPr>
      </w:pPr>
      <w:r w:rsidRPr="00A47B94">
        <w:rPr>
          <w:rFonts w:ascii="Arial" w:hAnsi="Arial" w:cs="Arial"/>
          <w:iCs/>
        </w:rPr>
        <w:t xml:space="preserve">Overall, </w:t>
      </w:r>
      <w:r w:rsidRPr="00A47B94">
        <w:rPr>
          <w:rFonts w:ascii="Arial" w:hAnsi="Arial" w:cs="Arial"/>
        </w:rPr>
        <w:t xml:space="preserve">for </w:t>
      </w:r>
      <w:proofErr w:type="spellStart"/>
      <w:r w:rsidRPr="00A47B94">
        <w:rPr>
          <w:rFonts w:ascii="Arial" w:hAnsi="Arial" w:cs="Arial"/>
        </w:rPr>
        <w:t>gNB</w:t>
      </w:r>
      <w:proofErr w:type="spellEnd"/>
      <w:r>
        <w:rPr>
          <w:rFonts w:ascii="Arial" w:hAnsi="Arial" w:cs="Arial"/>
        </w:rPr>
        <w:t>-UE</w:t>
      </w:r>
      <w:r w:rsidRPr="00A47B94">
        <w:rPr>
          <w:rFonts w:ascii="Arial" w:hAnsi="Arial" w:cs="Arial"/>
        </w:rPr>
        <w:t xml:space="preserve"> co-channel intr</w:t>
      </w:r>
      <w:r>
        <w:rPr>
          <w:rFonts w:ascii="Arial" w:hAnsi="Arial" w:cs="Arial"/>
        </w:rPr>
        <w:t>a</w:t>
      </w:r>
      <w:r w:rsidRPr="00A47B94">
        <w:rPr>
          <w:rFonts w:ascii="Arial" w:hAnsi="Arial" w:cs="Arial"/>
        </w:rPr>
        <w:t>-</w:t>
      </w:r>
      <w:proofErr w:type="spellStart"/>
      <w:r w:rsidRPr="00A47B94">
        <w:rPr>
          <w:rFonts w:ascii="Arial" w:hAnsi="Arial" w:cs="Arial"/>
        </w:rPr>
        <w:t>subband</w:t>
      </w:r>
      <w:proofErr w:type="spellEnd"/>
      <w:r w:rsidRPr="00A47B94">
        <w:rPr>
          <w:rFonts w:ascii="Arial" w:hAnsi="Arial" w:cs="Arial"/>
        </w:rPr>
        <w:t xml:space="preserve"> CLI, we propose the following modelling. </w:t>
      </w:r>
    </w:p>
    <w:p w14:paraId="20C8D12C" w14:textId="77777777" w:rsidR="000419D7" w:rsidRPr="000419D7" w:rsidRDefault="000419D7" w:rsidP="00793E64">
      <w:pPr>
        <w:jc w:val="both"/>
        <w:rPr>
          <w:rFonts w:ascii="Arial" w:eastAsiaTheme="minorEastAsia" w:hAnsi="Arial" w:cs="Arial"/>
        </w:rPr>
      </w:pPr>
    </w:p>
    <w:p w14:paraId="654EDAB3" w14:textId="454250DA" w:rsidR="00D175FD" w:rsidRPr="00F12F6E" w:rsidRDefault="00D175FD" w:rsidP="00D175FD">
      <w:pPr>
        <w:pStyle w:val="Proposal"/>
        <w:rPr>
          <w:i/>
        </w:rPr>
      </w:pPr>
      <w:r>
        <w:rPr>
          <w:b w:val="0"/>
          <w:i/>
          <w:lang w:val="en-GB"/>
        </w:rPr>
        <w:t>RAN1 to agree the following</w:t>
      </w:r>
      <w:r w:rsidRPr="00D175FD">
        <w:rPr>
          <w:b w:val="0"/>
          <w:i/>
          <w:lang w:val="en-GB"/>
        </w:rPr>
        <w:t xml:space="preserve"> </w:t>
      </w:r>
      <w:proofErr w:type="spellStart"/>
      <w:r w:rsidRPr="00D175FD">
        <w:rPr>
          <w:rFonts w:hint="eastAsia"/>
          <w:b w:val="0"/>
          <w:i/>
        </w:rPr>
        <w:t>g</w:t>
      </w:r>
      <w:r w:rsidRPr="00D175FD">
        <w:rPr>
          <w:b w:val="0"/>
          <w:i/>
        </w:rPr>
        <w:t>NB</w:t>
      </w:r>
      <w:proofErr w:type="spellEnd"/>
      <w:r w:rsidRPr="00D175FD">
        <w:rPr>
          <w:b w:val="0"/>
          <w:i/>
        </w:rPr>
        <w:t>-UE co-channel intra-</w:t>
      </w:r>
      <w:proofErr w:type="spellStart"/>
      <w:r w:rsidRPr="00D175FD">
        <w:rPr>
          <w:b w:val="0"/>
          <w:i/>
        </w:rPr>
        <w:t>subband</w:t>
      </w:r>
      <w:proofErr w:type="spellEnd"/>
      <w:r w:rsidRPr="00D175FD">
        <w:rPr>
          <w:b w:val="0"/>
          <w:i/>
        </w:rPr>
        <w:t xml:space="preserve"> interference</w:t>
      </w:r>
      <w:r>
        <w:rPr>
          <w:b w:val="0"/>
          <w:i/>
        </w:rPr>
        <w:t xml:space="preserve"> at RB n, </w:t>
      </w:r>
    </w:p>
    <w:p w14:paraId="1D29029C" w14:textId="6BDA3F50" w:rsidR="00D175FD" w:rsidRPr="004C565A" w:rsidRDefault="003049F1" w:rsidP="00D175FD">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2</m:t>
              </m:r>
            </m:sub>
          </m:sSub>
          <m:r>
            <m:rPr>
              <m:sty m:val="bi"/>
            </m:rPr>
            <w:rPr>
              <w:rFonts w:ascii="Cambria Math" w:eastAsiaTheme="minorEastAsia" w:hAnsi="Cambria Math"/>
              <w:lang w:val="en-GB"/>
            </w:rPr>
            <m:t>(n)=</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BS</m:t>
                  </m:r>
                </m:sub>
              </m:sSub>
            </m:sup>
            <m:e>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e>
                <m:sup>
                  <m:r>
                    <m:rPr>
                      <m:sty m:val="bi"/>
                    </m:rPr>
                    <w:rPr>
                      <w:rFonts w:ascii="Cambria Math" w:hAnsi="Cambria Math"/>
                      <w:lang w:val="en-GB"/>
                    </w:rPr>
                    <m:t>H</m:t>
                  </m:r>
                </m:sup>
              </m:sSup>
            </m:e>
          </m:nary>
          <m:r>
            <m:rPr>
              <m:sty m:val="b"/>
            </m:rPr>
            <w:rPr>
              <w:rFonts w:ascii="Cambria Math" w:eastAsiaTheme="minorEastAsia" w:hAnsi="Cambria Math"/>
              <w:lang w:val="en-GB"/>
            </w:rPr>
            <m:t>,</m:t>
          </m:r>
        </m:oMath>
      </m:oMathPara>
    </w:p>
    <w:p w14:paraId="4955DEA2" w14:textId="77777777" w:rsidR="00D175FD" w:rsidRPr="00F12F6E" w:rsidRDefault="00D175FD" w:rsidP="00D175FD">
      <w:pPr>
        <w:pStyle w:val="Proposal"/>
        <w:numPr>
          <w:ilvl w:val="0"/>
          <w:numId w:val="0"/>
        </w:numPr>
        <w:ind w:left="1304" w:hanging="1304"/>
        <w:rPr>
          <w:b w:val="0"/>
          <w:i/>
          <w:lang w:eastAsia="ko-KR"/>
        </w:rPr>
      </w:pPr>
      <w:proofErr w:type="gramStart"/>
      <w:r w:rsidRPr="00F12F6E">
        <w:rPr>
          <w:b w:val="0"/>
          <w:i/>
          <w:lang w:eastAsia="ko-KR"/>
        </w:rPr>
        <w:t>w</w:t>
      </w:r>
      <w:r w:rsidRPr="00F12F6E">
        <w:rPr>
          <w:rFonts w:hint="eastAsia"/>
          <w:b w:val="0"/>
          <w:i/>
          <w:lang w:eastAsia="ko-KR"/>
        </w:rPr>
        <w:t>here</w:t>
      </w:r>
      <w:proofErr w:type="gramEnd"/>
      <w:r w:rsidRPr="00F12F6E">
        <w:rPr>
          <w:rFonts w:hint="eastAsia"/>
          <w:b w:val="0"/>
          <w:i/>
          <w:lang w:eastAsia="ko-KR"/>
        </w:rPr>
        <w:t xml:space="preserve"> </w:t>
      </w:r>
    </w:p>
    <w:p w14:paraId="7E4ABD05" w14:textId="4D986353" w:rsidR="00D175FD" w:rsidRPr="00F12F6E" w:rsidRDefault="00D175FD" w:rsidP="00F56E3C">
      <w:pPr>
        <w:pStyle w:val="Proposal"/>
        <w:numPr>
          <w:ilvl w:val="0"/>
          <w:numId w:val="17"/>
        </w:numPr>
        <w:rPr>
          <w:b w:val="0"/>
          <w:i/>
          <w:lang w:eastAsia="ko-KR"/>
        </w:rPr>
      </w:pPr>
      <w:proofErr w:type="spellStart"/>
      <w:r w:rsidRPr="00F12F6E">
        <w:rPr>
          <w:b w:val="0"/>
          <w:i/>
          <w:lang w:eastAsia="ko-KR"/>
        </w:rPr>
        <w:t>i</w:t>
      </w:r>
      <w:r w:rsidRPr="00F12F6E">
        <w:rPr>
          <w:b w:val="0"/>
          <w:i/>
          <w:vertAlign w:val="subscript"/>
          <w:lang w:eastAsia="ko-KR"/>
        </w:rPr>
        <w:t>BS</w:t>
      </w:r>
      <w:proofErr w:type="spellEnd"/>
      <w:r w:rsidRPr="00F12F6E">
        <w:rPr>
          <w:b w:val="0"/>
          <w:i/>
          <w:lang w:eastAsia="ko-KR"/>
        </w:rPr>
        <w:t>, and N</w:t>
      </w:r>
      <w:r w:rsidRPr="00F12F6E">
        <w:rPr>
          <w:b w:val="0"/>
          <w:i/>
          <w:vertAlign w:val="subscript"/>
          <w:lang w:eastAsia="ko-KR"/>
        </w:rPr>
        <w:t>BS</w:t>
      </w:r>
      <w:r w:rsidRPr="00F12F6E">
        <w:rPr>
          <w:b w:val="0"/>
          <w:i/>
          <w:lang w:eastAsia="ko-KR"/>
        </w:rPr>
        <w:t xml:space="preserve"> are the aggressor BS index and the number of aggressor BSs, respectively </w:t>
      </w:r>
    </w:p>
    <w:p w14:paraId="144276A9" w14:textId="61E911DD" w:rsidR="00D175FD" w:rsidRPr="004C565A" w:rsidRDefault="003049F1" w:rsidP="00F56E3C">
      <w:pPr>
        <w:pStyle w:val="Proposal"/>
        <w:numPr>
          <w:ilvl w:val="0"/>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eastAsiaTheme="minorEastAsia" w:hAnsi="Cambria Math"/>
                <w:b w:val="0"/>
                <w:i/>
                <w:iCs/>
                <w:lang w:val="en-GB"/>
              </w:rPr>
            </m:ctrlPr>
          </m:dPr>
          <m:e>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BS</m:t>
                </m:r>
              </m:sub>
            </m:sSub>
          </m:e>
        </m:d>
      </m:oMath>
      <w:r w:rsidR="00D175FD" w:rsidRPr="004C565A">
        <w:rPr>
          <w:b w:val="0"/>
          <w:i/>
          <w:lang w:eastAsia="ko-KR"/>
        </w:rPr>
        <w:t xml:space="preserve"> is the received interference signal power from the aggressor BS i</w:t>
      </w:r>
      <w:r w:rsidR="00D175FD" w:rsidRPr="004C565A">
        <w:rPr>
          <w:b w:val="0"/>
          <w:i/>
          <w:vertAlign w:val="subscript"/>
          <w:lang w:eastAsia="ko-KR"/>
        </w:rPr>
        <w:t>BS</w:t>
      </w:r>
      <w:r w:rsidR="00D175FD" w:rsidRPr="004C565A">
        <w:rPr>
          <w:b w:val="0"/>
          <w:i/>
          <w:lang w:eastAsia="ko-KR"/>
        </w:rPr>
        <w:t xml:space="preserve"> from RB n, denoted as </w:t>
      </w:r>
    </w:p>
    <w:p w14:paraId="54CEDF06" w14:textId="55100BD2" w:rsidR="00D175FD" w:rsidRPr="004C565A" w:rsidRDefault="003049F1" w:rsidP="00F56E3C">
      <w:pPr>
        <w:pStyle w:val="Proposal"/>
        <w:numPr>
          <w:ilvl w:val="1"/>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m:t>
        </m:r>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p>
    <w:p w14:paraId="1F4EDAC6" w14:textId="683066B2" w:rsidR="00D175FD" w:rsidRPr="004C565A" w:rsidRDefault="004C565A" w:rsidP="00F56E3C">
      <w:pPr>
        <w:pStyle w:val="Proposal"/>
        <w:numPr>
          <w:ilvl w:val="2"/>
          <w:numId w:val="17"/>
        </w:numPr>
        <w:rPr>
          <w:b w:val="0"/>
          <w:i/>
          <w:lang w:eastAsia="ko-KR"/>
        </w:rPr>
      </w:pPr>
      <m:oMath>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00D175FD" w:rsidRPr="004C565A">
        <w:rPr>
          <w:rFonts w:eastAsiaTheme="minorEastAsia" w:hint="eastAsia"/>
          <w:b w:val="0"/>
          <w:i/>
          <w:iCs/>
          <w:lang w:val="en-GB" w:eastAsia="ko-KR"/>
        </w:rPr>
        <w:t xml:space="preserve"> is</w:t>
      </w:r>
      <w:r w:rsidR="00D175FD" w:rsidRPr="004C565A">
        <w:rPr>
          <w:rFonts w:eastAsiaTheme="minorEastAsia"/>
          <w:b w:val="0"/>
          <w:i/>
          <w:iCs/>
          <w:lang w:val="en-GB" w:eastAsia="ko-KR"/>
        </w:rPr>
        <w:t xml:space="preserve"> total</w:t>
      </w:r>
      <w:r w:rsidR="00D175FD" w:rsidRPr="004C565A">
        <w:rPr>
          <w:rFonts w:eastAsiaTheme="minorEastAsia" w:hint="eastAsia"/>
          <w:b w:val="0"/>
          <w:i/>
          <w:iCs/>
          <w:lang w:val="en-GB" w:eastAsia="ko-KR"/>
        </w:rPr>
        <w:t xml:space="preserve"> transmit power of aggressor </w:t>
      </w:r>
      <w:r w:rsidR="00D175FD" w:rsidRPr="004C565A">
        <w:rPr>
          <w:rFonts w:eastAsiaTheme="minorEastAsia"/>
          <w:b w:val="0"/>
          <w:i/>
          <w:iCs/>
          <w:lang w:val="en-GB" w:eastAsia="ko-KR"/>
        </w:rPr>
        <w:t>BS</w:t>
      </w:r>
      <w:r w:rsidR="00D175FD" w:rsidRPr="004C565A">
        <w:rPr>
          <w:rFonts w:eastAsiaTheme="minorEastAsia" w:hint="eastAsia"/>
          <w:b w:val="0"/>
          <w:i/>
          <w:iCs/>
          <w:lang w:val="en-GB" w:eastAsia="ko-KR"/>
        </w:rPr>
        <w:t xml:space="preserve"> </w:t>
      </w:r>
      <w:proofErr w:type="spellStart"/>
      <w:r w:rsidR="00D175FD" w:rsidRPr="004C565A">
        <w:rPr>
          <w:rFonts w:eastAsiaTheme="minorEastAsia" w:hint="eastAsia"/>
          <w:b w:val="0"/>
          <w:i/>
          <w:iCs/>
          <w:lang w:val="en-GB" w:eastAsia="ko-KR"/>
        </w:rPr>
        <w:t>i</w:t>
      </w:r>
      <w:r w:rsidR="00D175FD" w:rsidRPr="004C565A">
        <w:rPr>
          <w:rFonts w:eastAsiaTheme="minorEastAsia"/>
          <w:b w:val="0"/>
          <w:i/>
          <w:iCs/>
          <w:vertAlign w:val="subscript"/>
          <w:lang w:val="en-GB" w:eastAsia="ko-KR"/>
        </w:rPr>
        <w:t>BS</w:t>
      </w:r>
      <w:proofErr w:type="spellEnd"/>
      <w:r w:rsidR="00D175FD" w:rsidRPr="004C565A">
        <w:rPr>
          <w:rFonts w:eastAsiaTheme="minorEastAsia"/>
          <w:b w:val="0"/>
          <w:i/>
          <w:iCs/>
          <w:lang w:val="en-GB" w:eastAsia="ko-KR"/>
        </w:rPr>
        <w:t xml:space="preserve"> in dB scale</w:t>
      </w:r>
    </w:p>
    <w:p w14:paraId="2F2B9F7E" w14:textId="27B33A9D" w:rsidR="00D175FD" w:rsidRPr="004C565A" w:rsidRDefault="004C565A" w:rsidP="00F56E3C">
      <w:pPr>
        <w:pStyle w:val="Proposal"/>
        <w:numPr>
          <w:ilvl w:val="2"/>
          <w:numId w:val="17"/>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00D175FD" w:rsidRPr="004C565A">
        <w:rPr>
          <w:rFonts w:eastAsiaTheme="minorEastAsia" w:hint="eastAsia"/>
          <w:b w:val="0"/>
          <w:i/>
          <w:iCs/>
          <w:lang w:val="en-GB" w:eastAsia="ko-KR"/>
        </w:rPr>
        <w:t xml:space="preserve"> is pathloss (or coupling loss)</w:t>
      </w:r>
      <w:r w:rsidR="00D175FD" w:rsidRPr="004C565A">
        <w:rPr>
          <w:rFonts w:eastAsiaTheme="minorEastAsia"/>
          <w:b w:val="0"/>
          <w:i/>
          <w:iCs/>
          <w:lang w:val="en-GB" w:eastAsia="ko-KR"/>
        </w:rPr>
        <w:t xml:space="preserve"> of aggressor BS </w:t>
      </w:r>
      <w:proofErr w:type="spellStart"/>
      <w:r w:rsidR="00D175FD" w:rsidRPr="004C565A">
        <w:rPr>
          <w:rFonts w:eastAsiaTheme="minorEastAsia"/>
          <w:b w:val="0"/>
          <w:i/>
          <w:iCs/>
          <w:lang w:val="en-GB" w:eastAsia="ko-KR"/>
        </w:rPr>
        <w:t>i</w:t>
      </w:r>
      <w:r w:rsidR="00D175FD" w:rsidRPr="004C565A">
        <w:rPr>
          <w:rFonts w:eastAsiaTheme="minorEastAsia"/>
          <w:b w:val="0"/>
          <w:i/>
          <w:iCs/>
          <w:vertAlign w:val="subscript"/>
          <w:lang w:val="en-GB" w:eastAsia="ko-KR"/>
        </w:rPr>
        <w:t>BS</w:t>
      </w:r>
      <w:proofErr w:type="spellEnd"/>
      <w:r w:rsidR="00D175FD" w:rsidRPr="004C565A">
        <w:rPr>
          <w:rFonts w:eastAsiaTheme="minorEastAsia"/>
          <w:b w:val="0"/>
          <w:i/>
          <w:iCs/>
          <w:vertAlign w:val="subscript"/>
          <w:lang w:val="en-GB" w:eastAsia="ko-KR"/>
        </w:rPr>
        <w:t xml:space="preserve"> </w:t>
      </w:r>
      <w:r w:rsidR="00D175FD" w:rsidRPr="004C565A">
        <w:rPr>
          <w:rFonts w:eastAsiaTheme="minorEastAsia"/>
          <w:b w:val="0"/>
          <w:i/>
          <w:iCs/>
          <w:lang w:val="en-GB" w:eastAsia="ko-KR"/>
        </w:rPr>
        <w:t>in dB scale</w:t>
      </w:r>
    </w:p>
    <w:p w14:paraId="37927C24" w14:textId="3F0647BA" w:rsidR="00D175FD" w:rsidRPr="00F12F6E" w:rsidRDefault="003049F1" w:rsidP="00F56E3C">
      <w:pPr>
        <w:pStyle w:val="Proposal"/>
        <w:numPr>
          <w:ilvl w:val="2"/>
          <w:numId w:val="17"/>
        </w:numPr>
        <w:rPr>
          <w:b w:val="0"/>
          <w:i/>
          <w:lang w:eastAsia="ko-KR"/>
        </w:rPr>
      </w:pPr>
      <m:oMath>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r w:rsidR="00D175FD" w:rsidRPr="004C565A">
        <w:rPr>
          <w:rFonts w:eastAsiaTheme="minorEastAsia" w:hint="eastAsia"/>
          <w:b w:val="0"/>
          <w:i/>
          <w:iCs/>
          <w:lang w:val="en-GB" w:eastAsia="ko-KR"/>
        </w:rPr>
        <w:t xml:space="preserve"> is the number of </w:t>
      </w:r>
      <w:r w:rsidR="00D175FD" w:rsidRPr="004C565A">
        <w:rPr>
          <w:rFonts w:eastAsiaTheme="minorEastAsia"/>
          <w:b w:val="0"/>
          <w:i/>
          <w:iCs/>
          <w:lang w:val="en-GB" w:eastAsia="ko-KR"/>
        </w:rPr>
        <w:t>D</w:t>
      </w:r>
      <w:r w:rsidR="00D175FD" w:rsidRPr="00F12F6E">
        <w:rPr>
          <w:rFonts w:eastAsiaTheme="minorEastAsia"/>
          <w:b w:val="0"/>
          <w:i/>
          <w:iCs/>
          <w:lang w:val="en-GB" w:eastAsia="ko-KR"/>
        </w:rPr>
        <w:t xml:space="preserve">L </w:t>
      </w:r>
      <w:r w:rsidR="00D175FD" w:rsidRPr="00F12F6E">
        <w:rPr>
          <w:rFonts w:eastAsiaTheme="minorEastAsia" w:hint="eastAsia"/>
          <w:b w:val="0"/>
          <w:i/>
          <w:iCs/>
          <w:lang w:val="en-GB" w:eastAsia="ko-KR"/>
        </w:rPr>
        <w:t>RBs</w:t>
      </w:r>
      <w:r w:rsidR="00286215" w:rsidRPr="00F12F6E">
        <w:rPr>
          <w:rFonts w:eastAsiaTheme="minorEastAsia"/>
          <w:b w:val="0"/>
          <w:i/>
          <w:iCs/>
          <w:lang w:val="en-GB" w:eastAsia="ko-KR"/>
        </w:rPr>
        <w:t xml:space="preserve"> in DL </w:t>
      </w:r>
      <w:proofErr w:type="spellStart"/>
      <w:r w:rsidR="00286215" w:rsidRPr="00F12F6E">
        <w:rPr>
          <w:rFonts w:eastAsiaTheme="minorEastAsia"/>
          <w:b w:val="0"/>
          <w:i/>
          <w:iCs/>
          <w:lang w:val="en-GB" w:eastAsia="ko-KR"/>
        </w:rPr>
        <w:t>subband</w:t>
      </w:r>
      <w:proofErr w:type="spellEnd"/>
    </w:p>
    <w:p w14:paraId="09B142FA" w14:textId="5E674033" w:rsidR="00D175FD" w:rsidRPr="004C565A" w:rsidRDefault="003049F1" w:rsidP="00F56E3C">
      <w:pPr>
        <w:pStyle w:val="Proposal"/>
        <w:numPr>
          <w:ilvl w:val="0"/>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oMath>
      <w:r w:rsidR="00D175FD" w:rsidRPr="004C565A">
        <w:rPr>
          <w:rFonts w:eastAsiaTheme="minorEastAsia" w:hint="eastAsia"/>
          <w:b w:val="0"/>
          <w:i/>
          <w:iCs/>
          <w:lang w:val="en-GB" w:eastAsia="ko-KR"/>
        </w:rPr>
        <w:t xml:space="preserve"> is the effective channel from aggressor </w:t>
      </w:r>
      <w:r w:rsidR="00286215" w:rsidRPr="004C565A">
        <w:rPr>
          <w:rFonts w:eastAsiaTheme="minorEastAsia"/>
          <w:b w:val="0"/>
          <w:i/>
          <w:iCs/>
          <w:lang w:val="en-GB" w:eastAsia="ko-KR"/>
        </w:rPr>
        <w:t>BS</w:t>
      </w:r>
      <w:r w:rsidR="00D175FD" w:rsidRPr="004C565A">
        <w:rPr>
          <w:rFonts w:eastAsiaTheme="minorEastAsia" w:hint="eastAsia"/>
          <w:b w:val="0"/>
          <w:i/>
          <w:iCs/>
          <w:lang w:val="en-GB" w:eastAsia="ko-KR"/>
        </w:rPr>
        <w:t xml:space="preserve"> </w:t>
      </w:r>
      <w:proofErr w:type="spellStart"/>
      <w:r w:rsidR="00D175FD" w:rsidRPr="004C565A">
        <w:rPr>
          <w:rFonts w:eastAsiaTheme="minorEastAsia" w:hint="eastAsia"/>
          <w:b w:val="0"/>
          <w:i/>
          <w:iCs/>
          <w:lang w:val="en-GB" w:eastAsia="ko-KR"/>
        </w:rPr>
        <w:t>i</w:t>
      </w:r>
      <w:r w:rsidR="00286215" w:rsidRPr="004C565A">
        <w:rPr>
          <w:rFonts w:eastAsiaTheme="minorEastAsia"/>
          <w:b w:val="0"/>
          <w:i/>
          <w:iCs/>
          <w:vertAlign w:val="subscript"/>
          <w:lang w:val="en-GB" w:eastAsia="ko-KR"/>
        </w:rPr>
        <w:t>BS</w:t>
      </w:r>
      <w:proofErr w:type="spellEnd"/>
      <w:r w:rsidR="00D175FD" w:rsidRPr="004C565A">
        <w:rPr>
          <w:rFonts w:eastAsiaTheme="minorEastAsia"/>
          <w:b w:val="0"/>
          <w:i/>
          <w:iCs/>
          <w:lang w:val="en-GB" w:eastAsia="ko-KR"/>
        </w:rPr>
        <w:t xml:space="preserve"> at RB </w:t>
      </w:r>
      <w:r w:rsidR="00286215" w:rsidRPr="004C565A">
        <w:rPr>
          <w:rFonts w:eastAsiaTheme="minorEastAsia"/>
          <w:b w:val="0"/>
          <w:i/>
          <w:iCs/>
          <w:lang w:val="en-GB" w:eastAsia="ko-KR"/>
        </w:rPr>
        <w:t>n</w:t>
      </w:r>
      <w:r w:rsidR="00D175FD" w:rsidRPr="004C565A">
        <w:rPr>
          <w:rFonts w:eastAsiaTheme="minorEastAsia"/>
          <w:b w:val="0"/>
          <w:i/>
          <w:iCs/>
          <w:lang w:val="en-GB" w:eastAsia="ko-KR"/>
        </w:rPr>
        <w:t xml:space="preserve">, can be decomposed of </w:t>
      </w:r>
    </w:p>
    <w:p w14:paraId="706338C0" w14:textId="4EB47339" w:rsidR="00D175FD" w:rsidRPr="004C565A" w:rsidRDefault="003049F1" w:rsidP="00F56E3C">
      <w:pPr>
        <w:pStyle w:val="Proposal"/>
        <w:numPr>
          <w:ilvl w:val="1"/>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d>
          <m:dPr>
            <m:ctrlPr>
              <w:rPr>
                <w:rFonts w:ascii="Cambria Math" w:hAnsi="Cambria Math"/>
                <w:b w:val="0"/>
                <w:i/>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hAnsi="Cambria Math"/>
                <w:lang w:val="en-GB"/>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D175FD" w:rsidRPr="004C565A">
        <w:rPr>
          <w:rFonts w:ascii="Cambria Math" w:eastAsiaTheme="minorEastAsia" w:hAnsi="Cambria Math" w:hint="eastAsia"/>
          <w:b w:val="0"/>
          <w:i/>
          <w:iCs/>
          <w:lang w:val="en-GB" w:eastAsia="ko-KR"/>
        </w:rPr>
        <w:t xml:space="preserve"> </w:t>
      </w:r>
    </w:p>
    <w:p w14:paraId="298505FA" w14:textId="72541482" w:rsidR="00D175FD" w:rsidRPr="004C565A" w:rsidRDefault="003049F1" w:rsidP="00F56E3C">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hAnsi="Cambria Math"/>
                <w:lang w:val="en-GB"/>
              </w:rPr>
              <m:t>H</m:t>
            </m:r>
            <m:ctrlPr>
              <w:rPr>
                <w:rFonts w:ascii="Cambria Math" w:hAnsi="Cambria Math"/>
                <w:b w:val="0"/>
                <w:i/>
                <w:lang w:val="en-GB"/>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D175FD" w:rsidRPr="004C565A">
        <w:rPr>
          <w:rFonts w:eastAsiaTheme="minorEastAsia" w:hint="eastAsia"/>
          <w:b w:val="0"/>
          <w:i/>
          <w:iCs/>
          <w:lang w:val="en-GB" w:eastAsia="ko-KR"/>
        </w:rPr>
        <w:t xml:space="preserve"> is the</w:t>
      </w:r>
      <w:r w:rsidR="00527CC3" w:rsidRPr="004C565A">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UE</m:t>
            </m:r>
          </m:sup>
        </m:sSubSup>
        <m:r>
          <m:rPr>
            <m:sty m:val="b"/>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oMath>
      <w:r w:rsidR="00D175FD" w:rsidRPr="004C565A">
        <w:rPr>
          <w:rFonts w:eastAsiaTheme="minorEastAsia" w:hint="eastAsia"/>
          <w:b w:val="0"/>
          <w:i/>
          <w:iCs/>
          <w:lang w:val="en-GB" w:eastAsia="ko-KR"/>
        </w:rPr>
        <w:t xml:space="preserve"> wireless channel</w:t>
      </w:r>
      <w:r w:rsidR="00D175FD" w:rsidRPr="004C565A">
        <w:rPr>
          <w:rFonts w:eastAsiaTheme="minorEastAsia"/>
          <w:b w:val="0"/>
          <w:i/>
          <w:iCs/>
          <w:lang w:val="en-GB" w:eastAsia="ko-KR"/>
        </w:rPr>
        <w:t xml:space="preserve"> matrix</w:t>
      </w:r>
      <w:r w:rsidR="00D175FD" w:rsidRPr="004C565A">
        <w:rPr>
          <w:rFonts w:eastAsiaTheme="minorEastAsia" w:hint="eastAsia"/>
          <w:b w:val="0"/>
          <w:i/>
          <w:iCs/>
          <w:lang w:val="en-GB" w:eastAsia="ko-KR"/>
        </w:rPr>
        <w:t xml:space="preserve"> from </w:t>
      </w:r>
      <w:r w:rsidR="00286215" w:rsidRPr="004C565A">
        <w:rPr>
          <w:rFonts w:eastAsiaTheme="minorEastAsia"/>
          <w:b w:val="0"/>
          <w:i/>
          <w:iCs/>
          <w:lang w:val="en-GB" w:eastAsia="ko-KR"/>
        </w:rPr>
        <w:t>aggressor BS</w:t>
      </w:r>
      <w:r w:rsidR="00D175FD" w:rsidRPr="004C565A">
        <w:rPr>
          <w:rFonts w:eastAsiaTheme="minorEastAsia"/>
          <w:b w:val="0"/>
          <w:i/>
          <w:iCs/>
          <w:lang w:val="en-GB" w:eastAsia="ko-KR"/>
        </w:rPr>
        <w:t xml:space="preserve"> </w:t>
      </w:r>
      <w:proofErr w:type="spellStart"/>
      <w:r w:rsidR="00D175FD" w:rsidRPr="004C565A">
        <w:rPr>
          <w:rFonts w:eastAsiaTheme="minorEastAsia"/>
          <w:b w:val="0"/>
          <w:i/>
          <w:iCs/>
          <w:lang w:val="en-GB" w:eastAsia="ko-KR"/>
        </w:rPr>
        <w:t>i</w:t>
      </w:r>
      <w:r w:rsidR="00286215" w:rsidRPr="004C565A">
        <w:rPr>
          <w:rFonts w:eastAsiaTheme="minorEastAsia"/>
          <w:b w:val="0"/>
          <w:i/>
          <w:iCs/>
          <w:vertAlign w:val="subscript"/>
          <w:lang w:val="en-GB" w:eastAsia="ko-KR"/>
        </w:rPr>
        <w:t>BS</w:t>
      </w:r>
      <w:proofErr w:type="spellEnd"/>
      <w:r w:rsidR="00D175FD" w:rsidRPr="004C565A">
        <w:rPr>
          <w:rFonts w:eastAsiaTheme="minorEastAsia"/>
          <w:b w:val="0"/>
          <w:i/>
          <w:iCs/>
          <w:lang w:val="en-GB" w:eastAsia="ko-KR"/>
        </w:rPr>
        <w:t xml:space="preserve"> at RB </w:t>
      </w:r>
      <w:r w:rsidR="00286215" w:rsidRPr="004C565A">
        <w:rPr>
          <w:rFonts w:eastAsiaTheme="minorEastAsia"/>
          <w:b w:val="0"/>
          <w:i/>
          <w:iCs/>
          <w:lang w:val="en-GB" w:eastAsia="ko-KR"/>
        </w:rPr>
        <w:t>n</w:t>
      </w:r>
      <w:r w:rsidR="00D175FD" w:rsidRPr="004C565A">
        <w:rPr>
          <w:rFonts w:eastAsiaTheme="minorEastAsia"/>
          <w:b w:val="0"/>
          <w:i/>
          <w:iCs/>
          <w:lang w:val="en-GB" w:eastAsia="ko-KR"/>
        </w:rPr>
        <w:t xml:space="preserve"> (including </w:t>
      </w:r>
      <w:proofErr w:type="spellStart"/>
      <w:r w:rsidR="00D175FD" w:rsidRPr="004C565A">
        <w:rPr>
          <w:rFonts w:eastAsiaTheme="minorEastAsia"/>
          <w:b w:val="0"/>
          <w:i/>
          <w:iCs/>
          <w:lang w:val="en-GB" w:eastAsia="ko-KR"/>
        </w:rPr>
        <w:t>analog</w:t>
      </w:r>
      <w:proofErr w:type="spellEnd"/>
      <w:r w:rsidR="00D175FD" w:rsidRPr="004C565A">
        <w:rPr>
          <w:rFonts w:eastAsiaTheme="minorEastAsia"/>
          <w:b w:val="0"/>
          <w:i/>
          <w:iCs/>
          <w:lang w:val="en-GB" w:eastAsia="ko-KR"/>
        </w:rPr>
        <w:t xml:space="preserve"> beamforming)</w:t>
      </w:r>
    </w:p>
    <w:p w14:paraId="6F4314C5" w14:textId="38B1D89F" w:rsidR="00D175FD" w:rsidRPr="00F12F6E" w:rsidRDefault="003049F1" w:rsidP="00F56E3C">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D175FD" w:rsidRPr="004C565A">
        <w:rPr>
          <w:rFonts w:eastAsiaTheme="minorEastAsia" w:cs="Arial" w:hint="eastAsia"/>
          <w:b w:val="0"/>
          <w:i/>
          <w:iCs/>
          <w:lang w:val="en-GB" w:eastAsia="ko-KR"/>
        </w:rPr>
        <w:t xml:space="preserve"> is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BS</m:t>
            </m:r>
          </m:sup>
        </m:sSubSup>
        <m:r>
          <m:rPr>
            <m:sty m:val="b"/>
          </m:rPr>
          <w:rPr>
            <w:rFonts w:ascii="Cambria Math" w:eastAsiaTheme="minorEastAsia" w:hAnsi="Cambria Math" w:cs="Arial"/>
            <w:lang w:val="en-GB" w:eastAsia="ko-KR"/>
          </w:rPr>
          <m:t>(</m:t>
        </m:r>
        <m:sSub>
          <m:sSubPr>
            <m:ctrlPr>
              <w:rPr>
                <w:rFonts w:ascii="Cambria Math" w:eastAsiaTheme="minorEastAsia" w:hAnsi="Cambria Math" w:cs="Arial"/>
                <w:b w:val="0"/>
                <w:i/>
                <w:iCs/>
                <w:lang w:val="en-GB" w:eastAsia="ko-KR"/>
              </w:rPr>
            </m:ctrlPr>
          </m:sSubPr>
          <m:e>
            <m:r>
              <m:rPr>
                <m:sty m:val="bi"/>
              </m:rPr>
              <w:rPr>
                <w:rFonts w:ascii="Cambria Math" w:eastAsiaTheme="minorEastAsia" w:hAnsi="Cambria Math" w:cs="Arial"/>
                <w:lang w:val="en-GB" w:eastAsia="ko-KR"/>
              </w:rPr>
              <m:t>i</m:t>
            </m:r>
          </m:e>
          <m:sub>
            <m:r>
              <m:rPr>
                <m:sty m:val="bi"/>
              </m:rPr>
              <w:rPr>
                <w:rFonts w:ascii="Cambria Math" w:eastAsiaTheme="minorEastAsia" w:hAnsi="Cambria Math" w:cs="Arial"/>
                <w:lang w:val="en-GB" w:eastAsia="ko-KR"/>
              </w:rPr>
              <m:t>BS</m:t>
            </m:r>
          </m:sub>
        </m:sSub>
        <m:r>
          <m:rPr>
            <m:sty m:val="b"/>
          </m:rPr>
          <w:rPr>
            <w:rFonts w:ascii="Cambria Math" w:eastAsiaTheme="minorEastAsia" w:hAnsi="Cambria Math" w:cs="Arial"/>
            <w:lang w:val="en-GB" w:eastAsia="ko-KR"/>
          </w:rPr>
          <m:t>)</m:t>
        </m:r>
      </m:oMath>
      <w:r w:rsidR="00A8400F" w:rsidRPr="004C565A">
        <w:rPr>
          <w:rFonts w:eastAsiaTheme="minorEastAsia" w:cs="Arial" w:hint="eastAsia"/>
          <w:b w:val="0"/>
          <w:i/>
          <w:iCs/>
          <w:lang w:val="en-GB" w:eastAsia="ko-KR"/>
        </w:rPr>
        <w:t xml:space="preserve"> </w:t>
      </w:r>
      <w:r w:rsidR="00D175FD" w:rsidRPr="004C565A">
        <w:rPr>
          <w:rFonts w:eastAsiaTheme="minorEastAsia" w:cs="Arial" w:hint="eastAsia"/>
          <w:b w:val="0"/>
          <w:i/>
          <w:iCs/>
          <w:lang w:val="en-GB" w:eastAsia="ko-KR"/>
        </w:rPr>
        <w:t>the digital</w:t>
      </w:r>
      <w:r w:rsidR="00D175FD" w:rsidRPr="00F12F6E">
        <w:rPr>
          <w:rFonts w:eastAsiaTheme="minorEastAsia" w:cs="Arial" w:hint="eastAsia"/>
          <w:b w:val="0"/>
          <w:i/>
          <w:iCs/>
          <w:lang w:val="en-GB" w:eastAsia="ko-KR"/>
        </w:rPr>
        <w:t xml:space="preserve"> beamfor</w:t>
      </w:r>
      <w:r w:rsidR="00286215" w:rsidRPr="00F12F6E">
        <w:rPr>
          <w:rFonts w:eastAsiaTheme="minorEastAsia" w:cs="Arial" w:hint="eastAsia"/>
          <w:b w:val="0"/>
          <w:i/>
          <w:iCs/>
          <w:lang w:val="en-GB" w:eastAsia="ko-KR"/>
        </w:rPr>
        <w:t>ming matrix used at aggressor BS</w:t>
      </w:r>
      <w:r w:rsidR="00D175FD" w:rsidRPr="00F12F6E">
        <w:rPr>
          <w:rFonts w:eastAsiaTheme="minorEastAsia" w:cs="Arial" w:hint="eastAsia"/>
          <w:b w:val="0"/>
          <w:i/>
          <w:iCs/>
          <w:lang w:val="en-GB" w:eastAsia="ko-KR"/>
        </w:rPr>
        <w:t xml:space="preserve"> </w:t>
      </w:r>
      <w:proofErr w:type="spellStart"/>
      <w:r w:rsidR="00D175FD" w:rsidRPr="00F12F6E">
        <w:rPr>
          <w:rFonts w:eastAsiaTheme="minorEastAsia" w:cs="Arial" w:hint="eastAsia"/>
          <w:b w:val="0"/>
          <w:i/>
          <w:iCs/>
          <w:lang w:val="en-GB" w:eastAsia="ko-KR"/>
        </w:rPr>
        <w:t>i</w:t>
      </w:r>
      <w:r w:rsidR="00286215" w:rsidRPr="00F12F6E">
        <w:rPr>
          <w:rFonts w:eastAsiaTheme="minorEastAsia" w:cs="Arial"/>
          <w:b w:val="0"/>
          <w:i/>
          <w:iCs/>
          <w:vertAlign w:val="subscript"/>
          <w:lang w:val="en-GB" w:eastAsia="ko-KR"/>
        </w:rPr>
        <w:t>BS</w:t>
      </w:r>
      <w:proofErr w:type="spellEnd"/>
      <w:r w:rsidR="00D175FD" w:rsidRPr="00F12F6E">
        <w:rPr>
          <w:rFonts w:eastAsiaTheme="minorEastAsia" w:cs="Arial" w:hint="eastAsia"/>
          <w:b w:val="0"/>
          <w:i/>
          <w:iCs/>
          <w:lang w:val="en-GB" w:eastAsia="ko-KR"/>
        </w:rPr>
        <w:t xml:space="preserve"> at RB </w:t>
      </w:r>
      <w:r w:rsidR="00286215" w:rsidRPr="00F12F6E">
        <w:rPr>
          <w:rFonts w:eastAsiaTheme="minorEastAsia" w:cs="Arial"/>
          <w:b w:val="0"/>
          <w:i/>
          <w:iCs/>
          <w:lang w:val="en-GB" w:eastAsia="ko-KR"/>
        </w:rPr>
        <w:t>n</w:t>
      </w:r>
    </w:p>
    <w:p w14:paraId="32C52AE3" w14:textId="77777777" w:rsidR="00D175FD" w:rsidRDefault="00D175FD" w:rsidP="00793E64">
      <w:pPr>
        <w:jc w:val="both"/>
        <w:rPr>
          <w:rFonts w:ascii="Arial" w:eastAsiaTheme="minorEastAsia" w:hAnsi="Arial" w:cs="Arial"/>
        </w:rPr>
      </w:pPr>
    </w:p>
    <w:p w14:paraId="1DA00882" w14:textId="29A54276" w:rsidR="00D175FD" w:rsidRPr="00BA2E7F" w:rsidRDefault="00D175FD" w:rsidP="00D175FD">
      <w:pPr>
        <w:pStyle w:val="4"/>
        <w:rPr>
          <w:rFonts w:cs="Arial"/>
          <w:b/>
          <w:sz w:val="20"/>
        </w:rPr>
      </w:pPr>
      <w:r w:rsidRPr="00BA2E7F">
        <w:rPr>
          <w:rFonts w:cs="Arial"/>
          <w:b/>
          <w:sz w:val="20"/>
        </w:rPr>
        <w:t>(</w:t>
      </w:r>
      <w:proofErr w:type="gramStart"/>
      <w:r w:rsidRPr="00BA2E7F">
        <w:rPr>
          <w:rFonts w:cs="Arial"/>
          <w:b/>
          <w:sz w:val="20"/>
        </w:rPr>
        <w:t>intra-cell/inter-cell</w:t>
      </w:r>
      <w:proofErr w:type="gramEnd"/>
      <w:r w:rsidRPr="00BA2E7F">
        <w:rPr>
          <w:rFonts w:cs="Arial"/>
          <w:b/>
          <w:sz w:val="20"/>
        </w:rPr>
        <w:t>) UE-UE co-channel inter-</w:t>
      </w:r>
      <w:proofErr w:type="spellStart"/>
      <w:r w:rsidRPr="00BA2E7F">
        <w:rPr>
          <w:rFonts w:cs="Arial"/>
          <w:b/>
          <w:sz w:val="20"/>
        </w:rPr>
        <w:t>subband</w:t>
      </w:r>
      <w:proofErr w:type="spellEnd"/>
      <w:r w:rsidRPr="00BA2E7F">
        <w:rPr>
          <w:rFonts w:cs="Arial"/>
          <w:b/>
          <w:sz w:val="20"/>
        </w:rPr>
        <w:t xml:space="preserve"> CLI (</w:t>
      </w:r>
      <m:oMath>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9</m:t>
            </m:r>
          </m:sub>
        </m:sSub>
      </m:oMath>
      <w:r w:rsidRPr="00BA2E7F">
        <w:rPr>
          <w:rFonts w:cs="Arial" w:hint="eastAsia"/>
          <w:b/>
          <w:sz w:val="20"/>
        </w:rPr>
        <w:t>)</w:t>
      </w:r>
    </w:p>
    <w:p w14:paraId="4A10B7FC" w14:textId="77777777" w:rsidR="002B05FE" w:rsidRDefault="002B05FE" w:rsidP="002B05FE">
      <w:pPr>
        <w:keepNext/>
        <w:jc w:val="center"/>
      </w:pPr>
      <w:r>
        <w:rPr>
          <w:rFonts w:ascii="Arial" w:eastAsiaTheme="minorEastAsia" w:hAnsi="Arial" w:cs="Arial"/>
          <w:noProof/>
          <w:lang w:val="en-US"/>
        </w:rPr>
        <w:drawing>
          <wp:inline distT="0" distB="0" distL="0" distR="0" wp14:anchorId="05EE2550" wp14:editId="1C1A19C0">
            <wp:extent cx="5400000" cy="2113490"/>
            <wp:effectExtent l="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0000" cy="2113490"/>
                    </a:xfrm>
                    <a:prstGeom prst="rect">
                      <a:avLst/>
                    </a:prstGeom>
                    <a:noFill/>
                  </pic:spPr>
                </pic:pic>
              </a:graphicData>
            </a:graphic>
          </wp:inline>
        </w:drawing>
      </w:r>
    </w:p>
    <w:p w14:paraId="2B2B62FE" w14:textId="417AD3B7" w:rsidR="00286215" w:rsidRPr="004C565A" w:rsidRDefault="002B05FE" w:rsidP="002B05FE">
      <w:pPr>
        <w:pStyle w:val="a7"/>
        <w:rPr>
          <w:rFonts w:ascii="Arial" w:hAnsi="Arial" w:cs="Arial"/>
        </w:rPr>
      </w:pPr>
      <w:r w:rsidRPr="004C565A">
        <w:rPr>
          <w:rFonts w:ascii="Arial" w:hAnsi="Arial" w:cs="Arial"/>
        </w:rPr>
        <w:t xml:space="preserve">Figure </w:t>
      </w:r>
      <w:r w:rsidR="00A2798B">
        <w:rPr>
          <w:rFonts w:ascii="Arial" w:hAnsi="Arial" w:cs="Arial"/>
        </w:rPr>
        <w:t>6</w:t>
      </w:r>
      <w:r w:rsidRPr="004C565A">
        <w:rPr>
          <w:rFonts w:ascii="Arial" w:hAnsi="Arial" w:cs="Arial"/>
        </w:rPr>
        <w:t>. UE-UE co-channel inter-</w:t>
      </w:r>
      <w:proofErr w:type="spellStart"/>
      <w:r w:rsidRPr="004C565A">
        <w:rPr>
          <w:rFonts w:ascii="Arial" w:hAnsi="Arial" w:cs="Arial"/>
        </w:rPr>
        <w:t>subband</w:t>
      </w:r>
      <w:proofErr w:type="spellEnd"/>
      <w:r w:rsidRPr="004C565A">
        <w:rPr>
          <w:rFonts w:ascii="Arial" w:hAnsi="Arial" w:cs="Arial"/>
        </w:rPr>
        <w:t xml:space="preserve"> CLI</w:t>
      </w:r>
    </w:p>
    <w:p w14:paraId="322D76F6" w14:textId="15397C09" w:rsidR="002B05FE" w:rsidRPr="00B965AA" w:rsidRDefault="002B05FE" w:rsidP="00B965AA">
      <w:pPr>
        <w:spacing w:after="160" w:line="256" w:lineRule="auto"/>
        <w:ind w:right="-99"/>
        <w:rPr>
          <w:rFonts w:ascii="Arial" w:hAnsi="Arial" w:cs="Arial"/>
          <w:lang w:val="en-US"/>
        </w:rPr>
      </w:pPr>
    </w:p>
    <w:p w14:paraId="3A772570" w14:textId="10607A15" w:rsidR="007D7A76" w:rsidRPr="009F703D" w:rsidRDefault="002B05FE" w:rsidP="00B965AA">
      <w:pPr>
        <w:spacing w:after="160" w:line="256" w:lineRule="auto"/>
        <w:ind w:right="-99"/>
        <w:rPr>
          <w:rFonts w:ascii="Arial" w:hAnsi="Arial" w:cs="Arial"/>
          <w:lang w:val="en-US"/>
        </w:rPr>
      </w:pPr>
      <w:r w:rsidRPr="00B965AA">
        <w:rPr>
          <w:rFonts w:ascii="Arial" w:hAnsi="Arial" w:cs="Arial" w:hint="eastAsia"/>
          <w:lang w:val="en-US"/>
        </w:rPr>
        <w:t xml:space="preserve"> </w:t>
      </w:r>
      <w:r w:rsidR="00B965AA" w:rsidRPr="009F703D">
        <w:rPr>
          <w:rFonts w:ascii="Arial" w:hAnsi="Arial" w:cs="Arial"/>
          <w:lang w:val="en-US"/>
        </w:rPr>
        <w:t>For UE-UE co-channel inter-</w:t>
      </w:r>
      <w:proofErr w:type="spellStart"/>
      <w:r w:rsidR="00B965AA" w:rsidRPr="009F703D">
        <w:rPr>
          <w:rFonts w:ascii="Arial" w:hAnsi="Arial" w:cs="Arial"/>
          <w:lang w:val="en-US"/>
        </w:rPr>
        <w:t>subband</w:t>
      </w:r>
      <w:proofErr w:type="spellEnd"/>
      <w:r w:rsidR="00B965AA" w:rsidRPr="009F703D">
        <w:rPr>
          <w:rFonts w:ascii="Arial" w:hAnsi="Arial" w:cs="Arial"/>
          <w:lang w:val="en-US"/>
        </w:rPr>
        <w:t xml:space="preserve"> CLI, The </w:t>
      </w:r>
      <w:r w:rsidR="007D7A76" w:rsidRPr="009F703D">
        <w:rPr>
          <w:rFonts w:ascii="Arial" w:hAnsi="Arial" w:cs="Arial"/>
          <w:lang w:val="en-US"/>
        </w:rPr>
        <w:t xml:space="preserve">two </w:t>
      </w:r>
      <w:r w:rsidR="00B965AA" w:rsidRPr="009F703D">
        <w:rPr>
          <w:rFonts w:ascii="Arial" w:hAnsi="Arial" w:cs="Arial"/>
          <w:lang w:val="en-US"/>
        </w:rPr>
        <w:t xml:space="preserve">aspects of </w:t>
      </w:r>
      <w:r w:rsidR="007D7A76" w:rsidRPr="009F703D">
        <w:rPr>
          <w:rFonts w:ascii="Arial" w:hAnsi="Arial" w:cs="Arial"/>
          <w:lang w:val="en-US"/>
        </w:rPr>
        <w:t xml:space="preserve">how to interpret the interference are almost similar with inter-site </w:t>
      </w:r>
      <w:proofErr w:type="spellStart"/>
      <w:r w:rsidR="007D7A76" w:rsidRPr="009F703D">
        <w:rPr>
          <w:rFonts w:ascii="Arial" w:hAnsi="Arial" w:cs="Arial"/>
          <w:lang w:val="en-US"/>
        </w:rPr>
        <w:t>gNB-gNB</w:t>
      </w:r>
      <w:proofErr w:type="spellEnd"/>
      <w:r w:rsidR="007D7A76" w:rsidRPr="009F703D">
        <w:rPr>
          <w:rFonts w:ascii="Arial" w:hAnsi="Arial" w:cs="Arial"/>
          <w:lang w:val="en-US"/>
        </w:rPr>
        <w:t xml:space="preserve"> co-channel inter-</w:t>
      </w:r>
      <w:proofErr w:type="spellStart"/>
      <w:r w:rsidR="007D7A76" w:rsidRPr="009F703D">
        <w:rPr>
          <w:rFonts w:ascii="Arial" w:hAnsi="Arial" w:cs="Arial"/>
          <w:lang w:val="en-US"/>
        </w:rPr>
        <w:t>subband</w:t>
      </w:r>
      <w:proofErr w:type="spellEnd"/>
      <w:r w:rsidR="007D7A76" w:rsidRPr="009F703D">
        <w:rPr>
          <w:rFonts w:ascii="Arial" w:hAnsi="Arial" w:cs="Arial"/>
          <w:lang w:val="en-US"/>
        </w:rPr>
        <w:t xml:space="preserve"> CLI except for the value of frequency isolation and channel parameters.</w:t>
      </w:r>
    </w:p>
    <w:p w14:paraId="5F644981" w14:textId="79446331" w:rsidR="002B05FE" w:rsidRPr="009F703D" w:rsidRDefault="007D7A76" w:rsidP="00A2798B">
      <w:pPr>
        <w:ind w:firstLineChars="50" w:firstLine="100"/>
        <w:rPr>
          <w:rFonts w:ascii="Arial" w:hAnsi="Arial" w:cs="Arial"/>
        </w:rPr>
      </w:pPr>
      <w:r w:rsidRPr="009F703D">
        <w:rPr>
          <w:rFonts w:ascii="Arial" w:hAnsi="Arial" w:cs="Arial"/>
        </w:rPr>
        <w:t>RAN4 informed to RAN1</w:t>
      </w:r>
      <w:r w:rsidR="00D81245" w:rsidRPr="009F703D">
        <w:rPr>
          <w:rFonts w:ascii="Arial" w:hAnsi="Arial" w:cs="Arial"/>
        </w:rPr>
        <w:t xml:space="preserve"> can refer to existing UE requirement in TS38.101-1 and TS38.101-2. Among them, the starting point is that </w:t>
      </w:r>
      <w:r w:rsidRPr="009F703D">
        <w:rPr>
          <w:rFonts w:ascii="Arial" w:hAnsi="Arial" w:cs="Arial"/>
        </w:rPr>
        <w:t xml:space="preserve">the UE IBE (In-band emission) </w:t>
      </w:r>
      <w:r w:rsidR="00D81245" w:rsidRPr="009F703D">
        <w:rPr>
          <w:rFonts w:ascii="Arial" w:hAnsi="Arial" w:cs="Arial"/>
        </w:rPr>
        <w:t>can be applied for</w:t>
      </w:r>
      <w:r w:rsidRPr="009F703D">
        <w:rPr>
          <w:rFonts w:ascii="Arial" w:hAnsi="Arial" w:cs="Arial"/>
        </w:rPr>
        <w:t xml:space="preserve"> aspect 1 (</w:t>
      </w:r>
      <w:proofErr w:type="spellStart"/>
      <w:proofErr w:type="gramStart"/>
      <w:r w:rsidRPr="009F703D">
        <w:rPr>
          <w:rFonts w:ascii="Arial" w:hAnsi="Arial" w:cs="Arial"/>
        </w:rPr>
        <w:t>Tx</w:t>
      </w:r>
      <w:proofErr w:type="spellEnd"/>
      <w:proofErr w:type="gramEnd"/>
      <w:r w:rsidRPr="009F703D">
        <w:rPr>
          <w:rFonts w:ascii="Arial" w:hAnsi="Arial" w:cs="Arial"/>
        </w:rPr>
        <w:t xml:space="preserve"> leakage)</w:t>
      </w:r>
      <w:r w:rsidR="00D81245" w:rsidRPr="009F703D">
        <w:rPr>
          <w:rFonts w:ascii="Arial" w:hAnsi="Arial" w:cs="Arial"/>
        </w:rPr>
        <w:t xml:space="preserve">. Let </w:t>
      </w:r>
      <m:oMath>
        <m:sSub>
          <m:sSubPr>
            <m:ctrlPr>
              <w:rPr>
                <w:rFonts w:ascii="Cambria Math" w:hAnsi="Cambria Math" w:cs="Arial"/>
                <w:b/>
                <w:i/>
                <w:iCs/>
              </w:rPr>
            </m:ctrlPr>
          </m:sSubPr>
          <m:e>
            <m:r>
              <w:rPr>
                <w:rFonts w:ascii="Cambria Math" w:hAnsi="Cambria Math" w:cs="Arial"/>
              </w:rPr>
              <m:t>γ</m:t>
            </m:r>
          </m:e>
          <m:sub>
            <m:r>
              <w:rPr>
                <w:rFonts w:ascii="Cambria Math" w:hAnsi="Cambria Math" w:cs="Arial"/>
              </w:rPr>
              <m:t>IBE</m:t>
            </m:r>
          </m:sub>
        </m:sSub>
        <m:r>
          <w:rPr>
            <w:rFonts w:ascii="Cambria Math" w:hAnsi="Cambria Math" w:cs="Arial"/>
          </w:rPr>
          <m:t>(n,v)</m:t>
        </m:r>
      </m:oMath>
      <w:r w:rsidR="00D81245" w:rsidRPr="009F703D">
        <w:rPr>
          <w:rFonts w:ascii="Arial" w:hAnsi="Arial" w:cs="Arial"/>
        </w:rPr>
        <w:t xml:space="preserve"> deno</w:t>
      </w:r>
      <w:proofErr w:type="spellStart"/>
      <w:r w:rsidR="00E36103" w:rsidRPr="009F703D">
        <w:rPr>
          <w:rFonts w:ascii="Arial" w:hAnsi="Arial" w:cs="Arial"/>
        </w:rPr>
        <w:t>t</w:t>
      </w:r>
      <w:r w:rsidR="00D81245" w:rsidRPr="009F703D">
        <w:rPr>
          <w:rFonts w:ascii="Arial" w:hAnsi="Arial" w:cs="Arial"/>
        </w:rPr>
        <w:t>e</w:t>
      </w:r>
      <w:proofErr w:type="spellEnd"/>
      <w:r w:rsidR="00D81245" w:rsidRPr="009F703D">
        <w:rPr>
          <w:rFonts w:ascii="Arial" w:hAnsi="Arial" w:cs="Arial"/>
        </w:rPr>
        <w:t xml:space="preserve"> the UE IBE value from UL RB </w:t>
      </w:r>
      <w:r w:rsidR="00E36103" w:rsidRPr="009F703D">
        <w:rPr>
          <w:rFonts w:ascii="Arial" w:hAnsi="Arial" w:cs="Arial"/>
          <w:i/>
        </w:rPr>
        <w:t>v</w:t>
      </w:r>
      <w:r w:rsidR="00D81245" w:rsidRPr="009F703D">
        <w:rPr>
          <w:rFonts w:ascii="Arial" w:hAnsi="Arial" w:cs="Arial"/>
        </w:rPr>
        <w:t xml:space="preserve"> to DL RB </w:t>
      </w:r>
      <w:r w:rsidR="00E36103" w:rsidRPr="009F703D">
        <w:rPr>
          <w:rFonts w:ascii="Arial" w:hAnsi="Arial" w:cs="Arial"/>
          <w:i/>
        </w:rPr>
        <w:t>n</w:t>
      </w:r>
      <w:r w:rsidR="00D81245" w:rsidRPr="009F703D">
        <w:rPr>
          <w:rFonts w:ascii="Arial" w:hAnsi="Arial" w:cs="Arial"/>
        </w:rPr>
        <w:t>.</w:t>
      </w:r>
      <w:r w:rsidR="00A2798B">
        <w:rPr>
          <w:rFonts w:ascii="Arial" w:hAnsi="Arial" w:cs="Arial"/>
        </w:rPr>
        <w:t xml:space="preserve"> Note that UE IBE value depends on the distance of two RBs, UL RB </w:t>
      </w:r>
      <w:r w:rsidR="00A2798B" w:rsidRPr="00A2798B">
        <w:rPr>
          <w:rFonts w:ascii="Arial" w:hAnsi="Arial" w:cs="Arial"/>
          <w:i/>
        </w:rPr>
        <w:t>v</w:t>
      </w:r>
      <w:r w:rsidR="00A2798B">
        <w:rPr>
          <w:rFonts w:ascii="Arial" w:hAnsi="Arial" w:cs="Arial"/>
        </w:rPr>
        <w:t xml:space="preserve"> and DL RB </w:t>
      </w:r>
      <w:r w:rsidR="00A2798B" w:rsidRPr="00A2798B">
        <w:rPr>
          <w:rFonts w:ascii="Arial" w:hAnsi="Arial" w:cs="Arial"/>
          <w:i/>
        </w:rPr>
        <w:t>n</w:t>
      </w:r>
      <w:r w:rsidR="00A2798B">
        <w:rPr>
          <w:rFonts w:ascii="Arial" w:hAnsi="Arial" w:cs="Arial"/>
        </w:rPr>
        <w:t>.</w:t>
      </w:r>
    </w:p>
    <w:p w14:paraId="7093EEDD" w14:textId="63D14940" w:rsidR="00D81245" w:rsidRPr="009F703D" w:rsidRDefault="00D81245" w:rsidP="00A2798B">
      <w:pPr>
        <w:ind w:firstLineChars="50" w:firstLine="100"/>
        <w:rPr>
          <w:rFonts w:ascii="Arial" w:hAnsi="Arial" w:cs="Arial"/>
        </w:rPr>
      </w:pPr>
      <w:r w:rsidRPr="009F703D">
        <w:rPr>
          <w:rFonts w:ascii="Arial" w:hAnsi="Arial" w:cs="Arial"/>
        </w:rPr>
        <w:t>On the other hand, for the aspect 2 (Rx selectivity), the In-channel selectivity requirements for the UE are not defined in current specification.</w:t>
      </w:r>
      <w:r w:rsidR="00E36103" w:rsidRPr="009F703D">
        <w:rPr>
          <w:rFonts w:ascii="Arial" w:hAnsi="Arial" w:cs="Arial"/>
        </w:rPr>
        <w:t xml:space="preserve"> And, RAN4 is still investigating the feasibility of providing an indicative co-channel Rx modelling. In this context, RAN1 can further discuss the Rx model before getting the RAN4’s </w:t>
      </w:r>
      <w:r w:rsidR="00A2798B">
        <w:rPr>
          <w:rFonts w:ascii="Arial" w:hAnsi="Arial" w:cs="Arial"/>
        </w:rPr>
        <w:t>input</w:t>
      </w:r>
      <w:r w:rsidR="00E36103" w:rsidRPr="009F703D">
        <w:rPr>
          <w:rFonts w:ascii="Arial" w:hAnsi="Arial" w:cs="Arial"/>
        </w:rPr>
        <w:t xml:space="preserve">. </w:t>
      </w:r>
      <w:r w:rsidR="002E3C76" w:rsidRPr="009F703D">
        <w:rPr>
          <w:rFonts w:ascii="Arial" w:hAnsi="Arial" w:cs="Arial"/>
        </w:rPr>
        <w:t>So, we propose to use</w:t>
      </w:r>
      <w:r w:rsidR="00E36103" w:rsidRPr="009F703D">
        <w:rPr>
          <w:rFonts w:ascii="Arial" w:hAnsi="Arial" w:cs="Arial"/>
        </w:rPr>
        <w:t xml:space="preserve"> the UE ACS value as </w:t>
      </w:r>
      <w:r w:rsidR="00A2798B">
        <w:rPr>
          <w:rFonts w:ascii="Arial" w:hAnsi="Arial" w:cs="Arial"/>
        </w:rPr>
        <w:t xml:space="preserve">a </w:t>
      </w:r>
      <w:r w:rsidR="00E36103" w:rsidRPr="009F703D">
        <w:rPr>
          <w:rFonts w:ascii="Arial" w:hAnsi="Arial" w:cs="Arial"/>
        </w:rPr>
        <w:t>starting point only for</w:t>
      </w:r>
      <w:r w:rsidR="00A2798B">
        <w:rPr>
          <w:rFonts w:ascii="Arial" w:hAnsi="Arial" w:cs="Arial"/>
        </w:rPr>
        <w:t xml:space="preserve"> SLS</w:t>
      </w:r>
      <w:r w:rsidR="00E36103" w:rsidRPr="009F703D">
        <w:rPr>
          <w:rFonts w:ascii="Arial" w:hAnsi="Arial" w:cs="Arial"/>
        </w:rPr>
        <w:t xml:space="preserve"> evaluation purpose. </w:t>
      </w:r>
    </w:p>
    <w:p w14:paraId="54ED0A18" w14:textId="77777777" w:rsidR="00C610E2" w:rsidRPr="009F703D" w:rsidRDefault="00E36103" w:rsidP="00A2798B">
      <w:pPr>
        <w:ind w:firstLineChars="50" w:firstLine="100"/>
        <w:rPr>
          <w:rFonts w:ascii="Arial" w:hAnsi="Arial" w:cs="Arial"/>
        </w:rPr>
      </w:pPr>
      <w:r w:rsidRPr="009F703D">
        <w:rPr>
          <w:rFonts w:ascii="Arial" w:hAnsi="Arial" w:cs="Arial"/>
        </w:rPr>
        <w:t>For the aspect 1 (</w:t>
      </w:r>
      <w:proofErr w:type="spellStart"/>
      <w:r w:rsidRPr="009F703D">
        <w:rPr>
          <w:rFonts w:ascii="Arial" w:hAnsi="Arial" w:cs="Arial"/>
        </w:rPr>
        <w:t>Tx</w:t>
      </w:r>
      <w:proofErr w:type="spellEnd"/>
      <w:r w:rsidRPr="009F703D">
        <w:rPr>
          <w:rFonts w:ascii="Arial" w:hAnsi="Arial" w:cs="Arial"/>
        </w:rPr>
        <w:t xml:space="preserve"> </w:t>
      </w:r>
      <w:proofErr w:type="spellStart"/>
      <w:r w:rsidRPr="009F703D">
        <w:rPr>
          <w:rFonts w:ascii="Arial" w:hAnsi="Arial" w:cs="Arial"/>
        </w:rPr>
        <w:t>leakge</w:t>
      </w:r>
      <w:proofErr w:type="spellEnd"/>
      <w:r w:rsidRPr="009F703D">
        <w:rPr>
          <w:rFonts w:ascii="Arial" w:hAnsi="Arial" w:cs="Arial"/>
        </w:rPr>
        <w:t xml:space="preserve">), the signal in the scheduled UL RB </w:t>
      </w:r>
      <w:r w:rsidRPr="009F703D">
        <w:rPr>
          <w:rFonts w:ascii="Arial" w:hAnsi="Arial" w:cs="Arial"/>
          <w:i/>
        </w:rPr>
        <w:t>v</w:t>
      </w:r>
      <w:r w:rsidRPr="009F703D">
        <w:rPr>
          <w:rFonts w:ascii="Arial" w:hAnsi="Arial" w:cs="Arial"/>
        </w:rPr>
        <w:t xml:space="preserve"> leak to DL RB </w:t>
      </w:r>
      <w:r w:rsidRPr="009F703D">
        <w:rPr>
          <w:rFonts w:ascii="Arial" w:hAnsi="Arial" w:cs="Arial"/>
          <w:i/>
        </w:rPr>
        <w:t>n</w:t>
      </w:r>
      <w:r w:rsidRPr="009F703D">
        <w:rPr>
          <w:rFonts w:ascii="Arial" w:hAnsi="Arial" w:cs="Arial"/>
        </w:rPr>
        <w:t xml:space="preserve"> at the aggressor UE, where the signal power is reduced by </w:t>
      </w:r>
      <m:oMath>
        <m:sSub>
          <m:sSubPr>
            <m:ctrlPr>
              <w:rPr>
                <w:rFonts w:ascii="Cambria Math" w:hAnsi="Cambria Math" w:cs="Arial"/>
                <w:i/>
                <w:iCs/>
              </w:rPr>
            </m:ctrlPr>
          </m:sSubPr>
          <m:e>
            <m:r>
              <w:rPr>
                <w:rFonts w:ascii="Cambria Math" w:hAnsi="Cambria Math" w:cs="Arial"/>
              </w:rPr>
              <m:t>γ</m:t>
            </m:r>
          </m:e>
          <m:sub>
            <m:r>
              <w:rPr>
                <w:rFonts w:ascii="Cambria Math" w:hAnsi="Cambria Math" w:cs="Arial"/>
              </w:rPr>
              <m:t>IBE</m:t>
            </m:r>
          </m:sub>
        </m:sSub>
        <m:r>
          <w:rPr>
            <w:rFonts w:ascii="Cambria Math" w:hAnsi="Cambria Math" w:cs="Arial"/>
          </w:rPr>
          <m:t>(n,v)</m:t>
        </m:r>
      </m:oMath>
      <w:r w:rsidR="00C610E2" w:rsidRPr="009F703D">
        <w:rPr>
          <w:rFonts w:ascii="Arial" w:hAnsi="Arial" w:cs="Arial"/>
        </w:rPr>
        <w:t xml:space="preserve">. Note that the transmit power on the scheduled UL RB </w:t>
      </w:r>
      <w:r w:rsidR="00C610E2" w:rsidRPr="009F703D">
        <w:rPr>
          <w:rFonts w:ascii="Arial" w:hAnsi="Arial" w:cs="Arial"/>
          <w:i/>
        </w:rPr>
        <w:t>v</w:t>
      </w:r>
      <w:r w:rsidR="00C610E2" w:rsidRPr="009F703D">
        <w:rPr>
          <w:rFonts w:ascii="Arial" w:hAnsi="Arial" w:cs="Arial"/>
        </w:rPr>
        <w:t xml:space="preserve"> is </w:t>
      </w:r>
      <m:oMath>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UE_Tx_power</m:t>
                </m:r>
              </m:e>
            </m:d>
            <m:r>
              <w:rPr>
                <w:rFonts w:ascii="Cambria Math" w:hAnsi="Cambria Math" w:cs="Arial"/>
              </w:rPr>
              <m:t>/10</m:t>
            </m:r>
          </m:sup>
        </m:sSup>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ULRB</m:t>
            </m:r>
          </m:sub>
        </m:sSub>
      </m:oMath>
      <w:r w:rsidR="00C610E2" w:rsidRPr="009F703D">
        <w:rPr>
          <w:rFonts w:ascii="Arial" w:hAnsi="Arial" w:cs="Arial"/>
        </w:rPr>
        <w:t xml:space="preserve">, where </w:t>
      </w:r>
      <m:oMath>
        <m:r>
          <w:rPr>
            <w:rFonts w:ascii="Cambria Math" w:hAnsi="Cambria Math" w:cs="Arial"/>
          </w:rPr>
          <m:t>UE_Tx_power</m:t>
        </m:r>
      </m:oMath>
      <w:r w:rsidR="00C610E2" w:rsidRPr="009F703D">
        <w:rPr>
          <w:rFonts w:ascii="Arial" w:hAnsi="Arial" w:cs="Arial"/>
        </w:rPr>
        <w:t xml:space="preserve"> is the aggressor UE’s transmit power in dB scale and </w:t>
      </w:r>
      <m:oMath>
        <m:sSub>
          <m:sSubPr>
            <m:ctrlPr>
              <w:rPr>
                <w:rFonts w:ascii="Cambria Math" w:hAnsi="Cambria Math" w:cs="Arial"/>
                <w:i/>
              </w:rPr>
            </m:ctrlPr>
          </m:sSubPr>
          <m:e>
            <m:r>
              <w:rPr>
                <w:rFonts w:ascii="Cambria Math" w:hAnsi="Cambria Math" w:cs="Arial"/>
              </w:rPr>
              <m:t>N</m:t>
            </m:r>
          </m:e>
          <m:sub>
            <m:r>
              <w:rPr>
                <w:rFonts w:ascii="Cambria Math" w:hAnsi="Cambria Math" w:cs="Arial"/>
              </w:rPr>
              <m:t>ULRB</m:t>
            </m:r>
          </m:sub>
        </m:sSub>
      </m:oMath>
      <w:r w:rsidR="00C610E2" w:rsidRPr="009F703D">
        <w:rPr>
          <w:rFonts w:ascii="Arial" w:hAnsi="Arial" w:cs="Arial"/>
        </w:rPr>
        <w:t xml:space="preserve"> is the number of UL RBs which is aggressor UL UE’s allocated RB.</w:t>
      </w:r>
    </w:p>
    <w:p w14:paraId="7087137F" w14:textId="2D7E96DB" w:rsidR="00E36103" w:rsidRPr="009F703D" w:rsidRDefault="00C610E2" w:rsidP="00A2798B">
      <w:pPr>
        <w:ind w:firstLineChars="50" w:firstLine="100"/>
        <w:rPr>
          <w:rFonts w:ascii="Arial" w:hAnsi="Arial" w:cs="Arial"/>
          <w:lang w:val=""/>
        </w:rPr>
      </w:pPr>
      <w:r w:rsidRPr="009F703D">
        <w:rPr>
          <w:rFonts w:ascii="Arial" w:hAnsi="Arial" w:cs="Arial"/>
        </w:rPr>
        <w:t xml:space="preserve">The leakage signal on DL RB </w:t>
      </w:r>
      <w:r w:rsidRPr="009F703D">
        <w:rPr>
          <w:rFonts w:ascii="Arial" w:hAnsi="Arial" w:cs="Arial"/>
          <w:i/>
        </w:rPr>
        <w:t>n</w:t>
      </w:r>
      <w:r w:rsidRPr="009F703D">
        <w:rPr>
          <w:rFonts w:ascii="Arial" w:hAnsi="Arial" w:cs="Arial"/>
        </w:rPr>
        <w:t xml:space="preserve"> is transmitted to victim UE. Here,</w:t>
      </w:r>
      <m:oMath>
        <m:r>
          <m:rPr>
            <m:sty m:val="p"/>
          </m:rPr>
          <w:rPr>
            <w:rFonts w:ascii="Cambria Math" w:eastAsia="SamsungOneKorean 500" w:hAnsi="Cambria Math" w:cs="Arial"/>
            <w:lang w:val=""/>
          </w:rPr>
          <m:t xml:space="preserve"> </m:t>
        </m:r>
        <m:sSubSup>
          <m:sSubSupPr>
            <m:ctrlPr>
              <w:rPr>
                <w:rFonts w:ascii="Cambria Math" w:eastAsia="SamsungOneKorean 500" w:hAnsi="Cambria Math" w:cs="Arial"/>
                <w:lang w:val=""/>
              </w:rPr>
            </m:ctrlPr>
          </m:sSubSupPr>
          <m:e>
            <m:r>
              <m:rPr>
                <m:sty m:val="bi"/>
              </m:rPr>
              <w:rPr>
                <w:rFonts w:ascii="Cambria Math" w:eastAsia="SamsungOneKorean 500" w:hAnsi="Cambria Math" w:cs="Arial"/>
                <w:lang w:val=""/>
              </w:rPr>
              <m:t>H</m:t>
            </m:r>
          </m:e>
          <m:sub>
            <m:r>
              <w:rPr>
                <w:rFonts w:ascii="Cambria Math" w:eastAsia="SamsungOneKorean 500" w:hAnsi="Cambria Math" w:cs="Arial"/>
                <w:lang w:val=""/>
              </w:rPr>
              <m:t>n</m:t>
            </m:r>
          </m:sub>
          <m:sup>
            <m:r>
              <w:rPr>
                <w:rFonts w:ascii="Cambria Math" w:eastAsia="SamsungOneKorean 500" w:hAnsi="Cambria Math" w:cs="Arial"/>
                <w:lang w:val=""/>
              </w:rPr>
              <m:t>UE→UE</m:t>
            </m:r>
          </m:sup>
        </m:sSubSup>
      </m:oMath>
      <w:r w:rsidR="002E3C76" w:rsidRPr="009F703D">
        <w:rPr>
          <w:rFonts w:ascii="Arial" w:hAnsi="Arial" w:cs="Arial"/>
          <w:lang w:val=""/>
        </w:rPr>
        <w:t xml:space="preserve"> is the channel on the RB </w:t>
      </w:r>
      <w:r w:rsidR="002E3C76" w:rsidRPr="009F703D">
        <w:rPr>
          <w:rFonts w:ascii="Arial" w:hAnsi="Arial" w:cs="Arial"/>
          <w:i/>
          <w:lang w:val=""/>
        </w:rPr>
        <w:t>n</w:t>
      </w:r>
      <w:r w:rsidR="002E3C76" w:rsidRPr="009F703D">
        <w:rPr>
          <w:rFonts w:ascii="Arial" w:hAnsi="Arial" w:cs="Arial"/>
          <w:lang w:val=""/>
        </w:rPr>
        <w:t xml:space="preserve"> and</w:t>
      </w:r>
      <w:r w:rsidRPr="009F703D">
        <w:rPr>
          <w:rFonts w:ascii="Arial" w:hAnsi="Arial" w:cs="Arial"/>
        </w:rPr>
        <w:t xml:space="preserve"> </w:t>
      </w:r>
      <m:oMath>
        <m:sSubSup>
          <m:sSubSupPr>
            <m:ctrlPr>
              <w:rPr>
                <w:rFonts w:ascii="Cambria Math" w:eastAsia="SamsungOneKorean 500" w:hAnsi="Cambria Math" w:cs="Arial"/>
                <w:lang w:val=""/>
              </w:rPr>
            </m:ctrlPr>
          </m:sSubSupPr>
          <m:e>
            <m:r>
              <m:rPr>
                <m:sty m:val="bi"/>
              </m:rPr>
              <w:rPr>
                <w:rFonts w:ascii="Cambria Math" w:eastAsia="SamsungOneKorean 500" w:hAnsi="Cambria Math" w:cs="Arial"/>
                <w:lang w:val=""/>
              </w:rPr>
              <m:t>W</m:t>
            </m:r>
          </m:e>
          <m:sub>
            <m:r>
              <w:rPr>
                <w:rFonts w:ascii="Cambria Math" w:eastAsia="SamsungOneKorean 500" w:hAnsi="Cambria Math" w:cs="Arial"/>
                <w:lang w:val=""/>
              </w:rPr>
              <m:t>n</m:t>
            </m:r>
          </m:sub>
          <m:sup>
            <m:r>
              <w:rPr>
                <w:rFonts w:ascii="Cambria Math" w:eastAsia="SamsungOneKorean 500" w:hAnsi="Cambria Math" w:cs="Arial"/>
                <w:lang w:val=""/>
              </w:rPr>
              <m:t>UE</m:t>
            </m:r>
          </m:sup>
        </m:sSubSup>
      </m:oMath>
      <w:r w:rsidRPr="009F703D">
        <w:rPr>
          <w:rFonts w:ascii="Arial" w:hAnsi="Arial" w:cs="Arial"/>
          <w:lang w:val=""/>
        </w:rPr>
        <w:t xml:space="preserve"> is </w:t>
      </w:r>
      <w:r w:rsidR="002E3C76" w:rsidRPr="009F703D">
        <w:rPr>
          <w:rFonts w:ascii="Arial" w:hAnsi="Arial" w:cs="Arial"/>
          <w:lang w:val=""/>
        </w:rPr>
        <w:t xml:space="preserve">digital beamforming matrix. Due to the pathloss, the received signal power is </w:t>
      </w:r>
      <m:oMath>
        <m:sSup>
          <m:sSupPr>
            <m:ctrlPr>
              <w:rPr>
                <w:rFonts w:ascii="Cambria Math" w:eastAsia="SamsungOneKorean 500" w:hAnsi="Cambria Math" w:cs="Arial"/>
                <w:lang w:val=""/>
              </w:rPr>
            </m:ctrlPr>
          </m:sSupPr>
          <m:e>
            <m:r>
              <m:rPr>
                <m:sty m:val="p"/>
              </m:rPr>
              <w:rPr>
                <w:rFonts w:ascii="Cambria Math" w:eastAsia="SamsungOneKorean 500" w:hAnsi="Cambria Math" w:cs="Arial"/>
                <w:lang w:val=""/>
              </w:rPr>
              <m:t>(</m:t>
            </m:r>
            <m:sSup>
              <m:sSupPr>
                <m:ctrlPr>
                  <w:rPr>
                    <w:rFonts w:ascii="Cambria Math" w:eastAsia="SamsungOneKorean 500" w:hAnsi="Cambria Math" w:cs="Arial"/>
                    <w:lang w:val=""/>
                  </w:rPr>
                </m:ctrlPr>
              </m:sSupPr>
              <m:e>
                <m:r>
                  <m:rPr>
                    <m:sty m:val="p"/>
                  </m:rPr>
                  <w:rPr>
                    <w:rFonts w:ascii="Cambria Math" w:eastAsia="SamsungOneKorean 500" w:hAnsi="Cambria Math" w:cs="Arial"/>
                    <w:lang w:val=""/>
                  </w:rPr>
                  <m:t>10</m:t>
                </m:r>
              </m:e>
              <m:sup>
                <m:d>
                  <m:dPr>
                    <m:ctrlPr>
                      <w:rPr>
                        <w:rFonts w:ascii="Cambria Math" w:eastAsia="SamsungOneKorean 500" w:hAnsi="Cambria Math" w:cs="Arial"/>
                        <w:lang w:val=""/>
                      </w:rPr>
                    </m:ctrlPr>
                  </m:dPr>
                  <m:e>
                    <m:r>
                      <w:rPr>
                        <w:rFonts w:ascii="Cambria Math" w:eastAsia="SamsungOneKorean 500" w:hAnsi="Cambria Math" w:cs="Arial"/>
                        <w:lang w:val=""/>
                      </w:rPr>
                      <m:t>UE</m:t>
                    </m:r>
                    <m:r>
                      <m:rPr>
                        <m:sty m:val="p"/>
                      </m:rPr>
                      <w:rPr>
                        <w:rFonts w:ascii="Cambria Math" w:eastAsia="SamsungOneKorean 500" w:hAnsi="Cambria Math" w:cs="Arial"/>
                        <w:lang w:val=""/>
                      </w:rPr>
                      <m:t>_</m:t>
                    </m:r>
                    <m:r>
                      <w:rPr>
                        <w:rFonts w:ascii="Cambria Math" w:eastAsia="SamsungOneKorean 500" w:hAnsi="Cambria Math" w:cs="Arial"/>
                        <w:lang w:val=""/>
                      </w:rPr>
                      <m:t>Tx</m:t>
                    </m:r>
                    <m:r>
                      <m:rPr>
                        <m:sty m:val="p"/>
                      </m:rPr>
                      <w:rPr>
                        <w:rFonts w:ascii="Cambria Math" w:eastAsia="SamsungOneKorean 500" w:hAnsi="Cambria Math" w:cs="Arial"/>
                        <w:lang w:val=""/>
                      </w:rPr>
                      <m:t>_</m:t>
                    </m:r>
                    <m:r>
                      <w:rPr>
                        <w:rFonts w:ascii="Cambria Math" w:eastAsia="SamsungOneKorean 500" w:hAnsi="Cambria Math" w:cs="Arial"/>
                        <w:lang w:val=""/>
                      </w:rPr>
                      <m:t>Power</m:t>
                    </m:r>
                  </m:e>
                </m:d>
                <m:r>
                  <m:rPr>
                    <m:sty m:val="p"/>
                  </m:rPr>
                  <w:rPr>
                    <w:rFonts w:ascii="Cambria Math" w:eastAsia="SamsungOneKorean 500" w:hAnsi="Cambria Math" w:cs="Arial"/>
                    <w:lang w:val=""/>
                  </w:rPr>
                  <m:t>/10</m:t>
                </m:r>
              </m:sup>
            </m:sSup>
            <m:r>
              <m:rPr>
                <m:sty m:val="p"/>
              </m:rPr>
              <w:rPr>
                <w:rFonts w:ascii="Cambria Math" w:eastAsia="SamsungOneKorean 500" w:hAnsi="Cambria Math" w:cs="Arial"/>
                <w:lang w:val=""/>
              </w:rPr>
              <m:t>/</m:t>
            </m:r>
            <m:sSub>
              <m:sSubPr>
                <m:ctrlPr>
                  <w:rPr>
                    <w:rFonts w:ascii="Cambria Math" w:eastAsia="SamsungOneKorean 500" w:hAnsi="Cambria Math" w:cs="Arial"/>
                    <w:lang w:val=""/>
                  </w:rPr>
                </m:ctrlPr>
              </m:sSubPr>
              <m:e>
                <m:r>
                  <w:rPr>
                    <w:rFonts w:ascii="Cambria Math" w:eastAsia="SamsungOneKorean 500" w:hAnsi="Cambria Math" w:cs="Arial"/>
                    <w:lang w:val=""/>
                  </w:rPr>
                  <m:t>N</m:t>
                </m:r>
              </m:e>
              <m:sub>
                <m:r>
                  <w:rPr>
                    <w:rFonts w:ascii="Cambria Math" w:eastAsia="SamsungOneKorean 500" w:hAnsi="Cambria Math" w:cs="Arial"/>
                    <w:lang w:val=""/>
                  </w:rPr>
                  <m:t>ULRB</m:t>
                </m:r>
              </m:sub>
            </m:sSub>
            <m:r>
              <m:rPr>
                <m:sty m:val="p"/>
              </m:rPr>
              <w:rPr>
                <w:rFonts w:ascii="Cambria Math" w:eastAsia="SamsungOneKorean 500" w:hAnsi="Cambria Math" w:cs="Arial"/>
                <w:lang w:val=""/>
              </w:rPr>
              <m:t>)/10</m:t>
            </m:r>
          </m:e>
          <m:sup>
            <m:r>
              <w:rPr>
                <w:rFonts w:ascii="Cambria Math" w:eastAsia="SamsungOneKorean 500" w:hAnsi="Cambria Math" w:cs="Arial"/>
                <w:lang w:val=""/>
              </w:rPr>
              <m:t>PL</m:t>
            </m:r>
            <m:r>
              <m:rPr>
                <m:sty m:val="p"/>
              </m:rPr>
              <w:rPr>
                <w:rFonts w:ascii="Cambria Math" w:eastAsia="SamsungOneKorean 500" w:hAnsi="Cambria Math" w:cs="Arial"/>
                <w:lang w:val=""/>
              </w:rPr>
              <m:t>/10</m:t>
            </m:r>
          </m:sup>
        </m:sSup>
      </m:oMath>
      <w:r w:rsidR="002E3C76" w:rsidRPr="009F703D">
        <w:rPr>
          <w:rFonts w:ascii="Arial" w:hAnsi="Arial" w:cs="Arial"/>
          <w:lang w:val=""/>
        </w:rPr>
        <w:t xml:space="preserve"> where </w:t>
      </w:r>
      <m:oMath>
        <m:r>
          <w:rPr>
            <w:rFonts w:ascii="Cambria Math" w:eastAsia="SamsungOneKorean 500" w:hAnsi="Cambria Math" w:cs="Arial"/>
            <w:lang w:val=""/>
          </w:rPr>
          <m:t>PL</m:t>
        </m:r>
      </m:oMath>
      <w:r w:rsidR="00A2798B" w:rsidRPr="009F703D">
        <w:rPr>
          <w:rFonts w:ascii="Arial" w:hAnsi="Arial" w:cs="Arial"/>
          <w:lang w:val=""/>
        </w:rPr>
        <w:t xml:space="preserve"> </w:t>
      </w:r>
      <w:r w:rsidR="002E3C76" w:rsidRPr="009F703D">
        <w:rPr>
          <w:rFonts w:ascii="Arial" w:hAnsi="Arial" w:cs="Arial"/>
          <w:lang w:val=""/>
        </w:rPr>
        <w:t xml:space="preserve">is the pathloss in dB scale. At this end, we can have the following equation the Tx leakage signal covariance matrix on DL RB </w:t>
      </w:r>
      <w:r w:rsidR="002E3C76" w:rsidRPr="009F703D">
        <w:rPr>
          <w:rFonts w:ascii="Arial" w:hAnsi="Arial" w:cs="Arial"/>
          <w:i/>
          <w:lang w:val=""/>
        </w:rPr>
        <w:t>n</w:t>
      </w:r>
      <w:r w:rsidR="002E3C76" w:rsidRPr="009F703D">
        <w:rPr>
          <w:rFonts w:ascii="Arial" w:hAnsi="Arial" w:cs="Arial"/>
          <w:lang w:val=""/>
        </w:rPr>
        <w:t xml:space="preserve"> </w:t>
      </w:r>
    </w:p>
    <w:p w14:paraId="4E2466D0" w14:textId="1BD97937" w:rsidR="002E3C76" w:rsidRPr="009F703D" w:rsidRDefault="003049F1" w:rsidP="002B05FE">
      <w:pPr>
        <w:rPr>
          <w:rFonts w:ascii="Arial" w:hAnsi="Arial" w:cs="Arial"/>
        </w:rPr>
      </w:pPr>
      <m:oMathPara>
        <m:oMath>
          <m:f>
            <m:fPr>
              <m:ctrlPr>
                <w:rPr>
                  <w:rFonts w:ascii="Cambria Math" w:hAnsi="Cambria Math" w:cs="Arial"/>
                  <w:b/>
                  <w:i/>
                  <w:iCs/>
                </w:rPr>
              </m:ctrlPr>
            </m:fPr>
            <m:num>
              <m:sSubSup>
                <m:sSubSupPr>
                  <m:ctrlPr>
                    <w:rPr>
                      <w:rFonts w:ascii="Cambria Math" w:hAnsi="Cambria Math" w:cs="Arial"/>
                      <w:b/>
                      <w:i/>
                      <w:iCs/>
                    </w:rPr>
                  </m:ctrlPr>
                </m:sSubSupPr>
                <m:e>
                  <m:r>
                    <w:rPr>
                      <w:rFonts w:ascii="Cambria Math" w:hAnsi="Cambria Math" w:cs="Arial"/>
                    </w:rPr>
                    <m:t>P</m:t>
                  </m:r>
                </m:e>
                <m:sub>
                  <m:r>
                    <w:rPr>
                      <w:rFonts w:ascii="Cambria Math" w:hAnsi="Cambria Math" w:cs="Arial"/>
                    </w:rPr>
                    <m:t>v</m:t>
                  </m:r>
                </m:sub>
                <m:sup>
                  <m:r>
                    <w:rPr>
                      <w:rFonts w:ascii="Cambria Math" w:hAnsi="Cambria Math" w:cs="Arial"/>
                    </w:rPr>
                    <m:t>UE</m:t>
                  </m:r>
                </m:sup>
              </m:sSubSup>
            </m:num>
            <m:den>
              <m:sSub>
                <m:sSubPr>
                  <m:ctrlPr>
                    <w:rPr>
                      <w:rFonts w:ascii="Cambria Math" w:hAnsi="Cambria Math" w:cs="Arial"/>
                      <w:b/>
                      <w:i/>
                      <w:iCs/>
                    </w:rPr>
                  </m:ctrlPr>
                </m:sSubPr>
                <m:e>
                  <m:r>
                    <w:rPr>
                      <w:rFonts w:ascii="Cambria Math" w:hAnsi="Cambria Math" w:cs="Arial"/>
                    </w:rPr>
                    <m:t>γ</m:t>
                  </m:r>
                </m:e>
                <m:sub>
                  <m:r>
                    <w:rPr>
                      <w:rFonts w:ascii="Cambria Math" w:hAnsi="Cambria Math" w:cs="Arial"/>
                    </w:rPr>
                    <m:t>IBE</m:t>
                  </m:r>
                </m:sub>
              </m:sSub>
              <m:r>
                <w:rPr>
                  <w:rFonts w:ascii="Cambria Math" w:hAnsi="Cambria Math" w:cs="Arial"/>
                </w:rPr>
                <m:t>(n,v)</m:t>
              </m:r>
            </m:den>
          </m:f>
          <m:sSubSup>
            <m:sSubSupPr>
              <m:ctrlPr>
                <w:rPr>
                  <w:rFonts w:ascii="Cambria Math" w:hAnsi="Cambria Math" w:cs="Arial"/>
                  <w:b/>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n</m:t>
              </m:r>
              <m:ctrlPr>
                <w:rPr>
                  <w:rFonts w:ascii="Cambria Math" w:hAnsi="Cambria Math" w:cs="Arial"/>
                  <w:b/>
                  <w:i/>
                  <w:iCs/>
                </w:rPr>
              </m:ctrlPr>
            </m:sub>
            <m:sup>
              <m:r>
                <w:rPr>
                  <w:rFonts w:ascii="Cambria Math" w:hAnsi="Cambria Math" w:cs="Arial"/>
                </w:rPr>
                <m:t>UE→UE</m:t>
              </m:r>
            </m:sup>
          </m:sSubSup>
          <m:sSup>
            <m:sSupPr>
              <m:ctrlPr>
                <w:rPr>
                  <w:rFonts w:ascii="Cambria Math" w:hAnsi="Cambria Math" w:cs="Arial"/>
                  <w:b/>
                  <w:i/>
                  <w:iCs/>
                </w:rPr>
              </m:ctrlPr>
            </m:sSupPr>
            <m:e>
              <m:sSubSup>
                <m:sSubSupPr>
                  <m:ctrlPr>
                    <w:rPr>
                      <w:rFonts w:ascii="Cambria Math" w:hAnsi="Cambria Math" w:cs="Arial"/>
                      <w:b/>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n</m:t>
                  </m:r>
                  <m:ctrlPr>
                    <w:rPr>
                      <w:rFonts w:ascii="Cambria Math" w:hAnsi="Cambria Math" w:cs="Arial"/>
                      <w:b/>
                      <w:i/>
                      <w:iCs/>
                    </w:rPr>
                  </m:ctrlPr>
                </m:sub>
                <m:sup>
                  <m:r>
                    <w:rPr>
                      <w:rFonts w:ascii="Cambria Math" w:hAnsi="Cambria Math" w:cs="Arial"/>
                    </w:rPr>
                    <m:t>UE→UE</m:t>
                  </m:r>
                </m:sup>
              </m:sSubSup>
            </m:e>
            <m:sup>
              <m:r>
                <w:rPr>
                  <w:rFonts w:ascii="Cambria Math" w:hAnsi="Cambria Math" w:cs="Arial"/>
                </w:rPr>
                <m:t>H</m:t>
              </m:r>
            </m:sup>
          </m:sSup>
        </m:oMath>
      </m:oMathPara>
    </w:p>
    <w:p w14:paraId="6FA1CF97" w14:textId="7EE56C5C" w:rsidR="002B05FE" w:rsidRPr="009F703D" w:rsidRDefault="002E3C76" w:rsidP="002B05FE">
      <w:pPr>
        <w:rPr>
          <w:rFonts w:ascii="Arial" w:hAnsi="Arial" w:cs="Arial"/>
          <w:lang w:val=""/>
        </w:rPr>
      </w:pPr>
      <w:r w:rsidRPr="009F703D">
        <w:rPr>
          <w:rFonts w:ascii="Arial" w:hAnsi="Arial" w:cs="Arial"/>
        </w:rPr>
        <w:t xml:space="preserve">Where </w:t>
      </w:r>
      <m:oMath>
        <m:sSubSup>
          <m:sSubSupPr>
            <m:ctrlPr>
              <w:rPr>
                <w:rFonts w:ascii="Cambria Math" w:hAnsi="Cambria Math" w:cs="Arial"/>
                <w:b/>
                <w:i/>
                <w:iCs/>
              </w:rPr>
            </m:ctrlPr>
          </m:sSubSupPr>
          <m:e>
            <m:r>
              <w:rPr>
                <w:rFonts w:ascii="Cambria Math" w:hAnsi="Cambria Math" w:cs="Arial"/>
              </w:rPr>
              <m:t>P</m:t>
            </m:r>
          </m:e>
          <m:sub>
            <m:r>
              <w:rPr>
                <w:rFonts w:ascii="Cambria Math" w:hAnsi="Cambria Math" w:cs="Arial"/>
              </w:rPr>
              <m:t>v</m:t>
            </m:r>
          </m:sub>
          <m:sup>
            <m:r>
              <w:rPr>
                <w:rFonts w:ascii="Cambria Math" w:hAnsi="Cambria Math" w:cs="Arial"/>
              </w:rPr>
              <m:t>UE</m:t>
            </m:r>
          </m:sup>
        </m:sSubSup>
        <m:r>
          <m:rPr>
            <m:sty m:val="bi"/>
          </m:rPr>
          <w:rPr>
            <w:rFonts w:ascii="Cambria Math" w:hAnsi="Cambria Math" w:cs="Arial"/>
          </w:rPr>
          <m:t>=</m:t>
        </m:r>
        <m:sSup>
          <m:sSupPr>
            <m:ctrlPr>
              <w:rPr>
                <w:rFonts w:ascii="Cambria Math" w:eastAsia="SamsungOneKorean 500" w:hAnsi="Cambria Math" w:cs="Arial"/>
                <w:lang w:val=""/>
              </w:rPr>
            </m:ctrlPr>
          </m:sSupPr>
          <m:e>
            <m:r>
              <m:rPr>
                <m:sty m:val="p"/>
              </m:rPr>
              <w:rPr>
                <w:rFonts w:ascii="Cambria Math" w:eastAsia="SamsungOneKorean 500" w:hAnsi="Cambria Math" w:cs="Arial"/>
                <w:lang w:val=""/>
              </w:rPr>
              <m:t>(</m:t>
            </m:r>
            <m:sSup>
              <m:sSupPr>
                <m:ctrlPr>
                  <w:rPr>
                    <w:rFonts w:ascii="Cambria Math" w:eastAsia="SamsungOneKorean 500" w:hAnsi="Cambria Math" w:cs="Arial"/>
                    <w:lang w:val=""/>
                  </w:rPr>
                </m:ctrlPr>
              </m:sSupPr>
              <m:e>
                <m:r>
                  <m:rPr>
                    <m:sty m:val="p"/>
                  </m:rPr>
                  <w:rPr>
                    <w:rFonts w:ascii="Cambria Math" w:eastAsia="SamsungOneKorean 500" w:hAnsi="Cambria Math" w:cs="Arial"/>
                    <w:lang w:val=""/>
                  </w:rPr>
                  <m:t>10</m:t>
                </m:r>
              </m:e>
              <m:sup>
                <m:d>
                  <m:dPr>
                    <m:ctrlPr>
                      <w:rPr>
                        <w:rFonts w:ascii="Cambria Math" w:eastAsia="SamsungOneKorean 500" w:hAnsi="Cambria Math" w:cs="Arial"/>
                        <w:lang w:val=""/>
                      </w:rPr>
                    </m:ctrlPr>
                  </m:dPr>
                  <m:e>
                    <m:r>
                      <w:rPr>
                        <w:rFonts w:ascii="Cambria Math" w:eastAsia="SamsungOneKorean 500" w:hAnsi="Cambria Math" w:cs="Arial"/>
                        <w:lang w:val=""/>
                      </w:rPr>
                      <m:t>UE</m:t>
                    </m:r>
                    <m:r>
                      <m:rPr>
                        <m:sty m:val="p"/>
                      </m:rPr>
                      <w:rPr>
                        <w:rFonts w:ascii="Cambria Math" w:eastAsia="SamsungOneKorean 500" w:hAnsi="Cambria Math" w:cs="Arial"/>
                        <w:lang w:val=""/>
                      </w:rPr>
                      <m:t>_</m:t>
                    </m:r>
                    <m:r>
                      <w:rPr>
                        <w:rFonts w:ascii="Cambria Math" w:eastAsia="SamsungOneKorean 500" w:hAnsi="Cambria Math" w:cs="Arial"/>
                        <w:lang w:val=""/>
                      </w:rPr>
                      <m:t>Tx</m:t>
                    </m:r>
                    <m:r>
                      <m:rPr>
                        <m:sty m:val="p"/>
                      </m:rPr>
                      <w:rPr>
                        <w:rFonts w:ascii="Cambria Math" w:eastAsia="SamsungOneKorean 500" w:hAnsi="Cambria Math" w:cs="Arial"/>
                        <w:lang w:val=""/>
                      </w:rPr>
                      <m:t>_</m:t>
                    </m:r>
                    <m:r>
                      <w:rPr>
                        <w:rFonts w:ascii="Cambria Math" w:eastAsia="SamsungOneKorean 500" w:hAnsi="Cambria Math" w:cs="Arial"/>
                        <w:lang w:val=""/>
                      </w:rPr>
                      <m:t>Power</m:t>
                    </m:r>
                  </m:e>
                </m:d>
                <m:r>
                  <m:rPr>
                    <m:sty m:val="p"/>
                  </m:rPr>
                  <w:rPr>
                    <w:rFonts w:ascii="Cambria Math" w:eastAsia="SamsungOneKorean 500" w:hAnsi="Cambria Math" w:cs="Arial"/>
                    <w:lang w:val=""/>
                  </w:rPr>
                  <m:t>/10</m:t>
                </m:r>
              </m:sup>
            </m:sSup>
            <m:r>
              <m:rPr>
                <m:sty m:val="p"/>
              </m:rPr>
              <w:rPr>
                <w:rFonts w:ascii="Cambria Math" w:eastAsia="SamsungOneKorean 500" w:hAnsi="Cambria Math" w:cs="Arial"/>
                <w:lang w:val=""/>
              </w:rPr>
              <m:t>/</m:t>
            </m:r>
            <m:sSub>
              <m:sSubPr>
                <m:ctrlPr>
                  <w:rPr>
                    <w:rFonts w:ascii="Cambria Math" w:eastAsia="SamsungOneKorean 500" w:hAnsi="Cambria Math" w:cs="Arial"/>
                    <w:lang w:val=""/>
                  </w:rPr>
                </m:ctrlPr>
              </m:sSubPr>
              <m:e>
                <m:r>
                  <w:rPr>
                    <w:rFonts w:ascii="Cambria Math" w:eastAsia="SamsungOneKorean 500" w:hAnsi="Cambria Math" w:cs="Arial"/>
                    <w:lang w:val=""/>
                  </w:rPr>
                  <m:t>N</m:t>
                </m:r>
              </m:e>
              <m:sub>
                <m:r>
                  <w:rPr>
                    <w:rFonts w:ascii="Cambria Math" w:eastAsia="SamsungOneKorean 500" w:hAnsi="Cambria Math" w:cs="Arial"/>
                    <w:lang w:val=""/>
                  </w:rPr>
                  <m:t>ULRB</m:t>
                </m:r>
              </m:sub>
            </m:sSub>
            <m:r>
              <m:rPr>
                <m:sty m:val="p"/>
              </m:rPr>
              <w:rPr>
                <w:rFonts w:ascii="Cambria Math" w:eastAsia="SamsungOneKorean 500" w:hAnsi="Cambria Math" w:cs="Arial"/>
                <w:lang w:val=""/>
              </w:rPr>
              <m:t>)/10</m:t>
            </m:r>
          </m:e>
          <m:sup>
            <m:r>
              <w:rPr>
                <w:rFonts w:ascii="Cambria Math" w:eastAsia="SamsungOneKorean 500" w:hAnsi="Cambria Math" w:cs="Arial"/>
                <w:lang w:val=""/>
              </w:rPr>
              <m:t>PL</m:t>
            </m:r>
            <m:r>
              <m:rPr>
                <m:sty m:val="p"/>
              </m:rPr>
              <w:rPr>
                <w:rFonts w:ascii="Cambria Math" w:eastAsia="SamsungOneKorean 500" w:hAnsi="Cambria Math" w:cs="Arial"/>
                <w:lang w:val=""/>
              </w:rPr>
              <m:t>/10</m:t>
            </m:r>
          </m:sup>
        </m:sSup>
      </m:oMath>
      <w:r w:rsidRPr="009F703D">
        <w:rPr>
          <w:rFonts w:ascii="Arial" w:hAnsi="Arial" w:cs="Arial"/>
          <w:lang w:val=""/>
        </w:rPr>
        <w:t xml:space="preserve"> and </w:t>
      </w:r>
      <m:oMath>
        <m:sSubSup>
          <m:sSubSupPr>
            <m:ctrlPr>
              <w:rPr>
                <w:rFonts w:ascii="Cambria Math" w:hAnsi="Cambria Math" w:cs="Arial"/>
                <w:b/>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n</m:t>
            </m:r>
            <m:ctrlPr>
              <w:rPr>
                <w:rFonts w:ascii="Cambria Math" w:hAnsi="Cambria Math" w:cs="Arial"/>
                <w:b/>
                <w:i/>
                <w:iCs/>
              </w:rPr>
            </m:ctrlPr>
          </m:sub>
          <m:sup>
            <m:r>
              <w:rPr>
                <w:rFonts w:ascii="Cambria Math" w:hAnsi="Cambria Math" w:cs="Arial"/>
              </w:rPr>
              <m:t>UE→UE</m:t>
            </m:r>
          </m:sup>
        </m:sSubSup>
        <m:r>
          <m:rPr>
            <m:sty m:val="b"/>
          </m:rPr>
          <w:rPr>
            <w:rFonts w:ascii="Cambria Math" w:hAnsi="Cambria Math" w:cs="Arial"/>
          </w:rPr>
          <m:t>=</m:t>
        </m:r>
        <m:sSubSup>
          <m:sSubSupPr>
            <m:ctrlPr>
              <w:rPr>
                <w:rFonts w:ascii="Cambria Math" w:eastAsia="SamsungOneKorean 500" w:hAnsi="Cambria Math" w:cs="Arial"/>
                <w:lang w:val=""/>
              </w:rPr>
            </m:ctrlPr>
          </m:sSubSupPr>
          <m:e>
            <m:r>
              <m:rPr>
                <m:sty m:val="bi"/>
              </m:rPr>
              <w:rPr>
                <w:rFonts w:ascii="Cambria Math" w:eastAsia="SamsungOneKorean 500" w:hAnsi="Cambria Math" w:cs="Arial"/>
                <w:lang w:val=""/>
              </w:rPr>
              <m:t>H</m:t>
            </m:r>
          </m:e>
          <m:sub>
            <m:r>
              <w:rPr>
                <w:rFonts w:ascii="Cambria Math" w:eastAsia="SamsungOneKorean 500" w:hAnsi="Cambria Math" w:cs="Arial"/>
                <w:lang w:val=""/>
              </w:rPr>
              <m:t>n</m:t>
            </m:r>
          </m:sub>
          <m:sup>
            <m:r>
              <w:rPr>
                <w:rFonts w:ascii="Cambria Math" w:eastAsia="SamsungOneKorean 500" w:hAnsi="Cambria Math" w:cs="Arial"/>
                <w:lang w:val=""/>
              </w:rPr>
              <m:t>UE→UE</m:t>
            </m:r>
          </m:sup>
        </m:sSubSup>
        <m:sSubSup>
          <m:sSubSupPr>
            <m:ctrlPr>
              <w:rPr>
                <w:rFonts w:ascii="Cambria Math" w:eastAsia="SamsungOneKorean 500" w:hAnsi="Cambria Math" w:cs="Arial"/>
                <w:lang w:val=""/>
              </w:rPr>
            </m:ctrlPr>
          </m:sSubSupPr>
          <m:e>
            <m:r>
              <m:rPr>
                <m:sty m:val="bi"/>
              </m:rPr>
              <w:rPr>
                <w:rFonts w:ascii="Cambria Math" w:eastAsia="SamsungOneKorean 500" w:hAnsi="Cambria Math" w:cs="Arial"/>
                <w:lang w:val=""/>
              </w:rPr>
              <m:t>W</m:t>
            </m:r>
          </m:e>
          <m:sub>
            <m:r>
              <w:rPr>
                <w:rFonts w:ascii="Cambria Math" w:eastAsia="SamsungOneKorean 500" w:hAnsi="Cambria Math" w:cs="Arial"/>
                <w:lang w:val=""/>
              </w:rPr>
              <m:t>n</m:t>
            </m:r>
          </m:sub>
          <m:sup>
            <m:r>
              <w:rPr>
                <w:rFonts w:ascii="Cambria Math" w:eastAsia="SamsungOneKorean 500" w:hAnsi="Cambria Math" w:cs="Arial"/>
                <w:lang w:val=""/>
              </w:rPr>
              <m:t>UE</m:t>
            </m:r>
          </m:sup>
        </m:sSubSup>
      </m:oMath>
    </w:p>
    <w:p w14:paraId="427B1210" w14:textId="08CC5483" w:rsidR="002E3C76" w:rsidRPr="009F703D" w:rsidRDefault="002E3C76" w:rsidP="002B05FE">
      <w:pPr>
        <w:rPr>
          <w:rFonts w:ascii="Arial" w:hAnsi="Arial" w:cs="Arial"/>
          <w:b/>
          <w:iCs/>
        </w:rPr>
      </w:pPr>
      <w:r w:rsidRPr="009F703D">
        <w:rPr>
          <w:rFonts w:ascii="Arial" w:hAnsi="Arial" w:cs="Arial"/>
          <w:lang w:val=""/>
        </w:rPr>
        <w:t xml:space="preserve">For aspect 2 (Rx impairment), the received signal at UL RB </w:t>
      </w:r>
      <w:r w:rsidRPr="009F703D">
        <w:rPr>
          <w:rFonts w:ascii="Arial" w:hAnsi="Arial" w:cs="Arial"/>
          <w:i/>
          <w:lang w:val=""/>
        </w:rPr>
        <w:t>v</w:t>
      </w:r>
      <w:r w:rsidRPr="009F703D">
        <w:rPr>
          <w:rFonts w:ascii="Arial" w:hAnsi="Arial" w:cs="Arial"/>
          <w:lang w:val=""/>
        </w:rPr>
        <w:t xml:space="preserve"> leaks to DL RB </w:t>
      </w:r>
      <w:r w:rsidRPr="009F703D">
        <w:rPr>
          <w:rFonts w:ascii="Arial" w:hAnsi="Arial" w:cs="Arial"/>
          <w:i/>
          <w:lang w:val=""/>
        </w:rPr>
        <w:t>n</w:t>
      </w:r>
      <w:r w:rsidRPr="009F703D">
        <w:rPr>
          <w:rFonts w:ascii="Arial" w:hAnsi="Arial" w:cs="Arial"/>
          <w:lang w:val=""/>
        </w:rPr>
        <w:t xml:space="preserve"> at the victim UE, where the signal power is reduced by </w:t>
      </w:r>
      <m:oMath>
        <m:sSub>
          <m:sSubPr>
            <m:ctrlPr>
              <w:rPr>
                <w:rFonts w:ascii="Cambria Math" w:hAnsi="Cambria Math" w:cs="Arial"/>
                <w:i/>
                <w:iCs/>
              </w:rPr>
            </m:ctrlPr>
          </m:sSubPr>
          <m:e>
            <m:r>
              <w:rPr>
                <w:rFonts w:ascii="Cambria Math" w:hAnsi="Cambria Math" w:cs="Arial"/>
              </w:rPr>
              <m:t>γ</m:t>
            </m:r>
          </m:e>
          <m:sub>
            <m:r>
              <w:rPr>
                <w:rFonts w:ascii="Cambria Math" w:hAnsi="Cambria Math" w:cs="Arial"/>
              </w:rPr>
              <m:t>ACS</m:t>
            </m:r>
          </m:sub>
        </m:sSub>
        <m:r>
          <w:rPr>
            <w:rFonts w:ascii="Cambria Math" w:hAnsi="Cambria Math" w:cs="Arial"/>
          </w:rPr>
          <m:t>(n,v)</m:t>
        </m:r>
      </m:oMath>
      <w:r w:rsidRPr="009F703D">
        <w:rPr>
          <w:rFonts w:ascii="Arial" w:hAnsi="Arial" w:cs="Arial"/>
        </w:rPr>
        <w:t xml:space="preserve">. The received signal covariance matrix at UL RB </w:t>
      </w:r>
      <w:r w:rsidRPr="009F703D">
        <w:rPr>
          <w:rFonts w:ascii="Arial" w:hAnsi="Arial" w:cs="Arial"/>
          <w:i/>
        </w:rPr>
        <w:t>v</w:t>
      </w:r>
      <w:r w:rsidRPr="009F703D">
        <w:rPr>
          <w:rFonts w:ascii="Arial" w:hAnsi="Arial" w:cs="Arial"/>
        </w:rPr>
        <w:t xml:space="preserve"> can be represented as </w:t>
      </w:r>
      <m:oMath>
        <m:sSubSup>
          <m:sSubSupPr>
            <m:ctrlPr>
              <w:rPr>
                <w:rFonts w:ascii="Cambria Math" w:hAnsi="Cambria Math" w:cs="Arial"/>
                <w:i/>
                <w:iCs/>
              </w:rPr>
            </m:ctrlPr>
          </m:sSubSupPr>
          <m:e>
            <m:r>
              <w:rPr>
                <w:rFonts w:ascii="Cambria Math" w:hAnsi="Cambria Math" w:cs="Arial"/>
              </w:rPr>
              <m:t>P</m:t>
            </m:r>
          </m:e>
          <m:sub>
            <m:r>
              <w:rPr>
                <w:rFonts w:ascii="Cambria Math" w:hAnsi="Cambria Math" w:cs="Arial"/>
              </w:rPr>
              <m:t>v</m:t>
            </m:r>
          </m:sub>
          <m:sup>
            <m:r>
              <w:rPr>
                <w:rFonts w:ascii="Cambria Math" w:hAnsi="Cambria Math" w:cs="Arial"/>
              </w:rPr>
              <m:t>UE</m:t>
            </m:r>
          </m:sup>
        </m:sSubSup>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i</m:t>
                </m:r>
              </m:e>
              <m:sub>
                <m:r>
                  <w:rPr>
                    <w:rFonts w:ascii="Cambria Math" w:hAnsi="Cambria Math" w:cs="Arial"/>
                  </w:rPr>
                  <m:t>UE</m:t>
                </m:r>
              </m:sub>
            </m:sSub>
          </m:e>
        </m:d>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n</m:t>
            </m:r>
            <m:ctrlPr>
              <w:rPr>
                <w:rFonts w:ascii="Cambria Math" w:hAnsi="Cambria Math" w:cs="Arial"/>
                <w:i/>
                <w:iCs/>
              </w:rPr>
            </m:ctrlPr>
          </m:sub>
          <m:sup>
            <m:r>
              <w:rPr>
                <w:rFonts w:ascii="Cambria Math" w:hAnsi="Cambria Math" w:cs="Arial"/>
              </w:rPr>
              <m:t>UE→UE</m:t>
            </m:r>
          </m:sup>
        </m:sSubSup>
        <m:sSup>
          <m:sSupPr>
            <m:ctrlPr>
              <w:rPr>
                <w:rFonts w:ascii="Cambria Math" w:hAnsi="Cambria Math" w:cs="Arial"/>
                <w:i/>
                <w:iCs/>
              </w:rPr>
            </m:ctrlPr>
          </m:sSupPr>
          <m:e>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n</m:t>
                </m:r>
                <m:ctrlPr>
                  <w:rPr>
                    <w:rFonts w:ascii="Cambria Math" w:hAnsi="Cambria Math" w:cs="Arial"/>
                    <w:i/>
                    <w:iCs/>
                  </w:rPr>
                </m:ctrlPr>
              </m:sub>
              <m:sup>
                <m:r>
                  <w:rPr>
                    <w:rFonts w:ascii="Cambria Math" w:hAnsi="Cambria Math" w:cs="Arial"/>
                  </w:rPr>
                  <m:t>UE→UE</m:t>
                </m:r>
              </m:sup>
            </m:sSubSup>
          </m:e>
          <m:sup>
            <m:r>
              <w:rPr>
                <w:rFonts w:ascii="Cambria Math" w:hAnsi="Cambria Math" w:cs="Arial"/>
              </w:rPr>
              <m:t>H</m:t>
            </m:r>
          </m:sup>
        </m:sSup>
      </m:oMath>
      <w:r w:rsidRPr="009F703D">
        <w:rPr>
          <w:rFonts w:ascii="Arial" w:hAnsi="Arial" w:cs="Arial"/>
          <w:iCs/>
        </w:rPr>
        <w:t xml:space="preserve"> and the Rx leakage signal covariance matrix is</w:t>
      </w:r>
      <w:r w:rsidRPr="009F703D">
        <w:rPr>
          <w:rFonts w:ascii="Arial" w:hAnsi="Arial" w:cs="Arial"/>
          <w:b/>
          <w:iCs/>
        </w:rPr>
        <w:t xml:space="preserve"> </w:t>
      </w:r>
    </w:p>
    <w:p w14:paraId="6668252A" w14:textId="1332D217" w:rsidR="002E3C76" w:rsidRPr="009F703D" w:rsidRDefault="003049F1" w:rsidP="002E3C76">
      <w:pPr>
        <w:rPr>
          <w:rFonts w:ascii="Arial" w:hAnsi="Arial" w:cs="Arial"/>
        </w:rPr>
      </w:pPr>
      <m:oMathPara>
        <m:oMath>
          <m:f>
            <m:fPr>
              <m:ctrlPr>
                <w:rPr>
                  <w:rFonts w:ascii="Cambria Math" w:hAnsi="Cambria Math" w:cs="Arial"/>
                  <w:b/>
                  <w:i/>
                  <w:iCs/>
                </w:rPr>
              </m:ctrlPr>
            </m:fPr>
            <m:num>
              <m:sSubSup>
                <m:sSubSupPr>
                  <m:ctrlPr>
                    <w:rPr>
                      <w:rFonts w:ascii="Cambria Math" w:hAnsi="Cambria Math" w:cs="Arial"/>
                      <w:b/>
                      <w:i/>
                      <w:iCs/>
                    </w:rPr>
                  </m:ctrlPr>
                </m:sSubSupPr>
                <m:e>
                  <m:r>
                    <w:rPr>
                      <w:rFonts w:ascii="Cambria Math" w:hAnsi="Cambria Math" w:cs="Arial"/>
                    </w:rPr>
                    <m:t>P</m:t>
                  </m:r>
                </m:e>
                <m:sub>
                  <m:r>
                    <w:rPr>
                      <w:rFonts w:ascii="Cambria Math" w:hAnsi="Cambria Math" w:cs="Arial"/>
                    </w:rPr>
                    <m:t>v</m:t>
                  </m:r>
                </m:sub>
                <m:sup>
                  <m:r>
                    <w:rPr>
                      <w:rFonts w:ascii="Cambria Math" w:hAnsi="Cambria Math" w:cs="Arial"/>
                    </w:rPr>
                    <m:t>UE</m:t>
                  </m:r>
                </m:sup>
              </m:sSubSup>
            </m:num>
            <m:den>
              <m:sSub>
                <m:sSubPr>
                  <m:ctrlPr>
                    <w:rPr>
                      <w:rFonts w:ascii="Cambria Math" w:hAnsi="Cambria Math" w:cs="Arial"/>
                      <w:b/>
                      <w:i/>
                      <w:iCs/>
                    </w:rPr>
                  </m:ctrlPr>
                </m:sSubPr>
                <m:e>
                  <m:r>
                    <w:rPr>
                      <w:rFonts w:ascii="Cambria Math" w:hAnsi="Cambria Math" w:cs="Arial"/>
                    </w:rPr>
                    <m:t>γ</m:t>
                  </m:r>
                </m:e>
                <m:sub>
                  <m:r>
                    <w:rPr>
                      <w:rFonts w:ascii="Cambria Math" w:hAnsi="Cambria Math" w:cs="Arial"/>
                    </w:rPr>
                    <m:t>ACS</m:t>
                  </m:r>
                </m:sub>
              </m:sSub>
              <m:r>
                <w:rPr>
                  <w:rFonts w:ascii="Cambria Math" w:hAnsi="Cambria Math" w:cs="Arial"/>
                </w:rPr>
                <m:t>(n,v)</m:t>
              </m:r>
            </m:den>
          </m:f>
          <m:sSubSup>
            <m:sSubSupPr>
              <m:ctrlPr>
                <w:rPr>
                  <w:rFonts w:ascii="Cambria Math" w:hAnsi="Cambria Math" w:cs="Arial"/>
                  <w:b/>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v</m:t>
              </m:r>
              <m:ctrlPr>
                <w:rPr>
                  <w:rFonts w:ascii="Cambria Math" w:hAnsi="Cambria Math" w:cs="Arial"/>
                  <w:b/>
                  <w:i/>
                  <w:iCs/>
                </w:rPr>
              </m:ctrlPr>
            </m:sub>
            <m:sup>
              <m:r>
                <w:rPr>
                  <w:rFonts w:ascii="Cambria Math" w:hAnsi="Cambria Math" w:cs="Arial"/>
                </w:rPr>
                <m:t>UE→UE</m:t>
              </m:r>
            </m:sup>
          </m:sSubSup>
          <m:sSup>
            <m:sSupPr>
              <m:ctrlPr>
                <w:rPr>
                  <w:rFonts w:ascii="Cambria Math" w:hAnsi="Cambria Math" w:cs="Arial"/>
                  <w:b/>
                  <w:i/>
                  <w:iCs/>
                </w:rPr>
              </m:ctrlPr>
            </m:sSupPr>
            <m:e>
              <m:sSubSup>
                <m:sSubSupPr>
                  <m:ctrlPr>
                    <w:rPr>
                      <w:rFonts w:ascii="Cambria Math" w:hAnsi="Cambria Math" w:cs="Arial"/>
                      <w:b/>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v</m:t>
                  </m:r>
                  <m:ctrlPr>
                    <w:rPr>
                      <w:rFonts w:ascii="Cambria Math" w:hAnsi="Cambria Math" w:cs="Arial"/>
                      <w:b/>
                      <w:i/>
                      <w:iCs/>
                    </w:rPr>
                  </m:ctrlPr>
                </m:sub>
                <m:sup>
                  <m:r>
                    <w:rPr>
                      <w:rFonts w:ascii="Cambria Math" w:hAnsi="Cambria Math" w:cs="Arial"/>
                    </w:rPr>
                    <m:t>UE→UE</m:t>
                  </m:r>
                </m:sup>
              </m:sSubSup>
            </m:e>
            <m:sup>
              <m:r>
                <w:rPr>
                  <w:rFonts w:ascii="Cambria Math" w:hAnsi="Cambria Math" w:cs="Arial"/>
                </w:rPr>
                <m:t>H</m:t>
              </m:r>
            </m:sup>
          </m:sSup>
        </m:oMath>
      </m:oMathPara>
    </w:p>
    <w:p w14:paraId="1EAF5804" w14:textId="1D6C6834" w:rsidR="002E3C76" w:rsidRPr="009F703D" w:rsidRDefault="002E3C76" w:rsidP="002B05FE">
      <w:pPr>
        <w:rPr>
          <w:rFonts w:ascii="Arial" w:hAnsi="Arial" w:cs="Arial"/>
        </w:rPr>
      </w:pPr>
      <w:r w:rsidRPr="009F703D">
        <w:rPr>
          <w:rFonts w:ascii="Arial" w:hAnsi="Arial" w:cs="Arial"/>
        </w:rPr>
        <w:t>But, for simplicity and only for</w:t>
      </w:r>
      <w:r w:rsidR="00A2798B">
        <w:rPr>
          <w:rFonts w:ascii="Arial" w:hAnsi="Arial" w:cs="Arial"/>
        </w:rPr>
        <w:t xml:space="preserve"> SLS</w:t>
      </w:r>
      <w:r w:rsidRPr="009F703D">
        <w:rPr>
          <w:rFonts w:ascii="Arial" w:hAnsi="Arial" w:cs="Arial"/>
        </w:rPr>
        <w:t xml:space="preserve"> evaluation purpose, </w:t>
      </w:r>
      <w:r w:rsidR="00A2798B">
        <w:rPr>
          <w:rFonts w:ascii="Arial" w:hAnsi="Arial" w:cs="Arial"/>
        </w:rPr>
        <w:t xml:space="preserve">the </w:t>
      </w:r>
      <w:r w:rsidRPr="009F703D">
        <w:rPr>
          <w:rFonts w:ascii="Arial" w:hAnsi="Arial" w:cs="Arial"/>
        </w:rPr>
        <w:t xml:space="preserve">UE-UE channel </w:t>
      </w:r>
      <w:r w:rsidR="00A2798B">
        <w:rPr>
          <w:rFonts w:ascii="Arial" w:hAnsi="Arial" w:cs="Arial"/>
        </w:rPr>
        <w:t xml:space="preserve">can have </w:t>
      </w:r>
      <w:r w:rsidRPr="009F703D">
        <w:rPr>
          <w:rFonts w:ascii="Arial" w:hAnsi="Arial" w:cs="Arial"/>
        </w:rPr>
        <w:t>the large-scale fading parameter</w:t>
      </w:r>
      <w:r w:rsidR="00A2798B">
        <w:rPr>
          <w:rFonts w:ascii="Arial" w:hAnsi="Arial" w:cs="Arial"/>
        </w:rPr>
        <w:t xml:space="preserve"> only and ignore the small-scale fading</w:t>
      </w:r>
      <w:r w:rsidRPr="009F703D">
        <w:rPr>
          <w:rFonts w:ascii="Arial" w:hAnsi="Arial" w:cs="Arial"/>
        </w:rPr>
        <w:t xml:space="preserve">. </w:t>
      </w:r>
      <w:r w:rsidR="00A2798B">
        <w:rPr>
          <w:rFonts w:ascii="Arial" w:hAnsi="Arial" w:cs="Arial"/>
        </w:rPr>
        <w:t xml:space="preserve">Hence, </w:t>
      </w:r>
      <w:r w:rsidR="009F703D" w:rsidRPr="009F703D">
        <w:rPr>
          <w:rFonts w:ascii="Arial" w:hAnsi="Arial" w:cs="Arial"/>
        </w:rPr>
        <w:t>the effective channel (</w:t>
      </w:r>
      <m:oMath>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n</m:t>
            </m:r>
            <m:ctrlPr>
              <w:rPr>
                <w:rFonts w:ascii="Cambria Math" w:hAnsi="Cambria Math" w:cs="Arial"/>
                <w:i/>
                <w:iCs/>
              </w:rPr>
            </m:ctrlPr>
          </m:sub>
          <m:sup>
            <m:r>
              <w:rPr>
                <w:rFonts w:ascii="Cambria Math" w:hAnsi="Cambria Math" w:cs="Arial"/>
              </w:rPr>
              <m:t>UE→UE</m:t>
            </m:r>
          </m:sup>
        </m:sSubSup>
        <m:sSup>
          <m:sSupPr>
            <m:ctrlPr>
              <w:rPr>
                <w:rFonts w:ascii="Cambria Math" w:hAnsi="Cambria Math" w:cs="Arial"/>
                <w:i/>
                <w:iCs/>
              </w:rPr>
            </m:ctrlPr>
          </m:sSupPr>
          <m:e>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n</m:t>
                </m:r>
                <m:ctrlPr>
                  <w:rPr>
                    <w:rFonts w:ascii="Cambria Math" w:hAnsi="Cambria Math" w:cs="Arial"/>
                    <w:i/>
                    <w:iCs/>
                  </w:rPr>
                </m:ctrlPr>
              </m:sub>
              <m:sup>
                <m:r>
                  <w:rPr>
                    <w:rFonts w:ascii="Cambria Math" w:hAnsi="Cambria Math" w:cs="Arial"/>
                  </w:rPr>
                  <m:t>UE→UE</m:t>
                </m:r>
              </m:sup>
            </m:sSubSup>
          </m:e>
          <m:sup>
            <m:r>
              <w:rPr>
                <w:rFonts w:ascii="Cambria Math" w:hAnsi="Cambria Math" w:cs="Arial"/>
              </w:rPr>
              <m:t>H</m:t>
            </m:r>
          </m:sup>
        </m:sSup>
      </m:oMath>
      <w:r w:rsidR="009F703D" w:rsidRPr="009F703D">
        <w:rPr>
          <w:rFonts w:ascii="Arial" w:hAnsi="Arial" w:cs="Arial"/>
          <w:iCs/>
        </w:rPr>
        <w:t xml:space="preserve"> </w:t>
      </w:r>
      <w:proofErr w:type="gramStart"/>
      <w:r w:rsidR="009F703D" w:rsidRPr="009F703D">
        <w:rPr>
          <w:rFonts w:ascii="Arial" w:hAnsi="Arial" w:cs="Arial"/>
          <w:iCs/>
        </w:rPr>
        <w:t xml:space="preserve">and </w:t>
      </w:r>
      <w:proofErr w:type="gramEnd"/>
      <m:oMath>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v</m:t>
            </m:r>
            <m:ctrlPr>
              <w:rPr>
                <w:rFonts w:ascii="Cambria Math" w:hAnsi="Cambria Math" w:cs="Arial"/>
                <w:i/>
                <w:iCs/>
              </w:rPr>
            </m:ctrlPr>
          </m:sub>
          <m:sup>
            <m:r>
              <w:rPr>
                <w:rFonts w:ascii="Cambria Math" w:hAnsi="Cambria Math" w:cs="Arial"/>
              </w:rPr>
              <m:t>UE→UE</m:t>
            </m:r>
          </m:sup>
        </m:sSubSup>
        <m:sSup>
          <m:sSupPr>
            <m:ctrlPr>
              <w:rPr>
                <w:rFonts w:ascii="Cambria Math" w:hAnsi="Cambria Math" w:cs="Arial"/>
                <w:i/>
                <w:iCs/>
              </w:rPr>
            </m:ctrlPr>
          </m:sSupPr>
          <m:e>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v</m:t>
                </m:r>
                <m:ctrlPr>
                  <w:rPr>
                    <w:rFonts w:ascii="Cambria Math" w:hAnsi="Cambria Math" w:cs="Arial"/>
                    <w:i/>
                    <w:iCs/>
                  </w:rPr>
                </m:ctrlPr>
              </m:sub>
              <m:sup>
                <m:r>
                  <w:rPr>
                    <w:rFonts w:ascii="Cambria Math" w:hAnsi="Cambria Math" w:cs="Arial"/>
                  </w:rPr>
                  <m:t>UE→UE</m:t>
                </m:r>
              </m:sup>
            </m:sSubSup>
          </m:e>
          <m:sup>
            <m:r>
              <w:rPr>
                <w:rFonts w:ascii="Cambria Math" w:hAnsi="Cambria Math" w:cs="Arial"/>
              </w:rPr>
              <m:t>H</m:t>
            </m:r>
          </m:sup>
        </m:sSup>
      </m:oMath>
      <w:r w:rsidR="009F703D" w:rsidRPr="009F703D">
        <w:rPr>
          <w:rFonts w:ascii="Arial" w:hAnsi="Arial" w:cs="Arial"/>
          <w:iCs/>
        </w:rPr>
        <w:t>)</w:t>
      </w:r>
      <w:r w:rsidR="009F703D" w:rsidRPr="009F703D">
        <w:rPr>
          <w:rFonts w:ascii="Arial" w:hAnsi="Arial" w:cs="Arial"/>
        </w:rPr>
        <w:t xml:space="preserve"> in</w:t>
      </w:r>
      <w:r w:rsidR="00A2798B">
        <w:rPr>
          <w:rFonts w:ascii="Arial" w:hAnsi="Arial" w:cs="Arial"/>
        </w:rPr>
        <w:t xml:space="preserve"> the</w:t>
      </w:r>
      <w:r w:rsidR="009F703D" w:rsidRPr="009F703D">
        <w:rPr>
          <w:rFonts w:ascii="Arial" w:hAnsi="Arial" w:cs="Arial"/>
        </w:rPr>
        <w:t xml:space="preserve"> above equation can be replace to identity matrix (normalized by the number of TX</w:t>
      </w:r>
      <w:r w:rsidR="00A2798B">
        <w:rPr>
          <w:rFonts w:ascii="Arial" w:hAnsi="Arial" w:cs="Arial"/>
        </w:rPr>
        <w:t xml:space="preserve"> </w:t>
      </w:r>
      <w:r w:rsidR="00A2798B" w:rsidRPr="009F703D">
        <w:rPr>
          <w:rFonts w:ascii="Arial" w:hAnsi="Arial" w:cs="Arial"/>
        </w:rPr>
        <w:t>chains</w:t>
      </w:r>
      <w:r w:rsidR="00A2798B">
        <w:rPr>
          <w:rFonts w:ascii="Arial" w:hAnsi="Arial" w:cs="Arial"/>
        </w:rPr>
        <w:t xml:space="preserve"> at the aggressor UE,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TX</m:t>
            </m:r>
          </m:sub>
          <m:sup>
            <m:r>
              <w:rPr>
                <w:rFonts w:ascii="Cambria Math" w:hAnsi="Cambria Math" w:cs="Arial"/>
              </w:rPr>
              <m:t>UE</m:t>
            </m:r>
          </m:sup>
        </m:sSubSup>
      </m:oMath>
      <w:r w:rsidR="00A2798B">
        <w:rPr>
          <w:rFonts w:ascii="Arial" w:hAnsi="Arial" w:cs="Arial"/>
        </w:rPr>
        <w:t>,</w:t>
      </w:r>
      <w:r w:rsidR="009F703D" w:rsidRPr="009F703D">
        <w:rPr>
          <w:rFonts w:ascii="Arial" w:hAnsi="Arial" w:cs="Arial"/>
        </w:rPr>
        <w:t xml:space="preserve"> to have unit power).</w:t>
      </w:r>
    </w:p>
    <w:p w14:paraId="0EC15FF8" w14:textId="1EBCF422" w:rsidR="009F703D" w:rsidRPr="009F703D" w:rsidRDefault="009F703D" w:rsidP="002B05FE">
      <w:pPr>
        <w:rPr>
          <w:rFonts w:ascii="Arial" w:hAnsi="Arial" w:cs="Arial"/>
        </w:rPr>
      </w:pPr>
      <w:r w:rsidRPr="009F703D">
        <w:rPr>
          <w:rFonts w:ascii="Arial" w:hAnsi="Arial" w:cs="Arial"/>
        </w:rPr>
        <w:t>Overall, for UE-UE co-channel inter-</w:t>
      </w:r>
      <w:proofErr w:type="spellStart"/>
      <w:r w:rsidRPr="009F703D">
        <w:rPr>
          <w:rFonts w:ascii="Arial" w:hAnsi="Arial" w:cs="Arial"/>
        </w:rPr>
        <w:t>subband</w:t>
      </w:r>
      <w:proofErr w:type="spellEnd"/>
      <w:r w:rsidRPr="009F703D">
        <w:rPr>
          <w:rFonts w:ascii="Arial" w:hAnsi="Arial" w:cs="Arial"/>
        </w:rPr>
        <w:t xml:space="preserve"> CLI, we propose the following modelling.</w:t>
      </w:r>
    </w:p>
    <w:p w14:paraId="420A975D" w14:textId="77777777" w:rsidR="002E3C76" w:rsidRPr="009F703D" w:rsidRDefault="002E3C76" w:rsidP="002B05FE">
      <w:pPr>
        <w:rPr>
          <w:rFonts w:ascii="Arial" w:hAnsi="Arial" w:cs="Arial"/>
        </w:rPr>
      </w:pPr>
    </w:p>
    <w:p w14:paraId="2EEB8DD9" w14:textId="260C6191" w:rsidR="00286215" w:rsidRPr="00643A73" w:rsidRDefault="00286215" w:rsidP="00286215">
      <w:pPr>
        <w:pStyle w:val="Proposal"/>
        <w:rPr>
          <w:b w:val="0"/>
          <w:i/>
        </w:rPr>
      </w:pPr>
      <w:r w:rsidRPr="00643A73">
        <w:rPr>
          <w:b w:val="0"/>
          <w:i/>
          <w:lang w:val="en-GB"/>
        </w:rPr>
        <w:t>RAN1 to agree the following</w:t>
      </w:r>
      <w:r w:rsidRPr="00286215">
        <w:rPr>
          <w:b w:val="0"/>
          <w:i/>
          <w:lang w:val="en-GB"/>
        </w:rPr>
        <w:t xml:space="preserve"> </w:t>
      </w:r>
      <w:r w:rsidRPr="00286215">
        <w:rPr>
          <w:b w:val="0"/>
          <w:i/>
        </w:rPr>
        <w:t>UE-UE co-channel inter-</w:t>
      </w:r>
      <w:proofErr w:type="spellStart"/>
      <w:r w:rsidRPr="00286215">
        <w:rPr>
          <w:b w:val="0"/>
          <w:i/>
        </w:rPr>
        <w:t>subband</w:t>
      </w:r>
      <w:proofErr w:type="spellEnd"/>
      <w:r w:rsidRPr="00286215">
        <w:rPr>
          <w:b w:val="0"/>
          <w:i/>
        </w:rPr>
        <w:t xml:space="preserve"> CLI</w:t>
      </w:r>
      <w:r w:rsidRPr="00D175FD">
        <w:rPr>
          <w:b w:val="0"/>
        </w:rPr>
        <w:t xml:space="preserve"> </w:t>
      </w:r>
      <w:r w:rsidRPr="00643A73">
        <w:rPr>
          <w:b w:val="0"/>
          <w:i/>
        </w:rPr>
        <w:t xml:space="preserve">modeling at RB </w:t>
      </w:r>
      <w:r>
        <w:rPr>
          <w:b w:val="0"/>
          <w:i/>
        </w:rPr>
        <w:t>n</w:t>
      </w:r>
      <w:r w:rsidRPr="00643A73">
        <w:rPr>
          <w:b w:val="0"/>
          <w:i/>
        </w:rPr>
        <w:t xml:space="preserve">, </w:t>
      </w:r>
    </w:p>
    <w:p w14:paraId="1DAD7CED" w14:textId="1814E5A3" w:rsidR="00286215" w:rsidRPr="00A2798B" w:rsidRDefault="003049F1" w:rsidP="00A8400F">
      <w:pPr>
        <w:pStyle w:val="Proposal"/>
        <w:numPr>
          <w:ilvl w:val="0"/>
          <w:numId w:val="0"/>
        </w:numPr>
        <w:rPr>
          <w:b w:val="0"/>
          <w:i/>
          <w:sz w:val="22"/>
        </w:rPr>
      </w:pPr>
      <m:oMathPara>
        <m:oMathParaPr>
          <m:jc m:val="center"/>
        </m:oMathParaPr>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9</m:t>
              </m:r>
            </m:sub>
          </m:sSub>
          <m:r>
            <m:rPr>
              <m:sty m:val="bi"/>
            </m:rPr>
            <w:rPr>
              <w:rFonts w:ascii="Cambria Math" w:eastAsiaTheme="minorEastAsia" w:hAnsi="Cambria Math"/>
              <w:lang w:val="en-GB"/>
            </w:rPr>
            <m:t>(n)=</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UE</m:t>
                  </m:r>
                </m:sub>
              </m:sSub>
            </m:sup>
            <m:e>
              <m:d>
                <m:dPr>
                  <m:ctrlPr>
                    <w:rPr>
                      <w:rFonts w:ascii="Cambria Math" w:hAnsi="Cambria Math"/>
                      <w:b w:val="0"/>
                      <w:i/>
                      <w:iCs/>
                      <w:lang w:val="en-GB"/>
                    </w:rPr>
                  </m:ctrlPr>
                </m:dPr>
                <m:e>
                  <m:nary>
                    <m:naryPr>
                      <m:chr m:val="∑"/>
                      <m:ctrlPr>
                        <w:rPr>
                          <w:rFonts w:ascii="Cambria Math" w:hAnsi="Cambria Math"/>
                          <w:b w:val="0"/>
                          <w:i/>
                          <w:iCs/>
                          <w:lang w:val="en-GB"/>
                        </w:rPr>
                      </m:ctrlPr>
                    </m:naryPr>
                    <m:sub>
                      <m:r>
                        <m:rPr>
                          <m:sty m:val="bi"/>
                        </m:rPr>
                        <w:rPr>
                          <w:rFonts w:ascii="Cambria Math" w:hAnsi="Cambria Math"/>
                          <w:lang w:val="en-GB"/>
                        </w:rPr>
                        <m:t>v=1</m:t>
                      </m:r>
                    </m:sub>
                    <m:sup>
                      <m:r>
                        <m:rPr>
                          <m:sty m:val="bi"/>
                        </m:rPr>
                        <w:rPr>
                          <w:rFonts w:ascii="Cambria Math" w:hAnsi="Cambria Math"/>
                          <w:lang w:val="en-GB"/>
                        </w:rPr>
                        <m:t>V(</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up>
                    <m:e>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num>
                        <m:den>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IBE</m:t>
                              </m:r>
                            </m:sub>
                          </m:sSub>
                          <m:r>
                            <m:rPr>
                              <m:sty m:val="bi"/>
                            </m:rPr>
                            <w:rPr>
                              <w:rFonts w:ascii="Cambria Math" w:hAnsi="Cambria Math"/>
                              <w:lang w:val="en-GB"/>
                            </w:rPr>
                            <m:t>(n,v)</m:t>
                          </m:r>
                        </m:den>
                      </m:f>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e>
                        <m:sup>
                          <m:r>
                            <m:rPr>
                              <m:sty m:val="bi"/>
                            </m:rPr>
                            <w:rPr>
                              <w:rFonts w:ascii="Cambria Math" w:hAnsi="Cambria Math"/>
                              <w:lang w:val="en-GB"/>
                            </w:rPr>
                            <m:t>H</m:t>
                          </m:r>
                        </m:sup>
                      </m:sSup>
                    </m:e>
                  </m:nary>
                  <m:r>
                    <m:rPr>
                      <m:sty m:val="bi"/>
                    </m:rPr>
                    <w:rPr>
                      <w:rFonts w:ascii="Cambria Math" w:hAnsi="Cambria Math"/>
                      <w:lang w:val="en-GB"/>
                    </w:rPr>
                    <m:t>+</m:t>
                  </m:r>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num>
                    <m:den>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ACS</m:t>
                          </m:r>
                        </m:sub>
                      </m:sSub>
                      <m:r>
                        <m:rPr>
                          <m:sty m:val="bi"/>
                        </m:rPr>
                        <w:rPr>
                          <w:rFonts w:ascii="Cambria Math" w:hAnsi="Cambria Math"/>
                          <w:lang w:val="en-GB"/>
                        </w:rPr>
                        <m:t>(n,v)</m:t>
                      </m:r>
                    </m:den>
                  </m:f>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v</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v</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e>
                    <m:sup>
                      <m:r>
                        <m:rPr>
                          <m:sty m:val="bi"/>
                        </m:rPr>
                        <w:rPr>
                          <w:rFonts w:ascii="Cambria Math" w:hAnsi="Cambria Math"/>
                          <w:lang w:val="en-GB"/>
                        </w:rPr>
                        <m:t>H</m:t>
                      </m:r>
                    </m:sup>
                  </m:sSup>
                </m:e>
              </m:d>
            </m:e>
          </m:nary>
          <m:r>
            <m:rPr>
              <m:sty m:val="b"/>
            </m:rPr>
            <w:rPr>
              <w:rFonts w:ascii="Cambria Math" w:eastAsiaTheme="minorEastAsia" w:hAnsi="Cambria Math"/>
              <w:lang w:val="en-GB"/>
            </w:rPr>
            <m:t>,</m:t>
          </m:r>
        </m:oMath>
      </m:oMathPara>
    </w:p>
    <w:p w14:paraId="239E4154" w14:textId="77777777" w:rsidR="00286215" w:rsidRDefault="00286215" w:rsidP="00286215">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093CF3F5" w14:textId="1A7BA678" w:rsidR="00286215" w:rsidRPr="00F12F6E" w:rsidRDefault="004A1D13" w:rsidP="00F56E3C">
      <w:pPr>
        <w:pStyle w:val="Proposal"/>
        <w:numPr>
          <w:ilvl w:val="0"/>
          <w:numId w:val="17"/>
        </w:numPr>
        <w:rPr>
          <w:b w:val="0"/>
          <w:i/>
          <w:lang w:eastAsia="ko-KR"/>
        </w:rPr>
      </w:pPr>
      <w:proofErr w:type="spellStart"/>
      <w:r w:rsidRPr="00F12F6E">
        <w:rPr>
          <w:b w:val="0"/>
          <w:i/>
          <w:lang w:eastAsia="ko-KR"/>
        </w:rPr>
        <w:t>i</w:t>
      </w:r>
      <w:r w:rsidRPr="00F12F6E">
        <w:rPr>
          <w:b w:val="0"/>
          <w:i/>
          <w:vertAlign w:val="subscript"/>
          <w:lang w:eastAsia="ko-KR"/>
        </w:rPr>
        <w:t>UE</w:t>
      </w:r>
      <w:proofErr w:type="spellEnd"/>
      <w:r w:rsidR="00286215" w:rsidRPr="00F12F6E">
        <w:rPr>
          <w:b w:val="0"/>
          <w:i/>
          <w:lang w:eastAsia="ko-KR"/>
        </w:rPr>
        <w:t>, and N</w:t>
      </w:r>
      <w:r w:rsidRPr="00F12F6E">
        <w:rPr>
          <w:b w:val="0"/>
          <w:i/>
          <w:vertAlign w:val="subscript"/>
          <w:lang w:eastAsia="ko-KR"/>
        </w:rPr>
        <w:t>UE</w:t>
      </w:r>
      <w:r w:rsidR="00286215" w:rsidRPr="00F12F6E">
        <w:rPr>
          <w:b w:val="0"/>
          <w:i/>
          <w:lang w:eastAsia="ko-KR"/>
        </w:rPr>
        <w:t xml:space="preserve"> are the aggressor </w:t>
      </w:r>
      <w:r w:rsidRPr="00F12F6E">
        <w:rPr>
          <w:b w:val="0"/>
          <w:i/>
          <w:lang w:eastAsia="ko-KR"/>
        </w:rPr>
        <w:t>UE</w:t>
      </w:r>
      <w:r w:rsidR="00286215" w:rsidRPr="00F12F6E">
        <w:rPr>
          <w:b w:val="0"/>
          <w:i/>
          <w:lang w:eastAsia="ko-KR"/>
        </w:rPr>
        <w:t xml:space="preserve"> index and</w:t>
      </w:r>
      <w:bookmarkStart w:id="2" w:name="_GoBack"/>
      <w:bookmarkEnd w:id="2"/>
      <w:r w:rsidR="00286215" w:rsidRPr="00F12F6E">
        <w:rPr>
          <w:b w:val="0"/>
          <w:i/>
          <w:lang w:eastAsia="ko-KR"/>
        </w:rPr>
        <w:t xml:space="preserve"> the number of aggressor </w:t>
      </w:r>
      <w:r w:rsidRPr="00F12F6E">
        <w:rPr>
          <w:b w:val="0"/>
          <w:i/>
          <w:lang w:eastAsia="ko-KR"/>
        </w:rPr>
        <w:t>UE</w:t>
      </w:r>
      <w:r w:rsidR="00286215" w:rsidRPr="00F12F6E">
        <w:rPr>
          <w:b w:val="0"/>
          <w:i/>
          <w:lang w:eastAsia="ko-KR"/>
        </w:rPr>
        <w:t xml:space="preserve">s, respectively </w:t>
      </w:r>
    </w:p>
    <w:p w14:paraId="0267B993" w14:textId="3D21D8FD" w:rsidR="00286215" w:rsidRPr="00F12F6E" w:rsidRDefault="004A1D13" w:rsidP="00F56E3C">
      <w:pPr>
        <w:pStyle w:val="Proposal"/>
        <w:numPr>
          <w:ilvl w:val="0"/>
          <w:numId w:val="17"/>
        </w:numPr>
        <w:rPr>
          <w:b w:val="0"/>
          <w:i/>
          <w:lang w:eastAsia="ko-KR"/>
        </w:rPr>
      </w:pPr>
      <w:r w:rsidRPr="00F12F6E">
        <w:rPr>
          <w:b w:val="0"/>
          <w:i/>
          <w:lang w:eastAsia="ko-KR"/>
        </w:rPr>
        <w:t>v</w:t>
      </w:r>
      <w:r w:rsidR="00286215" w:rsidRPr="00F12F6E">
        <w:rPr>
          <w:b w:val="0"/>
          <w:i/>
          <w:lang w:eastAsia="ko-KR"/>
        </w:rPr>
        <w:t xml:space="preserve"> and </w:t>
      </w:r>
      <w:r w:rsidRPr="00F12F6E">
        <w:rPr>
          <w:b w:val="0"/>
          <w:i/>
          <w:lang w:eastAsia="ko-KR"/>
        </w:rPr>
        <w:t>V(</w:t>
      </w:r>
      <w:proofErr w:type="spellStart"/>
      <w:r w:rsidRPr="00F12F6E">
        <w:rPr>
          <w:b w:val="0"/>
          <w:i/>
          <w:lang w:eastAsia="ko-KR"/>
        </w:rPr>
        <w:t>i</w:t>
      </w:r>
      <w:r w:rsidRPr="00F12F6E">
        <w:rPr>
          <w:b w:val="0"/>
          <w:i/>
          <w:vertAlign w:val="subscript"/>
          <w:lang w:eastAsia="ko-KR"/>
        </w:rPr>
        <w:t>UE</w:t>
      </w:r>
      <w:proofErr w:type="spellEnd"/>
      <w:r w:rsidRPr="00F12F6E">
        <w:rPr>
          <w:b w:val="0"/>
          <w:i/>
          <w:lang w:eastAsia="ko-KR"/>
        </w:rPr>
        <w:t>)</w:t>
      </w:r>
      <w:r w:rsidR="00286215" w:rsidRPr="00F12F6E">
        <w:rPr>
          <w:b w:val="0"/>
          <w:i/>
          <w:lang w:eastAsia="ko-KR"/>
        </w:rPr>
        <w:t xml:space="preserve"> are the scheduled RB index and the number of scheduled RBs</w:t>
      </w:r>
      <w:r w:rsidRPr="00F12F6E">
        <w:rPr>
          <w:b w:val="0"/>
          <w:i/>
          <w:lang w:eastAsia="ko-KR"/>
        </w:rPr>
        <w:t xml:space="preserve"> of aggressor UE </w:t>
      </w:r>
      <w:proofErr w:type="spellStart"/>
      <w:r w:rsidRPr="00F12F6E">
        <w:rPr>
          <w:b w:val="0"/>
          <w:i/>
          <w:lang w:eastAsia="ko-KR"/>
        </w:rPr>
        <w:t>i</w:t>
      </w:r>
      <w:r w:rsidRPr="00F12F6E">
        <w:rPr>
          <w:b w:val="0"/>
          <w:i/>
          <w:vertAlign w:val="subscript"/>
          <w:lang w:eastAsia="ko-KR"/>
        </w:rPr>
        <w:t>UE</w:t>
      </w:r>
      <w:proofErr w:type="spellEnd"/>
      <w:r w:rsidR="00286215" w:rsidRPr="00F12F6E">
        <w:rPr>
          <w:b w:val="0"/>
          <w:i/>
          <w:lang w:eastAsia="ko-KR"/>
        </w:rPr>
        <w:t>, respectively</w:t>
      </w:r>
    </w:p>
    <w:p w14:paraId="6046FF63" w14:textId="43A66AD5" w:rsidR="00286215" w:rsidRPr="00A2798B" w:rsidRDefault="003049F1" w:rsidP="00F56E3C">
      <w:pPr>
        <w:pStyle w:val="Proposal"/>
        <w:numPr>
          <w:ilvl w:val="0"/>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oMath>
      <w:r w:rsidR="00286215" w:rsidRPr="00A2798B">
        <w:rPr>
          <w:b w:val="0"/>
          <w:i/>
          <w:lang w:eastAsia="ko-KR"/>
        </w:rPr>
        <w:t xml:space="preserve"> is the received interference signal power from the aggressor </w:t>
      </w:r>
      <w:r w:rsidR="004A1D13" w:rsidRPr="00A2798B">
        <w:rPr>
          <w:b w:val="0"/>
          <w:i/>
          <w:lang w:eastAsia="ko-KR"/>
        </w:rPr>
        <w:t>UE</w:t>
      </w:r>
      <w:r w:rsidR="00286215" w:rsidRPr="00A2798B">
        <w:rPr>
          <w:b w:val="0"/>
          <w:i/>
          <w:lang w:eastAsia="ko-KR"/>
        </w:rPr>
        <w:t xml:space="preserve"> </w:t>
      </w:r>
      <w:proofErr w:type="spellStart"/>
      <w:r w:rsidR="00286215" w:rsidRPr="00A2798B">
        <w:rPr>
          <w:b w:val="0"/>
          <w:i/>
          <w:lang w:eastAsia="ko-KR"/>
        </w:rPr>
        <w:t>i</w:t>
      </w:r>
      <w:r w:rsidR="004A1D13" w:rsidRPr="00A2798B">
        <w:rPr>
          <w:b w:val="0"/>
          <w:i/>
          <w:vertAlign w:val="subscript"/>
          <w:lang w:eastAsia="ko-KR"/>
        </w:rPr>
        <w:t>UE</w:t>
      </w:r>
      <w:proofErr w:type="spellEnd"/>
      <w:r w:rsidR="004A1D13" w:rsidRPr="00A2798B">
        <w:rPr>
          <w:b w:val="0"/>
          <w:i/>
          <w:lang w:eastAsia="ko-KR"/>
        </w:rPr>
        <w:t xml:space="preserve"> from</w:t>
      </w:r>
      <w:r w:rsidR="00286215" w:rsidRPr="00A2798B">
        <w:rPr>
          <w:b w:val="0"/>
          <w:i/>
          <w:lang w:eastAsia="ko-KR"/>
        </w:rPr>
        <w:t xml:space="preserve"> RB </w:t>
      </w:r>
      <w:r w:rsidR="004A1D13" w:rsidRPr="00A2798B">
        <w:rPr>
          <w:b w:val="0"/>
          <w:i/>
          <w:lang w:eastAsia="ko-KR"/>
        </w:rPr>
        <w:t>v</w:t>
      </w:r>
      <w:r w:rsidR="00286215" w:rsidRPr="00A2798B">
        <w:rPr>
          <w:b w:val="0"/>
          <w:i/>
          <w:lang w:eastAsia="ko-KR"/>
        </w:rPr>
        <w:t xml:space="preserve">, denoted as </w:t>
      </w:r>
    </w:p>
    <w:p w14:paraId="1EC061A5" w14:textId="01131AAE" w:rsidR="00286215" w:rsidRPr="00A2798B" w:rsidRDefault="003049F1" w:rsidP="00F56E3C">
      <w:pPr>
        <w:pStyle w:val="Proposal"/>
        <w:numPr>
          <w:ilvl w:val="1"/>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UE_Tx_Power</m:t>
                </m:r>
                <m:d>
                  <m:dPr>
                    <m:ctrlPr>
                      <w:rPr>
                        <w:rFonts w:ascii="Cambria Math" w:hAnsi="Cambria Math"/>
                        <w:b w:val="0"/>
                        <w:i/>
                        <w:iCs/>
                        <w:lang w:val="en-GB" w:eastAsia="ko-KR"/>
                      </w:rPr>
                    </m:ctrlPr>
                  </m:dPr>
                  <m:e>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e>
                </m:d>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p>
    <w:p w14:paraId="556EB7E7" w14:textId="0AA626C6" w:rsidR="00286215" w:rsidRPr="00A2798B" w:rsidRDefault="00A2798B" w:rsidP="00F56E3C">
      <w:pPr>
        <w:pStyle w:val="Proposal"/>
        <w:numPr>
          <w:ilvl w:val="2"/>
          <w:numId w:val="17"/>
        </w:numPr>
        <w:rPr>
          <w:b w:val="0"/>
          <w:i/>
          <w:lang w:eastAsia="ko-KR"/>
        </w:rPr>
      </w:pPr>
      <m:oMath>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00286215" w:rsidRPr="00A2798B">
        <w:rPr>
          <w:rFonts w:eastAsiaTheme="minorEastAsia" w:hint="eastAsia"/>
          <w:b w:val="0"/>
          <w:i/>
          <w:iCs/>
          <w:lang w:val="en-GB" w:eastAsia="ko-KR"/>
        </w:rPr>
        <w:t xml:space="preserve"> is</w:t>
      </w:r>
      <w:r w:rsidR="00286215" w:rsidRPr="00A2798B">
        <w:rPr>
          <w:rFonts w:eastAsiaTheme="minorEastAsia"/>
          <w:b w:val="0"/>
          <w:i/>
          <w:iCs/>
          <w:lang w:val="en-GB" w:eastAsia="ko-KR"/>
        </w:rPr>
        <w:t xml:space="preserve"> total</w:t>
      </w:r>
      <w:r w:rsidR="00286215" w:rsidRPr="00A2798B">
        <w:rPr>
          <w:rFonts w:eastAsiaTheme="minorEastAsia" w:hint="eastAsia"/>
          <w:b w:val="0"/>
          <w:i/>
          <w:iCs/>
          <w:lang w:val="en-GB" w:eastAsia="ko-KR"/>
        </w:rPr>
        <w:t xml:space="preserve"> transmit power of aggressor </w:t>
      </w:r>
      <w:r w:rsidR="004A1D13" w:rsidRPr="00A2798B">
        <w:rPr>
          <w:rFonts w:eastAsiaTheme="minorEastAsia"/>
          <w:b w:val="0"/>
          <w:i/>
          <w:iCs/>
          <w:lang w:val="en-GB" w:eastAsia="ko-KR"/>
        </w:rPr>
        <w:t>UE</w:t>
      </w:r>
      <w:r w:rsidR="00286215" w:rsidRPr="00A2798B">
        <w:rPr>
          <w:rFonts w:eastAsiaTheme="minorEastAsia" w:hint="eastAsia"/>
          <w:b w:val="0"/>
          <w:i/>
          <w:iCs/>
          <w:lang w:val="en-GB" w:eastAsia="ko-KR"/>
        </w:rPr>
        <w:t xml:space="preserve"> </w:t>
      </w:r>
      <w:proofErr w:type="spellStart"/>
      <w:r w:rsidR="00286215" w:rsidRPr="00A2798B">
        <w:rPr>
          <w:rFonts w:eastAsiaTheme="minorEastAsia" w:hint="eastAsia"/>
          <w:b w:val="0"/>
          <w:i/>
          <w:iCs/>
          <w:lang w:val="en-GB" w:eastAsia="ko-KR"/>
        </w:rPr>
        <w:t>i</w:t>
      </w:r>
      <w:r w:rsidR="004A1D13" w:rsidRPr="00A2798B">
        <w:rPr>
          <w:rFonts w:eastAsiaTheme="minorEastAsia"/>
          <w:b w:val="0"/>
          <w:i/>
          <w:iCs/>
          <w:vertAlign w:val="subscript"/>
          <w:lang w:val="en-GB" w:eastAsia="ko-KR"/>
        </w:rPr>
        <w:t>UE</w:t>
      </w:r>
      <w:proofErr w:type="spellEnd"/>
      <w:r w:rsidR="00286215" w:rsidRPr="00A2798B">
        <w:rPr>
          <w:rFonts w:eastAsiaTheme="minorEastAsia"/>
          <w:b w:val="0"/>
          <w:i/>
          <w:iCs/>
          <w:lang w:val="en-GB" w:eastAsia="ko-KR"/>
        </w:rPr>
        <w:t xml:space="preserve"> in dB scale</w:t>
      </w:r>
    </w:p>
    <w:p w14:paraId="13920544" w14:textId="2E46222D" w:rsidR="00286215" w:rsidRPr="00A2798B" w:rsidRDefault="00A2798B" w:rsidP="00F56E3C">
      <w:pPr>
        <w:pStyle w:val="Proposal"/>
        <w:numPr>
          <w:ilvl w:val="2"/>
          <w:numId w:val="17"/>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00286215" w:rsidRPr="00A2798B">
        <w:rPr>
          <w:rFonts w:eastAsiaTheme="minorEastAsia" w:hint="eastAsia"/>
          <w:b w:val="0"/>
          <w:i/>
          <w:iCs/>
          <w:lang w:val="en-GB" w:eastAsia="ko-KR"/>
        </w:rPr>
        <w:t xml:space="preserve"> is pathloss (or coupling loss)</w:t>
      </w:r>
      <w:r w:rsidR="00286215" w:rsidRPr="00A2798B">
        <w:rPr>
          <w:rFonts w:eastAsiaTheme="minorEastAsia"/>
          <w:b w:val="0"/>
          <w:i/>
          <w:iCs/>
          <w:lang w:val="en-GB" w:eastAsia="ko-KR"/>
        </w:rPr>
        <w:t xml:space="preserve"> of aggressor </w:t>
      </w:r>
      <w:r w:rsidR="004A1D13" w:rsidRPr="00A2798B">
        <w:rPr>
          <w:rFonts w:eastAsiaTheme="minorEastAsia"/>
          <w:b w:val="0"/>
          <w:i/>
          <w:iCs/>
          <w:lang w:val="en-GB" w:eastAsia="ko-KR"/>
        </w:rPr>
        <w:t>UE</w:t>
      </w:r>
      <w:r w:rsidR="00286215" w:rsidRPr="00A2798B">
        <w:rPr>
          <w:rFonts w:eastAsiaTheme="minorEastAsia"/>
          <w:b w:val="0"/>
          <w:i/>
          <w:iCs/>
          <w:lang w:val="en-GB" w:eastAsia="ko-KR"/>
        </w:rPr>
        <w:t xml:space="preserve"> </w:t>
      </w:r>
      <w:proofErr w:type="spellStart"/>
      <w:r w:rsidR="00286215" w:rsidRPr="00A2798B">
        <w:rPr>
          <w:rFonts w:eastAsiaTheme="minorEastAsia"/>
          <w:b w:val="0"/>
          <w:i/>
          <w:iCs/>
          <w:lang w:val="en-GB" w:eastAsia="ko-KR"/>
        </w:rPr>
        <w:t>i</w:t>
      </w:r>
      <w:r w:rsidR="004A1D13" w:rsidRPr="00A2798B">
        <w:rPr>
          <w:rFonts w:eastAsiaTheme="minorEastAsia"/>
          <w:b w:val="0"/>
          <w:i/>
          <w:iCs/>
          <w:vertAlign w:val="subscript"/>
          <w:lang w:val="en-GB" w:eastAsia="ko-KR"/>
        </w:rPr>
        <w:t>UE</w:t>
      </w:r>
      <w:proofErr w:type="spellEnd"/>
      <w:r w:rsidR="00286215" w:rsidRPr="00A2798B">
        <w:rPr>
          <w:rFonts w:eastAsiaTheme="minorEastAsia"/>
          <w:b w:val="0"/>
          <w:i/>
          <w:iCs/>
          <w:vertAlign w:val="subscript"/>
          <w:lang w:val="en-GB" w:eastAsia="ko-KR"/>
        </w:rPr>
        <w:t xml:space="preserve"> </w:t>
      </w:r>
      <w:r w:rsidR="00286215" w:rsidRPr="00A2798B">
        <w:rPr>
          <w:rFonts w:eastAsiaTheme="minorEastAsia"/>
          <w:b w:val="0"/>
          <w:i/>
          <w:iCs/>
          <w:lang w:val="en-GB" w:eastAsia="ko-KR"/>
        </w:rPr>
        <w:t>in dB scale</w:t>
      </w:r>
    </w:p>
    <w:p w14:paraId="42538C30" w14:textId="65F961B0" w:rsidR="00286215" w:rsidRPr="00A2798B" w:rsidRDefault="003049F1" w:rsidP="00F56E3C">
      <w:pPr>
        <w:pStyle w:val="Proposal"/>
        <w:numPr>
          <w:ilvl w:val="0"/>
          <w:numId w:val="17"/>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oMath>
      <w:r w:rsidR="00286215" w:rsidRPr="00A2798B">
        <w:rPr>
          <w:rFonts w:eastAsiaTheme="minorEastAsia" w:hint="eastAsia"/>
          <w:b w:val="0"/>
          <w:i/>
          <w:iCs/>
          <w:lang w:val="en-GB" w:eastAsia="ko-KR"/>
        </w:rPr>
        <w:t xml:space="preserve"> is the effective channel from aggressor </w:t>
      </w:r>
      <w:r w:rsidR="004A1D13" w:rsidRPr="00A2798B">
        <w:rPr>
          <w:rFonts w:eastAsiaTheme="minorEastAsia"/>
          <w:b w:val="0"/>
          <w:i/>
          <w:iCs/>
          <w:lang w:val="en-GB" w:eastAsia="ko-KR"/>
        </w:rPr>
        <w:t>UE</w:t>
      </w:r>
      <w:r w:rsidR="00286215" w:rsidRPr="00A2798B">
        <w:rPr>
          <w:rFonts w:eastAsiaTheme="minorEastAsia" w:hint="eastAsia"/>
          <w:b w:val="0"/>
          <w:i/>
          <w:iCs/>
          <w:lang w:val="en-GB" w:eastAsia="ko-KR"/>
        </w:rPr>
        <w:t xml:space="preserve"> </w:t>
      </w:r>
      <w:proofErr w:type="spellStart"/>
      <w:r w:rsidR="00286215" w:rsidRPr="00A2798B">
        <w:rPr>
          <w:rFonts w:eastAsiaTheme="minorEastAsia" w:hint="eastAsia"/>
          <w:b w:val="0"/>
          <w:i/>
          <w:iCs/>
          <w:lang w:val="en-GB" w:eastAsia="ko-KR"/>
        </w:rPr>
        <w:t>i</w:t>
      </w:r>
      <w:r w:rsidR="004A1D13" w:rsidRPr="00A2798B">
        <w:rPr>
          <w:rFonts w:eastAsiaTheme="minorEastAsia"/>
          <w:b w:val="0"/>
          <w:i/>
          <w:iCs/>
          <w:vertAlign w:val="subscript"/>
          <w:lang w:val="en-GB" w:eastAsia="ko-KR"/>
        </w:rPr>
        <w:t>UE</w:t>
      </w:r>
      <w:proofErr w:type="spellEnd"/>
      <w:r w:rsidR="00286215" w:rsidRPr="00A2798B">
        <w:rPr>
          <w:rFonts w:eastAsiaTheme="minorEastAsia" w:hint="eastAsia"/>
          <w:b w:val="0"/>
          <w:i/>
          <w:iCs/>
          <w:lang w:val="en-GB" w:eastAsia="ko-KR"/>
        </w:rPr>
        <w:t xml:space="preserve"> </w:t>
      </w:r>
      <w:r w:rsidR="00286215" w:rsidRPr="00A2798B">
        <w:rPr>
          <w:rFonts w:eastAsiaTheme="minorEastAsia"/>
          <w:b w:val="0"/>
          <w:i/>
          <w:iCs/>
          <w:lang w:val="en-GB" w:eastAsia="ko-KR"/>
        </w:rPr>
        <w:t xml:space="preserve">at RB m, can be decomposed of </w:t>
      </w:r>
    </w:p>
    <w:p w14:paraId="1A35EB7A" w14:textId="71D96525" w:rsidR="00286215" w:rsidRPr="00A2798B" w:rsidRDefault="003049F1" w:rsidP="00F56E3C">
      <w:pPr>
        <w:pStyle w:val="Proposal"/>
        <w:numPr>
          <w:ilvl w:val="1"/>
          <w:numId w:val="17"/>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r>
          <m:rPr>
            <m:sty m:val="bi"/>
          </m:rPr>
          <w:rPr>
            <w:rFonts w:ascii="Cambria Math" w:eastAsiaTheme="minorEastAsia" w:hAnsi="Cambria Math" w:hint="eastAsia"/>
            <w:lang w:val="en-GB" w:eastAsia="ko-KR"/>
          </w:rPr>
          <m:t>=</m:t>
        </m:r>
        <m:sSubSup>
          <m:sSubSupPr>
            <m:ctrlPr>
              <w:rPr>
                <w:rFonts w:ascii="Cambria Math" w:hAnsi="Cambria Math"/>
                <w:b w:val="0"/>
                <w:i/>
                <w:lang w:val="en-GB"/>
              </w:rPr>
            </m:ctrlPr>
          </m:sSubSupPr>
          <m:e>
            <m:r>
              <m:rPr>
                <m:sty m:val="bi"/>
              </m:rPr>
              <w:rPr>
                <w:rFonts w:ascii="Cambria Math" w:hAnsi="Cambria Math"/>
                <w:lang w:val="en-GB"/>
              </w:rPr>
              <m:t>H</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286215" w:rsidRPr="00A2798B">
        <w:rPr>
          <w:rFonts w:ascii="Cambria Math" w:eastAsiaTheme="minorEastAsia" w:hAnsi="Cambria Math" w:hint="eastAsia"/>
          <w:b w:val="0"/>
          <w:i/>
          <w:iCs/>
          <w:lang w:val="en-GB" w:eastAsia="ko-KR"/>
        </w:rPr>
        <w:t xml:space="preserve"> </w:t>
      </w:r>
    </w:p>
    <w:p w14:paraId="2197593A" w14:textId="6BA38747" w:rsidR="00286215" w:rsidRPr="00A2798B" w:rsidRDefault="003049F1" w:rsidP="00F56E3C">
      <w:pPr>
        <w:pStyle w:val="Proposal"/>
        <w:numPr>
          <w:ilvl w:val="2"/>
          <w:numId w:val="17"/>
        </w:numPr>
        <w:spacing w:after="160" w:line="256" w:lineRule="auto"/>
        <w:ind w:right="-99"/>
        <w:rPr>
          <w:rFonts w:cs="Arial"/>
          <w:b w:val="0"/>
          <w:i/>
        </w:rPr>
      </w:pPr>
      <m:oMath>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H</m:t>
            </m:r>
          </m:e>
          <m:sub>
            <m:r>
              <m:rPr>
                <m:sty m:val="bi"/>
              </m:rPr>
              <w:rPr>
                <w:rFonts w:ascii="Cambria Math" w:eastAsiaTheme="minorEastAsia" w:hAnsi="Cambria Math"/>
                <w:lang w:val="en-GB" w:eastAsia="ko-KR"/>
              </w:rPr>
              <m:t>n</m:t>
            </m:r>
          </m:sub>
        </m:sSub>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286215" w:rsidRPr="00A2798B">
        <w:rPr>
          <w:rFonts w:eastAsiaTheme="minorEastAsia" w:hint="eastAsia"/>
          <w:b w:val="0"/>
          <w:i/>
          <w:iCs/>
          <w:lang w:val="en-GB" w:eastAsia="ko-KR"/>
        </w:rPr>
        <w:t xml:space="preserve"> is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A8400F" w:rsidRPr="00A2798B">
        <w:rPr>
          <w:rFonts w:eastAsiaTheme="minorEastAsia"/>
          <w:b w:val="0"/>
          <w:i/>
          <w:iCs/>
          <w:lang w:val="en-GB" w:eastAsia="ko-KR"/>
        </w:rPr>
        <w:t xml:space="preserve"> </w:t>
      </w:r>
      <w:r w:rsidR="00286215" w:rsidRPr="00A2798B">
        <w:rPr>
          <w:rFonts w:eastAsiaTheme="minorEastAsia" w:hint="eastAsia"/>
          <w:b w:val="0"/>
          <w:i/>
          <w:iCs/>
          <w:lang w:val="en-GB" w:eastAsia="ko-KR"/>
        </w:rPr>
        <w:t>wireless channel</w:t>
      </w:r>
      <w:r w:rsidR="00286215" w:rsidRPr="00A2798B">
        <w:rPr>
          <w:rFonts w:eastAsiaTheme="minorEastAsia"/>
          <w:b w:val="0"/>
          <w:i/>
          <w:iCs/>
          <w:lang w:val="en-GB" w:eastAsia="ko-KR"/>
        </w:rPr>
        <w:t xml:space="preserve"> matrix</w:t>
      </w:r>
      <w:r w:rsidR="00286215" w:rsidRPr="00A2798B">
        <w:rPr>
          <w:rFonts w:eastAsiaTheme="minorEastAsia" w:hint="eastAsia"/>
          <w:b w:val="0"/>
          <w:i/>
          <w:iCs/>
          <w:lang w:val="en-GB" w:eastAsia="ko-KR"/>
        </w:rPr>
        <w:t xml:space="preserve"> from </w:t>
      </w:r>
      <w:r w:rsidR="00286215" w:rsidRPr="00A2798B">
        <w:rPr>
          <w:rFonts w:eastAsiaTheme="minorEastAsia"/>
          <w:b w:val="0"/>
          <w:i/>
          <w:iCs/>
          <w:lang w:val="en-GB" w:eastAsia="ko-KR"/>
        </w:rPr>
        <w:t xml:space="preserve">aggressor </w:t>
      </w:r>
      <w:r w:rsidR="004A1D13" w:rsidRPr="00A2798B">
        <w:rPr>
          <w:rFonts w:eastAsiaTheme="minorEastAsia"/>
          <w:b w:val="0"/>
          <w:i/>
          <w:iCs/>
          <w:lang w:val="en-GB" w:eastAsia="ko-KR"/>
        </w:rPr>
        <w:t xml:space="preserve">UE </w:t>
      </w:r>
      <w:proofErr w:type="spellStart"/>
      <w:r w:rsidR="00286215" w:rsidRPr="00A2798B">
        <w:rPr>
          <w:rFonts w:eastAsiaTheme="minorEastAsia"/>
          <w:b w:val="0"/>
          <w:i/>
          <w:iCs/>
          <w:lang w:val="en-GB" w:eastAsia="ko-KR"/>
        </w:rPr>
        <w:t>i</w:t>
      </w:r>
      <w:r w:rsidR="004A1D13" w:rsidRPr="00A2798B">
        <w:rPr>
          <w:rFonts w:eastAsiaTheme="minorEastAsia"/>
          <w:b w:val="0"/>
          <w:i/>
          <w:iCs/>
          <w:vertAlign w:val="subscript"/>
          <w:lang w:val="en-GB" w:eastAsia="ko-KR"/>
        </w:rPr>
        <w:t>UE</w:t>
      </w:r>
      <w:proofErr w:type="spellEnd"/>
      <w:r w:rsidR="00286215" w:rsidRPr="00A2798B">
        <w:rPr>
          <w:rFonts w:eastAsiaTheme="minorEastAsia"/>
          <w:b w:val="0"/>
          <w:i/>
          <w:iCs/>
          <w:lang w:val="en-GB" w:eastAsia="ko-KR"/>
        </w:rPr>
        <w:t xml:space="preserve"> at RB </w:t>
      </w:r>
      <w:r w:rsidR="004A1D13" w:rsidRPr="00A2798B">
        <w:rPr>
          <w:rFonts w:eastAsiaTheme="minorEastAsia"/>
          <w:b w:val="0"/>
          <w:i/>
          <w:iCs/>
          <w:lang w:val="en-GB" w:eastAsia="ko-KR"/>
        </w:rPr>
        <w:t>n</w:t>
      </w:r>
      <w:r w:rsidR="00286215" w:rsidRPr="00A2798B">
        <w:rPr>
          <w:rFonts w:eastAsiaTheme="minorEastAsia"/>
          <w:b w:val="0"/>
          <w:i/>
          <w:iCs/>
          <w:lang w:val="en-GB" w:eastAsia="ko-KR"/>
        </w:rPr>
        <w:t xml:space="preserve"> (including </w:t>
      </w:r>
      <w:proofErr w:type="spellStart"/>
      <w:r w:rsidR="00286215" w:rsidRPr="00A2798B">
        <w:rPr>
          <w:rFonts w:eastAsiaTheme="minorEastAsia"/>
          <w:b w:val="0"/>
          <w:i/>
          <w:iCs/>
          <w:lang w:val="en-GB" w:eastAsia="ko-KR"/>
        </w:rPr>
        <w:t>analog</w:t>
      </w:r>
      <w:proofErr w:type="spellEnd"/>
      <w:r w:rsidR="00286215" w:rsidRPr="00A2798B">
        <w:rPr>
          <w:rFonts w:eastAsiaTheme="minorEastAsia"/>
          <w:b w:val="0"/>
          <w:i/>
          <w:iCs/>
          <w:lang w:val="en-GB" w:eastAsia="ko-KR"/>
        </w:rPr>
        <w:t xml:space="preserve"> beamforming)</w:t>
      </w:r>
    </w:p>
    <w:p w14:paraId="4646B87F" w14:textId="31EDA34E" w:rsidR="00286215" w:rsidRPr="00F12F6E" w:rsidRDefault="003049F1" w:rsidP="00F56E3C">
      <w:pPr>
        <w:pStyle w:val="Proposal"/>
        <w:numPr>
          <w:ilvl w:val="2"/>
          <w:numId w:val="17"/>
        </w:numPr>
        <w:spacing w:after="160" w:line="256" w:lineRule="auto"/>
        <w:ind w:right="-99"/>
        <w:rPr>
          <w:rFonts w:cs="Arial"/>
          <w:b w:val="0"/>
          <w:i/>
        </w:rPr>
      </w:pPr>
      <m:oMath>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W</m:t>
            </m:r>
          </m:e>
          <m:sub>
            <m:r>
              <m:rPr>
                <m:sty m:val="bi"/>
              </m:rPr>
              <w:rPr>
                <w:rFonts w:ascii="Cambria Math" w:eastAsiaTheme="minorEastAsia" w:hAnsi="Cambria Math"/>
                <w:lang w:val="en-GB" w:eastAsia="ko-KR"/>
              </w:rPr>
              <m:t>n</m:t>
            </m:r>
          </m:sub>
        </m:sSub>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286215" w:rsidRPr="00A2798B">
        <w:rPr>
          <w:rFonts w:eastAsiaTheme="minorEastAsia" w:cs="Arial" w:hint="eastAsia"/>
          <w:b w:val="0"/>
          <w:i/>
          <w:iCs/>
          <w:lang w:val="en-GB" w:eastAsia="ko-KR"/>
        </w:rPr>
        <w:t xml:space="preserve"> </w:t>
      </w:r>
      <w:proofErr w:type="gramStart"/>
      <w:r w:rsidR="00286215" w:rsidRPr="00A2798B">
        <w:rPr>
          <w:rFonts w:eastAsiaTheme="minorEastAsia" w:cs="Arial" w:hint="eastAsia"/>
          <w:b w:val="0"/>
          <w:i/>
          <w:iCs/>
          <w:lang w:val="en-GB" w:eastAsia="ko-KR"/>
        </w:rPr>
        <w:t>is</w:t>
      </w:r>
      <w:proofErr w:type="gramEnd"/>
      <w:r w:rsidR="00286215" w:rsidRPr="00A2798B">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cs="Arial"/>
                <w:b w:val="0"/>
                <w:i/>
                <w:iCs/>
                <w:lang w:val="en-GB" w:eastAsia="ko-KR"/>
              </w:rPr>
            </m:ctrlPr>
          </m:sSubSupPr>
          <m:e>
            <m:r>
              <m:rPr>
                <m:sty m:val="bi"/>
              </m:rPr>
              <w:rPr>
                <w:rFonts w:ascii="Cambria Math" w:eastAsiaTheme="minorEastAsia" w:hAnsi="Cambria Math" w:cs="Arial"/>
                <w:lang w:val="en-GB" w:eastAsia="ko-KR"/>
              </w:rPr>
              <m:t>N</m:t>
            </m:r>
          </m:e>
          <m:sub>
            <m:r>
              <m:rPr>
                <m:sty m:val="bi"/>
              </m:rPr>
              <w:rPr>
                <w:rFonts w:ascii="Cambria Math" w:eastAsiaTheme="minorEastAsia" w:hAnsi="Cambria Math" w:cs="Arial"/>
                <w:lang w:val="en-GB" w:eastAsia="ko-KR"/>
              </w:rPr>
              <m:t>s</m:t>
            </m:r>
          </m:sub>
          <m:sup>
            <m:r>
              <m:rPr>
                <m:sty m:val="bi"/>
              </m:rPr>
              <w:rPr>
                <w:rFonts w:ascii="Cambria Math" w:eastAsiaTheme="minorEastAsia" w:hAnsi="Cambria Math" w:cs="Arial"/>
                <w:lang w:val="en-GB" w:eastAsia="ko-KR"/>
              </w:rPr>
              <m:t>UE</m:t>
            </m:r>
          </m:sup>
        </m:sSubSup>
      </m:oMath>
      <w:r w:rsidR="00A8400F" w:rsidRPr="00A2798B">
        <w:rPr>
          <w:rFonts w:eastAsiaTheme="minorEastAsia" w:cs="Arial" w:hint="eastAsia"/>
          <w:b w:val="0"/>
          <w:i/>
          <w:iCs/>
          <w:lang w:val="en-GB" w:eastAsia="ko-KR"/>
        </w:rPr>
        <w:t xml:space="preserve"> </w:t>
      </w:r>
      <w:r w:rsidR="00286215" w:rsidRPr="00A2798B">
        <w:rPr>
          <w:rFonts w:eastAsiaTheme="minorEastAsia" w:cs="Arial" w:hint="eastAsia"/>
          <w:b w:val="0"/>
          <w:i/>
          <w:iCs/>
          <w:lang w:val="en-GB" w:eastAsia="ko-KR"/>
        </w:rPr>
        <w:t>digital</w:t>
      </w:r>
      <w:r w:rsidR="00286215" w:rsidRPr="00F12F6E">
        <w:rPr>
          <w:rFonts w:eastAsiaTheme="minorEastAsia" w:cs="Arial" w:hint="eastAsia"/>
          <w:b w:val="0"/>
          <w:i/>
          <w:iCs/>
          <w:lang w:val="en-GB" w:eastAsia="ko-KR"/>
        </w:rPr>
        <w:t xml:space="preserve"> beamforming matrix used at aggressor </w:t>
      </w:r>
      <w:r w:rsidR="004A1D13" w:rsidRPr="00F12F6E">
        <w:rPr>
          <w:rFonts w:eastAsiaTheme="minorEastAsia" w:cs="Arial"/>
          <w:b w:val="0"/>
          <w:i/>
          <w:iCs/>
          <w:lang w:val="en-GB" w:eastAsia="ko-KR"/>
        </w:rPr>
        <w:t>UE</w:t>
      </w:r>
      <w:r w:rsidR="00286215" w:rsidRPr="00F12F6E">
        <w:rPr>
          <w:rFonts w:eastAsiaTheme="minorEastAsia" w:cs="Arial" w:hint="eastAsia"/>
          <w:b w:val="0"/>
          <w:i/>
          <w:iCs/>
          <w:lang w:val="en-GB" w:eastAsia="ko-KR"/>
        </w:rPr>
        <w:t xml:space="preserve"> </w:t>
      </w:r>
      <w:proofErr w:type="spellStart"/>
      <w:r w:rsidR="00286215" w:rsidRPr="00F12F6E">
        <w:rPr>
          <w:rFonts w:eastAsiaTheme="minorEastAsia" w:cs="Arial" w:hint="eastAsia"/>
          <w:b w:val="0"/>
          <w:i/>
          <w:iCs/>
          <w:lang w:val="en-GB" w:eastAsia="ko-KR"/>
        </w:rPr>
        <w:t>i</w:t>
      </w:r>
      <w:r w:rsidR="004A1D13" w:rsidRPr="00F12F6E">
        <w:rPr>
          <w:rFonts w:eastAsiaTheme="minorEastAsia" w:cs="Arial"/>
          <w:b w:val="0"/>
          <w:i/>
          <w:iCs/>
          <w:vertAlign w:val="subscript"/>
          <w:lang w:val="en-GB" w:eastAsia="ko-KR"/>
        </w:rPr>
        <w:t>UE</w:t>
      </w:r>
      <w:proofErr w:type="spellEnd"/>
      <w:r w:rsidR="00286215" w:rsidRPr="00F12F6E">
        <w:rPr>
          <w:rFonts w:eastAsiaTheme="minorEastAsia" w:cs="Arial" w:hint="eastAsia"/>
          <w:b w:val="0"/>
          <w:i/>
          <w:iCs/>
          <w:lang w:val="en-GB" w:eastAsia="ko-KR"/>
        </w:rPr>
        <w:t xml:space="preserve"> at RB </w:t>
      </w:r>
      <w:r w:rsidR="004A1D13" w:rsidRPr="00F12F6E">
        <w:rPr>
          <w:rFonts w:eastAsiaTheme="minorEastAsia" w:cs="Arial"/>
          <w:b w:val="0"/>
          <w:i/>
          <w:iCs/>
          <w:lang w:val="en-GB" w:eastAsia="ko-KR"/>
        </w:rPr>
        <w:t>n</w:t>
      </w:r>
      <w:r w:rsidR="00286215" w:rsidRPr="00F12F6E">
        <w:rPr>
          <w:rFonts w:eastAsiaTheme="minorEastAsia" w:cs="Arial"/>
          <w:b w:val="0"/>
          <w:i/>
          <w:iCs/>
          <w:lang w:val="en-GB" w:eastAsia="ko-KR"/>
        </w:rPr>
        <w:t xml:space="preserve">. </w:t>
      </w:r>
    </w:p>
    <w:p w14:paraId="46BBD87F" w14:textId="1703EA7C" w:rsidR="00286215" w:rsidRPr="00F12F6E" w:rsidRDefault="003049F1" w:rsidP="00F56E3C">
      <w:pPr>
        <w:pStyle w:val="a4"/>
        <w:numPr>
          <w:ilvl w:val="0"/>
          <w:numId w:val="17"/>
        </w:numPr>
        <w:spacing w:after="160" w:line="256" w:lineRule="auto"/>
        <w:ind w:leftChars="0" w:right="-99"/>
        <w:rPr>
          <w:rFonts w:ascii="Arial" w:hAnsi="Arial" w:cs="Arial"/>
          <w:lang w:val="en-US"/>
        </w:rPr>
      </w:pPr>
      <m:oMath>
        <m:sSub>
          <m:sSubPr>
            <m:ctrlPr>
              <w:rPr>
                <w:rFonts w:ascii="Cambria Math" w:hAnsi="Cambria Math"/>
                <w:i/>
                <w:iCs/>
              </w:rPr>
            </m:ctrlPr>
          </m:sSubPr>
          <m:e>
            <m:r>
              <w:rPr>
                <w:rFonts w:ascii="Cambria Math" w:hAnsi="Cambria Math"/>
              </w:rPr>
              <m:t>γ</m:t>
            </m:r>
          </m:e>
          <m:sub>
            <m:r>
              <w:rPr>
                <w:rFonts w:ascii="Cambria Math" w:hAnsi="Cambria Math"/>
              </w:rPr>
              <m:t>IBE</m:t>
            </m:r>
          </m:sub>
        </m:sSub>
        <m:r>
          <w:rPr>
            <w:rFonts w:ascii="Cambria Math" w:hAnsi="Cambria Math"/>
          </w:rPr>
          <m:t>(n,v)</m:t>
        </m:r>
      </m:oMath>
      <w:r w:rsidR="00286215" w:rsidRPr="00F12F6E">
        <w:rPr>
          <w:rFonts w:ascii="Arial" w:hAnsi="Arial" w:cs="Arial" w:hint="eastAsia"/>
          <w:iCs/>
        </w:rPr>
        <w:t xml:space="preserve"> represents TX </w:t>
      </w:r>
      <w:r w:rsidR="00286215" w:rsidRPr="00F12F6E">
        <w:rPr>
          <w:rFonts w:ascii="Arial" w:hAnsi="Arial" w:cs="Arial"/>
          <w:iCs/>
        </w:rPr>
        <w:t>leakage</w:t>
      </w:r>
      <w:r w:rsidR="00483D30" w:rsidRPr="00F12F6E">
        <w:rPr>
          <w:rFonts w:ascii="Arial" w:hAnsi="Arial" w:cs="Arial"/>
          <w:iCs/>
        </w:rPr>
        <w:t xml:space="preserve"> from RB </w:t>
      </w:r>
      <w:r w:rsidR="00483D30" w:rsidRPr="00F12F6E">
        <w:rPr>
          <w:rFonts w:ascii="Arial" w:hAnsi="Arial" w:cs="Arial"/>
          <w:i/>
          <w:iCs/>
        </w:rPr>
        <w:t>v</w:t>
      </w:r>
      <w:r w:rsidR="00483D30" w:rsidRPr="00F12F6E">
        <w:rPr>
          <w:rFonts w:ascii="Arial" w:hAnsi="Arial" w:cs="Arial"/>
          <w:iCs/>
        </w:rPr>
        <w:t xml:space="preserve"> to RB </w:t>
      </w:r>
      <w:r w:rsidR="00483D30" w:rsidRPr="00F12F6E">
        <w:rPr>
          <w:rFonts w:ascii="Arial" w:hAnsi="Arial" w:cs="Arial"/>
          <w:i/>
          <w:iCs/>
        </w:rPr>
        <w:t>n</w:t>
      </w:r>
      <w:r w:rsidR="00286215" w:rsidRPr="00F12F6E">
        <w:rPr>
          <w:rFonts w:ascii="Arial" w:hAnsi="Arial" w:cs="Arial"/>
          <w:iCs/>
        </w:rPr>
        <w:t xml:space="preserve"> modelled by </w:t>
      </w:r>
      <w:r w:rsidR="004A1D13" w:rsidRPr="00F12F6E">
        <w:rPr>
          <w:rFonts w:ascii="Arial" w:hAnsi="Arial" w:cs="Arial"/>
          <w:iCs/>
        </w:rPr>
        <w:t xml:space="preserve">UE’s in-band emission (IBE) </w:t>
      </w:r>
      <w:r w:rsidR="00286215" w:rsidRPr="00F12F6E">
        <w:rPr>
          <w:rFonts w:ascii="Arial" w:hAnsi="Arial" w:cs="Arial"/>
          <w:iCs/>
        </w:rPr>
        <w:t>value in linear scale</w:t>
      </w:r>
      <w:r w:rsidR="004A1D13" w:rsidRPr="00F12F6E">
        <w:rPr>
          <w:rFonts w:ascii="Arial" w:hAnsi="Arial" w:cs="Arial"/>
          <w:iCs/>
        </w:rPr>
        <w:t xml:space="preserve"> (see TS38.101-1 or TS38.101-2)</w:t>
      </w:r>
      <w:r w:rsidR="00286215" w:rsidRPr="00F12F6E">
        <w:rPr>
          <w:rFonts w:ascii="Arial" w:hAnsi="Arial" w:cs="Arial"/>
          <w:iCs/>
        </w:rPr>
        <w:t xml:space="preserve"> </w:t>
      </w:r>
      <w:r w:rsidR="00286215" w:rsidRPr="00F12F6E">
        <w:rPr>
          <w:rFonts w:ascii="Arial" w:hAnsi="Arial" w:cs="Arial" w:hint="eastAsia"/>
          <w:iCs/>
        </w:rPr>
        <w:t xml:space="preserve">, </w:t>
      </w:r>
    </w:p>
    <w:p w14:paraId="10A8E2ED" w14:textId="6E7785B6" w:rsidR="00286215" w:rsidRPr="00F12F6E" w:rsidRDefault="005F616F" w:rsidP="00F56E3C">
      <w:pPr>
        <w:pStyle w:val="a4"/>
        <w:numPr>
          <w:ilvl w:val="0"/>
          <w:numId w:val="17"/>
        </w:numPr>
        <w:spacing w:after="160" w:line="256" w:lineRule="auto"/>
        <w:ind w:leftChars="0" w:right="-99"/>
        <w:rPr>
          <w:rFonts w:ascii="Arial" w:hAnsi="Arial" w:cs="Arial"/>
          <w:lang w:val="en-US"/>
        </w:rPr>
      </w:pPr>
      <w:r w:rsidRPr="00F12F6E">
        <w:rPr>
          <w:rFonts w:ascii="Arial" w:hAnsi="Arial" w:cs="Arial" w:hint="eastAsia"/>
          <w:iCs/>
        </w:rPr>
        <w:t xml:space="preserve">FFS: </w:t>
      </w:r>
      <m:oMath>
        <m:sSub>
          <m:sSubPr>
            <m:ctrlPr>
              <w:rPr>
                <w:rFonts w:ascii="Cambria Math" w:hAnsi="Cambria Math"/>
                <w:i/>
                <w:iCs/>
              </w:rPr>
            </m:ctrlPr>
          </m:sSubPr>
          <m:e>
            <m:r>
              <w:rPr>
                <w:rFonts w:ascii="Cambria Math" w:hAnsi="Cambria Math"/>
              </w:rPr>
              <m:t>γ</m:t>
            </m:r>
          </m:e>
          <m:sub>
            <m:r>
              <w:rPr>
                <w:rFonts w:ascii="Cambria Math" w:hAnsi="Cambria Math"/>
              </w:rPr>
              <m:t>ACS</m:t>
            </m:r>
          </m:sub>
        </m:sSub>
        <m:r>
          <w:rPr>
            <w:rFonts w:ascii="Cambria Math" w:hAnsi="Cambria Math"/>
          </w:rPr>
          <m:t>(m,q)</m:t>
        </m:r>
      </m:oMath>
      <w:r w:rsidR="00286215" w:rsidRPr="00F12F6E">
        <w:rPr>
          <w:rFonts w:ascii="Arial" w:hAnsi="Arial" w:cs="Arial" w:hint="eastAsia"/>
          <w:iCs/>
        </w:rPr>
        <w:t xml:space="preserve"> represents </w:t>
      </w:r>
      <w:r w:rsidR="00286215" w:rsidRPr="00F12F6E">
        <w:rPr>
          <w:rFonts w:ascii="Arial" w:hAnsi="Arial" w:cs="Arial"/>
          <w:iCs/>
        </w:rPr>
        <w:t>RX impairment</w:t>
      </w:r>
      <w:r w:rsidR="00483D30" w:rsidRPr="00F12F6E">
        <w:rPr>
          <w:rFonts w:ascii="Arial" w:hAnsi="Arial" w:cs="Arial"/>
          <w:iCs/>
        </w:rPr>
        <w:t xml:space="preserve"> from RB </w:t>
      </w:r>
      <w:r w:rsidR="00483D30" w:rsidRPr="00F12F6E">
        <w:rPr>
          <w:rFonts w:ascii="Arial" w:hAnsi="Arial" w:cs="Arial"/>
          <w:i/>
          <w:iCs/>
        </w:rPr>
        <w:t>v</w:t>
      </w:r>
      <w:r w:rsidR="00483D30" w:rsidRPr="00F12F6E">
        <w:rPr>
          <w:rFonts w:ascii="Arial" w:hAnsi="Arial" w:cs="Arial"/>
          <w:iCs/>
        </w:rPr>
        <w:t xml:space="preserve"> to RB </w:t>
      </w:r>
      <w:r w:rsidR="00483D30" w:rsidRPr="00F12F6E">
        <w:rPr>
          <w:rFonts w:ascii="Arial" w:hAnsi="Arial" w:cs="Arial"/>
          <w:i/>
          <w:iCs/>
        </w:rPr>
        <w:t>n</w:t>
      </w:r>
      <w:r w:rsidR="00286215" w:rsidRPr="00F12F6E">
        <w:rPr>
          <w:rFonts w:ascii="Arial" w:hAnsi="Arial" w:cs="Arial"/>
          <w:iCs/>
        </w:rPr>
        <w:t xml:space="preserve"> modelled by </w:t>
      </w:r>
      <w:r w:rsidR="004A1D13" w:rsidRPr="00F12F6E">
        <w:rPr>
          <w:rFonts w:ascii="Arial" w:hAnsi="Arial" w:cs="Arial"/>
          <w:iCs/>
        </w:rPr>
        <w:t>UE</w:t>
      </w:r>
      <w:r w:rsidR="00286215" w:rsidRPr="00F12F6E">
        <w:rPr>
          <w:rFonts w:ascii="Arial" w:hAnsi="Arial" w:cs="Arial"/>
          <w:iCs/>
        </w:rPr>
        <w:t xml:space="preserve"> ACS value per RB in linear scale</w:t>
      </w:r>
      <w:r w:rsidR="00286215" w:rsidRPr="00F12F6E">
        <w:rPr>
          <w:rFonts w:ascii="Arial" w:hAnsi="Arial" w:cs="Arial" w:hint="eastAsia"/>
          <w:iCs/>
        </w:rPr>
        <w:t xml:space="preserve">, </w:t>
      </w:r>
    </w:p>
    <w:p w14:paraId="10A89868" w14:textId="77777777" w:rsidR="00286215" w:rsidRPr="00286215" w:rsidRDefault="00286215" w:rsidP="00793E64">
      <w:pPr>
        <w:jc w:val="both"/>
        <w:rPr>
          <w:rFonts w:ascii="Arial" w:eastAsiaTheme="minorEastAsia" w:hAnsi="Arial" w:cs="Arial"/>
          <w:lang w:val="en-US"/>
        </w:rPr>
      </w:pPr>
    </w:p>
    <w:p w14:paraId="78D8E550" w14:textId="536A86FF" w:rsidR="00D175FD" w:rsidRPr="00BA2E7F" w:rsidRDefault="00D175FD" w:rsidP="00D175FD">
      <w:pPr>
        <w:pStyle w:val="4"/>
        <w:rPr>
          <w:rFonts w:cs="Arial"/>
          <w:b/>
          <w:sz w:val="20"/>
        </w:rPr>
      </w:pPr>
      <w:r w:rsidRPr="00BA2E7F">
        <w:rPr>
          <w:rFonts w:cs="Arial"/>
          <w:b/>
          <w:sz w:val="20"/>
        </w:rPr>
        <w:t xml:space="preserve">UE-UE adjacent-channel </w:t>
      </w:r>
      <w:proofErr w:type="gramStart"/>
      <w:r w:rsidRPr="00BA2E7F">
        <w:rPr>
          <w:rFonts w:cs="Arial"/>
          <w:b/>
          <w:sz w:val="20"/>
        </w:rPr>
        <w:t xml:space="preserve">CLI </w:t>
      </w:r>
      <w:proofErr w:type="gramEnd"/>
      <m:oMath>
        <m:r>
          <m:rPr>
            <m:sty m:val="b"/>
          </m:rPr>
          <w:rPr>
            <w:rFonts w:ascii="Cambria Math" w:hAnsi="Cambria Math" w:cs="Arial"/>
            <w:sz w:val="20"/>
          </w:rPr>
          <m:t>(</m:t>
        </m:r>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11</m:t>
            </m:r>
          </m:sub>
        </m:sSub>
      </m:oMath>
      <w:r w:rsidRPr="00BA2E7F">
        <w:rPr>
          <w:rFonts w:cs="Arial" w:hint="eastAsia"/>
          <w:b/>
          <w:sz w:val="20"/>
        </w:rPr>
        <w:t>)</w:t>
      </w:r>
    </w:p>
    <w:p w14:paraId="0FD50830" w14:textId="09A703ED" w:rsidR="002B05FE" w:rsidRPr="002B05FE" w:rsidRDefault="002B05FE" w:rsidP="00361EE0">
      <w:r w:rsidRPr="00E05791">
        <w:rPr>
          <w:rFonts w:ascii="Arial" w:hAnsi="Arial" w:cs="Arial"/>
        </w:rPr>
        <w:t xml:space="preserve">Regarding </w:t>
      </w:r>
      <w:r>
        <w:rPr>
          <w:rFonts w:ascii="Arial" w:hAnsi="Arial" w:cs="Arial"/>
        </w:rPr>
        <w:t>UE</w:t>
      </w:r>
      <w:r w:rsidRPr="00E05791">
        <w:rPr>
          <w:rFonts w:ascii="Arial" w:hAnsi="Arial" w:cs="Arial"/>
        </w:rPr>
        <w:t>-</w:t>
      </w:r>
      <w:r>
        <w:rPr>
          <w:rFonts w:ascii="Arial" w:hAnsi="Arial" w:cs="Arial"/>
        </w:rPr>
        <w:t>UE</w:t>
      </w:r>
      <w:r w:rsidRPr="00E05791">
        <w:rPr>
          <w:rFonts w:ascii="Arial" w:hAnsi="Arial" w:cs="Arial"/>
        </w:rPr>
        <w:t xml:space="preserve"> adjacent-channel CLI, we </w:t>
      </w:r>
      <w:r>
        <w:rPr>
          <w:rFonts w:ascii="Arial" w:hAnsi="Arial" w:cs="Arial"/>
        </w:rPr>
        <w:t xml:space="preserve">can reuse UE-UE </w:t>
      </w:r>
      <w:r w:rsidRPr="002B05FE">
        <w:rPr>
          <w:rFonts w:ascii="Arial" w:hAnsi="Arial" w:cs="Arial"/>
        </w:rPr>
        <w:t>co-channel inter-</w:t>
      </w:r>
      <w:proofErr w:type="spellStart"/>
      <w:r w:rsidRPr="002B05FE">
        <w:rPr>
          <w:rFonts w:ascii="Arial" w:hAnsi="Arial" w:cs="Arial"/>
        </w:rPr>
        <w:t>subband</w:t>
      </w:r>
      <w:proofErr w:type="spellEnd"/>
      <w:r w:rsidRPr="002B05FE">
        <w:rPr>
          <w:rFonts w:ascii="Arial" w:hAnsi="Arial" w:cs="Arial"/>
        </w:rPr>
        <w:t xml:space="preserve"> CLI</w:t>
      </w:r>
      <w:r>
        <w:rPr>
          <w:rFonts w:ascii="Arial" w:hAnsi="Arial" w:cs="Arial"/>
        </w:rPr>
        <w:t xml:space="preserve"> modelling. Since UE ACS is defined for adjacent-channel, we can reuse the UE ACS value as we use for UE-UE co-channel inter-</w:t>
      </w:r>
      <w:proofErr w:type="spellStart"/>
      <w:r>
        <w:rPr>
          <w:rFonts w:ascii="Arial" w:hAnsi="Arial" w:cs="Arial"/>
        </w:rPr>
        <w:t>subband</w:t>
      </w:r>
      <w:proofErr w:type="spellEnd"/>
      <w:r>
        <w:rPr>
          <w:rFonts w:ascii="Arial" w:hAnsi="Arial" w:cs="Arial"/>
        </w:rPr>
        <w:t xml:space="preserve"> CLI modelling. Instead of IBE for co-channel, UE ACLR can be used. </w:t>
      </w:r>
    </w:p>
    <w:p w14:paraId="6FB5390B" w14:textId="384CB53C" w:rsidR="00D175FD" w:rsidRPr="00BA2E7F" w:rsidRDefault="004A1D13" w:rsidP="004A1D13">
      <w:pPr>
        <w:pStyle w:val="Proposal"/>
        <w:spacing w:before="120"/>
        <w:rPr>
          <w:rFonts w:eastAsiaTheme="minorEastAsia" w:cs="Arial"/>
          <w:b w:val="0"/>
          <w:i/>
        </w:rPr>
      </w:pPr>
      <w:r w:rsidRPr="00BA2E7F">
        <w:rPr>
          <w:rFonts w:eastAsiaTheme="minorEastAsia" w:cs="Arial"/>
          <w:b w:val="0"/>
          <w:i/>
        </w:rPr>
        <w:t xml:space="preserve">For </w:t>
      </w:r>
      <w:r w:rsidRPr="00BA2E7F">
        <w:rPr>
          <w:b w:val="0"/>
          <w:i/>
        </w:rPr>
        <w:t>UE-UE</w:t>
      </w:r>
      <w:r w:rsidRPr="00BA2E7F">
        <w:rPr>
          <w:rFonts w:hint="eastAsia"/>
          <w:b w:val="0"/>
          <w:i/>
        </w:rPr>
        <w:t xml:space="preserve"> adjacent-channel</w:t>
      </w:r>
      <w:r w:rsidRPr="00BA2E7F">
        <w:rPr>
          <w:rFonts w:hint="eastAsia"/>
          <w:b w:val="0"/>
        </w:rPr>
        <w:t xml:space="preserve"> </w:t>
      </w:r>
      <w:r w:rsidRPr="00BA2E7F">
        <w:rPr>
          <w:rFonts w:eastAsiaTheme="minorEastAsia" w:cs="Arial"/>
          <w:b w:val="0"/>
          <w:i/>
          <w:lang w:eastAsia="ko-KR"/>
        </w:rPr>
        <w:t xml:space="preserve">CLI </w:t>
      </w:r>
      <w:r w:rsidRPr="00BA2E7F">
        <w:rPr>
          <w:rFonts w:eastAsiaTheme="minorEastAsia" w:cs="Arial"/>
          <w:b w:val="0"/>
          <w:i/>
        </w:rPr>
        <w:t xml:space="preserve">modeling, reuse the </w:t>
      </w:r>
      <w:r w:rsidRPr="00BA2E7F">
        <w:rPr>
          <w:b w:val="0"/>
          <w:i/>
        </w:rPr>
        <w:t>UE-UE co-channel inter-</w:t>
      </w:r>
      <w:proofErr w:type="spellStart"/>
      <w:r w:rsidRPr="00BA2E7F">
        <w:rPr>
          <w:b w:val="0"/>
          <w:i/>
        </w:rPr>
        <w:t>subband</w:t>
      </w:r>
      <w:proofErr w:type="spellEnd"/>
      <w:r w:rsidRPr="00BA2E7F">
        <w:rPr>
          <w:b w:val="0"/>
          <w:i/>
        </w:rPr>
        <w:t xml:space="preserve"> CLI</w:t>
      </w:r>
      <w:r w:rsidRPr="00BA2E7F">
        <w:rPr>
          <w:b w:val="0"/>
        </w:rPr>
        <w:t xml:space="preserve"> </w:t>
      </w:r>
      <w:r w:rsidRPr="00BA2E7F">
        <w:rPr>
          <w:b w:val="0"/>
          <w:i/>
        </w:rPr>
        <w:t xml:space="preserve">modeling by replacing </w:t>
      </w:r>
      <m:oMath>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IB</m:t>
            </m:r>
            <m:r>
              <m:rPr>
                <m:sty m:val="bi"/>
              </m:rPr>
              <w:rPr>
                <w:rFonts w:ascii="Cambria Math" w:hAnsi="Cambria Math"/>
              </w:rPr>
              <m:t>E</m:t>
            </m:r>
          </m:sub>
        </m:sSub>
        <m:d>
          <m:dPr>
            <m:ctrlPr>
              <w:rPr>
                <w:rFonts w:ascii="Cambria Math" w:hAnsi="Cambria Math"/>
                <w:b w:val="0"/>
                <w:i/>
                <w:iCs/>
                <w:lang w:val="en-GB"/>
              </w:rPr>
            </m:ctrlPr>
          </m:dPr>
          <m:e>
            <m:r>
              <m:rPr>
                <m:sty m:val="bi"/>
              </m:rPr>
              <w:rPr>
                <w:rFonts w:ascii="Cambria Math" w:hAnsi="Cambria Math"/>
                <w:lang w:val="en-GB"/>
              </w:rPr>
              <m:t>n,v</m:t>
            </m:r>
          </m:e>
        </m:d>
      </m:oMath>
      <w:r w:rsidRPr="00BA2E7F">
        <w:rPr>
          <w:rFonts w:eastAsiaTheme="minorEastAsia" w:hint="eastAsia"/>
          <w:b w:val="0"/>
          <w:i/>
          <w:iCs/>
          <w:lang w:val="en-GB" w:eastAsia="ko-KR"/>
        </w:rPr>
        <w:t xml:space="preserve"> </w:t>
      </w:r>
      <w:r w:rsidR="005F616F" w:rsidRPr="00BA2E7F">
        <w:rPr>
          <w:rFonts w:eastAsiaTheme="minorEastAsia"/>
          <w:b w:val="0"/>
          <w:i/>
          <w:iCs/>
          <w:lang w:val="en-GB" w:eastAsia="ko-KR"/>
        </w:rPr>
        <w:t>with</w:t>
      </w:r>
      <w:r w:rsidRPr="00BA2E7F">
        <w:rPr>
          <w:rFonts w:eastAsiaTheme="minorEastAsia" w:hint="eastAsia"/>
          <w:b w:val="0"/>
          <w:i/>
          <w:iCs/>
          <w:lang w:val="en-GB" w:eastAsia="ko-KR"/>
        </w:rPr>
        <w:t xml:space="preserve"> </w:t>
      </w:r>
      <w:r w:rsidR="005F616F" w:rsidRPr="00BA2E7F">
        <w:rPr>
          <w:rFonts w:eastAsiaTheme="minorEastAsia"/>
          <w:b w:val="0"/>
          <w:i/>
          <w:iCs/>
          <w:lang w:val="en-GB" w:eastAsia="ko-KR"/>
        </w:rPr>
        <w:t>UE ACLR per RB</w:t>
      </w:r>
    </w:p>
    <w:p w14:paraId="244F7AEE" w14:textId="77777777" w:rsidR="00D175FD" w:rsidRPr="00452FE8" w:rsidRDefault="00D175FD" w:rsidP="00793E64">
      <w:pPr>
        <w:jc w:val="both"/>
        <w:rPr>
          <w:rFonts w:ascii="Arial" w:eastAsiaTheme="minorEastAsia" w:hAnsi="Arial" w:cs="Arial"/>
        </w:rPr>
      </w:pPr>
    </w:p>
    <w:p w14:paraId="3B6B6592" w14:textId="6A0F0B20" w:rsidR="00727B9B" w:rsidRPr="00452FE8" w:rsidRDefault="00727B9B"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Evaluation Methodology</w:t>
      </w:r>
      <w:r>
        <w:rPr>
          <w:rFonts w:cs="Arial"/>
          <w:szCs w:val="20"/>
          <w:lang w:val="en-US"/>
        </w:rPr>
        <w:t xml:space="preserve"> for LLS</w:t>
      </w:r>
    </w:p>
    <w:p w14:paraId="32CF3437" w14:textId="26B26E3C" w:rsidR="003B7A3F" w:rsidRDefault="003B7A3F" w:rsidP="003B7A3F">
      <w:pPr>
        <w:jc w:val="both"/>
        <w:rPr>
          <w:rFonts w:ascii="Arial" w:eastAsiaTheme="minorEastAsia" w:hAnsi="Arial" w:cs="Arial"/>
        </w:rPr>
      </w:pPr>
      <w:r>
        <w:rPr>
          <w:rFonts w:ascii="Arial" w:eastAsiaTheme="minorEastAsia" w:hAnsi="Arial" w:cs="Arial"/>
        </w:rPr>
        <w:t>When SBFD operation is supported, uplink coverage enhancement is one of the notable aspects of SBFD operation. To verify the feasibility of SBFD from this aspect, it is an efficient and reasonable way to evaluate coverage gain with link-level performance under realistic assumptions.</w:t>
      </w:r>
      <w:r w:rsidRPr="00BE1E74">
        <w:rPr>
          <w:rFonts w:ascii="Arial" w:eastAsiaTheme="minorEastAsia" w:hAnsi="Arial" w:cs="Arial"/>
        </w:rPr>
        <w:t xml:space="preserve"> </w:t>
      </w:r>
      <w:r>
        <w:rPr>
          <w:rFonts w:ascii="Arial" w:eastAsiaTheme="minorEastAsia" w:hAnsi="Arial" w:cs="Arial"/>
        </w:rPr>
        <w:t xml:space="preserve">Even though there are several realistic considerations to be considered at the </w:t>
      </w:r>
      <w:proofErr w:type="spellStart"/>
      <w:r>
        <w:rPr>
          <w:rFonts w:ascii="Arial" w:eastAsiaTheme="minorEastAsia" w:hAnsi="Arial" w:cs="Arial"/>
        </w:rPr>
        <w:t>gNB</w:t>
      </w:r>
      <w:proofErr w:type="spellEnd"/>
      <w:r>
        <w:rPr>
          <w:rFonts w:ascii="Arial" w:eastAsiaTheme="minorEastAsia" w:hAnsi="Arial" w:cs="Arial"/>
        </w:rPr>
        <w:t xml:space="preserve"> side, e.g., nonlinear power amplifier (PA), IQ imbalance, D/A quantization noise, etc., RAN1 should focus on a predominant component that has a critical effect on the performance of SBFD operation. Therefore, the nonlinearity of PA can be added as a dominant factor in link-level simulation of SBFD operation. </w:t>
      </w:r>
      <w:r w:rsidRPr="006B0721">
        <w:rPr>
          <w:rFonts w:ascii="Arial" w:eastAsiaTheme="minorEastAsia" w:hAnsi="Arial" w:cs="Arial"/>
        </w:rPr>
        <w:t>Furthermore, it is common to include algorithms such as Digital Pre-Distortion (DPD) to improve link-level performance when the nonlinear PA is used</w:t>
      </w:r>
      <w:r>
        <w:rPr>
          <w:rFonts w:ascii="Arial" w:eastAsiaTheme="minorEastAsia" w:hAnsi="Arial" w:cs="Arial"/>
        </w:rPr>
        <w:t xml:space="preserve"> [</w:t>
      </w:r>
      <w:r w:rsidR="00073923">
        <w:rPr>
          <w:rFonts w:ascii="Arial" w:eastAsiaTheme="minorEastAsia" w:hAnsi="Arial" w:cs="Arial"/>
        </w:rPr>
        <w:t>2</w:t>
      </w:r>
      <w:r>
        <w:rPr>
          <w:rFonts w:ascii="Arial" w:eastAsiaTheme="minorEastAsia" w:hAnsi="Arial" w:cs="Arial"/>
        </w:rPr>
        <w:t>]</w:t>
      </w:r>
      <w:r w:rsidRPr="006B0721">
        <w:rPr>
          <w:rFonts w:ascii="Arial" w:eastAsiaTheme="minorEastAsia" w:hAnsi="Arial" w:cs="Arial"/>
        </w:rPr>
        <w:t xml:space="preserve">. </w:t>
      </w:r>
      <w:r>
        <w:rPr>
          <w:rFonts w:ascii="Arial" w:eastAsiaTheme="minorEastAsia" w:hAnsi="Arial" w:cs="Arial"/>
        </w:rPr>
        <w:t xml:space="preserve">Also, </w:t>
      </w:r>
      <w:r w:rsidR="00AA6041">
        <w:rPr>
          <w:rFonts w:ascii="Arial" w:eastAsiaTheme="minorEastAsia" w:hAnsi="Arial" w:cs="Arial"/>
        </w:rPr>
        <w:t xml:space="preserve">due to high PAPR nature of CP-OFDM waveform, </w:t>
      </w:r>
      <w:r w:rsidR="00AA6041" w:rsidRPr="006B0721">
        <w:rPr>
          <w:rFonts w:ascii="Arial" w:eastAsiaTheme="minorEastAsia" w:hAnsi="Arial" w:cs="Arial"/>
        </w:rPr>
        <w:t>Crest Factor Reduction (CFR)</w:t>
      </w:r>
      <w:r w:rsidR="00AA6041">
        <w:rPr>
          <w:rFonts w:ascii="Arial" w:eastAsiaTheme="minorEastAsia" w:hAnsi="Arial" w:cs="Arial"/>
        </w:rPr>
        <w:t xml:space="preserve"> is also one source of non-linearity. </w:t>
      </w:r>
      <w:r w:rsidRPr="006B0721">
        <w:rPr>
          <w:rFonts w:ascii="Arial" w:eastAsiaTheme="minorEastAsia" w:hAnsi="Arial" w:cs="Arial"/>
        </w:rPr>
        <w:t>In view of this, LLS should tak</w:t>
      </w:r>
      <w:r>
        <w:rPr>
          <w:rFonts w:ascii="Arial" w:eastAsiaTheme="minorEastAsia" w:hAnsi="Arial" w:cs="Arial"/>
        </w:rPr>
        <w:t>e into account not only the non</w:t>
      </w:r>
      <w:r w:rsidRPr="006B0721">
        <w:rPr>
          <w:rFonts w:ascii="Arial" w:eastAsiaTheme="minorEastAsia" w:hAnsi="Arial" w:cs="Arial"/>
        </w:rPr>
        <w:t>linear PA</w:t>
      </w:r>
      <w:r w:rsidR="00AA6041">
        <w:rPr>
          <w:rFonts w:ascii="Arial" w:eastAsiaTheme="minorEastAsia" w:hAnsi="Arial" w:cs="Arial"/>
        </w:rPr>
        <w:t xml:space="preserve"> and DPD algorithm</w:t>
      </w:r>
      <w:r w:rsidRPr="006B0721">
        <w:rPr>
          <w:rFonts w:ascii="Arial" w:eastAsiaTheme="minorEastAsia" w:hAnsi="Arial" w:cs="Arial"/>
        </w:rPr>
        <w:t xml:space="preserve"> but also CFR</w:t>
      </w:r>
      <w:r>
        <w:rPr>
          <w:rFonts w:ascii="Arial" w:eastAsiaTheme="minorEastAsia" w:hAnsi="Arial" w:cs="Arial"/>
        </w:rPr>
        <w:t>. For PA, the models proposed in [</w:t>
      </w:r>
      <w:r w:rsidR="00073923">
        <w:rPr>
          <w:rFonts w:ascii="Arial" w:eastAsiaTheme="minorEastAsia" w:hAnsi="Arial" w:cs="Arial"/>
        </w:rPr>
        <w:t>2</w:t>
      </w:r>
      <w:r>
        <w:rPr>
          <w:rFonts w:ascii="Arial" w:eastAsiaTheme="minorEastAsia" w:hAnsi="Arial" w:cs="Arial"/>
        </w:rPr>
        <w:t>] by RAN4 LS are considered as the starting point.</w:t>
      </w:r>
    </w:p>
    <w:p w14:paraId="356E467B" w14:textId="62929B2C" w:rsidR="00727B9B" w:rsidRPr="00AA6041" w:rsidRDefault="00727B9B" w:rsidP="007834EB">
      <w:pPr>
        <w:jc w:val="both"/>
        <w:rPr>
          <w:rFonts w:ascii="Arial" w:eastAsiaTheme="minorEastAsia" w:hAnsi="Arial" w:cs="Arial"/>
        </w:rPr>
      </w:pPr>
    </w:p>
    <w:p w14:paraId="387FF236" w14:textId="6DC41988" w:rsidR="00727B9B" w:rsidRPr="00FE3F62" w:rsidRDefault="00727B9B" w:rsidP="00727B9B">
      <w:pPr>
        <w:pStyle w:val="Proposal"/>
        <w:spacing w:before="120"/>
        <w:rPr>
          <w:rFonts w:eastAsiaTheme="minorEastAsia" w:cs="Arial"/>
          <w:b w:val="0"/>
          <w:i/>
        </w:rPr>
      </w:pPr>
      <w:r w:rsidRPr="00FE3F62">
        <w:rPr>
          <w:rFonts w:eastAsiaTheme="minorEastAsia" w:cs="Arial"/>
          <w:b w:val="0"/>
          <w:i/>
        </w:rPr>
        <w:t xml:space="preserve">For LLS, the following components incurring non-linearity should be taken into account. </w:t>
      </w:r>
    </w:p>
    <w:p w14:paraId="17146501" w14:textId="44E0D6FC" w:rsidR="00727B9B" w:rsidRPr="00FE3F62" w:rsidRDefault="00727B9B" w:rsidP="00F56E3C">
      <w:pPr>
        <w:pStyle w:val="Proposal"/>
        <w:numPr>
          <w:ilvl w:val="0"/>
          <w:numId w:val="9"/>
        </w:numPr>
        <w:spacing w:before="120"/>
        <w:rPr>
          <w:rFonts w:eastAsiaTheme="minorEastAsia" w:cs="Arial"/>
          <w:b w:val="0"/>
          <w:i/>
        </w:rPr>
      </w:pPr>
      <w:r w:rsidRPr="00FE3F62">
        <w:rPr>
          <w:rFonts w:eastAsiaTheme="minorEastAsia" w:cs="Arial"/>
          <w:b w:val="0"/>
          <w:i/>
        </w:rPr>
        <w:t xml:space="preserve">PA, DPD, and CFR at </w:t>
      </w:r>
      <w:proofErr w:type="spellStart"/>
      <w:r w:rsidRPr="00FE3F62">
        <w:rPr>
          <w:rFonts w:eastAsiaTheme="minorEastAsia" w:cs="Arial"/>
          <w:b w:val="0"/>
          <w:i/>
        </w:rPr>
        <w:t>gNB</w:t>
      </w:r>
      <w:proofErr w:type="spellEnd"/>
      <w:r w:rsidRPr="00FE3F62">
        <w:rPr>
          <w:rFonts w:eastAsiaTheme="minorEastAsia" w:cs="Arial"/>
          <w:b w:val="0"/>
          <w:i/>
        </w:rPr>
        <w:t xml:space="preserve"> side and UE side</w:t>
      </w:r>
    </w:p>
    <w:p w14:paraId="3A952AAF" w14:textId="72F9DCF9" w:rsidR="00D10EEF" w:rsidRPr="00FE3F62" w:rsidRDefault="00D10EEF" w:rsidP="00F56E3C">
      <w:pPr>
        <w:pStyle w:val="Proposal"/>
        <w:numPr>
          <w:ilvl w:val="0"/>
          <w:numId w:val="9"/>
        </w:numPr>
        <w:spacing w:before="120"/>
        <w:rPr>
          <w:rFonts w:eastAsiaTheme="minorEastAsia" w:cs="Arial"/>
          <w:b w:val="0"/>
          <w:i/>
        </w:rPr>
      </w:pPr>
      <w:r w:rsidRPr="00FE3F62">
        <w:rPr>
          <w:rFonts w:eastAsiaTheme="minorEastAsia" w:cs="Arial"/>
          <w:b w:val="0"/>
          <w:i/>
        </w:rPr>
        <w:t>For PA, the starting point is the PA model shared by RAN4 LS in Rel-14 (R1-</w:t>
      </w:r>
      <w:r w:rsidR="00C0208C" w:rsidRPr="00FE3F62">
        <w:rPr>
          <w:b w:val="0"/>
          <w:i/>
          <w:color w:val="000000" w:themeColor="text1"/>
        </w:rPr>
        <w:t>166004</w:t>
      </w:r>
      <w:r w:rsidRPr="00FE3F62">
        <w:rPr>
          <w:rFonts w:eastAsiaTheme="minorEastAsia" w:cs="Arial"/>
          <w:b w:val="0"/>
          <w:i/>
        </w:rPr>
        <w:t>)</w:t>
      </w:r>
    </w:p>
    <w:p w14:paraId="4EAD3777" w14:textId="6A689DF6" w:rsidR="00AA6041" w:rsidRPr="00FE3F62" w:rsidRDefault="00AA6041" w:rsidP="00F56E3C">
      <w:pPr>
        <w:pStyle w:val="Proposal"/>
        <w:numPr>
          <w:ilvl w:val="0"/>
          <w:numId w:val="9"/>
        </w:numPr>
        <w:spacing w:before="120"/>
        <w:rPr>
          <w:rFonts w:eastAsiaTheme="minorEastAsia" w:cs="Arial"/>
          <w:b w:val="0"/>
          <w:i/>
        </w:rPr>
      </w:pPr>
      <w:r w:rsidRPr="00FE3F62">
        <w:rPr>
          <w:rFonts w:eastAsiaTheme="minorEastAsia" w:cs="Arial"/>
          <w:b w:val="0"/>
          <w:i/>
        </w:rPr>
        <w:t>FFS how to model DPD and CFR</w:t>
      </w:r>
    </w:p>
    <w:p w14:paraId="77D480BA" w14:textId="044B2D18" w:rsidR="00727B9B" w:rsidRDefault="00727B9B" w:rsidP="00727B9B">
      <w:pPr>
        <w:pStyle w:val="Proposal"/>
        <w:numPr>
          <w:ilvl w:val="0"/>
          <w:numId w:val="0"/>
        </w:numPr>
        <w:spacing w:before="120"/>
        <w:ind w:left="1304" w:hanging="1304"/>
        <w:rPr>
          <w:rFonts w:eastAsiaTheme="minorEastAsia" w:cs="Arial"/>
          <w:lang w:eastAsia="ko-KR"/>
        </w:rPr>
      </w:pPr>
    </w:p>
    <w:p w14:paraId="5D9D762D" w14:textId="4212BB39" w:rsidR="000962DA" w:rsidRPr="000962DA" w:rsidRDefault="00AA6041" w:rsidP="00373AEB">
      <w:pPr>
        <w:pStyle w:val="Proposal"/>
        <w:numPr>
          <w:ilvl w:val="0"/>
          <w:numId w:val="0"/>
        </w:numPr>
        <w:spacing w:before="120"/>
        <w:rPr>
          <w:rFonts w:eastAsiaTheme="minorEastAsia" w:cs="Arial"/>
          <w:lang w:eastAsia="ko-KR"/>
        </w:rPr>
      </w:pPr>
      <w:r>
        <w:rPr>
          <w:rFonts w:eastAsiaTheme="minorEastAsia" w:cs="Arial" w:hint="eastAsia"/>
          <w:b w:val="0"/>
          <w:lang w:eastAsia="ko-KR"/>
        </w:rPr>
        <w:t xml:space="preserve">One issue of LLS </w:t>
      </w:r>
      <w:r>
        <w:rPr>
          <w:rFonts w:eastAsiaTheme="minorEastAsia" w:cs="Arial"/>
          <w:b w:val="0"/>
          <w:lang w:eastAsia="ko-KR"/>
        </w:rPr>
        <w:t>is how to model the self-interference channel between TX chain and RX chain. Since such a channel have not studied in 3GPP, there is no reference channel model in 3GPP TRs. Fortunately, there are several literature to measure the self-interference channel such as [</w:t>
      </w:r>
      <w:r w:rsidR="00073923">
        <w:rPr>
          <w:rFonts w:eastAsiaTheme="minorEastAsia" w:cs="Arial"/>
          <w:b w:val="0"/>
          <w:lang w:eastAsia="ko-KR"/>
        </w:rPr>
        <w:t>4</w:t>
      </w:r>
      <w:r>
        <w:rPr>
          <w:rFonts w:eastAsiaTheme="minorEastAsia" w:cs="Arial"/>
          <w:b w:val="0"/>
          <w:lang w:eastAsia="ko-KR"/>
        </w:rPr>
        <w:t>]</w:t>
      </w:r>
      <w:r w:rsidR="000962DA">
        <w:rPr>
          <w:rFonts w:eastAsiaTheme="minorEastAsia" w:cs="Arial"/>
          <w:b w:val="0"/>
          <w:lang w:eastAsia="ko-KR"/>
        </w:rPr>
        <w:t>, [</w:t>
      </w:r>
      <w:r w:rsidR="00073923">
        <w:rPr>
          <w:rFonts w:eastAsiaTheme="minorEastAsia" w:cs="Arial"/>
          <w:b w:val="0"/>
          <w:lang w:eastAsia="ko-KR"/>
        </w:rPr>
        <w:t>5</w:t>
      </w:r>
      <w:r w:rsidR="000962DA">
        <w:rPr>
          <w:rFonts w:eastAsiaTheme="minorEastAsia" w:cs="Arial"/>
          <w:b w:val="0"/>
          <w:lang w:eastAsia="ko-KR"/>
        </w:rPr>
        <w:t>]. From [</w:t>
      </w:r>
      <w:r w:rsidR="00073923">
        <w:rPr>
          <w:rFonts w:eastAsiaTheme="minorEastAsia" w:cs="Arial"/>
          <w:b w:val="0"/>
          <w:lang w:eastAsia="ko-KR"/>
        </w:rPr>
        <w:t>4</w:t>
      </w:r>
      <w:r w:rsidR="000962DA">
        <w:rPr>
          <w:rFonts w:eastAsiaTheme="minorEastAsia" w:cs="Arial"/>
          <w:b w:val="0"/>
          <w:lang w:eastAsia="ko-KR"/>
        </w:rPr>
        <w:t xml:space="preserve">], it was shown that the self-interference channel can be composed of three components; the first component is internal coupling path due to practical limitations mismatch of TX chain and RX chain. This path </w:t>
      </w:r>
      <w:r w:rsidR="000962DA">
        <w:rPr>
          <w:rFonts w:eastAsiaTheme="minorEastAsia" w:cs="Arial" w:hint="eastAsia"/>
          <w:b w:val="0"/>
          <w:lang w:eastAsia="ko-KR"/>
        </w:rPr>
        <w:t xml:space="preserve">has fixed delay and fixed power. The </w:t>
      </w:r>
      <w:r w:rsidR="000962DA">
        <w:rPr>
          <w:rFonts w:eastAsiaTheme="minorEastAsia" w:cs="Arial"/>
          <w:b w:val="0"/>
          <w:lang w:eastAsia="ko-KR"/>
        </w:rPr>
        <w:t>delay is nearly zero with respect to NR OFDM sa</w:t>
      </w:r>
      <w:r w:rsidR="001F7AEC">
        <w:rPr>
          <w:rFonts w:eastAsiaTheme="minorEastAsia" w:cs="Arial"/>
          <w:b w:val="0"/>
          <w:lang w:eastAsia="ko-KR"/>
        </w:rPr>
        <w:t xml:space="preserve">mpling rate. Also, its power is dominant over other components. Since this has fixed delay tap and fixed power, RX baseband can easily estimate this cannel and can remove self-interference from this path. </w:t>
      </w:r>
      <w:r w:rsidR="000962DA">
        <w:rPr>
          <w:rFonts w:eastAsiaTheme="minorEastAsia" w:cs="Arial"/>
          <w:b w:val="0"/>
          <w:lang w:eastAsia="ko-KR"/>
        </w:rPr>
        <w:t>The second component is antenna reflection path due a part of the TX signal</w:t>
      </w:r>
      <w:r w:rsidR="001F7AEC">
        <w:rPr>
          <w:rFonts w:eastAsiaTheme="minorEastAsia" w:cs="Arial"/>
          <w:b w:val="0"/>
          <w:lang w:eastAsia="ko-KR"/>
        </w:rPr>
        <w:t xml:space="preserve"> be reflected from the antennas. The delay of antenna reflection path is also nearly fixed and it depends on antenna size. Considering about 1m antenna size, the delay is a few </w:t>
      </w:r>
      <w:proofErr w:type="spellStart"/>
      <w:r w:rsidR="001F7AEC">
        <w:rPr>
          <w:rFonts w:eastAsiaTheme="minorEastAsia" w:cs="Arial"/>
          <w:b w:val="0"/>
          <w:lang w:eastAsia="ko-KR"/>
        </w:rPr>
        <w:t>nano</w:t>
      </w:r>
      <w:proofErr w:type="spellEnd"/>
      <w:r w:rsidR="001F7AEC">
        <w:rPr>
          <w:rFonts w:eastAsiaTheme="minorEastAsia" w:cs="Arial"/>
          <w:b w:val="0"/>
          <w:lang w:eastAsia="ko-KR"/>
        </w:rPr>
        <w:t xml:space="preserve">-seconds. Also, each path can have a fixed power since the path is only determined by antenna structure, not other randomness. </w:t>
      </w:r>
      <w:r w:rsidR="000962DA">
        <w:rPr>
          <w:rFonts w:eastAsiaTheme="minorEastAsia" w:cs="Arial"/>
          <w:b w:val="0"/>
          <w:lang w:eastAsia="ko-KR"/>
        </w:rPr>
        <w:t xml:space="preserve">The third component is clutter reflection, due to reflection from surrounding environment, such as clutter. </w:t>
      </w:r>
      <w:r w:rsidR="001F7AEC">
        <w:rPr>
          <w:rFonts w:eastAsiaTheme="minorEastAsia" w:cs="Arial"/>
          <w:b w:val="0"/>
          <w:lang w:eastAsia="ko-KR"/>
        </w:rPr>
        <w:t>The delay of the third component is comparably higher than other components and is not fixed. Since a clutter can be dynamically moved, so that its delay profile and its power should be modeled as random variable. From [</w:t>
      </w:r>
      <w:r w:rsidR="00C47F7A">
        <w:rPr>
          <w:rFonts w:eastAsiaTheme="minorEastAsia" w:cs="Arial"/>
          <w:b w:val="0"/>
          <w:lang w:eastAsia="ko-KR"/>
        </w:rPr>
        <w:t>6</w:t>
      </w:r>
      <w:r w:rsidR="001F7AEC">
        <w:rPr>
          <w:rFonts w:eastAsiaTheme="minorEastAsia" w:cs="Arial"/>
          <w:b w:val="0"/>
          <w:lang w:eastAsia="ko-KR"/>
        </w:rPr>
        <w:t xml:space="preserve">], the delay profile can be modeled as exponential distributed </w:t>
      </w:r>
      <w:r w:rsidR="001F7AEC">
        <w:rPr>
          <w:rFonts w:eastAsiaTheme="minorEastAsia" w:cs="Arial" w:hint="eastAsia"/>
          <w:b w:val="0"/>
          <w:lang w:eastAsia="ko-KR"/>
        </w:rPr>
        <w:t>ran</w:t>
      </w:r>
      <w:r w:rsidR="001F7AEC">
        <w:rPr>
          <w:rFonts w:eastAsiaTheme="minorEastAsia" w:cs="Arial"/>
          <w:b w:val="0"/>
          <w:lang w:eastAsia="ko-KR"/>
        </w:rPr>
        <w:t>dom variables (as in cla</w:t>
      </w:r>
      <w:r w:rsidR="00373AEB">
        <w:rPr>
          <w:rFonts w:eastAsiaTheme="minorEastAsia" w:cs="Arial"/>
          <w:b w:val="0"/>
          <w:lang w:eastAsia="ko-KR"/>
        </w:rPr>
        <w:t xml:space="preserve">ssical tapped lined </w:t>
      </w:r>
      <w:r w:rsidR="00373AEB">
        <w:rPr>
          <w:rFonts w:eastAsiaTheme="minorEastAsia" w:cs="Arial"/>
          <w:b w:val="0"/>
          <w:lang w:eastAsia="ko-KR"/>
        </w:rPr>
        <w:lastRenderedPageBreak/>
        <w:t xml:space="preserve">model) and </w:t>
      </w:r>
      <w:r w:rsidR="001F7AEC">
        <w:rPr>
          <w:rFonts w:eastAsiaTheme="minorEastAsia" w:cs="Arial"/>
          <w:b w:val="0"/>
          <w:lang w:eastAsia="ko-KR"/>
        </w:rPr>
        <w:t>i</w:t>
      </w:r>
      <w:r w:rsidR="00373AEB">
        <w:rPr>
          <w:rFonts w:eastAsiaTheme="minorEastAsia" w:cs="Arial"/>
          <w:b w:val="0"/>
          <w:lang w:eastAsia="ko-KR"/>
        </w:rPr>
        <w:t>t</w:t>
      </w:r>
      <w:r w:rsidR="001F7AEC">
        <w:rPr>
          <w:rFonts w:eastAsiaTheme="minorEastAsia" w:cs="Arial"/>
          <w:b w:val="0"/>
          <w:lang w:eastAsia="ko-KR"/>
        </w:rPr>
        <w:t xml:space="preserve">s power can be </w:t>
      </w:r>
      <w:r w:rsidR="00373AEB">
        <w:rPr>
          <w:rFonts w:eastAsiaTheme="minorEastAsia" w:cs="Arial"/>
          <w:b w:val="0"/>
          <w:lang w:eastAsia="ko-KR"/>
        </w:rPr>
        <w:t>modeled as log-normal distribution. This modeling is just one candidates and RAN1 should discuss how to model the self-interference channel.</w:t>
      </w:r>
    </w:p>
    <w:p w14:paraId="26288F91" w14:textId="77777777" w:rsidR="00AA6041" w:rsidRPr="00373AEB" w:rsidRDefault="00AA6041" w:rsidP="00727B9B">
      <w:pPr>
        <w:pStyle w:val="Proposal"/>
        <w:numPr>
          <w:ilvl w:val="0"/>
          <w:numId w:val="0"/>
        </w:numPr>
        <w:spacing w:before="120"/>
        <w:ind w:left="1304" w:hanging="1304"/>
        <w:rPr>
          <w:rFonts w:eastAsiaTheme="minorEastAsia" w:cs="Arial"/>
          <w:lang w:eastAsia="ko-KR"/>
        </w:rPr>
      </w:pPr>
    </w:p>
    <w:p w14:paraId="0B89ADE8" w14:textId="353EE15F" w:rsidR="00A90323" w:rsidRPr="00FE3F62" w:rsidRDefault="00A90323" w:rsidP="00A90323">
      <w:pPr>
        <w:pStyle w:val="Proposal"/>
        <w:spacing w:before="120"/>
        <w:rPr>
          <w:rFonts w:eastAsiaTheme="minorEastAsia" w:cs="Arial"/>
          <w:b w:val="0"/>
          <w:i/>
        </w:rPr>
      </w:pPr>
      <w:r w:rsidRPr="00FE3F62">
        <w:rPr>
          <w:rFonts w:eastAsiaTheme="minorEastAsia" w:cs="Arial"/>
          <w:b w:val="0"/>
          <w:i/>
        </w:rPr>
        <w:t xml:space="preserve">RAN1 should discuss how to model the </w:t>
      </w:r>
      <w:r w:rsidR="00373AEB" w:rsidRPr="00FE3F62">
        <w:rPr>
          <w:rFonts w:eastAsiaTheme="minorEastAsia" w:cs="Arial"/>
          <w:b w:val="0"/>
          <w:i/>
        </w:rPr>
        <w:t>self-interference</w:t>
      </w:r>
      <w:r w:rsidRPr="00FE3F62">
        <w:rPr>
          <w:rFonts w:eastAsiaTheme="minorEastAsia" w:cs="Arial"/>
          <w:b w:val="0"/>
          <w:i/>
        </w:rPr>
        <w:t xml:space="preserve"> channel between TX baseband chain and RX baseband chain. At least the following components can be include</w:t>
      </w:r>
      <w:r w:rsidR="00D10EEF" w:rsidRPr="00FE3F62">
        <w:rPr>
          <w:rFonts w:eastAsiaTheme="minorEastAsia" w:cs="Arial"/>
          <w:b w:val="0"/>
          <w:i/>
        </w:rPr>
        <w:t>d.</w:t>
      </w:r>
    </w:p>
    <w:p w14:paraId="21E8F484" w14:textId="70958E01" w:rsidR="00A90323" w:rsidRPr="00FE3F62" w:rsidRDefault="00A90323" w:rsidP="00F56E3C">
      <w:pPr>
        <w:pStyle w:val="Proposal"/>
        <w:numPr>
          <w:ilvl w:val="0"/>
          <w:numId w:val="9"/>
        </w:numPr>
        <w:spacing w:before="120"/>
        <w:rPr>
          <w:rFonts w:eastAsiaTheme="minorEastAsia" w:cs="Arial"/>
          <w:b w:val="0"/>
          <w:i/>
        </w:rPr>
      </w:pPr>
      <w:r w:rsidRPr="00FE3F62">
        <w:rPr>
          <w:rFonts w:eastAsiaTheme="minorEastAsia" w:cs="Arial" w:hint="eastAsia"/>
          <w:b w:val="0"/>
          <w:i/>
          <w:lang w:eastAsia="ko-KR"/>
        </w:rPr>
        <w:t>Interna</w:t>
      </w:r>
      <w:r w:rsidRPr="00FE3F62">
        <w:rPr>
          <w:rFonts w:eastAsiaTheme="minorEastAsia" w:cs="Arial"/>
          <w:b w:val="0"/>
          <w:i/>
          <w:lang w:eastAsia="ko-KR"/>
        </w:rPr>
        <w:t>l coupling</w:t>
      </w:r>
      <w:r w:rsidR="001F7AEC" w:rsidRPr="00FE3F62">
        <w:rPr>
          <w:rFonts w:eastAsiaTheme="minorEastAsia" w:cs="Arial"/>
          <w:b w:val="0"/>
          <w:i/>
          <w:lang w:eastAsia="ko-KR"/>
        </w:rPr>
        <w:t xml:space="preserve"> path</w:t>
      </w:r>
      <w:r w:rsidR="002A0D5A" w:rsidRPr="00FE3F62">
        <w:rPr>
          <w:rFonts w:eastAsiaTheme="minorEastAsia" w:cs="Arial"/>
          <w:b w:val="0"/>
          <w:i/>
          <w:lang w:eastAsia="ko-KR"/>
        </w:rPr>
        <w:t>,</w:t>
      </w:r>
      <w:r w:rsidRPr="00FE3F62">
        <w:rPr>
          <w:rFonts w:eastAsiaTheme="minorEastAsia" w:cs="Arial"/>
          <w:b w:val="0"/>
          <w:i/>
          <w:lang w:eastAsia="ko-KR"/>
        </w:rPr>
        <w:t xml:space="preserve"> which has</w:t>
      </w:r>
      <w:r w:rsidR="001F7AEC" w:rsidRPr="00FE3F62">
        <w:rPr>
          <w:rFonts w:eastAsiaTheme="minorEastAsia" w:cs="Arial"/>
          <w:b w:val="0"/>
          <w:i/>
          <w:lang w:eastAsia="ko-KR"/>
        </w:rPr>
        <w:t xml:space="preserve"> fixed delay (almost zero-delay</w:t>
      </w:r>
      <w:r w:rsidRPr="00FE3F62">
        <w:rPr>
          <w:rFonts w:eastAsiaTheme="minorEastAsia" w:cs="Arial"/>
          <w:b w:val="0"/>
          <w:i/>
          <w:lang w:eastAsia="ko-KR"/>
        </w:rPr>
        <w:t>) and fixed power</w:t>
      </w:r>
    </w:p>
    <w:p w14:paraId="3EA87D63" w14:textId="28D5A659" w:rsidR="00A90323" w:rsidRPr="00FE3F62" w:rsidRDefault="001F7AEC" w:rsidP="00F56E3C">
      <w:pPr>
        <w:pStyle w:val="Proposal"/>
        <w:numPr>
          <w:ilvl w:val="0"/>
          <w:numId w:val="9"/>
        </w:numPr>
        <w:spacing w:before="120"/>
        <w:rPr>
          <w:rFonts w:eastAsiaTheme="minorEastAsia" w:cs="Arial"/>
          <w:b w:val="0"/>
          <w:i/>
        </w:rPr>
      </w:pPr>
      <w:r w:rsidRPr="00FE3F62">
        <w:rPr>
          <w:rFonts w:eastAsiaTheme="minorEastAsia" w:cs="Arial"/>
          <w:b w:val="0"/>
          <w:i/>
          <w:lang w:eastAsia="ko-KR"/>
        </w:rPr>
        <w:t>Antenna</w:t>
      </w:r>
      <w:r w:rsidR="00A90323" w:rsidRPr="00FE3F62">
        <w:rPr>
          <w:rFonts w:eastAsiaTheme="minorEastAsia" w:cs="Arial"/>
          <w:b w:val="0"/>
          <w:i/>
          <w:lang w:eastAsia="ko-KR"/>
        </w:rPr>
        <w:t xml:space="preserve"> reflection</w:t>
      </w:r>
      <w:r w:rsidRPr="00FE3F62">
        <w:rPr>
          <w:rFonts w:eastAsiaTheme="minorEastAsia" w:cs="Arial"/>
          <w:b w:val="0"/>
          <w:i/>
          <w:lang w:eastAsia="ko-KR"/>
        </w:rPr>
        <w:t xml:space="preserve"> path</w:t>
      </w:r>
      <w:r w:rsidR="002A0D5A" w:rsidRPr="00FE3F62">
        <w:rPr>
          <w:rFonts w:eastAsiaTheme="minorEastAsia" w:cs="Arial"/>
          <w:b w:val="0"/>
          <w:i/>
          <w:lang w:eastAsia="ko-KR"/>
        </w:rPr>
        <w:t>,</w:t>
      </w:r>
      <w:r w:rsidR="00A90323" w:rsidRPr="00FE3F62">
        <w:rPr>
          <w:rFonts w:eastAsiaTheme="minorEastAsia" w:cs="Arial"/>
          <w:b w:val="0"/>
          <w:i/>
          <w:lang w:eastAsia="ko-KR"/>
        </w:rPr>
        <w:t xml:space="preserve"> which has fixed delay (very small delay, depending on antenna size) and fixed power</w:t>
      </w:r>
    </w:p>
    <w:p w14:paraId="6B59D666" w14:textId="618D4CBF" w:rsidR="00A90323" w:rsidRPr="00FE3F62" w:rsidRDefault="00A90323" w:rsidP="00F56E3C">
      <w:pPr>
        <w:pStyle w:val="Proposal"/>
        <w:numPr>
          <w:ilvl w:val="0"/>
          <w:numId w:val="9"/>
        </w:numPr>
        <w:spacing w:before="120"/>
        <w:rPr>
          <w:rFonts w:eastAsiaTheme="minorEastAsia" w:cs="Arial"/>
          <w:b w:val="0"/>
          <w:i/>
        </w:rPr>
      </w:pPr>
      <w:r w:rsidRPr="00FE3F62">
        <w:rPr>
          <w:rFonts w:eastAsiaTheme="minorEastAsia" w:cs="Arial"/>
          <w:b w:val="0"/>
          <w:i/>
          <w:lang w:eastAsia="ko-KR"/>
        </w:rPr>
        <w:t>Clutter reflection</w:t>
      </w:r>
      <w:r w:rsidR="001F7AEC" w:rsidRPr="00FE3F62">
        <w:rPr>
          <w:rFonts w:eastAsiaTheme="minorEastAsia" w:cs="Arial"/>
          <w:b w:val="0"/>
          <w:i/>
          <w:lang w:eastAsia="ko-KR"/>
        </w:rPr>
        <w:t xml:space="preserve"> path</w:t>
      </w:r>
      <w:r w:rsidR="002A0D5A" w:rsidRPr="00FE3F62">
        <w:rPr>
          <w:rFonts w:eastAsiaTheme="minorEastAsia" w:cs="Arial"/>
          <w:b w:val="0"/>
          <w:i/>
          <w:lang w:eastAsia="ko-KR"/>
        </w:rPr>
        <w:t>,</w:t>
      </w:r>
      <w:r w:rsidRPr="00FE3F62">
        <w:rPr>
          <w:rFonts w:eastAsiaTheme="minorEastAsia" w:cs="Arial"/>
          <w:b w:val="0"/>
          <w:i/>
          <w:lang w:eastAsia="ko-KR"/>
        </w:rPr>
        <w:t xml:space="preserve"> which has variable small delay and variable power</w:t>
      </w:r>
    </w:p>
    <w:p w14:paraId="34D286C9" w14:textId="5212DDD9" w:rsidR="00A90323" w:rsidRDefault="00A90323" w:rsidP="00727B9B">
      <w:pPr>
        <w:pStyle w:val="Proposal"/>
        <w:numPr>
          <w:ilvl w:val="0"/>
          <w:numId w:val="0"/>
        </w:numPr>
        <w:spacing w:before="120"/>
        <w:ind w:left="1304" w:hanging="1304"/>
        <w:rPr>
          <w:rFonts w:eastAsiaTheme="minorEastAsia" w:cs="Arial"/>
          <w:lang w:eastAsia="ko-KR"/>
        </w:rPr>
      </w:pPr>
    </w:p>
    <w:p w14:paraId="24D0C3D8" w14:textId="77777777" w:rsidR="003B7A3F" w:rsidRDefault="003B7A3F" w:rsidP="003B7A3F">
      <w:pPr>
        <w:rPr>
          <w:rFonts w:eastAsiaTheme="minorEastAsia" w:cs="Arial"/>
        </w:rPr>
      </w:pPr>
      <w:proofErr w:type="spellStart"/>
      <w:proofErr w:type="gramStart"/>
      <w:r>
        <w:rPr>
          <w:rFonts w:ascii="Arial" w:eastAsiaTheme="minorEastAsia" w:hAnsi="Arial" w:cs="Arial"/>
          <w:lang w:val="en-US"/>
        </w:rPr>
        <w:t>Tx</w:t>
      </w:r>
      <w:proofErr w:type="spellEnd"/>
      <w:proofErr w:type="gramEnd"/>
      <w:r>
        <w:rPr>
          <w:rFonts w:ascii="Arial" w:eastAsiaTheme="minorEastAsia" w:hAnsi="Arial" w:cs="Arial"/>
          <w:lang w:val="en-US"/>
        </w:rPr>
        <w:t xml:space="preserve"> transmitted signal passing </w:t>
      </w:r>
      <w:r>
        <w:rPr>
          <w:rFonts w:ascii="Arial" w:eastAsiaTheme="minorEastAsia" w:hAnsi="Arial" w:cs="Arial"/>
        </w:rPr>
        <w:t>t</w:t>
      </w:r>
      <w:r w:rsidRPr="00EC4B4F">
        <w:rPr>
          <w:rFonts w:ascii="Arial" w:eastAsiaTheme="minorEastAsia" w:hAnsi="Arial" w:cs="Arial"/>
        </w:rPr>
        <w:t xml:space="preserve">he nonlinear PA </w:t>
      </w:r>
      <w:r>
        <w:rPr>
          <w:rFonts w:ascii="Arial" w:eastAsiaTheme="minorEastAsia" w:hAnsi="Arial" w:cs="Arial"/>
        </w:rPr>
        <w:t xml:space="preserve">and subsequently the leakage channel at the </w:t>
      </w:r>
      <w:proofErr w:type="spellStart"/>
      <w:r>
        <w:rPr>
          <w:rFonts w:ascii="Arial" w:eastAsiaTheme="minorEastAsia" w:hAnsi="Arial" w:cs="Arial"/>
        </w:rPr>
        <w:t>gNB</w:t>
      </w:r>
      <w:proofErr w:type="spellEnd"/>
      <w:r>
        <w:rPr>
          <w:rFonts w:ascii="Arial" w:eastAsiaTheme="minorEastAsia" w:hAnsi="Arial" w:cs="Arial"/>
        </w:rPr>
        <w:t xml:space="preserve"> </w:t>
      </w:r>
      <w:r w:rsidRPr="00EC4B4F">
        <w:rPr>
          <w:rFonts w:ascii="Arial" w:eastAsiaTheme="minorEastAsia" w:hAnsi="Arial" w:cs="Arial"/>
        </w:rPr>
        <w:t xml:space="preserve">side </w:t>
      </w:r>
      <w:r>
        <w:rPr>
          <w:rFonts w:ascii="Arial" w:eastAsiaTheme="minorEastAsia" w:hAnsi="Arial" w:cs="Arial"/>
        </w:rPr>
        <w:t>produces</w:t>
      </w:r>
      <w:r w:rsidRPr="00EC4B4F">
        <w:rPr>
          <w:rFonts w:ascii="Arial" w:eastAsiaTheme="minorEastAsia" w:hAnsi="Arial" w:cs="Arial"/>
        </w:rPr>
        <w:t xml:space="preserve"> self-interference to the desired uplink </w:t>
      </w:r>
      <w:r>
        <w:rPr>
          <w:rFonts w:ascii="Arial" w:eastAsiaTheme="minorEastAsia" w:hAnsi="Arial" w:cs="Arial"/>
        </w:rPr>
        <w:t>signal</w:t>
      </w:r>
      <w:r w:rsidRPr="00784193">
        <w:rPr>
          <w:rFonts w:ascii="Arial" w:eastAsiaTheme="minorEastAsia" w:hAnsi="Arial" w:cs="Arial"/>
        </w:rPr>
        <w:t xml:space="preserve"> where</w:t>
      </w:r>
      <w:r w:rsidRPr="00EC4B4F">
        <w:rPr>
          <w:rFonts w:ascii="Arial" w:eastAsiaTheme="minorEastAsia" w:hAnsi="Arial" w:cs="Arial"/>
        </w:rPr>
        <w:t xml:space="preserve"> the aforementioned </w:t>
      </w:r>
      <w:r>
        <w:rPr>
          <w:rFonts w:ascii="Arial" w:eastAsiaTheme="minorEastAsia" w:hAnsi="Arial" w:cs="Arial"/>
        </w:rPr>
        <w:t xml:space="preserve">CFR and/or DPD </w:t>
      </w:r>
      <w:r w:rsidRPr="00EC4B4F">
        <w:rPr>
          <w:rFonts w:ascii="Arial" w:eastAsiaTheme="minorEastAsia" w:hAnsi="Arial" w:cs="Arial"/>
        </w:rPr>
        <w:t xml:space="preserve">algorithms can use to mitigate </w:t>
      </w:r>
      <w:r>
        <w:rPr>
          <w:rFonts w:ascii="Arial" w:eastAsiaTheme="minorEastAsia" w:hAnsi="Arial" w:cs="Arial"/>
        </w:rPr>
        <w:t>it</w:t>
      </w:r>
      <w:r w:rsidRPr="00EC4B4F">
        <w:rPr>
          <w:rFonts w:ascii="Arial" w:eastAsiaTheme="minorEastAsia" w:hAnsi="Arial" w:cs="Arial"/>
        </w:rPr>
        <w:t>.</w:t>
      </w:r>
      <w:r>
        <w:rPr>
          <w:rFonts w:ascii="Arial" w:eastAsiaTheme="minorEastAsia" w:hAnsi="Arial" w:cs="Arial"/>
        </w:rPr>
        <w:t xml:space="preserve"> However, there is still a high probability of residual self-interference in uplink reception band. To identify link-level performance assuming them, RAN1 can start with additive Gaussian noise with interference power as a residual self-interference model rather than regenerate the </w:t>
      </w:r>
      <w:proofErr w:type="spellStart"/>
      <w:r>
        <w:rPr>
          <w:rFonts w:ascii="Arial" w:eastAsiaTheme="minorEastAsia" w:hAnsi="Arial" w:cs="Arial"/>
        </w:rPr>
        <w:t>Tx</w:t>
      </w:r>
      <w:proofErr w:type="spellEnd"/>
      <w:r>
        <w:rPr>
          <w:rFonts w:ascii="Arial" w:eastAsiaTheme="minorEastAsia" w:hAnsi="Arial" w:cs="Arial"/>
        </w:rPr>
        <w:t xml:space="preserve"> transmitted signal with separate models. The interference is added to the desired uplink signal so that have an impact on uplink link-level performance.</w:t>
      </w:r>
    </w:p>
    <w:p w14:paraId="0420E599" w14:textId="3964CD45" w:rsidR="003B7A3F" w:rsidRDefault="003B7A3F" w:rsidP="00727B9B">
      <w:pPr>
        <w:pStyle w:val="Proposal"/>
        <w:numPr>
          <w:ilvl w:val="0"/>
          <w:numId w:val="0"/>
        </w:numPr>
        <w:spacing w:before="120"/>
        <w:ind w:left="1304" w:hanging="1304"/>
        <w:rPr>
          <w:rFonts w:eastAsiaTheme="minorEastAsia" w:cs="Arial"/>
          <w:lang w:val="en-GB" w:eastAsia="ko-KR"/>
        </w:rPr>
      </w:pPr>
    </w:p>
    <w:p w14:paraId="6B2395D3" w14:textId="47828DC3" w:rsidR="00F76A77" w:rsidRDefault="00F76A77" w:rsidP="00F76A77">
      <w:pPr>
        <w:pStyle w:val="Proposal"/>
        <w:numPr>
          <w:ilvl w:val="0"/>
          <w:numId w:val="0"/>
        </w:numPr>
        <w:spacing w:before="120"/>
        <w:ind w:left="1304" w:hanging="1304"/>
        <w:jc w:val="center"/>
        <w:rPr>
          <w:rFonts w:eastAsiaTheme="minorEastAsia" w:cs="Arial"/>
          <w:lang w:val="en-GB" w:eastAsia="ko-KR"/>
        </w:rPr>
      </w:pPr>
      <w:r>
        <w:rPr>
          <w:rFonts w:eastAsiaTheme="minorEastAsia" w:cs="Arial"/>
          <w:noProof/>
          <w:lang w:eastAsia="ko-KR"/>
        </w:rPr>
        <w:drawing>
          <wp:inline distT="0" distB="0" distL="0" distR="0" wp14:anchorId="6D47B125" wp14:editId="590FA039">
            <wp:extent cx="4320000" cy="1618941"/>
            <wp:effectExtent l="0" t="0" r="4445" b="63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1618941"/>
                    </a:xfrm>
                    <a:prstGeom prst="rect">
                      <a:avLst/>
                    </a:prstGeom>
                    <a:noFill/>
                  </pic:spPr>
                </pic:pic>
              </a:graphicData>
            </a:graphic>
          </wp:inline>
        </w:drawing>
      </w:r>
    </w:p>
    <w:p w14:paraId="7685509F" w14:textId="000459C5" w:rsidR="00F76A77" w:rsidRPr="003B7A3F" w:rsidRDefault="00F76A77" w:rsidP="00F76A77">
      <w:pPr>
        <w:pStyle w:val="Proposal"/>
        <w:numPr>
          <w:ilvl w:val="0"/>
          <w:numId w:val="0"/>
        </w:numPr>
        <w:spacing w:before="120"/>
        <w:ind w:left="1304" w:hanging="1304"/>
        <w:jc w:val="center"/>
        <w:rPr>
          <w:rFonts w:eastAsiaTheme="minorEastAsia" w:cs="Arial"/>
          <w:lang w:val="en-GB" w:eastAsia="ko-KR"/>
        </w:rPr>
      </w:pPr>
      <w:r>
        <w:rPr>
          <w:rFonts w:eastAsiaTheme="minorEastAsia" w:cs="Arial" w:hint="eastAsia"/>
          <w:lang w:val="en-GB" w:eastAsia="ko-KR"/>
        </w:rPr>
        <w:t xml:space="preserve">Figure </w:t>
      </w:r>
      <w:r w:rsidR="00A2798B">
        <w:rPr>
          <w:rFonts w:eastAsiaTheme="minorEastAsia" w:cs="Arial"/>
          <w:lang w:val="en-GB" w:eastAsia="ko-KR"/>
        </w:rPr>
        <w:t>7</w:t>
      </w:r>
      <w:r>
        <w:rPr>
          <w:rFonts w:eastAsiaTheme="minorEastAsia" w:cs="Arial" w:hint="eastAsia"/>
          <w:lang w:val="en-GB" w:eastAsia="ko-KR"/>
        </w:rPr>
        <w:t xml:space="preserve">. </w:t>
      </w:r>
      <w:r>
        <w:rPr>
          <w:rFonts w:eastAsiaTheme="minorEastAsia" w:cs="Arial"/>
          <w:lang w:val="en-GB" w:eastAsia="ko-KR"/>
        </w:rPr>
        <w:t>Simplified LLS model</w:t>
      </w:r>
    </w:p>
    <w:p w14:paraId="00371A8C" w14:textId="1C84164E" w:rsidR="00727B9B" w:rsidRDefault="00727B9B" w:rsidP="00727B9B">
      <w:pPr>
        <w:pStyle w:val="Proposal"/>
        <w:numPr>
          <w:ilvl w:val="0"/>
          <w:numId w:val="0"/>
        </w:numPr>
        <w:spacing w:before="120"/>
        <w:ind w:left="1304" w:hanging="1304"/>
        <w:rPr>
          <w:rFonts w:eastAsia="SimSun" w:cs="Arial"/>
        </w:rPr>
      </w:pPr>
    </w:p>
    <w:p w14:paraId="39C1808F" w14:textId="68F5D7D6" w:rsidR="00727B9B" w:rsidRPr="00FE3F62" w:rsidRDefault="00727B9B" w:rsidP="00727B9B">
      <w:pPr>
        <w:pStyle w:val="Proposal"/>
        <w:spacing w:before="120"/>
        <w:rPr>
          <w:rFonts w:eastAsiaTheme="minorEastAsia" w:cs="Arial"/>
          <w:b w:val="0"/>
          <w:i/>
        </w:rPr>
      </w:pPr>
      <w:r w:rsidRPr="00FE3F62">
        <w:rPr>
          <w:rFonts w:eastAsiaTheme="minorEastAsia" w:cs="Arial"/>
          <w:b w:val="0"/>
          <w:i/>
        </w:rPr>
        <w:t>For LLS evaluation, consider the fo</w:t>
      </w:r>
      <w:r w:rsidR="00F76A77" w:rsidRPr="00FE3F62">
        <w:rPr>
          <w:rFonts w:eastAsiaTheme="minorEastAsia" w:cs="Arial"/>
          <w:b w:val="0"/>
          <w:i/>
        </w:rPr>
        <w:t>llowing simplified self-interference model</w:t>
      </w:r>
      <w:r w:rsidRPr="00FE3F62">
        <w:rPr>
          <w:rFonts w:eastAsiaTheme="minorEastAsia" w:cs="Arial"/>
          <w:b w:val="0"/>
          <w:i/>
        </w:rPr>
        <w:t>.</w:t>
      </w:r>
    </w:p>
    <w:p w14:paraId="511C944C" w14:textId="18A00F59" w:rsidR="00A90323" w:rsidRPr="00FE3F62" w:rsidRDefault="00F76A77" w:rsidP="00F56E3C">
      <w:pPr>
        <w:pStyle w:val="Proposal"/>
        <w:numPr>
          <w:ilvl w:val="0"/>
          <w:numId w:val="9"/>
        </w:numPr>
        <w:spacing w:before="120"/>
        <w:rPr>
          <w:rFonts w:eastAsia="SimSun" w:cs="Arial"/>
          <w:b w:val="0"/>
          <w:i/>
        </w:rPr>
      </w:pPr>
      <w:r w:rsidRPr="00FE3F62">
        <w:rPr>
          <w:rFonts w:eastAsiaTheme="minorEastAsia" w:cs="Arial"/>
          <w:b w:val="0"/>
          <w:i/>
          <w:lang w:eastAsia="ko-KR"/>
        </w:rPr>
        <w:t>The self-interference seen at RX baseband chain is modeled as white Gaussian interference with the interference power. Its</w:t>
      </w:r>
      <w:r w:rsidR="00A90323" w:rsidRPr="00FE3F62">
        <w:rPr>
          <w:rFonts w:eastAsiaTheme="minorEastAsia" w:cs="Arial"/>
          <w:b w:val="0"/>
          <w:i/>
          <w:lang w:eastAsia="ko-KR"/>
        </w:rPr>
        <w:t xml:space="preserve"> interference power </w:t>
      </w:r>
      <w:r w:rsidRPr="00FE3F62">
        <w:rPr>
          <w:rFonts w:eastAsiaTheme="minorEastAsia" w:cs="Arial"/>
          <w:b w:val="0"/>
          <w:i/>
          <w:lang w:eastAsia="ko-KR"/>
        </w:rPr>
        <w:t>is decided as in SLS</w:t>
      </w:r>
    </w:p>
    <w:p w14:paraId="4F798234" w14:textId="77777777" w:rsidR="00F76A77" w:rsidRDefault="00F76A77" w:rsidP="00F76A77">
      <w:pPr>
        <w:pStyle w:val="Proposal"/>
        <w:numPr>
          <w:ilvl w:val="0"/>
          <w:numId w:val="0"/>
        </w:numPr>
        <w:spacing w:before="120"/>
        <w:ind w:left="1304" w:hanging="1304"/>
        <w:rPr>
          <w:rFonts w:eastAsia="SimSun" w:cs="Arial"/>
        </w:rPr>
      </w:pPr>
    </w:p>
    <w:p w14:paraId="779CDC32" w14:textId="00C9DAEC" w:rsidR="003B7A3F" w:rsidRDefault="003B7A3F" w:rsidP="003B7A3F">
      <w:pPr>
        <w:rPr>
          <w:rFonts w:ascii="Arial" w:eastAsiaTheme="minorEastAsia" w:hAnsi="Arial" w:cs="Arial"/>
        </w:rPr>
      </w:pPr>
      <w:r w:rsidRPr="00881E30">
        <w:rPr>
          <w:rFonts w:ascii="Arial" w:eastAsiaTheme="minorEastAsia" w:hAnsi="Arial" w:cs="Arial" w:hint="eastAsia"/>
        </w:rPr>
        <w:t xml:space="preserve">In Rel-17 </w:t>
      </w:r>
      <w:r>
        <w:rPr>
          <w:rFonts w:ascii="Arial" w:eastAsiaTheme="minorEastAsia" w:hAnsi="Arial" w:cs="Arial"/>
        </w:rPr>
        <w:t>NR coverage enhanc</w:t>
      </w:r>
      <w:r w:rsidR="00A81FB8">
        <w:rPr>
          <w:rFonts w:ascii="Arial" w:eastAsiaTheme="minorEastAsia" w:hAnsi="Arial" w:cs="Arial"/>
        </w:rPr>
        <w:t>ement WI</w:t>
      </w:r>
      <w:r w:rsidR="00073923">
        <w:rPr>
          <w:rFonts w:ascii="Arial" w:eastAsiaTheme="minorEastAsia" w:hAnsi="Arial" w:cs="Arial"/>
        </w:rPr>
        <w:t xml:space="preserve"> [3]</w:t>
      </w:r>
      <w:r>
        <w:rPr>
          <w:rFonts w:ascii="Arial" w:eastAsiaTheme="minorEastAsia" w:hAnsi="Arial" w:cs="Arial"/>
        </w:rPr>
        <w:t xml:space="preserve">, RAN1 already has developed a link level evaluation methodology for coverage including performance metrics and evaluation channels for baseline. Thus, RAN1 can refer to this methodology for the metrics, e.g. maximum isotropic loss (MIL), maximum coupling loss (MCL) and maximum path loss (MPL), and the channels for baseline, e.g. PUSCH </w:t>
      </w:r>
      <w:proofErr w:type="spellStart"/>
      <w:r>
        <w:rPr>
          <w:rFonts w:ascii="Arial" w:eastAsiaTheme="minorEastAsia" w:hAnsi="Arial" w:cs="Arial"/>
        </w:rPr>
        <w:t>eMBB</w:t>
      </w:r>
      <w:proofErr w:type="spellEnd"/>
      <w:r>
        <w:rPr>
          <w:rFonts w:ascii="Arial" w:eastAsiaTheme="minorEastAsia" w:hAnsi="Arial" w:cs="Arial"/>
        </w:rPr>
        <w:t xml:space="preserve">, PUCCH Format 1 with 2 bits, PRACH Format B4. Note that there is no agreement </w:t>
      </w:r>
      <w:r w:rsidR="00FB0C26">
        <w:rPr>
          <w:rFonts w:ascii="Arial" w:eastAsiaTheme="minorEastAsia" w:hAnsi="Arial" w:cs="Arial"/>
        </w:rPr>
        <w:t xml:space="preserve">yet </w:t>
      </w:r>
      <w:r>
        <w:rPr>
          <w:rFonts w:ascii="Arial" w:eastAsiaTheme="minorEastAsia" w:hAnsi="Arial" w:cs="Arial"/>
        </w:rPr>
        <w:t xml:space="preserve">regarding PRACH transmission with </w:t>
      </w:r>
      <w:r w:rsidR="00FB0C26">
        <w:rPr>
          <w:rFonts w:ascii="Arial" w:eastAsiaTheme="minorEastAsia" w:hAnsi="Arial" w:cs="Arial"/>
        </w:rPr>
        <w:t xml:space="preserve">UL </w:t>
      </w:r>
      <w:proofErr w:type="spellStart"/>
      <w:r w:rsidR="00FB0C26">
        <w:rPr>
          <w:rFonts w:ascii="Arial" w:eastAsiaTheme="minorEastAsia" w:hAnsi="Arial" w:cs="Arial"/>
        </w:rPr>
        <w:t>subband</w:t>
      </w:r>
      <w:proofErr w:type="spellEnd"/>
      <w:r w:rsidR="00FB0C26">
        <w:rPr>
          <w:rFonts w:ascii="Arial" w:eastAsiaTheme="minorEastAsia" w:hAnsi="Arial" w:cs="Arial"/>
        </w:rPr>
        <w:t xml:space="preserve"> during initial access procedure</w:t>
      </w:r>
      <w:r>
        <w:rPr>
          <w:rFonts w:ascii="Arial" w:eastAsiaTheme="minorEastAsia" w:hAnsi="Arial" w:cs="Arial"/>
        </w:rPr>
        <w:t>. Accordingly</w:t>
      </w:r>
      <w:r w:rsidR="00FB0C26">
        <w:rPr>
          <w:rFonts w:ascii="Arial" w:eastAsiaTheme="minorEastAsia" w:hAnsi="Arial" w:cs="Arial"/>
        </w:rPr>
        <w:t xml:space="preserve">, RAN1 can consider PUSCH and PUSCH </w:t>
      </w:r>
      <w:r>
        <w:rPr>
          <w:rFonts w:ascii="Arial" w:eastAsiaTheme="minorEastAsia" w:hAnsi="Arial" w:cs="Arial"/>
        </w:rPr>
        <w:t>for performance evaluation</w:t>
      </w:r>
      <w:r w:rsidR="00FB0C26">
        <w:rPr>
          <w:rFonts w:ascii="Arial" w:eastAsiaTheme="minorEastAsia" w:hAnsi="Arial" w:cs="Arial"/>
        </w:rPr>
        <w:t xml:space="preserve"> and revisit whether to consider PRACH after RAN1 makes a progress on SBFD operation.</w:t>
      </w:r>
    </w:p>
    <w:p w14:paraId="43CA621C" w14:textId="77777777" w:rsidR="0052728D" w:rsidRDefault="0052728D" w:rsidP="003B7A3F">
      <w:pPr>
        <w:rPr>
          <w:rFonts w:eastAsiaTheme="minorEastAsia" w:cs="Arial"/>
        </w:rPr>
      </w:pPr>
    </w:p>
    <w:p w14:paraId="06805787" w14:textId="5F7023A9" w:rsidR="00FB0C26" w:rsidRPr="00FE3F62" w:rsidRDefault="00FB0C26" w:rsidP="00FB0C26">
      <w:pPr>
        <w:pStyle w:val="Proposal"/>
        <w:spacing w:before="120"/>
        <w:rPr>
          <w:rFonts w:eastAsiaTheme="minorEastAsia" w:cs="Arial"/>
          <w:b w:val="0"/>
          <w:i/>
          <w:lang w:eastAsia="ko-KR"/>
        </w:rPr>
      </w:pPr>
      <w:r w:rsidRPr="00FE3F62">
        <w:rPr>
          <w:rFonts w:eastAsiaTheme="minorEastAsia" w:cs="Arial"/>
          <w:b w:val="0"/>
          <w:i/>
        </w:rPr>
        <w:t xml:space="preserve">For LLS evaluation, reuse the </w:t>
      </w:r>
      <w:r w:rsidR="00326729" w:rsidRPr="00FE3F62">
        <w:rPr>
          <w:rFonts w:eastAsiaTheme="minorEastAsia" w:cs="Arial"/>
          <w:b w:val="0"/>
          <w:i/>
        </w:rPr>
        <w:t xml:space="preserve">performance </w:t>
      </w:r>
      <w:r w:rsidRPr="00FE3F62">
        <w:rPr>
          <w:rFonts w:eastAsiaTheme="minorEastAsia" w:cs="Arial"/>
          <w:b w:val="0"/>
          <w:i/>
        </w:rPr>
        <w:t>metric</w:t>
      </w:r>
      <w:r w:rsidR="00326729" w:rsidRPr="00FE3F62">
        <w:rPr>
          <w:rFonts w:eastAsiaTheme="minorEastAsia" w:cs="Arial"/>
          <w:b w:val="0"/>
          <w:i/>
        </w:rPr>
        <w:t xml:space="preserve"> and evaluation assumption</w:t>
      </w:r>
      <w:r w:rsidRPr="00FE3F62">
        <w:rPr>
          <w:rFonts w:eastAsiaTheme="minorEastAsia" w:cs="Arial"/>
          <w:b w:val="0"/>
          <w:i/>
        </w:rPr>
        <w:t xml:space="preserve"> in Rel-17 NR Coverage Enhancement WI. </w:t>
      </w:r>
    </w:p>
    <w:p w14:paraId="0499D0A8" w14:textId="33BC3222" w:rsidR="00A90323" w:rsidRPr="00FE3F62" w:rsidRDefault="00A90323" w:rsidP="00A90323">
      <w:pPr>
        <w:pStyle w:val="Proposal"/>
        <w:spacing w:before="120"/>
        <w:rPr>
          <w:rFonts w:eastAsiaTheme="minorEastAsia" w:cs="Arial"/>
          <w:b w:val="0"/>
          <w:i/>
        </w:rPr>
      </w:pPr>
      <w:r w:rsidRPr="00FE3F62">
        <w:rPr>
          <w:rFonts w:eastAsiaTheme="minorEastAsia" w:cs="Arial"/>
          <w:b w:val="0"/>
          <w:i/>
        </w:rPr>
        <w:t>For LLS evaluation, the following uplink channels</w:t>
      </w:r>
      <w:r w:rsidR="00D10EEF" w:rsidRPr="00FE3F62">
        <w:rPr>
          <w:rFonts w:eastAsiaTheme="minorEastAsia" w:cs="Arial"/>
          <w:b w:val="0"/>
          <w:i/>
        </w:rPr>
        <w:t xml:space="preserve"> can be evaluated.</w:t>
      </w:r>
    </w:p>
    <w:p w14:paraId="7938F130" w14:textId="5EA2EFBA" w:rsidR="00A90323" w:rsidRPr="00FE3F62" w:rsidRDefault="00DC6F3F" w:rsidP="00F56E3C">
      <w:pPr>
        <w:pStyle w:val="Proposal"/>
        <w:numPr>
          <w:ilvl w:val="0"/>
          <w:numId w:val="9"/>
        </w:numPr>
        <w:spacing w:before="120"/>
        <w:rPr>
          <w:rFonts w:eastAsiaTheme="minorEastAsia" w:cs="Arial"/>
          <w:b w:val="0"/>
          <w:i/>
          <w:lang w:eastAsia="ko-KR"/>
        </w:rPr>
      </w:pPr>
      <w:r w:rsidRPr="00FE3F62">
        <w:rPr>
          <w:rFonts w:eastAsiaTheme="minorEastAsia" w:cs="Arial"/>
          <w:b w:val="0"/>
          <w:i/>
          <w:lang w:eastAsia="ko-KR"/>
        </w:rPr>
        <w:t>PUSCH and PUCCH</w:t>
      </w:r>
    </w:p>
    <w:p w14:paraId="2BD39B19" w14:textId="60675F1A" w:rsidR="00FB0C26" w:rsidRPr="00FE3F62" w:rsidRDefault="00FB0C26" w:rsidP="00F56E3C">
      <w:pPr>
        <w:pStyle w:val="Proposal"/>
        <w:numPr>
          <w:ilvl w:val="0"/>
          <w:numId w:val="9"/>
        </w:numPr>
        <w:spacing w:before="120"/>
        <w:rPr>
          <w:rFonts w:eastAsiaTheme="minorEastAsia" w:cs="Arial"/>
          <w:b w:val="0"/>
          <w:i/>
          <w:lang w:eastAsia="ko-KR"/>
        </w:rPr>
      </w:pPr>
      <w:r w:rsidRPr="00FE3F62">
        <w:rPr>
          <w:rFonts w:eastAsiaTheme="minorEastAsia" w:cs="Arial"/>
          <w:b w:val="0"/>
          <w:i/>
          <w:lang w:eastAsia="ko-KR"/>
        </w:rPr>
        <w:t>FFS: PRACH</w:t>
      </w:r>
    </w:p>
    <w:p w14:paraId="6A22E5AE" w14:textId="45A7509B" w:rsidR="00A90323" w:rsidRDefault="00A90323" w:rsidP="00727B9B">
      <w:pPr>
        <w:pStyle w:val="Proposal"/>
        <w:numPr>
          <w:ilvl w:val="0"/>
          <w:numId w:val="0"/>
        </w:numPr>
        <w:spacing w:before="120"/>
        <w:ind w:left="1304" w:hanging="1304"/>
        <w:rPr>
          <w:rFonts w:eastAsia="SimSun" w:cs="Arial"/>
        </w:rPr>
      </w:pPr>
    </w:p>
    <w:p w14:paraId="3ECC24F9" w14:textId="1791FC54" w:rsidR="009A0847" w:rsidRPr="00E2088F" w:rsidRDefault="00A81FB8" w:rsidP="004832AE">
      <w:pPr>
        <w:pStyle w:val="Proposal"/>
        <w:numPr>
          <w:ilvl w:val="0"/>
          <w:numId w:val="0"/>
        </w:numPr>
        <w:spacing w:before="120"/>
        <w:rPr>
          <w:rFonts w:eastAsiaTheme="minorEastAsia" w:cs="Arial"/>
          <w:b w:val="0"/>
          <w:lang w:eastAsia="ko-KR"/>
        </w:rPr>
      </w:pPr>
      <w:r>
        <w:rPr>
          <w:rFonts w:eastAsiaTheme="minorEastAsia" w:cs="Arial" w:hint="eastAsia"/>
          <w:b w:val="0"/>
          <w:lang w:eastAsia="ko-KR"/>
        </w:rPr>
        <w:t xml:space="preserve">For LLS evaluation, RAN1 should determine a specific </w:t>
      </w:r>
      <w:r>
        <w:rPr>
          <w:rFonts w:eastAsiaTheme="minorEastAsia" w:cs="Arial"/>
          <w:b w:val="0"/>
          <w:lang w:eastAsia="ko-KR"/>
        </w:rPr>
        <w:t xml:space="preserve">uplink </w:t>
      </w:r>
      <w:r>
        <w:rPr>
          <w:rFonts w:eastAsiaTheme="minorEastAsia" w:cs="Arial" w:hint="eastAsia"/>
          <w:b w:val="0"/>
          <w:lang w:eastAsia="ko-KR"/>
        </w:rPr>
        <w:t xml:space="preserve">transmission </w:t>
      </w:r>
      <w:r>
        <w:rPr>
          <w:rFonts w:eastAsiaTheme="minorEastAsia" w:cs="Arial"/>
          <w:b w:val="0"/>
          <w:lang w:eastAsia="ko-KR"/>
        </w:rPr>
        <w:t xml:space="preserve">scheme. By introducing UL </w:t>
      </w:r>
      <w:proofErr w:type="spellStart"/>
      <w:r>
        <w:rPr>
          <w:rFonts w:eastAsiaTheme="minorEastAsia" w:cs="Arial"/>
          <w:b w:val="0"/>
          <w:lang w:eastAsia="ko-KR"/>
        </w:rPr>
        <w:t>subband</w:t>
      </w:r>
      <w:proofErr w:type="spellEnd"/>
      <w:r>
        <w:rPr>
          <w:rFonts w:eastAsiaTheme="minorEastAsia" w:cs="Arial"/>
          <w:b w:val="0"/>
          <w:lang w:eastAsia="ko-KR"/>
        </w:rPr>
        <w:t xml:space="preserve">, </w:t>
      </w:r>
      <w:proofErr w:type="spellStart"/>
      <w:r w:rsidR="00284F4F">
        <w:rPr>
          <w:rFonts w:eastAsiaTheme="minorEastAsia" w:cs="Arial"/>
          <w:b w:val="0"/>
          <w:lang w:eastAsia="ko-KR"/>
        </w:rPr>
        <w:t>gNB</w:t>
      </w:r>
      <w:proofErr w:type="spellEnd"/>
      <w:r w:rsidR="00284F4F">
        <w:rPr>
          <w:rFonts w:eastAsiaTheme="minorEastAsia" w:cs="Arial"/>
          <w:b w:val="0"/>
          <w:lang w:eastAsia="ko-KR"/>
        </w:rPr>
        <w:t xml:space="preserve"> has an opportunity to schedule PUSCH or PUCCH within the UL </w:t>
      </w:r>
      <w:proofErr w:type="spellStart"/>
      <w:r w:rsidR="00284F4F">
        <w:rPr>
          <w:rFonts w:eastAsiaTheme="minorEastAsia" w:cs="Arial"/>
          <w:b w:val="0"/>
          <w:lang w:eastAsia="ko-KR"/>
        </w:rPr>
        <w:t>subband</w:t>
      </w:r>
      <w:proofErr w:type="spellEnd"/>
      <w:r w:rsidR="00284F4F">
        <w:rPr>
          <w:rFonts w:eastAsiaTheme="minorEastAsia" w:cs="Arial"/>
          <w:b w:val="0"/>
          <w:lang w:eastAsia="ko-KR"/>
        </w:rPr>
        <w:t xml:space="preserve"> by repetition. For PUSCH, repetition type A or repetition type B can be used and also PUCCH repetition can be used. </w:t>
      </w:r>
      <w:r w:rsidR="004832AE">
        <w:rPr>
          <w:rFonts w:eastAsiaTheme="minorEastAsia" w:cs="Arial"/>
          <w:b w:val="0"/>
          <w:lang w:eastAsia="ko-KR"/>
        </w:rPr>
        <w:t xml:space="preserve">Also, Rel-17 </w:t>
      </w:r>
      <w:r>
        <w:rPr>
          <w:rFonts w:eastAsiaTheme="minorEastAsia" w:cs="Arial"/>
          <w:b w:val="0"/>
          <w:lang w:eastAsia="ko-KR"/>
        </w:rPr>
        <w:t>Coverage enhancement</w:t>
      </w:r>
      <w:r w:rsidR="004832AE">
        <w:rPr>
          <w:rFonts w:eastAsiaTheme="minorEastAsia" w:cs="Arial"/>
          <w:b w:val="0"/>
          <w:lang w:eastAsia="ko-KR"/>
        </w:rPr>
        <w:t xml:space="preserve"> WI, RAN1 introduced a new transmission scheme called TB over multiple slots (</w:t>
      </w:r>
      <w:proofErr w:type="spellStart"/>
      <w:r w:rsidR="004832AE">
        <w:rPr>
          <w:rFonts w:eastAsiaTheme="minorEastAsia" w:cs="Arial"/>
          <w:b w:val="0"/>
          <w:lang w:eastAsia="ko-KR"/>
        </w:rPr>
        <w:t>TBoMS</w:t>
      </w:r>
      <w:proofErr w:type="spellEnd"/>
      <w:r w:rsidR="004832AE">
        <w:rPr>
          <w:rFonts w:eastAsiaTheme="minorEastAsia" w:cs="Arial"/>
          <w:b w:val="0"/>
          <w:lang w:eastAsia="ko-KR"/>
        </w:rPr>
        <w:t>) and joint channel estimation (JCE)</w:t>
      </w:r>
      <w:r w:rsidR="00281D75">
        <w:rPr>
          <w:rFonts w:eastAsiaTheme="minorEastAsia" w:cs="Arial"/>
          <w:b w:val="0"/>
          <w:lang w:eastAsia="ko-KR"/>
        </w:rPr>
        <w:t xml:space="preserve"> over multiple slots. In fact, JCE cannot be applied to DDDSU TDD slot configuration due to dis-continuous UL slots (i.e., long time gaps between two slots). But, SBFD can provide contiguous UL slots where JCE can be utilized. </w:t>
      </w:r>
    </w:p>
    <w:p w14:paraId="350B110C" w14:textId="77777777" w:rsidR="00A90323" w:rsidRPr="00281D75" w:rsidRDefault="00A90323" w:rsidP="00727B9B">
      <w:pPr>
        <w:pStyle w:val="Proposal"/>
        <w:numPr>
          <w:ilvl w:val="0"/>
          <w:numId w:val="0"/>
        </w:numPr>
        <w:spacing w:before="120"/>
        <w:ind w:left="1304" w:hanging="1304"/>
        <w:rPr>
          <w:rFonts w:eastAsia="SimSun" w:cs="Arial"/>
        </w:rPr>
      </w:pPr>
    </w:p>
    <w:p w14:paraId="4732C1A8" w14:textId="6E2E345B" w:rsidR="00A90323" w:rsidRPr="00FE3F62" w:rsidRDefault="00A90323" w:rsidP="00A90323">
      <w:pPr>
        <w:pStyle w:val="Proposal"/>
        <w:spacing w:before="120"/>
        <w:rPr>
          <w:rFonts w:eastAsiaTheme="minorEastAsia" w:cs="Arial"/>
          <w:b w:val="0"/>
          <w:i/>
        </w:rPr>
      </w:pPr>
      <w:r w:rsidRPr="00FE3F62">
        <w:rPr>
          <w:rFonts w:eastAsiaTheme="minorEastAsia" w:cs="Arial"/>
          <w:b w:val="0"/>
          <w:i/>
        </w:rPr>
        <w:t xml:space="preserve">For LLS evaluation, consider the following </w:t>
      </w:r>
      <w:r w:rsidR="00281D75" w:rsidRPr="00FE3F62">
        <w:rPr>
          <w:rFonts w:eastAsiaTheme="minorEastAsia" w:cs="Arial"/>
          <w:b w:val="0"/>
          <w:i/>
        </w:rPr>
        <w:t>UL</w:t>
      </w:r>
      <w:r w:rsidRPr="00FE3F62">
        <w:rPr>
          <w:rFonts w:eastAsiaTheme="minorEastAsia" w:cs="Arial"/>
          <w:b w:val="0"/>
          <w:i/>
        </w:rPr>
        <w:t xml:space="preserve"> transmission schemes</w:t>
      </w:r>
      <w:r w:rsidR="00D10EEF" w:rsidRPr="00FE3F62">
        <w:rPr>
          <w:rFonts w:eastAsiaTheme="minorEastAsia" w:cs="Arial"/>
          <w:b w:val="0"/>
          <w:i/>
        </w:rPr>
        <w:t>.</w:t>
      </w:r>
    </w:p>
    <w:p w14:paraId="08D46515" w14:textId="7D9B68FD" w:rsidR="00A90323" w:rsidRPr="00FE3F62" w:rsidRDefault="00A90323" w:rsidP="00F56E3C">
      <w:pPr>
        <w:pStyle w:val="Proposal"/>
        <w:numPr>
          <w:ilvl w:val="0"/>
          <w:numId w:val="9"/>
        </w:numPr>
        <w:rPr>
          <w:rFonts w:eastAsiaTheme="minorEastAsia"/>
          <w:b w:val="0"/>
          <w:i/>
          <w:lang w:eastAsia="ko-KR"/>
        </w:rPr>
      </w:pPr>
      <w:r w:rsidRPr="00FE3F62">
        <w:rPr>
          <w:rFonts w:eastAsiaTheme="minorEastAsia"/>
          <w:b w:val="0"/>
          <w:i/>
          <w:lang w:eastAsia="ko-KR"/>
        </w:rPr>
        <w:t>PUSCH repetition type A and PUSCH repetition type B</w:t>
      </w:r>
    </w:p>
    <w:p w14:paraId="293B6EED" w14:textId="77777777" w:rsidR="00281D75" w:rsidRPr="00FE3F62" w:rsidRDefault="00281D75" w:rsidP="00F56E3C">
      <w:pPr>
        <w:pStyle w:val="Proposal"/>
        <w:numPr>
          <w:ilvl w:val="0"/>
          <w:numId w:val="9"/>
        </w:numPr>
        <w:rPr>
          <w:rFonts w:eastAsiaTheme="minorEastAsia"/>
          <w:b w:val="0"/>
          <w:i/>
          <w:lang w:eastAsia="ko-KR"/>
        </w:rPr>
      </w:pPr>
      <w:r w:rsidRPr="00FE3F62">
        <w:rPr>
          <w:rFonts w:eastAsiaTheme="minorEastAsia"/>
          <w:b w:val="0"/>
          <w:i/>
          <w:lang w:eastAsia="ko-KR"/>
        </w:rPr>
        <w:t>TB over multiple slots</w:t>
      </w:r>
    </w:p>
    <w:p w14:paraId="4E17B243" w14:textId="4A25FA84" w:rsidR="00281D75" w:rsidRPr="00FE3F62" w:rsidRDefault="00281D75" w:rsidP="00F56E3C">
      <w:pPr>
        <w:pStyle w:val="Proposal"/>
        <w:numPr>
          <w:ilvl w:val="0"/>
          <w:numId w:val="9"/>
        </w:numPr>
        <w:rPr>
          <w:rFonts w:eastAsiaTheme="minorEastAsia"/>
          <w:b w:val="0"/>
          <w:i/>
          <w:lang w:eastAsia="ko-KR"/>
        </w:rPr>
      </w:pPr>
      <w:r w:rsidRPr="00FE3F62">
        <w:rPr>
          <w:rFonts w:eastAsiaTheme="minorEastAsia"/>
          <w:b w:val="0"/>
          <w:i/>
          <w:lang w:eastAsia="ko-KR"/>
        </w:rPr>
        <w:t>PUCCH repetitions</w:t>
      </w:r>
    </w:p>
    <w:p w14:paraId="51DD751E" w14:textId="14E78914" w:rsidR="00A90323" w:rsidRPr="00FE3F62" w:rsidRDefault="00A90323" w:rsidP="00F56E3C">
      <w:pPr>
        <w:pStyle w:val="Proposal"/>
        <w:numPr>
          <w:ilvl w:val="0"/>
          <w:numId w:val="9"/>
        </w:numPr>
        <w:rPr>
          <w:rFonts w:eastAsiaTheme="minorEastAsia"/>
          <w:b w:val="0"/>
          <w:i/>
          <w:lang w:eastAsia="ko-KR"/>
        </w:rPr>
      </w:pPr>
      <w:r w:rsidRPr="00FE3F62">
        <w:rPr>
          <w:rFonts w:eastAsiaTheme="minorEastAsia" w:hint="eastAsia"/>
          <w:b w:val="0"/>
          <w:i/>
          <w:lang w:eastAsia="ko-KR"/>
        </w:rPr>
        <w:t>Joint channel estimation</w:t>
      </w:r>
    </w:p>
    <w:p w14:paraId="227339EF" w14:textId="77777777" w:rsidR="00A90323" w:rsidRPr="00452FE8" w:rsidRDefault="00A90323" w:rsidP="007834EB">
      <w:pPr>
        <w:jc w:val="both"/>
        <w:rPr>
          <w:rFonts w:ascii="Arial" w:eastAsiaTheme="minorEastAsia" w:hAnsi="Arial" w:cs="Arial"/>
        </w:rPr>
      </w:pPr>
    </w:p>
    <w:p w14:paraId="0B329346" w14:textId="4FFB8767" w:rsidR="0039592D" w:rsidRPr="00452FE8" w:rsidRDefault="0039592D"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432D2BE7" w14:textId="2058BB8E" w:rsidR="005D16F4" w:rsidRPr="000D6DB9" w:rsidRDefault="005D16F4" w:rsidP="005D16F4">
      <w:pPr>
        <w:pStyle w:val="ae"/>
        <w:rPr>
          <w:rFonts w:ascii="Arial" w:eastAsia="맑은 고딕" w:hAnsi="Arial" w:cs="Arial"/>
          <w:szCs w:val="20"/>
        </w:rPr>
      </w:pPr>
      <w:r w:rsidRPr="000D6DB9">
        <w:rPr>
          <w:rFonts w:ascii="Arial" w:eastAsia="맑은 고딕" w:hAnsi="Arial" w:cs="Arial"/>
          <w:szCs w:val="20"/>
        </w:rPr>
        <w:t>In this contribution, we made the following observations and proposals:</w:t>
      </w:r>
    </w:p>
    <w:p w14:paraId="6F82D4A0" w14:textId="77777777" w:rsidR="00361EE0" w:rsidRPr="00361EE0" w:rsidRDefault="00361EE0" w:rsidP="00361EE0">
      <w:pPr>
        <w:pStyle w:val="Proposal"/>
        <w:numPr>
          <w:ilvl w:val="0"/>
          <w:numId w:val="37"/>
        </w:numPr>
        <w:spacing w:before="120"/>
        <w:rPr>
          <w:rFonts w:eastAsiaTheme="minorEastAsia" w:cs="Arial"/>
          <w:b w:val="0"/>
          <w:i/>
        </w:rPr>
      </w:pPr>
      <w:r w:rsidRPr="00361EE0">
        <w:rPr>
          <w:rFonts w:eastAsiaTheme="minorEastAsia" w:cs="Arial"/>
          <w:b w:val="0"/>
          <w:i/>
        </w:rPr>
        <w:t>For UE clustering model, RAN1 to agree the following parameters</w:t>
      </w:r>
    </w:p>
    <w:p w14:paraId="0923E621" w14:textId="77777777" w:rsidR="00361EE0" w:rsidRPr="004E4094" w:rsidRDefault="00361EE0" w:rsidP="00361EE0">
      <w:pPr>
        <w:pStyle w:val="Proposal"/>
        <w:numPr>
          <w:ilvl w:val="0"/>
          <w:numId w:val="17"/>
        </w:numPr>
        <w:spacing w:before="120"/>
        <w:rPr>
          <w:rFonts w:eastAsiaTheme="minorEastAsia" w:cs="Arial"/>
          <w:b w:val="0"/>
          <w:i/>
          <w:lang w:eastAsia="ko-KR"/>
        </w:rPr>
      </w:pPr>
      <w:r w:rsidRPr="004E4094">
        <w:rPr>
          <w:rFonts w:eastAsiaTheme="minorEastAsia" w:cs="Arial"/>
          <w:b w:val="0"/>
          <w:i/>
          <w:lang w:eastAsia="ko-KR"/>
        </w:rPr>
        <w:t>M (# of UEs per macro TRP) = 10</w:t>
      </w:r>
    </w:p>
    <w:p w14:paraId="414037F6" w14:textId="77777777" w:rsidR="00361EE0" w:rsidRPr="004E4094" w:rsidRDefault="00361EE0" w:rsidP="00361EE0">
      <w:pPr>
        <w:pStyle w:val="Proposal"/>
        <w:numPr>
          <w:ilvl w:val="0"/>
          <w:numId w:val="17"/>
        </w:numPr>
        <w:spacing w:before="120"/>
        <w:rPr>
          <w:rFonts w:eastAsiaTheme="minorEastAsia" w:cs="Arial"/>
          <w:b w:val="0"/>
          <w:i/>
          <w:lang w:eastAsia="ko-KR"/>
        </w:rPr>
      </w:pPr>
      <w:r w:rsidRPr="004E4094">
        <w:rPr>
          <w:rFonts w:eastAsiaTheme="minorEastAsia" w:cs="Arial"/>
          <w:b w:val="0"/>
          <w:i/>
          <w:lang w:eastAsia="ko-KR"/>
        </w:rPr>
        <w:t>X (# of clusters) = 2</w:t>
      </w:r>
    </w:p>
    <w:p w14:paraId="57AFA624" w14:textId="77777777" w:rsidR="00361EE0" w:rsidRPr="004E4094" w:rsidRDefault="00361EE0" w:rsidP="00361EE0">
      <w:pPr>
        <w:pStyle w:val="Proposal"/>
        <w:numPr>
          <w:ilvl w:val="0"/>
          <w:numId w:val="17"/>
        </w:numPr>
        <w:spacing w:before="120"/>
        <w:rPr>
          <w:rFonts w:eastAsiaTheme="minorEastAsia" w:cs="Arial"/>
          <w:b w:val="0"/>
          <w:i/>
          <w:lang w:eastAsia="ko-KR"/>
        </w:rPr>
      </w:pPr>
      <w:r w:rsidRPr="004E4094">
        <w:rPr>
          <w:rFonts w:eastAsiaTheme="minorEastAsia" w:cs="Arial"/>
          <w:b w:val="0"/>
          <w:i/>
          <w:lang w:eastAsia="ko-KR"/>
        </w:rPr>
        <w:t xml:space="preserve">R (radius of a cluster) = 25 m </w:t>
      </w:r>
    </w:p>
    <w:p w14:paraId="0885A1C0" w14:textId="77777777" w:rsidR="00361EE0" w:rsidRPr="004E4094" w:rsidRDefault="00361EE0" w:rsidP="00361EE0">
      <w:pPr>
        <w:pStyle w:val="Proposal"/>
        <w:numPr>
          <w:ilvl w:val="0"/>
          <w:numId w:val="17"/>
        </w:numPr>
        <w:spacing w:before="120"/>
        <w:rPr>
          <w:rFonts w:eastAsiaTheme="minorEastAsia" w:cs="Arial"/>
          <w:b w:val="0"/>
          <w:i/>
          <w:lang w:eastAsia="ko-KR"/>
        </w:rPr>
      </w:pPr>
      <w:proofErr w:type="spellStart"/>
      <w:r w:rsidRPr="004E4094">
        <w:rPr>
          <w:rFonts w:eastAsiaTheme="minorEastAsia" w:cs="Arial"/>
          <w:b w:val="0"/>
          <w:i/>
          <w:lang w:eastAsia="ko-KR"/>
        </w:rPr>
        <w:t>D</w:t>
      </w:r>
      <w:r w:rsidRPr="004E4094">
        <w:rPr>
          <w:rFonts w:eastAsiaTheme="minorEastAsia" w:cs="Arial"/>
          <w:b w:val="0"/>
          <w:i/>
          <w:vertAlign w:val="subscript"/>
          <w:lang w:eastAsia="ko-KR"/>
        </w:rPr>
        <w:t>macro</w:t>
      </w:r>
      <w:proofErr w:type="spellEnd"/>
      <w:r w:rsidRPr="004E4094">
        <w:rPr>
          <w:rFonts w:eastAsiaTheme="minorEastAsia" w:cs="Arial"/>
          <w:b w:val="0"/>
          <w:i/>
          <w:vertAlign w:val="subscript"/>
          <w:lang w:eastAsia="ko-KR"/>
        </w:rPr>
        <w:t>-to-cluster</w:t>
      </w:r>
      <w:r w:rsidRPr="004E4094">
        <w:rPr>
          <w:rFonts w:eastAsiaTheme="minorEastAsia" w:cs="Arial"/>
          <w:b w:val="0"/>
          <w:i/>
          <w:lang w:eastAsia="ko-KR"/>
        </w:rPr>
        <w:t xml:space="preserve">: </w:t>
      </w:r>
      <w:r>
        <w:rPr>
          <w:rFonts w:eastAsiaTheme="minorEastAsia" w:cs="Arial"/>
          <w:b w:val="0"/>
          <w:i/>
          <w:lang w:eastAsia="ko-KR"/>
        </w:rPr>
        <w:t xml:space="preserve">60m </w:t>
      </w:r>
      <w:r w:rsidRPr="004E4094">
        <w:rPr>
          <w:rFonts w:eastAsiaTheme="minorEastAsia" w:cs="Arial"/>
          <w:b w:val="0"/>
          <w:i/>
          <w:lang w:eastAsia="ko-KR"/>
        </w:rPr>
        <w:t xml:space="preserve">(same as </w:t>
      </w:r>
      <w:r w:rsidRPr="00204430">
        <w:rPr>
          <w:rFonts w:eastAsiaTheme="minorEastAsia" w:cs="Arial"/>
          <w:b w:val="0"/>
          <w:i/>
          <w:lang w:eastAsia="ko-KR"/>
        </w:rPr>
        <w:t xml:space="preserve">Minimum BS-UE (2D) </w:t>
      </w:r>
      <w:proofErr w:type="spellStart"/>
      <w:r w:rsidRPr="00204430">
        <w:rPr>
          <w:rFonts w:eastAsiaTheme="minorEastAsia" w:cs="Arial"/>
          <w:b w:val="0"/>
          <w:i/>
          <w:lang w:eastAsia="ko-KR"/>
        </w:rPr>
        <w:t>distance</w:t>
      </w:r>
      <w:r>
        <w:rPr>
          <w:rFonts w:eastAsiaTheme="minorEastAsia" w:cs="Arial"/>
          <w:b w:val="0"/>
          <w:i/>
          <w:lang w:eastAsia="ko-KR"/>
        </w:rPr>
        <w:t>+</w:t>
      </w:r>
      <w:r w:rsidRPr="004E4094">
        <w:rPr>
          <w:rFonts w:eastAsiaTheme="minorEastAsia" w:cs="Arial"/>
          <w:b w:val="0"/>
          <w:i/>
          <w:lang w:eastAsia="ko-KR"/>
        </w:rPr>
        <w:t>R</w:t>
      </w:r>
      <w:proofErr w:type="spellEnd"/>
      <w:r w:rsidRPr="004E4094">
        <w:rPr>
          <w:rFonts w:eastAsiaTheme="minorEastAsia" w:cs="Arial"/>
          <w:b w:val="0"/>
          <w:i/>
          <w:lang w:eastAsia="ko-KR"/>
        </w:rPr>
        <w:t>)</w:t>
      </w:r>
    </w:p>
    <w:p w14:paraId="099B0118" w14:textId="77777777" w:rsidR="00361EE0" w:rsidRPr="004E4094" w:rsidRDefault="00361EE0" w:rsidP="00361EE0">
      <w:pPr>
        <w:pStyle w:val="Proposal"/>
        <w:numPr>
          <w:ilvl w:val="0"/>
          <w:numId w:val="17"/>
        </w:numPr>
        <w:spacing w:before="120"/>
        <w:rPr>
          <w:rFonts w:eastAsiaTheme="minorEastAsia" w:cs="Arial"/>
          <w:b w:val="0"/>
          <w:i/>
          <w:lang w:eastAsia="ko-KR"/>
        </w:rPr>
      </w:pPr>
      <w:proofErr w:type="spellStart"/>
      <w:r w:rsidRPr="004E4094">
        <w:rPr>
          <w:rFonts w:eastAsiaTheme="minorEastAsia" w:cs="Arial"/>
          <w:b w:val="0"/>
          <w:i/>
          <w:lang w:eastAsia="ko-KR"/>
        </w:rPr>
        <w:t>D</w:t>
      </w:r>
      <w:r w:rsidRPr="004E4094">
        <w:rPr>
          <w:rFonts w:eastAsiaTheme="minorEastAsia" w:cs="Arial"/>
          <w:b w:val="0"/>
          <w:i/>
          <w:vertAlign w:val="subscript"/>
          <w:lang w:eastAsia="ko-KR"/>
        </w:rPr>
        <w:t>inter</w:t>
      </w:r>
      <w:proofErr w:type="spellEnd"/>
      <w:r w:rsidRPr="004E4094">
        <w:rPr>
          <w:rFonts w:eastAsiaTheme="minorEastAsia" w:cs="Arial"/>
          <w:b w:val="0"/>
          <w:i/>
          <w:vertAlign w:val="subscript"/>
          <w:lang w:eastAsia="ko-KR"/>
        </w:rPr>
        <w:t>-cluster</w:t>
      </w:r>
      <w:r w:rsidRPr="004E4094">
        <w:rPr>
          <w:rFonts w:eastAsiaTheme="minorEastAsia" w:cs="Arial"/>
          <w:b w:val="0"/>
          <w:i/>
          <w:lang w:eastAsia="ko-KR"/>
        </w:rPr>
        <w:t>: 50 m (same as 2*R)</w:t>
      </w:r>
    </w:p>
    <w:p w14:paraId="1A85ADFE" w14:textId="77777777" w:rsidR="00361EE0" w:rsidRPr="004E4094" w:rsidRDefault="00361EE0" w:rsidP="00361EE0">
      <w:pPr>
        <w:pStyle w:val="Proposal"/>
        <w:numPr>
          <w:ilvl w:val="0"/>
          <w:numId w:val="17"/>
        </w:numPr>
        <w:spacing w:before="120" w:after="0"/>
        <w:rPr>
          <w:rFonts w:eastAsia="SimSun" w:cs="Arial"/>
          <w:b w:val="0"/>
          <w:i/>
          <w:lang w:eastAsia="ja-JP"/>
        </w:rPr>
      </w:pPr>
      <w:r w:rsidRPr="004E4094">
        <w:rPr>
          <w:rFonts w:eastAsiaTheme="minorEastAsia" w:cs="Arial"/>
          <w:b w:val="0"/>
          <w:i/>
          <w:lang w:eastAsia="ko-KR"/>
        </w:rPr>
        <w:t xml:space="preserve">Indoor UEs height: for each UE, the height is </w:t>
      </w:r>
    </w:p>
    <w:p w14:paraId="1570AC90" w14:textId="77777777" w:rsidR="00361EE0" w:rsidRPr="004E4094" w:rsidRDefault="00361EE0" w:rsidP="00361EE0">
      <w:pPr>
        <w:pStyle w:val="Proposal"/>
        <w:numPr>
          <w:ilvl w:val="1"/>
          <w:numId w:val="17"/>
        </w:numPr>
        <w:spacing w:before="120" w:after="0"/>
        <w:rPr>
          <w:rFonts w:eastAsia="SimSun" w:cs="Arial"/>
          <w:b w:val="0"/>
          <w:i/>
          <w:lang w:eastAsia="ja-JP"/>
        </w:rPr>
      </w:pPr>
      <w:r w:rsidRPr="004E4094">
        <w:rPr>
          <w:rFonts w:eastAsia="SimSun" w:cs="Arial"/>
          <w:b w:val="0"/>
          <w:i/>
          <w:lang w:eastAsia="ja-JP"/>
        </w:rPr>
        <w:t>3(</w:t>
      </w:r>
      <w:proofErr w:type="spellStart"/>
      <w:r w:rsidRPr="004E4094">
        <w:rPr>
          <w:rFonts w:eastAsia="DengXian" w:cs="Arial"/>
          <w:b w:val="0"/>
          <w:i/>
          <w:lang w:eastAsia="ja-JP"/>
        </w:rPr>
        <w:t>n</w:t>
      </w:r>
      <w:r w:rsidRPr="004E4094">
        <w:rPr>
          <w:rFonts w:eastAsia="DengXian" w:cs="Arial"/>
          <w:b w:val="0"/>
          <w:i/>
          <w:vertAlign w:val="subscript"/>
          <w:lang w:eastAsia="ja-JP"/>
        </w:rPr>
        <w:t>fl</w:t>
      </w:r>
      <w:proofErr w:type="spellEnd"/>
      <w:r w:rsidRPr="004E4094">
        <w:rPr>
          <w:rFonts w:eastAsia="SimSun" w:cs="Arial"/>
          <w:b w:val="0"/>
          <w:i/>
          <w:lang w:eastAsia="ja-JP"/>
        </w:rPr>
        <w:t xml:space="preserve"> – 1) + 1.5; </w:t>
      </w:r>
      <w:proofErr w:type="spellStart"/>
      <w:r w:rsidRPr="004E4094">
        <w:rPr>
          <w:rFonts w:eastAsia="DengXian" w:cs="Arial"/>
          <w:b w:val="0"/>
          <w:i/>
          <w:lang w:eastAsia="ja-JP"/>
        </w:rPr>
        <w:t>n</w:t>
      </w:r>
      <w:r w:rsidRPr="004E4094">
        <w:rPr>
          <w:rFonts w:eastAsia="DengXian" w:cs="Arial"/>
          <w:b w:val="0"/>
          <w:i/>
          <w:vertAlign w:val="subscript"/>
          <w:lang w:eastAsia="ja-JP"/>
        </w:rPr>
        <w:t>fl</w:t>
      </w:r>
      <w:proofErr w:type="spellEnd"/>
      <w:r w:rsidRPr="004E4094">
        <w:rPr>
          <w:rFonts w:eastAsia="SimSun" w:cs="Arial"/>
          <w:b w:val="0"/>
          <w:i/>
          <w:lang w:eastAsia="ja-JP"/>
        </w:rPr>
        <w:t xml:space="preserve"> ~ uniform(1,</w:t>
      </w:r>
      <w:r w:rsidRPr="004E4094">
        <w:rPr>
          <w:rFonts w:eastAsia="DengXian" w:cs="Arial"/>
          <w:b w:val="0"/>
          <w:i/>
          <w:lang w:eastAsia="ja-JP"/>
        </w:rPr>
        <w:t xml:space="preserve"> </w:t>
      </w:r>
      <w:proofErr w:type="spellStart"/>
      <w:r w:rsidRPr="004E4094">
        <w:rPr>
          <w:rFonts w:eastAsia="DengXian" w:cs="Arial"/>
          <w:b w:val="0"/>
          <w:i/>
          <w:lang w:eastAsia="ja-JP"/>
        </w:rPr>
        <w:t>N</w:t>
      </w:r>
      <w:r w:rsidRPr="004E4094">
        <w:rPr>
          <w:rFonts w:eastAsia="DengXian" w:cs="Arial"/>
          <w:b w:val="0"/>
          <w:i/>
          <w:vertAlign w:val="subscript"/>
          <w:lang w:eastAsia="ja-JP"/>
        </w:rPr>
        <w:t>fl</w:t>
      </w:r>
      <w:proofErr w:type="spellEnd"/>
      <w:r w:rsidRPr="004E4094">
        <w:rPr>
          <w:rFonts w:eastAsia="SimSun" w:cs="Arial"/>
          <w:b w:val="0"/>
          <w:i/>
          <w:lang w:eastAsia="ja-JP"/>
        </w:rPr>
        <w:t xml:space="preserve">) where </w:t>
      </w:r>
      <w:proofErr w:type="spellStart"/>
      <w:r w:rsidRPr="004E4094">
        <w:rPr>
          <w:rFonts w:eastAsia="DengXian" w:cs="Arial"/>
          <w:b w:val="0"/>
          <w:i/>
          <w:lang w:eastAsia="ja-JP"/>
        </w:rPr>
        <w:t>N</w:t>
      </w:r>
      <w:r w:rsidRPr="004E4094">
        <w:rPr>
          <w:rFonts w:eastAsia="DengXian" w:cs="Arial"/>
          <w:b w:val="0"/>
          <w:i/>
          <w:vertAlign w:val="subscript"/>
          <w:lang w:eastAsia="ja-JP"/>
        </w:rPr>
        <w:t>fl</w:t>
      </w:r>
      <w:proofErr w:type="spellEnd"/>
      <w:r w:rsidRPr="004E4094">
        <w:rPr>
          <w:rFonts w:eastAsia="SimSun" w:cs="Arial"/>
          <w:b w:val="0"/>
          <w:i/>
          <w:lang w:eastAsia="ja-JP"/>
        </w:rPr>
        <w:t xml:space="preserve"> ~ uniform(4,8) [refer to TR 36.873 Table 6-1] (same as in Optional)</w:t>
      </w:r>
    </w:p>
    <w:p w14:paraId="6954E30B" w14:textId="77777777" w:rsidR="00361EE0" w:rsidRDefault="00361EE0" w:rsidP="00361EE0">
      <w:pPr>
        <w:pStyle w:val="Proposal"/>
        <w:spacing w:before="120"/>
        <w:rPr>
          <w:rFonts w:eastAsiaTheme="minorEastAsia" w:cs="Arial"/>
          <w:b w:val="0"/>
          <w:i/>
        </w:rPr>
      </w:pPr>
      <w:r>
        <w:rPr>
          <w:rFonts w:eastAsiaTheme="minorEastAsia" w:cs="Arial"/>
          <w:b w:val="0"/>
          <w:i/>
        </w:rPr>
        <w:t xml:space="preserve">For deployment case 4, RAN1 to down-select one option from the following two options </w:t>
      </w:r>
    </w:p>
    <w:p w14:paraId="78970D63"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 xml:space="preserve">Option 1. Cluster centers for each operator are independently dropped. </w:t>
      </w:r>
    </w:p>
    <w:p w14:paraId="55E97A7C"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 xml:space="preserve">Option 2. Cluster centers for operator </w:t>
      </w:r>
      <w:proofErr w:type="gramStart"/>
      <w:r>
        <w:rPr>
          <w:rFonts w:eastAsiaTheme="minorEastAsia" w:cs="Arial"/>
          <w:b w:val="0"/>
          <w:i/>
        </w:rPr>
        <w:t>A</w:t>
      </w:r>
      <w:proofErr w:type="gramEnd"/>
      <w:r>
        <w:rPr>
          <w:rFonts w:eastAsiaTheme="minorEastAsia" w:cs="Arial"/>
          <w:b w:val="0"/>
          <w:i/>
        </w:rPr>
        <w:t xml:space="preserve"> are dropped. The cluster centers are used for operator B.</w:t>
      </w:r>
    </w:p>
    <w:p w14:paraId="790CDA0F" w14:textId="77777777" w:rsidR="00361EE0" w:rsidRDefault="00361EE0" w:rsidP="00361EE0">
      <w:pPr>
        <w:pStyle w:val="Proposal"/>
        <w:numPr>
          <w:ilvl w:val="1"/>
          <w:numId w:val="17"/>
        </w:numPr>
        <w:spacing w:before="120"/>
        <w:rPr>
          <w:rFonts w:eastAsiaTheme="minorEastAsia" w:cs="Arial"/>
          <w:b w:val="0"/>
          <w:i/>
        </w:rPr>
      </w:pPr>
      <w:r>
        <w:rPr>
          <w:rFonts w:eastAsiaTheme="minorEastAsia" w:cs="Arial"/>
          <w:b w:val="0"/>
          <w:i/>
        </w:rPr>
        <w:t xml:space="preserve">FFS: grid shift case </w:t>
      </w:r>
    </w:p>
    <w:p w14:paraId="7AE37CA7" w14:textId="77777777" w:rsidR="00361EE0" w:rsidRDefault="00361EE0" w:rsidP="00361EE0">
      <w:pPr>
        <w:pStyle w:val="Proposal"/>
        <w:spacing w:before="120"/>
        <w:rPr>
          <w:rFonts w:eastAsiaTheme="minorEastAsia" w:cs="Arial"/>
          <w:b w:val="0"/>
          <w:i/>
        </w:rPr>
      </w:pPr>
      <w:r>
        <w:rPr>
          <w:rFonts w:eastAsiaTheme="minorEastAsia" w:cs="Arial"/>
          <w:b w:val="0"/>
          <w:i/>
        </w:rPr>
        <w:t>RAN1 to agree the following minimum UE-UE distance</w:t>
      </w:r>
    </w:p>
    <w:p w14:paraId="04321605"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Indoor hotspot: 1m as baseline, 0.1m as optional</w:t>
      </w:r>
    </w:p>
    <w:p w14:paraId="10838154"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 xml:space="preserve">Urban macro/Dense Urban Macro layer: 3m as baseline, 1m as optional </w:t>
      </w:r>
    </w:p>
    <w:p w14:paraId="3FB4D97E" w14:textId="77777777" w:rsidR="00361EE0" w:rsidRDefault="00361EE0" w:rsidP="00361EE0">
      <w:pPr>
        <w:pStyle w:val="Proposal"/>
        <w:spacing w:before="120"/>
        <w:rPr>
          <w:rFonts w:eastAsiaTheme="minorEastAsia" w:cs="Arial"/>
          <w:b w:val="0"/>
          <w:i/>
        </w:rPr>
      </w:pPr>
      <w:r>
        <w:rPr>
          <w:rFonts w:eastAsiaTheme="minorEastAsia" w:cs="Arial"/>
          <w:b w:val="0"/>
          <w:i/>
        </w:rPr>
        <w:t>RAN1 to agree the following BS transmit power</w:t>
      </w:r>
    </w:p>
    <w:p w14:paraId="1808897F"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 xml:space="preserve">For Urban macro, 49 </w:t>
      </w:r>
      <w:proofErr w:type="spellStart"/>
      <w:r>
        <w:rPr>
          <w:rFonts w:eastAsiaTheme="minorEastAsia" w:cs="Arial"/>
          <w:b w:val="0"/>
          <w:i/>
        </w:rPr>
        <w:t>dBm</w:t>
      </w:r>
      <w:proofErr w:type="spellEnd"/>
      <w:r>
        <w:rPr>
          <w:rFonts w:eastAsiaTheme="minorEastAsia" w:cs="Arial"/>
          <w:b w:val="0"/>
          <w:i/>
        </w:rPr>
        <w:t xml:space="preserve"> for 100MHz</w:t>
      </w:r>
    </w:p>
    <w:p w14:paraId="1A8F94FF"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 xml:space="preserve">For Dense Urban Macro layer: 44 </w:t>
      </w:r>
      <w:proofErr w:type="spellStart"/>
      <w:r>
        <w:rPr>
          <w:rFonts w:eastAsiaTheme="minorEastAsia" w:cs="Arial"/>
          <w:b w:val="0"/>
          <w:i/>
        </w:rPr>
        <w:t>dBm</w:t>
      </w:r>
      <w:proofErr w:type="spellEnd"/>
      <w:r>
        <w:rPr>
          <w:rFonts w:eastAsiaTheme="minorEastAsia" w:cs="Arial"/>
          <w:b w:val="0"/>
          <w:i/>
        </w:rPr>
        <w:t xml:space="preserve"> for 100MHz</w:t>
      </w:r>
    </w:p>
    <w:p w14:paraId="1153B589"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hint="eastAsia"/>
          <w:b w:val="0"/>
          <w:i/>
          <w:lang w:eastAsia="ko-KR"/>
        </w:rPr>
        <w:t xml:space="preserve">For FR2-1, replace 200MHz </w:t>
      </w:r>
      <w:r>
        <w:rPr>
          <w:rFonts w:eastAsiaTheme="minorEastAsia" w:cs="Arial"/>
          <w:b w:val="0"/>
          <w:i/>
          <w:lang w:eastAsia="ko-KR"/>
        </w:rPr>
        <w:t>with</w:t>
      </w:r>
      <w:r>
        <w:rPr>
          <w:rFonts w:eastAsiaTheme="minorEastAsia" w:cs="Arial" w:hint="eastAsia"/>
          <w:b w:val="0"/>
          <w:i/>
          <w:lang w:eastAsia="ko-KR"/>
        </w:rPr>
        <w:t xml:space="preserve"> 100MHz </w:t>
      </w:r>
    </w:p>
    <w:p w14:paraId="375AA3E7" w14:textId="77777777" w:rsidR="00361EE0" w:rsidRDefault="00361EE0" w:rsidP="00361EE0">
      <w:pPr>
        <w:pStyle w:val="Proposal"/>
        <w:spacing w:before="120"/>
        <w:rPr>
          <w:rFonts w:eastAsiaTheme="minorEastAsia" w:cs="Arial"/>
          <w:b w:val="0"/>
          <w:i/>
        </w:rPr>
      </w:pPr>
      <w:r>
        <w:rPr>
          <w:rFonts w:eastAsiaTheme="minorEastAsia" w:cs="Arial"/>
          <w:b w:val="0"/>
          <w:i/>
        </w:rPr>
        <w:t>For dynamic TDD operation, the Type-2 RU definitions are revised to</w:t>
      </w:r>
    </w:p>
    <w:p w14:paraId="2B4EA757"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Type-2 RU</w:t>
      </w:r>
      <w:r w:rsidRPr="00FB0311">
        <w:rPr>
          <w:rFonts w:eastAsiaTheme="minorEastAsia" w:cs="Arial"/>
          <w:b w:val="0"/>
          <w:i/>
        </w:rPr>
        <w:t>: DL/UL Type-2 RU = Number of RBs per cell used by traffic for the given link direction during observation time / Total number of RBs per cell available for traffic for the given link direction</w:t>
      </w:r>
      <w:r>
        <w:rPr>
          <w:rFonts w:eastAsiaTheme="minorEastAsia" w:cs="Arial"/>
          <w:b w:val="0"/>
          <w:i/>
        </w:rPr>
        <w:t xml:space="preserve"> and </w:t>
      </w:r>
      <w:r w:rsidRPr="007A3FA0">
        <w:rPr>
          <w:rFonts w:eastAsiaTheme="minorEastAsia" w:cs="Arial"/>
          <w:b w:val="0"/>
          <w:i/>
        </w:rPr>
        <w:t>the undetermined direction (i.e., flexible symbols)</w:t>
      </w:r>
      <w:r>
        <w:rPr>
          <w:rFonts w:eastAsiaTheme="minorEastAsia" w:cs="Arial"/>
          <w:b w:val="0"/>
          <w:i/>
        </w:rPr>
        <w:t xml:space="preserve"> </w:t>
      </w:r>
      <w:r w:rsidRPr="00FB0311">
        <w:rPr>
          <w:rFonts w:eastAsiaTheme="minorEastAsia" w:cs="Arial"/>
          <w:b w:val="0"/>
          <w:i/>
        </w:rPr>
        <w:t>over observation time</w:t>
      </w:r>
    </w:p>
    <w:p w14:paraId="7CEDBF9F" w14:textId="77777777" w:rsidR="00361EE0" w:rsidRDefault="00361EE0" w:rsidP="00361EE0">
      <w:pPr>
        <w:pStyle w:val="Proposal"/>
        <w:spacing w:before="120"/>
        <w:rPr>
          <w:rFonts w:eastAsiaTheme="minorEastAsia" w:cs="Arial"/>
          <w:b w:val="0"/>
          <w:i/>
        </w:rPr>
      </w:pPr>
      <w:r>
        <w:rPr>
          <w:rFonts w:eastAsiaTheme="minorEastAsia" w:cs="Arial"/>
          <w:b w:val="0"/>
          <w:i/>
        </w:rPr>
        <w:lastRenderedPageBreak/>
        <w:t xml:space="preserve">To generate UEs with either DL traffic or UL traffic, </w:t>
      </w:r>
    </w:p>
    <w:p w14:paraId="47DD36BE"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The number of total UEs (including DL UE and UL UE) is doubled (compared to the case where each UE has both DL and UL traffic)</w:t>
      </w:r>
    </w:p>
    <w:p w14:paraId="0C89EADF"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 xml:space="preserve">The DL UEs and DL UEs are distributed in clusters independently  </w:t>
      </w:r>
    </w:p>
    <w:p w14:paraId="32515C32" w14:textId="77777777" w:rsidR="00361EE0" w:rsidRDefault="00361EE0" w:rsidP="00361EE0">
      <w:pPr>
        <w:pStyle w:val="Proposal"/>
        <w:spacing w:before="120"/>
        <w:rPr>
          <w:rFonts w:eastAsiaTheme="minorEastAsia" w:cs="Arial"/>
          <w:b w:val="0"/>
          <w:i/>
        </w:rPr>
      </w:pPr>
      <w:r>
        <w:rPr>
          <w:rFonts w:eastAsiaTheme="minorEastAsia" w:cs="Arial"/>
          <w:b w:val="0"/>
          <w:i/>
        </w:rPr>
        <w:t>For UE-UE channel model in FR1, RAN1 to take the channel model in TR38.901, i.e., Option 2. For details,</w:t>
      </w:r>
    </w:p>
    <w:p w14:paraId="764AA847"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 xml:space="preserve">For </w:t>
      </w:r>
      <w:r w:rsidRPr="00BD08FF">
        <w:rPr>
          <w:rFonts w:eastAsiaTheme="minorEastAsia" w:cs="Arial"/>
          <w:b w:val="0"/>
          <w:i/>
        </w:rPr>
        <w:t>Dense urban</w:t>
      </w:r>
      <w:r>
        <w:rPr>
          <w:rFonts w:eastAsiaTheme="minorEastAsia" w:cs="Arial"/>
          <w:b w:val="0"/>
          <w:i/>
        </w:rPr>
        <w:t xml:space="preserve"> and</w:t>
      </w:r>
      <w:r w:rsidRPr="00BD08FF">
        <w:rPr>
          <w:rFonts w:eastAsiaTheme="minorEastAsia" w:cs="Arial"/>
          <w:b w:val="0"/>
          <w:i/>
        </w:rPr>
        <w:t xml:space="preserve"> Urban macro</w:t>
      </w:r>
      <w:r>
        <w:rPr>
          <w:rFonts w:eastAsiaTheme="minorEastAsia" w:cs="Arial"/>
          <w:b w:val="0"/>
          <w:i/>
        </w:rPr>
        <w:t xml:space="preserve"> and for Large-scale channel parameters, </w:t>
      </w:r>
    </w:p>
    <w:p w14:paraId="29269BE3" w14:textId="77777777" w:rsidR="00361EE0" w:rsidRPr="00291214" w:rsidRDefault="00361EE0" w:rsidP="00361EE0">
      <w:pPr>
        <w:pStyle w:val="Proposal"/>
        <w:numPr>
          <w:ilvl w:val="1"/>
          <w:numId w:val="17"/>
        </w:numPr>
        <w:spacing w:before="120"/>
        <w:rPr>
          <w:rFonts w:eastAsiaTheme="minorEastAsia" w:cs="Arial"/>
          <w:b w:val="0"/>
          <w:i/>
        </w:rPr>
      </w:pPr>
      <w:r w:rsidRPr="00291214">
        <w:rPr>
          <w:rFonts w:eastAsiaTheme="minorEastAsia" w:cs="Arial"/>
          <w:b w:val="0"/>
          <w:i/>
        </w:rPr>
        <w:t xml:space="preserve">Option 2: UE-to-UE: </w:t>
      </w:r>
      <w:proofErr w:type="spellStart"/>
      <w:r w:rsidRPr="00291214">
        <w:rPr>
          <w:rFonts w:eastAsiaTheme="minorEastAsia" w:cs="Arial"/>
          <w:b w:val="0"/>
          <w:i/>
        </w:rPr>
        <w:t>UMi</w:t>
      </w:r>
      <w:proofErr w:type="spellEnd"/>
      <w:r w:rsidRPr="00291214">
        <w:rPr>
          <w:rFonts w:eastAsiaTheme="minorEastAsia" w:cs="Arial"/>
          <w:b w:val="0"/>
          <w:i/>
        </w:rPr>
        <w:t>-Street canyon in TR 38.901 (</w:t>
      </w:r>
      <w:proofErr w:type="spellStart"/>
      <w:r w:rsidRPr="00291214">
        <w:rPr>
          <w:rFonts w:eastAsiaTheme="minorEastAsia" w:cs="Arial"/>
          <w:b w:val="0"/>
          <w:i/>
        </w:rPr>
        <w:t>h</w:t>
      </w:r>
      <w:r w:rsidRPr="00291214">
        <w:rPr>
          <w:rFonts w:eastAsiaTheme="minorEastAsia" w:cs="Arial"/>
          <w:b w:val="0"/>
          <w:i/>
          <w:vertAlign w:val="subscript"/>
        </w:rPr>
        <w:t>BS</w:t>
      </w:r>
      <w:proofErr w:type="spellEnd"/>
      <w:r w:rsidRPr="00291214">
        <w:rPr>
          <w:rFonts w:eastAsiaTheme="minorEastAsia" w:cs="Arial"/>
          <w:b w:val="0"/>
          <w:i/>
        </w:rPr>
        <w:t xml:space="preserve"> =1.5m ~ 22.5m), penetration loss between UEs follows Table A.2.1-13 in TR38.802</w:t>
      </w:r>
    </w:p>
    <w:p w14:paraId="4937231D"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 xml:space="preserve">For Indoor </w:t>
      </w:r>
      <w:proofErr w:type="spellStart"/>
      <w:r>
        <w:rPr>
          <w:rFonts w:eastAsiaTheme="minorEastAsia" w:cs="Arial"/>
          <w:b w:val="0"/>
          <w:i/>
        </w:rPr>
        <w:t>hopspot</w:t>
      </w:r>
      <w:proofErr w:type="spellEnd"/>
      <w:r>
        <w:rPr>
          <w:rFonts w:eastAsiaTheme="minorEastAsia" w:cs="Arial"/>
          <w:b w:val="0"/>
          <w:i/>
        </w:rPr>
        <w:t xml:space="preserve"> and for Large-scale channel parameters, </w:t>
      </w:r>
    </w:p>
    <w:p w14:paraId="634AEC98" w14:textId="77777777" w:rsidR="00361EE0" w:rsidRPr="00291214" w:rsidRDefault="00361EE0" w:rsidP="00361EE0">
      <w:pPr>
        <w:pStyle w:val="a4"/>
        <w:numPr>
          <w:ilvl w:val="1"/>
          <w:numId w:val="17"/>
        </w:numPr>
        <w:ind w:leftChars="0"/>
        <w:rPr>
          <w:rFonts w:ascii="Arial" w:eastAsiaTheme="minorEastAsia" w:hAnsi="Arial" w:cs="Arial"/>
          <w:bCs/>
          <w:i/>
          <w:szCs w:val="22"/>
          <w:lang w:val="en-US" w:eastAsia="zh-CN"/>
        </w:rPr>
      </w:pPr>
      <w:r w:rsidRPr="00291214">
        <w:rPr>
          <w:rFonts w:ascii="Arial" w:eastAsiaTheme="minorEastAsia" w:hAnsi="Arial" w:cs="Arial"/>
          <w:bCs/>
          <w:i/>
          <w:szCs w:val="22"/>
          <w:lang w:val="en-US" w:eastAsia="zh-CN"/>
        </w:rPr>
        <w:t xml:space="preserve">Option 2: UE-to-UE: </w:t>
      </w:r>
      <w:proofErr w:type="spellStart"/>
      <w:r w:rsidRPr="00291214">
        <w:rPr>
          <w:rFonts w:ascii="Arial" w:eastAsiaTheme="minorEastAsia" w:hAnsi="Arial" w:cs="Arial"/>
          <w:bCs/>
          <w:i/>
          <w:szCs w:val="22"/>
          <w:lang w:val="en-US" w:eastAsia="zh-CN"/>
        </w:rPr>
        <w:t>InH</w:t>
      </w:r>
      <w:proofErr w:type="spellEnd"/>
      <w:r w:rsidRPr="00291214">
        <w:rPr>
          <w:rFonts w:ascii="Arial" w:eastAsiaTheme="minorEastAsia" w:hAnsi="Arial" w:cs="Arial"/>
          <w:bCs/>
          <w:i/>
          <w:szCs w:val="22"/>
          <w:lang w:val="en-US" w:eastAsia="zh-CN"/>
        </w:rPr>
        <w:t>-Office in TR 38.901 (</w:t>
      </w:r>
      <w:proofErr w:type="spellStart"/>
      <w:r w:rsidRPr="00291214">
        <w:rPr>
          <w:rFonts w:ascii="Arial" w:eastAsiaTheme="minorEastAsia" w:hAnsi="Arial" w:cs="Arial"/>
          <w:bCs/>
          <w:i/>
          <w:szCs w:val="22"/>
          <w:lang w:val="en-US" w:eastAsia="zh-CN"/>
        </w:rPr>
        <w:t>h</w:t>
      </w:r>
      <w:r w:rsidRPr="00291214">
        <w:rPr>
          <w:rFonts w:ascii="Arial" w:eastAsiaTheme="minorEastAsia" w:hAnsi="Arial" w:cs="Arial"/>
          <w:bCs/>
          <w:i/>
          <w:szCs w:val="22"/>
          <w:vertAlign w:val="subscript"/>
          <w:lang w:val="en-US" w:eastAsia="zh-CN"/>
        </w:rPr>
        <w:t>BS</w:t>
      </w:r>
      <w:proofErr w:type="spellEnd"/>
      <w:r w:rsidRPr="00291214">
        <w:rPr>
          <w:rFonts w:ascii="Arial" w:eastAsiaTheme="minorEastAsia" w:hAnsi="Arial" w:cs="Arial"/>
          <w:bCs/>
          <w:i/>
          <w:szCs w:val="22"/>
          <w:lang w:val="en-US" w:eastAsia="zh-CN"/>
        </w:rPr>
        <w:t xml:space="preserve"> =1.5m)</w:t>
      </w:r>
    </w:p>
    <w:p w14:paraId="4C6373FC"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 xml:space="preserve">For </w:t>
      </w:r>
      <w:r w:rsidRPr="00BD08FF">
        <w:rPr>
          <w:rFonts w:eastAsiaTheme="minorEastAsia" w:cs="Arial"/>
          <w:b w:val="0"/>
          <w:i/>
        </w:rPr>
        <w:t>Dense urban</w:t>
      </w:r>
      <w:r>
        <w:rPr>
          <w:rFonts w:eastAsiaTheme="minorEastAsia" w:cs="Arial"/>
          <w:b w:val="0"/>
          <w:i/>
        </w:rPr>
        <w:t xml:space="preserve"> and</w:t>
      </w:r>
      <w:r w:rsidRPr="00BD08FF">
        <w:rPr>
          <w:rFonts w:eastAsiaTheme="minorEastAsia" w:cs="Arial"/>
          <w:b w:val="0"/>
          <w:i/>
        </w:rPr>
        <w:t xml:space="preserve"> Urban macro</w:t>
      </w:r>
      <w:r>
        <w:rPr>
          <w:rFonts w:eastAsiaTheme="minorEastAsia" w:cs="Arial"/>
          <w:b w:val="0"/>
          <w:i/>
        </w:rPr>
        <w:t xml:space="preserve"> and for fast fading parameters, </w:t>
      </w:r>
    </w:p>
    <w:p w14:paraId="1E65728D" w14:textId="77777777" w:rsidR="00361EE0" w:rsidRPr="0019044E" w:rsidRDefault="00361EE0" w:rsidP="00361EE0">
      <w:pPr>
        <w:pStyle w:val="a4"/>
        <w:numPr>
          <w:ilvl w:val="1"/>
          <w:numId w:val="17"/>
        </w:numPr>
        <w:ind w:leftChars="0"/>
        <w:rPr>
          <w:rFonts w:ascii="Arial" w:eastAsiaTheme="minorEastAsia" w:hAnsi="Arial" w:cs="Arial"/>
          <w:bCs/>
          <w:i/>
          <w:szCs w:val="22"/>
          <w:lang w:val="en-US" w:eastAsia="zh-CN"/>
        </w:rPr>
      </w:pPr>
      <w:r w:rsidRPr="0019044E">
        <w:rPr>
          <w:rFonts w:ascii="Arial" w:eastAsiaTheme="minorEastAsia" w:hAnsi="Arial" w:cs="Arial"/>
          <w:bCs/>
          <w:i/>
          <w:szCs w:val="22"/>
          <w:lang w:val="en-US" w:eastAsia="zh-CN"/>
        </w:rPr>
        <w:t xml:space="preserve">Option 2: UE-to-UE: </w:t>
      </w:r>
      <w:proofErr w:type="spellStart"/>
      <w:r w:rsidRPr="0019044E">
        <w:rPr>
          <w:rFonts w:ascii="Arial" w:eastAsiaTheme="minorEastAsia" w:hAnsi="Arial" w:cs="Arial"/>
          <w:bCs/>
          <w:i/>
          <w:szCs w:val="22"/>
          <w:lang w:val="en-US" w:eastAsia="zh-CN"/>
        </w:rPr>
        <w:t>UMi</w:t>
      </w:r>
      <w:proofErr w:type="spellEnd"/>
      <w:r w:rsidRPr="0019044E">
        <w:rPr>
          <w:rFonts w:ascii="Arial" w:eastAsiaTheme="minorEastAsia" w:hAnsi="Arial" w:cs="Arial"/>
          <w:bCs/>
          <w:i/>
          <w:szCs w:val="22"/>
          <w:lang w:val="en-US" w:eastAsia="zh-CN"/>
        </w:rPr>
        <w:t>-Street canyon in TR 38.901; ASD and ZSD statistics updated to be the same as ASA and ZSA.</w:t>
      </w:r>
    </w:p>
    <w:p w14:paraId="34E84332"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hint="eastAsia"/>
          <w:b w:val="0"/>
          <w:i/>
          <w:lang w:eastAsia="ko-KR"/>
        </w:rPr>
        <w:t xml:space="preserve"> </w:t>
      </w:r>
      <w:r>
        <w:rPr>
          <w:rFonts w:eastAsiaTheme="minorEastAsia" w:cs="Arial"/>
          <w:b w:val="0"/>
          <w:i/>
        </w:rPr>
        <w:t xml:space="preserve">For Indoor </w:t>
      </w:r>
      <w:proofErr w:type="spellStart"/>
      <w:r>
        <w:rPr>
          <w:rFonts w:eastAsiaTheme="minorEastAsia" w:cs="Arial"/>
          <w:b w:val="0"/>
          <w:i/>
        </w:rPr>
        <w:t>hopspot</w:t>
      </w:r>
      <w:proofErr w:type="spellEnd"/>
      <w:r>
        <w:rPr>
          <w:rFonts w:eastAsiaTheme="minorEastAsia" w:cs="Arial"/>
          <w:b w:val="0"/>
          <w:i/>
        </w:rPr>
        <w:t xml:space="preserve"> and for fast fading parameters,</w:t>
      </w:r>
    </w:p>
    <w:p w14:paraId="4D66A2F0" w14:textId="77777777" w:rsidR="00361EE0" w:rsidRPr="0019044E" w:rsidRDefault="00361EE0" w:rsidP="00361EE0">
      <w:pPr>
        <w:pStyle w:val="a4"/>
        <w:numPr>
          <w:ilvl w:val="1"/>
          <w:numId w:val="17"/>
        </w:numPr>
        <w:ind w:leftChars="0"/>
        <w:rPr>
          <w:rFonts w:ascii="Arial" w:eastAsiaTheme="minorEastAsia" w:hAnsi="Arial" w:cs="Arial"/>
          <w:bCs/>
          <w:i/>
          <w:szCs w:val="22"/>
          <w:lang w:val="en-US" w:eastAsia="zh-CN"/>
        </w:rPr>
      </w:pPr>
      <w:r w:rsidRPr="0019044E">
        <w:rPr>
          <w:rFonts w:ascii="Arial" w:eastAsiaTheme="minorEastAsia" w:hAnsi="Arial" w:cs="Arial"/>
          <w:bCs/>
          <w:i/>
          <w:szCs w:val="22"/>
          <w:lang w:val="en-US" w:eastAsia="zh-CN"/>
        </w:rPr>
        <w:t xml:space="preserve">Option2: UE-to-UE: </w:t>
      </w:r>
      <w:proofErr w:type="spellStart"/>
      <w:r w:rsidRPr="0019044E">
        <w:rPr>
          <w:rFonts w:ascii="Arial" w:eastAsiaTheme="minorEastAsia" w:hAnsi="Arial" w:cs="Arial"/>
          <w:bCs/>
          <w:i/>
          <w:szCs w:val="22"/>
          <w:lang w:val="en-US" w:eastAsia="zh-CN"/>
        </w:rPr>
        <w:t>InH</w:t>
      </w:r>
      <w:proofErr w:type="spellEnd"/>
      <w:r w:rsidRPr="0019044E">
        <w:rPr>
          <w:rFonts w:ascii="Arial" w:eastAsiaTheme="minorEastAsia" w:hAnsi="Arial" w:cs="Arial"/>
          <w:bCs/>
          <w:i/>
          <w:szCs w:val="22"/>
          <w:lang w:val="en-US" w:eastAsia="zh-CN"/>
        </w:rPr>
        <w:t>-Office in TR 38.901 (</w:t>
      </w:r>
      <w:proofErr w:type="spellStart"/>
      <w:r w:rsidRPr="0019044E">
        <w:rPr>
          <w:rFonts w:ascii="Arial" w:eastAsiaTheme="minorEastAsia" w:hAnsi="Arial" w:cs="Arial"/>
          <w:bCs/>
          <w:i/>
          <w:szCs w:val="22"/>
          <w:lang w:val="en-US" w:eastAsia="zh-CN"/>
        </w:rPr>
        <w:t>hBS</w:t>
      </w:r>
      <w:proofErr w:type="spellEnd"/>
      <w:r w:rsidRPr="0019044E">
        <w:rPr>
          <w:rFonts w:ascii="Arial" w:eastAsiaTheme="minorEastAsia" w:hAnsi="Arial" w:cs="Arial"/>
          <w:bCs/>
          <w:i/>
          <w:szCs w:val="22"/>
          <w:lang w:val="en-US" w:eastAsia="zh-CN"/>
        </w:rPr>
        <w:t xml:space="preserve"> =1.5m), ASD and ZSD statistics updated to be the same as ASA and ZSA</w:t>
      </w:r>
    </w:p>
    <w:p w14:paraId="591F0052" w14:textId="77777777" w:rsidR="00361EE0" w:rsidRDefault="00361EE0" w:rsidP="00361EE0">
      <w:pPr>
        <w:pStyle w:val="Proposal"/>
        <w:spacing w:before="120"/>
        <w:rPr>
          <w:rFonts w:eastAsiaTheme="minorEastAsia" w:cs="Arial"/>
          <w:b w:val="0"/>
          <w:i/>
        </w:rPr>
      </w:pPr>
      <w:r>
        <w:rPr>
          <w:rFonts w:eastAsiaTheme="minorEastAsia" w:cs="Arial"/>
          <w:b w:val="0"/>
          <w:i/>
        </w:rPr>
        <w:t>For self-interference modeling, the starting point is the RSI capability resulting the residual self-interference level of 1 dB</w:t>
      </w:r>
    </w:p>
    <w:p w14:paraId="155C2EB8" w14:textId="77777777" w:rsidR="00361EE0" w:rsidRDefault="00361EE0" w:rsidP="00361EE0">
      <w:pPr>
        <w:pStyle w:val="Proposal"/>
        <w:spacing w:before="120"/>
        <w:rPr>
          <w:rFonts w:eastAsiaTheme="minorEastAsia" w:cs="Arial"/>
          <w:b w:val="0"/>
          <w:i/>
        </w:rPr>
      </w:pPr>
      <w:r>
        <w:rPr>
          <w:rFonts w:eastAsiaTheme="minorEastAsia" w:cs="Arial"/>
          <w:b w:val="0"/>
          <w:i/>
        </w:rPr>
        <w:t xml:space="preserve">For </w:t>
      </w:r>
      <w:r w:rsidRPr="00EF7014">
        <w:rPr>
          <w:b w:val="0"/>
          <w:i/>
        </w:rPr>
        <w:t>co-site inter-sector co-channel inter-</w:t>
      </w:r>
      <w:proofErr w:type="spellStart"/>
      <w:r w:rsidRPr="00EF7014">
        <w:rPr>
          <w:b w:val="0"/>
          <w:i/>
        </w:rPr>
        <w:t>subband</w:t>
      </w:r>
      <w:proofErr w:type="spellEnd"/>
      <w:r w:rsidRPr="00EF7014">
        <w:rPr>
          <w:b w:val="0"/>
          <w:i/>
        </w:rPr>
        <w:t xml:space="preserve"> CLI</w:t>
      </w:r>
      <w:r>
        <w:rPr>
          <w:rFonts w:hint="eastAsia"/>
          <w:b w:val="0"/>
        </w:rPr>
        <w:t xml:space="preserve"> </w:t>
      </w:r>
      <w:r>
        <w:rPr>
          <w:rFonts w:eastAsiaTheme="minorEastAsia" w:cs="Arial"/>
          <w:b w:val="0"/>
          <w:i/>
        </w:rPr>
        <w:t>modeling, reuse the self-interference modeling with different SI suppression capability.</w:t>
      </w:r>
    </w:p>
    <w:p w14:paraId="0C791606"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b w:val="0"/>
          <w:i/>
        </w:rPr>
        <w:t>The starting point is to the SI suppression capability for co-site inter-sector co-channel inter-</w:t>
      </w:r>
      <w:proofErr w:type="spellStart"/>
      <w:r>
        <w:rPr>
          <w:rFonts w:eastAsiaTheme="minorEastAsia" w:cs="Arial"/>
          <w:b w:val="0"/>
          <w:i/>
        </w:rPr>
        <w:t>subband</w:t>
      </w:r>
      <w:proofErr w:type="spellEnd"/>
      <w:r>
        <w:rPr>
          <w:rFonts w:eastAsiaTheme="minorEastAsia" w:cs="Arial"/>
          <w:b w:val="0"/>
          <w:i/>
        </w:rPr>
        <w:t xml:space="preserve"> CLI is no smaller than the SI suppression capability for self-interference. </w:t>
      </w:r>
    </w:p>
    <w:p w14:paraId="3E20536E" w14:textId="77777777" w:rsidR="00361EE0" w:rsidRDefault="00361EE0" w:rsidP="00361EE0">
      <w:pPr>
        <w:pStyle w:val="Proposal"/>
        <w:rPr>
          <w:b w:val="0"/>
          <w:i/>
        </w:rPr>
      </w:pPr>
      <w:r>
        <w:rPr>
          <w:b w:val="0"/>
          <w:i/>
          <w:lang w:val="en-GB"/>
        </w:rPr>
        <w:t xml:space="preserve">RAN1 to agree the following </w:t>
      </w:r>
      <w:r w:rsidRPr="00190BBB">
        <w:rPr>
          <w:rFonts w:eastAsiaTheme="minorEastAsia" w:cs="Arial"/>
          <w:b w:val="0"/>
          <w:i/>
        </w:rPr>
        <w:t>UE-</w:t>
      </w:r>
      <w:proofErr w:type="spellStart"/>
      <w:r w:rsidRPr="00190BBB">
        <w:rPr>
          <w:rFonts w:eastAsiaTheme="minorEastAsia" w:cs="Arial"/>
          <w:b w:val="0"/>
          <w:i/>
        </w:rPr>
        <w:t>gNB</w:t>
      </w:r>
      <w:proofErr w:type="spellEnd"/>
      <w:r w:rsidRPr="00190BBB">
        <w:rPr>
          <w:rFonts w:eastAsiaTheme="minorEastAsia" w:cs="Arial"/>
          <w:b w:val="0"/>
          <w:i/>
        </w:rPr>
        <w:t xml:space="preserve"> co-channel intra-</w:t>
      </w:r>
      <w:proofErr w:type="spellStart"/>
      <w:r w:rsidRPr="00190BBB">
        <w:rPr>
          <w:rFonts w:eastAsiaTheme="minorEastAsia" w:cs="Arial"/>
          <w:b w:val="0"/>
          <w:i/>
        </w:rPr>
        <w:t>subband</w:t>
      </w:r>
      <w:proofErr w:type="spellEnd"/>
      <w:r w:rsidRPr="00190BBB">
        <w:rPr>
          <w:rFonts w:eastAsiaTheme="minorEastAsia" w:cs="Arial"/>
          <w:b w:val="0"/>
          <w:i/>
        </w:rPr>
        <w:t xml:space="preserve"> </w:t>
      </w:r>
      <w:r w:rsidRPr="00190BBB">
        <w:rPr>
          <w:b w:val="0"/>
          <w:i/>
        </w:rPr>
        <w:t xml:space="preserve">interference </w:t>
      </w:r>
      <w:r>
        <w:rPr>
          <w:b w:val="0"/>
          <w:i/>
        </w:rPr>
        <w:t xml:space="preserve">modeling at RB m, </w:t>
      </w:r>
    </w:p>
    <w:p w14:paraId="792D89E9" w14:textId="77777777" w:rsidR="00361EE0" w:rsidRPr="00B63BC3" w:rsidRDefault="003049F1" w:rsidP="00361EE0">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3</m:t>
              </m:r>
            </m:sub>
          </m:sSub>
          <m:r>
            <m:rPr>
              <m:sty m:val="bi"/>
            </m:rPr>
            <w:rPr>
              <w:rFonts w:ascii="Cambria Math" w:eastAsiaTheme="minorEastAsia" w:hAnsi="Cambria Math"/>
              <w:lang w:val="en-GB"/>
            </w:rPr>
            <m:t>(m)=</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UE</m:t>
                  </m:r>
                </m:sub>
              </m:sSub>
            </m:sup>
            <m:e>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e>
                <m:sup>
                  <m:r>
                    <m:rPr>
                      <m:sty m:val="bi"/>
                    </m:rPr>
                    <w:rPr>
                      <w:rFonts w:ascii="Cambria Math" w:hAnsi="Cambria Math"/>
                      <w:lang w:val="en-GB"/>
                    </w:rPr>
                    <m:t>H</m:t>
                  </m:r>
                </m:sup>
              </m:sSup>
            </m:e>
          </m:nary>
          <m:r>
            <m:rPr>
              <m:sty m:val="b"/>
            </m:rPr>
            <w:rPr>
              <w:rFonts w:ascii="Cambria Math" w:eastAsiaTheme="minorEastAsia" w:hAnsi="Cambria Math"/>
              <w:lang w:val="en-GB"/>
            </w:rPr>
            <m:t>,</m:t>
          </m:r>
        </m:oMath>
      </m:oMathPara>
    </w:p>
    <w:p w14:paraId="63109F83" w14:textId="77777777" w:rsidR="00361EE0" w:rsidRDefault="00361EE0" w:rsidP="00361EE0">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0FC445C6" w14:textId="77777777" w:rsidR="00361EE0" w:rsidRPr="00B63BC3" w:rsidRDefault="00361EE0" w:rsidP="00361EE0">
      <w:pPr>
        <w:pStyle w:val="Proposal"/>
        <w:numPr>
          <w:ilvl w:val="0"/>
          <w:numId w:val="17"/>
        </w:numPr>
        <w:rPr>
          <w:b w:val="0"/>
          <w:i/>
          <w:lang w:eastAsia="ko-KR"/>
        </w:rPr>
      </w:pPr>
      <w:proofErr w:type="spellStart"/>
      <w:r w:rsidRPr="00B63BC3">
        <w:rPr>
          <w:b w:val="0"/>
          <w:i/>
          <w:lang w:eastAsia="ko-KR"/>
        </w:rPr>
        <w:t>i</w:t>
      </w:r>
      <w:r w:rsidRPr="00B63BC3">
        <w:rPr>
          <w:b w:val="0"/>
          <w:i/>
          <w:vertAlign w:val="subscript"/>
          <w:lang w:eastAsia="ko-KR"/>
        </w:rPr>
        <w:t>UE</w:t>
      </w:r>
      <w:proofErr w:type="spellEnd"/>
      <w:r w:rsidRPr="00B63BC3">
        <w:rPr>
          <w:b w:val="0"/>
          <w:i/>
          <w:lang w:eastAsia="ko-KR"/>
        </w:rPr>
        <w:t>, and N</w:t>
      </w:r>
      <w:r w:rsidRPr="00B63BC3">
        <w:rPr>
          <w:b w:val="0"/>
          <w:i/>
          <w:vertAlign w:val="subscript"/>
          <w:lang w:eastAsia="ko-KR"/>
        </w:rPr>
        <w:t>UE</w:t>
      </w:r>
      <w:r w:rsidRPr="00B63BC3">
        <w:rPr>
          <w:b w:val="0"/>
          <w:i/>
          <w:lang w:eastAsia="ko-KR"/>
        </w:rPr>
        <w:t xml:space="preserve"> are the aggressor UE index and the number of aggressor UEs, respectively </w:t>
      </w:r>
    </w:p>
    <w:p w14:paraId="77B586F5" w14:textId="77777777" w:rsidR="00361EE0" w:rsidRPr="00B63BC3" w:rsidRDefault="003049F1" w:rsidP="00361EE0">
      <w:pPr>
        <w:pStyle w:val="Proposal"/>
        <w:numPr>
          <w:ilvl w:val="0"/>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eastAsiaTheme="minorEastAsia" w:hAnsi="Cambria Math"/>
                <w:b w:val="0"/>
                <w:i/>
                <w:iCs/>
                <w:lang w:val="en-GB"/>
              </w:rPr>
            </m:ctrlPr>
          </m:dPr>
          <m:e>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UE</m:t>
                </m:r>
              </m:sub>
            </m:sSub>
          </m:e>
        </m:d>
      </m:oMath>
      <w:r w:rsidR="00361EE0" w:rsidRPr="00B63BC3">
        <w:rPr>
          <w:b w:val="0"/>
          <w:i/>
          <w:lang w:eastAsia="ko-KR"/>
        </w:rPr>
        <w:t xml:space="preserve"> is the received interference signal power from the aggressor UE i</w:t>
      </w:r>
      <w:r w:rsidR="00361EE0" w:rsidRPr="00B63BC3">
        <w:rPr>
          <w:b w:val="0"/>
          <w:i/>
          <w:vertAlign w:val="subscript"/>
          <w:lang w:eastAsia="ko-KR"/>
        </w:rPr>
        <w:t>UE</w:t>
      </w:r>
      <w:r w:rsidR="00361EE0" w:rsidRPr="00B63BC3">
        <w:rPr>
          <w:b w:val="0"/>
          <w:i/>
          <w:lang w:eastAsia="ko-KR"/>
        </w:rPr>
        <w:t xml:space="preserve"> from RB m, denoted as </w:t>
      </w:r>
    </w:p>
    <w:p w14:paraId="0A075088" w14:textId="77777777" w:rsidR="00361EE0" w:rsidRPr="00B63BC3" w:rsidRDefault="003049F1" w:rsidP="00361EE0">
      <w:pPr>
        <w:pStyle w:val="Proposal"/>
        <w:numPr>
          <w:ilvl w:val="1"/>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p>
    <w:p w14:paraId="55A917B2" w14:textId="77777777" w:rsidR="00361EE0" w:rsidRPr="00B63BC3" w:rsidRDefault="00361EE0" w:rsidP="00361EE0">
      <w:pPr>
        <w:pStyle w:val="Proposal"/>
        <w:numPr>
          <w:ilvl w:val="2"/>
          <w:numId w:val="17"/>
        </w:numPr>
        <w:rPr>
          <w:b w:val="0"/>
          <w:i/>
          <w:lang w:eastAsia="ko-KR"/>
        </w:rPr>
      </w:pPr>
      <m:oMath>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Pr="00B63BC3">
        <w:rPr>
          <w:rFonts w:eastAsiaTheme="minorEastAsia" w:hint="eastAsia"/>
          <w:b w:val="0"/>
          <w:i/>
          <w:iCs/>
          <w:lang w:val="en-GB" w:eastAsia="ko-KR"/>
        </w:rPr>
        <w:t xml:space="preserve"> is</w:t>
      </w:r>
      <w:r w:rsidRPr="00B63BC3">
        <w:rPr>
          <w:rFonts w:eastAsiaTheme="minorEastAsia"/>
          <w:b w:val="0"/>
          <w:i/>
          <w:iCs/>
          <w:lang w:val="en-GB" w:eastAsia="ko-KR"/>
        </w:rPr>
        <w:t xml:space="preserve"> total</w:t>
      </w:r>
      <w:r w:rsidRPr="00B63BC3">
        <w:rPr>
          <w:rFonts w:eastAsiaTheme="minorEastAsia" w:hint="eastAsia"/>
          <w:b w:val="0"/>
          <w:i/>
          <w:iCs/>
          <w:lang w:val="en-GB" w:eastAsia="ko-KR"/>
        </w:rPr>
        <w:t xml:space="preserve"> transmit power of aggressor UE </w:t>
      </w:r>
      <w:proofErr w:type="spellStart"/>
      <w:r w:rsidRPr="00B63BC3">
        <w:rPr>
          <w:rFonts w:eastAsiaTheme="minorEastAsia" w:hint="eastAsia"/>
          <w:b w:val="0"/>
          <w:i/>
          <w:iCs/>
          <w:lang w:val="en-GB" w:eastAsia="ko-KR"/>
        </w:rPr>
        <w:t>i</w:t>
      </w:r>
      <w:r w:rsidRPr="00B63BC3">
        <w:rPr>
          <w:rFonts w:eastAsiaTheme="minorEastAsia" w:hint="eastAsia"/>
          <w:b w:val="0"/>
          <w:i/>
          <w:iCs/>
          <w:vertAlign w:val="subscript"/>
          <w:lang w:val="en-GB" w:eastAsia="ko-KR"/>
        </w:rPr>
        <w:t>UE</w:t>
      </w:r>
      <w:proofErr w:type="spellEnd"/>
      <w:r w:rsidRPr="00B63BC3">
        <w:rPr>
          <w:rFonts w:eastAsiaTheme="minorEastAsia"/>
          <w:b w:val="0"/>
          <w:i/>
          <w:iCs/>
          <w:lang w:val="en-GB" w:eastAsia="ko-KR"/>
        </w:rPr>
        <w:t xml:space="preserve"> in dB scale</w:t>
      </w:r>
    </w:p>
    <w:p w14:paraId="52FEDA89" w14:textId="77777777" w:rsidR="00361EE0" w:rsidRPr="00B63BC3" w:rsidRDefault="00361EE0" w:rsidP="00361EE0">
      <w:pPr>
        <w:pStyle w:val="Proposal"/>
        <w:numPr>
          <w:ilvl w:val="2"/>
          <w:numId w:val="17"/>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Pr="00B63BC3">
        <w:rPr>
          <w:rFonts w:eastAsiaTheme="minorEastAsia" w:hint="eastAsia"/>
          <w:b w:val="0"/>
          <w:i/>
          <w:iCs/>
          <w:lang w:val="en-GB" w:eastAsia="ko-KR"/>
        </w:rPr>
        <w:t xml:space="preserve"> is pathloss (or coupling loss)</w:t>
      </w:r>
      <w:r w:rsidRPr="00B63BC3">
        <w:rPr>
          <w:rFonts w:eastAsiaTheme="minorEastAsia"/>
          <w:b w:val="0"/>
          <w:i/>
          <w:iCs/>
          <w:lang w:val="en-GB" w:eastAsia="ko-KR"/>
        </w:rPr>
        <w:t xml:space="preserve"> of aggressor UE </w:t>
      </w:r>
      <w:proofErr w:type="spellStart"/>
      <w:r w:rsidRPr="00B63BC3">
        <w:rPr>
          <w:rFonts w:eastAsiaTheme="minorEastAsia"/>
          <w:b w:val="0"/>
          <w:i/>
          <w:iCs/>
          <w:lang w:val="en-GB" w:eastAsia="ko-KR"/>
        </w:rPr>
        <w:t>i</w:t>
      </w:r>
      <w:r w:rsidRPr="00B63BC3">
        <w:rPr>
          <w:rFonts w:eastAsiaTheme="minorEastAsia"/>
          <w:b w:val="0"/>
          <w:i/>
          <w:iCs/>
          <w:vertAlign w:val="subscript"/>
          <w:lang w:val="en-GB" w:eastAsia="ko-KR"/>
        </w:rPr>
        <w:t>UE</w:t>
      </w:r>
      <w:proofErr w:type="spellEnd"/>
      <w:r w:rsidRPr="00B63BC3">
        <w:rPr>
          <w:rFonts w:eastAsiaTheme="minorEastAsia"/>
          <w:b w:val="0"/>
          <w:i/>
          <w:iCs/>
          <w:vertAlign w:val="subscript"/>
          <w:lang w:val="en-GB" w:eastAsia="ko-KR"/>
        </w:rPr>
        <w:t xml:space="preserve"> </w:t>
      </w:r>
      <w:r w:rsidRPr="00B63BC3">
        <w:rPr>
          <w:rFonts w:eastAsiaTheme="minorEastAsia"/>
          <w:b w:val="0"/>
          <w:i/>
          <w:iCs/>
          <w:lang w:val="en-GB" w:eastAsia="ko-KR"/>
        </w:rPr>
        <w:t>in dB scale</w:t>
      </w:r>
    </w:p>
    <w:p w14:paraId="16128F91" w14:textId="77777777" w:rsidR="00361EE0" w:rsidRPr="00B63BC3" w:rsidRDefault="00361EE0" w:rsidP="00361EE0">
      <w:pPr>
        <w:pStyle w:val="Proposal"/>
        <w:numPr>
          <w:ilvl w:val="2"/>
          <w:numId w:val="17"/>
        </w:numPr>
        <w:rPr>
          <w:b w:val="0"/>
          <w:i/>
          <w:lang w:eastAsia="ko-KR"/>
        </w:rPr>
      </w:pPr>
      <m:oMath>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Pr="00B63BC3">
        <w:rPr>
          <w:rFonts w:eastAsiaTheme="minorEastAsia" w:hint="eastAsia"/>
          <w:b w:val="0"/>
          <w:i/>
          <w:iCs/>
          <w:lang w:val="en-GB" w:eastAsia="ko-KR"/>
        </w:rPr>
        <w:t xml:space="preserve"> is the number of </w:t>
      </w:r>
      <w:r w:rsidRPr="00B63BC3">
        <w:rPr>
          <w:rFonts w:eastAsiaTheme="minorEastAsia"/>
          <w:b w:val="0"/>
          <w:i/>
          <w:iCs/>
          <w:lang w:val="en-GB" w:eastAsia="ko-KR"/>
        </w:rPr>
        <w:t xml:space="preserve">scheduled </w:t>
      </w:r>
      <w:r w:rsidRPr="00B63BC3">
        <w:rPr>
          <w:rFonts w:eastAsiaTheme="minorEastAsia" w:hint="eastAsia"/>
          <w:b w:val="0"/>
          <w:i/>
          <w:iCs/>
          <w:lang w:val="en-GB" w:eastAsia="ko-KR"/>
        </w:rPr>
        <w:t>RBs</w:t>
      </w:r>
      <w:r w:rsidRPr="00B63BC3">
        <w:rPr>
          <w:rFonts w:eastAsiaTheme="minorEastAsia"/>
          <w:b w:val="0"/>
          <w:i/>
          <w:iCs/>
          <w:lang w:val="en-GB" w:eastAsia="ko-KR"/>
        </w:rPr>
        <w:t xml:space="preserve"> of aggressor UE </w:t>
      </w:r>
      <w:proofErr w:type="spellStart"/>
      <w:r w:rsidRPr="00B63BC3">
        <w:rPr>
          <w:rFonts w:eastAsiaTheme="minorEastAsia"/>
          <w:b w:val="0"/>
          <w:i/>
          <w:iCs/>
          <w:lang w:val="en-GB" w:eastAsia="ko-KR"/>
        </w:rPr>
        <w:t>i</w:t>
      </w:r>
      <w:r w:rsidRPr="00B63BC3">
        <w:rPr>
          <w:rFonts w:eastAsiaTheme="minorEastAsia"/>
          <w:b w:val="0"/>
          <w:i/>
          <w:iCs/>
          <w:vertAlign w:val="subscript"/>
          <w:lang w:val="en-GB" w:eastAsia="ko-KR"/>
        </w:rPr>
        <w:t>UE</w:t>
      </w:r>
      <w:proofErr w:type="spellEnd"/>
    </w:p>
    <w:p w14:paraId="611A6053" w14:textId="77777777" w:rsidR="00361EE0" w:rsidRPr="00B63BC3" w:rsidRDefault="003049F1" w:rsidP="00361EE0">
      <w:pPr>
        <w:pStyle w:val="Proposal"/>
        <w:numPr>
          <w:ilvl w:val="0"/>
          <w:numId w:val="17"/>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oMath>
      <w:r w:rsidR="00361EE0" w:rsidRPr="00B63BC3">
        <w:rPr>
          <w:rFonts w:eastAsiaTheme="minorEastAsia" w:hint="eastAsia"/>
          <w:b w:val="0"/>
          <w:i/>
          <w:iCs/>
          <w:lang w:val="en-GB" w:eastAsia="ko-KR"/>
        </w:rPr>
        <w:t xml:space="preserve"> is the effective channel from aggressor UE i</w:t>
      </w:r>
      <w:r w:rsidR="00361EE0" w:rsidRPr="00B63BC3">
        <w:rPr>
          <w:rFonts w:eastAsiaTheme="minorEastAsia" w:hint="eastAsia"/>
          <w:b w:val="0"/>
          <w:i/>
          <w:iCs/>
          <w:vertAlign w:val="subscript"/>
          <w:lang w:val="en-GB" w:eastAsia="ko-KR"/>
        </w:rPr>
        <w:t>UE</w:t>
      </w:r>
      <w:r w:rsidR="00361EE0" w:rsidRPr="00B63BC3">
        <w:rPr>
          <w:rFonts w:eastAsiaTheme="minorEastAsia"/>
          <w:b w:val="0"/>
          <w:i/>
          <w:iCs/>
          <w:lang w:val="en-GB" w:eastAsia="ko-KR"/>
        </w:rPr>
        <w:t xml:space="preserve"> at RB m, can be decomposed of </w:t>
      </w:r>
    </w:p>
    <w:p w14:paraId="4BEE4843" w14:textId="77777777" w:rsidR="00361EE0" w:rsidRPr="00B63BC3" w:rsidRDefault="003049F1" w:rsidP="00361EE0">
      <w:pPr>
        <w:pStyle w:val="Proposal"/>
        <w:numPr>
          <w:ilvl w:val="1"/>
          <w:numId w:val="17"/>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361EE0" w:rsidRPr="00B63BC3">
        <w:rPr>
          <w:rFonts w:ascii="Cambria Math" w:eastAsiaTheme="minorEastAsia" w:hAnsi="Cambria Math" w:hint="eastAsia"/>
          <w:b w:val="0"/>
          <w:i/>
          <w:iCs/>
          <w:lang w:val="en-GB" w:eastAsia="ko-KR"/>
        </w:rPr>
        <w:t xml:space="preserve"> </w:t>
      </w:r>
    </w:p>
    <w:p w14:paraId="0F5712B3" w14:textId="77777777" w:rsidR="00361EE0" w:rsidRPr="00B63BC3" w:rsidRDefault="003049F1" w:rsidP="00361EE0">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361EE0" w:rsidRPr="00B63BC3">
        <w:rPr>
          <w:rFonts w:eastAsiaTheme="minorEastAsia" w:hint="eastAsia"/>
          <w:b w:val="0"/>
          <w:i/>
          <w:iCs/>
          <w:lang w:val="en-GB" w:eastAsia="ko-KR"/>
        </w:rPr>
        <w:t xml:space="preserve"> is the</w:t>
      </w:r>
      <w:r w:rsidR="00361EE0" w:rsidRPr="00B63BC3">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361EE0" w:rsidRPr="00B63BC3">
        <w:rPr>
          <w:rFonts w:eastAsiaTheme="minorEastAsia" w:hint="eastAsia"/>
          <w:b w:val="0"/>
          <w:i/>
          <w:iCs/>
          <w:lang w:val="en-GB" w:eastAsia="ko-KR"/>
        </w:rPr>
        <w:t xml:space="preserve"> wireless channel</w:t>
      </w:r>
      <w:r w:rsidR="00361EE0" w:rsidRPr="00B63BC3">
        <w:rPr>
          <w:rFonts w:eastAsiaTheme="minorEastAsia"/>
          <w:b w:val="0"/>
          <w:i/>
          <w:iCs/>
          <w:lang w:val="en-GB" w:eastAsia="ko-KR"/>
        </w:rPr>
        <w:t xml:space="preserve"> matrix</w:t>
      </w:r>
      <w:r w:rsidR="00361EE0" w:rsidRPr="00B63BC3">
        <w:rPr>
          <w:rFonts w:eastAsiaTheme="minorEastAsia" w:hint="eastAsia"/>
          <w:b w:val="0"/>
          <w:i/>
          <w:iCs/>
          <w:lang w:val="en-GB" w:eastAsia="ko-KR"/>
        </w:rPr>
        <w:t xml:space="preserve"> from </w:t>
      </w:r>
      <w:r w:rsidR="00361EE0" w:rsidRPr="00B63BC3">
        <w:rPr>
          <w:rFonts w:eastAsiaTheme="minorEastAsia"/>
          <w:b w:val="0"/>
          <w:i/>
          <w:iCs/>
          <w:lang w:val="en-GB" w:eastAsia="ko-KR"/>
        </w:rPr>
        <w:t xml:space="preserve">aggressor UE </w:t>
      </w:r>
      <w:proofErr w:type="spellStart"/>
      <w:r w:rsidR="00361EE0" w:rsidRPr="00B63BC3">
        <w:rPr>
          <w:rFonts w:eastAsiaTheme="minorEastAsia"/>
          <w:b w:val="0"/>
          <w:i/>
          <w:iCs/>
          <w:lang w:val="en-GB" w:eastAsia="ko-KR"/>
        </w:rPr>
        <w:t>i</w:t>
      </w:r>
      <w:r w:rsidR="00361EE0" w:rsidRPr="00B63BC3">
        <w:rPr>
          <w:rFonts w:eastAsiaTheme="minorEastAsia"/>
          <w:b w:val="0"/>
          <w:i/>
          <w:iCs/>
          <w:vertAlign w:val="subscript"/>
          <w:lang w:val="en-GB" w:eastAsia="ko-KR"/>
        </w:rPr>
        <w:t>UE</w:t>
      </w:r>
      <w:proofErr w:type="spellEnd"/>
      <w:r w:rsidR="00361EE0" w:rsidRPr="00B63BC3">
        <w:rPr>
          <w:rFonts w:eastAsiaTheme="minorEastAsia"/>
          <w:b w:val="0"/>
          <w:i/>
          <w:iCs/>
          <w:lang w:val="en-GB" w:eastAsia="ko-KR"/>
        </w:rPr>
        <w:t xml:space="preserve"> at RB m (including </w:t>
      </w:r>
      <w:proofErr w:type="spellStart"/>
      <w:r w:rsidR="00361EE0" w:rsidRPr="00B63BC3">
        <w:rPr>
          <w:rFonts w:eastAsiaTheme="minorEastAsia"/>
          <w:b w:val="0"/>
          <w:i/>
          <w:iCs/>
          <w:lang w:val="en-GB" w:eastAsia="ko-KR"/>
        </w:rPr>
        <w:t>analog</w:t>
      </w:r>
      <w:proofErr w:type="spellEnd"/>
      <w:r w:rsidR="00361EE0" w:rsidRPr="00B63BC3">
        <w:rPr>
          <w:rFonts w:eastAsiaTheme="minorEastAsia"/>
          <w:b w:val="0"/>
          <w:i/>
          <w:iCs/>
          <w:lang w:val="en-GB" w:eastAsia="ko-KR"/>
        </w:rPr>
        <w:t xml:space="preserve"> beamforming),</w:t>
      </w:r>
      <m:oMath>
        <m:r>
          <m:rPr>
            <m:sty m:val="bi"/>
          </m:rPr>
          <w:rPr>
            <w:rFonts w:ascii="Cambria Math" w:eastAsiaTheme="minorEastAsia" w:hAnsi="Cambria Math"/>
            <w:lang w:val="en-GB" w:eastAsia="ko-KR"/>
          </w:rPr>
          <m:t xml:space="preserve"> </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oMath>
      <w:r w:rsidR="00361EE0" w:rsidRPr="00B63BC3">
        <w:rPr>
          <w:rFonts w:eastAsiaTheme="minorEastAsia" w:hint="eastAsia"/>
          <w:b w:val="0"/>
          <w:i/>
          <w:iCs/>
          <w:lang w:val="en-GB" w:eastAsia="ko-KR"/>
        </w:rPr>
        <w:t xml:space="preserve"> and</w:t>
      </w:r>
      <w:r w:rsidR="00361EE0" w:rsidRPr="00B63BC3">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361EE0" w:rsidRPr="00B63BC3">
        <w:rPr>
          <w:rFonts w:eastAsiaTheme="minorEastAsia" w:hint="eastAsia"/>
          <w:b w:val="0"/>
          <w:i/>
          <w:iCs/>
          <w:lang w:val="en-GB" w:eastAsia="ko-KR"/>
        </w:rPr>
        <w:t xml:space="preserve"> denote # of RX chains </w:t>
      </w:r>
      <w:r w:rsidR="00361EE0" w:rsidRPr="00B63BC3">
        <w:rPr>
          <w:rFonts w:eastAsiaTheme="minorEastAsia"/>
          <w:b w:val="0"/>
          <w:i/>
          <w:iCs/>
          <w:lang w:val="en-GB" w:eastAsia="ko-KR"/>
        </w:rPr>
        <w:t xml:space="preserve">at the victim </w:t>
      </w:r>
      <w:proofErr w:type="spellStart"/>
      <w:r w:rsidR="00361EE0" w:rsidRPr="00B63BC3">
        <w:rPr>
          <w:rFonts w:eastAsiaTheme="minorEastAsia"/>
          <w:b w:val="0"/>
          <w:i/>
          <w:iCs/>
          <w:lang w:val="en-GB" w:eastAsia="ko-KR"/>
        </w:rPr>
        <w:t>gNB</w:t>
      </w:r>
      <w:proofErr w:type="spellEnd"/>
      <w:r w:rsidR="00361EE0" w:rsidRPr="00B63BC3">
        <w:rPr>
          <w:rFonts w:eastAsiaTheme="minorEastAsia"/>
          <w:b w:val="0"/>
          <w:i/>
          <w:iCs/>
          <w:lang w:val="en-GB" w:eastAsia="ko-KR"/>
        </w:rPr>
        <w:t xml:space="preserve"> and # of TX chains at aggressor UE, respectively </w:t>
      </w:r>
    </w:p>
    <w:p w14:paraId="1A752722" w14:textId="77777777" w:rsidR="00361EE0" w:rsidRPr="00B63BC3" w:rsidRDefault="003049F1" w:rsidP="00361EE0">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361EE0" w:rsidRPr="00B63BC3">
        <w:rPr>
          <w:rFonts w:eastAsiaTheme="minorEastAsia" w:cs="Arial" w:hint="eastAsia"/>
          <w:b w:val="0"/>
          <w:i/>
          <w:iCs/>
          <w:lang w:val="en-GB" w:eastAsia="ko-KR"/>
        </w:rPr>
        <w:t xml:space="preserve"> </w:t>
      </w:r>
      <w:proofErr w:type="gramStart"/>
      <w:r w:rsidR="00361EE0" w:rsidRPr="00B63BC3">
        <w:rPr>
          <w:rFonts w:eastAsiaTheme="minorEastAsia" w:cs="Arial" w:hint="eastAsia"/>
          <w:b w:val="0"/>
          <w:i/>
          <w:iCs/>
          <w:lang w:val="en-GB" w:eastAsia="ko-KR"/>
        </w:rPr>
        <w:t>is</w:t>
      </w:r>
      <w:proofErr w:type="gramEnd"/>
      <w:r w:rsidR="00361EE0" w:rsidRPr="00B63BC3">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
          <m:sSubPr>
            <m:ctrlPr>
              <w:rPr>
                <w:rFonts w:ascii="Cambria Math" w:eastAsiaTheme="minorEastAsia" w:hAnsi="Cambria Math"/>
                <w:b w:val="0"/>
                <w:i/>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r>
          <m:rPr>
            <m:sty m:val="bi"/>
          </m:rPr>
          <w:rPr>
            <w:rFonts w:ascii="Cambria Math" w:eastAsiaTheme="minorEastAsia" w:hAnsi="Cambria Math"/>
            <w:lang w:val="en-GB" w:eastAsia="ko-KR"/>
          </w:rPr>
          <m:t xml:space="preserve">) </m:t>
        </m:r>
      </m:oMath>
      <w:r w:rsidR="00361EE0" w:rsidRPr="00B63BC3">
        <w:rPr>
          <w:rFonts w:eastAsiaTheme="minorEastAsia" w:cs="Arial" w:hint="eastAsia"/>
          <w:b w:val="0"/>
          <w:i/>
          <w:iCs/>
          <w:lang w:val="en-GB" w:eastAsia="ko-KR"/>
        </w:rPr>
        <w:t>digital beamforming matrix used at aggressor UE i</w:t>
      </w:r>
      <w:r w:rsidR="00361EE0" w:rsidRPr="00B63BC3">
        <w:rPr>
          <w:rFonts w:eastAsiaTheme="minorEastAsia" w:cs="Arial" w:hint="eastAsia"/>
          <w:b w:val="0"/>
          <w:i/>
          <w:iCs/>
          <w:vertAlign w:val="subscript"/>
          <w:lang w:val="en-GB" w:eastAsia="ko-KR"/>
        </w:rPr>
        <w:t>UE</w:t>
      </w:r>
      <w:r w:rsidR="00361EE0" w:rsidRPr="00B63BC3">
        <w:rPr>
          <w:rFonts w:eastAsiaTheme="minorEastAsia" w:cs="Arial" w:hint="eastAsia"/>
          <w:b w:val="0"/>
          <w:i/>
          <w:iCs/>
          <w:lang w:val="en-GB" w:eastAsia="ko-KR"/>
        </w:rPr>
        <w:t xml:space="preserve"> at RB </w:t>
      </w:r>
      <w:r w:rsidR="00361EE0" w:rsidRPr="00B63BC3">
        <w:rPr>
          <w:rFonts w:eastAsiaTheme="minorEastAsia" w:cs="Arial"/>
          <w:b w:val="0"/>
          <w:i/>
          <w:iCs/>
          <w:lang w:val="en-GB" w:eastAsia="ko-KR"/>
        </w:rPr>
        <w:t xml:space="preserve">m,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UE</m:t>
            </m:r>
          </m:sup>
        </m:sSubSup>
      </m:oMath>
      <w:r w:rsidR="00361EE0" w:rsidRPr="00B63BC3">
        <w:rPr>
          <w:rFonts w:eastAsiaTheme="minorEastAsia" w:cs="Arial" w:hint="eastAsia"/>
          <w:b w:val="0"/>
          <w:i/>
          <w:iCs/>
          <w:lang w:val="en-GB" w:eastAsia="ko-KR"/>
        </w:rPr>
        <w:t xml:space="preserve"> denotes </w:t>
      </w:r>
      <w:r w:rsidR="00361EE0" w:rsidRPr="00B63BC3">
        <w:rPr>
          <w:rFonts w:eastAsiaTheme="minorEastAsia" w:cs="Arial"/>
          <w:b w:val="0"/>
          <w:i/>
          <w:iCs/>
          <w:lang w:val="en-GB" w:eastAsia="ko-KR"/>
        </w:rPr>
        <w:t># of layers at aggressor UE</w:t>
      </w:r>
      <w:r w:rsidR="00361EE0">
        <w:rPr>
          <w:rFonts w:eastAsiaTheme="minorEastAsia" w:cs="Arial"/>
          <w:b w:val="0"/>
          <w:i/>
          <w:iCs/>
          <w:lang w:val="en-GB" w:eastAsia="ko-KR"/>
        </w:rPr>
        <w:t xml:space="preserve"> </w:t>
      </w:r>
      <w:proofErr w:type="spellStart"/>
      <w:r w:rsidR="00361EE0">
        <w:rPr>
          <w:rFonts w:eastAsiaTheme="minorEastAsia" w:cs="Arial"/>
          <w:b w:val="0"/>
          <w:i/>
          <w:iCs/>
          <w:lang w:val="en-GB" w:eastAsia="ko-KR"/>
        </w:rPr>
        <w:t>i</w:t>
      </w:r>
      <w:r w:rsidR="00361EE0" w:rsidRPr="00B63BC3">
        <w:rPr>
          <w:rFonts w:eastAsiaTheme="minorEastAsia" w:cs="Arial"/>
          <w:b w:val="0"/>
          <w:i/>
          <w:iCs/>
          <w:vertAlign w:val="subscript"/>
          <w:lang w:val="en-GB" w:eastAsia="ko-KR"/>
        </w:rPr>
        <w:t>UE</w:t>
      </w:r>
      <w:proofErr w:type="spellEnd"/>
      <w:r w:rsidR="00361EE0" w:rsidRPr="00B63BC3">
        <w:rPr>
          <w:rFonts w:eastAsiaTheme="minorEastAsia" w:cs="Arial"/>
          <w:b w:val="0"/>
          <w:i/>
          <w:iCs/>
          <w:lang w:val="en-GB" w:eastAsia="ko-KR"/>
        </w:rPr>
        <w:t xml:space="preserve">. </w:t>
      </w:r>
    </w:p>
    <w:p w14:paraId="503084BA" w14:textId="77777777" w:rsidR="00361EE0" w:rsidRPr="00A24B4B" w:rsidRDefault="00361EE0" w:rsidP="00361EE0">
      <w:pPr>
        <w:pStyle w:val="Proposal"/>
        <w:rPr>
          <w:i/>
        </w:rPr>
      </w:pPr>
      <w:r w:rsidRPr="00643A73">
        <w:rPr>
          <w:b w:val="0"/>
          <w:i/>
          <w:lang w:val="en-GB"/>
        </w:rPr>
        <w:lastRenderedPageBreak/>
        <w:t xml:space="preserve">RAN1 to agree the following </w:t>
      </w:r>
      <w:r w:rsidRPr="00643A73">
        <w:rPr>
          <w:rFonts w:eastAsiaTheme="minorEastAsia" w:cs="Arial"/>
          <w:b w:val="0"/>
          <w:i/>
        </w:rPr>
        <w:t xml:space="preserve">inter-site </w:t>
      </w:r>
      <w:proofErr w:type="spellStart"/>
      <w:r w:rsidRPr="00643A73">
        <w:rPr>
          <w:rFonts w:eastAsiaTheme="minorEastAsia" w:cs="Arial"/>
          <w:b w:val="0"/>
          <w:i/>
        </w:rPr>
        <w:t>gNB-gNB</w:t>
      </w:r>
      <w:proofErr w:type="spellEnd"/>
      <w:r w:rsidRPr="00643A73">
        <w:rPr>
          <w:rFonts w:eastAsiaTheme="minorEastAsia" w:cs="Arial"/>
          <w:b w:val="0"/>
          <w:i/>
        </w:rPr>
        <w:t xml:space="preserve"> co-channel inter-</w:t>
      </w:r>
      <w:proofErr w:type="spellStart"/>
      <w:r w:rsidRPr="00643A73">
        <w:rPr>
          <w:rFonts w:eastAsiaTheme="minorEastAsia" w:cs="Arial"/>
          <w:b w:val="0"/>
          <w:i/>
        </w:rPr>
        <w:t>subband</w:t>
      </w:r>
      <w:proofErr w:type="spellEnd"/>
      <w:r w:rsidRPr="00643A73">
        <w:rPr>
          <w:rFonts w:eastAsiaTheme="minorEastAsia" w:cs="Arial"/>
          <w:b w:val="0"/>
          <w:i/>
        </w:rPr>
        <w:t xml:space="preserve"> CLI</w:t>
      </w:r>
      <w:r w:rsidRPr="00643A73">
        <w:rPr>
          <w:b w:val="0"/>
          <w:i/>
        </w:rPr>
        <w:t xml:space="preserve"> modeling at RB m, </w:t>
      </w:r>
    </w:p>
    <w:p w14:paraId="7060A550" w14:textId="087BFFE7" w:rsidR="00361EE0" w:rsidRPr="004C565A" w:rsidRDefault="003049F1" w:rsidP="00361EE0">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7</m:t>
              </m:r>
            </m:sub>
          </m:sSub>
          <m:r>
            <m:rPr>
              <m:sty m:val="bi"/>
            </m:rPr>
            <w:rPr>
              <w:rFonts w:ascii="Cambria Math" w:eastAsiaTheme="minorEastAsia" w:hAnsi="Cambria Math"/>
              <w:lang w:val="en-GB"/>
            </w:rPr>
            <m:t>(m)=</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BS</m:t>
                  </m:r>
                </m:sub>
              </m:sSub>
            </m:sup>
            <m:e>
              <m:d>
                <m:dPr>
                  <m:ctrlPr>
                    <w:rPr>
                      <w:rFonts w:ascii="Cambria Math" w:hAnsi="Cambria Math"/>
                      <w:b w:val="0"/>
                      <w:i/>
                      <w:iCs/>
                      <w:lang w:val="en-GB"/>
                    </w:rPr>
                  </m:ctrlPr>
                </m:dPr>
                <m:e>
                  <m:nary>
                    <m:naryPr>
                      <m:chr m:val="∑"/>
                      <m:ctrlPr>
                        <w:rPr>
                          <w:rFonts w:ascii="Cambria Math" w:hAnsi="Cambria Math"/>
                          <w:b w:val="0"/>
                          <w:i/>
                          <w:iCs/>
                          <w:lang w:val="en-GB"/>
                        </w:rPr>
                      </m:ctrlPr>
                    </m:naryPr>
                    <m:sub>
                      <m:r>
                        <m:rPr>
                          <m:sty m:val="bi"/>
                        </m:rPr>
                        <w:rPr>
                          <w:rFonts w:ascii="Cambria Math" w:hAnsi="Cambria Math"/>
                          <w:lang w:val="en-GB"/>
                        </w:rPr>
                        <m:t>q=1</m:t>
                      </m:r>
                    </m:sub>
                    <m:sup>
                      <m:r>
                        <m:rPr>
                          <m:sty m:val="bi"/>
                        </m:rPr>
                        <w:rPr>
                          <w:rFonts w:ascii="Cambria Math" w:hAnsi="Cambria Math"/>
                          <w:lang w:val="en-GB"/>
                        </w:rPr>
                        <m:t>Q(</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sup>
                    <m:e>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num>
                        <m:den>
                          <m:sSub>
                            <m:sSubPr>
                              <m:ctrlPr>
                                <w:rPr>
                                  <w:rFonts w:ascii="Cambria Math" w:hAnsi="Cambria Math"/>
                                  <w:b w:val="0"/>
                                  <w:i/>
                                  <w:iCs/>
                                  <w:lang w:val="en-GB"/>
                                </w:rPr>
                              </m:ctrlPr>
                            </m:sSubPr>
                            <m:e>
                              <m:r>
                                <m:rPr>
                                  <m:sty m:val="bi"/>
                                </m:rPr>
                                <w:rPr>
                                  <w:rFonts w:ascii="Cambria Math" w:hAnsi="Cambria Math"/>
                                  <w:lang w:val="en-GB"/>
                                </w:rPr>
                                <m:t>β</m:t>
                              </m:r>
                            </m:e>
                            <m:sub>
                              <m:r>
                                <m:rPr>
                                  <m:sty m:val="bi"/>
                                </m:rPr>
                                <w:rPr>
                                  <w:rFonts w:ascii="Cambria Math" w:hAnsi="Cambria Math"/>
                                  <w:lang w:val="en-GB"/>
                                </w:rPr>
                                <m:t>ACLR</m:t>
                              </m:r>
                            </m:sub>
                          </m:sSub>
                          <m:r>
                            <m:rPr>
                              <m:sty m:val="bi"/>
                            </m:rPr>
                            <w:rPr>
                              <w:rFonts w:ascii="Cambria Math" w:hAnsi="Cambria Math"/>
                              <w:lang w:val="en-GB"/>
                            </w:rPr>
                            <m:t>(m,q)</m:t>
                          </m:r>
                        </m:den>
                      </m:f>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sSup>
                        <m:sSupPr>
                          <m:ctrlPr>
                            <w:rPr>
                              <w:rFonts w:ascii="Cambria Math" w:eastAsiaTheme="minorEastAsia" w:hAnsi="Cambria Math" w:cs="Arial"/>
                              <w:b w:val="0"/>
                              <w:i/>
                            </w:rPr>
                          </m:ctrlPr>
                        </m:sSupPr>
                        <m:e>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e>
                        <m:sup>
                          <m:r>
                            <m:rPr>
                              <m:sty m:val="bi"/>
                            </m:rPr>
                            <w:rPr>
                              <w:rFonts w:ascii="Cambria Math" w:eastAsiaTheme="minorEastAsia" w:hAnsi="Cambria Math" w:cs="Arial"/>
                            </w:rPr>
                            <m:t>H</m:t>
                          </m:r>
                        </m:sup>
                      </m:sSup>
                    </m:e>
                  </m:nary>
                  <m:r>
                    <m:rPr>
                      <m:sty m:val="bi"/>
                    </m:rPr>
                    <w:rPr>
                      <w:rFonts w:ascii="Cambria Math" w:hAnsi="Cambria Math"/>
                      <w:lang w:val="en-GB"/>
                    </w:rPr>
                    <m:t>+</m:t>
                  </m:r>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num>
                    <m:den>
                      <m:sSub>
                        <m:sSubPr>
                          <m:ctrlPr>
                            <w:rPr>
                              <w:rFonts w:ascii="Cambria Math" w:hAnsi="Cambria Math"/>
                              <w:b w:val="0"/>
                              <w:i/>
                              <w:iCs/>
                              <w:lang w:val="en-GB"/>
                            </w:rPr>
                          </m:ctrlPr>
                        </m:sSubPr>
                        <m:e>
                          <m:r>
                            <m:rPr>
                              <m:sty m:val="bi"/>
                            </m:rPr>
                            <w:rPr>
                              <w:rFonts w:ascii="Cambria Math" w:hAnsi="Cambria Math"/>
                              <w:lang w:val="en-GB"/>
                            </w:rPr>
                            <m:t>β</m:t>
                          </m:r>
                        </m:e>
                        <m:sub>
                          <m:r>
                            <m:rPr>
                              <m:sty m:val="bi"/>
                            </m:rPr>
                            <w:rPr>
                              <w:rFonts w:ascii="Cambria Math" w:hAnsi="Cambria Math"/>
                              <w:lang w:val="en-GB"/>
                            </w:rPr>
                            <m:t>ACS</m:t>
                          </m:r>
                        </m:sub>
                      </m:sSub>
                      <m:r>
                        <m:rPr>
                          <m:sty m:val="bi"/>
                        </m:rPr>
                        <w:rPr>
                          <w:rFonts w:ascii="Cambria Math" w:hAnsi="Cambria Math"/>
                          <w:lang w:val="en-GB"/>
                        </w:rPr>
                        <m:t>(m,q)</m:t>
                      </m:r>
                    </m:den>
                  </m:f>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q</m:t>
                      </m:r>
                      <m:ctrlPr>
                        <w:rPr>
                          <w:rFonts w:ascii="Cambria Math" w:hAnsi="Cambria Math" w:cs="Arial"/>
                          <w:b w:val="0"/>
                          <w:i/>
                          <w:iCs/>
                        </w:rPr>
                      </m:ctrlPr>
                    </m:sub>
                    <m:sup>
                      <m:r>
                        <m:rPr>
                          <m:sty m:val="bi"/>
                        </m:rPr>
                        <w:rPr>
                          <w:rFonts w:ascii="Cambria Math" w:eastAsiaTheme="minorEastAsia" w:hAnsi="Cambria Math" w:cs="Arial"/>
                        </w:rPr>
                        <m:t>BS→BS</m:t>
                      </m:r>
                    </m:sup>
                  </m:sSubSup>
                  <m:sSup>
                    <m:sSupPr>
                      <m:ctrlPr>
                        <w:rPr>
                          <w:rFonts w:ascii="Cambria Math" w:eastAsiaTheme="minorEastAsia" w:hAnsi="Cambria Math" w:cs="Arial"/>
                          <w:b w:val="0"/>
                          <w:i/>
                        </w:rPr>
                      </m:ctrlPr>
                    </m:sSupPr>
                    <m:e>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q</m:t>
                          </m:r>
                          <m:ctrlPr>
                            <w:rPr>
                              <w:rFonts w:ascii="Cambria Math" w:hAnsi="Cambria Math" w:cs="Arial"/>
                              <w:b w:val="0"/>
                              <w:i/>
                              <w:iCs/>
                            </w:rPr>
                          </m:ctrlPr>
                        </m:sub>
                        <m:sup>
                          <m:r>
                            <m:rPr>
                              <m:sty m:val="bi"/>
                            </m:rPr>
                            <w:rPr>
                              <w:rFonts w:ascii="Cambria Math" w:eastAsiaTheme="minorEastAsia" w:hAnsi="Cambria Math" w:cs="Arial"/>
                            </w:rPr>
                            <m:t>BS→BS</m:t>
                          </m:r>
                        </m:sup>
                      </m:sSubSup>
                    </m:e>
                    <m:sup>
                      <m:r>
                        <m:rPr>
                          <m:sty m:val="bi"/>
                        </m:rPr>
                        <w:rPr>
                          <w:rFonts w:ascii="Cambria Math" w:eastAsiaTheme="minorEastAsia" w:hAnsi="Cambria Math" w:cs="Arial"/>
                        </w:rPr>
                        <m:t>H</m:t>
                      </m:r>
                    </m:sup>
                  </m:sSup>
                </m:e>
              </m:d>
            </m:e>
          </m:nary>
          <m:r>
            <m:rPr>
              <m:sty m:val="b"/>
            </m:rPr>
            <w:rPr>
              <w:rFonts w:ascii="Cambria Math" w:eastAsiaTheme="minorEastAsia" w:hAnsi="Cambria Math"/>
              <w:lang w:val="en-GB"/>
            </w:rPr>
            <m:t>,</m:t>
          </m:r>
        </m:oMath>
      </m:oMathPara>
    </w:p>
    <w:p w14:paraId="46B2F4C9" w14:textId="77777777" w:rsidR="00361EE0" w:rsidRDefault="00361EE0" w:rsidP="00361EE0">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5A658D46" w14:textId="77777777" w:rsidR="00361EE0" w:rsidRDefault="00361EE0" w:rsidP="00361EE0">
      <w:pPr>
        <w:pStyle w:val="Proposal"/>
        <w:numPr>
          <w:ilvl w:val="0"/>
          <w:numId w:val="17"/>
        </w:numPr>
        <w:rPr>
          <w:b w:val="0"/>
          <w:i/>
          <w:lang w:eastAsia="ko-KR"/>
        </w:rPr>
      </w:pPr>
      <w:proofErr w:type="spellStart"/>
      <w:r>
        <w:rPr>
          <w:b w:val="0"/>
          <w:i/>
          <w:lang w:eastAsia="ko-KR"/>
        </w:rPr>
        <w:t>i</w:t>
      </w:r>
      <w:r>
        <w:rPr>
          <w:b w:val="0"/>
          <w:i/>
          <w:vertAlign w:val="subscript"/>
          <w:lang w:eastAsia="ko-KR"/>
        </w:rPr>
        <w:t>BS</w:t>
      </w:r>
      <w:proofErr w:type="spellEnd"/>
      <w:r w:rsidRPr="00EC4F59">
        <w:rPr>
          <w:b w:val="0"/>
          <w:i/>
          <w:lang w:eastAsia="ko-KR"/>
        </w:rPr>
        <w:t>,</w:t>
      </w:r>
      <w:r>
        <w:rPr>
          <w:b w:val="0"/>
          <w:i/>
          <w:lang w:eastAsia="ko-KR"/>
        </w:rPr>
        <w:t xml:space="preserve"> and</w:t>
      </w:r>
      <w:r w:rsidRPr="00EC4F59">
        <w:rPr>
          <w:b w:val="0"/>
          <w:i/>
          <w:lang w:eastAsia="ko-KR"/>
        </w:rPr>
        <w:t xml:space="preserve"> </w:t>
      </w:r>
      <w:r>
        <w:rPr>
          <w:b w:val="0"/>
          <w:i/>
          <w:lang w:eastAsia="ko-KR"/>
        </w:rPr>
        <w:t>N</w:t>
      </w:r>
      <w:r w:rsidRPr="00643A73">
        <w:rPr>
          <w:b w:val="0"/>
          <w:i/>
          <w:vertAlign w:val="subscript"/>
          <w:lang w:eastAsia="ko-KR"/>
        </w:rPr>
        <w:t>BS</w:t>
      </w:r>
      <w:r>
        <w:rPr>
          <w:b w:val="0"/>
          <w:i/>
          <w:lang w:eastAsia="ko-KR"/>
        </w:rPr>
        <w:t xml:space="preserve"> are the aggressor BS index and the number of aggressor BSs, respectively </w:t>
      </w:r>
    </w:p>
    <w:p w14:paraId="04E9907F" w14:textId="77777777" w:rsidR="00361EE0" w:rsidRPr="004C565A" w:rsidRDefault="00361EE0" w:rsidP="00361EE0">
      <w:pPr>
        <w:pStyle w:val="Proposal"/>
        <w:numPr>
          <w:ilvl w:val="0"/>
          <w:numId w:val="17"/>
        </w:numPr>
        <w:rPr>
          <w:b w:val="0"/>
          <w:i/>
          <w:lang w:eastAsia="ko-KR"/>
        </w:rPr>
      </w:pPr>
      <w:r>
        <w:rPr>
          <w:b w:val="0"/>
          <w:i/>
          <w:lang w:eastAsia="ko-KR"/>
        </w:rPr>
        <w:t>q and Q</w:t>
      </w:r>
      <w:r w:rsidRPr="00091A94">
        <w:rPr>
          <w:b w:val="0"/>
          <w:i/>
          <w:lang w:eastAsia="ko-KR"/>
        </w:rPr>
        <w:t>(</w:t>
      </w:r>
      <w:proofErr w:type="spellStart"/>
      <w:r w:rsidRPr="00091A94">
        <w:rPr>
          <w:b w:val="0"/>
          <w:i/>
          <w:lang w:eastAsia="ko-KR"/>
        </w:rPr>
        <w:t>i</w:t>
      </w:r>
      <w:r w:rsidRPr="00091A94">
        <w:rPr>
          <w:b w:val="0"/>
          <w:i/>
          <w:vertAlign w:val="subscript"/>
          <w:lang w:eastAsia="ko-KR"/>
        </w:rPr>
        <w:t>BS</w:t>
      </w:r>
      <w:proofErr w:type="spellEnd"/>
      <w:r w:rsidRPr="00091A94">
        <w:rPr>
          <w:b w:val="0"/>
          <w:i/>
          <w:lang w:eastAsia="ko-KR"/>
        </w:rPr>
        <w:t>)</w:t>
      </w:r>
      <w:r>
        <w:rPr>
          <w:b w:val="0"/>
          <w:i/>
          <w:lang w:eastAsia="ko-KR"/>
        </w:rPr>
        <w:t xml:space="preserve"> are the scheduled DL RB index and the number of scheduled DL RBs of aggressor BS </w:t>
      </w:r>
      <w:proofErr w:type="spellStart"/>
      <w:r>
        <w:rPr>
          <w:b w:val="0"/>
          <w:i/>
          <w:lang w:eastAsia="ko-KR"/>
        </w:rPr>
        <w:t>i</w:t>
      </w:r>
      <w:r w:rsidRPr="00091A94">
        <w:rPr>
          <w:b w:val="0"/>
          <w:i/>
          <w:vertAlign w:val="subscript"/>
          <w:lang w:eastAsia="ko-KR"/>
        </w:rPr>
        <w:t>BS</w:t>
      </w:r>
      <w:proofErr w:type="spellEnd"/>
      <w:r>
        <w:rPr>
          <w:b w:val="0"/>
          <w:i/>
          <w:lang w:eastAsia="ko-KR"/>
        </w:rPr>
        <w:t xml:space="preserve">, </w:t>
      </w:r>
      <w:r w:rsidRPr="004C565A">
        <w:rPr>
          <w:b w:val="0"/>
          <w:i/>
          <w:lang w:eastAsia="ko-KR"/>
        </w:rPr>
        <w:t>respectively</w:t>
      </w:r>
    </w:p>
    <w:p w14:paraId="0F59185B" w14:textId="77777777" w:rsidR="00361EE0" w:rsidRPr="004C565A" w:rsidRDefault="003049F1" w:rsidP="00361EE0">
      <w:pPr>
        <w:pStyle w:val="Proposal"/>
        <w:numPr>
          <w:ilvl w:val="0"/>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oMath>
      <w:r w:rsidR="00361EE0" w:rsidRPr="004C565A">
        <w:rPr>
          <w:b w:val="0"/>
          <w:i/>
          <w:lang w:eastAsia="ko-KR"/>
        </w:rPr>
        <w:t xml:space="preserve"> is the received interference signal power from the aggressor BS </w:t>
      </w:r>
      <w:proofErr w:type="spellStart"/>
      <w:r w:rsidR="00361EE0" w:rsidRPr="004C565A">
        <w:rPr>
          <w:b w:val="0"/>
          <w:i/>
          <w:lang w:eastAsia="ko-KR"/>
        </w:rPr>
        <w:t>i</w:t>
      </w:r>
      <w:r w:rsidR="00361EE0" w:rsidRPr="004C565A">
        <w:rPr>
          <w:b w:val="0"/>
          <w:i/>
          <w:vertAlign w:val="subscript"/>
          <w:lang w:eastAsia="ko-KR"/>
        </w:rPr>
        <w:t>BS</w:t>
      </w:r>
      <w:proofErr w:type="spellEnd"/>
      <w:r w:rsidR="00361EE0" w:rsidRPr="004C565A">
        <w:rPr>
          <w:b w:val="0"/>
          <w:i/>
          <w:lang w:eastAsia="ko-KR"/>
        </w:rPr>
        <w:t xml:space="preserve"> from DL RB q, denoted as </w:t>
      </w:r>
    </w:p>
    <w:p w14:paraId="680801B8" w14:textId="77777777" w:rsidR="00361EE0" w:rsidRPr="004C565A" w:rsidRDefault="003049F1" w:rsidP="00361EE0">
      <w:pPr>
        <w:pStyle w:val="Proposal"/>
        <w:numPr>
          <w:ilvl w:val="1"/>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BS_Tx_Power</m:t>
                </m:r>
                <m:d>
                  <m:dPr>
                    <m:ctrlPr>
                      <w:rPr>
                        <w:rFonts w:ascii="Cambria Math" w:hAnsi="Cambria Math"/>
                        <w:b w:val="0"/>
                        <w:i/>
                        <w:iCs/>
                        <w:lang w:val="en-GB" w:eastAsia="ko-KR"/>
                      </w:rPr>
                    </m:ctrlPr>
                  </m:dPr>
                  <m:e>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e>
                </m:d>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m:t>
        </m:r>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p>
    <w:p w14:paraId="1636E58F" w14:textId="77777777" w:rsidR="00361EE0" w:rsidRPr="004C565A" w:rsidRDefault="00361EE0" w:rsidP="00361EE0">
      <w:pPr>
        <w:pStyle w:val="Proposal"/>
        <w:numPr>
          <w:ilvl w:val="2"/>
          <w:numId w:val="17"/>
        </w:numPr>
        <w:rPr>
          <w:b w:val="0"/>
          <w:i/>
          <w:lang w:eastAsia="ko-KR"/>
        </w:rPr>
      </w:pPr>
      <m:oMath>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Pr="004C565A">
        <w:rPr>
          <w:rFonts w:eastAsiaTheme="minorEastAsia" w:hint="eastAsia"/>
          <w:b w:val="0"/>
          <w:i/>
          <w:iCs/>
          <w:lang w:val="en-GB" w:eastAsia="ko-KR"/>
        </w:rPr>
        <w:t xml:space="preserve"> is</w:t>
      </w:r>
      <w:r w:rsidRPr="004C565A">
        <w:rPr>
          <w:rFonts w:eastAsiaTheme="minorEastAsia"/>
          <w:b w:val="0"/>
          <w:i/>
          <w:iCs/>
          <w:lang w:val="en-GB" w:eastAsia="ko-KR"/>
        </w:rPr>
        <w:t xml:space="preserve"> total</w:t>
      </w:r>
      <w:r w:rsidRPr="004C565A">
        <w:rPr>
          <w:rFonts w:eastAsiaTheme="minorEastAsia" w:hint="eastAsia"/>
          <w:b w:val="0"/>
          <w:i/>
          <w:iCs/>
          <w:lang w:val="en-GB" w:eastAsia="ko-KR"/>
        </w:rPr>
        <w:t xml:space="preserve"> transmit power of aggressor </w:t>
      </w:r>
      <w:r w:rsidRPr="004C565A">
        <w:rPr>
          <w:rFonts w:eastAsiaTheme="minorEastAsia"/>
          <w:b w:val="0"/>
          <w:i/>
          <w:iCs/>
          <w:lang w:val="en-GB" w:eastAsia="ko-KR"/>
        </w:rPr>
        <w:t>BS</w:t>
      </w:r>
      <w:r w:rsidRPr="004C565A">
        <w:rPr>
          <w:rFonts w:eastAsiaTheme="minorEastAsia" w:hint="eastAsia"/>
          <w:b w:val="0"/>
          <w:i/>
          <w:iCs/>
          <w:lang w:val="en-GB" w:eastAsia="ko-KR"/>
        </w:rPr>
        <w:t xml:space="preserve"> </w:t>
      </w:r>
      <w:proofErr w:type="spellStart"/>
      <w:r w:rsidRPr="004C565A">
        <w:rPr>
          <w:rFonts w:eastAsiaTheme="minorEastAsia" w:hint="eastAsia"/>
          <w:b w:val="0"/>
          <w:i/>
          <w:iCs/>
          <w:lang w:val="en-GB" w:eastAsia="ko-KR"/>
        </w:rPr>
        <w:t>i</w:t>
      </w:r>
      <w:r w:rsidRPr="004C565A">
        <w:rPr>
          <w:rFonts w:eastAsiaTheme="minorEastAsia"/>
          <w:b w:val="0"/>
          <w:i/>
          <w:iCs/>
          <w:vertAlign w:val="subscript"/>
          <w:lang w:val="en-GB" w:eastAsia="ko-KR"/>
        </w:rPr>
        <w:t>BS</w:t>
      </w:r>
      <w:proofErr w:type="spellEnd"/>
      <w:r w:rsidRPr="004C565A">
        <w:rPr>
          <w:rFonts w:eastAsiaTheme="minorEastAsia"/>
          <w:b w:val="0"/>
          <w:i/>
          <w:iCs/>
          <w:lang w:val="en-GB" w:eastAsia="ko-KR"/>
        </w:rPr>
        <w:t xml:space="preserve"> in dB scale</w:t>
      </w:r>
    </w:p>
    <w:p w14:paraId="53116023" w14:textId="77777777" w:rsidR="00361EE0" w:rsidRPr="004C565A" w:rsidRDefault="00361EE0" w:rsidP="00361EE0">
      <w:pPr>
        <w:pStyle w:val="Proposal"/>
        <w:numPr>
          <w:ilvl w:val="2"/>
          <w:numId w:val="17"/>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Pr="004C565A">
        <w:rPr>
          <w:rFonts w:eastAsiaTheme="minorEastAsia" w:hint="eastAsia"/>
          <w:b w:val="0"/>
          <w:i/>
          <w:iCs/>
          <w:lang w:val="en-GB" w:eastAsia="ko-KR"/>
        </w:rPr>
        <w:t xml:space="preserve"> is pathloss (or coupling loss)</w:t>
      </w:r>
      <w:r w:rsidRPr="004C565A">
        <w:rPr>
          <w:rFonts w:eastAsiaTheme="minorEastAsia"/>
          <w:b w:val="0"/>
          <w:i/>
          <w:iCs/>
          <w:lang w:val="en-GB" w:eastAsia="ko-KR"/>
        </w:rPr>
        <w:t xml:space="preserve"> of aggressor BS </w:t>
      </w:r>
      <w:proofErr w:type="spellStart"/>
      <w:r w:rsidRPr="004C565A">
        <w:rPr>
          <w:rFonts w:eastAsiaTheme="minorEastAsia"/>
          <w:b w:val="0"/>
          <w:i/>
          <w:iCs/>
          <w:lang w:val="en-GB" w:eastAsia="ko-KR"/>
        </w:rPr>
        <w:t>i</w:t>
      </w:r>
      <w:r w:rsidRPr="004C565A">
        <w:rPr>
          <w:rFonts w:eastAsiaTheme="minorEastAsia"/>
          <w:b w:val="0"/>
          <w:i/>
          <w:iCs/>
          <w:vertAlign w:val="subscript"/>
          <w:lang w:val="en-GB" w:eastAsia="ko-KR"/>
        </w:rPr>
        <w:t>BS</w:t>
      </w:r>
      <w:proofErr w:type="spellEnd"/>
      <w:r w:rsidRPr="004C565A">
        <w:rPr>
          <w:rFonts w:eastAsiaTheme="minorEastAsia"/>
          <w:b w:val="0"/>
          <w:i/>
          <w:iCs/>
          <w:vertAlign w:val="subscript"/>
          <w:lang w:val="en-GB" w:eastAsia="ko-KR"/>
        </w:rPr>
        <w:t xml:space="preserve"> </w:t>
      </w:r>
      <w:r w:rsidRPr="004C565A">
        <w:rPr>
          <w:rFonts w:eastAsiaTheme="minorEastAsia"/>
          <w:b w:val="0"/>
          <w:i/>
          <w:iCs/>
          <w:lang w:val="en-GB" w:eastAsia="ko-KR"/>
        </w:rPr>
        <w:t>in dB scale</w:t>
      </w:r>
    </w:p>
    <w:p w14:paraId="5CA1F99A" w14:textId="77777777" w:rsidR="00361EE0" w:rsidRPr="004C565A" w:rsidRDefault="003049F1" w:rsidP="00361EE0">
      <w:pPr>
        <w:pStyle w:val="Proposal"/>
        <w:numPr>
          <w:ilvl w:val="2"/>
          <w:numId w:val="17"/>
        </w:numPr>
        <w:rPr>
          <w:b w:val="0"/>
          <w:i/>
          <w:lang w:eastAsia="ko-KR"/>
        </w:rPr>
      </w:pPr>
      <m:oMath>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r w:rsidR="00361EE0" w:rsidRPr="004C565A">
        <w:rPr>
          <w:rFonts w:eastAsiaTheme="minorEastAsia" w:hint="eastAsia"/>
          <w:b w:val="0"/>
          <w:i/>
          <w:iCs/>
          <w:lang w:val="en-GB" w:eastAsia="ko-KR"/>
        </w:rPr>
        <w:t xml:space="preserve"> is the</w:t>
      </w:r>
      <w:r w:rsidR="00361EE0" w:rsidRPr="004C565A">
        <w:rPr>
          <w:rFonts w:eastAsiaTheme="minorEastAsia"/>
          <w:b w:val="0"/>
          <w:i/>
          <w:iCs/>
          <w:lang w:val="en-GB" w:eastAsia="ko-KR"/>
        </w:rPr>
        <w:t xml:space="preserve"> total</w:t>
      </w:r>
      <w:r w:rsidR="00361EE0" w:rsidRPr="004C565A">
        <w:rPr>
          <w:rFonts w:eastAsiaTheme="minorEastAsia" w:hint="eastAsia"/>
          <w:b w:val="0"/>
          <w:i/>
          <w:iCs/>
          <w:lang w:val="en-GB" w:eastAsia="ko-KR"/>
        </w:rPr>
        <w:t xml:space="preserve"> nu</w:t>
      </w:r>
      <w:r w:rsidR="00361EE0" w:rsidRPr="004C565A">
        <w:rPr>
          <w:rFonts w:eastAsiaTheme="minorEastAsia"/>
          <w:b w:val="0"/>
          <w:i/>
          <w:iCs/>
          <w:lang w:val="en-GB" w:eastAsia="ko-KR"/>
        </w:rPr>
        <w:t xml:space="preserve">mber of DL RBs in DL </w:t>
      </w:r>
      <w:proofErr w:type="spellStart"/>
      <w:r w:rsidR="00361EE0" w:rsidRPr="004C565A">
        <w:rPr>
          <w:rFonts w:eastAsiaTheme="minorEastAsia"/>
          <w:b w:val="0"/>
          <w:i/>
          <w:iCs/>
          <w:lang w:val="en-GB" w:eastAsia="ko-KR"/>
        </w:rPr>
        <w:t>subband</w:t>
      </w:r>
      <w:proofErr w:type="spellEnd"/>
    </w:p>
    <w:p w14:paraId="4CF16F72" w14:textId="77777777" w:rsidR="00361EE0" w:rsidRPr="004C565A" w:rsidRDefault="003049F1" w:rsidP="00361EE0">
      <w:pPr>
        <w:pStyle w:val="Proposal"/>
        <w:numPr>
          <w:ilvl w:val="0"/>
          <w:numId w:val="17"/>
        </w:numPr>
        <w:rPr>
          <w:b w:val="0"/>
          <w:i/>
          <w:lang w:eastAsia="ko-KR"/>
        </w:rPr>
      </w:pPr>
      <m:oMath>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oMath>
      <w:r w:rsidR="00361EE0" w:rsidRPr="004C565A">
        <w:rPr>
          <w:rFonts w:eastAsiaTheme="minorEastAsia" w:hint="eastAsia"/>
          <w:b w:val="0"/>
          <w:i/>
          <w:iCs/>
          <w:lang w:val="en-GB" w:eastAsia="ko-KR"/>
        </w:rPr>
        <w:t xml:space="preserve"> is the effective channel from aggressor </w:t>
      </w:r>
      <w:r w:rsidR="00361EE0" w:rsidRPr="004C565A">
        <w:rPr>
          <w:rFonts w:eastAsiaTheme="minorEastAsia"/>
          <w:b w:val="0"/>
          <w:i/>
          <w:iCs/>
          <w:lang w:val="en-GB" w:eastAsia="ko-KR"/>
        </w:rPr>
        <w:t>BS</w:t>
      </w:r>
      <w:r w:rsidR="00361EE0" w:rsidRPr="004C565A">
        <w:rPr>
          <w:rFonts w:eastAsiaTheme="minorEastAsia" w:hint="eastAsia"/>
          <w:b w:val="0"/>
          <w:i/>
          <w:iCs/>
          <w:lang w:val="en-GB" w:eastAsia="ko-KR"/>
        </w:rPr>
        <w:t xml:space="preserve"> </w:t>
      </w:r>
      <w:proofErr w:type="spellStart"/>
      <w:r w:rsidR="00361EE0" w:rsidRPr="004C565A">
        <w:rPr>
          <w:rFonts w:eastAsiaTheme="minorEastAsia" w:hint="eastAsia"/>
          <w:b w:val="0"/>
          <w:i/>
          <w:iCs/>
          <w:lang w:val="en-GB" w:eastAsia="ko-KR"/>
        </w:rPr>
        <w:t>i</w:t>
      </w:r>
      <w:r w:rsidR="00361EE0" w:rsidRPr="004C565A">
        <w:rPr>
          <w:rFonts w:eastAsiaTheme="minorEastAsia"/>
          <w:b w:val="0"/>
          <w:i/>
          <w:iCs/>
          <w:vertAlign w:val="subscript"/>
          <w:lang w:val="en-GB" w:eastAsia="ko-KR"/>
        </w:rPr>
        <w:t>BS</w:t>
      </w:r>
      <w:proofErr w:type="spellEnd"/>
      <w:r w:rsidR="00361EE0" w:rsidRPr="004C565A">
        <w:rPr>
          <w:rFonts w:eastAsiaTheme="minorEastAsia" w:hint="eastAsia"/>
          <w:b w:val="0"/>
          <w:i/>
          <w:iCs/>
          <w:lang w:val="en-GB" w:eastAsia="ko-KR"/>
        </w:rPr>
        <w:t xml:space="preserve"> </w:t>
      </w:r>
      <w:r w:rsidR="00361EE0" w:rsidRPr="004C565A">
        <w:rPr>
          <w:rFonts w:eastAsiaTheme="minorEastAsia"/>
          <w:b w:val="0"/>
          <w:i/>
          <w:iCs/>
          <w:lang w:val="en-GB" w:eastAsia="ko-KR"/>
        </w:rPr>
        <w:t xml:space="preserve">at RB m, can be decomposed of </w:t>
      </w:r>
    </w:p>
    <w:p w14:paraId="654D54D5" w14:textId="77777777" w:rsidR="00361EE0" w:rsidRPr="004C565A" w:rsidRDefault="003049F1" w:rsidP="00361EE0">
      <w:pPr>
        <w:pStyle w:val="Proposal"/>
        <w:numPr>
          <w:ilvl w:val="1"/>
          <w:numId w:val="17"/>
        </w:numPr>
        <w:rPr>
          <w:b w:val="0"/>
          <w:i/>
          <w:lang w:eastAsia="ko-KR"/>
        </w:rPr>
      </w:pPr>
      <m:oMath>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d>
          <m:dPr>
            <m:ctrlPr>
              <w:rPr>
                <w:rFonts w:ascii="Cambria Math" w:hAnsi="Cambria Math"/>
                <w:b w:val="0"/>
                <w:i/>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361EE0" w:rsidRPr="004C565A">
        <w:rPr>
          <w:rFonts w:ascii="Cambria Math" w:eastAsiaTheme="minorEastAsia" w:hAnsi="Cambria Math" w:hint="eastAsia"/>
          <w:b w:val="0"/>
          <w:i/>
          <w:iCs/>
          <w:lang w:val="en-GB" w:eastAsia="ko-KR"/>
        </w:rPr>
        <w:t xml:space="preserve"> </w:t>
      </w:r>
    </w:p>
    <w:p w14:paraId="62BC6936" w14:textId="77777777" w:rsidR="00361EE0" w:rsidRPr="004C565A" w:rsidRDefault="003049F1" w:rsidP="00361EE0">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361EE0" w:rsidRPr="004C565A">
        <w:rPr>
          <w:rFonts w:eastAsiaTheme="minorEastAsia" w:hint="eastAsia"/>
          <w:b w:val="0"/>
          <w:i/>
          <w:iCs/>
          <w:lang w:val="en-GB" w:eastAsia="ko-KR"/>
        </w:rPr>
        <w:t xml:space="preserve"> is the</w:t>
      </w:r>
      <w:r w:rsidR="00361EE0" w:rsidRPr="004C565A">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oMath>
      <w:r w:rsidR="00361EE0" w:rsidRPr="004C565A">
        <w:rPr>
          <w:rFonts w:eastAsiaTheme="minorEastAsia" w:hint="eastAsia"/>
          <w:b w:val="0"/>
          <w:i/>
          <w:iCs/>
          <w:lang w:val="en-GB" w:eastAsia="ko-KR"/>
        </w:rPr>
        <w:t xml:space="preserve"> wireless channel</w:t>
      </w:r>
      <w:r w:rsidR="00361EE0" w:rsidRPr="004C565A">
        <w:rPr>
          <w:rFonts w:eastAsiaTheme="minorEastAsia"/>
          <w:b w:val="0"/>
          <w:i/>
          <w:iCs/>
          <w:lang w:val="en-GB" w:eastAsia="ko-KR"/>
        </w:rPr>
        <w:t xml:space="preserve"> matrix</w:t>
      </w:r>
      <w:r w:rsidR="00361EE0" w:rsidRPr="004C565A">
        <w:rPr>
          <w:rFonts w:eastAsiaTheme="minorEastAsia" w:hint="eastAsia"/>
          <w:b w:val="0"/>
          <w:i/>
          <w:iCs/>
          <w:lang w:val="en-GB" w:eastAsia="ko-KR"/>
        </w:rPr>
        <w:t xml:space="preserve"> from </w:t>
      </w:r>
      <w:r w:rsidR="00361EE0" w:rsidRPr="004C565A">
        <w:rPr>
          <w:rFonts w:eastAsiaTheme="minorEastAsia"/>
          <w:b w:val="0"/>
          <w:i/>
          <w:iCs/>
          <w:lang w:val="en-GB" w:eastAsia="ko-KR"/>
        </w:rPr>
        <w:t xml:space="preserve">aggressor </w:t>
      </w:r>
      <w:proofErr w:type="spellStart"/>
      <w:r w:rsidR="00361EE0" w:rsidRPr="004C565A">
        <w:rPr>
          <w:rFonts w:eastAsiaTheme="minorEastAsia"/>
          <w:b w:val="0"/>
          <w:i/>
          <w:iCs/>
          <w:lang w:val="en-GB" w:eastAsia="ko-KR"/>
        </w:rPr>
        <w:t>gNB</w:t>
      </w:r>
      <w:proofErr w:type="spellEnd"/>
      <w:r w:rsidR="00361EE0" w:rsidRPr="004C565A">
        <w:rPr>
          <w:rFonts w:eastAsiaTheme="minorEastAsia"/>
          <w:b w:val="0"/>
          <w:i/>
          <w:iCs/>
          <w:lang w:val="en-GB" w:eastAsia="ko-KR"/>
        </w:rPr>
        <w:t xml:space="preserve"> </w:t>
      </w:r>
      <w:proofErr w:type="spellStart"/>
      <w:r w:rsidR="00361EE0" w:rsidRPr="004C565A">
        <w:rPr>
          <w:rFonts w:eastAsiaTheme="minorEastAsia"/>
          <w:b w:val="0"/>
          <w:i/>
          <w:iCs/>
          <w:lang w:val="en-GB" w:eastAsia="ko-KR"/>
        </w:rPr>
        <w:t>i</w:t>
      </w:r>
      <w:r w:rsidR="00361EE0" w:rsidRPr="004C565A">
        <w:rPr>
          <w:rFonts w:eastAsiaTheme="minorEastAsia"/>
          <w:b w:val="0"/>
          <w:i/>
          <w:iCs/>
          <w:vertAlign w:val="subscript"/>
          <w:lang w:val="en-GB" w:eastAsia="ko-KR"/>
        </w:rPr>
        <w:t>BS</w:t>
      </w:r>
      <w:proofErr w:type="spellEnd"/>
      <w:r w:rsidR="00361EE0" w:rsidRPr="004C565A">
        <w:rPr>
          <w:rFonts w:eastAsiaTheme="minorEastAsia"/>
          <w:b w:val="0"/>
          <w:i/>
          <w:iCs/>
          <w:lang w:val="en-GB" w:eastAsia="ko-KR"/>
        </w:rPr>
        <w:t xml:space="preserve"> at RB m (including </w:t>
      </w:r>
      <w:proofErr w:type="spellStart"/>
      <w:r w:rsidR="00361EE0" w:rsidRPr="004C565A">
        <w:rPr>
          <w:rFonts w:eastAsiaTheme="minorEastAsia"/>
          <w:b w:val="0"/>
          <w:i/>
          <w:iCs/>
          <w:lang w:val="en-GB" w:eastAsia="ko-KR"/>
        </w:rPr>
        <w:t>analog</w:t>
      </w:r>
      <w:proofErr w:type="spellEnd"/>
      <w:r w:rsidR="00361EE0" w:rsidRPr="004C565A">
        <w:rPr>
          <w:rFonts w:eastAsiaTheme="minorEastAsia"/>
          <w:b w:val="0"/>
          <w:i/>
          <w:iCs/>
          <w:lang w:val="en-GB" w:eastAsia="ko-KR"/>
        </w:rPr>
        <w:t xml:space="preserve"> beamforming)</w:t>
      </w:r>
    </w:p>
    <w:p w14:paraId="711D23CA" w14:textId="77777777" w:rsidR="00361EE0" w:rsidRPr="004C565A" w:rsidRDefault="003049F1" w:rsidP="00361EE0">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361EE0" w:rsidRPr="004C565A">
        <w:rPr>
          <w:rFonts w:eastAsiaTheme="minorEastAsia" w:cs="Arial" w:hint="eastAsia"/>
          <w:b w:val="0"/>
          <w:i/>
          <w:iCs/>
          <w:lang w:val="en-GB" w:eastAsia="ko-KR"/>
        </w:rPr>
        <w:t xml:space="preserve"> </w:t>
      </w:r>
      <w:proofErr w:type="gramStart"/>
      <w:r w:rsidR="00361EE0" w:rsidRPr="004C565A">
        <w:rPr>
          <w:rFonts w:eastAsiaTheme="minorEastAsia" w:cs="Arial" w:hint="eastAsia"/>
          <w:b w:val="0"/>
          <w:i/>
          <w:iCs/>
          <w:lang w:val="en-GB" w:eastAsia="ko-KR"/>
        </w:rPr>
        <w:t>is</w:t>
      </w:r>
      <w:proofErr w:type="gramEnd"/>
      <w:r w:rsidR="00361EE0" w:rsidRPr="004C565A">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 xml:space="preserve"> </m:t>
        </m:r>
      </m:oMath>
      <w:r w:rsidR="00361EE0" w:rsidRPr="004C565A">
        <w:rPr>
          <w:rFonts w:eastAsiaTheme="minorEastAsia" w:cs="Arial" w:hint="eastAsia"/>
          <w:b w:val="0"/>
          <w:i/>
          <w:iCs/>
          <w:lang w:val="en-GB" w:eastAsia="ko-KR"/>
        </w:rPr>
        <w:t>digital beamforming matrix used at aggressor gNB i</w:t>
      </w:r>
      <w:r w:rsidR="00361EE0" w:rsidRPr="004C565A">
        <w:rPr>
          <w:rFonts w:eastAsiaTheme="minorEastAsia" w:cs="Arial"/>
          <w:b w:val="0"/>
          <w:i/>
          <w:iCs/>
          <w:vertAlign w:val="subscript"/>
          <w:lang w:val="en-GB" w:eastAsia="ko-KR"/>
        </w:rPr>
        <w:t>BS</w:t>
      </w:r>
      <w:r w:rsidR="00361EE0" w:rsidRPr="004C565A">
        <w:rPr>
          <w:rFonts w:eastAsiaTheme="minorEastAsia" w:cs="Arial" w:hint="eastAsia"/>
          <w:b w:val="0"/>
          <w:i/>
          <w:iCs/>
          <w:lang w:val="en-GB" w:eastAsia="ko-KR"/>
        </w:rPr>
        <w:t xml:space="preserve"> at RB m</w:t>
      </w:r>
      <w:r w:rsidR="00361EE0" w:rsidRPr="004C565A">
        <w:rPr>
          <w:rFonts w:eastAsiaTheme="minorEastAsia" w:cs="Arial"/>
          <w:b w:val="0"/>
          <w:i/>
          <w:iCs/>
          <w:lang w:val="en-GB" w:eastAsia="ko-KR"/>
        </w:rPr>
        <w:t xml:space="preserve">. </w:t>
      </w:r>
    </w:p>
    <w:p w14:paraId="05F30129" w14:textId="77777777" w:rsidR="00361EE0" w:rsidRPr="004C565A" w:rsidRDefault="00361EE0" w:rsidP="00361EE0">
      <w:pPr>
        <w:pStyle w:val="Proposal"/>
        <w:numPr>
          <w:ilvl w:val="3"/>
          <w:numId w:val="17"/>
        </w:numPr>
        <w:spacing w:after="160" w:line="256" w:lineRule="auto"/>
        <w:ind w:right="-99"/>
        <w:rPr>
          <w:rFonts w:cs="Arial"/>
          <w:b w:val="0"/>
          <w:i/>
        </w:rPr>
      </w:pPr>
      <w:r w:rsidRPr="004C565A">
        <w:rPr>
          <w:rFonts w:eastAsiaTheme="minorEastAsia" w:cs="Arial"/>
          <w:b w:val="0"/>
          <w:i/>
          <w:iCs/>
          <w:lang w:eastAsia="ko-KR"/>
        </w:rPr>
        <w:t xml:space="preserve">If RB m is UL RB in UL </w:t>
      </w:r>
      <w:proofErr w:type="spellStart"/>
      <w:r w:rsidRPr="004C565A">
        <w:rPr>
          <w:rFonts w:eastAsiaTheme="minorEastAsia" w:cs="Arial"/>
          <w:b w:val="0"/>
          <w:i/>
          <w:iCs/>
          <w:lang w:eastAsia="ko-KR"/>
        </w:rPr>
        <w:t>subband</w:t>
      </w:r>
      <w:proofErr w:type="spellEnd"/>
      <w:r w:rsidRPr="004C565A">
        <w:rPr>
          <w:rFonts w:eastAsiaTheme="minorEastAsia" w:cs="Arial"/>
          <w:b w:val="0"/>
          <w:i/>
          <w:iCs/>
          <w:lang w:eastAsia="ko-KR"/>
        </w:rPr>
        <w:t>,</w:t>
      </w:r>
      <w:r w:rsidRPr="004C565A">
        <w:rPr>
          <w:rFonts w:eastAsiaTheme="minorEastAsia" w:cs="Arial"/>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Pr="004C565A">
        <w:rPr>
          <w:rFonts w:eastAsiaTheme="minorEastAsia" w:cs="Arial" w:hint="eastAsia"/>
          <w:b w:val="0"/>
          <w:i/>
          <w:iCs/>
          <w:lang w:val="en-GB" w:eastAsia="ko-KR"/>
        </w:rPr>
        <w:t xml:space="preserve"> is </w:t>
      </w:r>
      <w:r w:rsidRPr="004C565A">
        <w:rPr>
          <w:rFonts w:eastAsiaTheme="minorEastAsia" w:cs="Arial"/>
          <w:b w:val="0"/>
          <w:i/>
          <w:iCs/>
          <w:lang w:val="en-GB" w:eastAsia="ko-KR"/>
        </w:rPr>
        <w:t>chosen as the</w:t>
      </w:r>
      <w:r>
        <w:rPr>
          <w:rFonts w:eastAsiaTheme="minorEastAsia" w:cs="Arial"/>
          <w:b w:val="0"/>
          <w:i/>
          <w:iCs/>
          <w:lang w:val="en-GB" w:eastAsia="ko-KR"/>
        </w:rPr>
        <w:t xml:space="preserve"> normalized</w:t>
      </w:r>
      <w:r w:rsidRPr="004C565A">
        <w:rPr>
          <w:rFonts w:eastAsiaTheme="minorEastAsia" w:cs="Arial"/>
          <w:b w:val="0"/>
          <w:i/>
          <w:iCs/>
          <w:lang w:val="en-GB" w:eastAsia="ko-KR"/>
        </w:rPr>
        <w:t xml:space="preserve"> </w:t>
      </w:r>
      <w:r w:rsidRPr="004C565A">
        <w:rPr>
          <w:rFonts w:eastAsiaTheme="minorEastAsia" w:cs="Arial" w:hint="eastAsia"/>
          <w:b w:val="0"/>
          <w:i/>
          <w:iCs/>
          <w:lang w:val="en-GB" w:eastAsia="ko-KR"/>
        </w:rPr>
        <w:t>identity matrix</w:t>
      </w:r>
      <w:r>
        <w:rPr>
          <w:rFonts w:eastAsiaTheme="minorEastAsia" w:cs="Arial"/>
          <w:b w:val="0"/>
          <w:i/>
          <w:iCs/>
          <w:lang w:val="en-GB" w:eastAsia="ko-KR"/>
        </w:rPr>
        <w:t xml:space="preserve"> with unit norm</w:t>
      </w:r>
      <w:r w:rsidRPr="004C565A">
        <w:rPr>
          <w:rFonts w:eastAsiaTheme="minorEastAsia" w:cs="Arial"/>
          <w:b w:val="0"/>
          <w:i/>
          <w:iCs/>
          <w:lang w:val="en-GB" w:eastAsia="ko-KR"/>
        </w:rPr>
        <w:t>.</w:t>
      </w:r>
    </w:p>
    <w:p w14:paraId="56803046" w14:textId="77777777" w:rsidR="00361EE0" w:rsidRPr="004C565A" w:rsidRDefault="00361EE0" w:rsidP="00361EE0">
      <w:pPr>
        <w:pStyle w:val="Proposal"/>
        <w:numPr>
          <w:ilvl w:val="3"/>
          <w:numId w:val="17"/>
        </w:numPr>
        <w:spacing w:after="160" w:line="256" w:lineRule="auto"/>
        <w:ind w:right="-99"/>
        <w:rPr>
          <w:rFonts w:cs="Arial"/>
          <w:b w:val="0"/>
          <w:i/>
        </w:rPr>
      </w:pPr>
      <w:r w:rsidRPr="004C565A">
        <w:rPr>
          <w:rFonts w:eastAsiaTheme="minorEastAsia" w:cs="Arial"/>
          <w:b w:val="0"/>
          <w:i/>
          <w:iCs/>
          <w:lang w:val="en-GB" w:eastAsia="ko-KR"/>
        </w:rPr>
        <w:t>Otherwise (</w:t>
      </w:r>
      <w:r w:rsidRPr="004C565A">
        <w:rPr>
          <w:rFonts w:eastAsiaTheme="minorEastAsia" w:cs="Arial"/>
          <w:b w:val="0"/>
          <w:i/>
          <w:iCs/>
          <w:lang w:eastAsia="ko-KR"/>
        </w:rPr>
        <w:t xml:space="preserve">If RB m is DL RB in DL </w:t>
      </w:r>
      <w:proofErr w:type="spellStart"/>
      <w:r w:rsidRPr="004C565A">
        <w:rPr>
          <w:rFonts w:eastAsiaTheme="minorEastAsia" w:cs="Arial"/>
          <w:b w:val="0"/>
          <w:i/>
          <w:iCs/>
          <w:lang w:eastAsia="ko-KR"/>
        </w:rPr>
        <w:t>subband</w:t>
      </w:r>
      <w:proofErr w:type="spellEnd"/>
      <w:r w:rsidRPr="004C565A">
        <w:rPr>
          <w:rFonts w:eastAsiaTheme="minorEastAsia" w:cs="Arial"/>
          <w:b w:val="0"/>
          <w:i/>
          <w:iCs/>
          <w:lang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Pr="004C565A">
        <w:rPr>
          <w:rFonts w:eastAsiaTheme="minorEastAsia" w:cs="Arial" w:hint="eastAsia"/>
          <w:b w:val="0"/>
          <w:i/>
          <w:iCs/>
          <w:lang w:val="en-GB" w:eastAsia="ko-KR"/>
        </w:rPr>
        <w:t xml:space="preserve"> is </w:t>
      </w:r>
      <w:r w:rsidRPr="004C565A">
        <w:rPr>
          <w:rFonts w:eastAsiaTheme="minorEastAsia" w:cs="Arial"/>
          <w:b w:val="0"/>
          <w:i/>
          <w:iCs/>
          <w:lang w:val="en-GB" w:eastAsia="ko-KR"/>
        </w:rPr>
        <w:t xml:space="preserve">derived at aggressor </w:t>
      </w:r>
      <w:proofErr w:type="spellStart"/>
      <w:r w:rsidRPr="004C565A">
        <w:rPr>
          <w:rFonts w:eastAsiaTheme="minorEastAsia" w:cs="Arial"/>
          <w:b w:val="0"/>
          <w:i/>
          <w:iCs/>
          <w:lang w:val="en-GB" w:eastAsia="ko-KR"/>
        </w:rPr>
        <w:t>gNB</w:t>
      </w:r>
      <w:proofErr w:type="spellEnd"/>
      <w:r w:rsidRPr="004C565A">
        <w:rPr>
          <w:rFonts w:eastAsiaTheme="minorEastAsia" w:cs="Arial"/>
          <w:b w:val="0"/>
          <w:i/>
          <w:iCs/>
          <w:lang w:val="en-GB" w:eastAsia="ko-KR"/>
        </w:rPr>
        <w:t xml:space="preserve"> </w:t>
      </w:r>
      <w:proofErr w:type="spellStart"/>
      <w:r w:rsidRPr="004C565A">
        <w:rPr>
          <w:rFonts w:eastAsiaTheme="minorEastAsia" w:cs="Arial"/>
          <w:b w:val="0"/>
          <w:i/>
          <w:iCs/>
          <w:lang w:val="en-GB" w:eastAsia="ko-KR"/>
        </w:rPr>
        <w:t>i</w:t>
      </w:r>
      <w:r w:rsidRPr="004C565A">
        <w:rPr>
          <w:rFonts w:eastAsiaTheme="minorEastAsia" w:cs="Arial"/>
          <w:b w:val="0"/>
          <w:i/>
          <w:iCs/>
          <w:vertAlign w:val="subscript"/>
          <w:lang w:val="en-GB" w:eastAsia="ko-KR"/>
        </w:rPr>
        <w:t>BS</w:t>
      </w:r>
      <w:proofErr w:type="spellEnd"/>
      <w:r w:rsidRPr="004C565A">
        <w:rPr>
          <w:rFonts w:eastAsiaTheme="minorEastAsia" w:cs="Arial" w:hint="eastAsia"/>
          <w:b w:val="0"/>
          <w:i/>
          <w:iCs/>
          <w:lang w:val="en-GB" w:eastAsia="ko-KR"/>
        </w:rPr>
        <w:t xml:space="preserve"> by </w:t>
      </w:r>
      <w:r w:rsidRPr="004C565A">
        <w:rPr>
          <w:rFonts w:eastAsiaTheme="minorEastAsia" w:cs="Arial"/>
          <w:b w:val="0"/>
          <w:i/>
          <w:iCs/>
          <w:lang w:val="en-GB" w:eastAsia="ko-KR"/>
        </w:rPr>
        <w:t xml:space="preserve">considering </w:t>
      </w:r>
      <w:proofErr w:type="spellStart"/>
      <w:r w:rsidRPr="004C565A">
        <w:rPr>
          <w:rFonts w:eastAsiaTheme="minorEastAsia" w:cs="Arial" w:hint="eastAsia"/>
          <w:b w:val="0"/>
          <w:i/>
          <w:iCs/>
          <w:lang w:val="en-GB" w:eastAsia="ko-KR"/>
        </w:rPr>
        <w:t>gNB</w:t>
      </w:r>
      <w:proofErr w:type="spellEnd"/>
      <w:r w:rsidRPr="004C565A">
        <w:rPr>
          <w:rFonts w:eastAsiaTheme="minorEastAsia" w:cs="Arial"/>
          <w:b w:val="0"/>
          <w:i/>
          <w:iCs/>
          <w:lang w:val="en-GB" w:eastAsia="ko-KR"/>
        </w:rPr>
        <w:t xml:space="preserve">-UE channel of the scheduled UE(s) in aggressor </w:t>
      </w:r>
      <w:proofErr w:type="spellStart"/>
      <w:r w:rsidRPr="004C565A">
        <w:rPr>
          <w:rFonts w:eastAsiaTheme="minorEastAsia" w:cs="Arial"/>
          <w:b w:val="0"/>
          <w:i/>
          <w:iCs/>
          <w:lang w:val="en-GB" w:eastAsia="ko-KR"/>
        </w:rPr>
        <w:t>gNB</w:t>
      </w:r>
      <w:proofErr w:type="spellEnd"/>
      <w:r w:rsidRPr="004C565A">
        <w:rPr>
          <w:rFonts w:eastAsiaTheme="minorEastAsia" w:cs="Arial"/>
          <w:b w:val="0"/>
          <w:i/>
          <w:iCs/>
          <w:lang w:val="en-GB" w:eastAsia="ko-KR"/>
        </w:rPr>
        <w:t xml:space="preserve"> </w:t>
      </w:r>
      <w:proofErr w:type="spellStart"/>
      <w:r w:rsidRPr="004C565A">
        <w:rPr>
          <w:rFonts w:eastAsiaTheme="minorEastAsia" w:cs="Arial"/>
          <w:b w:val="0"/>
          <w:i/>
          <w:iCs/>
          <w:lang w:val="en-GB" w:eastAsia="ko-KR"/>
        </w:rPr>
        <w:t>i</w:t>
      </w:r>
      <w:r w:rsidRPr="004C565A">
        <w:rPr>
          <w:rFonts w:eastAsiaTheme="minorEastAsia" w:cs="Arial"/>
          <w:b w:val="0"/>
          <w:i/>
          <w:iCs/>
          <w:vertAlign w:val="subscript"/>
          <w:lang w:val="en-GB" w:eastAsia="ko-KR"/>
        </w:rPr>
        <w:t>BS</w:t>
      </w:r>
      <w:proofErr w:type="spellEnd"/>
    </w:p>
    <w:p w14:paraId="3A1C778C" w14:textId="77777777" w:rsidR="00361EE0" w:rsidRDefault="00361EE0" w:rsidP="00361EE0">
      <w:pPr>
        <w:pStyle w:val="Proposal"/>
        <w:spacing w:before="120"/>
        <w:rPr>
          <w:rFonts w:eastAsiaTheme="minorEastAsia" w:cs="Arial"/>
          <w:b w:val="0"/>
          <w:i/>
        </w:rPr>
      </w:pPr>
      <w:r>
        <w:rPr>
          <w:rFonts w:eastAsiaTheme="minorEastAsia" w:cs="Arial"/>
          <w:b w:val="0"/>
          <w:i/>
        </w:rPr>
        <w:t>For</w:t>
      </w:r>
      <w:r w:rsidRPr="00D175FD">
        <w:rPr>
          <w:rFonts w:eastAsiaTheme="minorEastAsia" w:cs="Arial"/>
          <w:b w:val="0"/>
          <w:i/>
        </w:rPr>
        <w:t xml:space="preserve"> </w:t>
      </w:r>
      <w:proofErr w:type="spellStart"/>
      <w:r w:rsidRPr="00D175FD">
        <w:rPr>
          <w:rFonts w:hint="eastAsia"/>
          <w:b w:val="0"/>
          <w:i/>
        </w:rPr>
        <w:t>gNB-gNB</w:t>
      </w:r>
      <w:proofErr w:type="spellEnd"/>
      <w:r w:rsidRPr="00D175FD">
        <w:rPr>
          <w:rFonts w:hint="eastAsia"/>
          <w:b w:val="0"/>
          <w:i/>
        </w:rPr>
        <w:t xml:space="preserve"> adjacent-channel</w:t>
      </w:r>
      <w:r>
        <w:rPr>
          <w:rFonts w:hint="eastAsia"/>
          <w:b w:val="0"/>
        </w:rPr>
        <w:t xml:space="preserve"> </w:t>
      </w:r>
      <w:r>
        <w:rPr>
          <w:rFonts w:eastAsiaTheme="minorEastAsia" w:cs="Arial"/>
          <w:b w:val="0"/>
          <w:i/>
          <w:lang w:eastAsia="ko-KR"/>
        </w:rPr>
        <w:t xml:space="preserve">CLI </w:t>
      </w:r>
      <w:r>
        <w:rPr>
          <w:rFonts w:eastAsiaTheme="minorEastAsia" w:cs="Arial"/>
          <w:b w:val="0"/>
          <w:i/>
        </w:rPr>
        <w:t xml:space="preserve">modeling, reuse the followings </w:t>
      </w:r>
    </w:p>
    <w:p w14:paraId="71231504"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hint="eastAsia"/>
          <w:b w:val="0"/>
          <w:i/>
          <w:lang w:eastAsia="ko-KR"/>
        </w:rPr>
        <w:t xml:space="preserve">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 xml:space="preserve">CLI </w:t>
      </w:r>
      <w:r>
        <w:rPr>
          <w:rFonts w:eastAsiaTheme="minorEastAsia" w:cs="Arial" w:hint="eastAsia"/>
          <w:b w:val="0"/>
          <w:i/>
          <w:lang w:eastAsia="ko-KR"/>
        </w:rPr>
        <w:t xml:space="preserve">modeling, reuse </w:t>
      </w:r>
      <w:r>
        <w:rPr>
          <w:rFonts w:eastAsiaTheme="minorEastAsia" w:cs="Arial"/>
          <w:b w:val="0"/>
          <w:i/>
          <w:lang w:eastAsia="ko-KR"/>
        </w:rPr>
        <w:t>the self-interference modeling with different SI suppression capability</w:t>
      </w:r>
    </w:p>
    <w:p w14:paraId="69EA2E84" w14:textId="77777777" w:rsidR="00361EE0" w:rsidRDefault="00361EE0" w:rsidP="00361EE0">
      <w:pPr>
        <w:pStyle w:val="Proposal"/>
        <w:numPr>
          <w:ilvl w:val="1"/>
          <w:numId w:val="17"/>
        </w:numPr>
        <w:spacing w:before="120"/>
        <w:rPr>
          <w:rFonts w:eastAsiaTheme="minorEastAsia" w:cs="Arial"/>
          <w:b w:val="0"/>
          <w:i/>
        </w:rPr>
      </w:pPr>
      <w:r>
        <w:rPr>
          <w:rFonts w:eastAsiaTheme="minorEastAsia" w:cs="Arial"/>
          <w:b w:val="0"/>
          <w:i/>
        </w:rPr>
        <w:t xml:space="preserve">The starting point is to antenna isolation value 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modeling</w:t>
      </w:r>
      <w:r>
        <w:rPr>
          <w:rFonts w:eastAsiaTheme="minorEastAsia" w:cs="Arial"/>
          <w:b w:val="0"/>
          <w:i/>
        </w:rPr>
        <w:t xml:space="preserve"> is no smaller than that for </w:t>
      </w:r>
      <w:r w:rsidRPr="00EF7014">
        <w:rPr>
          <w:b w:val="0"/>
          <w:i/>
        </w:rPr>
        <w:t>co-site inter-sector co-channel inter-</w:t>
      </w:r>
      <w:proofErr w:type="spellStart"/>
      <w:r w:rsidRPr="00EF7014">
        <w:rPr>
          <w:b w:val="0"/>
          <w:i/>
        </w:rPr>
        <w:t>subband</w:t>
      </w:r>
      <w:proofErr w:type="spellEnd"/>
      <w:r w:rsidRPr="00EF7014">
        <w:rPr>
          <w:b w:val="0"/>
          <w:i/>
        </w:rPr>
        <w:t xml:space="preserve"> CLI</w:t>
      </w:r>
      <w:r w:rsidRPr="00D175FD">
        <w:rPr>
          <w:b w:val="0"/>
          <w:i/>
        </w:rPr>
        <w:t xml:space="preserve"> and </w:t>
      </w:r>
      <w:r w:rsidRPr="00D175FD">
        <w:rPr>
          <w:rFonts w:eastAsiaTheme="minorEastAsia" w:cs="Arial"/>
          <w:b w:val="0"/>
          <w:i/>
        </w:rPr>
        <w:t xml:space="preserve">self-interference. </w:t>
      </w:r>
    </w:p>
    <w:p w14:paraId="580765BA" w14:textId="77777777" w:rsidR="00361EE0" w:rsidRPr="00D175FD" w:rsidRDefault="00361EE0" w:rsidP="00361EE0">
      <w:pPr>
        <w:pStyle w:val="Proposal"/>
        <w:numPr>
          <w:ilvl w:val="1"/>
          <w:numId w:val="17"/>
        </w:numPr>
        <w:spacing w:before="120"/>
        <w:rPr>
          <w:rFonts w:eastAsiaTheme="minorEastAsia" w:cs="Arial"/>
          <w:b w:val="0"/>
          <w:i/>
        </w:rPr>
      </w:pPr>
      <w:r>
        <w:rPr>
          <w:rFonts w:eastAsiaTheme="minorEastAsia" w:cs="Arial"/>
          <w:b w:val="0"/>
          <w:i/>
        </w:rPr>
        <w:t xml:space="preserve">No digital SIC value 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modeling</w:t>
      </w:r>
    </w:p>
    <w:p w14:paraId="2ED6805D" w14:textId="77777777" w:rsidR="00361EE0" w:rsidRDefault="00361EE0" w:rsidP="00361EE0">
      <w:pPr>
        <w:pStyle w:val="Proposal"/>
        <w:numPr>
          <w:ilvl w:val="0"/>
          <w:numId w:val="17"/>
        </w:numPr>
        <w:spacing w:before="120"/>
        <w:rPr>
          <w:rFonts w:eastAsiaTheme="minorEastAsia" w:cs="Arial"/>
          <w:b w:val="0"/>
          <w:i/>
        </w:rPr>
      </w:pPr>
      <w:r>
        <w:rPr>
          <w:rFonts w:eastAsiaTheme="minorEastAsia" w:cs="Arial" w:hint="eastAsia"/>
          <w:b w:val="0"/>
          <w:i/>
          <w:lang w:eastAsia="ko-KR"/>
        </w:rPr>
        <w:t xml:space="preserve">For inter-site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CLI modeling, reuse the</w:t>
      </w:r>
      <w:r w:rsidRPr="00D175FD">
        <w:t xml:space="preserve"> </w:t>
      </w:r>
      <w:r w:rsidRPr="00D175FD">
        <w:rPr>
          <w:rFonts w:eastAsiaTheme="minorEastAsia" w:cs="Arial"/>
          <w:b w:val="0"/>
          <w:i/>
          <w:lang w:eastAsia="ko-KR"/>
        </w:rPr>
        <w:t xml:space="preserve">inter-site </w:t>
      </w:r>
      <w:proofErr w:type="spellStart"/>
      <w:r w:rsidRPr="00D175FD">
        <w:rPr>
          <w:rFonts w:eastAsiaTheme="minorEastAsia" w:cs="Arial"/>
          <w:b w:val="0"/>
          <w:i/>
          <w:lang w:eastAsia="ko-KR"/>
        </w:rPr>
        <w:t>gNB-gNB</w:t>
      </w:r>
      <w:proofErr w:type="spellEnd"/>
      <w:r w:rsidRPr="00D175FD">
        <w:rPr>
          <w:rFonts w:eastAsiaTheme="minorEastAsia" w:cs="Arial"/>
          <w:b w:val="0"/>
          <w:i/>
          <w:lang w:eastAsia="ko-KR"/>
        </w:rPr>
        <w:t xml:space="preserve"> co-channel inter-</w:t>
      </w:r>
      <w:proofErr w:type="spellStart"/>
      <w:r w:rsidRPr="00D175FD">
        <w:rPr>
          <w:rFonts w:eastAsiaTheme="minorEastAsia" w:cs="Arial"/>
          <w:b w:val="0"/>
          <w:i/>
          <w:lang w:eastAsia="ko-KR"/>
        </w:rPr>
        <w:t>subband</w:t>
      </w:r>
      <w:proofErr w:type="spellEnd"/>
      <w:r w:rsidRPr="00D175FD">
        <w:rPr>
          <w:rFonts w:eastAsiaTheme="minorEastAsia" w:cs="Arial"/>
          <w:b w:val="0"/>
          <w:i/>
          <w:lang w:eastAsia="ko-KR"/>
        </w:rPr>
        <w:t xml:space="preserve"> CLI</w:t>
      </w:r>
      <w:r>
        <w:rPr>
          <w:rFonts w:eastAsiaTheme="minorEastAsia" w:cs="Arial"/>
          <w:b w:val="0"/>
          <w:i/>
          <w:lang w:eastAsia="ko-KR"/>
        </w:rPr>
        <w:t xml:space="preserve"> with different </w:t>
      </w:r>
      <w:proofErr w:type="spellStart"/>
      <w:r>
        <w:rPr>
          <w:rFonts w:eastAsiaTheme="minorEastAsia" w:cs="Arial"/>
          <w:b w:val="0"/>
          <w:i/>
          <w:lang w:eastAsia="ko-KR"/>
        </w:rPr>
        <w:t>gNB</w:t>
      </w:r>
      <w:proofErr w:type="spellEnd"/>
      <w:r>
        <w:rPr>
          <w:rFonts w:eastAsiaTheme="minorEastAsia" w:cs="Arial"/>
          <w:b w:val="0"/>
          <w:i/>
          <w:lang w:eastAsia="ko-KR"/>
        </w:rPr>
        <w:t xml:space="preserve"> ACLR and </w:t>
      </w:r>
      <w:proofErr w:type="spellStart"/>
      <w:r>
        <w:rPr>
          <w:rFonts w:eastAsiaTheme="minorEastAsia" w:cs="Arial"/>
          <w:b w:val="0"/>
          <w:i/>
          <w:lang w:eastAsia="ko-KR"/>
        </w:rPr>
        <w:t>gNB</w:t>
      </w:r>
      <w:proofErr w:type="spellEnd"/>
      <w:r>
        <w:rPr>
          <w:rFonts w:eastAsiaTheme="minorEastAsia" w:cs="Arial"/>
          <w:b w:val="0"/>
          <w:i/>
          <w:lang w:eastAsia="ko-KR"/>
        </w:rPr>
        <w:t xml:space="preserve"> ACS values</w:t>
      </w:r>
    </w:p>
    <w:p w14:paraId="760749EC" w14:textId="77777777" w:rsidR="00361EE0" w:rsidRDefault="00361EE0" w:rsidP="00361EE0">
      <w:pPr>
        <w:pStyle w:val="Proposal"/>
        <w:numPr>
          <w:ilvl w:val="1"/>
          <w:numId w:val="17"/>
        </w:numPr>
        <w:spacing w:before="120"/>
        <w:rPr>
          <w:rFonts w:eastAsiaTheme="minorEastAsia" w:cs="Arial"/>
          <w:b w:val="0"/>
          <w:i/>
        </w:rPr>
      </w:pPr>
      <w:r>
        <w:rPr>
          <w:rFonts w:eastAsiaTheme="minorEastAsia" w:cs="Arial"/>
          <w:b w:val="0"/>
          <w:i/>
        </w:rPr>
        <w:t xml:space="preserve">The starting point is to the </w:t>
      </w:r>
      <w:proofErr w:type="spellStart"/>
      <w:r>
        <w:rPr>
          <w:rFonts w:eastAsiaTheme="minorEastAsia" w:cs="Arial"/>
          <w:b w:val="0"/>
          <w:i/>
        </w:rPr>
        <w:t>gNB</w:t>
      </w:r>
      <w:proofErr w:type="spellEnd"/>
      <w:r>
        <w:rPr>
          <w:rFonts w:eastAsiaTheme="minorEastAsia" w:cs="Arial"/>
          <w:b w:val="0"/>
          <w:i/>
        </w:rPr>
        <w:t xml:space="preserve"> ACLR and </w:t>
      </w:r>
      <w:proofErr w:type="spellStart"/>
      <w:r>
        <w:rPr>
          <w:rFonts w:eastAsiaTheme="minorEastAsia" w:cs="Arial"/>
          <w:b w:val="0"/>
          <w:i/>
        </w:rPr>
        <w:t>gNB</w:t>
      </w:r>
      <w:proofErr w:type="spellEnd"/>
      <w:r>
        <w:rPr>
          <w:rFonts w:eastAsiaTheme="minorEastAsia" w:cs="Arial"/>
          <w:b w:val="0"/>
          <w:i/>
        </w:rPr>
        <w:t xml:space="preserve"> ACS for </w:t>
      </w:r>
      <w:r>
        <w:rPr>
          <w:rFonts w:eastAsiaTheme="minorEastAsia" w:cs="Arial" w:hint="eastAsia"/>
          <w:b w:val="0"/>
          <w:i/>
          <w:lang w:eastAsia="ko-KR"/>
        </w:rPr>
        <w:t xml:space="preserve">inter-site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CLI modeling</w:t>
      </w:r>
      <w:r>
        <w:rPr>
          <w:rFonts w:eastAsiaTheme="minorEastAsia" w:cs="Arial"/>
          <w:b w:val="0"/>
          <w:i/>
        </w:rPr>
        <w:t xml:space="preserve"> is no smaller than the SI suppression capability for </w:t>
      </w:r>
      <w:r>
        <w:rPr>
          <w:rFonts w:eastAsiaTheme="minorEastAsia" w:cs="Arial"/>
          <w:b w:val="0"/>
          <w:i/>
          <w:lang w:eastAsia="ko-KR"/>
        </w:rPr>
        <w:t>the</w:t>
      </w:r>
      <w:r w:rsidRPr="00D175FD">
        <w:t xml:space="preserve"> </w:t>
      </w:r>
      <w:r w:rsidRPr="00D175FD">
        <w:rPr>
          <w:rFonts w:eastAsiaTheme="minorEastAsia" w:cs="Arial"/>
          <w:b w:val="0"/>
          <w:i/>
          <w:lang w:eastAsia="ko-KR"/>
        </w:rPr>
        <w:t xml:space="preserve">inter-site </w:t>
      </w:r>
      <w:proofErr w:type="spellStart"/>
      <w:r w:rsidRPr="00D175FD">
        <w:rPr>
          <w:rFonts w:eastAsiaTheme="minorEastAsia" w:cs="Arial"/>
          <w:b w:val="0"/>
          <w:i/>
          <w:lang w:eastAsia="ko-KR"/>
        </w:rPr>
        <w:t>gNB-gNB</w:t>
      </w:r>
      <w:proofErr w:type="spellEnd"/>
      <w:r w:rsidRPr="00D175FD">
        <w:rPr>
          <w:rFonts w:eastAsiaTheme="minorEastAsia" w:cs="Arial"/>
          <w:b w:val="0"/>
          <w:i/>
          <w:lang w:eastAsia="ko-KR"/>
        </w:rPr>
        <w:t xml:space="preserve"> co-channel inter-</w:t>
      </w:r>
      <w:proofErr w:type="spellStart"/>
      <w:r w:rsidRPr="00D175FD">
        <w:rPr>
          <w:rFonts w:eastAsiaTheme="minorEastAsia" w:cs="Arial"/>
          <w:b w:val="0"/>
          <w:i/>
          <w:lang w:eastAsia="ko-KR"/>
        </w:rPr>
        <w:t>subband</w:t>
      </w:r>
      <w:proofErr w:type="spellEnd"/>
      <w:r w:rsidRPr="00D175FD">
        <w:rPr>
          <w:rFonts w:eastAsiaTheme="minorEastAsia" w:cs="Arial"/>
          <w:b w:val="0"/>
          <w:i/>
          <w:lang w:eastAsia="ko-KR"/>
        </w:rPr>
        <w:t xml:space="preserve"> CLI</w:t>
      </w:r>
      <w:r>
        <w:rPr>
          <w:rFonts w:eastAsiaTheme="minorEastAsia" w:cs="Arial"/>
          <w:b w:val="0"/>
          <w:i/>
        </w:rPr>
        <w:t xml:space="preserve">. </w:t>
      </w:r>
    </w:p>
    <w:p w14:paraId="6BBFAF3F" w14:textId="77777777" w:rsidR="00361EE0" w:rsidRPr="00F12F6E" w:rsidRDefault="00361EE0" w:rsidP="00361EE0">
      <w:pPr>
        <w:pStyle w:val="Proposal"/>
        <w:rPr>
          <w:i/>
        </w:rPr>
      </w:pPr>
      <w:r>
        <w:rPr>
          <w:b w:val="0"/>
          <w:i/>
          <w:lang w:val="en-GB"/>
        </w:rPr>
        <w:t>RAN1 to agree the following</w:t>
      </w:r>
      <w:r w:rsidRPr="00D175FD">
        <w:rPr>
          <w:b w:val="0"/>
          <w:i/>
          <w:lang w:val="en-GB"/>
        </w:rPr>
        <w:t xml:space="preserve"> </w:t>
      </w:r>
      <w:proofErr w:type="spellStart"/>
      <w:r w:rsidRPr="00D175FD">
        <w:rPr>
          <w:rFonts w:hint="eastAsia"/>
          <w:b w:val="0"/>
          <w:i/>
        </w:rPr>
        <w:t>g</w:t>
      </w:r>
      <w:r w:rsidRPr="00D175FD">
        <w:rPr>
          <w:b w:val="0"/>
          <w:i/>
        </w:rPr>
        <w:t>NB</w:t>
      </w:r>
      <w:proofErr w:type="spellEnd"/>
      <w:r w:rsidRPr="00D175FD">
        <w:rPr>
          <w:b w:val="0"/>
          <w:i/>
        </w:rPr>
        <w:t>-UE co-channel intra-</w:t>
      </w:r>
      <w:proofErr w:type="spellStart"/>
      <w:r w:rsidRPr="00D175FD">
        <w:rPr>
          <w:b w:val="0"/>
          <w:i/>
        </w:rPr>
        <w:t>subband</w:t>
      </w:r>
      <w:proofErr w:type="spellEnd"/>
      <w:r w:rsidRPr="00D175FD">
        <w:rPr>
          <w:b w:val="0"/>
          <w:i/>
        </w:rPr>
        <w:t xml:space="preserve"> interference</w:t>
      </w:r>
      <w:r>
        <w:rPr>
          <w:b w:val="0"/>
          <w:i/>
        </w:rPr>
        <w:t xml:space="preserve"> at RB n, </w:t>
      </w:r>
    </w:p>
    <w:p w14:paraId="33B2FD32" w14:textId="77777777" w:rsidR="00361EE0" w:rsidRPr="004C565A" w:rsidRDefault="003049F1" w:rsidP="00361EE0">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2</m:t>
              </m:r>
            </m:sub>
          </m:sSub>
          <m:r>
            <m:rPr>
              <m:sty m:val="bi"/>
            </m:rPr>
            <w:rPr>
              <w:rFonts w:ascii="Cambria Math" w:eastAsiaTheme="minorEastAsia" w:hAnsi="Cambria Math"/>
              <w:lang w:val="en-GB"/>
            </w:rPr>
            <m:t>(n)=</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BS</m:t>
                  </m:r>
                </m:sub>
              </m:sSub>
            </m:sup>
            <m:e>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e>
                <m:sup>
                  <m:r>
                    <m:rPr>
                      <m:sty m:val="bi"/>
                    </m:rPr>
                    <w:rPr>
                      <w:rFonts w:ascii="Cambria Math" w:hAnsi="Cambria Math"/>
                      <w:lang w:val="en-GB"/>
                    </w:rPr>
                    <m:t>H</m:t>
                  </m:r>
                </m:sup>
              </m:sSup>
            </m:e>
          </m:nary>
          <m:r>
            <m:rPr>
              <m:sty m:val="b"/>
            </m:rPr>
            <w:rPr>
              <w:rFonts w:ascii="Cambria Math" w:eastAsiaTheme="minorEastAsia" w:hAnsi="Cambria Math"/>
              <w:lang w:val="en-GB"/>
            </w:rPr>
            <m:t>,</m:t>
          </m:r>
        </m:oMath>
      </m:oMathPara>
    </w:p>
    <w:p w14:paraId="74A843FF" w14:textId="77777777" w:rsidR="00361EE0" w:rsidRPr="00F12F6E" w:rsidRDefault="00361EE0" w:rsidP="00361EE0">
      <w:pPr>
        <w:pStyle w:val="Proposal"/>
        <w:numPr>
          <w:ilvl w:val="0"/>
          <w:numId w:val="0"/>
        </w:numPr>
        <w:ind w:left="1304" w:hanging="1304"/>
        <w:rPr>
          <w:b w:val="0"/>
          <w:i/>
          <w:lang w:eastAsia="ko-KR"/>
        </w:rPr>
      </w:pPr>
      <w:proofErr w:type="gramStart"/>
      <w:r w:rsidRPr="00F12F6E">
        <w:rPr>
          <w:b w:val="0"/>
          <w:i/>
          <w:lang w:eastAsia="ko-KR"/>
        </w:rPr>
        <w:t>w</w:t>
      </w:r>
      <w:r w:rsidRPr="00F12F6E">
        <w:rPr>
          <w:rFonts w:hint="eastAsia"/>
          <w:b w:val="0"/>
          <w:i/>
          <w:lang w:eastAsia="ko-KR"/>
        </w:rPr>
        <w:t>here</w:t>
      </w:r>
      <w:proofErr w:type="gramEnd"/>
      <w:r w:rsidRPr="00F12F6E">
        <w:rPr>
          <w:rFonts w:hint="eastAsia"/>
          <w:b w:val="0"/>
          <w:i/>
          <w:lang w:eastAsia="ko-KR"/>
        </w:rPr>
        <w:t xml:space="preserve"> </w:t>
      </w:r>
    </w:p>
    <w:p w14:paraId="76458FDC" w14:textId="77777777" w:rsidR="00361EE0" w:rsidRPr="00F12F6E" w:rsidRDefault="00361EE0" w:rsidP="00361EE0">
      <w:pPr>
        <w:pStyle w:val="Proposal"/>
        <w:numPr>
          <w:ilvl w:val="0"/>
          <w:numId w:val="17"/>
        </w:numPr>
        <w:rPr>
          <w:b w:val="0"/>
          <w:i/>
          <w:lang w:eastAsia="ko-KR"/>
        </w:rPr>
      </w:pPr>
      <w:proofErr w:type="spellStart"/>
      <w:r w:rsidRPr="00F12F6E">
        <w:rPr>
          <w:b w:val="0"/>
          <w:i/>
          <w:lang w:eastAsia="ko-KR"/>
        </w:rPr>
        <w:t>i</w:t>
      </w:r>
      <w:r w:rsidRPr="00F12F6E">
        <w:rPr>
          <w:b w:val="0"/>
          <w:i/>
          <w:vertAlign w:val="subscript"/>
          <w:lang w:eastAsia="ko-KR"/>
        </w:rPr>
        <w:t>BS</w:t>
      </w:r>
      <w:proofErr w:type="spellEnd"/>
      <w:r w:rsidRPr="00F12F6E">
        <w:rPr>
          <w:b w:val="0"/>
          <w:i/>
          <w:lang w:eastAsia="ko-KR"/>
        </w:rPr>
        <w:t>, and N</w:t>
      </w:r>
      <w:r w:rsidRPr="00F12F6E">
        <w:rPr>
          <w:b w:val="0"/>
          <w:i/>
          <w:vertAlign w:val="subscript"/>
          <w:lang w:eastAsia="ko-KR"/>
        </w:rPr>
        <w:t>BS</w:t>
      </w:r>
      <w:r w:rsidRPr="00F12F6E">
        <w:rPr>
          <w:b w:val="0"/>
          <w:i/>
          <w:lang w:eastAsia="ko-KR"/>
        </w:rPr>
        <w:t xml:space="preserve"> are the aggressor BS index and the number of aggressor BSs, respectively </w:t>
      </w:r>
    </w:p>
    <w:p w14:paraId="65ACDF6F" w14:textId="77777777" w:rsidR="00361EE0" w:rsidRPr="004C565A" w:rsidRDefault="003049F1" w:rsidP="00361EE0">
      <w:pPr>
        <w:pStyle w:val="Proposal"/>
        <w:numPr>
          <w:ilvl w:val="0"/>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eastAsiaTheme="minorEastAsia" w:hAnsi="Cambria Math"/>
                <w:b w:val="0"/>
                <w:i/>
                <w:iCs/>
                <w:lang w:val="en-GB"/>
              </w:rPr>
            </m:ctrlPr>
          </m:dPr>
          <m:e>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BS</m:t>
                </m:r>
              </m:sub>
            </m:sSub>
          </m:e>
        </m:d>
      </m:oMath>
      <w:r w:rsidR="00361EE0" w:rsidRPr="004C565A">
        <w:rPr>
          <w:b w:val="0"/>
          <w:i/>
          <w:lang w:eastAsia="ko-KR"/>
        </w:rPr>
        <w:t xml:space="preserve"> is the received interference signal power from the aggressor BS i</w:t>
      </w:r>
      <w:r w:rsidR="00361EE0" w:rsidRPr="004C565A">
        <w:rPr>
          <w:b w:val="0"/>
          <w:i/>
          <w:vertAlign w:val="subscript"/>
          <w:lang w:eastAsia="ko-KR"/>
        </w:rPr>
        <w:t>BS</w:t>
      </w:r>
      <w:r w:rsidR="00361EE0" w:rsidRPr="004C565A">
        <w:rPr>
          <w:b w:val="0"/>
          <w:i/>
          <w:lang w:eastAsia="ko-KR"/>
        </w:rPr>
        <w:t xml:space="preserve"> from RB n, denoted as </w:t>
      </w:r>
    </w:p>
    <w:p w14:paraId="3404908C" w14:textId="77777777" w:rsidR="00361EE0" w:rsidRPr="004C565A" w:rsidRDefault="003049F1" w:rsidP="00361EE0">
      <w:pPr>
        <w:pStyle w:val="Proposal"/>
        <w:numPr>
          <w:ilvl w:val="1"/>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m:t>
        </m:r>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p>
    <w:p w14:paraId="2E2A21ED" w14:textId="77777777" w:rsidR="00361EE0" w:rsidRPr="004C565A" w:rsidRDefault="00361EE0" w:rsidP="00361EE0">
      <w:pPr>
        <w:pStyle w:val="Proposal"/>
        <w:numPr>
          <w:ilvl w:val="2"/>
          <w:numId w:val="17"/>
        </w:numPr>
        <w:rPr>
          <w:b w:val="0"/>
          <w:i/>
          <w:lang w:eastAsia="ko-KR"/>
        </w:rPr>
      </w:pPr>
      <m:oMath>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Pr="004C565A">
        <w:rPr>
          <w:rFonts w:eastAsiaTheme="minorEastAsia" w:hint="eastAsia"/>
          <w:b w:val="0"/>
          <w:i/>
          <w:iCs/>
          <w:lang w:val="en-GB" w:eastAsia="ko-KR"/>
        </w:rPr>
        <w:t xml:space="preserve"> is</w:t>
      </w:r>
      <w:r w:rsidRPr="004C565A">
        <w:rPr>
          <w:rFonts w:eastAsiaTheme="minorEastAsia"/>
          <w:b w:val="0"/>
          <w:i/>
          <w:iCs/>
          <w:lang w:val="en-GB" w:eastAsia="ko-KR"/>
        </w:rPr>
        <w:t xml:space="preserve"> total</w:t>
      </w:r>
      <w:r w:rsidRPr="004C565A">
        <w:rPr>
          <w:rFonts w:eastAsiaTheme="minorEastAsia" w:hint="eastAsia"/>
          <w:b w:val="0"/>
          <w:i/>
          <w:iCs/>
          <w:lang w:val="en-GB" w:eastAsia="ko-KR"/>
        </w:rPr>
        <w:t xml:space="preserve"> transmit power of aggressor </w:t>
      </w:r>
      <w:r w:rsidRPr="004C565A">
        <w:rPr>
          <w:rFonts w:eastAsiaTheme="minorEastAsia"/>
          <w:b w:val="0"/>
          <w:i/>
          <w:iCs/>
          <w:lang w:val="en-GB" w:eastAsia="ko-KR"/>
        </w:rPr>
        <w:t>BS</w:t>
      </w:r>
      <w:r w:rsidRPr="004C565A">
        <w:rPr>
          <w:rFonts w:eastAsiaTheme="minorEastAsia" w:hint="eastAsia"/>
          <w:b w:val="0"/>
          <w:i/>
          <w:iCs/>
          <w:lang w:val="en-GB" w:eastAsia="ko-KR"/>
        </w:rPr>
        <w:t xml:space="preserve"> </w:t>
      </w:r>
      <w:proofErr w:type="spellStart"/>
      <w:r w:rsidRPr="004C565A">
        <w:rPr>
          <w:rFonts w:eastAsiaTheme="minorEastAsia" w:hint="eastAsia"/>
          <w:b w:val="0"/>
          <w:i/>
          <w:iCs/>
          <w:lang w:val="en-GB" w:eastAsia="ko-KR"/>
        </w:rPr>
        <w:t>i</w:t>
      </w:r>
      <w:r w:rsidRPr="004C565A">
        <w:rPr>
          <w:rFonts w:eastAsiaTheme="minorEastAsia"/>
          <w:b w:val="0"/>
          <w:i/>
          <w:iCs/>
          <w:vertAlign w:val="subscript"/>
          <w:lang w:val="en-GB" w:eastAsia="ko-KR"/>
        </w:rPr>
        <w:t>BS</w:t>
      </w:r>
      <w:proofErr w:type="spellEnd"/>
      <w:r w:rsidRPr="004C565A">
        <w:rPr>
          <w:rFonts w:eastAsiaTheme="minorEastAsia"/>
          <w:b w:val="0"/>
          <w:i/>
          <w:iCs/>
          <w:lang w:val="en-GB" w:eastAsia="ko-KR"/>
        </w:rPr>
        <w:t xml:space="preserve"> in dB scale</w:t>
      </w:r>
    </w:p>
    <w:p w14:paraId="21645D7D" w14:textId="77777777" w:rsidR="00361EE0" w:rsidRPr="004C565A" w:rsidRDefault="00361EE0" w:rsidP="00361EE0">
      <w:pPr>
        <w:pStyle w:val="Proposal"/>
        <w:numPr>
          <w:ilvl w:val="2"/>
          <w:numId w:val="17"/>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Pr="004C565A">
        <w:rPr>
          <w:rFonts w:eastAsiaTheme="minorEastAsia" w:hint="eastAsia"/>
          <w:b w:val="0"/>
          <w:i/>
          <w:iCs/>
          <w:lang w:val="en-GB" w:eastAsia="ko-KR"/>
        </w:rPr>
        <w:t xml:space="preserve"> is pathloss (or coupling loss)</w:t>
      </w:r>
      <w:r w:rsidRPr="004C565A">
        <w:rPr>
          <w:rFonts w:eastAsiaTheme="minorEastAsia"/>
          <w:b w:val="0"/>
          <w:i/>
          <w:iCs/>
          <w:lang w:val="en-GB" w:eastAsia="ko-KR"/>
        </w:rPr>
        <w:t xml:space="preserve"> of aggressor BS </w:t>
      </w:r>
      <w:proofErr w:type="spellStart"/>
      <w:r w:rsidRPr="004C565A">
        <w:rPr>
          <w:rFonts w:eastAsiaTheme="minorEastAsia"/>
          <w:b w:val="0"/>
          <w:i/>
          <w:iCs/>
          <w:lang w:val="en-GB" w:eastAsia="ko-KR"/>
        </w:rPr>
        <w:t>i</w:t>
      </w:r>
      <w:r w:rsidRPr="004C565A">
        <w:rPr>
          <w:rFonts w:eastAsiaTheme="minorEastAsia"/>
          <w:b w:val="0"/>
          <w:i/>
          <w:iCs/>
          <w:vertAlign w:val="subscript"/>
          <w:lang w:val="en-GB" w:eastAsia="ko-KR"/>
        </w:rPr>
        <w:t>BS</w:t>
      </w:r>
      <w:proofErr w:type="spellEnd"/>
      <w:r w:rsidRPr="004C565A">
        <w:rPr>
          <w:rFonts w:eastAsiaTheme="minorEastAsia"/>
          <w:b w:val="0"/>
          <w:i/>
          <w:iCs/>
          <w:vertAlign w:val="subscript"/>
          <w:lang w:val="en-GB" w:eastAsia="ko-KR"/>
        </w:rPr>
        <w:t xml:space="preserve"> </w:t>
      </w:r>
      <w:r w:rsidRPr="004C565A">
        <w:rPr>
          <w:rFonts w:eastAsiaTheme="minorEastAsia"/>
          <w:b w:val="0"/>
          <w:i/>
          <w:iCs/>
          <w:lang w:val="en-GB" w:eastAsia="ko-KR"/>
        </w:rPr>
        <w:t>in dB scale</w:t>
      </w:r>
    </w:p>
    <w:p w14:paraId="22633677" w14:textId="77777777" w:rsidR="00361EE0" w:rsidRPr="00F12F6E" w:rsidRDefault="003049F1" w:rsidP="00361EE0">
      <w:pPr>
        <w:pStyle w:val="Proposal"/>
        <w:numPr>
          <w:ilvl w:val="2"/>
          <w:numId w:val="17"/>
        </w:numPr>
        <w:rPr>
          <w:b w:val="0"/>
          <w:i/>
          <w:lang w:eastAsia="ko-KR"/>
        </w:rPr>
      </w:pPr>
      <m:oMath>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r w:rsidR="00361EE0" w:rsidRPr="004C565A">
        <w:rPr>
          <w:rFonts w:eastAsiaTheme="minorEastAsia" w:hint="eastAsia"/>
          <w:b w:val="0"/>
          <w:i/>
          <w:iCs/>
          <w:lang w:val="en-GB" w:eastAsia="ko-KR"/>
        </w:rPr>
        <w:t xml:space="preserve"> is the number of </w:t>
      </w:r>
      <w:r w:rsidR="00361EE0" w:rsidRPr="004C565A">
        <w:rPr>
          <w:rFonts w:eastAsiaTheme="minorEastAsia"/>
          <w:b w:val="0"/>
          <w:i/>
          <w:iCs/>
          <w:lang w:val="en-GB" w:eastAsia="ko-KR"/>
        </w:rPr>
        <w:t>D</w:t>
      </w:r>
      <w:r w:rsidR="00361EE0" w:rsidRPr="00F12F6E">
        <w:rPr>
          <w:rFonts w:eastAsiaTheme="minorEastAsia"/>
          <w:b w:val="0"/>
          <w:i/>
          <w:iCs/>
          <w:lang w:val="en-GB" w:eastAsia="ko-KR"/>
        </w:rPr>
        <w:t xml:space="preserve">L </w:t>
      </w:r>
      <w:r w:rsidR="00361EE0" w:rsidRPr="00F12F6E">
        <w:rPr>
          <w:rFonts w:eastAsiaTheme="minorEastAsia" w:hint="eastAsia"/>
          <w:b w:val="0"/>
          <w:i/>
          <w:iCs/>
          <w:lang w:val="en-GB" w:eastAsia="ko-KR"/>
        </w:rPr>
        <w:t>RBs</w:t>
      </w:r>
      <w:r w:rsidR="00361EE0" w:rsidRPr="00F12F6E">
        <w:rPr>
          <w:rFonts w:eastAsiaTheme="minorEastAsia"/>
          <w:b w:val="0"/>
          <w:i/>
          <w:iCs/>
          <w:lang w:val="en-GB" w:eastAsia="ko-KR"/>
        </w:rPr>
        <w:t xml:space="preserve"> in DL </w:t>
      </w:r>
      <w:proofErr w:type="spellStart"/>
      <w:r w:rsidR="00361EE0" w:rsidRPr="00F12F6E">
        <w:rPr>
          <w:rFonts w:eastAsiaTheme="minorEastAsia"/>
          <w:b w:val="0"/>
          <w:i/>
          <w:iCs/>
          <w:lang w:val="en-GB" w:eastAsia="ko-KR"/>
        </w:rPr>
        <w:t>subband</w:t>
      </w:r>
      <w:proofErr w:type="spellEnd"/>
    </w:p>
    <w:p w14:paraId="532D3398" w14:textId="77777777" w:rsidR="00361EE0" w:rsidRPr="004C565A" w:rsidRDefault="003049F1" w:rsidP="00361EE0">
      <w:pPr>
        <w:pStyle w:val="Proposal"/>
        <w:numPr>
          <w:ilvl w:val="0"/>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oMath>
      <w:r w:rsidR="00361EE0" w:rsidRPr="004C565A">
        <w:rPr>
          <w:rFonts w:eastAsiaTheme="minorEastAsia" w:hint="eastAsia"/>
          <w:b w:val="0"/>
          <w:i/>
          <w:iCs/>
          <w:lang w:val="en-GB" w:eastAsia="ko-KR"/>
        </w:rPr>
        <w:t xml:space="preserve"> is the effective channel from aggressor </w:t>
      </w:r>
      <w:r w:rsidR="00361EE0" w:rsidRPr="004C565A">
        <w:rPr>
          <w:rFonts w:eastAsiaTheme="minorEastAsia"/>
          <w:b w:val="0"/>
          <w:i/>
          <w:iCs/>
          <w:lang w:val="en-GB" w:eastAsia="ko-KR"/>
        </w:rPr>
        <w:t>BS</w:t>
      </w:r>
      <w:r w:rsidR="00361EE0" w:rsidRPr="004C565A">
        <w:rPr>
          <w:rFonts w:eastAsiaTheme="minorEastAsia" w:hint="eastAsia"/>
          <w:b w:val="0"/>
          <w:i/>
          <w:iCs/>
          <w:lang w:val="en-GB" w:eastAsia="ko-KR"/>
        </w:rPr>
        <w:t xml:space="preserve"> </w:t>
      </w:r>
      <w:proofErr w:type="spellStart"/>
      <w:r w:rsidR="00361EE0" w:rsidRPr="004C565A">
        <w:rPr>
          <w:rFonts w:eastAsiaTheme="minorEastAsia" w:hint="eastAsia"/>
          <w:b w:val="0"/>
          <w:i/>
          <w:iCs/>
          <w:lang w:val="en-GB" w:eastAsia="ko-KR"/>
        </w:rPr>
        <w:t>i</w:t>
      </w:r>
      <w:r w:rsidR="00361EE0" w:rsidRPr="004C565A">
        <w:rPr>
          <w:rFonts w:eastAsiaTheme="minorEastAsia"/>
          <w:b w:val="0"/>
          <w:i/>
          <w:iCs/>
          <w:vertAlign w:val="subscript"/>
          <w:lang w:val="en-GB" w:eastAsia="ko-KR"/>
        </w:rPr>
        <w:t>BS</w:t>
      </w:r>
      <w:proofErr w:type="spellEnd"/>
      <w:r w:rsidR="00361EE0" w:rsidRPr="004C565A">
        <w:rPr>
          <w:rFonts w:eastAsiaTheme="minorEastAsia"/>
          <w:b w:val="0"/>
          <w:i/>
          <w:iCs/>
          <w:lang w:val="en-GB" w:eastAsia="ko-KR"/>
        </w:rPr>
        <w:t xml:space="preserve"> at RB n, can be decomposed of </w:t>
      </w:r>
    </w:p>
    <w:p w14:paraId="0821292F" w14:textId="77777777" w:rsidR="00361EE0" w:rsidRPr="004C565A" w:rsidRDefault="003049F1" w:rsidP="00361EE0">
      <w:pPr>
        <w:pStyle w:val="Proposal"/>
        <w:numPr>
          <w:ilvl w:val="1"/>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d>
          <m:dPr>
            <m:ctrlPr>
              <w:rPr>
                <w:rFonts w:ascii="Cambria Math" w:hAnsi="Cambria Math"/>
                <w:b w:val="0"/>
                <w:i/>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hAnsi="Cambria Math"/>
                <w:lang w:val="en-GB"/>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361EE0" w:rsidRPr="004C565A">
        <w:rPr>
          <w:rFonts w:ascii="Cambria Math" w:eastAsiaTheme="minorEastAsia" w:hAnsi="Cambria Math" w:hint="eastAsia"/>
          <w:b w:val="0"/>
          <w:i/>
          <w:iCs/>
          <w:lang w:val="en-GB" w:eastAsia="ko-KR"/>
        </w:rPr>
        <w:t xml:space="preserve"> </w:t>
      </w:r>
    </w:p>
    <w:p w14:paraId="7B35B72E" w14:textId="77777777" w:rsidR="00361EE0" w:rsidRPr="004C565A" w:rsidRDefault="003049F1" w:rsidP="00361EE0">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hAnsi="Cambria Math"/>
                <w:lang w:val="en-GB"/>
              </w:rPr>
              <m:t>H</m:t>
            </m:r>
            <m:ctrlPr>
              <w:rPr>
                <w:rFonts w:ascii="Cambria Math" w:hAnsi="Cambria Math"/>
                <w:b w:val="0"/>
                <w:i/>
                <w:lang w:val="en-GB"/>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361EE0" w:rsidRPr="004C565A">
        <w:rPr>
          <w:rFonts w:eastAsiaTheme="minorEastAsia" w:hint="eastAsia"/>
          <w:b w:val="0"/>
          <w:i/>
          <w:iCs/>
          <w:lang w:val="en-GB" w:eastAsia="ko-KR"/>
        </w:rPr>
        <w:t xml:space="preserve"> is the</w:t>
      </w:r>
      <w:r w:rsidR="00361EE0" w:rsidRPr="004C565A">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UE</m:t>
            </m:r>
          </m:sup>
        </m:sSubSup>
        <m:r>
          <m:rPr>
            <m:sty m:val="b"/>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oMath>
      <w:r w:rsidR="00361EE0" w:rsidRPr="004C565A">
        <w:rPr>
          <w:rFonts w:eastAsiaTheme="minorEastAsia" w:hint="eastAsia"/>
          <w:b w:val="0"/>
          <w:i/>
          <w:iCs/>
          <w:lang w:val="en-GB" w:eastAsia="ko-KR"/>
        </w:rPr>
        <w:t xml:space="preserve"> wireless channel</w:t>
      </w:r>
      <w:r w:rsidR="00361EE0" w:rsidRPr="004C565A">
        <w:rPr>
          <w:rFonts w:eastAsiaTheme="minorEastAsia"/>
          <w:b w:val="0"/>
          <w:i/>
          <w:iCs/>
          <w:lang w:val="en-GB" w:eastAsia="ko-KR"/>
        </w:rPr>
        <w:t xml:space="preserve"> matrix</w:t>
      </w:r>
      <w:r w:rsidR="00361EE0" w:rsidRPr="004C565A">
        <w:rPr>
          <w:rFonts w:eastAsiaTheme="minorEastAsia" w:hint="eastAsia"/>
          <w:b w:val="0"/>
          <w:i/>
          <w:iCs/>
          <w:lang w:val="en-GB" w:eastAsia="ko-KR"/>
        </w:rPr>
        <w:t xml:space="preserve"> from </w:t>
      </w:r>
      <w:r w:rsidR="00361EE0" w:rsidRPr="004C565A">
        <w:rPr>
          <w:rFonts w:eastAsiaTheme="minorEastAsia"/>
          <w:b w:val="0"/>
          <w:i/>
          <w:iCs/>
          <w:lang w:val="en-GB" w:eastAsia="ko-KR"/>
        </w:rPr>
        <w:t xml:space="preserve">aggressor BS </w:t>
      </w:r>
      <w:proofErr w:type="spellStart"/>
      <w:r w:rsidR="00361EE0" w:rsidRPr="004C565A">
        <w:rPr>
          <w:rFonts w:eastAsiaTheme="minorEastAsia"/>
          <w:b w:val="0"/>
          <w:i/>
          <w:iCs/>
          <w:lang w:val="en-GB" w:eastAsia="ko-KR"/>
        </w:rPr>
        <w:t>i</w:t>
      </w:r>
      <w:r w:rsidR="00361EE0" w:rsidRPr="004C565A">
        <w:rPr>
          <w:rFonts w:eastAsiaTheme="minorEastAsia"/>
          <w:b w:val="0"/>
          <w:i/>
          <w:iCs/>
          <w:vertAlign w:val="subscript"/>
          <w:lang w:val="en-GB" w:eastAsia="ko-KR"/>
        </w:rPr>
        <w:t>BS</w:t>
      </w:r>
      <w:proofErr w:type="spellEnd"/>
      <w:r w:rsidR="00361EE0" w:rsidRPr="004C565A">
        <w:rPr>
          <w:rFonts w:eastAsiaTheme="minorEastAsia"/>
          <w:b w:val="0"/>
          <w:i/>
          <w:iCs/>
          <w:lang w:val="en-GB" w:eastAsia="ko-KR"/>
        </w:rPr>
        <w:t xml:space="preserve"> at RB n (including </w:t>
      </w:r>
      <w:proofErr w:type="spellStart"/>
      <w:r w:rsidR="00361EE0" w:rsidRPr="004C565A">
        <w:rPr>
          <w:rFonts w:eastAsiaTheme="minorEastAsia"/>
          <w:b w:val="0"/>
          <w:i/>
          <w:iCs/>
          <w:lang w:val="en-GB" w:eastAsia="ko-KR"/>
        </w:rPr>
        <w:t>analog</w:t>
      </w:r>
      <w:proofErr w:type="spellEnd"/>
      <w:r w:rsidR="00361EE0" w:rsidRPr="004C565A">
        <w:rPr>
          <w:rFonts w:eastAsiaTheme="minorEastAsia"/>
          <w:b w:val="0"/>
          <w:i/>
          <w:iCs/>
          <w:lang w:val="en-GB" w:eastAsia="ko-KR"/>
        </w:rPr>
        <w:t xml:space="preserve"> beamforming)</w:t>
      </w:r>
    </w:p>
    <w:p w14:paraId="56C14803" w14:textId="77777777" w:rsidR="00361EE0" w:rsidRPr="00F12F6E" w:rsidRDefault="003049F1" w:rsidP="00361EE0">
      <w:pPr>
        <w:pStyle w:val="Proposal"/>
        <w:numPr>
          <w:ilvl w:val="2"/>
          <w:numId w:val="17"/>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361EE0" w:rsidRPr="004C565A">
        <w:rPr>
          <w:rFonts w:eastAsiaTheme="minorEastAsia" w:cs="Arial" w:hint="eastAsia"/>
          <w:b w:val="0"/>
          <w:i/>
          <w:iCs/>
          <w:lang w:val="en-GB" w:eastAsia="ko-KR"/>
        </w:rPr>
        <w:t xml:space="preserve"> is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BS</m:t>
            </m:r>
          </m:sup>
        </m:sSubSup>
        <m:r>
          <m:rPr>
            <m:sty m:val="b"/>
          </m:rPr>
          <w:rPr>
            <w:rFonts w:ascii="Cambria Math" w:eastAsiaTheme="minorEastAsia" w:hAnsi="Cambria Math" w:cs="Arial"/>
            <w:lang w:val="en-GB" w:eastAsia="ko-KR"/>
          </w:rPr>
          <m:t>(</m:t>
        </m:r>
        <m:sSub>
          <m:sSubPr>
            <m:ctrlPr>
              <w:rPr>
                <w:rFonts w:ascii="Cambria Math" w:eastAsiaTheme="minorEastAsia" w:hAnsi="Cambria Math" w:cs="Arial"/>
                <w:b w:val="0"/>
                <w:i/>
                <w:iCs/>
                <w:lang w:val="en-GB" w:eastAsia="ko-KR"/>
              </w:rPr>
            </m:ctrlPr>
          </m:sSubPr>
          <m:e>
            <m:r>
              <m:rPr>
                <m:sty m:val="bi"/>
              </m:rPr>
              <w:rPr>
                <w:rFonts w:ascii="Cambria Math" w:eastAsiaTheme="minorEastAsia" w:hAnsi="Cambria Math" w:cs="Arial"/>
                <w:lang w:val="en-GB" w:eastAsia="ko-KR"/>
              </w:rPr>
              <m:t>i</m:t>
            </m:r>
          </m:e>
          <m:sub>
            <m:r>
              <m:rPr>
                <m:sty m:val="bi"/>
              </m:rPr>
              <w:rPr>
                <w:rFonts w:ascii="Cambria Math" w:eastAsiaTheme="minorEastAsia" w:hAnsi="Cambria Math" w:cs="Arial"/>
                <w:lang w:val="en-GB" w:eastAsia="ko-KR"/>
              </w:rPr>
              <m:t>BS</m:t>
            </m:r>
          </m:sub>
        </m:sSub>
        <m:r>
          <m:rPr>
            <m:sty m:val="b"/>
          </m:rPr>
          <w:rPr>
            <w:rFonts w:ascii="Cambria Math" w:eastAsiaTheme="minorEastAsia" w:hAnsi="Cambria Math" w:cs="Arial"/>
            <w:lang w:val="en-GB" w:eastAsia="ko-KR"/>
          </w:rPr>
          <m:t>)</m:t>
        </m:r>
      </m:oMath>
      <w:r w:rsidR="00361EE0" w:rsidRPr="004C565A">
        <w:rPr>
          <w:rFonts w:eastAsiaTheme="minorEastAsia" w:cs="Arial" w:hint="eastAsia"/>
          <w:b w:val="0"/>
          <w:i/>
          <w:iCs/>
          <w:lang w:val="en-GB" w:eastAsia="ko-KR"/>
        </w:rPr>
        <w:t xml:space="preserve"> the digital</w:t>
      </w:r>
      <w:r w:rsidR="00361EE0" w:rsidRPr="00F12F6E">
        <w:rPr>
          <w:rFonts w:eastAsiaTheme="minorEastAsia" w:cs="Arial" w:hint="eastAsia"/>
          <w:b w:val="0"/>
          <w:i/>
          <w:iCs/>
          <w:lang w:val="en-GB" w:eastAsia="ko-KR"/>
        </w:rPr>
        <w:t xml:space="preserve"> beamforming matrix used at aggressor BS </w:t>
      </w:r>
      <w:proofErr w:type="spellStart"/>
      <w:r w:rsidR="00361EE0" w:rsidRPr="00F12F6E">
        <w:rPr>
          <w:rFonts w:eastAsiaTheme="minorEastAsia" w:cs="Arial" w:hint="eastAsia"/>
          <w:b w:val="0"/>
          <w:i/>
          <w:iCs/>
          <w:lang w:val="en-GB" w:eastAsia="ko-KR"/>
        </w:rPr>
        <w:t>i</w:t>
      </w:r>
      <w:r w:rsidR="00361EE0" w:rsidRPr="00F12F6E">
        <w:rPr>
          <w:rFonts w:eastAsiaTheme="minorEastAsia" w:cs="Arial"/>
          <w:b w:val="0"/>
          <w:i/>
          <w:iCs/>
          <w:vertAlign w:val="subscript"/>
          <w:lang w:val="en-GB" w:eastAsia="ko-KR"/>
        </w:rPr>
        <w:t>BS</w:t>
      </w:r>
      <w:proofErr w:type="spellEnd"/>
      <w:r w:rsidR="00361EE0" w:rsidRPr="00F12F6E">
        <w:rPr>
          <w:rFonts w:eastAsiaTheme="minorEastAsia" w:cs="Arial" w:hint="eastAsia"/>
          <w:b w:val="0"/>
          <w:i/>
          <w:iCs/>
          <w:lang w:val="en-GB" w:eastAsia="ko-KR"/>
        </w:rPr>
        <w:t xml:space="preserve"> at RB </w:t>
      </w:r>
      <w:r w:rsidR="00361EE0" w:rsidRPr="00F12F6E">
        <w:rPr>
          <w:rFonts w:eastAsiaTheme="minorEastAsia" w:cs="Arial"/>
          <w:b w:val="0"/>
          <w:i/>
          <w:iCs/>
          <w:lang w:val="en-GB" w:eastAsia="ko-KR"/>
        </w:rPr>
        <w:t>n</w:t>
      </w:r>
    </w:p>
    <w:p w14:paraId="75EF58CC" w14:textId="77777777" w:rsidR="00361EE0" w:rsidRPr="00643A73" w:rsidRDefault="00361EE0" w:rsidP="00361EE0">
      <w:pPr>
        <w:pStyle w:val="Proposal"/>
        <w:rPr>
          <w:b w:val="0"/>
          <w:i/>
        </w:rPr>
      </w:pPr>
      <w:r w:rsidRPr="00643A73">
        <w:rPr>
          <w:b w:val="0"/>
          <w:i/>
          <w:lang w:val="en-GB"/>
        </w:rPr>
        <w:t>RAN1 to agree the following</w:t>
      </w:r>
      <w:r w:rsidRPr="00286215">
        <w:rPr>
          <w:b w:val="0"/>
          <w:i/>
          <w:lang w:val="en-GB"/>
        </w:rPr>
        <w:t xml:space="preserve"> </w:t>
      </w:r>
      <w:r w:rsidRPr="00286215">
        <w:rPr>
          <w:b w:val="0"/>
          <w:i/>
        </w:rPr>
        <w:t>UE-UE co-channel inter-</w:t>
      </w:r>
      <w:proofErr w:type="spellStart"/>
      <w:r w:rsidRPr="00286215">
        <w:rPr>
          <w:b w:val="0"/>
          <w:i/>
        </w:rPr>
        <w:t>subband</w:t>
      </w:r>
      <w:proofErr w:type="spellEnd"/>
      <w:r w:rsidRPr="00286215">
        <w:rPr>
          <w:b w:val="0"/>
          <w:i/>
        </w:rPr>
        <w:t xml:space="preserve"> CLI</w:t>
      </w:r>
      <w:r w:rsidRPr="00D175FD">
        <w:rPr>
          <w:b w:val="0"/>
        </w:rPr>
        <w:t xml:space="preserve"> </w:t>
      </w:r>
      <w:r w:rsidRPr="00643A73">
        <w:rPr>
          <w:b w:val="0"/>
          <w:i/>
        </w:rPr>
        <w:t xml:space="preserve">modeling at RB </w:t>
      </w:r>
      <w:r>
        <w:rPr>
          <w:b w:val="0"/>
          <w:i/>
        </w:rPr>
        <w:t>n</w:t>
      </w:r>
      <w:r w:rsidRPr="00643A73">
        <w:rPr>
          <w:b w:val="0"/>
          <w:i/>
        </w:rPr>
        <w:t xml:space="preserve">, </w:t>
      </w:r>
    </w:p>
    <w:p w14:paraId="7A2E7328" w14:textId="68FE8D34" w:rsidR="00361EE0" w:rsidRPr="00A2798B" w:rsidRDefault="003049F1" w:rsidP="00361EE0">
      <w:pPr>
        <w:pStyle w:val="Proposal"/>
        <w:numPr>
          <w:ilvl w:val="0"/>
          <w:numId w:val="0"/>
        </w:numPr>
        <w:rPr>
          <w:b w:val="0"/>
          <w:i/>
          <w:sz w:val="22"/>
        </w:rPr>
      </w:pPr>
      <m:oMathPara>
        <m:oMathParaPr>
          <m:jc m:val="center"/>
        </m:oMathParaPr>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9</m:t>
              </m:r>
            </m:sub>
          </m:sSub>
          <m:r>
            <m:rPr>
              <m:sty m:val="bi"/>
            </m:rPr>
            <w:rPr>
              <w:rFonts w:ascii="Cambria Math" w:eastAsiaTheme="minorEastAsia" w:hAnsi="Cambria Math"/>
              <w:lang w:val="en-GB"/>
            </w:rPr>
            <m:t>(n)=</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UE</m:t>
                  </m:r>
                </m:sub>
              </m:sSub>
            </m:sup>
            <m:e>
              <m:d>
                <m:dPr>
                  <m:ctrlPr>
                    <w:rPr>
                      <w:rFonts w:ascii="Cambria Math" w:hAnsi="Cambria Math"/>
                      <w:b w:val="0"/>
                      <w:i/>
                      <w:iCs/>
                      <w:lang w:val="en-GB"/>
                    </w:rPr>
                  </m:ctrlPr>
                </m:dPr>
                <m:e>
                  <m:nary>
                    <m:naryPr>
                      <m:chr m:val="∑"/>
                      <m:ctrlPr>
                        <w:rPr>
                          <w:rFonts w:ascii="Cambria Math" w:hAnsi="Cambria Math"/>
                          <w:b w:val="0"/>
                          <w:i/>
                          <w:iCs/>
                          <w:lang w:val="en-GB"/>
                        </w:rPr>
                      </m:ctrlPr>
                    </m:naryPr>
                    <m:sub>
                      <m:r>
                        <m:rPr>
                          <m:sty m:val="bi"/>
                        </m:rPr>
                        <w:rPr>
                          <w:rFonts w:ascii="Cambria Math" w:hAnsi="Cambria Math"/>
                          <w:lang w:val="en-GB"/>
                        </w:rPr>
                        <m:t>v=1</m:t>
                      </m:r>
                    </m:sub>
                    <m:sup>
                      <m:r>
                        <m:rPr>
                          <m:sty m:val="bi"/>
                        </m:rPr>
                        <w:rPr>
                          <w:rFonts w:ascii="Cambria Math" w:hAnsi="Cambria Math"/>
                          <w:lang w:val="en-GB"/>
                        </w:rPr>
                        <m:t>V(</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up>
                    <m:e>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num>
                        <m:den>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IBE</m:t>
                              </m:r>
                            </m:sub>
                          </m:sSub>
                          <m:r>
                            <m:rPr>
                              <m:sty m:val="bi"/>
                            </m:rPr>
                            <w:rPr>
                              <w:rFonts w:ascii="Cambria Math" w:hAnsi="Cambria Math"/>
                              <w:lang w:val="en-GB"/>
                            </w:rPr>
                            <m:t>(n,v)</m:t>
                          </m:r>
                        </m:den>
                      </m:f>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e>
                        <m:sup>
                          <m:r>
                            <m:rPr>
                              <m:sty m:val="bi"/>
                            </m:rPr>
                            <w:rPr>
                              <w:rFonts w:ascii="Cambria Math" w:hAnsi="Cambria Math"/>
                              <w:lang w:val="en-GB"/>
                            </w:rPr>
                            <m:t>H</m:t>
                          </m:r>
                        </m:sup>
                      </m:sSup>
                    </m:e>
                  </m:nary>
                  <m:r>
                    <m:rPr>
                      <m:sty m:val="bi"/>
                    </m:rPr>
                    <w:rPr>
                      <w:rFonts w:ascii="Cambria Math" w:hAnsi="Cambria Math"/>
                      <w:lang w:val="en-GB"/>
                    </w:rPr>
                    <m:t>+</m:t>
                  </m:r>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num>
                    <m:den>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ACS</m:t>
                          </m:r>
                        </m:sub>
                      </m:sSub>
                      <m:r>
                        <m:rPr>
                          <m:sty m:val="bi"/>
                        </m:rPr>
                        <w:rPr>
                          <w:rFonts w:ascii="Cambria Math" w:hAnsi="Cambria Math"/>
                          <w:lang w:val="en-GB"/>
                        </w:rPr>
                        <m:t>(n,v)</m:t>
                      </m:r>
                    </m:den>
                  </m:f>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v</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v</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e>
                    <m:sup>
                      <m:r>
                        <m:rPr>
                          <m:sty m:val="bi"/>
                        </m:rPr>
                        <w:rPr>
                          <w:rFonts w:ascii="Cambria Math" w:hAnsi="Cambria Math"/>
                          <w:lang w:val="en-GB"/>
                        </w:rPr>
                        <m:t>H</m:t>
                      </m:r>
                    </m:sup>
                  </m:sSup>
                </m:e>
              </m:d>
            </m:e>
          </m:nary>
          <m:r>
            <m:rPr>
              <m:sty m:val="b"/>
            </m:rPr>
            <w:rPr>
              <w:rFonts w:ascii="Cambria Math" w:eastAsiaTheme="minorEastAsia" w:hAnsi="Cambria Math"/>
              <w:lang w:val="en-GB"/>
            </w:rPr>
            <m:t>,</m:t>
          </m:r>
        </m:oMath>
      </m:oMathPara>
    </w:p>
    <w:p w14:paraId="6304B8D8" w14:textId="77777777" w:rsidR="00361EE0" w:rsidRDefault="00361EE0" w:rsidP="00361EE0">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4734254A" w14:textId="77777777" w:rsidR="00361EE0" w:rsidRPr="00F12F6E" w:rsidRDefault="00361EE0" w:rsidP="00361EE0">
      <w:pPr>
        <w:pStyle w:val="Proposal"/>
        <w:numPr>
          <w:ilvl w:val="0"/>
          <w:numId w:val="17"/>
        </w:numPr>
        <w:rPr>
          <w:b w:val="0"/>
          <w:i/>
          <w:lang w:eastAsia="ko-KR"/>
        </w:rPr>
      </w:pPr>
      <w:proofErr w:type="spellStart"/>
      <w:r w:rsidRPr="00F12F6E">
        <w:rPr>
          <w:b w:val="0"/>
          <w:i/>
          <w:lang w:eastAsia="ko-KR"/>
        </w:rPr>
        <w:t>i</w:t>
      </w:r>
      <w:r w:rsidRPr="00F12F6E">
        <w:rPr>
          <w:b w:val="0"/>
          <w:i/>
          <w:vertAlign w:val="subscript"/>
          <w:lang w:eastAsia="ko-KR"/>
        </w:rPr>
        <w:t>UE</w:t>
      </w:r>
      <w:proofErr w:type="spellEnd"/>
      <w:r w:rsidRPr="00F12F6E">
        <w:rPr>
          <w:b w:val="0"/>
          <w:i/>
          <w:lang w:eastAsia="ko-KR"/>
        </w:rPr>
        <w:t>, and N</w:t>
      </w:r>
      <w:r w:rsidRPr="00F12F6E">
        <w:rPr>
          <w:b w:val="0"/>
          <w:i/>
          <w:vertAlign w:val="subscript"/>
          <w:lang w:eastAsia="ko-KR"/>
        </w:rPr>
        <w:t>UE</w:t>
      </w:r>
      <w:r w:rsidRPr="00F12F6E">
        <w:rPr>
          <w:b w:val="0"/>
          <w:i/>
          <w:lang w:eastAsia="ko-KR"/>
        </w:rPr>
        <w:t xml:space="preserve"> are the aggressor UE index and the number of aggressor UEs, respectively </w:t>
      </w:r>
    </w:p>
    <w:p w14:paraId="36875429" w14:textId="77777777" w:rsidR="00361EE0" w:rsidRPr="00F12F6E" w:rsidRDefault="00361EE0" w:rsidP="00361EE0">
      <w:pPr>
        <w:pStyle w:val="Proposal"/>
        <w:numPr>
          <w:ilvl w:val="0"/>
          <w:numId w:val="17"/>
        </w:numPr>
        <w:rPr>
          <w:b w:val="0"/>
          <w:i/>
          <w:lang w:eastAsia="ko-KR"/>
        </w:rPr>
      </w:pPr>
      <w:r w:rsidRPr="00F12F6E">
        <w:rPr>
          <w:b w:val="0"/>
          <w:i/>
          <w:lang w:eastAsia="ko-KR"/>
        </w:rPr>
        <w:t>v and V(</w:t>
      </w:r>
      <w:proofErr w:type="spellStart"/>
      <w:r w:rsidRPr="00F12F6E">
        <w:rPr>
          <w:b w:val="0"/>
          <w:i/>
          <w:lang w:eastAsia="ko-KR"/>
        </w:rPr>
        <w:t>i</w:t>
      </w:r>
      <w:r w:rsidRPr="00F12F6E">
        <w:rPr>
          <w:b w:val="0"/>
          <w:i/>
          <w:vertAlign w:val="subscript"/>
          <w:lang w:eastAsia="ko-KR"/>
        </w:rPr>
        <w:t>UE</w:t>
      </w:r>
      <w:proofErr w:type="spellEnd"/>
      <w:r w:rsidRPr="00F12F6E">
        <w:rPr>
          <w:b w:val="0"/>
          <w:i/>
          <w:lang w:eastAsia="ko-KR"/>
        </w:rPr>
        <w:t xml:space="preserve">) are the scheduled RB index and the number of scheduled RBs of aggressor UE </w:t>
      </w:r>
      <w:proofErr w:type="spellStart"/>
      <w:r w:rsidRPr="00F12F6E">
        <w:rPr>
          <w:b w:val="0"/>
          <w:i/>
          <w:lang w:eastAsia="ko-KR"/>
        </w:rPr>
        <w:t>i</w:t>
      </w:r>
      <w:r w:rsidRPr="00F12F6E">
        <w:rPr>
          <w:b w:val="0"/>
          <w:i/>
          <w:vertAlign w:val="subscript"/>
          <w:lang w:eastAsia="ko-KR"/>
        </w:rPr>
        <w:t>UE</w:t>
      </w:r>
      <w:proofErr w:type="spellEnd"/>
      <w:r w:rsidRPr="00F12F6E">
        <w:rPr>
          <w:b w:val="0"/>
          <w:i/>
          <w:lang w:eastAsia="ko-KR"/>
        </w:rPr>
        <w:t>, respectively</w:t>
      </w:r>
    </w:p>
    <w:p w14:paraId="00B47F4B" w14:textId="77777777" w:rsidR="00361EE0" w:rsidRPr="00A2798B" w:rsidRDefault="003049F1" w:rsidP="00361EE0">
      <w:pPr>
        <w:pStyle w:val="Proposal"/>
        <w:numPr>
          <w:ilvl w:val="0"/>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oMath>
      <w:r w:rsidR="00361EE0" w:rsidRPr="00A2798B">
        <w:rPr>
          <w:b w:val="0"/>
          <w:i/>
          <w:lang w:eastAsia="ko-KR"/>
        </w:rPr>
        <w:t xml:space="preserve"> is the received interference signal power from the aggressor UE </w:t>
      </w:r>
      <w:proofErr w:type="spellStart"/>
      <w:r w:rsidR="00361EE0" w:rsidRPr="00A2798B">
        <w:rPr>
          <w:b w:val="0"/>
          <w:i/>
          <w:lang w:eastAsia="ko-KR"/>
        </w:rPr>
        <w:t>i</w:t>
      </w:r>
      <w:r w:rsidR="00361EE0" w:rsidRPr="00A2798B">
        <w:rPr>
          <w:b w:val="0"/>
          <w:i/>
          <w:vertAlign w:val="subscript"/>
          <w:lang w:eastAsia="ko-KR"/>
        </w:rPr>
        <w:t>UE</w:t>
      </w:r>
      <w:proofErr w:type="spellEnd"/>
      <w:r w:rsidR="00361EE0" w:rsidRPr="00A2798B">
        <w:rPr>
          <w:b w:val="0"/>
          <w:i/>
          <w:lang w:eastAsia="ko-KR"/>
        </w:rPr>
        <w:t xml:space="preserve"> from RB v, denoted as </w:t>
      </w:r>
    </w:p>
    <w:p w14:paraId="2783FDEB" w14:textId="77777777" w:rsidR="00361EE0" w:rsidRPr="00A2798B" w:rsidRDefault="003049F1" w:rsidP="00361EE0">
      <w:pPr>
        <w:pStyle w:val="Proposal"/>
        <w:numPr>
          <w:ilvl w:val="1"/>
          <w:numId w:val="17"/>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UE_Tx_Power</m:t>
                </m:r>
                <m:d>
                  <m:dPr>
                    <m:ctrlPr>
                      <w:rPr>
                        <w:rFonts w:ascii="Cambria Math" w:hAnsi="Cambria Math"/>
                        <w:b w:val="0"/>
                        <w:i/>
                        <w:iCs/>
                        <w:lang w:val="en-GB" w:eastAsia="ko-KR"/>
                      </w:rPr>
                    </m:ctrlPr>
                  </m:dPr>
                  <m:e>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e>
                </m:d>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p>
    <w:p w14:paraId="0DB0F784" w14:textId="77777777" w:rsidR="00361EE0" w:rsidRPr="00A2798B" w:rsidRDefault="00361EE0" w:rsidP="00361EE0">
      <w:pPr>
        <w:pStyle w:val="Proposal"/>
        <w:numPr>
          <w:ilvl w:val="2"/>
          <w:numId w:val="17"/>
        </w:numPr>
        <w:rPr>
          <w:b w:val="0"/>
          <w:i/>
          <w:lang w:eastAsia="ko-KR"/>
        </w:rPr>
      </w:pPr>
      <m:oMath>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Pr="00A2798B">
        <w:rPr>
          <w:rFonts w:eastAsiaTheme="minorEastAsia" w:hint="eastAsia"/>
          <w:b w:val="0"/>
          <w:i/>
          <w:iCs/>
          <w:lang w:val="en-GB" w:eastAsia="ko-KR"/>
        </w:rPr>
        <w:t xml:space="preserve"> is</w:t>
      </w:r>
      <w:r w:rsidRPr="00A2798B">
        <w:rPr>
          <w:rFonts w:eastAsiaTheme="minorEastAsia"/>
          <w:b w:val="0"/>
          <w:i/>
          <w:iCs/>
          <w:lang w:val="en-GB" w:eastAsia="ko-KR"/>
        </w:rPr>
        <w:t xml:space="preserve"> total</w:t>
      </w:r>
      <w:r w:rsidRPr="00A2798B">
        <w:rPr>
          <w:rFonts w:eastAsiaTheme="minorEastAsia" w:hint="eastAsia"/>
          <w:b w:val="0"/>
          <w:i/>
          <w:iCs/>
          <w:lang w:val="en-GB" w:eastAsia="ko-KR"/>
        </w:rPr>
        <w:t xml:space="preserve"> transmit power of aggressor </w:t>
      </w:r>
      <w:r w:rsidRPr="00A2798B">
        <w:rPr>
          <w:rFonts w:eastAsiaTheme="minorEastAsia"/>
          <w:b w:val="0"/>
          <w:i/>
          <w:iCs/>
          <w:lang w:val="en-GB" w:eastAsia="ko-KR"/>
        </w:rPr>
        <w:t>UE</w:t>
      </w:r>
      <w:r w:rsidRPr="00A2798B">
        <w:rPr>
          <w:rFonts w:eastAsiaTheme="minorEastAsia" w:hint="eastAsia"/>
          <w:b w:val="0"/>
          <w:i/>
          <w:iCs/>
          <w:lang w:val="en-GB" w:eastAsia="ko-KR"/>
        </w:rPr>
        <w:t xml:space="preserve"> </w:t>
      </w:r>
      <w:proofErr w:type="spellStart"/>
      <w:r w:rsidRPr="00A2798B">
        <w:rPr>
          <w:rFonts w:eastAsiaTheme="minorEastAsia" w:hint="eastAsia"/>
          <w:b w:val="0"/>
          <w:i/>
          <w:iCs/>
          <w:lang w:val="en-GB" w:eastAsia="ko-KR"/>
        </w:rPr>
        <w:t>i</w:t>
      </w:r>
      <w:r w:rsidRPr="00A2798B">
        <w:rPr>
          <w:rFonts w:eastAsiaTheme="minorEastAsia"/>
          <w:b w:val="0"/>
          <w:i/>
          <w:iCs/>
          <w:vertAlign w:val="subscript"/>
          <w:lang w:val="en-GB" w:eastAsia="ko-KR"/>
        </w:rPr>
        <w:t>UE</w:t>
      </w:r>
      <w:proofErr w:type="spellEnd"/>
      <w:r w:rsidRPr="00A2798B">
        <w:rPr>
          <w:rFonts w:eastAsiaTheme="minorEastAsia"/>
          <w:b w:val="0"/>
          <w:i/>
          <w:iCs/>
          <w:lang w:val="en-GB" w:eastAsia="ko-KR"/>
        </w:rPr>
        <w:t xml:space="preserve"> in dB scale</w:t>
      </w:r>
    </w:p>
    <w:p w14:paraId="59144B72" w14:textId="77777777" w:rsidR="00361EE0" w:rsidRPr="00A2798B" w:rsidRDefault="00361EE0" w:rsidP="00361EE0">
      <w:pPr>
        <w:pStyle w:val="Proposal"/>
        <w:numPr>
          <w:ilvl w:val="2"/>
          <w:numId w:val="17"/>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Pr="00A2798B">
        <w:rPr>
          <w:rFonts w:eastAsiaTheme="minorEastAsia" w:hint="eastAsia"/>
          <w:b w:val="0"/>
          <w:i/>
          <w:iCs/>
          <w:lang w:val="en-GB" w:eastAsia="ko-KR"/>
        </w:rPr>
        <w:t xml:space="preserve"> is pathloss (or coupling loss)</w:t>
      </w:r>
      <w:r w:rsidRPr="00A2798B">
        <w:rPr>
          <w:rFonts w:eastAsiaTheme="minorEastAsia"/>
          <w:b w:val="0"/>
          <w:i/>
          <w:iCs/>
          <w:lang w:val="en-GB" w:eastAsia="ko-KR"/>
        </w:rPr>
        <w:t xml:space="preserve"> of aggressor UE </w:t>
      </w:r>
      <w:proofErr w:type="spellStart"/>
      <w:r w:rsidRPr="00A2798B">
        <w:rPr>
          <w:rFonts w:eastAsiaTheme="minorEastAsia"/>
          <w:b w:val="0"/>
          <w:i/>
          <w:iCs/>
          <w:lang w:val="en-GB" w:eastAsia="ko-KR"/>
        </w:rPr>
        <w:t>i</w:t>
      </w:r>
      <w:r w:rsidRPr="00A2798B">
        <w:rPr>
          <w:rFonts w:eastAsiaTheme="minorEastAsia"/>
          <w:b w:val="0"/>
          <w:i/>
          <w:iCs/>
          <w:vertAlign w:val="subscript"/>
          <w:lang w:val="en-GB" w:eastAsia="ko-KR"/>
        </w:rPr>
        <w:t>UE</w:t>
      </w:r>
      <w:proofErr w:type="spellEnd"/>
      <w:r w:rsidRPr="00A2798B">
        <w:rPr>
          <w:rFonts w:eastAsiaTheme="minorEastAsia"/>
          <w:b w:val="0"/>
          <w:i/>
          <w:iCs/>
          <w:vertAlign w:val="subscript"/>
          <w:lang w:val="en-GB" w:eastAsia="ko-KR"/>
        </w:rPr>
        <w:t xml:space="preserve"> </w:t>
      </w:r>
      <w:r w:rsidRPr="00A2798B">
        <w:rPr>
          <w:rFonts w:eastAsiaTheme="minorEastAsia"/>
          <w:b w:val="0"/>
          <w:i/>
          <w:iCs/>
          <w:lang w:val="en-GB" w:eastAsia="ko-KR"/>
        </w:rPr>
        <w:t>in dB scale</w:t>
      </w:r>
    </w:p>
    <w:p w14:paraId="7A9F375B" w14:textId="77777777" w:rsidR="00361EE0" w:rsidRPr="00A2798B" w:rsidRDefault="003049F1" w:rsidP="00361EE0">
      <w:pPr>
        <w:pStyle w:val="Proposal"/>
        <w:numPr>
          <w:ilvl w:val="0"/>
          <w:numId w:val="17"/>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oMath>
      <w:r w:rsidR="00361EE0" w:rsidRPr="00A2798B">
        <w:rPr>
          <w:rFonts w:eastAsiaTheme="minorEastAsia" w:hint="eastAsia"/>
          <w:b w:val="0"/>
          <w:i/>
          <w:iCs/>
          <w:lang w:val="en-GB" w:eastAsia="ko-KR"/>
        </w:rPr>
        <w:t xml:space="preserve"> is the effective channel from aggressor </w:t>
      </w:r>
      <w:r w:rsidR="00361EE0" w:rsidRPr="00A2798B">
        <w:rPr>
          <w:rFonts w:eastAsiaTheme="minorEastAsia"/>
          <w:b w:val="0"/>
          <w:i/>
          <w:iCs/>
          <w:lang w:val="en-GB" w:eastAsia="ko-KR"/>
        </w:rPr>
        <w:t>UE</w:t>
      </w:r>
      <w:r w:rsidR="00361EE0" w:rsidRPr="00A2798B">
        <w:rPr>
          <w:rFonts w:eastAsiaTheme="minorEastAsia" w:hint="eastAsia"/>
          <w:b w:val="0"/>
          <w:i/>
          <w:iCs/>
          <w:lang w:val="en-GB" w:eastAsia="ko-KR"/>
        </w:rPr>
        <w:t xml:space="preserve"> </w:t>
      </w:r>
      <w:proofErr w:type="spellStart"/>
      <w:r w:rsidR="00361EE0" w:rsidRPr="00A2798B">
        <w:rPr>
          <w:rFonts w:eastAsiaTheme="minorEastAsia" w:hint="eastAsia"/>
          <w:b w:val="0"/>
          <w:i/>
          <w:iCs/>
          <w:lang w:val="en-GB" w:eastAsia="ko-KR"/>
        </w:rPr>
        <w:t>i</w:t>
      </w:r>
      <w:r w:rsidR="00361EE0" w:rsidRPr="00A2798B">
        <w:rPr>
          <w:rFonts w:eastAsiaTheme="minorEastAsia"/>
          <w:b w:val="0"/>
          <w:i/>
          <w:iCs/>
          <w:vertAlign w:val="subscript"/>
          <w:lang w:val="en-GB" w:eastAsia="ko-KR"/>
        </w:rPr>
        <w:t>UE</w:t>
      </w:r>
      <w:proofErr w:type="spellEnd"/>
      <w:r w:rsidR="00361EE0" w:rsidRPr="00A2798B">
        <w:rPr>
          <w:rFonts w:eastAsiaTheme="minorEastAsia" w:hint="eastAsia"/>
          <w:b w:val="0"/>
          <w:i/>
          <w:iCs/>
          <w:lang w:val="en-GB" w:eastAsia="ko-KR"/>
        </w:rPr>
        <w:t xml:space="preserve"> </w:t>
      </w:r>
      <w:r w:rsidR="00361EE0" w:rsidRPr="00A2798B">
        <w:rPr>
          <w:rFonts w:eastAsiaTheme="minorEastAsia"/>
          <w:b w:val="0"/>
          <w:i/>
          <w:iCs/>
          <w:lang w:val="en-GB" w:eastAsia="ko-KR"/>
        </w:rPr>
        <w:t xml:space="preserve">at RB m, can be decomposed of </w:t>
      </w:r>
    </w:p>
    <w:p w14:paraId="491B859C" w14:textId="77777777" w:rsidR="00361EE0" w:rsidRPr="00A2798B" w:rsidRDefault="003049F1" w:rsidP="00361EE0">
      <w:pPr>
        <w:pStyle w:val="Proposal"/>
        <w:numPr>
          <w:ilvl w:val="1"/>
          <w:numId w:val="17"/>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r>
          <m:rPr>
            <m:sty m:val="bi"/>
          </m:rPr>
          <w:rPr>
            <w:rFonts w:ascii="Cambria Math" w:eastAsiaTheme="minorEastAsia" w:hAnsi="Cambria Math" w:hint="eastAsia"/>
            <w:lang w:val="en-GB" w:eastAsia="ko-KR"/>
          </w:rPr>
          <m:t>=</m:t>
        </m:r>
        <m:sSubSup>
          <m:sSubSupPr>
            <m:ctrlPr>
              <w:rPr>
                <w:rFonts w:ascii="Cambria Math" w:hAnsi="Cambria Math"/>
                <w:b w:val="0"/>
                <w:i/>
                <w:lang w:val="en-GB"/>
              </w:rPr>
            </m:ctrlPr>
          </m:sSubSupPr>
          <m:e>
            <m:r>
              <m:rPr>
                <m:sty m:val="bi"/>
              </m:rPr>
              <w:rPr>
                <w:rFonts w:ascii="Cambria Math" w:hAnsi="Cambria Math"/>
                <w:lang w:val="en-GB"/>
              </w:rPr>
              <m:t>H</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361EE0" w:rsidRPr="00A2798B">
        <w:rPr>
          <w:rFonts w:ascii="Cambria Math" w:eastAsiaTheme="minorEastAsia" w:hAnsi="Cambria Math" w:hint="eastAsia"/>
          <w:b w:val="0"/>
          <w:i/>
          <w:iCs/>
          <w:lang w:val="en-GB" w:eastAsia="ko-KR"/>
        </w:rPr>
        <w:t xml:space="preserve"> </w:t>
      </w:r>
    </w:p>
    <w:p w14:paraId="3FE18CB6" w14:textId="77777777" w:rsidR="00361EE0" w:rsidRPr="00A2798B" w:rsidRDefault="003049F1" w:rsidP="00361EE0">
      <w:pPr>
        <w:pStyle w:val="Proposal"/>
        <w:numPr>
          <w:ilvl w:val="2"/>
          <w:numId w:val="17"/>
        </w:numPr>
        <w:spacing w:after="160" w:line="256" w:lineRule="auto"/>
        <w:ind w:right="-99"/>
        <w:rPr>
          <w:rFonts w:cs="Arial"/>
          <w:b w:val="0"/>
          <w:i/>
        </w:rPr>
      </w:pPr>
      <m:oMath>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H</m:t>
            </m:r>
          </m:e>
          <m:sub>
            <m:r>
              <m:rPr>
                <m:sty m:val="bi"/>
              </m:rPr>
              <w:rPr>
                <w:rFonts w:ascii="Cambria Math" w:eastAsiaTheme="minorEastAsia" w:hAnsi="Cambria Math"/>
                <w:lang w:val="en-GB" w:eastAsia="ko-KR"/>
              </w:rPr>
              <m:t>n</m:t>
            </m:r>
          </m:sub>
        </m:sSub>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361EE0" w:rsidRPr="00A2798B">
        <w:rPr>
          <w:rFonts w:eastAsiaTheme="minorEastAsia" w:hint="eastAsia"/>
          <w:b w:val="0"/>
          <w:i/>
          <w:iCs/>
          <w:lang w:val="en-GB" w:eastAsia="ko-KR"/>
        </w:rPr>
        <w:t xml:space="preserve"> is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361EE0" w:rsidRPr="00A2798B">
        <w:rPr>
          <w:rFonts w:eastAsiaTheme="minorEastAsia"/>
          <w:b w:val="0"/>
          <w:i/>
          <w:iCs/>
          <w:lang w:val="en-GB" w:eastAsia="ko-KR"/>
        </w:rPr>
        <w:t xml:space="preserve"> </w:t>
      </w:r>
      <w:r w:rsidR="00361EE0" w:rsidRPr="00A2798B">
        <w:rPr>
          <w:rFonts w:eastAsiaTheme="minorEastAsia" w:hint="eastAsia"/>
          <w:b w:val="0"/>
          <w:i/>
          <w:iCs/>
          <w:lang w:val="en-GB" w:eastAsia="ko-KR"/>
        </w:rPr>
        <w:t>wireless channel</w:t>
      </w:r>
      <w:r w:rsidR="00361EE0" w:rsidRPr="00A2798B">
        <w:rPr>
          <w:rFonts w:eastAsiaTheme="minorEastAsia"/>
          <w:b w:val="0"/>
          <w:i/>
          <w:iCs/>
          <w:lang w:val="en-GB" w:eastAsia="ko-KR"/>
        </w:rPr>
        <w:t xml:space="preserve"> matrix</w:t>
      </w:r>
      <w:r w:rsidR="00361EE0" w:rsidRPr="00A2798B">
        <w:rPr>
          <w:rFonts w:eastAsiaTheme="minorEastAsia" w:hint="eastAsia"/>
          <w:b w:val="0"/>
          <w:i/>
          <w:iCs/>
          <w:lang w:val="en-GB" w:eastAsia="ko-KR"/>
        </w:rPr>
        <w:t xml:space="preserve"> from </w:t>
      </w:r>
      <w:r w:rsidR="00361EE0" w:rsidRPr="00A2798B">
        <w:rPr>
          <w:rFonts w:eastAsiaTheme="minorEastAsia"/>
          <w:b w:val="0"/>
          <w:i/>
          <w:iCs/>
          <w:lang w:val="en-GB" w:eastAsia="ko-KR"/>
        </w:rPr>
        <w:t xml:space="preserve">aggressor UE </w:t>
      </w:r>
      <w:proofErr w:type="spellStart"/>
      <w:r w:rsidR="00361EE0" w:rsidRPr="00A2798B">
        <w:rPr>
          <w:rFonts w:eastAsiaTheme="minorEastAsia"/>
          <w:b w:val="0"/>
          <w:i/>
          <w:iCs/>
          <w:lang w:val="en-GB" w:eastAsia="ko-KR"/>
        </w:rPr>
        <w:t>i</w:t>
      </w:r>
      <w:r w:rsidR="00361EE0" w:rsidRPr="00A2798B">
        <w:rPr>
          <w:rFonts w:eastAsiaTheme="minorEastAsia"/>
          <w:b w:val="0"/>
          <w:i/>
          <w:iCs/>
          <w:vertAlign w:val="subscript"/>
          <w:lang w:val="en-GB" w:eastAsia="ko-KR"/>
        </w:rPr>
        <w:t>UE</w:t>
      </w:r>
      <w:proofErr w:type="spellEnd"/>
      <w:r w:rsidR="00361EE0" w:rsidRPr="00A2798B">
        <w:rPr>
          <w:rFonts w:eastAsiaTheme="minorEastAsia"/>
          <w:b w:val="0"/>
          <w:i/>
          <w:iCs/>
          <w:lang w:val="en-GB" w:eastAsia="ko-KR"/>
        </w:rPr>
        <w:t xml:space="preserve"> at RB n (including </w:t>
      </w:r>
      <w:proofErr w:type="spellStart"/>
      <w:r w:rsidR="00361EE0" w:rsidRPr="00A2798B">
        <w:rPr>
          <w:rFonts w:eastAsiaTheme="minorEastAsia"/>
          <w:b w:val="0"/>
          <w:i/>
          <w:iCs/>
          <w:lang w:val="en-GB" w:eastAsia="ko-KR"/>
        </w:rPr>
        <w:t>analog</w:t>
      </w:r>
      <w:proofErr w:type="spellEnd"/>
      <w:r w:rsidR="00361EE0" w:rsidRPr="00A2798B">
        <w:rPr>
          <w:rFonts w:eastAsiaTheme="minorEastAsia"/>
          <w:b w:val="0"/>
          <w:i/>
          <w:iCs/>
          <w:lang w:val="en-GB" w:eastAsia="ko-KR"/>
        </w:rPr>
        <w:t xml:space="preserve"> beamforming)</w:t>
      </w:r>
    </w:p>
    <w:p w14:paraId="4ADFF031" w14:textId="77777777" w:rsidR="00361EE0" w:rsidRPr="00F12F6E" w:rsidRDefault="003049F1" w:rsidP="00361EE0">
      <w:pPr>
        <w:pStyle w:val="Proposal"/>
        <w:numPr>
          <w:ilvl w:val="2"/>
          <w:numId w:val="17"/>
        </w:numPr>
        <w:spacing w:after="160" w:line="256" w:lineRule="auto"/>
        <w:ind w:right="-99"/>
        <w:rPr>
          <w:rFonts w:cs="Arial"/>
          <w:b w:val="0"/>
          <w:i/>
        </w:rPr>
      </w:pPr>
      <m:oMath>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W</m:t>
            </m:r>
          </m:e>
          <m:sub>
            <m:r>
              <m:rPr>
                <m:sty m:val="bi"/>
              </m:rPr>
              <w:rPr>
                <w:rFonts w:ascii="Cambria Math" w:eastAsiaTheme="minorEastAsia" w:hAnsi="Cambria Math"/>
                <w:lang w:val="en-GB" w:eastAsia="ko-KR"/>
              </w:rPr>
              <m:t>n</m:t>
            </m:r>
          </m:sub>
        </m:sSub>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361EE0" w:rsidRPr="00A2798B">
        <w:rPr>
          <w:rFonts w:eastAsiaTheme="minorEastAsia" w:cs="Arial" w:hint="eastAsia"/>
          <w:b w:val="0"/>
          <w:i/>
          <w:iCs/>
          <w:lang w:val="en-GB" w:eastAsia="ko-KR"/>
        </w:rPr>
        <w:t xml:space="preserve"> </w:t>
      </w:r>
      <w:proofErr w:type="gramStart"/>
      <w:r w:rsidR="00361EE0" w:rsidRPr="00A2798B">
        <w:rPr>
          <w:rFonts w:eastAsiaTheme="minorEastAsia" w:cs="Arial" w:hint="eastAsia"/>
          <w:b w:val="0"/>
          <w:i/>
          <w:iCs/>
          <w:lang w:val="en-GB" w:eastAsia="ko-KR"/>
        </w:rPr>
        <w:t>is</w:t>
      </w:r>
      <w:proofErr w:type="gramEnd"/>
      <w:r w:rsidR="00361EE0" w:rsidRPr="00A2798B">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cs="Arial"/>
                <w:b w:val="0"/>
                <w:i/>
                <w:iCs/>
                <w:lang w:val="en-GB" w:eastAsia="ko-KR"/>
              </w:rPr>
            </m:ctrlPr>
          </m:sSubSupPr>
          <m:e>
            <m:r>
              <m:rPr>
                <m:sty m:val="bi"/>
              </m:rPr>
              <w:rPr>
                <w:rFonts w:ascii="Cambria Math" w:eastAsiaTheme="minorEastAsia" w:hAnsi="Cambria Math" w:cs="Arial"/>
                <w:lang w:val="en-GB" w:eastAsia="ko-KR"/>
              </w:rPr>
              <m:t>N</m:t>
            </m:r>
          </m:e>
          <m:sub>
            <m:r>
              <m:rPr>
                <m:sty m:val="bi"/>
              </m:rPr>
              <w:rPr>
                <w:rFonts w:ascii="Cambria Math" w:eastAsiaTheme="minorEastAsia" w:hAnsi="Cambria Math" w:cs="Arial"/>
                <w:lang w:val="en-GB" w:eastAsia="ko-KR"/>
              </w:rPr>
              <m:t>s</m:t>
            </m:r>
          </m:sub>
          <m:sup>
            <m:r>
              <m:rPr>
                <m:sty m:val="bi"/>
              </m:rPr>
              <w:rPr>
                <w:rFonts w:ascii="Cambria Math" w:eastAsiaTheme="minorEastAsia" w:hAnsi="Cambria Math" w:cs="Arial"/>
                <w:lang w:val="en-GB" w:eastAsia="ko-KR"/>
              </w:rPr>
              <m:t>UE</m:t>
            </m:r>
          </m:sup>
        </m:sSubSup>
      </m:oMath>
      <w:r w:rsidR="00361EE0" w:rsidRPr="00A2798B">
        <w:rPr>
          <w:rFonts w:eastAsiaTheme="minorEastAsia" w:cs="Arial" w:hint="eastAsia"/>
          <w:b w:val="0"/>
          <w:i/>
          <w:iCs/>
          <w:lang w:val="en-GB" w:eastAsia="ko-KR"/>
        </w:rPr>
        <w:t xml:space="preserve"> digital</w:t>
      </w:r>
      <w:r w:rsidR="00361EE0" w:rsidRPr="00F12F6E">
        <w:rPr>
          <w:rFonts w:eastAsiaTheme="minorEastAsia" w:cs="Arial" w:hint="eastAsia"/>
          <w:b w:val="0"/>
          <w:i/>
          <w:iCs/>
          <w:lang w:val="en-GB" w:eastAsia="ko-KR"/>
        </w:rPr>
        <w:t xml:space="preserve"> beamforming matrix used at aggressor </w:t>
      </w:r>
      <w:r w:rsidR="00361EE0" w:rsidRPr="00F12F6E">
        <w:rPr>
          <w:rFonts w:eastAsiaTheme="minorEastAsia" w:cs="Arial"/>
          <w:b w:val="0"/>
          <w:i/>
          <w:iCs/>
          <w:lang w:val="en-GB" w:eastAsia="ko-KR"/>
        </w:rPr>
        <w:t>UE</w:t>
      </w:r>
      <w:r w:rsidR="00361EE0" w:rsidRPr="00F12F6E">
        <w:rPr>
          <w:rFonts w:eastAsiaTheme="minorEastAsia" w:cs="Arial" w:hint="eastAsia"/>
          <w:b w:val="0"/>
          <w:i/>
          <w:iCs/>
          <w:lang w:val="en-GB" w:eastAsia="ko-KR"/>
        </w:rPr>
        <w:t xml:space="preserve"> </w:t>
      </w:r>
      <w:proofErr w:type="spellStart"/>
      <w:r w:rsidR="00361EE0" w:rsidRPr="00F12F6E">
        <w:rPr>
          <w:rFonts w:eastAsiaTheme="minorEastAsia" w:cs="Arial" w:hint="eastAsia"/>
          <w:b w:val="0"/>
          <w:i/>
          <w:iCs/>
          <w:lang w:val="en-GB" w:eastAsia="ko-KR"/>
        </w:rPr>
        <w:t>i</w:t>
      </w:r>
      <w:r w:rsidR="00361EE0" w:rsidRPr="00F12F6E">
        <w:rPr>
          <w:rFonts w:eastAsiaTheme="minorEastAsia" w:cs="Arial"/>
          <w:b w:val="0"/>
          <w:i/>
          <w:iCs/>
          <w:vertAlign w:val="subscript"/>
          <w:lang w:val="en-GB" w:eastAsia="ko-KR"/>
        </w:rPr>
        <w:t>UE</w:t>
      </w:r>
      <w:proofErr w:type="spellEnd"/>
      <w:r w:rsidR="00361EE0" w:rsidRPr="00F12F6E">
        <w:rPr>
          <w:rFonts w:eastAsiaTheme="minorEastAsia" w:cs="Arial" w:hint="eastAsia"/>
          <w:b w:val="0"/>
          <w:i/>
          <w:iCs/>
          <w:lang w:val="en-GB" w:eastAsia="ko-KR"/>
        </w:rPr>
        <w:t xml:space="preserve"> at RB </w:t>
      </w:r>
      <w:r w:rsidR="00361EE0" w:rsidRPr="00F12F6E">
        <w:rPr>
          <w:rFonts w:eastAsiaTheme="minorEastAsia" w:cs="Arial"/>
          <w:b w:val="0"/>
          <w:i/>
          <w:iCs/>
          <w:lang w:val="en-GB" w:eastAsia="ko-KR"/>
        </w:rPr>
        <w:t xml:space="preserve">n. </w:t>
      </w:r>
    </w:p>
    <w:p w14:paraId="0C0E6BFC" w14:textId="77777777" w:rsidR="00361EE0" w:rsidRPr="00F12F6E" w:rsidRDefault="003049F1" w:rsidP="00361EE0">
      <w:pPr>
        <w:pStyle w:val="a4"/>
        <w:numPr>
          <w:ilvl w:val="0"/>
          <w:numId w:val="17"/>
        </w:numPr>
        <w:spacing w:after="160" w:line="256" w:lineRule="auto"/>
        <w:ind w:leftChars="0" w:right="-99"/>
        <w:rPr>
          <w:rFonts w:ascii="Arial" w:hAnsi="Arial" w:cs="Arial"/>
          <w:lang w:val="en-US"/>
        </w:rPr>
      </w:pPr>
      <m:oMath>
        <m:sSub>
          <m:sSubPr>
            <m:ctrlPr>
              <w:rPr>
                <w:rFonts w:ascii="Cambria Math" w:hAnsi="Cambria Math"/>
                <w:i/>
                <w:iCs/>
              </w:rPr>
            </m:ctrlPr>
          </m:sSubPr>
          <m:e>
            <m:r>
              <w:rPr>
                <w:rFonts w:ascii="Cambria Math" w:hAnsi="Cambria Math"/>
              </w:rPr>
              <m:t>γ</m:t>
            </m:r>
          </m:e>
          <m:sub>
            <m:r>
              <w:rPr>
                <w:rFonts w:ascii="Cambria Math" w:hAnsi="Cambria Math"/>
              </w:rPr>
              <m:t>IBE</m:t>
            </m:r>
          </m:sub>
        </m:sSub>
        <m:r>
          <w:rPr>
            <w:rFonts w:ascii="Cambria Math" w:hAnsi="Cambria Math"/>
          </w:rPr>
          <m:t>(n,v)</m:t>
        </m:r>
      </m:oMath>
      <w:r w:rsidR="00361EE0" w:rsidRPr="00F12F6E">
        <w:rPr>
          <w:rFonts w:ascii="Arial" w:hAnsi="Arial" w:cs="Arial" w:hint="eastAsia"/>
          <w:iCs/>
        </w:rPr>
        <w:t xml:space="preserve"> represents TX </w:t>
      </w:r>
      <w:r w:rsidR="00361EE0" w:rsidRPr="00F12F6E">
        <w:rPr>
          <w:rFonts w:ascii="Arial" w:hAnsi="Arial" w:cs="Arial"/>
          <w:iCs/>
        </w:rPr>
        <w:t xml:space="preserve">leakage from RB </w:t>
      </w:r>
      <w:r w:rsidR="00361EE0" w:rsidRPr="00F12F6E">
        <w:rPr>
          <w:rFonts w:ascii="Arial" w:hAnsi="Arial" w:cs="Arial"/>
          <w:i/>
          <w:iCs/>
        </w:rPr>
        <w:t>v</w:t>
      </w:r>
      <w:r w:rsidR="00361EE0" w:rsidRPr="00F12F6E">
        <w:rPr>
          <w:rFonts w:ascii="Arial" w:hAnsi="Arial" w:cs="Arial"/>
          <w:iCs/>
        </w:rPr>
        <w:t xml:space="preserve"> to RB </w:t>
      </w:r>
      <w:r w:rsidR="00361EE0" w:rsidRPr="00F12F6E">
        <w:rPr>
          <w:rFonts w:ascii="Arial" w:hAnsi="Arial" w:cs="Arial"/>
          <w:i/>
          <w:iCs/>
        </w:rPr>
        <w:t>n</w:t>
      </w:r>
      <w:r w:rsidR="00361EE0" w:rsidRPr="00F12F6E">
        <w:rPr>
          <w:rFonts w:ascii="Arial" w:hAnsi="Arial" w:cs="Arial"/>
          <w:iCs/>
        </w:rPr>
        <w:t xml:space="preserve"> modelled by UE’s in-band emission (IBE) value in linear scale (see TS38.101-1 or TS38.101-2) </w:t>
      </w:r>
      <w:r w:rsidR="00361EE0" w:rsidRPr="00F12F6E">
        <w:rPr>
          <w:rFonts w:ascii="Arial" w:hAnsi="Arial" w:cs="Arial" w:hint="eastAsia"/>
          <w:iCs/>
        </w:rPr>
        <w:t xml:space="preserve">, </w:t>
      </w:r>
    </w:p>
    <w:p w14:paraId="20515068" w14:textId="77777777" w:rsidR="00361EE0" w:rsidRPr="00F12F6E" w:rsidRDefault="00361EE0" w:rsidP="00361EE0">
      <w:pPr>
        <w:pStyle w:val="a4"/>
        <w:numPr>
          <w:ilvl w:val="0"/>
          <w:numId w:val="17"/>
        </w:numPr>
        <w:spacing w:after="160" w:line="256" w:lineRule="auto"/>
        <w:ind w:leftChars="0" w:right="-99"/>
        <w:rPr>
          <w:rFonts w:ascii="Arial" w:hAnsi="Arial" w:cs="Arial"/>
          <w:lang w:val="en-US"/>
        </w:rPr>
      </w:pPr>
      <w:r w:rsidRPr="00F12F6E">
        <w:rPr>
          <w:rFonts w:ascii="Arial" w:hAnsi="Arial" w:cs="Arial" w:hint="eastAsia"/>
          <w:iCs/>
        </w:rPr>
        <w:t xml:space="preserve">FFS: </w:t>
      </w:r>
      <m:oMath>
        <m:sSub>
          <m:sSubPr>
            <m:ctrlPr>
              <w:rPr>
                <w:rFonts w:ascii="Cambria Math" w:hAnsi="Cambria Math"/>
                <w:i/>
                <w:iCs/>
              </w:rPr>
            </m:ctrlPr>
          </m:sSubPr>
          <m:e>
            <m:r>
              <w:rPr>
                <w:rFonts w:ascii="Cambria Math" w:hAnsi="Cambria Math"/>
              </w:rPr>
              <m:t>γ</m:t>
            </m:r>
          </m:e>
          <m:sub>
            <m:r>
              <w:rPr>
                <w:rFonts w:ascii="Cambria Math" w:hAnsi="Cambria Math"/>
              </w:rPr>
              <m:t>ACS</m:t>
            </m:r>
          </m:sub>
        </m:sSub>
        <m:r>
          <w:rPr>
            <w:rFonts w:ascii="Cambria Math" w:hAnsi="Cambria Math"/>
          </w:rPr>
          <m:t>(m,q)</m:t>
        </m:r>
      </m:oMath>
      <w:r w:rsidRPr="00F12F6E">
        <w:rPr>
          <w:rFonts w:ascii="Arial" w:hAnsi="Arial" w:cs="Arial" w:hint="eastAsia"/>
          <w:iCs/>
        </w:rPr>
        <w:t xml:space="preserve"> represents </w:t>
      </w:r>
      <w:r w:rsidRPr="00F12F6E">
        <w:rPr>
          <w:rFonts w:ascii="Arial" w:hAnsi="Arial" w:cs="Arial"/>
          <w:iCs/>
        </w:rPr>
        <w:t xml:space="preserve">RX impairment from RB </w:t>
      </w:r>
      <w:r w:rsidRPr="00F12F6E">
        <w:rPr>
          <w:rFonts w:ascii="Arial" w:hAnsi="Arial" w:cs="Arial"/>
          <w:i/>
          <w:iCs/>
        </w:rPr>
        <w:t>v</w:t>
      </w:r>
      <w:r w:rsidRPr="00F12F6E">
        <w:rPr>
          <w:rFonts w:ascii="Arial" w:hAnsi="Arial" w:cs="Arial"/>
          <w:iCs/>
        </w:rPr>
        <w:t xml:space="preserve"> to RB </w:t>
      </w:r>
      <w:r w:rsidRPr="00F12F6E">
        <w:rPr>
          <w:rFonts w:ascii="Arial" w:hAnsi="Arial" w:cs="Arial"/>
          <w:i/>
          <w:iCs/>
        </w:rPr>
        <w:t>n</w:t>
      </w:r>
      <w:r w:rsidRPr="00F12F6E">
        <w:rPr>
          <w:rFonts w:ascii="Arial" w:hAnsi="Arial" w:cs="Arial"/>
          <w:iCs/>
        </w:rPr>
        <w:t xml:space="preserve"> modelled by UE ACS value per RB in linear scale</w:t>
      </w:r>
      <w:r w:rsidRPr="00F12F6E">
        <w:rPr>
          <w:rFonts w:ascii="Arial" w:hAnsi="Arial" w:cs="Arial" w:hint="eastAsia"/>
          <w:iCs/>
        </w:rPr>
        <w:t xml:space="preserve">, </w:t>
      </w:r>
    </w:p>
    <w:p w14:paraId="542F018E" w14:textId="77777777" w:rsidR="00361EE0" w:rsidRPr="00BA2E7F" w:rsidRDefault="00361EE0" w:rsidP="00361EE0">
      <w:pPr>
        <w:pStyle w:val="Proposal"/>
        <w:spacing w:before="120"/>
        <w:rPr>
          <w:rFonts w:eastAsiaTheme="minorEastAsia" w:cs="Arial"/>
          <w:b w:val="0"/>
          <w:i/>
        </w:rPr>
      </w:pPr>
      <w:r w:rsidRPr="00BA2E7F">
        <w:rPr>
          <w:rFonts w:eastAsiaTheme="minorEastAsia" w:cs="Arial"/>
          <w:b w:val="0"/>
          <w:i/>
        </w:rPr>
        <w:t xml:space="preserve">For </w:t>
      </w:r>
      <w:r w:rsidRPr="00BA2E7F">
        <w:rPr>
          <w:b w:val="0"/>
          <w:i/>
        </w:rPr>
        <w:t>UE-UE</w:t>
      </w:r>
      <w:r w:rsidRPr="00BA2E7F">
        <w:rPr>
          <w:rFonts w:hint="eastAsia"/>
          <w:b w:val="0"/>
          <w:i/>
        </w:rPr>
        <w:t xml:space="preserve"> adjacent-channel</w:t>
      </w:r>
      <w:r w:rsidRPr="00BA2E7F">
        <w:rPr>
          <w:rFonts w:hint="eastAsia"/>
          <w:b w:val="0"/>
        </w:rPr>
        <w:t xml:space="preserve"> </w:t>
      </w:r>
      <w:r w:rsidRPr="00BA2E7F">
        <w:rPr>
          <w:rFonts w:eastAsiaTheme="minorEastAsia" w:cs="Arial"/>
          <w:b w:val="0"/>
          <w:i/>
          <w:lang w:eastAsia="ko-KR"/>
        </w:rPr>
        <w:t xml:space="preserve">CLI </w:t>
      </w:r>
      <w:r w:rsidRPr="00BA2E7F">
        <w:rPr>
          <w:rFonts w:eastAsiaTheme="minorEastAsia" w:cs="Arial"/>
          <w:b w:val="0"/>
          <w:i/>
        </w:rPr>
        <w:t xml:space="preserve">modeling, reuse the </w:t>
      </w:r>
      <w:r w:rsidRPr="00BA2E7F">
        <w:rPr>
          <w:b w:val="0"/>
          <w:i/>
        </w:rPr>
        <w:t>UE-UE co-channel inter-</w:t>
      </w:r>
      <w:proofErr w:type="spellStart"/>
      <w:r w:rsidRPr="00BA2E7F">
        <w:rPr>
          <w:b w:val="0"/>
          <w:i/>
        </w:rPr>
        <w:t>subband</w:t>
      </w:r>
      <w:proofErr w:type="spellEnd"/>
      <w:r w:rsidRPr="00BA2E7F">
        <w:rPr>
          <w:b w:val="0"/>
          <w:i/>
        </w:rPr>
        <w:t xml:space="preserve"> CLI</w:t>
      </w:r>
      <w:r w:rsidRPr="00BA2E7F">
        <w:rPr>
          <w:b w:val="0"/>
        </w:rPr>
        <w:t xml:space="preserve"> </w:t>
      </w:r>
      <w:r w:rsidRPr="00BA2E7F">
        <w:rPr>
          <w:b w:val="0"/>
          <w:i/>
        </w:rPr>
        <w:t xml:space="preserve">modeling by replacing </w:t>
      </w:r>
      <m:oMath>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IB</m:t>
            </m:r>
            <m:r>
              <m:rPr>
                <m:sty m:val="bi"/>
              </m:rPr>
              <w:rPr>
                <w:rFonts w:ascii="Cambria Math" w:hAnsi="Cambria Math"/>
              </w:rPr>
              <m:t>E</m:t>
            </m:r>
          </m:sub>
        </m:sSub>
        <m:d>
          <m:dPr>
            <m:ctrlPr>
              <w:rPr>
                <w:rFonts w:ascii="Cambria Math" w:hAnsi="Cambria Math"/>
                <w:b w:val="0"/>
                <w:i/>
                <w:iCs/>
                <w:lang w:val="en-GB"/>
              </w:rPr>
            </m:ctrlPr>
          </m:dPr>
          <m:e>
            <m:r>
              <m:rPr>
                <m:sty m:val="bi"/>
              </m:rPr>
              <w:rPr>
                <w:rFonts w:ascii="Cambria Math" w:hAnsi="Cambria Math"/>
                <w:lang w:val="en-GB"/>
              </w:rPr>
              <m:t>n,v</m:t>
            </m:r>
          </m:e>
        </m:d>
      </m:oMath>
      <w:r w:rsidRPr="00BA2E7F">
        <w:rPr>
          <w:rFonts w:eastAsiaTheme="minorEastAsia" w:hint="eastAsia"/>
          <w:b w:val="0"/>
          <w:i/>
          <w:iCs/>
          <w:lang w:val="en-GB" w:eastAsia="ko-KR"/>
        </w:rPr>
        <w:t xml:space="preserve"> </w:t>
      </w:r>
      <w:r w:rsidRPr="00BA2E7F">
        <w:rPr>
          <w:rFonts w:eastAsiaTheme="minorEastAsia"/>
          <w:b w:val="0"/>
          <w:i/>
          <w:iCs/>
          <w:lang w:val="en-GB" w:eastAsia="ko-KR"/>
        </w:rPr>
        <w:t>with</w:t>
      </w:r>
      <w:r w:rsidRPr="00BA2E7F">
        <w:rPr>
          <w:rFonts w:eastAsiaTheme="minorEastAsia" w:hint="eastAsia"/>
          <w:b w:val="0"/>
          <w:i/>
          <w:iCs/>
          <w:lang w:val="en-GB" w:eastAsia="ko-KR"/>
        </w:rPr>
        <w:t xml:space="preserve"> </w:t>
      </w:r>
      <w:r w:rsidRPr="00BA2E7F">
        <w:rPr>
          <w:rFonts w:eastAsiaTheme="minorEastAsia"/>
          <w:b w:val="0"/>
          <w:i/>
          <w:iCs/>
          <w:lang w:val="en-GB" w:eastAsia="ko-KR"/>
        </w:rPr>
        <w:t>UE ACLR per RB</w:t>
      </w:r>
    </w:p>
    <w:p w14:paraId="33C2B1F3" w14:textId="77777777" w:rsidR="00361EE0" w:rsidRPr="00FE3F62" w:rsidRDefault="00361EE0" w:rsidP="00361EE0">
      <w:pPr>
        <w:pStyle w:val="Proposal"/>
        <w:spacing w:before="120"/>
        <w:rPr>
          <w:rFonts w:eastAsiaTheme="minorEastAsia" w:cs="Arial"/>
          <w:b w:val="0"/>
          <w:i/>
        </w:rPr>
      </w:pPr>
      <w:r w:rsidRPr="00FE3F62">
        <w:rPr>
          <w:rFonts w:eastAsiaTheme="minorEastAsia" w:cs="Arial"/>
          <w:b w:val="0"/>
          <w:i/>
        </w:rPr>
        <w:t xml:space="preserve">For LLS, the following components incurring non-linearity should be taken into account. </w:t>
      </w:r>
    </w:p>
    <w:p w14:paraId="4F31862D" w14:textId="77777777" w:rsidR="00361EE0" w:rsidRPr="00FE3F62" w:rsidRDefault="00361EE0" w:rsidP="00361EE0">
      <w:pPr>
        <w:pStyle w:val="Proposal"/>
        <w:numPr>
          <w:ilvl w:val="0"/>
          <w:numId w:val="9"/>
        </w:numPr>
        <w:spacing w:before="120"/>
        <w:rPr>
          <w:rFonts w:eastAsiaTheme="minorEastAsia" w:cs="Arial"/>
          <w:b w:val="0"/>
          <w:i/>
        </w:rPr>
      </w:pPr>
      <w:r w:rsidRPr="00FE3F62">
        <w:rPr>
          <w:rFonts w:eastAsiaTheme="minorEastAsia" w:cs="Arial"/>
          <w:b w:val="0"/>
          <w:i/>
        </w:rPr>
        <w:t xml:space="preserve">PA, DPD, and CFR at </w:t>
      </w:r>
      <w:proofErr w:type="spellStart"/>
      <w:r w:rsidRPr="00FE3F62">
        <w:rPr>
          <w:rFonts w:eastAsiaTheme="minorEastAsia" w:cs="Arial"/>
          <w:b w:val="0"/>
          <w:i/>
        </w:rPr>
        <w:t>gNB</w:t>
      </w:r>
      <w:proofErr w:type="spellEnd"/>
      <w:r w:rsidRPr="00FE3F62">
        <w:rPr>
          <w:rFonts w:eastAsiaTheme="minorEastAsia" w:cs="Arial"/>
          <w:b w:val="0"/>
          <w:i/>
        </w:rPr>
        <w:t xml:space="preserve"> side and UE side</w:t>
      </w:r>
    </w:p>
    <w:p w14:paraId="39F55074" w14:textId="77777777" w:rsidR="00361EE0" w:rsidRPr="00FE3F62" w:rsidRDefault="00361EE0" w:rsidP="00361EE0">
      <w:pPr>
        <w:pStyle w:val="Proposal"/>
        <w:numPr>
          <w:ilvl w:val="0"/>
          <w:numId w:val="9"/>
        </w:numPr>
        <w:spacing w:before="120"/>
        <w:rPr>
          <w:rFonts w:eastAsiaTheme="minorEastAsia" w:cs="Arial"/>
          <w:b w:val="0"/>
          <w:i/>
        </w:rPr>
      </w:pPr>
      <w:r w:rsidRPr="00FE3F62">
        <w:rPr>
          <w:rFonts w:eastAsiaTheme="minorEastAsia" w:cs="Arial"/>
          <w:b w:val="0"/>
          <w:i/>
        </w:rPr>
        <w:t>For PA, the starting point is the PA model shared by RAN4 LS in Rel-14 (R1-</w:t>
      </w:r>
      <w:r w:rsidRPr="00FE3F62">
        <w:rPr>
          <w:b w:val="0"/>
          <w:i/>
          <w:color w:val="000000" w:themeColor="text1"/>
        </w:rPr>
        <w:t>166004</w:t>
      </w:r>
      <w:r w:rsidRPr="00FE3F62">
        <w:rPr>
          <w:rFonts w:eastAsiaTheme="minorEastAsia" w:cs="Arial"/>
          <w:b w:val="0"/>
          <w:i/>
        </w:rPr>
        <w:t>)</w:t>
      </w:r>
    </w:p>
    <w:p w14:paraId="131C3F65" w14:textId="77777777" w:rsidR="00361EE0" w:rsidRPr="00FE3F62" w:rsidRDefault="00361EE0" w:rsidP="00361EE0">
      <w:pPr>
        <w:pStyle w:val="Proposal"/>
        <w:numPr>
          <w:ilvl w:val="0"/>
          <w:numId w:val="9"/>
        </w:numPr>
        <w:spacing w:before="120"/>
        <w:rPr>
          <w:rFonts w:eastAsiaTheme="minorEastAsia" w:cs="Arial"/>
          <w:b w:val="0"/>
          <w:i/>
        </w:rPr>
      </w:pPr>
      <w:r w:rsidRPr="00FE3F62">
        <w:rPr>
          <w:rFonts w:eastAsiaTheme="minorEastAsia" w:cs="Arial"/>
          <w:b w:val="0"/>
          <w:i/>
        </w:rPr>
        <w:t>FFS how to model DPD and CFR</w:t>
      </w:r>
    </w:p>
    <w:p w14:paraId="32D8B818" w14:textId="77777777" w:rsidR="00361EE0" w:rsidRPr="00FE3F62" w:rsidRDefault="00361EE0" w:rsidP="00361EE0">
      <w:pPr>
        <w:pStyle w:val="Proposal"/>
        <w:spacing w:before="120"/>
        <w:rPr>
          <w:rFonts w:eastAsiaTheme="minorEastAsia" w:cs="Arial"/>
          <w:b w:val="0"/>
          <w:i/>
        </w:rPr>
      </w:pPr>
      <w:r w:rsidRPr="00FE3F62">
        <w:rPr>
          <w:rFonts w:eastAsiaTheme="minorEastAsia" w:cs="Arial"/>
          <w:b w:val="0"/>
          <w:i/>
        </w:rPr>
        <w:t>RAN1 should discuss how to model the self-interference channel between TX baseband chain and RX baseband chain. At least the following components can be included.</w:t>
      </w:r>
    </w:p>
    <w:p w14:paraId="3F1B49CF" w14:textId="77777777" w:rsidR="00361EE0" w:rsidRPr="00FE3F62" w:rsidRDefault="00361EE0" w:rsidP="00361EE0">
      <w:pPr>
        <w:pStyle w:val="Proposal"/>
        <w:numPr>
          <w:ilvl w:val="0"/>
          <w:numId w:val="9"/>
        </w:numPr>
        <w:spacing w:before="120"/>
        <w:rPr>
          <w:rFonts w:eastAsiaTheme="minorEastAsia" w:cs="Arial"/>
          <w:b w:val="0"/>
          <w:i/>
        </w:rPr>
      </w:pPr>
      <w:r w:rsidRPr="00FE3F62">
        <w:rPr>
          <w:rFonts w:eastAsiaTheme="minorEastAsia" w:cs="Arial" w:hint="eastAsia"/>
          <w:b w:val="0"/>
          <w:i/>
          <w:lang w:eastAsia="ko-KR"/>
        </w:rPr>
        <w:t>Interna</w:t>
      </w:r>
      <w:r w:rsidRPr="00FE3F62">
        <w:rPr>
          <w:rFonts w:eastAsiaTheme="minorEastAsia" w:cs="Arial"/>
          <w:b w:val="0"/>
          <w:i/>
          <w:lang w:eastAsia="ko-KR"/>
        </w:rPr>
        <w:t>l coupling path, which has fixed delay (almost zero-delay) and fixed power</w:t>
      </w:r>
    </w:p>
    <w:p w14:paraId="14EB62EB" w14:textId="77777777" w:rsidR="00361EE0" w:rsidRPr="00FE3F62" w:rsidRDefault="00361EE0" w:rsidP="00361EE0">
      <w:pPr>
        <w:pStyle w:val="Proposal"/>
        <w:numPr>
          <w:ilvl w:val="0"/>
          <w:numId w:val="9"/>
        </w:numPr>
        <w:spacing w:before="120"/>
        <w:rPr>
          <w:rFonts w:eastAsiaTheme="minorEastAsia" w:cs="Arial"/>
          <w:b w:val="0"/>
          <w:i/>
        </w:rPr>
      </w:pPr>
      <w:r w:rsidRPr="00FE3F62">
        <w:rPr>
          <w:rFonts w:eastAsiaTheme="minorEastAsia" w:cs="Arial"/>
          <w:b w:val="0"/>
          <w:i/>
          <w:lang w:eastAsia="ko-KR"/>
        </w:rPr>
        <w:lastRenderedPageBreak/>
        <w:t>Antenna reflection path, which has fixed delay (very small delay, depending on antenna size) and fixed power</w:t>
      </w:r>
    </w:p>
    <w:p w14:paraId="253E873F" w14:textId="74137BA2" w:rsidR="00361EE0" w:rsidRDefault="00361EE0" w:rsidP="00361EE0">
      <w:pPr>
        <w:pStyle w:val="Proposal"/>
        <w:numPr>
          <w:ilvl w:val="0"/>
          <w:numId w:val="9"/>
        </w:numPr>
        <w:spacing w:before="120"/>
        <w:rPr>
          <w:rFonts w:eastAsiaTheme="minorEastAsia" w:cs="Arial"/>
          <w:b w:val="0"/>
          <w:i/>
        </w:rPr>
      </w:pPr>
      <w:r w:rsidRPr="00FE3F62">
        <w:rPr>
          <w:rFonts w:eastAsiaTheme="minorEastAsia" w:cs="Arial"/>
          <w:b w:val="0"/>
          <w:i/>
          <w:lang w:eastAsia="ko-KR"/>
        </w:rPr>
        <w:t>Clutter reflection path, which has variable small delay and variable power</w:t>
      </w:r>
    </w:p>
    <w:p w14:paraId="6BB55EB3" w14:textId="77777777" w:rsidR="007874BC" w:rsidRPr="00FE3F62" w:rsidRDefault="007874BC" w:rsidP="007874BC">
      <w:pPr>
        <w:pStyle w:val="Proposal"/>
        <w:spacing w:before="120"/>
        <w:rPr>
          <w:rFonts w:eastAsiaTheme="minorEastAsia" w:cs="Arial"/>
          <w:b w:val="0"/>
          <w:i/>
        </w:rPr>
      </w:pPr>
      <w:r w:rsidRPr="00FE3F62">
        <w:rPr>
          <w:rFonts w:eastAsiaTheme="minorEastAsia" w:cs="Arial"/>
          <w:b w:val="0"/>
          <w:i/>
        </w:rPr>
        <w:t>For LLS evaluation, consider the following simplified self-interference model.</w:t>
      </w:r>
    </w:p>
    <w:p w14:paraId="27FEF389" w14:textId="77777777" w:rsidR="007874BC" w:rsidRPr="00FE3F62" w:rsidRDefault="007874BC" w:rsidP="007874BC">
      <w:pPr>
        <w:pStyle w:val="Proposal"/>
        <w:numPr>
          <w:ilvl w:val="0"/>
          <w:numId w:val="9"/>
        </w:numPr>
        <w:spacing w:before="120"/>
        <w:rPr>
          <w:rFonts w:eastAsia="SimSun" w:cs="Arial"/>
          <w:b w:val="0"/>
          <w:i/>
        </w:rPr>
      </w:pPr>
      <w:r w:rsidRPr="00FE3F62">
        <w:rPr>
          <w:rFonts w:eastAsiaTheme="minorEastAsia" w:cs="Arial"/>
          <w:b w:val="0"/>
          <w:i/>
          <w:lang w:eastAsia="ko-KR"/>
        </w:rPr>
        <w:t>The self-interference seen at RX baseband chain is modeled as white Gaussian interference with the interference power. Its interference power is decided as in SLS</w:t>
      </w:r>
    </w:p>
    <w:p w14:paraId="215914CC" w14:textId="77777777" w:rsidR="00361EE0" w:rsidRPr="00FE3F62" w:rsidRDefault="00361EE0" w:rsidP="00361EE0">
      <w:pPr>
        <w:pStyle w:val="Proposal"/>
        <w:spacing w:before="120"/>
        <w:rPr>
          <w:rFonts w:eastAsiaTheme="minorEastAsia" w:cs="Arial"/>
          <w:b w:val="0"/>
          <w:i/>
          <w:lang w:eastAsia="ko-KR"/>
        </w:rPr>
      </w:pPr>
      <w:r w:rsidRPr="00FE3F62">
        <w:rPr>
          <w:rFonts w:eastAsiaTheme="minorEastAsia" w:cs="Arial"/>
          <w:b w:val="0"/>
          <w:i/>
        </w:rPr>
        <w:t xml:space="preserve">For LLS evaluation, reuse the performance metric and evaluation assumption in Rel-17 NR Coverage Enhancement WI. </w:t>
      </w:r>
    </w:p>
    <w:p w14:paraId="717FA694" w14:textId="77777777" w:rsidR="00361EE0" w:rsidRPr="00FE3F62" w:rsidRDefault="00361EE0" w:rsidP="00361EE0">
      <w:pPr>
        <w:pStyle w:val="Proposal"/>
        <w:spacing w:before="120"/>
        <w:rPr>
          <w:rFonts w:eastAsiaTheme="minorEastAsia" w:cs="Arial"/>
          <w:b w:val="0"/>
          <w:i/>
        </w:rPr>
      </w:pPr>
      <w:r w:rsidRPr="00FE3F62">
        <w:rPr>
          <w:rFonts w:eastAsiaTheme="minorEastAsia" w:cs="Arial"/>
          <w:b w:val="0"/>
          <w:i/>
        </w:rPr>
        <w:t>For LLS evaluation, the following uplink channels can be evaluated.</w:t>
      </w:r>
    </w:p>
    <w:p w14:paraId="49267F1D" w14:textId="77777777" w:rsidR="00361EE0" w:rsidRPr="00FE3F62" w:rsidRDefault="00361EE0" w:rsidP="00361EE0">
      <w:pPr>
        <w:pStyle w:val="Proposal"/>
        <w:numPr>
          <w:ilvl w:val="0"/>
          <w:numId w:val="9"/>
        </w:numPr>
        <w:spacing w:before="120"/>
        <w:rPr>
          <w:rFonts w:eastAsiaTheme="minorEastAsia" w:cs="Arial"/>
          <w:b w:val="0"/>
          <w:i/>
          <w:lang w:eastAsia="ko-KR"/>
        </w:rPr>
      </w:pPr>
      <w:r w:rsidRPr="00FE3F62">
        <w:rPr>
          <w:rFonts w:eastAsiaTheme="minorEastAsia" w:cs="Arial"/>
          <w:b w:val="0"/>
          <w:i/>
          <w:lang w:eastAsia="ko-KR"/>
        </w:rPr>
        <w:t>PUSCH and PUCCH</w:t>
      </w:r>
    </w:p>
    <w:p w14:paraId="64E76568" w14:textId="77777777" w:rsidR="00361EE0" w:rsidRPr="00FE3F62" w:rsidRDefault="00361EE0" w:rsidP="00361EE0">
      <w:pPr>
        <w:pStyle w:val="Proposal"/>
        <w:numPr>
          <w:ilvl w:val="0"/>
          <w:numId w:val="9"/>
        </w:numPr>
        <w:spacing w:before="120"/>
        <w:rPr>
          <w:rFonts w:eastAsiaTheme="minorEastAsia" w:cs="Arial"/>
          <w:b w:val="0"/>
          <w:i/>
          <w:lang w:eastAsia="ko-KR"/>
        </w:rPr>
      </w:pPr>
      <w:r w:rsidRPr="00FE3F62">
        <w:rPr>
          <w:rFonts w:eastAsiaTheme="minorEastAsia" w:cs="Arial"/>
          <w:b w:val="0"/>
          <w:i/>
          <w:lang w:eastAsia="ko-KR"/>
        </w:rPr>
        <w:t>FFS: PRACH</w:t>
      </w:r>
    </w:p>
    <w:p w14:paraId="02BBE653" w14:textId="77777777" w:rsidR="007874BC" w:rsidRPr="00FE3F62" w:rsidRDefault="007874BC" w:rsidP="007874BC">
      <w:pPr>
        <w:pStyle w:val="Proposal"/>
        <w:spacing w:before="120"/>
        <w:rPr>
          <w:rFonts w:eastAsiaTheme="minorEastAsia" w:cs="Arial"/>
          <w:b w:val="0"/>
          <w:i/>
        </w:rPr>
      </w:pPr>
      <w:r w:rsidRPr="00FE3F62">
        <w:rPr>
          <w:rFonts w:eastAsiaTheme="minorEastAsia" w:cs="Arial"/>
          <w:b w:val="0"/>
          <w:i/>
        </w:rPr>
        <w:t>For LLS evaluation, consider the following UL transmission schemes.</w:t>
      </w:r>
    </w:p>
    <w:p w14:paraId="7D7FC0C3" w14:textId="77777777" w:rsidR="007874BC" w:rsidRPr="00FE3F62" w:rsidRDefault="007874BC" w:rsidP="007874BC">
      <w:pPr>
        <w:pStyle w:val="Proposal"/>
        <w:numPr>
          <w:ilvl w:val="0"/>
          <w:numId w:val="9"/>
        </w:numPr>
        <w:rPr>
          <w:rFonts w:eastAsiaTheme="minorEastAsia"/>
          <w:b w:val="0"/>
          <w:i/>
          <w:lang w:eastAsia="ko-KR"/>
        </w:rPr>
      </w:pPr>
      <w:r w:rsidRPr="00FE3F62">
        <w:rPr>
          <w:rFonts w:eastAsiaTheme="minorEastAsia"/>
          <w:b w:val="0"/>
          <w:i/>
          <w:lang w:eastAsia="ko-KR"/>
        </w:rPr>
        <w:t>PUSCH repetition type A and PUSCH repetition type B</w:t>
      </w:r>
    </w:p>
    <w:p w14:paraId="2912E50A" w14:textId="77777777" w:rsidR="007874BC" w:rsidRPr="00FE3F62" w:rsidRDefault="007874BC" w:rsidP="007874BC">
      <w:pPr>
        <w:pStyle w:val="Proposal"/>
        <w:numPr>
          <w:ilvl w:val="0"/>
          <w:numId w:val="9"/>
        </w:numPr>
        <w:rPr>
          <w:rFonts w:eastAsiaTheme="minorEastAsia"/>
          <w:b w:val="0"/>
          <w:i/>
          <w:lang w:eastAsia="ko-KR"/>
        </w:rPr>
      </w:pPr>
      <w:r w:rsidRPr="00FE3F62">
        <w:rPr>
          <w:rFonts w:eastAsiaTheme="minorEastAsia"/>
          <w:b w:val="0"/>
          <w:i/>
          <w:lang w:eastAsia="ko-KR"/>
        </w:rPr>
        <w:t>TB over multiple slots</w:t>
      </w:r>
    </w:p>
    <w:p w14:paraId="54E98646" w14:textId="77777777" w:rsidR="007874BC" w:rsidRPr="00FE3F62" w:rsidRDefault="007874BC" w:rsidP="007874BC">
      <w:pPr>
        <w:pStyle w:val="Proposal"/>
        <w:numPr>
          <w:ilvl w:val="0"/>
          <w:numId w:val="9"/>
        </w:numPr>
        <w:rPr>
          <w:rFonts w:eastAsiaTheme="minorEastAsia"/>
          <w:b w:val="0"/>
          <w:i/>
          <w:lang w:eastAsia="ko-KR"/>
        </w:rPr>
      </w:pPr>
      <w:r w:rsidRPr="00FE3F62">
        <w:rPr>
          <w:rFonts w:eastAsiaTheme="minorEastAsia"/>
          <w:b w:val="0"/>
          <w:i/>
          <w:lang w:eastAsia="ko-KR"/>
        </w:rPr>
        <w:t>PUCCH repetitions</w:t>
      </w:r>
    </w:p>
    <w:p w14:paraId="1DD11CE0" w14:textId="77777777" w:rsidR="007874BC" w:rsidRPr="00FE3F62" w:rsidRDefault="007874BC" w:rsidP="007874BC">
      <w:pPr>
        <w:pStyle w:val="Proposal"/>
        <w:numPr>
          <w:ilvl w:val="0"/>
          <w:numId w:val="9"/>
        </w:numPr>
        <w:rPr>
          <w:rFonts w:eastAsiaTheme="minorEastAsia"/>
          <w:b w:val="0"/>
          <w:i/>
          <w:lang w:eastAsia="ko-KR"/>
        </w:rPr>
      </w:pPr>
      <w:r w:rsidRPr="00FE3F62">
        <w:rPr>
          <w:rFonts w:eastAsiaTheme="minorEastAsia" w:hint="eastAsia"/>
          <w:b w:val="0"/>
          <w:i/>
          <w:lang w:eastAsia="ko-KR"/>
        </w:rPr>
        <w:t>Joint channel estimation</w:t>
      </w:r>
    </w:p>
    <w:p w14:paraId="3092C027" w14:textId="77777777" w:rsidR="00361EE0" w:rsidRPr="00187CE9" w:rsidRDefault="00361EE0" w:rsidP="0056290C"/>
    <w:p w14:paraId="505DBC43" w14:textId="6467E3AA" w:rsidR="00474670" w:rsidRPr="00452FE8"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1F4DDA3A" w14:textId="77777777" w:rsidR="00B02DF4" w:rsidRDefault="00B02DF4" w:rsidP="00B02DF4">
      <w:pPr>
        <w:pStyle w:val="Reference"/>
        <w:rPr>
          <w:rFonts w:eastAsia="굴림" w:cs="Arial"/>
          <w:szCs w:val="20"/>
        </w:rPr>
      </w:pPr>
      <w:bookmarkStart w:id="3" w:name="_Ref77157032"/>
      <w:r>
        <w:t>RP-222110 “Revised SID: Study on evolution of NR duplex operation”; RAN#9</w:t>
      </w:r>
      <w:bookmarkEnd w:id="3"/>
      <w:r>
        <w:t>7</w:t>
      </w:r>
    </w:p>
    <w:p w14:paraId="05F5839B" w14:textId="160AA413" w:rsidR="00C47F7A" w:rsidRPr="00EC4B4F" w:rsidRDefault="00C47F7A" w:rsidP="00C47F7A">
      <w:pPr>
        <w:pStyle w:val="Reference"/>
      </w:pPr>
      <w:r>
        <w:rPr>
          <w:color w:val="000000" w:themeColor="text1"/>
        </w:rPr>
        <w:t>R1-166004 “</w:t>
      </w:r>
      <w:r>
        <w:rPr>
          <w:rFonts w:cs="Arial"/>
          <w:bCs/>
        </w:rPr>
        <w:t xml:space="preserve">Response </w:t>
      </w:r>
      <w:r w:rsidRPr="0074471C">
        <w:rPr>
          <w:rFonts w:cs="Arial"/>
          <w:bCs/>
        </w:rPr>
        <w:t xml:space="preserve">LS on </w:t>
      </w:r>
      <w:r>
        <w:rPr>
          <w:rFonts w:cs="Arial" w:hint="eastAsia"/>
          <w:bCs/>
        </w:rPr>
        <w:t>realistic power amplifier model for NR waveform evaluation</w:t>
      </w:r>
      <w:r>
        <w:rPr>
          <w:color w:val="000000" w:themeColor="text1"/>
        </w:rPr>
        <w:t>”</w:t>
      </w:r>
      <w:r w:rsidR="00B00192">
        <w:rPr>
          <w:color w:val="000000" w:themeColor="text1"/>
        </w:rPr>
        <w:t>;</w:t>
      </w:r>
      <w:r>
        <w:rPr>
          <w:color w:val="000000" w:themeColor="text1"/>
        </w:rPr>
        <w:t xml:space="preserve"> RAN#85</w:t>
      </w:r>
    </w:p>
    <w:p w14:paraId="36C675A6" w14:textId="77777777" w:rsidR="00C47F7A" w:rsidRDefault="00C47F7A" w:rsidP="00C47F7A">
      <w:pPr>
        <w:pStyle w:val="Reference"/>
      </w:pPr>
      <w:r>
        <w:rPr>
          <w:color w:val="000000" w:themeColor="text1"/>
        </w:rPr>
        <w:t>TR38.830 “</w:t>
      </w:r>
      <w:r>
        <w:t>Study on NR coverage enhancements (Release 17)”</w:t>
      </w:r>
    </w:p>
    <w:p w14:paraId="6CDC0A54" w14:textId="09256D97" w:rsidR="000962DA" w:rsidRPr="00C47F7A" w:rsidRDefault="000962DA" w:rsidP="00C47F7A">
      <w:pPr>
        <w:pStyle w:val="Reference"/>
        <w:rPr>
          <w:color w:val="000000" w:themeColor="text1"/>
        </w:rPr>
      </w:pPr>
      <w:r w:rsidRPr="00C47F7A">
        <w:rPr>
          <w:color w:val="000000" w:themeColor="text1"/>
        </w:rPr>
        <w:t>X. Wu, Y. Shen and Y. Tang, "The Power Delay Profile of the Single-Antenna Full-Duplex Self-Interference Channel in</w:t>
      </w:r>
      <w:r w:rsidR="00B00192">
        <w:rPr>
          <w:color w:val="000000" w:themeColor="text1"/>
        </w:rPr>
        <w:t xml:space="preserve"> Indoor Environments at 2.6 GHz</w:t>
      </w:r>
      <w:r w:rsidRPr="00C47F7A">
        <w:rPr>
          <w:color w:val="000000" w:themeColor="text1"/>
        </w:rPr>
        <w:t>"</w:t>
      </w:r>
      <w:r w:rsidR="00B00192">
        <w:rPr>
          <w:color w:val="000000" w:themeColor="text1"/>
        </w:rPr>
        <w:t>;</w:t>
      </w:r>
      <w:r w:rsidRPr="00C47F7A">
        <w:rPr>
          <w:color w:val="000000" w:themeColor="text1"/>
        </w:rPr>
        <w:t> IEEE Antennas and Wireless Propagation Letters, vol. 13, pp. 1561-1564, 2014</w:t>
      </w:r>
    </w:p>
    <w:p w14:paraId="26B80957" w14:textId="111E2972" w:rsidR="00CA0515" w:rsidRDefault="000962DA" w:rsidP="00F7580E">
      <w:pPr>
        <w:pStyle w:val="Reference"/>
        <w:rPr>
          <w:color w:val="000000" w:themeColor="text1"/>
        </w:rPr>
      </w:pPr>
      <w:proofErr w:type="spellStart"/>
      <w:r w:rsidRPr="00C47F7A">
        <w:rPr>
          <w:color w:val="000000" w:themeColor="text1"/>
        </w:rPr>
        <w:t>Fei</w:t>
      </w:r>
      <w:proofErr w:type="spellEnd"/>
      <w:r w:rsidRPr="00C47F7A">
        <w:rPr>
          <w:color w:val="000000" w:themeColor="text1"/>
        </w:rPr>
        <w:t xml:space="preserve"> Chen, et al., </w:t>
      </w:r>
      <w:r w:rsidR="00B00192">
        <w:rPr>
          <w:color w:val="000000" w:themeColor="text1"/>
        </w:rPr>
        <w:t>“</w:t>
      </w:r>
      <w:r w:rsidRPr="00C47F7A">
        <w:rPr>
          <w:color w:val="000000" w:themeColor="text1"/>
        </w:rPr>
        <w:t>Self-Interference Channel Characterization for Wideband 2 × 2 MIMO Full-Duplex Transceiver</w:t>
      </w:r>
      <w:r w:rsidR="00B00192">
        <w:rPr>
          <w:color w:val="000000" w:themeColor="text1"/>
        </w:rPr>
        <w:t>s Using Dual-Polarized Antennas”;</w:t>
      </w:r>
      <w:r w:rsidRPr="00C47F7A">
        <w:rPr>
          <w:color w:val="000000" w:themeColor="text1"/>
        </w:rPr>
        <w:t xml:space="preserve"> IEEE Trans. Antennas and Propagation, 2018</w:t>
      </w:r>
    </w:p>
    <w:p w14:paraId="4D28C69E" w14:textId="2C2B39A1" w:rsidR="0057016E" w:rsidRPr="004E4094" w:rsidRDefault="0057016E" w:rsidP="0057016E">
      <w:pPr>
        <w:pStyle w:val="Reference"/>
        <w:rPr>
          <w:color w:val="000000" w:themeColor="text1"/>
        </w:rPr>
      </w:pPr>
      <w:r w:rsidRPr="0057016E">
        <w:rPr>
          <w:color w:val="000000" w:themeColor="text1"/>
        </w:rPr>
        <w:t>R1-2208347</w:t>
      </w:r>
      <w:r>
        <w:rPr>
          <w:color w:val="000000" w:themeColor="text1"/>
        </w:rPr>
        <w:t xml:space="preserve">, </w:t>
      </w:r>
      <w:r w:rsidR="003D3F43">
        <w:rPr>
          <w:color w:val="000000" w:themeColor="text1"/>
        </w:rPr>
        <w:t>“</w:t>
      </w:r>
      <w:r w:rsidRPr="0057016E">
        <w:rPr>
          <w:color w:val="000000" w:themeColor="text1"/>
        </w:rPr>
        <w:t>Reply LS on interference modelling for duplex evolution</w:t>
      </w:r>
      <w:r w:rsidR="003D3F43">
        <w:rPr>
          <w:color w:val="000000" w:themeColor="text1"/>
        </w:rPr>
        <w:t>”;</w:t>
      </w:r>
      <w:r>
        <w:rPr>
          <w:color w:val="000000" w:themeColor="text1"/>
        </w:rPr>
        <w:t xml:space="preserve"> </w:t>
      </w:r>
      <w:r w:rsidRPr="0057016E">
        <w:rPr>
          <w:color w:val="000000" w:themeColor="text1"/>
        </w:rPr>
        <w:t>RAN4, Samsung, CMCC, Qualcomm</w:t>
      </w:r>
    </w:p>
    <w:sectPr w:rsidR="0057016E" w:rsidRPr="004E4094"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88172" w14:textId="77777777" w:rsidR="003049F1" w:rsidRDefault="003049F1" w:rsidP="00083046">
      <w:r>
        <w:separator/>
      </w:r>
    </w:p>
  </w:endnote>
  <w:endnote w:type="continuationSeparator" w:id="0">
    <w:p w14:paraId="789CB7E7" w14:textId="77777777" w:rsidR="003049F1" w:rsidRDefault="003049F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amsungOneKorean 500">
    <w:panose1 w:val="020B0603030303020204"/>
    <w:charset w:val="81"/>
    <w:family w:val="modern"/>
    <w:pitch w:val="variable"/>
    <w:sig w:usb0="F00002FF" w:usb1="7BD7FDFF" w:usb2="00000031" w:usb3="00000000" w:csb0="0008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352D6" w14:textId="77777777" w:rsidR="003049F1" w:rsidRDefault="003049F1" w:rsidP="00083046">
      <w:r>
        <w:separator/>
      </w:r>
    </w:p>
  </w:footnote>
  <w:footnote w:type="continuationSeparator" w:id="0">
    <w:p w14:paraId="12684857" w14:textId="77777777" w:rsidR="003049F1" w:rsidRDefault="003049F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C565A" w:rsidRDefault="004C565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66A4AEB"/>
    <w:multiLevelType w:val="hybridMultilevel"/>
    <w:tmpl w:val="0546D00A"/>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B9AEC230">
      <w:start w:val="1"/>
      <w:numFmt w:val="decimalEnclosedCircle"/>
      <w:lvlText w:val="%3"/>
      <w:lvlJc w:val="left"/>
      <w:pPr>
        <w:ind w:left="2240" w:hanging="360"/>
      </w:pPr>
      <w:rPr>
        <w:rFonts w:ascii="바탕" w:eastAsia="바탕" w:hAnsi="바탕" w:cs="바탕" w:hint="default"/>
      </w:r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B59EF"/>
    <w:multiLevelType w:val="hybridMultilevel"/>
    <w:tmpl w:val="599AC6CE"/>
    <w:lvl w:ilvl="0" w:tplc="3EF82CF2">
      <w:start w:val="1"/>
      <w:numFmt w:val="bullet"/>
      <w:lvlText w:val="•"/>
      <w:lvlJc w:val="left"/>
      <w:pPr>
        <w:tabs>
          <w:tab w:val="num" w:pos="720"/>
        </w:tabs>
        <w:ind w:left="720" w:hanging="360"/>
      </w:pPr>
      <w:rPr>
        <w:rFonts w:ascii="Arial" w:hAnsi="Arial" w:hint="default"/>
      </w:rPr>
    </w:lvl>
    <w:lvl w:ilvl="1" w:tplc="90BAD0F0">
      <w:start w:val="1"/>
      <w:numFmt w:val="bullet"/>
      <w:lvlText w:val="•"/>
      <w:lvlJc w:val="left"/>
      <w:pPr>
        <w:tabs>
          <w:tab w:val="num" w:pos="1440"/>
        </w:tabs>
        <w:ind w:left="1440" w:hanging="360"/>
      </w:pPr>
      <w:rPr>
        <w:rFonts w:ascii="Arial" w:hAnsi="Arial" w:hint="default"/>
      </w:rPr>
    </w:lvl>
    <w:lvl w:ilvl="2" w:tplc="3BA0CDA6">
      <w:numFmt w:val="none"/>
      <w:lvlText w:val=""/>
      <w:lvlJc w:val="left"/>
      <w:pPr>
        <w:tabs>
          <w:tab w:val="num" w:pos="360"/>
        </w:tabs>
      </w:pPr>
    </w:lvl>
    <w:lvl w:ilvl="3" w:tplc="D264020E" w:tentative="1">
      <w:start w:val="1"/>
      <w:numFmt w:val="bullet"/>
      <w:lvlText w:val="•"/>
      <w:lvlJc w:val="left"/>
      <w:pPr>
        <w:tabs>
          <w:tab w:val="num" w:pos="2880"/>
        </w:tabs>
        <w:ind w:left="2880" w:hanging="360"/>
      </w:pPr>
      <w:rPr>
        <w:rFonts w:ascii="Arial" w:hAnsi="Arial" w:hint="default"/>
      </w:rPr>
    </w:lvl>
    <w:lvl w:ilvl="4" w:tplc="0CE03EC8" w:tentative="1">
      <w:start w:val="1"/>
      <w:numFmt w:val="bullet"/>
      <w:lvlText w:val="•"/>
      <w:lvlJc w:val="left"/>
      <w:pPr>
        <w:tabs>
          <w:tab w:val="num" w:pos="3600"/>
        </w:tabs>
        <w:ind w:left="3600" w:hanging="360"/>
      </w:pPr>
      <w:rPr>
        <w:rFonts w:ascii="Arial" w:hAnsi="Arial" w:hint="default"/>
      </w:rPr>
    </w:lvl>
    <w:lvl w:ilvl="5" w:tplc="111CA6A8" w:tentative="1">
      <w:start w:val="1"/>
      <w:numFmt w:val="bullet"/>
      <w:lvlText w:val="•"/>
      <w:lvlJc w:val="left"/>
      <w:pPr>
        <w:tabs>
          <w:tab w:val="num" w:pos="4320"/>
        </w:tabs>
        <w:ind w:left="4320" w:hanging="360"/>
      </w:pPr>
      <w:rPr>
        <w:rFonts w:ascii="Arial" w:hAnsi="Arial" w:hint="default"/>
      </w:rPr>
    </w:lvl>
    <w:lvl w:ilvl="6" w:tplc="FCFE2902" w:tentative="1">
      <w:start w:val="1"/>
      <w:numFmt w:val="bullet"/>
      <w:lvlText w:val="•"/>
      <w:lvlJc w:val="left"/>
      <w:pPr>
        <w:tabs>
          <w:tab w:val="num" w:pos="5040"/>
        </w:tabs>
        <w:ind w:left="5040" w:hanging="360"/>
      </w:pPr>
      <w:rPr>
        <w:rFonts w:ascii="Arial" w:hAnsi="Arial" w:hint="default"/>
      </w:rPr>
    </w:lvl>
    <w:lvl w:ilvl="7" w:tplc="76286748" w:tentative="1">
      <w:start w:val="1"/>
      <w:numFmt w:val="bullet"/>
      <w:lvlText w:val="•"/>
      <w:lvlJc w:val="left"/>
      <w:pPr>
        <w:tabs>
          <w:tab w:val="num" w:pos="5760"/>
        </w:tabs>
        <w:ind w:left="5760" w:hanging="360"/>
      </w:pPr>
      <w:rPr>
        <w:rFonts w:ascii="Arial" w:hAnsi="Arial" w:hint="default"/>
      </w:rPr>
    </w:lvl>
    <w:lvl w:ilvl="8" w:tplc="A38000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12DDD"/>
    <w:multiLevelType w:val="hybridMultilevel"/>
    <w:tmpl w:val="0B7E1B40"/>
    <w:lvl w:ilvl="0" w:tplc="B290D34C">
      <w:start w:val="1"/>
      <w:numFmt w:val="bullet"/>
      <w:lvlText w:val="•"/>
      <w:lvlJc w:val="left"/>
      <w:pPr>
        <w:tabs>
          <w:tab w:val="num" w:pos="720"/>
        </w:tabs>
        <w:ind w:left="720" w:hanging="360"/>
      </w:pPr>
      <w:rPr>
        <w:rFonts w:ascii="Arial" w:hAnsi="Arial" w:hint="default"/>
      </w:rPr>
    </w:lvl>
    <w:lvl w:ilvl="1" w:tplc="C1F0C19A" w:tentative="1">
      <w:start w:val="1"/>
      <w:numFmt w:val="bullet"/>
      <w:lvlText w:val="•"/>
      <w:lvlJc w:val="left"/>
      <w:pPr>
        <w:tabs>
          <w:tab w:val="num" w:pos="1440"/>
        </w:tabs>
        <w:ind w:left="1440" w:hanging="360"/>
      </w:pPr>
      <w:rPr>
        <w:rFonts w:ascii="Arial" w:hAnsi="Arial" w:hint="default"/>
      </w:rPr>
    </w:lvl>
    <w:lvl w:ilvl="2" w:tplc="BC9AF8D4">
      <w:start w:val="1"/>
      <w:numFmt w:val="bullet"/>
      <w:lvlText w:val="•"/>
      <w:lvlJc w:val="left"/>
      <w:pPr>
        <w:tabs>
          <w:tab w:val="num" w:pos="2160"/>
        </w:tabs>
        <w:ind w:left="2160" w:hanging="360"/>
      </w:pPr>
      <w:rPr>
        <w:rFonts w:ascii="Arial" w:hAnsi="Arial" w:hint="default"/>
      </w:rPr>
    </w:lvl>
    <w:lvl w:ilvl="3" w:tplc="9100335E">
      <w:numFmt w:val="none"/>
      <w:lvlText w:val=""/>
      <w:lvlJc w:val="left"/>
      <w:pPr>
        <w:tabs>
          <w:tab w:val="num" w:pos="360"/>
        </w:tabs>
      </w:pPr>
    </w:lvl>
    <w:lvl w:ilvl="4" w:tplc="E418315C" w:tentative="1">
      <w:start w:val="1"/>
      <w:numFmt w:val="bullet"/>
      <w:lvlText w:val="•"/>
      <w:lvlJc w:val="left"/>
      <w:pPr>
        <w:tabs>
          <w:tab w:val="num" w:pos="3600"/>
        </w:tabs>
        <w:ind w:left="3600" w:hanging="360"/>
      </w:pPr>
      <w:rPr>
        <w:rFonts w:ascii="Arial" w:hAnsi="Arial" w:hint="default"/>
      </w:rPr>
    </w:lvl>
    <w:lvl w:ilvl="5" w:tplc="E26AAC48" w:tentative="1">
      <w:start w:val="1"/>
      <w:numFmt w:val="bullet"/>
      <w:lvlText w:val="•"/>
      <w:lvlJc w:val="left"/>
      <w:pPr>
        <w:tabs>
          <w:tab w:val="num" w:pos="4320"/>
        </w:tabs>
        <w:ind w:left="4320" w:hanging="360"/>
      </w:pPr>
      <w:rPr>
        <w:rFonts w:ascii="Arial" w:hAnsi="Arial" w:hint="default"/>
      </w:rPr>
    </w:lvl>
    <w:lvl w:ilvl="6" w:tplc="E6A6ECC6" w:tentative="1">
      <w:start w:val="1"/>
      <w:numFmt w:val="bullet"/>
      <w:lvlText w:val="•"/>
      <w:lvlJc w:val="left"/>
      <w:pPr>
        <w:tabs>
          <w:tab w:val="num" w:pos="5040"/>
        </w:tabs>
        <w:ind w:left="5040" w:hanging="360"/>
      </w:pPr>
      <w:rPr>
        <w:rFonts w:ascii="Arial" w:hAnsi="Arial" w:hint="default"/>
      </w:rPr>
    </w:lvl>
    <w:lvl w:ilvl="7" w:tplc="2E4ECA54" w:tentative="1">
      <w:start w:val="1"/>
      <w:numFmt w:val="bullet"/>
      <w:lvlText w:val="•"/>
      <w:lvlJc w:val="left"/>
      <w:pPr>
        <w:tabs>
          <w:tab w:val="num" w:pos="5760"/>
        </w:tabs>
        <w:ind w:left="5760" w:hanging="360"/>
      </w:pPr>
      <w:rPr>
        <w:rFonts w:ascii="Arial" w:hAnsi="Arial" w:hint="default"/>
      </w:rPr>
    </w:lvl>
    <w:lvl w:ilvl="8" w:tplc="AB4CF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366A0"/>
    <w:multiLevelType w:val="hybridMultilevel"/>
    <w:tmpl w:val="1892EBC2"/>
    <w:lvl w:ilvl="0" w:tplc="1CF8BE26">
      <w:start w:val="1"/>
      <w:numFmt w:val="bullet"/>
      <w:lvlText w:val="•"/>
      <w:lvlJc w:val="left"/>
      <w:pPr>
        <w:tabs>
          <w:tab w:val="num" w:pos="720"/>
        </w:tabs>
        <w:ind w:left="720" w:hanging="360"/>
      </w:pPr>
      <w:rPr>
        <w:rFonts w:ascii="Arial" w:hAnsi="Arial" w:hint="default"/>
      </w:rPr>
    </w:lvl>
    <w:lvl w:ilvl="1" w:tplc="5254D708">
      <w:start w:val="1"/>
      <w:numFmt w:val="bullet"/>
      <w:lvlText w:val="•"/>
      <w:lvlJc w:val="left"/>
      <w:pPr>
        <w:tabs>
          <w:tab w:val="num" w:pos="1440"/>
        </w:tabs>
        <w:ind w:left="1440" w:hanging="360"/>
      </w:pPr>
      <w:rPr>
        <w:rFonts w:ascii="Arial" w:hAnsi="Arial" w:hint="default"/>
      </w:rPr>
    </w:lvl>
    <w:lvl w:ilvl="2" w:tplc="EB2EFD08">
      <w:numFmt w:val="none"/>
      <w:lvlText w:val=""/>
      <w:lvlJc w:val="left"/>
      <w:pPr>
        <w:tabs>
          <w:tab w:val="num" w:pos="360"/>
        </w:tabs>
      </w:pPr>
    </w:lvl>
    <w:lvl w:ilvl="3" w:tplc="A1EEAA1C" w:tentative="1">
      <w:start w:val="1"/>
      <w:numFmt w:val="bullet"/>
      <w:lvlText w:val="•"/>
      <w:lvlJc w:val="left"/>
      <w:pPr>
        <w:tabs>
          <w:tab w:val="num" w:pos="2880"/>
        </w:tabs>
        <w:ind w:left="2880" w:hanging="360"/>
      </w:pPr>
      <w:rPr>
        <w:rFonts w:ascii="Arial" w:hAnsi="Arial" w:hint="default"/>
      </w:rPr>
    </w:lvl>
    <w:lvl w:ilvl="4" w:tplc="9A342FD0" w:tentative="1">
      <w:start w:val="1"/>
      <w:numFmt w:val="bullet"/>
      <w:lvlText w:val="•"/>
      <w:lvlJc w:val="left"/>
      <w:pPr>
        <w:tabs>
          <w:tab w:val="num" w:pos="3600"/>
        </w:tabs>
        <w:ind w:left="3600" w:hanging="360"/>
      </w:pPr>
      <w:rPr>
        <w:rFonts w:ascii="Arial" w:hAnsi="Arial" w:hint="default"/>
      </w:rPr>
    </w:lvl>
    <w:lvl w:ilvl="5" w:tplc="9DAECA7E" w:tentative="1">
      <w:start w:val="1"/>
      <w:numFmt w:val="bullet"/>
      <w:lvlText w:val="•"/>
      <w:lvlJc w:val="left"/>
      <w:pPr>
        <w:tabs>
          <w:tab w:val="num" w:pos="4320"/>
        </w:tabs>
        <w:ind w:left="4320" w:hanging="360"/>
      </w:pPr>
      <w:rPr>
        <w:rFonts w:ascii="Arial" w:hAnsi="Arial" w:hint="default"/>
      </w:rPr>
    </w:lvl>
    <w:lvl w:ilvl="6" w:tplc="B7EE93A2" w:tentative="1">
      <w:start w:val="1"/>
      <w:numFmt w:val="bullet"/>
      <w:lvlText w:val="•"/>
      <w:lvlJc w:val="left"/>
      <w:pPr>
        <w:tabs>
          <w:tab w:val="num" w:pos="5040"/>
        </w:tabs>
        <w:ind w:left="5040" w:hanging="360"/>
      </w:pPr>
      <w:rPr>
        <w:rFonts w:ascii="Arial" w:hAnsi="Arial" w:hint="default"/>
      </w:rPr>
    </w:lvl>
    <w:lvl w:ilvl="7" w:tplc="28AA78F8" w:tentative="1">
      <w:start w:val="1"/>
      <w:numFmt w:val="bullet"/>
      <w:lvlText w:val="•"/>
      <w:lvlJc w:val="left"/>
      <w:pPr>
        <w:tabs>
          <w:tab w:val="num" w:pos="5760"/>
        </w:tabs>
        <w:ind w:left="5760" w:hanging="360"/>
      </w:pPr>
      <w:rPr>
        <w:rFonts w:ascii="Arial" w:hAnsi="Arial" w:hint="default"/>
      </w:rPr>
    </w:lvl>
    <w:lvl w:ilvl="8" w:tplc="3CCE10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B1483C"/>
    <w:multiLevelType w:val="hybridMultilevel"/>
    <w:tmpl w:val="8892B8A6"/>
    <w:lvl w:ilvl="0" w:tplc="52BA1D64">
      <w:start w:val="1"/>
      <w:numFmt w:val="bullet"/>
      <w:lvlText w:val="•"/>
      <w:lvlJc w:val="left"/>
      <w:pPr>
        <w:tabs>
          <w:tab w:val="num" w:pos="720"/>
        </w:tabs>
        <w:ind w:left="720" w:hanging="360"/>
      </w:pPr>
      <w:rPr>
        <w:rFonts w:ascii="Arial" w:hAnsi="Arial" w:hint="default"/>
      </w:rPr>
    </w:lvl>
    <w:lvl w:ilvl="1" w:tplc="FC247746">
      <w:start w:val="1"/>
      <w:numFmt w:val="bullet"/>
      <w:lvlText w:val="•"/>
      <w:lvlJc w:val="left"/>
      <w:pPr>
        <w:tabs>
          <w:tab w:val="num" w:pos="1440"/>
        </w:tabs>
        <w:ind w:left="1440" w:hanging="360"/>
      </w:pPr>
      <w:rPr>
        <w:rFonts w:ascii="Arial" w:hAnsi="Arial" w:hint="default"/>
      </w:rPr>
    </w:lvl>
    <w:lvl w:ilvl="2" w:tplc="4FB8A40E">
      <w:numFmt w:val="none"/>
      <w:lvlText w:val=""/>
      <w:lvlJc w:val="left"/>
      <w:pPr>
        <w:tabs>
          <w:tab w:val="num" w:pos="360"/>
        </w:tabs>
      </w:pPr>
    </w:lvl>
    <w:lvl w:ilvl="3" w:tplc="22C43FAC" w:tentative="1">
      <w:start w:val="1"/>
      <w:numFmt w:val="bullet"/>
      <w:lvlText w:val="•"/>
      <w:lvlJc w:val="left"/>
      <w:pPr>
        <w:tabs>
          <w:tab w:val="num" w:pos="2880"/>
        </w:tabs>
        <w:ind w:left="2880" w:hanging="360"/>
      </w:pPr>
      <w:rPr>
        <w:rFonts w:ascii="Arial" w:hAnsi="Arial" w:hint="default"/>
      </w:rPr>
    </w:lvl>
    <w:lvl w:ilvl="4" w:tplc="25046F84" w:tentative="1">
      <w:start w:val="1"/>
      <w:numFmt w:val="bullet"/>
      <w:lvlText w:val="•"/>
      <w:lvlJc w:val="left"/>
      <w:pPr>
        <w:tabs>
          <w:tab w:val="num" w:pos="3600"/>
        </w:tabs>
        <w:ind w:left="3600" w:hanging="360"/>
      </w:pPr>
      <w:rPr>
        <w:rFonts w:ascii="Arial" w:hAnsi="Arial" w:hint="default"/>
      </w:rPr>
    </w:lvl>
    <w:lvl w:ilvl="5" w:tplc="81D8CC46" w:tentative="1">
      <w:start w:val="1"/>
      <w:numFmt w:val="bullet"/>
      <w:lvlText w:val="•"/>
      <w:lvlJc w:val="left"/>
      <w:pPr>
        <w:tabs>
          <w:tab w:val="num" w:pos="4320"/>
        </w:tabs>
        <w:ind w:left="4320" w:hanging="360"/>
      </w:pPr>
      <w:rPr>
        <w:rFonts w:ascii="Arial" w:hAnsi="Arial" w:hint="default"/>
      </w:rPr>
    </w:lvl>
    <w:lvl w:ilvl="6" w:tplc="4132813C" w:tentative="1">
      <w:start w:val="1"/>
      <w:numFmt w:val="bullet"/>
      <w:lvlText w:val="•"/>
      <w:lvlJc w:val="left"/>
      <w:pPr>
        <w:tabs>
          <w:tab w:val="num" w:pos="5040"/>
        </w:tabs>
        <w:ind w:left="5040" w:hanging="360"/>
      </w:pPr>
      <w:rPr>
        <w:rFonts w:ascii="Arial" w:hAnsi="Arial" w:hint="default"/>
      </w:rPr>
    </w:lvl>
    <w:lvl w:ilvl="7" w:tplc="396444B0" w:tentative="1">
      <w:start w:val="1"/>
      <w:numFmt w:val="bullet"/>
      <w:lvlText w:val="•"/>
      <w:lvlJc w:val="left"/>
      <w:pPr>
        <w:tabs>
          <w:tab w:val="num" w:pos="5760"/>
        </w:tabs>
        <w:ind w:left="5760" w:hanging="360"/>
      </w:pPr>
      <w:rPr>
        <w:rFonts w:ascii="Arial" w:hAnsi="Arial" w:hint="default"/>
      </w:rPr>
    </w:lvl>
    <w:lvl w:ilvl="8" w:tplc="917A5F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B5578"/>
    <w:multiLevelType w:val="hybridMultilevel"/>
    <w:tmpl w:val="E67A9CF8"/>
    <w:lvl w:ilvl="0" w:tplc="3C6EA74A">
      <w:start w:val="1"/>
      <w:numFmt w:val="bullet"/>
      <w:lvlText w:val="•"/>
      <w:lvlJc w:val="left"/>
      <w:pPr>
        <w:tabs>
          <w:tab w:val="num" w:pos="720"/>
        </w:tabs>
        <w:ind w:left="720" w:hanging="360"/>
      </w:pPr>
      <w:rPr>
        <w:rFonts w:ascii="Arial" w:hAnsi="Arial" w:hint="default"/>
      </w:rPr>
    </w:lvl>
    <w:lvl w:ilvl="1" w:tplc="3C482280">
      <w:start w:val="1"/>
      <w:numFmt w:val="bullet"/>
      <w:lvlText w:val="•"/>
      <w:lvlJc w:val="left"/>
      <w:pPr>
        <w:tabs>
          <w:tab w:val="num" w:pos="1440"/>
        </w:tabs>
        <w:ind w:left="1440" w:hanging="360"/>
      </w:pPr>
      <w:rPr>
        <w:rFonts w:ascii="Arial" w:hAnsi="Arial" w:hint="default"/>
      </w:rPr>
    </w:lvl>
    <w:lvl w:ilvl="2" w:tplc="D3702C90">
      <w:numFmt w:val="none"/>
      <w:lvlText w:val=""/>
      <w:lvlJc w:val="left"/>
      <w:pPr>
        <w:tabs>
          <w:tab w:val="num" w:pos="360"/>
        </w:tabs>
      </w:pPr>
    </w:lvl>
    <w:lvl w:ilvl="3" w:tplc="E160C7FA" w:tentative="1">
      <w:start w:val="1"/>
      <w:numFmt w:val="bullet"/>
      <w:lvlText w:val="•"/>
      <w:lvlJc w:val="left"/>
      <w:pPr>
        <w:tabs>
          <w:tab w:val="num" w:pos="2880"/>
        </w:tabs>
        <w:ind w:left="2880" w:hanging="360"/>
      </w:pPr>
      <w:rPr>
        <w:rFonts w:ascii="Arial" w:hAnsi="Arial" w:hint="default"/>
      </w:rPr>
    </w:lvl>
    <w:lvl w:ilvl="4" w:tplc="6270DB60" w:tentative="1">
      <w:start w:val="1"/>
      <w:numFmt w:val="bullet"/>
      <w:lvlText w:val="•"/>
      <w:lvlJc w:val="left"/>
      <w:pPr>
        <w:tabs>
          <w:tab w:val="num" w:pos="3600"/>
        </w:tabs>
        <w:ind w:left="3600" w:hanging="360"/>
      </w:pPr>
      <w:rPr>
        <w:rFonts w:ascii="Arial" w:hAnsi="Arial" w:hint="default"/>
      </w:rPr>
    </w:lvl>
    <w:lvl w:ilvl="5" w:tplc="92FAEA86" w:tentative="1">
      <w:start w:val="1"/>
      <w:numFmt w:val="bullet"/>
      <w:lvlText w:val="•"/>
      <w:lvlJc w:val="left"/>
      <w:pPr>
        <w:tabs>
          <w:tab w:val="num" w:pos="4320"/>
        </w:tabs>
        <w:ind w:left="4320" w:hanging="360"/>
      </w:pPr>
      <w:rPr>
        <w:rFonts w:ascii="Arial" w:hAnsi="Arial" w:hint="default"/>
      </w:rPr>
    </w:lvl>
    <w:lvl w:ilvl="6" w:tplc="BD9489A0" w:tentative="1">
      <w:start w:val="1"/>
      <w:numFmt w:val="bullet"/>
      <w:lvlText w:val="•"/>
      <w:lvlJc w:val="left"/>
      <w:pPr>
        <w:tabs>
          <w:tab w:val="num" w:pos="5040"/>
        </w:tabs>
        <w:ind w:left="5040" w:hanging="360"/>
      </w:pPr>
      <w:rPr>
        <w:rFonts w:ascii="Arial" w:hAnsi="Arial" w:hint="default"/>
      </w:rPr>
    </w:lvl>
    <w:lvl w:ilvl="7" w:tplc="55F61C2C" w:tentative="1">
      <w:start w:val="1"/>
      <w:numFmt w:val="bullet"/>
      <w:lvlText w:val="•"/>
      <w:lvlJc w:val="left"/>
      <w:pPr>
        <w:tabs>
          <w:tab w:val="num" w:pos="5760"/>
        </w:tabs>
        <w:ind w:left="5760" w:hanging="360"/>
      </w:pPr>
      <w:rPr>
        <w:rFonts w:ascii="Arial" w:hAnsi="Arial" w:hint="default"/>
      </w:rPr>
    </w:lvl>
    <w:lvl w:ilvl="8" w:tplc="25DE08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810F6C"/>
    <w:multiLevelType w:val="hybridMultilevel"/>
    <w:tmpl w:val="965A819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187EE1A6"/>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0477"/>
    <w:multiLevelType w:val="hybridMultilevel"/>
    <w:tmpl w:val="5F825246"/>
    <w:lvl w:ilvl="0" w:tplc="E4C4DD1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05B468C"/>
    <w:multiLevelType w:val="hybridMultilevel"/>
    <w:tmpl w:val="3572B93C"/>
    <w:lvl w:ilvl="0" w:tplc="AF68DFB8">
      <w:start w:val="1"/>
      <w:numFmt w:val="bullet"/>
      <w:lvlText w:val="•"/>
      <w:lvlJc w:val="left"/>
      <w:pPr>
        <w:tabs>
          <w:tab w:val="num" w:pos="720"/>
        </w:tabs>
        <w:ind w:left="720" w:hanging="360"/>
      </w:pPr>
      <w:rPr>
        <w:rFonts w:ascii="Arial" w:hAnsi="Arial" w:hint="default"/>
      </w:rPr>
    </w:lvl>
    <w:lvl w:ilvl="1" w:tplc="3DA08C60">
      <w:start w:val="1"/>
      <w:numFmt w:val="bullet"/>
      <w:lvlText w:val="•"/>
      <w:lvlJc w:val="left"/>
      <w:pPr>
        <w:tabs>
          <w:tab w:val="num" w:pos="1440"/>
        </w:tabs>
        <w:ind w:left="1440" w:hanging="360"/>
      </w:pPr>
      <w:rPr>
        <w:rFonts w:ascii="Arial" w:hAnsi="Arial" w:hint="default"/>
      </w:rPr>
    </w:lvl>
    <w:lvl w:ilvl="2" w:tplc="CBA87456">
      <w:start w:val="27758"/>
      <w:numFmt w:val="bullet"/>
      <w:lvlText w:val="•"/>
      <w:lvlJc w:val="left"/>
      <w:pPr>
        <w:tabs>
          <w:tab w:val="num" w:pos="2160"/>
        </w:tabs>
        <w:ind w:left="2160" w:hanging="360"/>
      </w:pPr>
      <w:rPr>
        <w:rFonts w:ascii="Arial" w:hAnsi="Arial" w:hint="default"/>
      </w:rPr>
    </w:lvl>
    <w:lvl w:ilvl="3" w:tplc="87CC3446" w:tentative="1">
      <w:start w:val="1"/>
      <w:numFmt w:val="bullet"/>
      <w:lvlText w:val="•"/>
      <w:lvlJc w:val="left"/>
      <w:pPr>
        <w:tabs>
          <w:tab w:val="num" w:pos="2880"/>
        </w:tabs>
        <w:ind w:left="2880" w:hanging="360"/>
      </w:pPr>
      <w:rPr>
        <w:rFonts w:ascii="Arial" w:hAnsi="Arial" w:hint="default"/>
      </w:rPr>
    </w:lvl>
    <w:lvl w:ilvl="4" w:tplc="C32E342E" w:tentative="1">
      <w:start w:val="1"/>
      <w:numFmt w:val="bullet"/>
      <w:lvlText w:val="•"/>
      <w:lvlJc w:val="left"/>
      <w:pPr>
        <w:tabs>
          <w:tab w:val="num" w:pos="3600"/>
        </w:tabs>
        <w:ind w:left="3600" w:hanging="360"/>
      </w:pPr>
      <w:rPr>
        <w:rFonts w:ascii="Arial" w:hAnsi="Arial" w:hint="default"/>
      </w:rPr>
    </w:lvl>
    <w:lvl w:ilvl="5" w:tplc="2D883BD0" w:tentative="1">
      <w:start w:val="1"/>
      <w:numFmt w:val="bullet"/>
      <w:lvlText w:val="•"/>
      <w:lvlJc w:val="left"/>
      <w:pPr>
        <w:tabs>
          <w:tab w:val="num" w:pos="4320"/>
        </w:tabs>
        <w:ind w:left="4320" w:hanging="360"/>
      </w:pPr>
      <w:rPr>
        <w:rFonts w:ascii="Arial" w:hAnsi="Arial" w:hint="default"/>
      </w:rPr>
    </w:lvl>
    <w:lvl w:ilvl="6" w:tplc="113EEA52" w:tentative="1">
      <w:start w:val="1"/>
      <w:numFmt w:val="bullet"/>
      <w:lvlText w:val="•"/>
      <w:lvlJc w:val="left"/>
      <w:pPr>
        <w:tabs>
          <w:tab w:val="num" w:pos="5040"/>
        </w:tabs>
        <w:ind w:left="5040" w:hanging="360"/>
      </w:pPr>
      <w:rPr>
        <w:rFonts w:ascii="Arial" w:hAnsi="Arial" w:hint="default"/>
      </w:rPr>
    </w:lvl>
    <w:lvl w:ilvl="7" w:tplc="E53E1ABE" w:tentative="1">
      <w:start w:val="1"/>
      <w:numFmt w:val="bullet"/>
      <w:lvlText w:val="•"/>
      <w:lvlJc w:val="left"/>
      <w:pPr>
        <w:tabs>
          <w:tab w:val="num" w:pos="5760"/>
        </w:tabs>
        <w:ind w:left="5760" w:hanging="360"/>
      </w:pPr>
      <w:rPr>
        <w:rFonts w:ascii="Arial" w:hAnsi="Arial" w:hint="default"/>
      </w:rPr>
    </w:lvl>
    <w:lvl w:ilvl="8" w:tplc="5246DC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5B5580"/>
    <w:multiLevelType w:val="hybridMultilevel"/>
    <w:tmpl w:val="366678C4"/>
    <w:lvl w:ilvl="0" w:tplc="975665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DBE503A"/>
    <w:multiLevelType w:val="hybridMultilevel"/>
    <w:tmpl w:val="B988102C"/>
    <w:lvl w:ilvl="0" w:tplc="BB4CCAB4">
      <w:start w:val="1"/>
      <w:numFmt w:val="bullet"/>
      <w:lvlText w:val="•"/>
      <w:lvlJc w:val="left"/>
      <w:pPr>
        <w:tabs>
          <w:tab w:val="num" w:pos="720"/>
        </w:tabs>
        <w:ind w:left="720" w:hanging="360"/>
      </w:pPr>
      <w:rPr>
        <w:rFonts w:ascii="Arial" w:hAnsi="Arial" w:hint="default"/>
      </w:rPr>
    </w:lvl>
    <w:lvl w:ilvl="1" w:tplc="DEBA002E" w:tentative="1">
      <w:start w:val="1"/>
      <w:numFmt w:val="bullet"/>
      <w:lvlText w:val="•"/>
      <w:lvlJc w:val="left"/>
      <w:pPr>
        <w:tabs>
          <w:tab w:val="num" w:pos="1440"/>
        </w:tabs>
        <w:ind w:left="1440" w:hanging="360"/>
      </w:pPr>
      <w:rPr>
        <w:rFonts w:ascii="Arial" w:hAnsi="Arial" w:hint="default"/>
      </w:rPr>
    </w:lvl>
    <w:lvl w:ilvl="2" w:tplc="1B5AAFAC">
      <w:start w:val="1"/>
      <w:numFmt w:val="bullet"/>
      <w:lvlText w:val="•"/>
      <w:lvlJc w:val="left"/>
      <w:pPr>
        <w:tabs>
          <w:tab w:val="num" w:pos="2160"/>
        </w:tabs>
        <w:ind w:left="2160" w:hanging="360"/>
      </w:pPr>
      <w:rPr>
        <w:rFonts w:ascii="Arial" w:hAnsi="Arial" w:hint="default"/>
      </w:rPr>
    </w:lvl>
    <w:lvl w:ilvl="3" w:tplc="EE7CCFFA">
      <w:numFmt w:val="none"/>
      <w:lvlText w:val=""/>
      <w:lvlJc w:val="left"/>
      <w:pPr>
        <w:tabs>
          <w:tab w:val="num" w:pos="360"/>
        </w:tabs>
      </w:pPr>
    </w:lvl>
    <w:lvl w:ilvl="4" w:tplc="3C3E6A8A" w:tentative="1">
      <w:start w:val="1"/>
      <w:numFmt w:val="bullet"/>
      <w:lvlText w:val="•"/>
      <w:lvlJc w:val="left"/>
      <w:pPr>
        <w:tabs>
          <w:tab w:val="num" w:pos="3600"/>
        </w:tabs>
        <w:ind w:left="3600" w:hanging="360"/>
      </w:pPr>
      <w:rPr>
        <w:rFonts w:ascii="Arial" w:hAnsi="Arial" w:hint="default"/>
      </w:rPr>
    </w:lvl>
    <w:lvl w:ilvl="5" w:tplc="A7B08854" w:tentative="1">
      <w:start w:val="1"/>
      <w:numFmt w:val="bullet"/>
      <w:lvlText w:val="•"/>
      <w:lvlJc w:val="left"/>
      <w:pPr>
        <w:tabs>
          <w:tab w:val="num" w:pos="4320"/>
        </w:tabs>
        <w:ind w:left="4320" w:hanging="360"/>
      </w:pPr>
      <w:rPr>
        <w:rFonts w:ascii="Arial" w:hAnsi="Arial" w:hint="default"/>
      </w:rPr>
    </w:lvl>
    <w:lvl w:ilvl="6" w:tplc="9DBEFE5E" w:tentative="1">
      <w:start w:val="1"/>
      <w:numFmt w:val="bullet"/>
      <w:lvlText w:val="•"/>
      <w:lvlJc w:val="left"/>
      <w:pPr>
        <w:tabs>
          <w:tab w:val="num" w:pos="5040"/>
        </w:tabs>
        <w:ind w:left="5040" w:hanging="360"/>
      </w:pPr>
      <w:rPr>
        <w:rFonts w:ascii="Arial" w:hAnsi="Arial" w:hint="default"/>
      </w:rPr>
    </w:lvl>
    <w:lvl w:ilvl="7" w:tplc="085E66A4" w:tentative="1">
      <w:start w:val="1"/>
      <w:numFmt w:val="bullet"/>
      <w:lvlText w:val="•"/>
      <w:lvlJc w:val="left"/>
      <w:pPr>
        <w:tabs>
          <w:tab w:val="num" w:pos="5760"/>
        </w:tabs>
        <w:ind w:left="5760" w:hanging="360"/>
      </w:pPr>
      <w:rPr>
        <w:rFonts w:ascii="Arial" w:hAnsi="Arial" w:hint="default"/>
      </w:rPr>
    </w:lvl>
    <w:lvl w:ilvl="8" w:tplc="F6DA8B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82FC7"/>
    <w:multiLevelType w:val="hybridMultilevel"/>
    <w:tmpl w:val="8F46DB3C"/>
    <w:lvl w:ilvl="0" w:tplc="34565362">
      <w:start w:val="1"/>
      <w:numFmt w:val="bullet"/>
      <w:lvlText w:val="•"/>
      <w:lvlJc w:val="left"/>
      <w:pPr>
        <w:tabs>
          <w:tab w:val="num" w:pos="360"/>
        </w:tabs>
        <w:ind w:left="360" w:hanging="360"/>
      </w:pPr>
      <w:rPr>
        <w:rFonts w:ascii="Arial" w:hAnsi="Arial" w:hint="default"/>
      </w:rPr>
    </w:lvl>
    <w:lvl w:ilvl="1" w:tplc="578C08C8">
      <w:start w:val="1"/>
      <w:numFmt w:val="bullet"/>
      <w:lvlText w:val="•"/>
      <w:lvlJc w:val="left"/>
      <w:pPr>
        <w:tabs>
          <w:tab w:val="num" w:pos="1080"/>
        </w:tabs>
        <w:ind w:left="1080" w:hanging="360"/>
      </w:pPr>
      <w:rPr>
        <w:rFonts w:ascii="Arial" w:hAnsi="Arial" w:hint="default"/>
      </w:rPr>
    </w:lvl>
    <w:lvl w:ilvl="2" w:tplc="1D3E3726">
      <w:numFmt w:val="none"/>
      <w:lvlText w:val=""/>
      <w:lvlJc w:val="left"/>
      <w:pPr>
        <w:tabs>
          <w:tab w:val="num" w:pos="360"/>
        </w:tabs>
      </w:pPr>
    </w:lvl>
    <w:lvl w:ilvl="3" w:tplc="13D2D97E" w:tentative="1">
      <w:start w:val="1"/>
      <w:numFmt w:val="bullet"/>
      <w:lvlText w:val="•"/>
      <w:lvlJc w:val="left"/>
      <w:pPr>
        <w:tabs>
          <w:tab w:val="num" w:pos="2520"/>
        </w:tabs>
        <w:ind w:left="2520" w:hanging="360"/>
      </w:pPr>
      <w:rPr>
        <w:rFonts w:ascii="Arial" w:hAnsi="Arial" w:hint="default"/>
      </w:rPr>
    </w:lvl>
    <w:lvl w:ilvl="4" w:tplc="398643DC" w:tentative="1">
      <w:start w:val="1"/>
      <w:numFmt w:val="bullet"/>
      <w:lvlText w:val="•"/>
      <w:lvlJc w:val="left"/>
      <w:pPr>
        <w:tabs>
          <w:tab w:val="num" w:pos="3240"/>
        </w:tabs>
        <w:ind w:left="3240" w:hanging="360"/>
      </w:pPr>
      <w:rPr>
        <w:rFonts w:ascii="Arial" w:hAnsi="Arial" w:hint="default"/>
      </w:rPr>
    </w:lvl>
    <w:lvl w:ilvl="5" w:tplc="A8D6C1AE" w:tentative="1">
      <w:start w:val="1"/>
      <w:numFmt w:val="bullet"/>
      <w:lvlText w:val="•"/>
      <w:lvlJc w:val="left"/>
      <w:pPr>
        <w:tabs>
          <w:tab w:val="num" w:pos="3960"/>
        </w:tabs>
        <w:ind w:left="3960" w:hanging="360"/>
      </w:pPr>
      <w:rPr>
        <w:rFonts w:ascii="Arial" w:hAnsi="Arial" w:hint="default"/>
      </w:rPr>
    </w:lvl>
    <w:lvl w:ilvl="6" w:tplc="E9D633EA" w:tentative="1">
      <w:start w:val="1"/>
      <w:numFmt w:val="bullet"/>
      <w:lvlText w:val="•"/>
      <w:lvlJc w:val="left"/>
      <w:pPr>
        <w:tabs>
          <w:tab w:val="num" w:pos="4680"/>
        </w:tabs>
        <w:ind w:left="4680" w:hanging="360"/>
      </w:pPr>
      <w:rPr>
        <w:rFonts w:ascii="Arial" w:hAnsi="Arial" w:hint="default"/>
      </w:rPr>
    </w:lvl>
    <w:lvl w:ilvl="7" w:tplc="E1E480CA" w:tentative="1">
      <w:start w:val="1"/>
      <w:numFmt w:val="bullet"/>
      <w:lvlText w:val="•"/>
      <w:lvlJc w:val="left"/>
      <w:pPr>
        <w:tabs>
          <w:tab w:val="num" w:pos="5400"/>
        </w:tabs>
        <w:ind w:left="5400" w:hanging="360"/>
      </w:pPr>
      <w:rPr>
        <w:rFonts w:ascii="Arial" w:hAnsi="Arial" w:hint="default"/>
      </w:rPr>
    </w:lvl>
    <w:lvl w:ilvl="8" w:tplc="5526ED7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27715B6"/>
    <w:multiLevelType w:val="hybridMultilevel"/>
    <w:tmpl w:val="3BA47810"/>
    <w:lvl w:ilvl="0" w:tplc="898AD450">
      <w:start w:val="1"/>
      <w:numFmt w:val="bullet"/>
      <w:lvlText w:val="•"/>
      <w:lvlJc w:val="left"/>
      <w:pPr>
        <w:tabs>
          <w:tab w:val="num" w:pos="720"/>
        </w:tabs>
        <w:ind w:left="720" w:hanging="360"/>
      </w:pPr>
      <w:rPr>
        <w:rFonts w:ascii="Arial" w:hAnsi="Arial" w:hint="default"/>
      </w:rPr>
    </w:lvl>
    <w:lvl w:ilvl="1" w:tplc="BC44079C" w:tentative="1">
      <w:start w:val="1"/>
      <w:numFmt w:val="bullet"/>
      <w:lvlText w:val="•"/>
      <w:lvlJc w:val="left"/>
      <w:pPr>
        <w:tabs>
          <w:tab w:val="num" w:pos="1440"/>
        </w:tabs>
        <w:ind w:left="1440" w:hanging="360"/>
      </w:pPr>
      <w:rPr>
        <w:rFonts w:ascii="Arial" w:hAnsi="Arial" w:hint="default"/>
      </w:rPr>
    </w:lvl>
    <w:lvl w:ilvl="2" w:tplc="55646B76">
      <w:start w:val="1"/>
      <w:numFmt w:val="bullet"/>
      <w:lvlText w:val="•"/>
      <w:lvlJc w:val="left"/>
      <w:pPr>
        <w:tabs>
          <w:tab w:val="num" w:pos="2160"/>
        </w:tabs>
        <w:ind w:left="2160" w:hanging="360"/>
      </w:pPr>
      <w:rPr>
        <w:rFonts w:ascii="Arial" w:hAnsi="Arial" w:hint="default"/>
      </w:rPr>
    </w:lvl>
    <w:lvl w:ilvl="3" w:tplc="E8E6606E">
      <w:start w:val="27758"/>
      <w:numFmt w:val="bullet"/>
      <w:lvlText w:val="•"/>
      <w:lvlJc w:val="left"/>
      <w:pPr>
        <w:tabs>
          <w:tab w:val="num" w:pos="2880"/>
        </w:tabs>
        <w:ind w:left="2880" w:hanging="360"/>
      </w:pPr>
      <w:rPr>
        <w:rFonts w:ascii="Arial" w:hAnsi="Arial" w:hint="default"/>
      </w:rPr>
    </w:lvl>
    <w:lvl w:ilvl="4" w:tplc="C64E2B7A" w:tentative="1">
      <w:start w:val="1"/>
      <w:numFmt w:val="bullet"/>
      <w:lvlText w:val="•"/>
      <w:lvlJc w:val="left"/>
      <w:pPr>
        <w:tabs>
          <w:tab w:val="num" w:pos="3600"/>
        </w:tabs>
        <w:ind w:left="3600" w:hanging="360"/>
      </w:pPr>
      <w:rPr>
        <w:rFonts w:ascii="Arial" w:hAnsi="Arial" w:hint="default"/>
      </w:rPr>
    </w:lvl>
    <w:lvl w:ilvl="5" w:tplc="6450ED22" w:tentative="1">
      <w:start w:val="1"/>
      <w:numFmt w:val="bullet"/>
      <w:lvlText w:val="•"/>
      <w:lvlJc w:val="left"/>
      <w:pPr>
        <w:tabs>
          <w:tab w:val="num" w:pos="4320"/>
        </w:tabs>
        <w:ind w:left="4320" w:hanging="360"/>
      </w:pPr>
      <w:rPr>
        <w:rFonts w:ascii="Arial" w:hAnsi="Arial" w:hint="default"/>
      </w:rPr>
    </w:lvl>
    <w:lvl w:ilvl="6" w:tplc="D1E4932C" w:tentative="1">
      <w:start w:val="1"/>
      <w:numFmt w:val="bullet"/>
      <w:lvlText w:val="•"/>
      <w:lvlJc w:val="left"/>
      <w:pPr>
        <w:tabs>
          <w:tab w:val="num" w:pos="5040"/>
        </w:tabs>
        <w:ind w:left="5040" w:hanging="360"/>
      </w:pPr>
      <w:rPr>
        <w:rFonts w:ascii="Arial" w:hAnsi="Arial" w:hint="default"/>
      </w:rPr>
    </w:lvl>
    <w:lvl w:ilvl="7" w:tplc="62C0E966" w:tentative="1">
      <w:start w:val="1"/>
      <w:numFmt w:val="bullet"/>
      <w:lvlText w:val="•"/>
      <w:lvlJc w:val="left"/>
      <w:pPr>
        <w:tabs>
          <w:tab w:val="num" w:pos="5760"/>
        </w:tabs>
        <w:ind w:left="5760" w:hanging="360"/>
      </w:pPr>
      <w:rPr>
        <w:rFonts w:ascii="Arial" w:hAnsi="Arial" w:hint="default"/>
      </w:rPr>
    </w:lvl>
    <w:lvl w:ilvl="8" w:tplc="6A6899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7CF75C88"/>
    <w:multiLevelType w:val="hybridMultilevel"/>
    <w:tmpl w:val="3DE28120"/>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5"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23"/>
  </w:num>
  <w:num w:numId="3">
    <w:abstractNumId w:val="31"/>
  </w:num>
  <w:num w:numId="4">
    <w:abstractNumId w:val="20"/>
  </w:num>
  <w:num w:numId="5">
    <w:abstractNumId w:val="33"/>
  </w:num>
  <w:num w:numId="6">
    <w:abstractNumId w:val="2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7"/>
  </w:num>
  <w:num w:numId="9">
    <w:abstractNumId w:val="35"/>
  </w:num>
  <w:num w:numId="10">
    <w:abstractNumId w:val="2"/>
  </w:num>
  <w:num w:numId="11">
    <w:abstractNumId w:val="10"/>
  </w:num>
  <w:num w:numId="12">
    <w:abstractNumId w:val="12"/>
  </w:num>
  <w:num w:numId="13">
    <w:abstractNumId w:val="24"/>
  </w:num>
  <w:num w:numId="14">
    <w:abstractNumId w:val="18"/>
  </w:num>
  <w:num w:numId="15">
    <w:abstractNumId w:val="22"/>
  </w:num>
  <w:num w:numId="16">
    <w:abstractNumId w:val="26"/>
  </w:num>
  <w:num w:numId="17">
    <w:abstractNumId w:val="16"/>
  </w:num>
  <w:num w:numId="18">
    <w:abstractNumId w:val="14"/>
  </w:num>
  <w:num w:numId="19">
    <w:abstractNumId w:val="3"/>
  </w:num>
  <w:num w:numId="20">
    <w:abstractNumId w:val="9"/>
  </w:num>
  <w:num w:numId="21">
    <w:abstractNumId w:val="13"/>
  </w:num>
  <w:num w:numId="22">
    <w:abstractNumId w:val="32"/>
  </w:num>
  <w:num w:numId="23">
    <w:abstractNumId w:val="25"/>
  </w:num>
  <w:num w:numId="24">
    <w:abstractNumId w:val="30"/>
  </w:num>
  <w:num w:numId="25">
    <w:abstractNumId w:val="17"/>
  </w:num>
  <w:num w:numId="26">
    <w:abstractNumId w:val="19"/>
  </w:num>
  <w:num w:numId="27">
    <w:abstractNumId w:val="4"/>
  </w:num>
  <w:num w:numId="28">
    <w:abstractNumId w:val="29"/>
  </w:num>
  <w:num w:numId="29">
    <w:abstractNumId w:val="8"/>
  </w:num>
  <w:num w:numId="30">
    <w:abstractNumId w:val="6"/>
  </w:num>
  <w:num w:numId="31">
    <w:abstractNumId w:val="7"/>
  </w:num>
  <w:num w:numId="32">
    <w:abstractNumId w:val="5"/>
  </w:num>
  <w:num w:numId="33">
    <w:abstractNumId w:val="28"/>
  </w:num>
  <w:num w:numId="34">
    <w:abstractNumId w:val="34"/>
  </w:num>
  <w:num w:numId="35">
    <w:abstractNumId w:val="11"/>
  </w:num>
  <w:num w:numId="36">
    <w:abstractNumId w:val="18"/>
    <w:lvlOverride w:ilvl="0">
      <w:startOverride w:val="1"/>
    </w:lvlOverride>
  </w:num>
  <w:num w:numId="37">
    <w:abstractNumId w:val="18"/>
    <w:lvlOverride w:ilvl="0">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5EA"/>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76E"/>
    <w:rsid w:val="000167DF"/>
    <w:rsid w:val="0001695D"/>
    <w:rsid w:val="000172F4"/>
    <w:rsid w:val="000205AD"/>
    <w:rsid w:val="00020D50"/>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9D7"/>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1D0D"/>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5C17"/>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923"/>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BC1"/>
    <w:rsid w:val="0008214E"/>
    <w:rsid w:val="0008225F"/>
    <w:rsid w:val="00082576"/>
    <w:rsid w:val="00082991"/>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539"/>
    <w:rsid w:val="00090609"/>
    <w:rsid w:val="00090A57"/>
    <w:rsid w:val="000914FC"/>
    <w:rsid w:val="00091A94"/>
    <w:rsid w:val="00091C52"/>
    <w:rsid w:val="00092123"/>
    <w:rsid w:val="00092289"/>
    <w:rsid w:val="000923E2"/>
    <w:rsid w:val="00092E0B"/>
    <w:rsid w:val="00092F16"/>
    <w:rsid w:val="00093355"/>
    <w:rsid w:val="000934B6"/>
    <w:rsid w:val="000938C8"/>
    <w:rsid w:val="00093E45"/>
    <w:rsid w:val="000942AD"/>
    <w:rsid w:val="0009443F"/>
    <w:rsid w:val="000948FB"/>
    <w:rsid w:val="00094B22"/>
    <w:rsid w:val="00095800"/>
    <w:rsid w:val="00095991"/>
    <w:rsid w:val="00096163"/>
    <w:rsid w:val="000962A7"/>
    <w:rsid w:val="000962DA"/>
    <w:rsid w:val="00096497"/>
    <w:rsid w:val="00096636"/>
    <w:rsid w:val="00096E3E"/>
    <w:rsid w:val="0009739B"/>
    <w:rsid w:val="000975D5"/>
    <w:rsid w:val="00097605"/>
    <w:rsid w:val="0009779A"/>
    <w:rsid w:val="000979D7"/>
    <w:rsid w:val="00097AF5"/>
    <w:rsid w:val="00097B99"/>
    <w:rsid w:val="000A0011"/>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F19"/>
    <w:rsid w:val="000B32FD"/>
    <w:rsid w:val="000B3369"/>
    <w:rsid w:val="000B384E"/>
    <w:rsid w:val="000B3C10"/>
    <w:rsid w:val="000B3C4F"/>
    <w:rsid w:val="000B3EF9"/>
    <w:rsid w:val="000B499B"/>
    <w:rsid w:val="000B4FD7"/>
    <w:rsid w:val="000B56DE"/>
    <w:rsid w:val="000B5E1A"/>
    <w:rsid w:val="000B744E"/>
    <w:rsid w:val="000B748B"/>
    <w:rsid w:val="000B7DDC"/>
    <w:rsid w:val="000C01EC"/>
    <w:rsid w:val="000C06FF"/>
    <w:rsid w:val="000C074E"/>
    <w:rsid w:val="000C07C0"/>
    <w:rsid w:val="000C0B9D"/>
    <w:rsid w:val="000C0DC2"/>
    <w:rsid w:val="000C0F99"/>
    <w:rsid w:val="000C14C1"/>
    <w:rsid w:val="000C2A0A"/>
    <w:rsid w:val="000C2DAC"/>
    <w:rsid w:val="000C3A4B"/>
    <w:rsid w:val="000C3BE1"/>
    <w:rsid w:val="000C3D7C"/>
    <w:rsid w:val="000C521E"/>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4C9E"/>
    <w:rsid w:val="000F5D7C"/>
    <w:rsid w:val="000F60C9"/>
    <w:rsid w:val="000F68D6"/>
    <w:rsid w:val="000F7193"/>
    <w:rsid w:val="000F729B"/>
    <w:rsid w:val="000F762B"/>
    <w:rsid w:val="000F7A66"/>
    <w:rsid w:val="00100446"/>
    <w:rsid w:val="00100CCE"/>
    <w:rsid w:val="00100D26"/>
    <w:rsid w:val="0010112F"/>
    <w:rsid w:val="001015E9"/>
    <w:rsid w:val="0010193C"/>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111C4"/>
    <w:rsid w:val="00111454"/>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3023F"/>
    <w:rsid w:val="00130413"/>
    <w:rsid w:val="0013041F"/>
    <w:rsid w:val="001305DF"/>
    <w:rsid w:val="00130A5C"/>
    <w:rsid w:val="00130A79"/>
    <w:rsid w:val="00130D30"/>
    <w:rsid w:val="00131682"/>
    <w:rsid w:val="00131748"/>
    <w:rsid w:val="00131B0C"/>
    <w:rsid w:val="00131FC9"/>
    <w:rsid w:val="00132CCB"/>
    <w:rsid w:val="00133026"/>
    <w:rsid w:val="001332A5"/>
    <w:rsid w:val="00133527"/>
    <w:rsid w:val="00133ADD"/>
    <w:rsid w:val="00133D37"/>
    <w:rsid w:val="00134642"/>
    <w:rsid w:val="0013489D"/>
    <w:rsid w:val="001348BF"/>
    <w:rsid w:val="00134934"/>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418"/>
    <w:rsid w:val="0014063F"/>
    <w:rsid w:val="001408CD"/>
    <w:rsid w:val="00140D5C"/>
    <w:rsid w:val="00140E28"/>
    <w:rsid w:val="00141472"/>
    <w:rsid w:val="001418F3"/>
    <w:rsid w:val="00141DDC"/>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C81"/>
    <w:rsid w:val="00146DE6"/>
    <w:rsid w:val="001471E4"/>
    <w:rsid w:val="001472C1"/>
    <w:rsid w:val="00147305"/>
    <w:rsid w:val="00147488"/>
    <w:rsid w:val="00147ACB"/>
    <w:rsid w:val="001503B7"/>
    <w:rsid w:val="00150DB9"/>
    <w:rsid w:val="0015141B"/>
    <w:rsid w:val="00151B1F"/>
    <w:rsid w:val="00151E9F"/>
    <w:rsid w:val="0015226C"/>
    <w:rsid w:val="00152342"/>
    <w:rsid w:val="001523B2"/>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4E"/>
    <w:rsid w:val="00190481"/>
    <w:rsid w:val="00190B32"/>
    <w:rsid w:val="00190BBB"/>
    <w:rsid w:val="00190BED"/>
    <w:rsid w:val="001911AC"/>
    <w:rsid w:val="0019161B"/>
    <w:rsid w:val="001917ED"/>
    <w:rsid w:val="00191CCA"/>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BFE"/>
    <w:rsid w:val="001A0E2B"/>
    <w:rsid w:val="001A1887"/>
    <w:rsid w:val="001A1955"/>
    <w:rsid w:val="001A1F0A"/>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8C1"/>
    <w:rsid w:val="001C1E17"/>
    <w:rsid w:val="001C2D74"/>
    <w:rsid w:val="001C3462"/>
    <w:rsid w:val="001C346E"/>
    <w:rsid w:val="001C3694"/>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91"/>
    <w:rsid w:val="001D4857"/>
    <w:rsid w:val="001D488C"/>
    <w:rsid w:val="001D49D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9DF"/>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C3"/>
    <w:rsid w:val="001F3BD8"/>
    <w:rsid w:val="001F42B4"/>
    <w:rsid w:val="001F4519"/>
    <w:rsid w:val="001F49B4"/>
    <w:rsid w:val="001F5199"/>
    <w:rsid w:val="001F5218"/>
    <w:rsid w:val="001F5AB6"/>
    <w:rsid w:val="001F6040"/>
    <w:rsid w:val="001F675E"/>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3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4CFF"/>
    <w:rsid w:val="00224DAC"/>
    <w:rsid w:val="00225263"/>
    <w:rsid w:val="002257E0"/>
    <w:rsid w:val="0022585D"/>
    <w:rsid w:val="00225F6B"/>
    <w:rsid w:val="002264C3"/>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1C3"/>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6C16"/>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D75"/>
    <w:rsid w:val="00281E8D"/>
    <w:rsid w:val="00281FDB"/>
    <w:rsid w:val="002823A4"/>
    <w:rsid w:val="0028289A"/>
    <w:rsid w:val="00282DB7"/>
    <w:rsid w:val="00283135"/>
    <w:rsid w:val="002831F2"/>
    <w:rsid w:val="002831FF"/>
    <w:rsid w:val="0028370B"/>
    <w:rsid w:val="00283B8F"/>
    <w:rsid w:val="00284524"/>
    <w:rsid w:val="00284F4F"/>
    <w:rsid w:val="002852BE"/>
    <w:rsid w:val="00286215"/>
    <w:rsid w:val="00286336"/>
    <w:rsid w:val="00286476"/>
    <w:rsid w:val="00286677"/>
    <w:rsid w:val="00286C60"/>
    <w:rsid w:val="00287450"/>
    <w:rsid w:val="002876DD"/>
    <w:rsid w:val="00287951"/>
    <w:rsid w:val="00287C21"/>
    <w:rsid w:val="00287F14"/>
    <w:rsid w:val="002904E3"/>
    <w:rsid w:val="0029081C"/>
    <w:rsid w:val="00290AEF"/>
    <w:rsid w:val="00290BE2"/>
    <w:rsid w:val="00291214"/>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7B8"/>
    <w:rsid w:val="00297C2F"/>
    <w:rsid w:val="002A0128"/>
    <w:rsid w:val="002A0353"/>
    <w:rsid w:val="002A083B"/>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5FE"/>
    <w:rsid w:val="002B08D0"/>
    <w:rsid w:val="002B099E"/>
    <w:rsid w:val="002B1610"/>
    <w:rsid w:val="002B16DB"/>
    <w:rsid w:val="002B18CD"/>
    <w:rsid w:val="002B2505"/>
    <w:rsid w:val="002B343C"/>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76"/>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9F1"/>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B3E"/>
    <w:rsid w:val="003112D8"/>
    <w:rsid w:val="003114E5"/>
    <w:rsid w:val="00311547"/>
    <w:rsid w:val="0031158D"/>
    <w:rsid w:val="00311ECF"/>
    <w:rsid w:val="0031339A"/>
    <w:rsid w:val="00313945"/>
    <w:rsid w:val="00313ACF"/>
    <w:rsid w:val="00313D3C"/>
    <w:rsid w:val="00313DC6"/>
    <w:rsid w:val="00313E28"/>
    <w:rsid w:val="0031493F"/>
    <w:rsid w:val="00314A94"/>
    <w:rsid w:val="00314AEC"/>
    <w:rsid w:val="00314E63"/>
    <w:rsid w:val="003155DC"/>
    <w:rsid w:val="00315A08"/>
    <w:rsid w:val="00315D0F"/>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7C1"/>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729"/>
    <w:rsid w:val="00326E08"/>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E0"/>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8C8"/>
    <w:rsid w:val="0036194A"/>
    <w:rsid w:val="003619D6"/>
    <w:rsid w:val="00361D72"/>
    <w:rsid w:val="00361EE0"/>
    <w:rsid w:val="00361F43"/>
    <w:rsid w:val="00361FBA"/>
    <w:rsid w:val="00362543"/>
    <w:rsid w:val="00362D53"/>
    <w:rsid w:val="00362DB7"/>
    <w:rsid w:val="00362F0B"/>
    <w:rsid w:val="00363049"/>
    <w:rsid w:val="00363104"/>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6"/>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4E2A"/>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149"/>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3F43"/>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2FF7"/>
    <w:rsid w:val="003F3257"/>
    <w:rsid w:val="003F3471"/>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2DD"/>
    <w:rsid w:val="00422856"/>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E54"/>
    <w:rsid w:val="00452FE8"/>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9F5"/>
    <w:rsid w:val="00461C28"/>
    <w:rsid w:val="00461E53"/>
    <w:rsid w:val="00461F2D"/>
    <w:rsid w:val="0046231E"/>
    <w:rsid w:val="004624A3"/>
    <w:rsid w:val="00462F2B"/>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3D30"/>
    <w:rsid w:val="00484397"/>
    <w:rsid w:val="00484F59"/>
    <w:rsid w:val="00485376"/>
    <w:rsid w:val="0048553E"/>
    <w:rsid w:val="004856D8"/>
    <w:rsid w:val="0048570F"/>
    <w:rsid w:val="00485C98"/>
    <w:rsid w:val="00485EC0"/>
    <w:rsid w:val="00485F01"/>
    <w:rsid w:val="00485F12"/>
    <w:rsid w:val="00485FF9"/>
    <w:rsid w:val="00486540"/>
    <w:rsid w:val="00487090"/>
    <w:rsid w:val="004872F1"/>
    <w:rsid w:val="00487559"/>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81A"/>
    <w:rsid w:val="004958A6"/>
    <w:rsid w:val="00496784"/>
    <w:rsid w:val="00496FD8"/>
    <w:rsid w:val="00496FF5"/>
    <w:rsid w:val="00497D37"/>
    <w:rsid w:val="004A0A28"/>
    <w:rsid w:val="004A0D10"/>
    <w:rsid w:val="004A1071"/>
    <w:rsid w:val="004A11F2"/>
    <w:rsid w:val="004A1358"/>
    <w:rsid w:val="004A13BF"/>
    <w:rsid w:val="004A1D13"/>
    <w:rsid w:val="004A1E54"/>
    <w:rsid w:val="004A21AE"/>
    <w:rsid w:val="004A2422"/>
    <w:rsid w:val="004A26E9"/>
    <w:rsid w:val="004A2F45"/>
    <w:rsid w:val="004A3527"/>
    <w:rsid w:val="004A3545"/>
    <w:rsid w:val="004A360E"/>
    <w:rsid w:val="004A43B9"/>
    <w:rsid w:val="004A4659"/>
    <w:rsid w:val="004A465A"/>
    <w:rsid w:val="004A4830"/>
    <w:rsid w:val="004A4968"/>
    <w:rsid w:val="004A4D81"/>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65A"/>
    <w:rsid w:val="004C5D06"/>
    <w:rsid w:val="004C61B3"/>
    <w:rsid w:val="004C657C"/>
    <w:rsid w:val="004C77F5"/>
    <w:rsid w:val="004C7C7E"/>
    <w:rsid w:val="004C7D14"/>
    <w:rsid w:val="004D026D"/>
    <w:rsid w:val="004D052C"/>
    <w:rsid w:val="004D0649"/>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094"/>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A68"/>
    <w:rsid w:val="00503F9D"/>
    <w:rsid w:val="00504021"/>
    <w:rsid w:val="00505255"/>
    <w:rsid w:val="00505283"/>
    <w:rsid w:val="0050645B"/>
    <w:rsid w:val="00506FAF"/>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68A1"/>
    <w:rsid w:val="0051746B"/>
    <w:rsid w:val="00517B72"/>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3D"/>
    <w:rsid w:val="00527C05"/>
    <w:rsid w:val="00527CC3"/>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07F"/>
    <w:rsid w:val="00540BAC"/>
    <w:rsid w:val="00540F07"/>
    <w:rsid w:val="00541207"/>
    <w:rsid w:val="00541829"/>
    <w:rsid w:val="0054182A"/>
    <w:rsid w:val="0054187F"/>
    <w:rsid w:val="00541ACE"/>
    <w:rsid w:val="00541FFA"/>
    <w:rsid w:val="00542138"/>
    <w:rsid w:val="005425B5"/>
    <w:rsid w:val="0054263B"/>
    <w:rsid w:val="00542640"/>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4DA8"/>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16E"/>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2EA"/>
    <w:rsid w:val="005C5FC3"/>
    <w:rsid w:val="005C6803"/>
    <w:rsid w:val="005C6FFB"/>
    <w:rsid w:val="005C70AD"/>
    <w:rsid w:val="005C7D83"/>
    <w:rsid w:val="005C7E27"/>
    <w:rsid w:val="005C7FA3"/>
    <w:rsid w:val="005D06AB"/>
    <w:rsid w:val="005D079E"/>
    <w:rsid w:val="005D0A19"/>
    <w:rsid w:val="005D0C6E"/>
    <w:rsid w:val="005D0CC4"/>
    <w:rsid w:val="005D0D8C"/>
    <w:rsid w:val="005D0EB6"/>
    <w:rsid w:val="005D10A8"/>
    <w:rsid w:val="005D134D"/>
    <w:rsid w:val="005D16F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8B0"/>
    <w:rsid w:val="005E3F23"/>
    <w:rsid w:val="005E44CC"/>
    <w:rsid w:val="005E48CC"/>
    <w:rsid w:val="005E5195"/>
    <w:rsid w:val="005E52D7"/>
    <w:rsid w:val="005E5313"/>
    <w:rsid w:val="005E56D0"/>
    <w:rsid w:val="005E58B6"/>
    <w:rsid w:val="005E5905"/>
    <w:rsid w:val="005E5D6F"/>
    <w:rsid w:val="005E6207"/>
    <w:rsid w:val="005E6225"/>
    <w:rsid w:val="005E630D"/>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16F"/>
    <w:rsid w:val="005F6806"/>
    <w:rsid w:val="005F6895"/>
    <w:rsid w:val="005F6A44"/>
    <w:rsid w:val="005F6B69"/>
    <w:rsid w:val="005F6F5A"/>
    <w:rsid w:val="005F72CF"/>
    <w:rsid w:val="005F798E"/>
    <w:rsid w:val="005F7EE3"/>
    <w:rsid w:val="006002A3"/>
    <w:rsid w:val="00600377"/>
    <w:rsid w:val="00600C24"/>
    <w:rsid w:val="00600CDE"/>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0CAE"/>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591"/>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3A73"/>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6E26"/>
    <w:rsid w:val="006676C8"/>
    <w:rsid w:val="006678AE"/>
    <w:rsid w:val="00667F93"/>
    <w:rsid w:val="00667FFC"/>
    <w:rsid w:val="006706D6"/>
    <w:rsid w:val="00670CA0"/>
    <w:rsid w:val="00670EED"/>
    <w:rsid w:val="00670F1B"/>
    <w:rsid w:val="00670F78"/>
    <w:rsid w:val="00671028"/>
    <w:rsid w:val="006710BE"/>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012"/>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6F5C"/>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5EB"/>
    <w:rsid w:val="006E5657"/>
    <w:rsid w:val="006E5E3C"/>
    <w:rsid w:val="006E6547"/>
    <w:rsid w:val="006E6A76"/>
    <w:rsid w:val="006E6C33"/>
    <w:rsid w:val="006E73A1"/>
    <w:rsid w:val="006E7531"/>
    <w:rsid w:val="006F0BA7"/>
    <w:rsid w:val="006F1157"/>
    <w:rsid w:val="006F1548"/>
    <w:rsid w:val="006F197A"/>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402"/>
    <w:rsid w:val="007049F2"/>
    <w:rsid w:val="00704C08"/>
    <w:rsid w:val="00705818"/>
    <w:rsid w:val="00705B9C"/>
    <w:rsid w:val="00706011"/>
    <w:rsid w:val="00706C83"/>
    <w:rsid w:val="00706DC6"/>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1A9"/>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4C69"/>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D7"/>
    <w:rsid w:val="007625EC"/>
    <w:rsid w:val="007627AA"/>
    <w:rsid w:val="00762A8E"/>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9A9"/>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72"/>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BC"/>
    <w:rsid w:val="007874F1"/>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77D"/>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A55"/>
    <w:rsid w:val="007A3BBF"/>
    <w:rsid w:val="007A3DB5"/>
    <w:rsid w:val="007A3FA0"/>
    <w:rsid w:val="007A3FD4"/>
    <w:rsid w:val="007A4605"/>
    <w:rsid w:val="007A58FB"/>
    <w:rsid w:val="007A5DA4"/>
    <w:rsid w:val="007A645A"/>
    <w:rsid w:val="007A6ACE"/>
    <w:rsid w:val="007A6B2B"/>
    <w:rsid w:val="007A6E92"/>
    <w:rsid w:val="007A7187"/>
    <w:rsid w:val="007A7E1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D7A76"/>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380"/>
    <w:rsid w:val="008223BF"/>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074C"/>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2BB"/>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4F"/>
    <w:rsid w:val="00867BDB"/>
    <w:rsid w:val="00867C33"/>
    <w:rsid w:val="00867F83"/>
    <w:rsid w:val="008702D8"/>
    <w:rsid w:val="00870619"/>
    <w:rsid w:val="00870637"/>
    <w:rsid w:val="0087082E"/>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222"/>
    <w:rsid w:val="0091253E"/>
    <w:rsid w:val="00913343"/>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1D6"/>
    <w:rsid w:val="00946597"/>
    <w:rsid w:val="009470AF"/>
    <w:rsid w:val="00947445"/>
    <w:rsid w:val="009476E1"/>
    <w:rsid w:val="009477B9"/>
    <w:rsid w:val="00947AD2"/>
    <w:rsid w:val="009502CE"/>
    <w:rsid w:val="0095062F"/>
    <w:rsid w:val="0095122C"/>
    <w:rsid w:val="0095155A"/>
    <w:rsid w:val="00951ABD"/>
    <w:rsid w:val="00951FEB"/>
    <w:rsid w:val="0095220B"/>
    <w:rsid w:val="00952316"/>
    <w:rsid w:val="00952327"/>
    <w:rsid w:val="009525FA"/>
    <w:rsid w:val="00952930"/>
    <w:rsid w:val="00952B7C"/>
    <w:rsid w:val="00953B2E"/>
    <w:rsid w:val="00954215"/>
    <w:rsid w:val="00954A84"/>
    <w:rsid w:val="00954C66"/>
    <w:rsid w:val="00954CD0"/>
    <w:rsid w:val="009553FF"/>
    <w:rsid w:val="00955AA3"/>
    <w:rsid w:val="00956200"/>
    <w:rsid w:val="009562EF"/>
    <w:rsid w:val="009564A8"/>
    <w:rsid w:val="009565BF"/>
    <w:rsid w:val="00956889"/>
    <w:rsid w:val="00956A71"/>
    <w:rsid w:val="00956C8A"/>
    <w:rsid w:val="009572F7"/>
    <w:rsid w:val="00961446"/>
    <w:rsid w:val="00961F44"/>
    <w:rsid w:val="0096225A"/>
    <w:rsid w:val="00963AD4"/>
    <w:rsid w:val="00963BBC"/>
    <w:rsid w:val="00964255"/>
    <w:rsid w:val="0096481B"/>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B61"/>
    <w:rsid w:val="00973DAC"/>
    <w:rsid w:val="0097429C"/>
    <w:rsid w:val="00974595"/>
    <w:rsid w:val="0097506E"/>
    <w:rsid w:val="009758C7"/>
    <w:rsid w:val="00975CC7"/>
    <w:rsid w:val="00976F41"/>
    <w:rsid w:val="00977162"/>
    <w:rsid w:val="0097720C"/>
    <w:rsid w:val="0097749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546A"/>
    <w:rsid w:val="009A59AC"/>
    <w:rsid w:val="009A6306"/>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A8E"/>
    <w:rsid w:val="009D4DE2"/>
    <w:rsid w:val="009D51A2"/>
    <w:rsid w:val="009D600C"/>
    <w:rsid w:val="009D6FE3"/>
    <w:rsid w:val="009E098C"/>
    <w:rsid w:val="009E0E48"/>
    <w:rsid w:val="009E0FB7"/>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800"/>
    <w:rsid w:val="009F5A20"/>
    <w:rsid w:val="009F5AC3"/>
    <w:rsid w:val="009F5B4F"/>
    <w:rsid w:val="009F6D83"/>
    <w:rsid w:val="009F703D"/>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952"/>
    <w:rsid w:val="00A21AEB"/>
    <w:rsid w:val="00A224EE"/>
    <w:rsid w:val="00A22DAB"/>
    <w:rsid w:val="00A232AC"/>
    <w:rsid w:val="00A24514"/>
    <w:rsid w:val="00A24B4B"/>
    <w:rsid w:val="00A24DE2"/>
    <w:rsid w:val="00A252F2"/>
    <w:rsid w:val="00A26386"/>
    <w:rsid w:val="00A26BD0"/>
    <w:rsid w:val="00A26CCF"/>
    <w:rsid w:val="00A2712A"/>
    <w:rsid w:val="00A27237"/>
    <w:rsid w:val="00A27389"/>
    <w:rsid w:val="00A273E4"/>
    <w:rsid w:val="00A2781F"/>
    <w:rsid w:val="00A2798B"/>
    <w:rsid w:val="00A279D1"/>
    <w:rsid w:val="00A27C88"/>
    <w:rsid w:val="00A27DBF"/>
    <w:rsid w:val="00A309E9"/>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E65"/>
    <w:rsid w:val="00A35816"/>
    <w:rsid w:val="00A35B54"/>
    <w:rsid w:val="00A3661C"/>
    <w:rsid w:val="00A367BA"/>
    <w:rsid w:val="00A368E9"/>
    <w:rsid w:val="00A36D4C"/>
    <w:rsid w:val="00A36FE8"/>
    <w:rsid w:val="00A371FA"/>
    <w:rsid w:val="00A372CA"/>
    <w:rsid w:val="00A374C8"/>
    <w:rsid w:val="00A37A66"/>
    <w:rsid w:val="00A37A7D"/>
    <w:rsid w:val="00A40879"/>
    <w:rsid w:val="00A40AD6"/>
    <w:rsid w:val="00A410E4"/>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985"/>
    <w:rsid w:val="00A47A1D"/>
    <w:rsid w:val="00A47A54"/>
    <w:rsid w:val="00A47A9A"/>
    <w:rsid w:val="00A47B94"/>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24C"/>
    <w:rsid w:val="00A733DD"/>
    <w:rsid w:val="00A734CC"/>
    <w:rsid w:val="00A735B4"/>
    <w:rsid w:val="00A736DB"/>
    <w:rsid w:val="00A73AA4"/>
    <w:rsid w:val="00A741C2"/>
    <w:rsid w:val="00A7437D"/>
    <w:rsid w:val="00A74895"/>
    <w:rsid w:val="00A749A7"/>
    <w:rsid w:val="00A749F8"/>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00F"/>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307"/>
    <w:rsid w:val="00AA26F6"/>
    <w:rsid w:val="00AA27E7"/>
    <w:rsid w:val="00AA293F"/>
    <w:rsid w:val="00AA2A7A"/>
    <w:rsid w:val="00AA3CDA"/>
    <w:rsid w:val="00AA3D32"/>
    <w:rsid w:val="00AA3FC0"/>
    <w:rsid w:val="00AA3FC3"/>
    <w:rsid w:val="00AA431D"/>
    <w:rsid w:val="00AA4330"/>
    <w:rsid w:val="00AA44DA"/>
    <w:rsid w:val="00AA46F1"/>
    <w:rsid w:val="00AA589F"/>
    <w:rsid w:val="00AA5FCD"/>
    <w:rsid w:val="00AA6041"/>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2E5"/>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CC3"/>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C89"/>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DF4"/>
    <w:rsid w:val="00B02FEA"/>
    <w:rsid w:val="00B03043"/>
    <w:rsid w:val="00B0304D"/>
    <w:rsid w:val="00B032ED"/>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B77"/>
    <w:rsid w:val="00B10EBC"/>
    <w:rsid w:val="00B123BD"/>
    <w:rsid w:val="00B12A1A"/>
    <w:rsid w:val="00B12B1A"/>
    <w:rsid w:val="00B12C3B"/>
    <w:rsid w:val="00B12CB3"/>
    <w:rsid w:val="00B12EE5"/>
    <w:rsid w:val="00B12EF7"/>
    <w:rsid w:val="00B12FFB"/>
    <w:rsid w:val="00B141FE"/>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4F"/>
    <w:rsid w:val="00B40ADC"/>
    <w:rsid w:val="00B40DB9"/>
    <w:rsid w:val="00B410F3"/>
    <w:rsid w:val="00B4145C"/>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B9D"/>
    <w:rsid w:val="00B62CFE"/>
    <w:rsid w:val="00B6315E"/>
    <w:rsid w:val="00B63BC3"/>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B97"/>
    <w:rsid w:val="00B705E8"/>
    <w:rsid w:val="00B7077E"/>
    <w:rsid w:val="00B71051"/>
    <w:rsid w:val="00B710B7"/>
    <w:rsid w:val="00B71261"/>
    <w:rsid w:val="00B712A8"/>
    <w:rsid w:val="00B71576"/>
    <w:rsid w:val="00B7198C"/>
    <w:rsid w:val="00B71CD5"/>
    <w:rsid w:val="00B71D72"/>
    <w:rsid w:val="00B71E62"/>
    <w:rsid w:val="00B7250D"/>
    <w:rsid w:val="00B731D4"/>
    <w:rsid w:val="00B736CF"/>
    <w:rsid w:val="00B7387B"/>
    <w:rsid w:val="00B73A72"/>
    <w:rsid w:val="00B73C8D"/>
    <w:rsid w:val="00B73D3C"/>
    <w:rsid w:val="00B73EB8"/>
    <w:rsid w:val="00B73FD6"/>
    <w:rsid w:val="00B750A8"/>
    <w:rsid w:val="00B756C7"/>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5AA"/>
    <w:rsid w:val="00B96A34"/>
    <w:rsid w:val="00B96BFE"/>
    <w:rsid w:val="00B976AD"/>
    <w:rsid w:val="00B9785E"/>
    <w:rsid w:val="00BA027B"/>
    <w:rsid w:val="00BA0940"/>
    <w:rsid w:val="00BA0ABD"/>
    <w:rsid w:val="00BA0B7B"/>
    <w:rsid w:val="00BA1A8F"/>
    <w:rsid w:val="00BA1E7F"/>
    <w:rsid w:val="00BA2143"/>
    <w:rsid w:val="00BA25A9"/>
    <w:rsid w:val="00BA267A"/>
    <w:rsid w:val="00BA2A53"/>
    <w:rsid w:val="00BA2B00"/>
    <w:rsid w:val="00BA2E7F"/>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4EB"/>
    <w:rsid w:val="00BC0A65"/>
    <w:rsid w:val="00BC0C41"/>
    <w:rsid w:val="00BC0DC6"/>
    <w:rsid w:val="00BC0E07"/>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8FF"/>
    <w:rsid w:val="00BD0932"/>
    <w:rsid w:val="00BD0DA5"/>
    <w:rsid w:val="00BD123B"/>
    <w:rsid w:val="00BD1637"/>
    <w:rsid w:val="00BD1838"/>
    <w:rsid w:val="00BD215F"/>
    <w:rsid w:val="00BD23C5"/>
    <w:rsid w:val="00BD253C"/>
    <w:rsid w:val="00BD33B2"/>
    <w:rsid w:val="00BD3533"/>
    <w:rsid w:val="00BD3569"/>
    <w:rsid w:val="00BD4462"/>
    <w:rsid w:val="00BD4481"/>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34E"/>
    <w:rsid w:val="00C10261"/>
    <w:rsid w:val="00C10602"/>
    <w:rsid w:val="00C10A32"/>
    <w:rsid w:val="00C11246"/>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0E2"/>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54F"/>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66C"/>
    <w:rsid w:val="00CE06F5"/>
    <w:rsid w:val="00CE112D"/>
    <w:rsid w:val="00CE1480"/>
    <w:rsid w:val="00CE19A7"/>
    <w:rsid w:val="00CE1A8C"/>
    <w:rsid w:val="00CE1C6A"/>
    <w:rsid w:val="00CE1F1F"/>
    <w:rsid w:val="00CE29FE"/>
    <w:rsid w:val="00CE2A2B"/>
    <w:rsid w:val="00CE2F84"/>
    <w:rsid w:val="00CE3B78"/>
    <w:rsid w:val="00CE3D0B"/>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5FD"/>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77"/>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885"/>
    <w:rsid w:val="00D36D59"/>
    <w:rsid w:val="00D37AF7"/>
    <w:rsid w:val="00D37D75"/>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001"/>
    <w:rsid w:val="00D611F3"/>
    <w:rsid w:val="00D6161A"/>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0F4"/>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D4B"/>
    <w:rsid w:val="00D76F3F"/>
    <w:rsid w:val="00D80203"/>
    <w:rsid w:val="00D8023F"/>
    <w:rsid w:val="00D80536"/>
    <w:rsid w:val="00D81245"/>
    <w:rsid w:val="00D82609"/>
    <w:rsid w:val="00D82660"/>
    <w:rsid w:val="00D82B73"/>
    <w:rsid w:val="00D82C7B"/>
    <w:rsid w:val="00D82D65"/>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CF9"/>
    <w:rsid w:val="00D92E01"/>
    <w:rsid w:val="00D93529"/>
    <w:rsid w:val="00D93587"/>
    <w:rsid w:val="00D93BE3"/>
    <w:rsid w:val="00D94390"/>
    <w:rsid w:val="00D9542E"/>
    <w:rsid w:val="00D95705"/>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AA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6F3F"/>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2F6"/>
    <w:rsid w:val="00DD632C"/>
    <w:rsid w:val="00DD64D9"/>
    <w:rsid w:val="00DD67A4"/>
    <w:rsid w:val="00DD68EE"/>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E0"/>
    <w:rsid w:val="00E05791"/>
    <w:rsid w:val="00E05A2F"/>
    <w:rsid w:val="00E063DF"/>
    <w:rsid w:val="00E06DE0"/>
    <w:rsid w:val="00E06F14"/>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4B4"/>
    <w:rsid w:val="00E24968"/>
    <w:rsid w:val="00E2520C"/>
    <w:rsid w:val="00E25A10"/>
    <w:rsid w:val="00E25BE7"/>
    <w:rsid w:val="00E25D40"/>
    <w:rsid w:val="00E25D9E"/>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970"/>
    <w:rsid w:val="00E359CA"/>
    <w:rsid w:val="00E35D27"/>
    <w:rsid w:val="00E36103"/>
    <w:rsid w:val="00E3673D"/>
    <w:rsid w:val="00E36819"/>
    <w:rsid w:val="00E36E99"/>
    <w:rsid w:val="00E36F5F"/>
    <w:rsid w:val="00E3705E"/>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AEF"/>
    <w:rsid w:val="00EC3F7C"/>
    <w:rsid w:val="00EC4683"/>
    <w:rsid w:val="00EC49C7"/>
    <w:rsid w:val="00EC49FE"/>
    <w:rsid w:val="00EC4AF7"/>
    <w:rsid w:val="00EC4F59"/>
    <w:rsid w:val="00EC5081"/>
    <w:rsid w:val="00EC5728"/>
    <w:rsid w:val="00EC58DC"/>
    <w:rsid w:val="00EC5C46"/>
    <w:rsid w:val="00EC5E62"/>
    <w:rsid w:val="00EC5F42"/>
    <w:rsid w:val="00EC602A"/>
    <w:rsid w:val="00EC70E1"/>
    <w:rsid w:val="00EC7B50"/>
    <w:rsid w:val="00ED00DE"/>
    <w:rsid w:val="00ED048F"/>
    <w:rsid w:val="00ED04A9"/>
    <w:rsid w:val="00ED082E"/>
    <w:rsid w:val="00ED0A8D"/>
    <w:rsid w:val="00ED0D79"/>
    <w:rsid w:val="00ED0EA4"/>
    <w:rsid w:val="00ED12AD"/>
    <w:rsid w:val="00ED13C3"/>
    <w:rsid w:val="00ED1964"/>
    <w:rsid w:val="00ED2409"/>
    <w:rsid w:val="00ED2688"/>
    <w:rsid w:val="00ED27C9"/>
    <w:rsid w:val="00ED3308"/>
    <w:rsid w:val="00ED409D"/>
    <w:rsid w:val="00ED44B2"/>
    <w:rsid w:val="00ED5181"/>
    <w:rsid w:val="00ED5334"/>
    <w:rsid w:val="00ED5C6B"/>
    <w:rsid w:val="00ED5EAB"/>
    <w:rsid w:val="00ED77B9"/>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59FF"/>
    <w:rsid w:val="00EF63B6"/>
    <w:rsid w:val="00EF651F"/>
    <w:rsid w:val="00EF65BB"/>
    <w:rsid w:val="00EF6733"/>
    <w:rsid w:val="00EF692D"/>
    <w:rsid w:val="00EF6A09"/>
    <w:rsid w:val="00EF6AE8"/>
    <w:rsid w:val="00EF6CDF"/>
    <w:rsid w:val="00EF700A"/>
    <w:rsid w:val="00EF7014"/>
    <w:rsid w:val="00EF72A1"/>
    <w:rsid w:val="00EF738B"/>
    <w:rsid w:val="00F00ACF"/>
    <w:rsid w:val="00F00BBA"/>
    <w:rsid w:val="00F00D3F"/>
    <w:rsid w:val="00F01548"/>
    <w:rsid w:val="00F01774"/>
    <w:rsid w:val="00F01A0B"/>
    <w:rsid w:val="00F01C4E"/>
    <w:rsid w:val="00F01D83"/>
    <w:rsid w:val="00F01FD0"/>
    <w:rsid w:val="00F0262A"/>
    <w:rsid w:val="00F02800"/>
    <w:rsid w:val="00F03009"/>
    <w:rsid w:val="00F0320E"/>
    <w:rsid w:val="00F035B8"/>
    <w:rsid w:val="00F0387E"/>
    <w:rsid w:val="00F03B43"/>
    <w:rsid w:val="00F03B6F"/>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2F6E"/>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1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3C"/>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97FAB"/>
    <w:rsid w:val="00FA0219"/>
    <w:rsid w:val="00FA055A"/>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11"/>
    <w:rsid w:val="00FB03EA"/>
    <w:rsid w:val="00FB05B8"/>
    <w:rsid w:val="00FB066B"/>
    <w:rsid w:val="00FB0BF4"/>
    <w:rsid w:val="00FB0C26"/>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BCE"/>
    <w:rsid w:val="00FE1CDD"/>
    <w:rsid w:val="00FE1F6A"/>
    <w:rsid w:val="00FE237A"/>
    <w:rsid w:val="00FE27BB"/>
    <w:rsid w:val="00FE2E9E"/>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84C"/>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991"/>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Task Body"/>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4"/>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15"/>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6864">
      <w:bodyDiv w:val="1"/>
      <w:marLeft w:val="0"/>
      <w:marRight w:val="0"/>
      <w:marTop w:val="0"/>
      <w:marBottom w:val="0"/>
      <w:divBdr>
        <w:top w:val="none" w:sz="0" w:space="0" w:color="auto"/>
        <w:left w:val="none" w:sz="0" w:space="0" w:color="auto"/>
        <w:bottom w:val="none" w:sz="0" w:space="0" w:color="auto"/>
        <w:right w:val="none" w:sz="0" w:space="0" w:color="auto"/>
      </w:divBdr>
      <w:divsChild>
        <w:div w:id="210313089">
          <w:marLeft w:val="1166"/>
          <w:marRight w:val="0"/>
          <w:marTop w:val="0"/>
          <w:marBottom w:val="0"/>
          <w:divBdr>
            <w:top w:val="none" w:sz="0" w:space="0" w:color="auto"/>
            <w:left w:val="none" w:sz="0" w:space="0" w:color="auto"/>
            <w:bottom w:val="none" w:sz="0" w:space="0" w:color="auto"/>
            <w:right w:val="none" w:sz="0" w:space="0" w:color="auto"/>
          </w:divBdr>
        </w:div>
        <w:div w:id="642585154">
          <w:marLeft w:val="1886"/>
          <w:marRight w:val="0"/>
          <w:marTop w:val="0"/>
          <w:marBottom w:val="0"/>
          <w:divBdr>
            <w:top w:val="none" w:sz="0" w:space="0" w:color="auto"/>
            <w:left w:val="none" w:sz="0" w:space="0" w:color="auto"/>
            <w:bottom w:val="none" w:sz="0" w:space="0" w:color="auto"/>
            <w:right w:val="none" w:sz="0" w:space="0" w:color="auto"/>
          </w:divBdr>
        </w:div>
        <w:div w:id="2091385637">
          <w:marLeft w:val="1886"/>
          <w:marRight w:val="0"/>
          <w:marTop w:val="0"/>
          <w:marBottom w:val="0"/>
          <w:divBdr>
            <w:top w:val="none" w:sz="0" w:space="0" w:color="auto"/>
            <w:left w:val="none" w:sz="0" w:space="0" w:color="auto"/>
            <w:bottom w:val="none" w:sz="0" w:space="0" w:color="auto"/>
            <w:right w:val="none" w:sz="0" w:space="0" w:color="auto"/>
          </w:divBdr>
        </w:div>
        <w:div w:id="680936689">
          <w:marLeft w:val="1886"/>
          <w:marRight w:val="0"/>
          <w:marTop w:val="0"/>
          <w:marBottom w:val="0"/>
          <w:divBdr>
            <w:top w:val="none" w:sz="0" w:space="0" w:color="auto"/>
            <w:left w:val="none" w:sz="0" w:space="0" w:color="auto"/>
            <w:bottom w:val="none" w:sz="0" w:space="0" w:color="auto"/>
            <w:right w:val="none" w:sz="0" w:space="0" w:color="auto"/>
          </w:divBdr>
        </w:div>
      </w:divsChild>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8137952">
      <w:bodyDiv w:val="1"/>
      <w:marLeft w:val="0"/>
      <w:marRight w:val="0"/>
      <w:marTop w:val="0"/>
      <w:marBottom w:val="0"/>
      <w:divBdr>
        <w:top w:val="none" w:sz="0" w:space="0" w:color="auto"/>
        <w:left w:val="none" w:sz="0" w:space="0" w:color="auto"/>
        <w:bottom w:val="none" w:sz="0" w:space="0" w:color="auto"/>
        <w:right w:val="none" w:sz="0" w:space="0" w:color="auto"/>
      </w:divBdr>
      <w:divsChild>
        <w:div w:id="690499796">
          <w:marLeft w:val="1166"/>
          <w:marRight w:val="0"/>
          <w:marTop w:val="0"/>
          <w:marBottom w:val="0"/>
          <w:divBdr>
            <w:top w:val="none" w:sz="0" w:space="0" w:color="auto"/>
            <w:left w:val="none" w:sz="0" w:space="0" w:color="auto"/>
            <w:bottom w:val="none" w:sz="0" w:space="0" w:color="auto"/>
            <w:right w:val="none" w:sz="0" w:space="0" w:color="auto"/>
          </w:divBdr>
        </w:div>
        <w:div w:id="1969578775">
          <w:marLeft w:val="1886"/>
          <w:marRight w:val="0"/>
          <w:marTop w:val="0"/>
          <w:marBottom w:val="0"/>
          <w:divBdr>
            <w:top w:val="none" w:sz="0" w:space="0" w:color="auto"/>
            <w:left w:val="none" w:sz="0" w:space="0" w:color="auto"/>
            <w:bottom w:val="none" w:sz="0" w:space="0" w:color="auto"/>
            <w:right w:val="none" w:sz="0" w:space="0" w:color="auto"/>
          </w:divBdr>
        </w:div>
        <w:div w:id="1902061397">
          <w:marLeft w:val="188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1693609095">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454448651">
          <w:marLeft w:val="547"/>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861061">
      <w:bodyDiv w:val="1"/>
      <w:marLeft w:val="0"/>
      <w:marRight w:val="0"/>
      <w:marTop w:val="0"/>
      <w:marBottom w:val="0"/>
      <w:divBdr>
        <w:top w:val="none" w:sz="0" w:space="0" w:color="auto"/>
        <w:left w:val="none" w:sz="0" w:space="0" w:color="auto"/>
        <w:bottom w:val="none" w:sz="0" w:space="0" w:color="auto"/>
        <w:right w:val="none" w:sz="0" w:space="0" w:color="auto"/>
      </w:divBdr>
      <w:divsChild>
        <w:div w:id="256061107">
          <w:marLeft w:val="1886"/>
          <w:marRight w:val="0"/>
          <w:marTop w:val="100"/>
          <w:marBottom w:val="0"/>
          <w:divBdr>
            <w:top w:val="none" w:sz="0" w:space="0" w:color="auto"/>
            <w:left w:val="none" w:sz="0" w:space="0" w:color="auto"/>
            <w:bottom w:val="none" w:sz="0" w:space="0" w:color="auto"/>
            <w:right w:val="none" w:sz="0" w:space="0" w:color="auto"/>
          </w:divBdr>
        </w:div>
        <w:div w:id="2020429600">
          <w:marLeft w:val="2606"/>
          <w:marRight w:val="0"/>
          <w:marTop w:val="100"/>
          <w:marBottom w:val="0"/>
          <w:divBdr>
            <w:top w:val="none" w:sz="0" w:space="0" w:color="auto"/>
            <w:left w:val="none" w:sz="0" w:space="0" w:color="auto"/>
            <w:bottom w:val="none" w:sz="0" w:space="0" w:color="auto"/>
            <w:right w:val="none" w:sz="0" w:space="0" w:color="auto"/>
          </w:divBdr>
        </w:div>
      </w:divsChild>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7346975">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63019362">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92445890">
      <w:bodyDiv w:val="1"/>
      <w:marLeft w:val="0"/>
      <w:marRight w:val="0"/>
      <w:marTop w:val="0"/>
      <w:marBottom w:val="0"/>
      <w:divBdr>
        <w:top w:val="none" w:sz="0" w:space="0" w:color="auto"/>
        <w:left w:val="none" w:sz="0" w:space="0" w:color="auto"/>
        <w:bottom w:val="none" w:sz="0" w:space="0" w:color="auto"/>
        <w:right w:val="none" w:sz="0" w:space="0" w:color="auto"/>
      </w:divBdr>
      <w:divsChild>
        <w:div w:id="181433271">
          <w:marLeft w:val="1886"/>
          <w:marRight w:val="0"/>
          <w:marTop w:val="100"/>
          <w:marBottom w:val="0"/>
          <w:divBdr>
            <w:top w:val="none" w:sz="0" w:space="0" w:color="auto"/>
            <w:left w:val="none" w:sz="0" w:space="0" w:color="auto"/>
            <w:bottom w:val="none" w:sz="0" w:space="0" w:color="auto"/>
            <w:right w:val="none" w:sz="0" w:space="0" w:color="auto"/>
          </w:divBdr>
        </w:div>
        <w:div w:id="2096316912">
          <w:marLeft w:val="2606"/>
          <w:marRight w:val="0"/>
          <w:marTop w:val="100"/>
          <w:marBottom w:val="0"/>
          <w:divBdr>
            <w:top w:val="none" w:sz="0" w:space="0" w:color="auto"/>
            <w:left w:val="none" w:sz="0" w:space="0" w:color="auto"/>
            <w:bottom w:val="none" w:sz="0" w:space="0" w:color="auto"/>
            <w:right w:val="none" w:sz="0" w:space="0" w:color="auto"/>
          </w:divBdr>
        </w:div>
        <w:div w:id="1334802084">
          <w:marLeft w:val="1886"/>
          <w:marRight w:val="0"/>
          <w:marTop w:val="100"/>
          <w:marBottom w:val="0"/>
          <w:divBdr>
            <w:top w:val="none" w:sz="0" w:space="0" w:color="auto"/>
            <w:left w:val="none" w:sz="0" w:space="0" w:color="auto"/>
            <w:bottom w:val="none" w:sz="0" w:space="0" w:color="auto"/>
            <w:right w:val="none" w:sz="0" w:space="0" w:color="auto"/>
          </w:divBdr>
        </w:div>
        <w:div w:id="1178229471">
          <w:marLeft w:val="2606"/>
          <w:marRight w:val="0"/>
          <w:marTop w:val="100"/>
          <w:marBottom w:val="0"/>
          <w:divBdr>
            <w:top w:val="none" w:sz="0" w:space="0" w:color="auto"/>
            <w:left w:val="none" w:sz="0" w:space="0" w:color="auto"/>
            <w:bottom w:val="none" w:sz="0" w:space="0" w:color="auto"/>
            <w:right w:val="none" w:sz="0" w:space="0" w:color="auto"/>
          </w:divBdr>
        </w:div>
      </w:divsChild>
    </w:div>
    <w:div w:id="1337271820">
      <w:bodyDiv w:val="1"/>
      <w:marLeft w:val="0"/>
      <w:marRight w:val="0"/>
      <w:marTop w:val="0"/>
      <w:marBottom w:val="0"/>
      <w:divBdr>
        <w:top w:val="none" w:sz="0" w:space="0" w:color="auto"/>
        <w:left w:val="none" w:sz="0" w:space="0" w:color="auto"/>
        <w:bottom w:val="none" w:sz="0" w:space="0" w:color="auto"/>
        <w:right w:val="none" w:sz="0" w:space="0" w:color="auto"/>
      </w:divBdr>
      <w:divsChild>
        <w:div w:id="411508280">
          <w:marLeft w:val="1166"/>
          <w:marRight w:val="0"/>
          <w:marTop w:val="100"/>
          <w:marBottom w:val="0"/>
          <w:divBdr>
            <w:top w:val="none" w:sz="0" w:space="0" w:color="auto"/>
            <w:left w:val="none" w:sz="0" w:space="0" w:color="auto"/>
            <w:bottom w:val="none" w:sz="0" w:space="0" w:color="auto"/>
            <w:right w:val="none" w:sz="0" w:space="0" w:color="auto"/>
          </w:divBdr>
        </w:div>
        <w:div w:id="153423080">
          <w:marLeft w:val="1886"/>
          <w:marRight w:val="0"/>
          <w:marTop w:val="100"/>
          <w:marBottom w:val="0"/>
          <w:divBdr>
            <w:top w:val="none" w:sz="0" w:space="0" w:color="auto"/>
            <w:left w:val="none" w:sz="0" w:space="0" w:color="auto"/>
            <w:bottom w:val="none" w:sz="0" w:space="0" w:color="auto"/>
            <w:right w:val="none" w:sz="0" w:space="0" w:color="auto"/>
          </w:divBdr>
        </w:div>
        <w:div w:id="478768498">
          <w:marLeft w:val="1886"/>
          <w:marRight w:val="0"/>
          <w:marTop w:val="10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0945001">
      <w:bodyDiv w:val="1"/>
      <w:marLeft w:val="0"/>
      <w:marRight w:val="0"/>
      <w:marTop w:val="0"/>
      <w:marBottom w:val="0"/>
      <w:divBdr>
        <w:top w:val="none" w:sz="0" w:space="0" w:color="auto"/>
        <w:left w:val="none" w:sz="0" w:space="0" w:color="auto"/>
        <w:bottom w:val="none" w:sz="0" w:space="0" w:color="auto"/>
        <w:right w:val="none" w:sz="0" w:space="0" w:color="auto"/>
      </w:divBdr>
      <w:divsChild>
        <w:div w:id="1313296307">
          <w:marLeft w:val="1166"/>
          <w:marRight w:val="0"/>
          <w:marTop w:val="100"/>
          <w:marBottom w:val="0"/>
          <w:divBdr>
            <w:top w:val="none" w:sz="0" w:space="0" w:color="auto"/>
            <w:left w:val="none" w:sz="0" w:space="0" w:color="auto"/>
            <w:bottom w:val="none" w:sz="0" w:space="0" w:color="auto"/>
            <w:right w:val="none" w:sz="0" w:space="0" w:color="auto"/>
          </w:divBdr>
        </w:div>
        <w:div w:id="910890210">
          <w:marLeft w:val="1886"/>
          <w:marRight w:val="0"/>
          <w:marTop w:val="100"/>
          <w:marBottom w:val="0"/>
          <w:divBdr>
            <w:top w:val="none" w:sz="0" w:space="0" w:color="auto"/>
            <w:left w:val="none" w:sz="0" w:space="0" w:color="auto"/>
            <w:bottom w:val="none" w:sz="0" w:space="0" w:color="auto"/>
            <w:right w:val="none" w:sz="0" w:space="0" w:color="auto"/>
          </w:divBdr>
        </w:div>
        <w:div w:id="1714111578">
          <w:marLeft w:val="1166"/>
          <w:marRight w:val="0"/>
          <w:marTop w:val="10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695836851">
      <w:bodyDiv w:val="1"/>
      <w:marLeft w:val="0"/>
      <w:marRight w:val="0"/>
      <w:marTop w:val="0"/>
      <w:marBottom w:val="0"/>
      <w:divBdr>
        <w:top w:val="none" w:sz="0" w:space="0" w:color="auto"/>
        <w:left w:val="none" w:sz="0" w:space="0" w:color="auto"/>
        <w:bottom w:val="none" w:sz="0" w:space="0" w:color="auto"/>
        <w:right w:val="none" w:sz="0" w:space="0" w:color="auto"/>
      </w:divBdr>
      <w:divsChild>
        <w:div w:id="878708116">
          <w:marLeft w:val="1886"/>
          <w:marRight w:val="0"/>
          <w:marTop w:val="100"/>
          <w:marBottom w:val="0"/>
          <w:divBdr>
            <w:top w:val="none" w:sz="0" w:space="0" w:color="auto"/>
            <w:left w:val="none" w:sz="0" w:space="0" w:color="auto"/>
            <w:bottom w:val="none" w:sz="0" w:space="0" w:color="auto"/>
            <w:right w:val="none" w:sz="0" w:space="0" w:color="auto"/>
          </w:divBdr>
        </w:div>
        <w:div w:id="53478636">
          <w:marLeft w:val="2606"/>
          <w:marRight w:val="0"/>
          <w:marTop w:val="100"/>
          <w:marBottom w:val="0"/>
          <w:divBdr>
            <w:top w:val="none" w:sz="0" w:space="0" w:color="auto"/>
            <w:left w:val="none" w:sz="0" w:space="0" w:color="auto"/>
            <w:bottom w:val="none" w:sz="0" w:space="0" w:color="auto"/>
            <w:right w:val="none" w:sz="0" w:space="0" w:color="auto"/>
          </w:divBdr>
        </w:div>
        <w:div w:id="555704605">
          <w:marLeft w:val="1886"/>
          <w:marRight w:val="0"/>
          <w:marTop w:val="100"/>
          <w:marBottom w:val="0"/>
          <w:divBdr>
            <w:top w:val="none" w:sz="0" w:space="0" w:color="auto"/>
            <w:left w:val="none" w:sz="0" w:space="0" w:color="auto"/>
            <w:bottom w:val="none" w:sz="0" w:space="0" w:color="auto"/>
            <w:right w:val="none" w:sz="0" w:space="0" w:color="auto"/>
          </w:divBdr>
        </w:div>
        <w:div w:id="2052874917">
          <w:marLeft w:val="2606"/>
          <w:marRight w:val="0"/>
          <w:marTop w:val="100"/>
          <w:marBottom w:val="0"/>
          <w:divBdr>
            <w:top w:val="none" w:sz="0" w:space="0" w:color="auto"/>
            <w:left w:val="none" w:sz="0" w:space="0" w:color="auto"/>
            <w:bottom w:val="none" w:sz="0" w:space="0" w:color="auto"/>
            <w:right w:val="none" w:sz="0" w:space="0" w:color="auto"/>
          </w:divBdr>
        </w:div>
        <w:div w:id="654842398">
          <w:marLeft w:val="2606"/>
          <w:marRight w:val="0"/>
          <w:marTop w:val="100"/>
          <w:marBottom w:val="0"/>
          <w:divBdr>
            <w:top w:val="none" w:sz="0" w:space="0" w:color="auto"/>
            <w:left w:val="none" w:sz="0" w:space="0" w:color="auto"/>
            <w:bottom w:val="none" w:sz="0" w:space="0" w:color="auto"/>
            <w:right w:val="none" w:sz="0" w:space="0" w:color="auto"/>
          </w:divBdr>
        </w:div>
        <w:div w:id="199783615">
          <w:marLeft w:val="1886"/>
          <w:marRight w:val="0"/>
          <w:marTop w:val="100"/>
          <w:marBottom w:val="0"/>
          <w:divBdr>
            <w:top w:val="none" w:sz="0" w:space="0" w:color="auto"/>
            <w:left w:val="none" w:sz="0" w:space="0" w:color="auto"/>
            <w:bottom w:val="none" w:sz="0" w:space="0" w:color="auto"/>
            <w:right w:val="none" w:sz="0" w:space="0" w:color="auto"/>
          </w:divBdr>
        </w:div>
        <w:div w:id="212544385">
          <w:marLeft w:val="2606"/>
          <w:marRight w:val="0"/>
          <w:marTop w:val="100"/>
          <w:marBottom w:val="0"/>
          <w:divBdr>
            <w:top w:val="none" w:sz="0" w:space="0" w:color="auto"/>
            <w:left w:val="none" w:sz="0" w:space="0" w:color="auto"/>
            <w:bottom w:val="none" w:sz="0" w:space="0" w:color="auto"/>
            <w:right w:val="none" w:sz="0" w:space="0" w:color="auto"/>
          </w:divBdr>
        </w:div>
        <w:div w:id="26419038">
          <w:marLeft w:val="1886"/>
          <w:marRight w:val="0"/>
          <w:marTop w:val="100"/>
          <w:marBottom w:val="0"/>
          <w:divBdr>
            <w:top w:val="none" w:sz="0" w:space="0" w:color="auto"/>
            <w:left w:val="none" w:sz="0" w:space="0" w:color="auto"/>
            <w:bottom w:val="none" w:sz="0" w:space="0" w:color="auto"/>
            <w:right w:val="none" w:sz="0" w:space="0" w:color="auto"/>
          </w:divBdr>
        </w:div>
        <w:div w:id="1410154949">
          <w:marLeft w:val="2606"/>
          <w:marRight w:val="0"/>
          <w:marTop w:val="100"/>
          <w:marBottom w:val="0"/>
          <w:divBdr>
            <w:top w:val="none" w:sz="0" w:space="0" w:color="auto"/>
            <w:left w:val="none" w:sz="0" w:space="0" w:color="auto"/>
            <w:bottom w:val="none" w:sz="0" w:space="0" w:color="auto"/>
            <w:right w:val="none" w:sz="0" w:space="0" w:color="auto"/>
          </w:divBdr>
        </w:div>
        <w:div w:id="1819493913">
          <w:marLeft w:val="2606"/>
          <w:marRight w:val="0"/>
          <w:marTop w:val="100"/>
          <w:marBottom w:val="0"/>
          <w:divBdr>
            <w:top w:val="none" w:sz="0" w:space="0" w:color="auto"/>
            <w:left w:val="none" w:sz="0" w:space="0" w:color="auto"/>
            <w:bottom w:val="none" w:sz="0" w:space="0" w:color="auto"/>
            <w:right w:val="none" w:sz="0" w:space="0" w:color="auto"/>
          </w:divBdr>
        </w:div>
        <w:div w:id="1863393482">
          <w:marLeft w:val="1886"/>
          <w:marRight w:val="0"/>
          <w:marTop w:val="10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653725">
      <w:bodyDiv w:val="1"/>
      <w:marLeft w:val="0"/>
      <w:marRight w:val="0"/>
      <w:marTop w:val="0"/>
      <w:marBottom w:val="0"/>
      <w:divBdr>
        <w:top w:val="none" w:sz="0" w:space="0" w:color="auto"/>
        <w:left w:val="none" w:sz="0" w:space="0" w:color="auto"/>
        <w:bottom w:val="none" w:sz="0" w:space="0" w:color="auto"/>
        <w:right w:val="none" w:sz="0" w:space="0" w:color="auto"/>
      </w:divBdr>
      <w:divsChild>
        <w:div w:id="1709406759">
          <w:marLeft w:val="1166"/>
          <w:marRight w:val="0"/>
          <w:marTop w:val="100"/>
          <w:marBottom w:val="0"/>
          <w:divBdr>
            <w:top w:val="none" w:sz="0" w:space="0" w:color="auto"/>
            <w:left w:val="none" w:sz="0" w:space="0" w:color="auto"/>
            <w:bottom w:val="none" w:sz="0" w:space="0" w:color="auto"/>
            <w:right w:val="none" w:sz="0" w:space="0" w:color="auto"/>
          </w:divBdr>
        </w:div>
        <w:div w:id="943541160">
          <w:marLeft w:val="1886"/>
          <w:marRight w:val="0"/>
          <w:marTop w:val="100"/>
          <w:marBottom w:val="0"/>
          <w:divBdr>
            <w:top w:val="none" w:sz="0" w:space="0" w:color="auto"/>
            <w:left w:val="none" w:sz="0" w:space="0" w:color="auto"/>
            <w:bottom w:val="none" w:sz="0" w:space="0" w:color="auto"/>
            <w:right w:val="none" w:sz="0" w:space="0" w:color="auto"/>
          </w:divBdr>
        </w:div>
        <w:div w:id="1118373284">
          <w:marLeft w:val="1166"/>
          <w:marRight w:val="0"/>
          <w:marTop w:val="10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339283">
      <w:bodyDiv w:val="1"/>
      <w:marLeft w:val="0"/>
      <w:marRight w:val="0"/>
      <w:marTop w:val="0"/>
      <w:marBottom w:val="0"/>
      <w:divBdr>
        <w:top w:val="none" w:sz="0" w:space="0" w:color="auto"/>
        <w:left w:val="none" w:sz="0" w:space="0" w:color="auto"/>
        <w:bottom w:val="none" w:sz="0" w:space="0" w:color="auto"/>
        <w:right w:val="none" w:sz="0" w:space="0" w:color="auto"/>
      </w:divBdr>
      <w:divsChild>
        <w:div w:id="429550891">
          <w:marLeft w:val="1166"/>
          <w:marRight w:val="0"/>
          <w:marTop w:val="100"/>
          <w:marBottom w:val="0"/>
          <w:divBdr>
            <w:top w:val="none" w:sz="0" w:space="0" w:color="auto"/>
            <w:left w:val="none" w:sz="0" w:space="0" w:color="auto"/>
            <w:bottom w:val="none" w:sz="0" w:space="0" w:color="auto"/>
            <w:right w:val="none" w:sz="0" w:space="0" w:color="auto"/>
          </w:divBdr>
        </w:div>
        <w:div w:id="627979029">
          <w:marLeft w:val="1886"/>
          <w:marRight w:val="0"/>
          <w:marTop w:val="100"/>
          <w:marBottom w:val="0"/>
          <w:divBdr>
            <w:top w:val="none" w:sz="0" w:space="0" w:color="auto"/>
            <w:left w:val="none" w:sz="0" w:space="0" w:color="auto"/>
            <w:bottom w:val="none" w:sz="0" w:space="0" w:color="auto"/>
            <w:right w:val="none" w:sz="0" w:space="0" w:color="auto"/>
          </w:divBdr>
        </w:div>
        <w:div w:id="1890724146">
          <w:marLeft w:val="1886"/>
          <w:marRight w:val="0"/>
          <w:marTop w:val="100"/>
          <w:marBottom w:val="0"/>
          <w:divBdr>
            <w:top w:val="none" w:sz="0" w:space="0" w:color="auto"/>
            <w:left w:val="none" w:sz="0" w:space="0" w:color="auto"/>
            <w:bottom w:val="none" w:sz="0" w:space="0" w:color="auto"/>
            <w:right w:val="none" w:sz="0" w:space="0" w:color="auto"/>
          </w:divBdr>
        </w:div>
      </w:divsChild>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757904">
      <w:bodyDiv w:val="1"/>
      <w:marLeft w:val="0"/>
      <w:marRight w:val="0"/>
      <w:marTop w:val="0"/>
      <w:marBottom w:val="0"/>
      <w:divBdr>
        <w:top w:val="none" w:sz="0" w:space="0" w:color="auto"/>
        <w:left w:val="none" w:sz="0" w:space="0" w:color="auto"/>
        <w:bottom w:val="none" w:sz="0" w:space="0" w:color="auto"/>
        <w:right w:val="none" w:sz="0" w:space="0" w:color="auto"/>
      </w:divBdr>
      <w:divsChild>
        <w:div w:id="59327938">
          <w:marLeft w:val="1166"/>
          <w:marRight w:val="0"/>
          <w:marTop w:val="100"/>
          <w:marBottom w:val="0"/>
          <w:divBdr>
            <w:top w:val="none" w:sz="0" w:space="0" w:color="auto"/>
            <w:left w:val="none" w:sz="0" w:space="0" w:color="auto"/>
            <w:bottom w:val="none" w:sz="0" w:space="0" w:color="auto"/>
            <w:right w:val="none" w:sz="0" w:space="0" w:color="auto"/>
          </w:divBdr>
        </w:div>
        <w:div w:id="435322334">
          <w:marLeft w:val="1886"/>
          <w:marRight w:val="0"/>
          <w:marTop w:val="100"/>
          <w:marBottom w:val="0"/>
          <w:divBdr>
            <w:top w:val="none" w:sz="0" w:space="0" w:color="auto"/>
            <w:left w:val="none" w:sz="0" w:space="0" w:color="auto"/>
            <w:bottom w:val="none" w:sz="0" w:space="0" w:color="auto"/>
            <w:right w:val="none" w:sz="0" w:space="0" w:color="auto"/>
          </w:divBdr>
        </w:div>
        <w:div w:id="542909066">
          <w:marLeft w:val="1886"/>
          <w:marRight w:val="0"/>
          <w:marTop w:val="100"/>
          <w:marBottom w:val="0"/>
          <w:divBdr>
            <w:top w:val="none" w:sz="0" w:space="0" w:color="auto"/>
            <w:left w:val="none" w:sz="0" w:space="0" w:color="auto"/>
            <w:bottom w:val="none" w:sz="0" w:space="0" w:color="auto"/>
            <w:right w:val="none" w:sz="0" w:space="0" w:color="auto"/>
          </w:divBdr>
        </w:div>
        <w:div w:id="1907060984">
          <w:marLeft w:val="1886"/>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A84E1-6DF6-4981-BB07-D1D2C8595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9473</Words>
  <Characters>54000</Characters>
  <Application>Microsoft Office Word</Application>
  <DocSecurity>0</DocSecurity>
  <Lines>450</Lines>
  <Paragraphs>126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63347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2022-09-30T09:41:00Z</dcterms:created>
  <dcterms:modified xsi:type="dcterms:W3CDTF">2022-09-30T15:19:00Z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