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10bis</w:t>
      </w:r>
      <w:r w:rsidR="0054679B">
        <w:rPr>
          <w:b/>
          <w:noProof/>
          <w:sz w:val="24"/>
        </w:rPr>
        <w:t>-e</w:t>
      </w:r>
      <w:r>
        <w:rPr>
          <w:b/>
          <w:i/>
          <w:noProof/>
          <w:sz w:val="28"/>
        </w:rPr>
        <w:tab/>
      </w:r>
      <w:r w:rsidR="0036383F" w:rsidRPr="0036383F">
        <w:rPr>
          <w:b/>
          <w:noProof/>
          <w:sz w:val="28"/>
        </w:rPr>
        <w:t>R1-</w:t>
      </w:r>
      <w:r w:rsidR="0054679B">
        <w:rPr>
          <w:b/>
          <w:noProof/>
          <w:sz w:val="28"/>
        </w:rPr>
        <w:t>2</w:t>
      </w:r>
      <w:r w:rsidR="00F60FE0">
        <w:rPr>
          <w:b/>
          <w:noProof/>
          <w:sz w:val="28"/>
        </w:rPr>
        <w:t>2</w:t>
      </w:r>
      <w:r w:rsidR="00617E09">
        <w:rPr>
          <w:b/>
          <w:noProof/>
          <w:sz w:val="28"/>
        </w:rPr>
        <w:t>09681</w:t>
      </w:r>
      <w:bookmarkStart w:id="0" w:name="_GoBack"/>
      <w:bookmarkEnd w:id="0"/>
    </w:p>
    <w:p w:rsidR="001E41F3" w:rsidRDefault="0054679B" w:rsidP="005E2C44">
      <w:pPr>
        <w:pStyle w:val="CRCoverPage"/>
        <w:outlineLvl w:val="0"/>
        <w:rPr>
          <w:b/>
          <w:noProof/>
          <w:sz w:val="24"/>
        </w:rPr>
      </w:pPr>
      <w:r>
        <w:rPr>
          <w:b/>
          <w:noProof/>
          <w:sz w:val="24"/>
        </w:rPr>
        <w:t>e-Meeting</w:t>
      </w:r>
      <w:r w:rsidR="0036383F" w:rsidRPr="0036383F">
        <w:rPr>
          <w:b/>
          <w:noProof/>
          <w:sz w:val="24"/>
        </w:rPr>
        <w:t xml:space="preserve">, </w:t>
      </w:r>
      <w:r w:rsidR="00F60FE0">
        <w:rPr>
          <w:b/>
          <w:noProof/>
          <w:sz w:val="24"/>
          <w:lang w:eastAsia="zh-CN"/>
        </w:rPr>
        <w:t>October</w:t>
      </w:r>
      <w:r w:rsidR="002A6E31">
        <w:rPr>
          <w:b/>
          <w:noProof/>
          <w:sz w:val="24"/>
        </w:rPr>
        <w:t xml:space="preserve"> </w:t>
      </w:r>
      <w:r w:rsidR="007F6B3C">
        <w:rPr>
          <w:b/>
          <w:noProof/>
          <w:sz w:val="24"/>
          <w:lang w:eastAsia="zh-CN"/>
        </w:rPr>
        <w:t>1</w:t>
      </w:r>
      <w:r w:rsidR="00F60FE0">
        <w:rPr>
          <w:b/>
          <w:noProof/>
          <w:sz w:val="24"/>
          <w:lang w:eastAsia="zh-CN"/>
        </w:rPr>
        <w:t>0</w:t>
      </w:r>
      <w:r w:rsidRPr="0054679B">
        <w:rPr>
          <w:b/>
          <w:noProof/>
          <w:sz w:val="24"/>
          <w:vertAlign w:val="superscript"/>
          <w:lang w:eastAsia="zh-CN"/>
        </w:rPr>
        <w:t>th</w:t>
      </w:r>
      <w:r>
        <w:rPr>
          <w:b/>
          <w:noProof/>
          <w:sz w:val="24"/>
          <w:lang w:eastAsia="zh-CN"/>
        </w:rPr>
        <w:t xml:space="preserve"> </w:t>
      </w:r>
      <w:r w:rsidR="002A6E31">
        <w:rPr>
          <w:b/>
          <w:noProof/>
          <w:sz w:val="24"/>
        </w:rPr>
        <w:t xml:space="preserve">– </w:t>
      </w:r>
      <w:r w:rsidR="00F60FE0">
        <w:rPr>
          <w:b/>
          <w:noProof/>
          <w:sz w:val="24"/>
          <w:lang w:eastAsia="zh-CN"/>
        </w:rPr>
        <w:t>19</w:t>
      </w:r>
      <w:r w:rsidRPr="0054679B">
        <w:rPr>
          <w:b/>
          <w:noProof/>
          <w:sz w:val="24"/>
          <w:vertAlign w:val="superscript"/>
          <w:lang w:eastAsia="zh-CN"/>
        </w:rPr>
        <w:t>th</w:t>
      </w:r>
      <w:r>
        <w:rPr>
          <w:b/>
          <w:noProof/>
          <w:sz w:val="24"/>
        </w:rPr>
        <w:t>, 202</w:t>
      </w:r>
      <w:r w:rsidR="00F60FE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F60FE0">
            <w:pPr>
              <w:pStyle w:val="CRCoverPage"/>
              <w:spacing w:after="0"/>
              <w:jc w:val="center"/>
              <w:rPr>
                <w:noProof/>
                <w:sz w:val="28"/>
              </w:rPr>
            </w:pPr>
            <w:r>
              <w:rPr>
                <w:b/>
                <w:noProof/>
                <w:sz w:val="28"/>
              </w:rPr>
              <w:t>1</w:t>
            </w:r>
            <w:r w:rsidR="00F60FE0">
              <w:rPr>
                <w:b/>
                <w:noProof/>
                <w:sz w:val="28"/>
              </w:rPr>
              <w:t>7</w:t>
            </w:r>
            <w:r w:rsidR="009461F3">
              <w:rPr>
                <w:b/>
                <w:noProof/>
                <w:sz w:val="28"/>
              </w:rPr>
              <w:t>.</w:t>
            </w:r>
            <w:r w:rsidR="00F60FE0">
              <w:rPr>
                <w:b/>
                <w:noProof/>
                <w:sz w:val="28"/>
              </w:rPr>
              <w:t>3</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B447DD">
            <w:pPr>
              <w:pStyle w:val="CRCoverPage"/>
              <w:spacing w:after="0"/>
              <w:ind w:left="100"/>
              <w:rPr>
                <w:noProof/>
              </w:rPr>
            </w:pPr>
            <w:r>
              <w:rPr>
                <w:rFonts w:eastAsia="等线"/>
                <w:lang w:val="en-US" w:eastAsia="zh-CN"/>
              </w:rPr>
              <w:t xml:space="preserve">Clarification on </w:t>
            </w:r>
            <w:r w:rsidR="00B447DD">
              <w:rPr>
                <w:rFonts w:eastAsia="等线"/>
                <w:lang w:val="en-US" w:eastAsia="zh-CN"/>
              </w:rPr>
              <w:t>candidate slots for aperiodic transmission in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r w:rsidRPr="003A2607">
              <w:rPr>
                <w:lang w:val="en-US" w:eastAsia="zh-CN"/>
              </w:rPr>
              <w:t>NR_SL_enh-Core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F60FE0">
            <w:pPr>
              <w:pStyle w:val="CRCoverPage"/>
              <w:spacing w:after="0"/>
              <w:ind w:left="100"/>
              <w:rPr>
                <w:noProof/>
                <w:lang w:eastAsia="zh-CN"/>
              </w:rPr>
            </w:pPr>
            <w:r>
              <w:rPr>
                <w:noProof/>
              </w:rPr>
              <w:t>202</w:t>
            </w:r>
            <w:r w:rsidR="00F60FE0">
              <w:rPr>
                <w:noProof/>
              </w:rPr>
              <w:t>2</w:t>
            </w:r>
            <w:r w:rsidR="000C12D5" w:rsidRPr="00A267BE">
              <w:rPr>
                <w:noProof/>
              </w:rPr>
              <w:t>-</w:t>
            </w:r>
            <w:r w:rsidR="00410F47">
              <w:rPr>
                <w:noProof/>
              </w:rPr>
              <w:t>0</w:t>
            </w:r>
            <w:r w:rsidR="00F60FE0">
              <w:rPr>
                <w:noProof/>
                <w:lang w:eastAsia="zh-CN"/>
              </w:rPr>
              <w:t>9</w:t>
            </w:r>
            <w:r w:rsidR="00B13A15">
              <w:rPr>
                <w:noProof/>
              </w:rPr>
              <w:t>-</w:t>
            </w:r>
            <w:r w:rsidR="00F60FE0">
              <w:rPr>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5E57AF" w:rsidRDefault="005E57AF" w:rsidP="005E57AF">
            <w:pPr>
              <w:pStyle w:val="CRCoverPage"/>
              <w:spacing w:after="0"/>
              <w:rPr>
                <w:noProof/>
                <w:lang w:val="en-US" w:eastAsia="zh-CN"/>
              </w:rPr>
            </w:pPr>
            <w:r w:rsidRPr="00BD4D51">
              <w:rPr>
                <w:rFonts w:cs="Arial"/>
                <w:noProof/>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w:t>
            </w:r>
            <w:r>
              <w:rPr>
                <w:rFonts w:cs="Arial"/>
                <w:noProof/>
                <w:lang w:eastAsia="ko-KR"/>
              </w:rPr>
              <w:t xml:space="preserve">do not </w:t>
            </w:r>
            <w:r w:rsidRPr="00BD4D51">
              <w:rPr>
                <w:rFonts w:cs="Arial"/>
                <w:noProof/>
                <w:lang w:eastAsia="ko-KR"/>
              </w:rPr>
              <w:t xml:space="preserve">have </w:t>
            </w:r>
            <w:r>
              <w:rPr>
                <w:rFonts w:cs="Arial"/>
                <w:noProof/>
                <w:lang w:eastAsia="ko-KR"/>
              </w:rPr>
              <w:t>enough</w:t>
            </w:r>
            <w:r w:rsidRPr="00BD4D51">
              <w:rPr>
                <w:rFonts w:cs="Arial"/>
                <w:noProof/>
                <w:lang w:eastAsia="ko-KR"/>
              </w:rPr>
              <w:t xml:space="preserve"> PBPS </w:t>
            </w:r>
            <w:r>
              <w:rPr>
                <w:rFonts w:cs="Arial"/>
                <w:noProof/>
                <w:lang w:eastAsia="ko-KR"/>
              </w:rPr>
              <w:t xml:space="preserve">sensing </w:t>
            </w:r>
            <w:r w:rsidRPr="00BD4D51">
              <w:rPr>
                <w:rFonts w:cs="Arial"/>
                <w:noProof/>
                <w:lang w:eastAsia="ko-KR"/>
              </w:rPr>
              <w:t xml:space="preserve">results. In determination of the sensing occasions for PBPS,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 slot of all the selected candidate slots which include the other candidate slots as in the above case</w:t>
            </w:r>
            <w:r>
              <w:rPr>
                <w:rFonts w:cs="Arial"/>
                <w:noProof/>
                <w:lang w:val="en-US" w:eastAsia="zh-CN"/>
              </w:rPr>
              <w:t xml:space="preserve"> and the UE shall monitor all the corresponding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y-k×</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reserve</m:t>
                      </m:r>
                    </m:sub>
                    <m:sup>
                      <m:r>
                        <w:rPr>
                          <w:rFonts w:ascii="Cambria Math" w:hAnsi="Cambria Math"/>
                          <w:lang w:val="en-US" w:eastAsia="zh-CN"/>
                        </w:rPr>
                        <m:t>'</m:t>
                      </m:r>
                    </m:sup>
                  </m:sSubSup>
                </m:sub>
                <m:sup>
                  <m:r>
                    <w:rPr>
                      <w:rFonts w:ascii="Cambria Math" w:hAnsi="Cambria Math"/>
                      <w:lang w:val="en-US" w:eastAsia="zh-CN"/>
                    </w:rPr>
                    <m:t>'SL</m:t>
                  </m:r>
                </m:sup>
              </m:sSubSup>
            </m:oMath>
            <w:r>
              <w:rPr>
                <w:rFonts w:cs="Arial" w:hint="eastAsia"/>
                <w:noProof/>
                <w:lang w:val="en-US" w:eastAsia="zh-CN"/>
              </w:rPr>
              <w:t xml:space="preserve"> </w:t>
            </w:r>
            <w:r>
              <w:rPr>
                <w:rFonts w:cs="Arial"/>
                <w:noProof/>
                <w:lang w:val="en-US" w:eastAsia="zh-CN"/>
              </w:rPr>
              <w:t>sensing occasions which contradicts with the case that the other candidate slots do not have enough PBPS sensing results.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B9005A" w:rsidP="00B82C3E">
            <w:pPr>
              <w:pStyle w:val="CRCoverPage"/>
              <w:spacing w:after="0"/>
              <w:rPr>
                <w:noProof/>
              </w:rPr>
            </w:pPr>
            <w:r w:rsidRPr="00BD4D51">
              <w:rPr>
                <w:rFonts w:cs="Arial"/>
                <w:noProof/>
                <w:lang w:eastAsia="ko-KR"/>
              </w:rPr>
              <w:t xml:space="preserve">Clarify that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 slot of the selected candidate slots except for the other candidate slots included when Y’&lt;Ymin’</w:t>
            </w:r>
            <w:r w:rsidRPr="00BD4D51">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B9005A" w:rsidP="00F37CA4">
            <w:pPr>
              <w:pStyle w:val="CRCoverPage"/>
              <w:spacing w:after="0"/>
              <w:rPr>
                <w:noProof/>
              </w:rPr>
            </w:pPr>
            <w:r w:rsidRPr="00BD4D51">
              <w:rPr>
                <w:rFonts w:cs="Arial"/>
                <w:noProof/>
              </w:rPr>
              <w:t>The periodical sensing occasions include slots the UE does not monitor</w:t>
            </w:r>
            <w:r w:rsidRPr="00BD4D51">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UE procedure for determining the subset of resources to be reported to higher layers in PSSCH resource selection in sidelink resource allocation mode 2</w:t>
      </w:r>
    </w:p>
    <w:p w:rsidR="005524A9" w:rsidRPr="00383445"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B9005A" w:rsidRPr="00B9005A" w:rsidRDefault="00B9005A" w:rsidP="00B9005A">
      <w:pPr>
        <w:overflowPunct w:val="0"/>
        <w:autoSpaceDE w:val="0"/>
        <w:autoSpaceDN w:val="0"/>
        <w:adjustRightInd w:val="0"/>
        <w:textAlignment w:val="baseline"/>
        <w:rPr>
          <w:rFonts w:eastAsia="Malgun Gothic"/>
          <w:lang w:eastAsia="ko-KR"/>
        </w:rPr>
      </w:pPr>
      <w:r w:rsidRPr="00B9005A">
        <w:rPr>
          <w:rFonts w:eastAsia="Malgun Gothic"/>
          <w:lang w:eastAsia="ko-KR"/>
        </w:rPr>
        <w:t>T</w:t>
      </w:r>
      <w:r w:rsidRPr="00B9005A">
        <w:rPr>
          <w:rFonts w:eastAsia="Malgun Gothic" w:hint="eastAsia"/>
          <w:lang w:eastAsia="ko-KR"/>
        </w:rPr>
        <w:t xml:space="preserve">he </w:t>
      </w:r>
      <w:r w:rsidRPr="00B9005A">
        <w:rPr>
          <w:rFonts w:eastAsia="Malgun Gothic"/>
          <w:lang w:eastAsia="ko-KR"/>
        </w:rPr>
        <w:t>following</w:t>
      </w:r>
      <w:r w:rsidRPr="00B9005A">
        <w:rPr>
          <w:rFonts w:eastAsia="Malgun Gothic" w:hint="eastAsia"/>
          <w:lang w:eastAsia="ko-KR"/>
        </w:rPr>
        <w:t xml:space="preserve"> steps are used:</w:t>
      </w:r>
    </w:p>
    <w:p w:rsidR="00B9005A" w:rsidRPr="00B9005A" w:rsidRDefault="00B9005A" w:rsidP="00B9005A">
      <w:pPr>
        <w:ind w:left="568" w:hanging="284"/>
        <w:rPr>
          <w:rFonts w:eastAsia="宋体"/>
          <w:lang w:val="x-none" w:eastAsia="en-GB"/>
        </w:rPr>
      </w:pPr>
      <w:r w:rsidRPr="00B9005A">
        <w:rPr>
          <w:rFonts w:eastAsia="Malgun Gothic"/>
          <w:lang w:val="x-none" w:eastAsia="ko-KR"/>
        </w:rPr>
        <w:t>1)</w:t>
      </w:r>
      <w:r w:rsidRPr="00B9005A">
        <w:rPr>
          <w:rFonts w:eastAsia="Malgun Gothic"/>
          <w:lang w:val="x-none" w:eastAsia="ko-KR"/>
        </w:rPr>
        <w:tab/>
      </w:r>
      <w:r w:rsidRPr="00B9005A">
        <w:rPr>
          <w:rFonts w:eastAsia="Malgun Gothic" w:hint="eastAsia"/>
          <w:lang w:val="x-none" w:eastAsia="ko-KR"/>
        </w:rPr>
        <w:t>A candidate single-</w:t>
      </w:r>
      <w:r w:rsidRPr="00B9005A">
        <w:rPr>
          <w:rFonts w:eastAsia="Malgun Gothic"/>
          <w:lang w:val="x-none" w:eastAsia="ko-KR"/>
        </w:rPr>
        <w:t>slot</w:t>
      </w:r>
      <w:r w:rsidRPr="00B9005A">
        <w:rPr>
          <w:rFonts w:eastAsia="Malgun Gothic" w:hint="eastAsia"/>
          <w:lang w:val="x-none" w:eastAsia="ko-KR"/>
        </w:rPr>
        <w:t xml:space="preserve"> resource for transmission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B9005A">
        <w:rPr>
          <w:rFonts w:eastAsia="Malgun Gothic" w:hint="eastAsia"/>
          <w:lang w:val="x-none" w:eastAsia="ko-KR"/>
        </w:rPr>
        <w:t xml:space="preserve"> is defined as a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B9005A">
        <w:rPr>
          <w:rFonts w:eastAsia="Malgun Gothic" w:hint="eastAsia"/>
          <w:lang w:val="x-none" w:eastAsia="ko-KR"/>
        </w:rPr>
        <w:t xml:space="preserve"> contiguous sub-channels with sub-channel </w:t>
      </w:r>
      <w:r w:rsidRPr="00B9005A">
        <w:rPr>
          <w:rFonts w:eastAsia="Malgun Gothic" w:hint="eastAsia"/>
          <w:i/>
          <w:lang w:val="x-none" w:eastAsia="ko-KR"/>
        </w:rPr>
        <w:t xml:space="preserve">x+j </w:t>
      </w:r>
      <w:r w:rsidRPr="00B9005A">
        <w:rPr>
          <w:rFonts w:eastAsia="Malgun Gothic" w:hint="eastAsia"/>
          <w:lang w:val="x-none" w:eastAsia="ko-KR"/>
        </w:rPr>
        <w:t xml:space="preserve">in </w:t>
      </w:r>
      <w:r w:rsidRPr="00B9005A">
        <w:rPr>
          <w:rFonts w:eastAsia="Malgun Gothic"/>
          <w:lang w:val="x-none" w:eastAsia="ko-KR"/>
        </w:rPr>
        <w:t>slot</w:t>
      </w:r>
      <w:r w:rsidRPr="00B9005A">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r w:rsidRPr="00B9005A">
        <w:rPr>
          <w:rFonts w:eastAsia="Malgun Gothic" w:hint="eastAsia"/>
          <w:lang w:val="x-none" w:eastAsia="ko-KR"/>
        </w:rPr>
        <w:t xml:space="preserve"> where </w:t>
      </w:r>
      <m:oMath>
        <m:r>
          <w:rPr>
            <w:rFonts w:ascii="Cambria Math" w:eastAsia="宋体" w:hAnsi="Cambria Math"/>
            <w:lang w:val="x-none" w:eastAsia="en-GB"/>
          </w:rPr>
          <m:t>j=0,...,</m:t>
        </m:r>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r>
          <w:rPr>
            <w:rFonts w:ascii="Cambria Math" w:eastAsia="宋体" w:hAnsi="Cambria Math"/>
            <w:lang w:val="x-none" w:eastAsia="en-GB"/>
          </w:rPr>
          <m:t>-1</m:t>
        </m:r>
      </m:oMath>
      <w:r w:rsidRPr="00B9005A">
        <w:rPr>
          <w:rFonts w:eastAsia="Malgun Gothic" w:hint="eastAsia"/>
          <w:lang w:val="x-none" w:eastAsia="ko-KR"/>
        </w:rPr>
        <w:t xml:space="preserve">. The UE shall assume that any set of </w:t>
      </w:r>
      <m:oMath>
        <m:sSub>
          <m:sSubPr>
            <m:ctrlPr>
              <w:rPr>
                <w:rFonts w:ascii="Cambria Math" w:eastAsia="宋体" w:hAnsi="Cambria Math"/>
                <w:i/>
                <w:lang w:val="x-none" w:eastAsia="en-GB"/>
              </w:rPr>
            </m:ctrlPr>
          </m:sSubPr>
          <m:e>
            <m:r>
              <w:rPr>
                <w:rFonts w:ascii="Cambria Math" w:eastAsia="宋体" w:hAnsi="Cambria Math"/>
                <w:lang w:val="x-none" w:eastAsia="en-GB"/>
              </w:rPr>
              <m:t>L</m:t>
            </m:r>
          </m:e>
          <m:sub>
            <m:r>
              <m:rPr>
                <m:nor/>
              </m:rPr>
              <w:rPr>
                <w:rFonts w:ascii="Cambria Math" w:eastAsia="宋体" w:hAnsi="Cambria Math"/>
                <w:lang w:val="x-none" w:eastAsia="en-GB"/>
              </w:rPr>
              <m:t>subCH</m:t>
            </m:r>
            <m:ctrlPr>
              <w:rPr>
                <w:rFonts w:ascii="Cambria Math" w:eastAsia="宋体" w:hAnsi="Cambria Math"/>
                <w:lang w:val="x-none" w:eastAsia="en-GB"/>
              </w:rPr>
            </m:ctrlPr>
          </m:sub>
        </m:sSub>
      </m:oMath>
      <w:r w:rsidRPr="00B9005A">
        <w:rPr>
          <w:rFonts w:eastAsia="Malgun Gothic" w:hint="eastAsia"/>
          <w:lang w:val="x-none" w:eastAsia="ko-KR"/>
        </w:rPr>
        <w:t xml:space="preserve"> contiguous sub-channels included in the corresponding resource pool within the time interval </w:t>
      </w:r>
      <m:oMath>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B9005A">
        <w:rPr>
          <w:rFonts w:eastAsia="Malgun Gothic" w:hint="eastAsia"/>
          <w:lang w:val="x-none" w:eastAsia="ko-KR"/>
        </w:rPr>
        <w:t xml:space="preserve"> correspond to one candidate single-s</w:t>
      </w:r>
      <w:r w:rsidRPr="00B9005A">
        <w:rPr>
          <w:rFonts w:eastAsia="Malgun Gothic"/>
          <w:lang w:val="x-none" w:eastAsia="ko-KR"/>
        </w:rPr>
        <w:t>lot</w:t>
      </w:r>
      <w:r w:rsidRPr="00B9005A">
        <w:rPr>
          <w:rFonts w:eastAsia="Malgun Gothic" w:hint="eastAsia"/>
          <w:lang w:val="x-none" w:eastAsia="ko-KR"/>
        </w:rPr>
        <w:t xml:space="preserve"> resource</w:t>
      </w:r>
      <w:r w:rsidRPr="00B9005A">
        <w:rPr>
          <w:rFonts w:eastAsia="Malgun Gothic"/>
          <w:color w:val="000000"/>
          <w:lang w:val="x-none" w:eastAsia="ko-KR"/>
        </w:rPr>
        <w:t xml:space="preserve"> </w:t>
      </w:r>
      <w:r w:rsidRPr="00B9005A">
        <w:rPr>
          <w:rFonts w:eastAsia="宋体"/>
          <w:color w:val="000000"/>
          <w:lang w:val="x-none" w:eastAsia="ko-KR"/>
        </w:rPr>
        <w:t xml:space="preserve">for UE performing full sensing, in a set of </w:t>
      </w:r>
      <w:r w:rsidRPr="00B9005A">
        <w:rPr>
          <w:rFonts w:eastAsia="宋体"/>
          <w:i/>
          <w:iCs/>
          <w:color w:val="000000"/>
          <w:lang w:val="x-none" w:eastAsia="ko-KR"/>
        </w:rPr>
        <w:t>Y</w:t>
      </w:r>
      <w:r w:rsidRPr="00B9005A">
        <w:rPr>
          <w:rFonts w:eastAsia="宋体"/>
          <w:color w:val="000000"/>
          <w:lang w:val="x-none" w:eastAsia="ko-KR"/>
        </w:rPr>
        <w:t xml:space="preserve"> candidate slots within the time interval </w:t>
      </w:r>
      <m:oMath>
        <m:d>
          <m:dPr>
            <m:begChr m:val="["/>
            <m:endChr m:val="]"/>
            <m:ctrlPr>
              <w:rPr>
                <w:rFonts w:ascii="Cambria Math" w:eastAsia="宋体" w:hAnsi="Cambria Math"/>
                <w:i/>
                <w:iCs/>
                <w:color w:val="000000"/>
                <w:lang w:val="x-none" w:eastAsia="en-GB"/>
              </w:rPr>
            </m:ctrlPr>
          </m:dPr>
          <m:e>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e>
        </m:d>
      </m:oMath>
      <w:r w:rsidRPr="00B9005A">
        <w:rPr>
          <w:rFonts w:eastAsia="宋体"/>
          <w:color w:val="000000"/>
          <w:lang w:val="x-none" w:eastAsia="ko-KR"/>
        </w:rPr>
        <w:t xml:space="preserve"> for UE performing periodic-based partial sensing </w:t>
      </w:r>
      <w:r w:rsidRPr="00B9005A">
        <w:rPr>
          <w:rFonts w:eastAsia="Malgun Gothic"/>
          <w:color w:val="000000"/>
          <w:lang w:val="x-none" w:eastAsia="ko-KR"/>
        </w:rPr>
        <w:t>correspond to one candidate single-slot resource</w:t>
      </w:r>
      <w:r w:rsidRPr="00B9005A">
        <w:rPr>
          <w:rFonts w:eastAsia="宋体"/>
          <w:color w:val="000000"/>
          <w:lang w:val="x-none" w:eastAsia="ko-KR"/>
        </w:rPr>
        <w:t xml:space="preserve">, or in a set of </w:t>
      </w:r>
      <w:r w:rsidRPr="00B9005A">
        <w:rPr>
          <w:rFonts w:eastAsia="宋体"/>
          <w:i/>
          <w:iCs/>
          <w:color w:val="000000"/>
          <w:lang w:val="x-none" w:eastAsia="ko-KR"/>
        </w:rPr>
        <w:t>Y'</w:t>
      </w:r>
      <w:r w:rsidRPr="00B9005A">
        <w:rPr>
          <w:rFonts w:eastAsia="宋体"/>
          <w:color w:val="000000"/>
          <w:lang w:val="x-none" w:eastAsia="ko-KR"/>
        </w:rPr>
        <w:t xml:space="preserve"> candidate slots within the time interval </w:t>
      </w:r>
      <m:oMath>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1</m:t>
            </m:r>
          </m:sub>
        </m:sSub>
        <m:r>
          <w:rPr>
            <w:rFonts w:ascii="Cambria Math" w:eastAsia="宋体" w:hAnsi="Cambria Math"/>
            <w:color w:val="000000"/>
            <w:lang w:val="x-none" w:eastAsia="en-GB"/>
          </w:rPr>
          <m:t>,n+</m:t>
        </m:r>
        <m:sSub>
          <m:sSubPr>
            <m:ctrlPr>
              <w:rPr>
                <w:rFonts w:ascii="Cambria Math" w:eastAsia="宋体" w:hAnsi="Cambria Math"/>
                <w:i/>
                <w:iCs/>
                <w:color w:val="000000"/>
                <w:lang w:val="x-none"/>
              </w:rPr>
            </m:ctrlPr>
          </m:sSubPr>
          <m:e>
            <m:r>
              <w:rPr>
                <w:rFonts w:ascii="Cambria Math" w:eastAsia="宋体" w:hAnsi="Cambria Math"/>
                <w:color w:val="000000"/>
                <w:lang w:val="x-none" w:eastAsia="en-GB"/>
              </w:rPr>
              <m:t>T</m:t>
            </m:r>
          </m:e>
          <m:sub>
            <m:r>
              <w:rPr>
                <w:rFonts w:ascii="Cambria Math" w:eastAsia="宋体" w:hAnsi="Cambria Math"/>
                <w:color w:val="000000"/>
                <w:lang w:val="x-none" w:eastAsia="en-GB"/>
              </w:rPr>
              <m:t>2</m:t>
            </m:r>
          </m:sub>
        </m:sSub>
        <m:r>
          <w:rPr>
            <w:rFonts w:ascii="Cambria Math" w:eastAsia="宋体" w:hAnsi="Cambria Math"/>
            <w:color w:val="000000"/>
            <w:lang w:val="x-none" w:eastAsia="en-GB"/>
          </w:rPr>
          <m:t>]</m:t>
        </m:r>
      </m:oMath>
      <w:r w:rsidRPr="00B9005A">
        <w:rPr>
          <w:rFonts w:eastAsia="宋体"/>
          <w:color w:val="000000"/>
          <w:lang w:val="x-none" w:eastAsia="ko-KR"/>
        </w:rPr>
        <w:t xml:space="preserve"> for UE performing contiguous partial sensing if </w:t>
      </w:r>
      <w:r w:rsidRPr="00B9005A">
        <w:rPr>
          <w:rFonts w:eastAsia="宋体"/>
          <w:i/>
          <w:iCs/>
          <w:color w:val="000000"/>
          <w:lang w:val="x-none"/>
        </w:rPr>
        <w:t>P</w:t>
      </w:r>
      <w:r w:rsidRPr="00B9005A">
        <w:rPr>
          <w:rFonts w:eastAsia="宋体"/>
          <w:color w:val="000000"/>
          <w:vertAlign w:val="subscript"/>
          <w:lang w:val="x-none"/>
        </w:rPr>
        <w:t>rsvp_TX</w:t>
      </w:r>
      <w:r w:rsidRPr="00B9005A">
        <w:rPr>
          <w:rFonts w:eastAsia="宋体"/>
          <w:i/>
          <w:iCs/>
          <w:color w:val="000000"/>
          <w:lang w:val="x-none"/>
        </w:rPr>
        <w:t>=0</w:t>
      </w:r>
      <w:r w:rsidRPr="00B9005A">
        <w:rPr>
          <w:rFonts w:eastAsia="宋体"/>
          <w:color w:val="000000"/>
          <w:lang w:val="x-none" w:eastAsia="ko-KR"/>
        </w:rPr>
        <w:t>, correspond to one candidate single-slot resource</w:t>
      </w:r>
      <w:r w:rsidRPr="00B9005A">
        <w:rPr>
          <w:rFonts w:eastAsia="Malgun Gothic" w:hint="eastAsia"/>
          <w:lang w:val="x-none" w:eastAsia="ko-KR"/>
        </w:rPr>
        <w:t xml:space="preserve">, where </w:t>
      </w:r>
    </w:p>
    <w:p w:rsidR="00B9005A" w:rsidRPr="00B9005A" w:rsidRDefault="00B9005A" w:rsidP="00B9005A">
      <w:pPr>
        <w:ind w:left="851" w:hanging="284"/>
        <w:rPr>
          <w:rFonts w:eastAsia="宋体"/>
          <w:lang w:val="x-none" w:eastAsia="en-GB"/>
        </w:rPr>
      </w:pPr>
      <w:r w:rsidRPr="00B9005A">
        <w:rPr>
          <w:rFonts w:eastAsia="Malgun Gothic"/>
          <w:lang w:val="x-none" w:eastAsia="ko-KR"/>
        </w:rPr>
        <w:t>-</w:t>
      </w:r>
      <w:r w:rsidRPr="00B9005A">
        <w:rPr>
          <w:rFonts w:eastAsia="Malgun Gothic"/>
          <w:lang w:val="x-none" w:eastAsia="ko-KR"/>
        </w:rPr>
        <w:tab/>
        <w:t>selection</w:t>
      </w:r>
      <w:r w:rsidRPr="00B9005A">
        <w:rPr>
          <w:rFonts w:eastAsia="Malgun Gothic" w:hint="eastAsia"/>
          <w:lang w:val="x-none" w:eastAsia="ko-KR"/>
        </w:rPr>
        <w:t xml:space="preserve"> of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oMath>
      <w:r w:rsidRPr="00B9005A">
        <w:rPr>
          <w:rFonts w:eastAsia="Malgun Gothic" w:hint="eastAsia"/>
          <w:lang w:val="x-none" w:eastAsia="ko-KR"/>
        </w:rPr>
        <w:t xml:space="preserve"> </w:t>
      </w:r>
      <w:r w:rsidRPr="00B9005A">
        <w:rPr>
          <w:rFonts w:eastAsia="Malgun Gothic"/>
          <w:lang w:val="x-none" w:eastAsia="ko-KR"/>
        </w:rPr>
        <w:t>is</w:t>
      </w:r>
      <w:r w:rsidRPr="00B9005A">
        <w:rPr>
          <w:rFonts w:eastAsia="Malgun Gothic" w:hint="eastAsia"/>
          <w:lang w:val="x-none" w:eastAsia="ko-KR"/>
        </w:rPr>
        <w:t xml:space="preserve"> up to UE implementation under </w:t>
      </w:r>
      <m:oMath>
        <m:r>
          <w:rPr>
            <w:rFonts w:ascii="Cambria Math" w:eastAsia="Malgun Gothic" w:hAnsi="Cambria Math"/>
            <w:lang w:val="x-none" w:eastAsia="ko-KR"/>
          </w:rPr>
          <m:t xml:space="preserve">0 </m:t>
        </m:r>
        <m:r>
          <w:rPr>
            <w:rFonts w:ascii="Cambria Math" w:eastAsia="宋体" w:hAnsi="Cambria Math"/>
            <w:lang w:val="x-none" w:eastAsia="en-GB"/>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m:t>
        </m:r>
      </m:oMath>
      <w:r w:rsidRPr="00B9005A">
        <w:rPr>
          <w:rFonts w:eastAsia="Malgun Gothic" w:hint="eastAsia"/>
          <w:lang w:val="x-none" w:eastAsia="ko-KR"/>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B9005A">
        <w:rPr>
          <w:rFonts w:eastAsia="Malgun Gothic"/>
          <w:lang w:val="x-none" w:eastAsia="en-GB"/>
        </w:rPr>
        <w:t xml:space="preserve"> , where </w:t>
      </w:r>
      <m:oMath>
        <m:sSubSup>
          <m:sSubSupPr>
            <m:ctrlPr>
              <w:rPr>
                <w:rFonts w:ascii="Cambria Math" w:eastAsia="宋体" w:hAnsi="Cambria Math"/>
                <w:i/>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r>
          <m:rPr>
            <m:sty m:val="p"/>
          </m:rPr>
          <w:rPr>
            <w:rFonts w:ascii="Cambria Math" w:eastAsia="Malgun Gothic" w:hAnsi="Cambria Math"/>
            <w:lang w:val="x-none" w:eastAsia="en-GB"/>
          </w:rPr>
          <m:t xml:space="preserve"> </m:t>
        </m:r>
      </m:oMath>
      <w:r w:rsidRPr="00B9005A">
        <w:rPr>
          <w:rFonts w:eastAsia="Malgun Gothic"/>
          <w:lang w:val="x-none" w:eastAsia="en-GB"/>
        </w:rPr>
        <w:t xml:space="preserve"> is defined in slots in Table 8.1.4-2</w:t>
      </w:r>
      <w:r w:rsidRPr="00B9005A">
        <w:rPr>
          <w:rFonts w:eastAsia="Malgun Gothic"/>
          <w:lang w:val="x-none"/>
        </w:rPr>
        <w:t xml:space="preserve"> </w:t>
      </w:r>
      <w:r w:rsidRPr="00B9005A">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B9005A">
        <w:rPr>
          <w:rFonts w:eastAsia="等线"/>
          <w:lang w:val="x-none"/>
        </w:rPr>
        <w:t xml:space="preserve"> </w:t>
      </w:r>
      <w:r w:rsidRPr="00B9005A">
        <w:rPr>
          <w:rFonts w:eastAsia="宋体"/>
          <w:lang w:val="x-none"/>
        </w:rPr>
        <w:t>is the SCS configuration of the SL BWP</w:t>
      </w:r>
      <w:r w:rsidRPr="00B9005A">
        <w:rPr>
          <w:rFonts w:eastAsia="Malgun Gothic"/>
          <w:lang w:val="x-none" w:eastAsia="en-GB"/>
        </w:rPr>
        <w:t xml:space="preserve">; </w:t>
      </w:r>
    </w:p>
    <w:p w:rsidR="00B9005A" w:rsidRPr="00B9005A" w:rsidRDefault="00B9005A" w:rsidP="00B9005A">
      <w:pPr>
        <w:ind w:left="851" w:hanging="284"/>
        <w:rPr>
          <w:rFonts w:eastAsia="Malgun Gothic"/>
          <w:lang w:val="x-none" w:eastAsia="en-GB"/>
        </w:rPr>
      </w:pPr>
      <w:bookmarkStart w:id="3" w:name="_Hlk26190437"/>
      <w:r w:rsidRPr="00B9005A">
        <w:rPr>
          <w:rFonts w:eastAsia="宋体"/>
          <w:lang w:val="x-none"/>
        </w:rPr>
        <w:t>-</w:t>
      </w:r>
      <w:r w:rsidRPr="00B9005A">
        <w:rPr>
          <w:rFonts w:eastAsia="宋体"/>
          <w:lang w:val="x-none"/>
        </w:rPr>
        <w:tab/>
      </w:r>
      <w:r w:rsidRPr="00B9005A">
        <w:rPr>
          <w:rFonts w:eastAsia="宋体"/>
          <w:lang w:val="en-US"/>
        </w:rPr>
        <w:t>i</w:t>
      </w:r>
      <w:r w:rsidRPr="00B9005A">
        <w:rPr>
          <w:rFonts w:eastAsia="宋体"/>
          <w:lang w:val="x-none"/>
        </w:rPr>
        <w:t xml:space="preserve">f </w:t>
      </w:r>
      <m:oMath>
        <m:sSub>
          <m:sSubPr>
            <m:ctrlPr>
              <w:rPr>
                <w:rFonts w:ascii="Cambria Math" w:eastAsia="宋体" w:hAnsi="Cambria Math"/>
                <w:i/>
                <w:lang w:val="x-none" w:eastAsia="en-GB"/>
              </w:rPr>
            </m:ctrlPr>
          </m:sSubPr>
          <m:e>
            <m:r>
              <w:rPr>
                <w:rFonts w:ascii="Cambria Math" w:eastAsia="宋体" w:hAnsi="Cambria Math"/>
                <w:lang w:val="x-none" w:eastAsia="en-GB"/>
              </w:rPr>
              <m:t xml:space="preserve"> T</m:t>
            </m:r>
          </m:e>
          <m:sub>
            <m:r>
              <w:rPr>
                <w:rFonts w:ascii="Cambria Math" w:eastAsia="宋体" w:hAnsi="Cambria Math"/>
                <w:lang w:val="x-none" w:eastAsia="en-GB"/>
              </w:rPr>
              <m:t>2min</m:t>
            </m:r>
          </m:sub>
        </m:sSub>
      </m:oMath>
      <w:r w:rsidRPr="00B9005A">
        <w:rPr>
          <w:rFonts w:eastAsia="宋体"/>
          <w:lang w:val="en-US"/>
        </w:rPr>
        <w:t xml:space="preserve"> </w:t>
      </w:r>
      <w:r w:rsidRPr="00B9005A">
        <w:rPr>
          <w:rFonts w:eastAsia="宋体"/>
          <w:lang w:val="x-none" w:eastAsia="en-GB"/>
        </w:rPr>
        <w:t xml:space="preserve">is shorter than the remaining packet delay budget (in slots) then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 xml:space="preserve"> </m:t>
        </m:r>
      </m:oMath>
      <w:r w:rsidRPr="00B9005A">
        <w:rPr>
          <w:rFonts w:eastAsia="宋体"/>
          <w:lang w:val="x-none" w:eastAsia="en-GB"/>
        </w:rPr>
        <w:t xml:space="preserve">is up to UE implementation subject to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2min</m:t>
            </m:r>
          </m:sub>
        </m:sSub>
        <m:r>
          <w:rPr>
            <w:rFonts w:ascii="Cambria Math" w:eastAsia="Calibri" w:hAnsi="Cambria Math"/>
            <w:lang w:val="en-US"/>
          </w:rPr>
          <m:t xml:space="preserve"> </m:t>
        </m:r>
        <m:r>
          <w:rPr>
            <w:rFonts w:ascii="Cambria Math" w:eastAsia="宋体" w:hAnsi="Cambria Math"/>
            <w:lang w:val="x-none" w:eastAsia="en-GB"/>
          </w:rPr>
          <m:t>≤</m:t>
        </m:r>
        <m:r>
          <w:rPr>
            <w:rFonts w:ascii="Cambria Math" w:eastAsia="Calibri" w:hAnsi="Cambria Math"/>
            <w:lang w:val="en-US"/>
          </w:rPr>
          <m:t xml:space="preserve"> </m:t>
        </m:r>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m:oMath>
      <w:r w:rsidRPr="00B9005A">
        <w:rPr>
          <w:rFonts w:eastAsia="Malgun Gothic"/>
          <w:lang w:val="x-none" w:eastAsia="en-GB"/>
        </w:rPr>
        <w:t xml:space="preserve"> </w:t>
      </w:r>
      <m:oMath>
        <m:r>
          <w:rPr>
            <w:rFonts w:ascii="Cambria Math" w:eastAsia="宋体" w:hAnsi="Cambria Math"/>
            <w:lang w:val="x-none" w:eastAsia="en-GB"/>
          </w:rPr>
          <m:t>≤</m:t>
        </m:r>
      </m:oMath>
      <w:r w:rsidRPr="00B9005A">
        <w:rPr>
          <w:rFonts w:eastAsia="Malgun Gothic"/>
          <w:lang w:val="x-none" w:eastAsia="en-GB"/>
        </w:rPr>
        <w:t xml:space="preserve"> remaining packet </w:t>
      </w:r>
      <w:r w:rsidRPr="00B9005A">
        <w:rPr>
          <w:rFonts w:eastAsia="Malgun Gothic"/>
          <w:lang w:val="en-US" w:eastAsia="en-GB"/>
        </w:rPr>
        <w:t xml:space="preserve">delay </w:t>
      </w:r>
      <w:r w:rsidRPr="00B9005A">
        <w:rPr>
          <w:rFonts w:eastAsia="Malgun Gothic"/>
          <w:lang w:val="x-none" w:eastAsia="en-GB"/>
        </w:rPr>
        <w:t xml:space="preserve">budget (in slots); otherwise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t>
            </m:r>
          </m:sub>
        </m:sSub>
        <w:bookmarkEnd w:id="3"/>
        <m:r>
          <w:rPr>
            <w:rFonts w:ascii="Cambria Math" w:eastAsia="宋体" w:hAnsi="Cambria Math"/>
            <w:lang w:val="x-none" w:eastAsia="en-GB"/>
          </w:rPr>
          <m:t xml:space="preserve"> </m:t>
        </m:r>
      </m:oMath>
      <w:r w:rsidRPr="00B9005A">
        <w:rPr>
          <w:rFonts w:eastAsia="宋体"/>
          <w:lang w:val="x-none" w:eastAsia="en-GB"/>
        </w:rPr>
        <w:t>is set to the remaining packet delay budget (in slots)</w:t>
      </w:r>
      <w:r w:rsidRPr="00B9005A">
        <w:rPr>
          <w:rFonts w:eastAsia="Malgun Gothic"/>
          <w:lang w:val="x-none" w:eastAsia="en-GB"/>
        </w:rPr>
        <w:t>.</w:t>
      </w:r>
    </w:p>
    <w:p w:rsidR="00B9005A" w:rsidRPr="00B9005A" w:rsidRDefault="00B9005A" w:rsidP="00B9005A">
      <w:pPr>
        <w:ind w:left="851" w:hanging="284"/>
        <w:rPr>
          <w:rFonts w:eastAsia="宋体"/>
          <w:lang w:val="en-US"/>
        </w:rPr>
      </w:pPr>
      <w:r w:rsidRPr="00B9005A">
        <w:rPr>
          <w:rFonts w:eastAsia="宋体"/>
        </w:rPr>
        <w:t>-</w:t>
      </w:r>
      <w:r w:rsidRPr="00B9005A">
        <w:rPr>
          <w:rFonts w:eastAsia="宋体"/>
        </w:rPr>
        <w:tab/>
      </w:r>
      <m:oMath>
        <m:r>
          <w:rPr>
            <w:rFonts w:ascii="Cambria Math" w:eastAsia="宋体" w:hAnsi="Cambria Math"/>
            <w:lang w:val="x-none"/>
          </w:rPr>
          <m:t>Y</m:t>
        </m:r>
      </m:oMath>
      <w:r w:rsidRPr="00B9005A">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rPr>
          <m:t>≥</m:t>
        </m:r>
        <m:sSub>
          <m:sSubPr>
            <m:ctrlPr>
              <w:rPr>
                <w:rFonts w:ascii="Cambria Math" w:eastAsia="Calibri" w:hAnsi="Cambria Math"/>
                <w:lang w:val="x-none"/>
              </w:rPr>
            </m:ctrlPr>
          </m:sSubPr>
          <m:e>
            <m:r>
              <w:rPr>
                <w:rFonts w:ascii="Cambria Math" w:eastAsia="宋体" w:hAnsi="Cambria Math"/>
                <w:lang w:val="x-none"/>
              </w:rPr>
              <m:t>Y</m:t>
            </m:r>
          </m:e>
          <m:sub>
            <m:r>
              <w:rPr>
                <w:rFonts w:ascii="Cambria Math" w:eastAsia="宋体" w:hAnsi="Cambria Math"/>
                <w:lang w:val="x-none"/>
              </w:rPr>
              <m:t>min</m:t>
            </m:r>
          </m:sub>
        </m:sSub>
      </m:oMath>
      <w:r w:rsidRPr="00B9005A">
        <w:rPr>
          <w:rFonts w:eastAsia="宋体"/>
          <w:lang w:val="x-none"/>
        </w:rPr>
        <w:t>.</w:t>
      </w:r>
    </w:p>
    <w:p w:rsidR="00B9005A" w:rsidRPr="00B9005A" w:rsidRDefault="00B9005A" w:rsidP="00B9005A">
      <w:pPr>
        <w:ind w:left="851" w:hanging="284"/>
        <w:rPr>
          <w:rFonts w:eastAsia="宋体"/>
          <w:sz w:val="22"/>
          <w:szCs w:val="22"/>
          <w:lang w:val="x-none" w:eastAsia="en-GB"/>
        </w:rPr>
      </w:pPr>
      <w:r w:rsidRPr="00B9005A">
        <w:rPr>
          <w:rFonts w:eastAsia="宋体"/>
          <w:lang w:val="x-none" w:eastAsia="en-GB"/>
        </w:rPr>
        <w:t>-</w:t>
      </w:r>
      <w:r w:rsidRPr="00B9005A">
        <w:rPr>
          <w:rFonts w:eastAsia="宋体"/>
          <w:lang w:val="x-none" w:eastAsia="en-GB"/>
        </w:rPr>
        <w:tab/>
      </w:r>
      <m:oMath>
        <m:r>
          <w:rPr>
            <w:rFonts w:ascii="Cambria Math" w:eastAsia="宋体" w:hAnsi="Cambria Math"/>
            <w:lang w:val="x-none"/>
          </w:rPr>
          <m:t>Y</m:t>
        </m:r>
        <m:r>
          <m:rPr>
            <m:sty m:val="p"/>
          </m:rPr>
          <w:rPr>
            <w:rFonts w:ascii="Cambria Math" w:eastAsia="宋体" w:hAnsi="Cambria Math"/>
            <w:lang w:val="x-none" w:eastAsia="ko-KR"/>
          </w:rPr>
          <m:t>'</m:t>
        </m:r>
      </m:oMath>
      <w:r w:rsidRPr="00B9005A">
        <w:rPr>
          <w:rFonts w:eastAsia="宋体"/>
          <w:lang w:val="x-none"/>
        </w:rPr>
        <w:t xml:space="preserve"> is selected by UE where </w:t>
      </w:r>
      <m:oMath>
        <m:r>
          <w:rPr>
            <w:rFonts w:ascii="Cambria Math" w:eastAsia="宋体" w:hAnsi="Cambria Math"/>
            <w:lang w:val="x-none"/>
          </w:rPr>
          <m:t>Y</m:t>
        </m:r>
        <m:r>
          <m:rPr>
            <m:sty m:val="p"/>
          </m:rPr>
          <w:rPr>
            <w:rFonts w:ascii="Cambria Math" w:eastAsia="宋体" w:hAnsi="Cambria Math"/>
            <w:lang w:val="x-none" w:eastAsia="ko-KR"/>
          </w:rPr>
          <m:t>'</m:t>
        </m:r>
        <m:r>
          <m:rPr>
            <m:sty m:val="p"/>
          </m:rPr>
          <w:rPr>
            <w:rFonts w:ascii="Cambria Math" w:eastAsia="宋体" w:hAnsi="Cambria Math"/>
            <w:lang w:val="x-none"/>
          </w:rPr>
          <m:t>≥</m:t>
        </m:r>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B9005A">
        <w:rPr>
          <w:rFonts w:eastAsia="宋体"/>
          <w:lang w:val="x-none"/>
        </w:rPr>
        <w:t xml:space="preserve">. </w:t>
      </w:r>
      <w:r w:rsidRPr="00B9005A">
        <w:rPr>
          <w:rFonts w:eastAsia="Malgun Gothic"/>
          <w:lang w:val="x-none"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B9005A">
        <w:rPr>
          <w:rFonts w:eastAsia="Malgun Gothic"/>
          <w:lang w:val="en-US"/>
        </w:rPr>
        <w:t xml:space="preserve">, </w:t>
      </w:r>
      <w:r w:rsidRPr="00B9005A">
        <w:rPr>
          <w:rFonts w:eastAsia="Malgun Gothic"/>
          <w:lang w:val="x-none"/>
        </w:rPr>
        <w:t xml:space="preserve">the UE selects a set of </w:t>
      </w:r>
      <m:oMath>
        <m:r>
          <w:rPr>
            <w:rFonts w:ascii="Cambria Math" w:eastAsia="宋体" w:hAnsi="Cambria Math"/>
            <w:lang w:val="x-none"/>
          </w:rPr>
          <m:t>Y</m:t>
        </m:r>
        <m:r>
          <m:rPr>
            <m:sty m:val="p"/>
          </m:rPr>
          <w:rPr>
            <w:rFonts w:ascii="Cambria Math" w:eastAsia="宋体" w:hAnsi="Cambria Math"/>
            <w:lang w:val="x-none" w:eastAsia="ko-KR"/>
          </w:rPr>
          <m:t>'</m:t>
        </m:r>
      </m:oMath>
      <w:r w:rsidRPr="00B9005A">
        <w:rPr>
          <w:rFonts w:eastAsia="Malgun Gothic"/>
          <w:lang w:val="x-none" w:eastAsia="ko-KR"/>
        </w:rPr>
        <w:t xml:space="preserve"> </w:t>
      </w:r>
      <w:r w:rsidRPr="00B9005A">
        <w:rPr>
          <w:rFonts w:eastAsia="Malgun Gothic"/>
          <w:lang w:val="x-none"/>
        </w:rPr>
        <w:t xml:space="preserve">candidate slots with corresponding PBPS and/or CPS results (if available). </w:t>
      </w:r>
      <w:r w:rsidRPr="00B9005A">
        <w:rPr>
          <w:rFonts w:eastAsia="Malgun Gothic"/>
        </w:rPr>
        <w:t xml:space="preserve">If </w:t>
      </w:r>
      <w:r w:rsidRPr="00B9005A">
        <w:rPr>
          <w:rFonts w:eastAsia="Malgun Gothic"/>
          <w:lang w:val="en-US"/>
        </w:rPr>
        <w:t xml:space="preserve">the number of candidate single-slot resources </w:t>
      </w:r>
      <m:oMath>
        <m:r>
          <w:rPr>
            <w:rFonts w:ascii="Cambria Math" w:eastAsia="宋体" w:hAnsi="Cambria Math"/>
            <w:sz w:val="21"/>
            <w:szCs w:val="21"/>
            <w:lang w:val="x-none"/>
          </w:rPr>
          <m:t>Y</m:t>
        </m:r>
        <m:r>
          <m:rPr>
            <m:sty m:val="p"/>
          </m:rPr>
          <w:rPr>
            <w:rFonts w:ascii="Cambria Math" w:eastAsia="宋体" w:hAnsi="Cambria Math"/>
            <w:sz w:val="21"/>
            <w:szCs w:val="21"/>
            <w:lang w:val="x-none" w:eastAsia="ko-KR"/>
          </w:rPr>
          <m:t>'</m:t>
        </m:r>
      </m:oMath>
      <w:r w:rsidRPr="00B9005A">
        <w:rPr>
          <w:rFonts w:eastAsia="Malgun Gothic"/>
          <w:sz w:val="21"/>
          <w:szCs w:val="21"/>
          <w:lang w:val="x-none" w:eastAsia="ko-KR"/>
        </w:rPr>
        <w:t xml:space="preserve"> </w:t>
      </w:r>
      <w:r w:rsidRPr="00B9005A">
        <w:rPr>
          <w:rFonts w:eastAsia="Malgun Gothic"/>
          <w:lang w:val="en-US"/>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sidRPr="00B9005A">
        <w:rPr>
          <w:rFonts w:eastAsia="Malgun Gothic"/>
          <w:lang w:val="en-US"/>
        </w:rPr>
        <w:t xml:space="preserve">, </w:t>
      </w:r>
      <w:r w:rsidRPr="00B9005A">
        <w:rPr>
          <w:rFonts w:eastAsia="Malgun Gothic"/>
          <w:lang w:val="x-none"/>
        </w:rPr>
        <w:t>it is up to UE implementation to include other candidate slots</w:t>
      </w:r>
      <w:r w:rsidRPr="00B9005A">
        <w:rPr>
          <w:rFonts w:eastAsia="Malgun Gothic"/>
          <w:lang w:val="en-US"/>
        </w:rPr>
        <w:t>.</w:t>
      </w:r>
    </w:p>
    <w:p w:rsidR="00B9005A" w:rsidRPr="00B9005A" w:rsidRDefault="00B9005A" w:rsidP="00B9005A">
      <w:pPr>
        <w:ind w:left="851" w:hanging="284"/>
        <w:rPr>
          <w:rFonts w:eastAsia="Malgun Gothic"/>
          <w:lang w:val="x-none" w:eastAsia="en-GB"/>
        </w:rPr>
      </w:pPr>
      <w:r w:rsidRPr="00B9005A">
        <w:rPr>
          <w:rFonts w:eastAsia="Malgun Gothic" w:hint="eastAsia"/>
          <w:lang w:val="x-none" w:eastAsia="ko-KR"/>
        </w:rPr>
        <w:t xml:space="preserve">The total number of candidate single-slot </w:t>
      </w:r>
      <w:r w:rsidRPr="00B9005A">
        <w:rPr>
          <w:rFonts w:eastAsia="Malgun Gothic"/>
          <w:lang w:val="x-none" w:eastAsia="ko-KR"/>
        </w:rPr>
        <w:t>resource</w:t>
      </w:r>
      <w:r w:rsidRPr="00B9005A">
        <w:rPr>
          <w:rFonts w:eastAsia="Malgun Gothic" w:hint="eastAsia"/>
          <w:lang w:val="x-none" w:eastAsia="ko-KR"/>
        </w:rPr>
        <w:t>s is denoted by</w:t>
      </w:r>
      <w:r w:rsidRPr="00B9005A">
        <w:rPr>
          <w:rFonts w:eastAsia="Malgun Gothic"/>
          <w:lang w:val="x-none" w:eastAsia="ko-KR"/>
        </w:rPr>
        <w:t xml:space="preserve"> </w:t>
      </w:r>
      <m:oMath>
        <m:sSub>
          <m:sSubPr>
            <m:ctrlPr>
              <w:rPr>
                <w:rFonts w:ascii="Cambria Math" w:eastAsia="宋体" w:hAnsi="Cambria Math"/>
                <w:i/>
                <w:lang w:val="x-none" w:eastAsia="en-GB"/>
              </w:rPr>
            </m:ctrlPr>
          </m:sSubPr>
          <m:e>
            <m:r>
              <w:rPr>
                <w:rFonts w:ascii="Cambria Math" w:eastAsia="宋体"/>
                <w:lang w:val="x-none" w:eastAsia="en-GB"/>
              </w:rPr>
              <m:t>M</m:t>
            </m:r>
          </m:e>
          <m:sub>
            <m:r>
              <m:rPr>
                <m:nor/>
              </m:rPr>
              <w:rPr>
                <w:rFonts w:ascii="Cambria Math" w:eastAsia="宋体"/>
                <w:lang w:val="x-none" w:eastAsia="en-GB"/>
              </w:rPr>
              <m:t>total</m:t>
            </m:r>
            <m:ctrlPr>
              <w:rPr>
                <w:rFonts w:ascii="Cambria Math" w:eastAsia="宋体" w:hAnsi="Cambria Math"/>
                <w:lang w:val="x-none" w:eastAsia="en-GB"/>
              </w:rPr>
            </m:ctrlPr>
          </m:sub>
        </m:sSub>
      </m:oMath>
      <w:r w:rsidRPr="00B9005A">
        <w:rPr>
          <w:rFonts w:eastAsia="Malgun Gothic" w:hint="eastAsia"/>
          <w:lang w:val="x-none" w:eastAsia="ko-KR"/>
        </w:rPr>
        <w:t>.</w:t>
      </w:r>
    </w:p>
    <w:p w:rsidR="00B9005A" w:rsidRPr="00B9005A" w:rsidRDefault="00B9005A" w:rsidP="00B9005A">
      <w:pPr>
        <w:ind w:left="568" w:hanging="284"/>
        <w:rPr>
          <w:rFonts w:eastAsia="Malgun Gothic"/>
          <w:lang w:val="x-none" w:eastAsia="ko-KR"/>
        </w:rPr>
      </w:pPr>
      <w:r w:rsidRPr="00B9005A">
        <w:rPr>
          <w:rFonts w:eastAsia="Malgun Gothic"/>
          <w:lang w:val="en-US" w:eastAsia="ko-KR"/>
        </w:rPr>
        <w:t>2</w:t>
      </w:r>
      <w:r w:rsidRPr="00B9005A">
        <w:rPr>
          <w:rFonts w:eastAsia="Malgun Gothic"/>
          <w:lang w:val="x-none" w:eastAsia="ko-KR"/>
        </w:rPr>
        <w:t>)</w:t>
      </w:r>
      <w:r w:rsidRPr="00B9005A">
        <w:rPr>
          <w:rFonts w:eastAsia="Malgun Gothic"/>
          <w:lang w:val="x-none" w:eastAsia="ko-KR"/>
        </w:rPr>
        <w:tab/>
        <w:t>The sensing window is defined by the range of slots [</w:t>
      </w:r>
      <w:bookmarkStart w:id="4"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B9005A">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B9005A">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B9005A">
        <w:rPr>
          <w:rFonts w:eastAsia="Malgun Gothic"/>
          <w:lang w:val="x-none" w:eastAsia="en-GB"/>
        </w:rPr>
        <w:t xml:space="preserve"> is defined in slots in Table 8.1.4-1 </w:t>
      </w:r>
      <w:r w:rsidRPr="00B9005A">
        <w:rPr>
          <w:rFonts w:eastAsia="等线"/>
          <w:lang w:val="x-none"/>
        </w:rPr>
        <w:t xml:space="preserve">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SL</m:t>
            </m:r>
          </m:sub>
        </m:sSub>
      </m:oMath>
      <w:r w:rsidRPr="00B9005A">
        <w:rPr>
          <w:rFonts w:eastAsia="等线"/>
          <w:lang w:val="x-none"/>
        </w:rPr>
        <w:t xml:space="preserve"> </w:t>
      </w:r>
      <w:r w:rsidRPr="00B9005A">
        <w:rPr>
          <w:rFonts w:eastAsia="宋体"/>
          <w:lang w:val="x-none"/>
        </w:rPr>
        <w:t>is the SCS configuration of the SL BWP</w:t>
      </w:r>
      <w:r w:rsidRPr="00B9005A">
        <w:rPr>
          <w:rFonts w:eastAsia="Malgun Gothic"/>
          <w:lang w:val="x-none" w:eastAsia="ko-KR"/>
        </w:rPr>
        <w:t>. The UE shall monitor slots which belong</w:t>
      </w:r>
      <w:r w:rsidRPr="00B9005A">
        <w:rPr>
          <w:rFonts w:eastAsia="Malgun Gothic"/>
          <w:lang w:val="en-US" w:eastAsia="ko-KR"/>
        </w:rPr>
        <w:t>s</w:t>
      </w:r>
      <w:r w:rsidRPr="00B9005A">
        <w:rPr>
          <w:rFonts w:eastAsia="Malgun Gothic"/>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rsidR="00B9005A" w:rsidRPr="00B9005A" w:rsidRDefault="00B9005A" w:rsidP="00B9005A">
      <w:pPr>
        <w:ind w:left="568" w:hanging="284"/>
        <w:rPr>
          <w:rFonts w:eastAsia="Malgun Gothic"/>
          <w:lang w:val="x-none" w:eastAsia="ko-KR"/>
        </w:rPr>
      </w:pPr>
      <w:r w:rsidRPr="00B9005A">
        <w:rPr>
          <w:rFonts w:eastAsia="Malgun Gothic"/>
          <w:lang w:val="x-none" w:eastAsia="ko-KR"/>
        </w:rPr>
        <w:tab/>
        <w:t xml:space="preserve">When the UE performs periodic-based partial sensing, the UE shall monitor slots at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e>
          <m:sub>
            <m:r>
              <w:rPr>
                <w:rFonts w:ascii="Cambria Math" w:eastAsia="等线" w:hAnsi="Cambria Math"/>
                <w:lang w:val="x-none" w:eastAsia="zh-CN"/>
              </w:rPr>
              <m:t>y</m:t>
            </m:r>
            <m:r>
              <m:rPr>
                <m:sty m:val="p"/>
              </m:rPr>
              <w:rPr>
                <w:rFonts w:ascii="Cambria Math" w:eastAsia="等线" w:hAnsi="Cambria Math"/>
                <w:lang w:val="x-none" w:eastAsia="zh-CN"/>
              </w:rPr>
              <m:t>-</m:t>
            </m:r>
            <m:r>
              <w:rPr>
                <w:rFonts w:ascii="Cambria Math" w:eastAsia="等线" w:hAnsi="Cambria Math"/>
                <w:lang w:val="x-none" w:eastAsia="zh-CN"/>
              </w:rPr>
              <m:t>k</m:t>
            </m:r>
            <m:r>
              <m:rPr>
                <m:sty m:val="p"/>
              </m:rPr>
              <w:rPr>
                <w:rFonts w:ascii="Cambria Math" w:eastAsia="等线" w:hAnsi="Cambria Math"/>
                <w:lang w:val="x-none" w:eastAsia="zh-CN"/>
              </w:rPr>
              <m:t>×</m:t>
            </m:r>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sub>
          <m:sup>
            <m:r>
              <m:rPr>
                <m:sty m:val="p"/>
              </m:rPr>
              <w:rPr>
                <w:rFonts w:ascii="Cambria Math" w:eastAsia="等线" w:hAnsi="Cambria Math"/>
                <w:lang w:val="x-none" w:eastAsia="zh-CN"/>
              </w:rPr>
              <m:t>'</m:t>
            </m:r>
            <m:r>
              <w:rPr>
                <w:rFonts w:ascii="Cambria Math" w:eastAsia="等线" w:hAnsi="Cambria Math"/>
                <w:lang w:val="x-none" w:eastAsia="zh-CN"/>
              </w:rPr>
              <m:t>SL</m:t>
            </m:r>
          </m:sup>
        </m:sSubSup>
      </m:oMath>
      <w:r w:rsidRPr="00B9005A">
        <w:rPr>
          <w:rFonts w:eastAsia="Malgun Gothic"/>
          <w:lang w:val="x-none" w:eastAsia="ko-KR"/>
        </w:rPr>
        <w:t xml:space="preserve">, where </w:t>
      </w:r>
      <m:oMath>
        <m:sSubSup>
          <m:sSubSupPr>
            <m:ctrlPr>
              <w:rPr>
                <w:rFonts w:ascii="Cambria Math" w:eastAsia="等线" w:hAnsi="Cambria Math"/>
                <w:lang w:val="x-none" w:eastAsia="zh-CN"/>
              </w:rPr>
            </m:ctrlPr>
          </m:sSubSupPr>
          <m:e>
            <m:r>
              <w:rPr>
                <w:rFonts w:ascii="Cambria Math" w:eastAsia="等线" w:hAnsi="Cambria Math"/>
                <w:lang w:val="x-none" w:eastAsia="zh-CN"/>
              </w:rPr>
              <m:t>t</m:t>
            </m:r>
            <m:r>
              <m:rPr>
                <m:sty m:val="p"/>
              </m:rPr>
              <w:rPr>
                <w:rFonts w:ascii="Cambria Math" w:eastAsia="等线" w:hAnsi="Cambria Math"/>
                <w:lang w:val="x-none" w:eastAsia="zh-CN"/>
              </w:rPr>
              <m:t>'</m:t>
            </m:r>
          </m:e>
          <m:sub>
            <m:r>
              <w:rPr>
                <w:rFonts w:ascii="Cambria Math" w:eastAsia="等线" w:hAnsi="Cambria Math"/>
                <w:lang w:val="x-none" w:eastAsia="zh-CN"/>
              </w:rPr>
              <m:t>y</m:t>
            </m:r>
          </m:sub>
          <m:sup>
            <m:r>
              <w:rPr>
                <w:rFonts w:ascii="Cambria Math" w:eastAsia="等线" w:hAnsi="Cambria Math"/>
                <w:lang w:val="x-none" w:eastAsia="zh-CN"/>
              </w:rPr>
              <m:t>SL</m:t>
            </m:r>
          </m:sup>
        </m:sSubSup>
      </m:oMath>
      <w:r w:rsidRPr="00B9005A">
        <w:rPr>
          <w:rFonts w:eastAsia="Malgun Gothic"/>
          <w:lang w:val="x-none" w:eastAsia="ko-KR"/>
        </w:rPr>
        <w:t xml:space="preserve"> is a slot of the selected candidate slots </w:t>
      </w:r>
      <w:ins w:id="5" w:author="赵毅男(Zhao YiNan)" w:date="2022-09-27T11:38:00Z">
        <w:r>
          <w:rPr>
            <w:rFonts w:eastAsia="Malgun Gothic"/>
            <w:lang w:val="x-none" w:eastAsia="ko-KR"/>
          </w:rPr>
          <w:t xml:space="preserve">except for the other candidate slots when </w:t>
        </w:r>
        <m:oMath>
          <m:r>
            <w:rPr>
              <w:rFonts w:ascii="Cambria Math" w:eastAsia="宋体" w:hAnsi="Cambria Math"/>
              <w:lang w:val="x-none"/>
            </w:rPr>
            <m:t>Y</m:t>
          </m:r>
          <m:r>
            <m:rPr>
              <m:sty m:val="p"/>
            </m:rPr>
            <w:rPr>
              <w:rFonts w:ascii="Cambria Math" w:eastAsia="宋体" w:hAnsi="Cambria Math"/>
              <w:lang w:val="x-none" w:eastAsia="ko-KR"/>
            </w:rPr>
            <m:t>'</m:t>
          </m:r>
        </m:oMath>
      </w:ins>
      <w:ins w:id="6" w:author="赵毅男(Zhao YiNan)" w:date="2022-09-27T11:39:00Z">
        <w:r>
          <w:rPr>
            <w:rFonts w:hint="eastAsia"/>
            <w:lang w:val="x-none" w:eastAsia="zh-CN"/>
          </w:rPr>
          <w:t xml:space="preserve"> </w:t>
        </w:r>
        <w:r>
          <w:rPr>
            <w:lang w:val="x-none" w:eastAsia="zh-CN"/>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Pr>
            <w:rFonts w:hint="eastAsia"/>
            <w:iCs/>
            <w:lang w:val="x-none" w:eastAsia="zh-CN"/>
          </w:rPr>
          <w:t xml:space="preserve"> </w:t>
        </w:r>
      </w:ins>
      <w:r w:rsidRPr="00B9005A">
        <w:rPr>
          <w:rFonts w:eastAsia="Malgun Gothic"/>
          <w:lang w:val="x-none"/>
        </w:rPr>
        <w:t xml:space="preserve">and </w:t>
      </w:r>
      <m:oMath>
        <m:sSubSup>
          <m:sSubSupPr>
            <m:ctrlPr>
              <w:rPr>
                <w:rFonts w:ascii="Cambria Math" w:eastAsia="等线" w:hAnsi="Cambria Math"/>
                <w:lang w:val="x-none" w:eastAsia="zh-CN"/>
              </w:rPr>
            </m:ctrlPr>
          </m:sSubSupPr>
          <m:e>
            <m:r>
              <w:rPr>
                <w:rFonts w:ascii="Cambria Math" w:eastAsia="等线" w:hAnsi="Cambria Math"/>
                <w:lang w:val="x-none" w:eastAsia="zh-CN"/>
              </w:rPr>
              <m:t>P</m:t>
            </m:r>
          </m:e>
          <m:sub>
            <m:r>
              <w:rPr>
                <w:rFonts w:ascii="Cambria Math" w:eastAsia="等线" w:hAnsi="Cambria Math"/>
                <w:lang w:val="x-none" w:eastAsia="zh-CN"/>
              </w:rPr>
              <m:t>reserve</m:t>
            </m:r>
          </m:sub>
          <m:sup>
            <m:r>
              <m:rPr>
                <m:sty m:val="p"/>
              </m:rPr>
              <w:rPr>
                <w:rFonts w:ascii="Cambria Math" w:eastAsia="等线" w:hAnsi="Cambria Math"/>
                <w:lang w:val="x-none" w:eastAsia="zh-CN"/>
              </w:rPr>
              <m:t>'</m:t>
            </m:r>
          </m:sup>
        </m:sSubSup>
      </m:oMath>
      <w:r w:rsidRPr="00B9005A">
        <w:rPr>
          <w:rFonts w:eastAsia="等线" w:hint="eastAsia"/>
          <w:lang w:val="x-none" w:eastAsia="zh-CN"/>
        </w:rPr>
        <w:t xml:space="preserve"> </w:t>
      </w:r>
      <w:r w:rsidRPr="00B9005A">
        <w:rPr>
          <w:rFonts w:eastAsia="等线"/>
          <w:lang w:val="x-none" w:eastAsia="zh-CN"/>
        </w:rPr>
        <w:t xml:space="preserve">is </w:t>
      </w:r>
      <m:oMath>
        <m:sSub>
          <m:sSubPr>
            <m:ctrlPr>
              <w:rPr>
                <w:rFonts w:ascii="Cambria Math" w:eastAsia="等线" w:hAnsi="Cambria Math"/>
                <w:lang w:val="x-none" w:eastAsia="zh-CN"/>
              </w:rPr>
            </m:ctrlPr>
          </m:sSubPr>
          <m:e>
            <m:r>
              <w:rPr>
                <w:rFonts w:ascii="Cambria Math" w:eastAsia="等线" w:hAnsi="Cambria Math"/>
                <w:lang w:val="x-none" w:eastAsia="zh-CN"/>
              </w:rPr>
              <m:t>P</m:t>
            </m:r>
          </m:e>
          <m:sub>
            <m:r>
              <m:rPr>
                <m:sty m:val="p"/>
              </m:rPr>
              <w:rPr>
                <w:rFonts w:ascii="Cambria Math" w:eastAsia="等线" w:hAnsi="Cambria Math"/>
                <w:lang w:val="x-none" w:eastAsia="zh-CN"/>
              </w:rPr>
              <m:t>reserve</m:t>
            </m:r>
          </m:sub>
        </m:sSub>
      </m:oMath>
      <w:r w:rsidRPr="00B9005A">
        <w:rPr>
          <w:rFonts w:eastAsia="等线" w:hint="eastAsia"/>
          <w:lang w:val="x-none" w:eastAsia="zh-CN"/>
        </w:rPr>
        <w:t xml:space="preserve"> </w:t>
      </w:r>
      <w:r w:rsidRPr="00B9005A">
        <w:rPr>
          <w:rFonts w:eastAsia="等线"/>
          <w:lang w:val="x-none" w:eastAsia="zh-CN"/>
        </w:rPr>
        <w:t xml:space="preserve">converted to units of logical slot </w:t>
      </w:r>
      <w:r w:rsidRPr="00B9005A">
        <w:rPr>
          <w:rFonts w:eastAsia="Malgun Gothic"/>
          <w:lang w:val="x-none" w:eastAsia="en-GB"/>
        </w:rPr>
        <w:t>according to clause 8.1.7</w:t>
      </w:r>
      <w:r w:rsidRPr="00B9005A">
        <w:rPr>
          <w:rFonts w:eastAsia="Malgun Gothic"/>
          <w:lang w:val="x-none" w:eastAsia="ko-KR"/>
        </w:rPr>
        <w:t>. The UE shall perform the behaviour in the following steps based on PSCCH decoded and RSRP measured in these slots.</w:t>
      </w:r>
    </w:p>
    <w:p w:rsidR="00B9005A" w:rsidRPr="00B9005A" w:rsidRDefault="00B9005A" w:rsidP="00B9005A">
      <w:pPr>
        <w:ind w:left="568"/>
        <w:rPr>
          <w:rFonts w:eastAsia="宋体"/>
          <w:color w:val="000000"/>
          <w:lang w:val="x-none"/>
        </w:rPr>
      </w:pPr>
      <w:r w:rsidRPr="00B9005A">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B9005A">
        <w:rPr>
          <w:rFonts w:eastAsia="Malgun Gothic"/>
          <w:lang w:val="x-none" w:eastAsia="ko-KR"/>
        </w:rPr>
        <w:t xml:space="preserve"> corresponds to </w:t>
      </w:r>
      <w:r w:rsidRPr="00B9005A">
        <w:rPr>
          <w:rFonts w:eastAsia="Malgun Gothic"/>
          <w:i/>
          <w:iCs/>
          <w:lang w:val="en-AU" w:eastAsia="ko-KR"/>
        </w:rPr>
        <w:t>sl-</w:t>
      </w:r>
      <w:r w:rsidRPr="00B9005A">
        <w:rPr>
          <w:rFonts w:eastAsia="宋体"/>
          <w:i/>
          <w:lang w:val="x-none" w:eastAsia="zh-CN"/>
        </w:rPr>
        <w:t>PBPS-OccasionReservePeriodList</w:t>
      </w:r>
      <w:r w:rsidRPr="00B9005A">
        <w:rPr>
          <w:rFonts w:eastAsia="Malgun Gothic"/>
          <w:i/>
          <w:iCs/>
          <w:lang w:val="x-none" w:eastAsia="ko-KR"/>
        </w:rPr>
        <w:t xml:space="preserve"> </w:t>
      </w:r>
      <w:r w:rsidRPr="00B9005A">
        <w:rPr>
          <w:rFonts w:eastAsia="Malgun Gothic"/>
          <w:lang w:val="x-none" w:eastAsia="ko-KR"/>
        </w:rPr>
        <w:t>if (pre-)configured, otherwise, the values correspond to all pe</w:t>
      </w:r>
      <w:r w:rsidRPr="00B9005A">
        <w:rPr>
          <w:rFonts w:eastAsia="Malgun Gothic"/>
          <w:color w:val="000000"/>
          <w:lang w:val="x-none" w:eastAsia="ko-KR"/>
        </w:rPr>
        <w:t xml:space="preserve">riodicity from </w:t>
      </w:r>
      <w:r w:rsidRPr="00B9005A">
        <w:rPr>
          <w:rFonts w:eastAsia="Malgun Gothic"/>
          <w:i/>
          <w:iCs/>
          <w:color w:val="000000"/>
          <w:lang w:val="x-none" w:eastAsia="ko-KR"/>
        </w:rPr>
        <w:t>sl-ResourceReservePeriodList.</w:t>
      </w:r>
      <w:r w:rsidRPr="00B9005A">
        <w:rPr>
          <w:rFonts w:eastAsia="Malgun Gothic"/>
          <w:color w:val="000000"/>
          <w:lang w:val="x-none" w:eastAsia="ko-KR"/>
        </w:rPr>
        <w:t xml:space="preserve"> </w:t>
      </w:r>
    </w:p>
    <w:p w:rsidR="00B9005A" w:rsidRPr="00B9005A" w:rsidRDefault="00B9005A" w:rsidP="00B9005A">
      <w:pPr>
        <w:ind w:left="568" w:hanging="284"/>
        <w:rPr>
          <w:rFonts w:eastAsia="Times New Roman"/>
          <w:lang w:val="en-US" w:eastAsia="en-GB"/>
        </w:rPr>
      </w:pPr>
      <w:r w:rsidRPr="00B9005A">
        <w:rPr>
          <w:rFonts w:eastAsia="宋体"/>
          <w:lang w:val="x-none" w:eastAsia="ko-KR"/>
        </w:rPr>
        <w:tab/>
        <w:t xml:space="preserve">The UE monitors </w:t>
      </w:r>
      <w:r w:rsidRPr="00B9005A">
        <w:rPr>
          <w:rFonts w:eastAsia="宋体"/>
          <w:i/>
          <w:lang w:val="x-none" w:eastAsia="ko-KR"/>
        </w:rPr>
        <w:t>k</w:t>
      </w:r>
      <w:r w:rsidRPr="00B9005A">
        <w:rPr>
          <w:rFonts w:eastAsia="宋体"/>
          <w:lang w:val="x-none" w:eastAsia="ko-KR"/>
        </w:rPr>
        <w:t xml:space="preserve"> sensing occasions determined by </w:t>
      </w:r>
      <w:r w:rsidRPr="00B9005A">
        <w:rPr>
          <w:rFonts w:eastAsia="宋体"/>
          <w:i/>
          <w:lang w:val="x-none" w:eastAsia="zh-CN"/>
        </w:rPr>
        <w:t>sl-Additional-PBPS-Occasion</w:t>
      </w:r>
      <w:r w:rsidRPr="00B9005A">
        <w:rPr>
          <w:rFonts w:eastAsia="宋体"/>
          <w:lang w:val="x-none" w:eastAsia="ko-KR"/>
        </w:rPr>
        <w:t xml:space="preserve">, as previously described, and not earlier than </w:t>
      </w:r>
      <m:oMath>
        <m:r>
          <w:rPr>
            <w:rFonts w:ascii="Cambria Math" w:eastAsia="宋体" w:hAnsi="Cambria Math"/>
            <w:lang w:val="x-none" w:eastAsia="ko-KR"/>
          </w:rPr>
          <m:t>n –</m:t>
        </m:r>
        <m:sSub>
          <m:sSubPr>
            <m:ctrlPr>
              <w:rPr>
                <w:rFonts w:ascii="Cambria Math" w:eastAsia="宋体" w:hAnsi="Cambria Math"/>
                <w:i/>
                <w:lang w:val="x-none" w:eastAsia="ko-KR"/>
              </w:rPr>
            </m:ctrlPr>
          </m:sSubPr>
          <m:e>
            <m:r>
              <w:rPr>
                <w:rFonts w:ascii="Cambria Math" w:eastAsia="宋体" w:hAnsi="Cambria Math"/>
                <w:lang w:val="x-none" w:eastAsia="ko-KR"/>
              </w:rPr>
              <m:t>T</m:t>
            </m:r>
          </m:e>
          <m:sub>
            <m:r>
              <w:rPr>
                <w:rFonts w:ascii="Cambria Math" w:eastAsia="宋体" w:hAnsi="Cambria Math"/>
                <w:lang w:val="x-none" w:eastAsia="ko-KR"/>
              </w:rPr>
              <m:t>0</m:t>
            </m:r>
          </m:sub>
        </m:sSub>
      </m:oMath>
      <w:r w:rsidRPr="00B9005A">
        <w:rPr>
          <w:rFonts w:eastAsia="宋体"/>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B9005A">
        <w:rPr>
          <w:rFonts w:eastAsia="宋体"/>
          <w:sz w:val="22"/>
          <w:szCs w:val="22"/>
          <w:lang w:val="x-none" w:eastAsia="ko-KR"/>
        </w:rPr>
        <w:t>, t</w:t>
      </w:r>
      <w:r w:rsidRPr="00B9005A">
        <w:rPr>
          <w:rFonts w:eastAsia="宋体"/>
          <w:lang w:val="x-none" w:eastAsia="ko-KR"/>
        </w:rPr>
        <w:t xml:space="preserve">he values of </w:t>
      </w:r>
      <w:r w:rsidRPr="00B9005A">
        <w:rPr>
          <w:rFonts w:eastAsia="Times New Roman"/>
          <w:i/>
          <w:lang w:val="x-none" w:eastAsia="ko-KR"/>
        </w:rPr>
        <w:t>k</w:t>
      </w:r>
      <w:r w:rsidRPr="00B9005A">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B9005A">
        <w:rPr>
          <w:rFonts w:eastAsia="Times New Roman"/>
          <w:lang w:val="x-none" w:eastAsia="en-GB"/>
        </w:rPr>
        <w:t xml:space="preserve">if </w:t>
      </w:r>
      <w:r w:rsidRPr="00B9005A">
        <w:rPr>
          <w:rFonts w:eastAsia="宋体"/>
          <w:i/>
          <w:lang w:val="x-none" w:eastAsia="zh-CN"/>
        </w:rPr>
        <w:t>sl-Additional-PBPS-Occasion</w:t>
      </w:r>
      <w:r w:rsidRPr="00B9005A">
        <w:rPr>
          <w:rFonts w:eastAsia="Times New Roman"/>
          <w:lang w:val="x-none" w:eastAsia="en-GB"/>
        </w:rPr>
        <w:t xml:space="preserve"> is not (pre-)configured, </w:t>
      </w:r>
      <w:r w:rsidRPr="00B9005A">
        <w:rPr>
          <w:rFonts w:eastAsia="Times New Roman"/>
          <w:lang w:val="x-none"/>
        </w:rPr>
        <w:t>and additionally includes the value of</w:t>
      </w:r>
      <w:r w:rsidRPr="00B9005A">
        <w:rPr>
          <w:rFonts w:eastAsia="Times New Roman"/>
          <w:i/>
          <w:lang w:val="x-none"/>
        </w:rPr>
        <w:t xml:space="preserve"> k</w:t>
      </w:r>
      <w:r w:rsidRPr="00B9005A">
        <w:rPr>
          <w:rFonts w:eastAsia="Times New Roman"/>
          <w:lang w:val="x-none"/>
        </w:rPr>
        <w:t xml:space="preserve"> corresponding to the last periodic sensing occasion prior to the most recent one if </w:t>
      </w:r>
      <w:r w:rsidRPr="00B9005A">
        <w:rPr>
          <w:rFonts w:eastAsia="宋体"/>
          <w:i/>
          <w:lang w:val="x-none" w:eastAsia="zh-CN"/>
        </w:rPr>
        <w:t>sl-Additional-PBPS-Occasion</w:t>
      </w:r>
      <w:r w:rsidRPr="00B9005A">
        <w:rPr>
          <w:rFonts w:eastAsia="Times New Roman"/>
          <w:lang w:val="x-none" w:eastAsia="en-GB"/>
        </w:rPr>
        <w:t xml:space="preserve"> is (pre-)configured</w:t>
      </w:r>
      <w:r w:rsidRPr="00B9005A">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B9005A">
        <w:rPr>
          <w:rFonts w:eastAsia="Times New Roman"/>
          <w:lang w:val="en-US" w:eastAsia="en-GB"/>
        </w:rPr>
        <w:t xml:space="preserve"> is the first slot of the selected </w:t>
      </w:r>
      <w:r w:rsidRPr="00B9005A">
        <w:rPr>
          <w:rFonts w:eastAsia="Times New Roman"/>
          <w:i/>
          <w:lang w:val="en-US" w:eastAsia="en-GB"/>
        </w:rPr>
        <w:t>Y</w:t>
      </w:r>
      <w:r w:rsidRPr="00B9005A">
        <w:rPr>
          <w:rFonts w:eastAsia="Times New Roman"/>
          <w:lang w:val="en-US" w:eastAsia="en-GB"/>
        </w:rPr>
        <w:t xml:space="preserve"> candidate slots of PBPS.</w:t>
      </w:r>
    </w:p>
    <w:p w:rsidR="00B9005A" w:rsidRPr="00B9005A" w:rsidRDefault="00B9005A" w:rsidP="00B9005A">
      <w:pPr>
        <w:ind w:left="568" w:hanging="284"/>
        <w:rPr>
          <w:rFonts w:eastAsia="宋体"/>
          <w:lang w:val="x-none" w:eastAsia="en-GB"/>
        </w:rPr>
      </w:pPr>
      <w:r w:rsidRPr="00B9005A">
        <w:rPr>
          <w:rFonts w:eastAsia="Malgun Gothic"/>
          <w:lang w:val="x-none" w:eastAsia="ko-KR"/>
        </w:rPr>
        <w:tab/>
        <w:t>When the UE performs periodic-based partial sensing and contiguous partial sensing with periodic reservation for another TB (</w:t>
      </w:r>
      <w:r w:rsidRPr="00B9005A">
        <w:rPr>
          <w:rFonts w:eastAsia="Malgun Gothic"/>
          <w:i/>
          <w:iCs/>
          <w:lang w:val="x-none" w:eastAsia="ko-KR"/>
        </w:rPr>
        <w:t>sl-MultiReserveResource</w:t>
      </w:r>
      <w:r w:rsidRPr="00B9005A">
        <w:rPr>
          <w:rFonts w:eastAsia="Malgun Gothic"/>
          <w:lang w:val="x-none" w:eastAsia="ko-KR"/>
        </w:rPr>
        <w:t xml:space="preserve">) enabled, the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B9005A">
        <w:rPr>
          <w:rFonts w:eastAsia="Malgun Gothic"/>
          <w:lang w:val="x-none" w:eastAsia="ko-KR"/>
        </w:rPr>
        <w:t xml:space="preserve">. </w:t>
      </w:r>
      <w:r w:rsidRPr="00B9005A">
        <w:rPr>
          <w:rFonts w:eastAsia="宋体"/>
          <w:i/>
          <w:iCs/>
          <w:lang w:val="x-none"/>
        </w:rPr>
        <w:t>n</w:t>
      </w:r>
      <w:r w:rsidRPr="00B9005A">
        <w:rPr>
          <w:rFonts w:eastAsia="宋体"/>
          <w:lang w:val="x-none"/>
        </w:rPr>
        <w:t>+</w:t>
      </w:r>
      <w:r w:rsidRPr="00B9005A">
        <w:rPr>
          <w:rFonts w:eastAsia="宋体"/>
          <w:i/>
          <w:iCs/>
          <w:lang w:val="x-none"/>
        </w:rPr>
        <w:t>T</w:t>
      </w:r>
      <w:r w:rsidRPr="00B9005A">
        <w:rPr>
          <w:rFonts w:eastAsia="宋体"/>
          <w:vertAlign w:val="subscript"/>
          <w:lang w:val="x-none"/>
        </w:rPr>
        <w:t>A</w:t>
      </w:r>
      <w:r w:rsidRPr="00B9005A">
        <w:rPr>
          <w:rFonts w:eastAsia="宋体"/>
          <w:lang w:val="x-none"/>
        </w:rPr>
        <w:t xml:space="preserve"> is </w:t>
      </w:r>
      <w:r w:rsidRPr="00B9005A">
        <w:rPr>
          <w:rFonts w:eastAsia="宋体"/>
          <w:i/>
          <w:iCs/>
          <w:lang w:val="x-none"/>
        </w:rPr>
        <w:t>M</w:t>
      </w:r>
      <w:r w:rsidRPr="00B9005A">
        <w:rPr>
          <w:rFonts w:eastAsia="宋体"/>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宋体"/>
          <w:lang w:val="x-none"/>
        </w:rPr>
        <w:t>, and</w:t>
      </w:r>
      <w:r w:rsidRPr="00B9005A">
        <w:rPr>
          <w:rFonts w:eastAsia="宋体"/>
          <w:i/>
          <w:iCs/>
          <w:lang w:val="x-none"/>
        </w:rPr>
        <w:t xml:space="preserve"> n</w:t>
      </w:r>
      <w:r w:rsidRPr="00B9005A">
        <w:rPr>
          <w:rFonts w:eastAsia="宋体"/>
          <w:lang w:val="x-none"/>
        </w:rPr>
        <w:t>+</w:t>
      </w:r>
      <w:r w:rsidRPr="00B9005A">
        <w:rPr>
          <w:rFonts w:eastAsia="宋体"/>
          <w:i/>
          <w:iCs/>
          <w:lang w:val="x-none"/>
        </w:rPr>
        <w:t>T</w:t>
      </w:r>
      <w:r w:rsidRPr="00B9005A">
        <w:rPr>
          <w:rFonts w:eastAsia="宋体"/>
          <w:vertAlign w:val="subscript"/>
          <w:lang w:val="x-none"/>
        </w:rPr>
        <w:t>B</w:t>
      </w:r>
      <w:r w:rsidRPr="00B9005A">
        <w:rPr>
          <w:rFonts w:eastAsia="宋体"/>
          <w:lang w:val="x-none"/>
        </w:rPr>
        <w:t xml:space="preserve"> is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r>
          <w:rPr>
            <w:rFonts w:ascii="Cambria Math" w:eastAsia="宋体" w:hAnsi="Cambria Math"/>
            <w:sz w:val="22"/>
            <w:szCs w:val="22"/>
            <w:lang w:val="x-none" w:eastAsia="en-GB"/>
          </w:rPr>
          <m:t>+</m:t>
        </m:r>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B9005A">
        <w:rPr>
          <w:rFonts w:eastAsia="宋体"/>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宋体"/>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宋体"/>
          <w:lang w:val="x-none" w:eastAsia="en-GB"/>
        </w:rPr>
        <w:t xml:space="preserve"> is the first slot of the selected </w:t>
      </w:r>
      <w:r w:rsidRPr="00B9005A">
        <w:rPr>
          <w:rFonts w:eastAsia="宋体"/>
          <w:i/>
          <w:iCs/>
          <w:lang w:val="x-none" w:eastAsia="en-GB"/>
        </w:rPr>
        <w:t>Y</w:t>
      </w:r>
      <w:r w:rsidRPr="00B9005A">
        <w:rPr>
          <w:rFonts w:eastAsia="宋体"/>
          <w:lang w:val="x-none" w:eastAsia="en-GB"/>
        </w:rPr>
        <w:t xml:space="preserve"> candidate slots of PBPS, and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proc,0</m:t>
            </m:r>
          </m:sub>
          <m:sup>
            <m:r>
              <w:rPr>
                <w:rFonts w:ascii="Cambria Math" w:eastAsia="宋体" w:hAnsi="Cambria Math"/>
                <w:sz w:val="22"/>
                <w:szCs w:val="22"/>
                <w:lang w:val="x-none" w:eastAsia="en-GB"/>
              </w:rPr>
              <m:t>SL</m:t>
            </m:r>
          </m:sup>
        </m:sSubSup>
      </m:oMath>
      <w:r w:rsidRPr="00B9005A">
        <w:rPr>
          <w:rFonts w:eastAsia="宋体"/>
          <w:lang w:val="x-none" w:eastAsia="en-GB"/>
        </w:rPr>
        <w:t xml:space="preserve">, </w:t>
      </w:r>
      <m:oMath>
        <m:sSubSup>
          <m:sSubSupPr>
            <m:ctrlPr>
              <w:rPr>
                <w:rFonts w:ascii="Cambria Math" w:eastAsia="宋体" w:hAnsi="Cambria Math"/>
                <w:i/>
                <w:sz w:val="22"/>
                <w:szCs w:val="22"/>
                <w:lang w:val="x-none" w:eastAsia="en-GB"/>
              </w:rPr>
            </m:ctrlPr>
          </m:sSubSupPr>
          <m:e>
            <m:r>
              <w:rPr>
                <w:rFonts w:ascii="Cambria Math" w:eastAsia="宋体" w:hAnsi="Cambria Math"/>
                <w:sz w:val="22"/>
                <w:szCs w:val="22"/>
                <w:lang w:val="x-none" w:eastAsia="en-GB"/>
              </w:rPr>
              <m:t>T</m:t>
            </m:r>
          </m:e>
          <m:sub>
            <m:r>
              <w:rPr>
                <w:rFonts w:ascii="Cambria Math" w:eastAsia="宋体" w:hAnsi="Cambria Math"/>
                <w:sz w:val="22"/>
                <w:szCs w:val="22"/>
                <w:lang w:val="x-none" w:eastAsia="en-GB"/>
              </w:rPr>
              <m:t>proc,1</m:t>
            </m:r>
          </m:sub>
          <m:sup>
            <m:r>
              <w:rPr>
                <w:rFonts w:ascii="Cambria Math" w:eastAsia="宋体" w:hAnsi="Cambria Math"/>
                <w:sz w:val="22"/>
                <w:szCs w:val="22"/>
                <w:lang w:val="x-none" w:eastAsia="en-GB"/>
              </w:rPr>
              <m:t>SL</m:t>
            </m:r>
          </m:sup>
        </m:sSubSup>
      </m:oMath>
      <w:r w:rsidRPr="00B9005A">
        <w:rPr>
          <w:rFonts w:eastAsia="宋体"/>
          <w:lang w:val="x-none" w:eastAsia="en-GB"/>
        </w:rPr>
        <w:t xml:space="preserve"> are in units of physical time/slots. I</w:t>
      </w:r>
      <w:r w:rsidRPr="00B9005A">
        <w:rPr>
          <w:rFonts w:eastAsia="Malgun Gothic"/>
          <w:lang w:val="x-none"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B9005A">
        <w:rPr>
          <w:rFonts w:eastAsia="宋体"/>
          <w:lang w:val="x-none" w:eastAsia="en-GB"/>
        </w:rPr>
        <w:t xml:space="preserve">the value of </w:t>
      </w:r>
      <w:r w:rsidRPr="00B9005A">
        <w:rPr>
          <w:rFonts w:eastAsia="宋体"/>
          <w:i/>
          <w:iCs/>
          <w:lang w:val="x-none" w:eastAsia="en-GB"/>
        </w:rPr>
        <w:t>M</w:t>
      </w:r>
      <w:r w:rsidRPr="00B9005A">
        <w:rPr>
          <w:rFonts w:eastAsia="宋体"/>
          <w:lang w:val="x-none" w:eastAsia="en-GB"/>
        </w:rPr>
        <w:t xml:space="preserve"> is (pre-)configured with the </w:t>
      </w:r>
      <w:r w:rsidRPr="00B9005A">
        <w:rPr>
          <w:rFonts w:eastAsia="宋体"/>
          <w:i/>
          <w:iCs/>
          <w:lang w:val="en-AU"/>
        </w:rPr>
        <w:t>sl-</w:t>
      </w:r>
      <w:r w:rsidRPr="00B9005A">
        <w:rPr>
          <w:rFonts w:eastAsia="宋体"/>
          <w:i/>
          <w:iCs/>
          <w:lang w:val="x-none"/>
        </w:rPr>
        <w:t>CPS-WindowPeriodic</w:t>
      </w:r>
      <w:r w:rsidRPr="00B9005A">
        <w:rPr>
          <w:rFonts w:eastAsia="宋体"/>
          <w:lang w:val="x-none" w:eastAsia="en-GB"/>
        </w:rPr>
        <w:t xml:space="preserve">. If </w:t>
      </w:r>
      <w:r w:rsidRPr="00B9005A">
        <w:rPr>
          <w:rFonts w:eastAsia="宋体"/>
          <w:i/>
          <w:iCs/>
          <w:lang w:val="en-AU"/>
        </w:rPr>
        <w:t>sl-</w:t>
      </w:r>
      <w:r w:rsidRPr="00B9005A">
        <w:rPr>
          <w:rFonts w:eastAsia="宋体"/>
          <w:i/>
          <w:iCs/>
          <w:lang w:val="x-none"/>
        </w:rPr>
        <w:t>CPS-WindowPeriodic</w:t>
      </w:r>
      <w:r w:rsidRPr="00B9005A">
        <w:rPr>
          <w:rFonts w:eastAsia="宋体"/>
          <w:lang w:val="x-none" w:eastAsia="en-GB"/>
        </w:rPr>
        <w:t xml:space="preserve"> is not (pre-)configured, </w:t>
      </w:r>
      <w:r w:rsidRPr="00B9005A">
        <w:rPr>
          <w:rFonts w:eastAsia="宋体"/>
          <w:i/>
          <w:iCs/>
          <w:lang w:val="x-none" w:eastAsia="en-GB"/>
        </w:rPr>
        <w:t>M</w:t>
      </w:r>
      <w:r w:rsidRPr="00B9005A">
        <w:rPr>
          <w:rFonts w:eastAsia="宋体"/>
          <w:lang w:val="x-none" w:eastAsia="en-GB"/>
        </w:rPr>
        <w:t xml:space="preserve"> equals to 31. </w:t>
      </w:r>
      <w:r w:rsidRPr="00B9005A">
        <w:rPr>
          <w:rFonts w:eastAsia="宋体"/>
          <w:lang w:val="x-none" w:eastAsia="ko-KR"/>
        </w:rPr>
        <w:t xml:space="preserve">When the minimum </w:t>
      </w:r>
      <w:r w:rsidRPr="00B9005A">
        <w:rPr>
          <w:rFonts w:eastAsia="宋体"/>
          <w:i/>
          <w:iCs/>
          <w:lang w:val="x-none" w:eastAsia="ko-KR"/>
        </w:rPr>
        <w:t>M</w:t>
      </w:r>
      <w:r w:rsidRPr="00B9005A">
        <w:rPr>
          <w:rFonts w:eastAsia="宋体"/>
          <w:lang w:val="x-none" w:eastAsia="ko-KR"/>
        </w:rPr>
        <w:t xml:space="preserve"> slots for CPS cannot be </w:t>
      </w:r>
      <w:r w:rsidRPr="00B9005A">
        <w:rPr>
          <w:rFonts w:eastAsia="宋体"/>
          <w:lang w:val="x-none" w:eastAsia="ko-KR"/>
        </w:rPr>
        <w:lastRenderedPageBreak/>
        <w:t xml:space="preserve">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B9005A">
        <w:rPr>
          <w:rFonts w:eastAsia="宋体"/>
          <w:lang w:val="x-none" w:eastAsia="ko-KR"/>
        </w:rPr>
        <w:t>, it is up to UE implementation to either continue with step 3) or perform random selection.</w:t>
      </w:r>
    </w:p>
    <w:p w:rsidR="00B9005A" w:rsidRPr="00B9005A" w:rsidRDefault="00B9005A" w:rsidP="00B9005A">
      <w:pPr>
        <w:ind w:left="568" w:hanging="284"/>
        <w:rPr>
          <w:rFonts w:eastAsia="宋体"/>
          <w:color w:val="000000"/>
          <w:lang w:val="x-none" w:eastAsia="ko-KR"/>
        </w:rPr>
      </w:pPr>
      <w:r w:rsidRPr="00B9005A">
        <w:rPr>
          <w:rFonts w:eastAsia="Malgun Gothic"/>
          <w:lang w:val="x-none" w:eastAsia="ko-KR"/>
        </w:rPr>
        <w:tab/>
        <w:t>When the UE performs contiguous partial sens</w:t>
      </w:r>
      <w:r w:rsidRPr="00B9005A">
        <w:rPr>
          <w:rFonts w:eastAsia="Malgun Gothic"/>
          <w:color w:val="000000"/>
          <w:lang w:val="x-none" w:eastAsia="ko-KR"/>
        </w:rPr>
        <w:t>ing with periodic reservation for another TB (</w:t>
      </w:r>
      <w:r w:rsidRPr="00B9005A">
        <w:rPr>
          <w:rFonts w:eastAsia="Malgun Gothic"/>
          <w:i/>
          <w:iCs/>
          <w:color w:val="000000"/>
          <w:lang w:val="x-none" w:eastAsia="ko-KR"/>
        </w:rPr>
        <w:t>sl-MultiReserveResource</w:t>
      </w:r>
      <w:r w:rsidRPr="00B9005A">
        <w:rPr>
          <w:rFonts w:eastAsia="Malgun Gothic"/>
          <w:color w:val="000000"/>
          <w:lang w:val="x-none" w:eastAsia="ko-KR"/>
        </w:rPr>
        <w:t xml:space="preserve">) disabled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B9005A">
        <w:rPr>
          <w:rFonts w:eastAsia="Malgun Gothic"/>
          <w:color w:val="000000"/>
          <w:lang w:val="en-US"/>
        </w:rPr>
        <w:t xml:space="preserve">, </w:t>
      </w:r>
      <w:r w:rsidRPr="00B9005A">
        <w:rPr>
          <w:rFonts w:eastAsia="Malgun Gothic"/>
          <w:color w:val="000000"/>
          <w:lang w:val="x-none" w:eastAsia="ko-KR"/>
        </w:rPr>
        <w:t xml:space="preserve">the sensing window is defined by the range of slots </w:t>
      </w:r>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B9005A">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B9005A">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B9005A">
        <w:rPr>
          <w:rFonts w:eastAsia="Malgun Gothic"/>
          <w:color w:val="000000"/>
          <w:lang w:val="x-none" w:eastAsia="ko-KR"/>
        </w:rPr>
        <w:t xml:space="preserve"> are both selected such that the UE has se</w:t>
      </w:r>
      <w:r w:rsidRPr="00B9005A">
        <w:rPr>
          <w:rFonts w:eastAsia="Malgun Gothic"/>
          <w:lang w:val="x-none" w:eastAsia="ko-KR"/>
        </w:rPr>
        <w:t>nsing results starting at</w:t>
      </w:r>
      <w:r w:rsidRPr="00B9005A">
        <w:rPr>
          <w:rFonts w:eastAsia="Malgun Gothic"/>
          <w:lang w:eastAsia="ko-KR"/>
        </w:rPr>
        <w:t xml:space="preserve"> </w:t>
      </w:r>
      <w:r w:rsidRPr="00B9005A">
        <w:rPr>
          <w:rFonts w:eastAsia="Malgun Gothic"/>
          <w:lang w:val="x-none" w:eastAsia="ko-KR"/>
        </w:rPr>
        <w:t xml:space="preserve">least </w:t>
      </w:r>
      <w:r w:rsidRPr="00B9005A">
        <w:rPr>
          <w:rFonts w:eastAsia="Malgun Gothic"/>
          <w:i/>
          <w:iCs/>
          <w:lang w:val="x-none" w:eastAsia="ko-KR"/>
        </w:rPr>
        <w:t>M</w:t>
      </w:r>
      <w:r w:rsidRPr="00B9005A">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Malgun Gothic"/>
          <w:lang w:val="x-none" w:eastAsia="ko-KR"/>
        </w:rPr>
        <w:t xml:space="preserve"> and ending at </w:t>
      </w:r>
      <m:oMath>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proc,0</m:t>
            </m:r>
          </m:sub>
          <m:sup>
            <m:r>
              <w:rPr>
                <w:rFonts w:ascii="Cambria Math" w:eastAsia="宋体" w:hAnsi="Cambria Math"/>
                <w:color w:val="000000"/>
                <w:sz w:val="22"/>
                <w:szCs w:val="22"/>
                <w:lang w:val="x-none" w:eastAsia="en-GB"/>
              </w:rPr>
              <m:t>SL</m:t>
            </m:r>
          </m:sup>
        </m:sSubSup>
        <m:r>
          <w:rPr>
            <w:rFonts w:ascii="Cambria Math" w:eastAsia="宋体" w:hAnsi="Cambria Math"/>
            <w:color w:val="000000"/>
            <w:sz w:val="22"/>
            <w:szCs w:val="22"/>
            <w:lang w:val="x-none" w:eastAsia="en-GB"/>
          </w:rPr>
          <m:t>+</m:t>
        </m:r>
        <m:sSubSup>
          <m:sSubSupPr>
            <m:ctrlPr>
              <w:rPr>
                <w:rFonts w:ascii="Cambria Math" w:eastAsia="宋体" w:hAnsi="Cambria Math"/>
                <w:i/>
                <w:color w:val="000000"/>
                <w:sz w:val="22"/>
                <w:szCs w:val="22"/>
                <w:lang w:val="x-none" w:eastAsia="en-GB"/>
              </w:rPr>
            </m:ctrlPr>
          </m:sSubSupPr>
          <m:e>
            <m:r>
              <w:rPr>
                <w:rFonts w:ascii="Cambria Math" w:eastAsia="宋体" w:hAnsi="Cambria Math"/>
                <w:color w:val="000000"/>
                <w:sz w:val="22"/>
                <w:szCs w:val="22"/>
                <w:lang w:val="x-none" w:eastAsia="en-GB"/>
              </w:rPr>
              <m:t>T</m:t>
            </m:r>
          </m:e>
          <m:sub>
            <m:r>
              <w:rPr>
                <w:rFonts w:ascii="Cambria Math" w:eastAsia="宋体" w:hAnsi="Cambria Math"/>
                <w:color w:val="000000"/>
                <w:sz w:val="22"/>
                <w:szCs w:val="22"/>
                <w:lang w:val="x-none" w:eastAsia="en-GB"/>
              </w:rPr>
              <m:t>proc,1</m:t>
            </m:r>
          </m:sub>
          <m:sup>
            <m:r>
              <w:rPr>
                <w:rFonts w:ascii="Cambria Math" w:eastAsia="宋体" w:hAnsi="Cambria Math"/>
                <w:color w:val="000000"/>
                <w:sz w:val="22"/>
                <w:szCs w:val="22"/>
                <w:lang w:val="x-none" w:eastAsia="en-GB"/>
              </w:rPr>
              <m:t>SL</m:t>
            </m:r>
          </m:sup>
        </m:sSubSup>
      </m:oMath>
      <w:r w:rsidRPr="00B9005A">
        <w:rPr>
          <w:rFonts w:eastAsia="Malgun Gothic"/>
          <w:color w:val="000000"/>
          <w:sz w:val="22"/>
          <w:szCs w:val="22"/>
          <w:lang w:val="x-none" w:eastAsia="en-GB"/>
        </w:rPr>
        <w:t xml:space="preserve"> </w:t>
      </w:r>
      <w:r w:rsidRPr="00B9005A">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宋体" w:hAnsi="Cambria Math"/>
                <w:color w:val="000000"/>
                <w:lang w:val="x-none"/>
              </w:rPr>
              <m:t>t'</m:t>
            </m:r>
          </m:e>
          <m:sub>
            <m:r>
              <w:rPr>
                <w:rFonts w:ascii="Cambria Math" w:eastAsia="宋体" w:hAnsi="Cambria Math"/>
                <w:color w:val="000000"/>
                <w:lang w:val="x-none"/>
              </w:rPr>
              <m:t>y0</m:t>
            </m:r>
          </m:sub>
          <m:sup>
            <m:r>
              <w:rPr>
                <w:rFonts w:ascii="Cambria Math" w:eastAsia="宋体" w:hAnsi="Cambria Math"/>
                <w:color w:val="000000"/>
                <w:lang w:val="x-none"/>
              </w:rPr>
              <m:t>SL</m:t>
            </m:r>
          </m:sup>
        </m:sSubSup>
      </m:oMath>
      <w:r w:rsidRPr="00B9005A">
        <w:rPr>
          <w:rFonts w:eastAsia="Malgun Gothic"/>
          <w:lang w:val="x-none" w:eastAsia="ko-KR"/>
        </w:rPr>
        <w:t xml:space="preserve">. </w:t>
      </w:r>
      <w:r w:rsidRPr="00B9005A">
        <w:rPr>
          <w:rFonts w:eastAsia="宋体"/>
          <w:color w:val="000000"/>
          <w:lang w:val="x-none" w:eastAsia="en-GB"/>
        </w:rPr>
        <w:t xml:space="preserve">The value of </w:t>
      </w:r>
      <w:r w:rsidRPr="00B9005A">
        <w:rPr>
          <w:rFonts w:eastAsia="宋体"/>
          <w:i/>
          <w:iCs/>
          <w:color w:val="000000"/>
          <w:lang w:val="x-none" w:eastAsia="en-GB"/>
        </w:rPr>
        <w:t>M</w:t>
      </w:r>
      <w:r w:rsidRPr="00B9005A">
        <w:rPr>
          <w:rFonts w:eastAsia="宋体"/>
          <w:color w:val="000000"/>
          <w:lang w:val="x-none" w:eastAsia="en-GB"/>
        </w:rPr>
        <w:t xml:space="preserve"> is (pre-)configured with the </w:t>
      </w:r>
      <w:r w:rsidRPr="00B9005A">
        <w:rPr>
          <w:rFonts w:eastAsia="宋体"/>
          <w:i/>
          <w:iCs/>
          <w:lang w:val="en-AU"/>
        </w:rPr>
        <w:t>sl-</w:t>
      </w:r>
      <w:r w:rsidRPr="00B9005A">
        <w:rPr>
          <w:rFonts w:eastAsia="宋体"/>
          <w:i/>
          <w:iCs/>
          <w:lang w:val="x-none"/>
        </w:rPr>
        <w:t>CPS-WindowAperiodic</w:t>
      </w:r>
      <w:r w:rsidRPr="00B9005A">
        <w:rPr>
          <w:rFonts w:eastAsia="宋体"/>
          <w:color w:val="000000"/>
          <w:lang w:val="x-none" w:eastAsia="en-GB"/>
        </w:rPr>
        <w:t xml:space="preserve">. If </w:t>
      </w:r>
      <w:r w:rsidRPr="00B9005A">
        <w:rPr>
          <w:rFonts w:eastAsia="宋体"/>
          <w:i/>
          <w:iCs/>
          <w:lang w:val="en-AU"/>
        </w:rPr>
        <w:t>sl-</w:t>
      </w:r>
      <w:r w:rsidRPr="00B9005A">
        <w:rPr>
          <w:rFonts w:eastAsia="宋体"/>
          <w:i/>
          <w:iCs/>
          <w:lang w:val="x-none"/>
        </w:rPr>
        <w:t>CPS-WindowAperiodic</w:t>
      </w:r>
      <w:r w:rsidRPr="00B9005A">
        <w:rPr>
          <w:rFonts w:eastAsia="宋体"/>
          <w:color w:val="000000"/>
          <w:lang w:val="x-none" w:eastAsia="en-GB"/>
        </w:rPr>
        <w:t xml:space="preserve"> is not (pre-)configured, </w:t>
      </w:r>
      <w:r w:rsidRPr="00B9005A">
        <w:rPr>
          <w:rFonts w:eastAsia="宋体"/>
          <w:i/>
          <w:iCs/>
          <w:color w:val="000000"/>
          <w:lang w:val="x-none" w:eastAsia="en-GB"/>
        </w:rPr>
        <w:t>M</w:t>
      </w:r>
      <w:r w:rsidRPr="00B9005A">
        <w:rPr>
          <w:rFonts w:eastAsia="宋体"/>
          <w:color w:val="000000"/>
          <w:lang w:val="x-none" w:eastAsia="en-GB"/>
        </w:rPr>
        <w:t xml:space="preserve"> equals to 31. </w:t>
      </w:r>
      <w:r w:rsidRPr="00B9005A">
        <w:rPr>
          <w:rFonts w:eastAsia="宋体"/>
          <w:color w:val="000000"/>
          <w:lang w:val="x-none" w:eastAsia="ko-KR"/>
        </w:rPr>
        <w:t xml:space="preserve">When the minimum </w:t>
      </w:r>
      <w:r w:rsidRPr="00B9005A">
        <w:rPr>
          <w:rFonts w:eastAsia="宋体"/>
          <w:i/>
          <w:iCs/>
          <w:color w:val="000000"/>
          <w:lang w:val="x-none" w:eastAsia="ko-KR"/>
        </w:rPr>
        <w:t>M</w:t>
      </w:r>
      <w:r w:rsidRPr="00B9005A">
        <w:rPr>
          <w:rFonts w:eastAsia="宋体"/>
          <w:color w:val="000000"/>
          <w:lang w:val="x-none" w:eastAsia="ko-KR"/>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B9005A">
        <w:rPr>
          <w:rFonts w:eastAsia="宋体"/>
          <w:color w:val="000000"/>
          <w:lang w:val="x-none" w:eastAsia="ko-KR"/>
        </w:rPr>
        <w:t>, it is up to UE implementation to either continue with step 3) or perform random selection.</w:t>
      </w:r>
    </w:p>
    <w:p w:rsidR="00DC2385" w:rsidRPr="00B9005A" w:rsidRDefault="00B9005A" w:rsidP="00B9005A">
      <w:pPr>
        <w:ind w:left="568" w:hanging="284"/>
        <w:rPr>
          <w:rFonts w:eastAsia="宋体"/>
          <w:lang w:val="x-none"/>
        </w:rPr>
      </w:pPr>
      <w:r w:rsidRPr="00B9005A">
        <w:rPr>
          <w:rFonts w:eastAsia="宋体"/>
          <w:lang w:val="x-none" w:eastAsia="ko-KR"/>
        </w:rPr>
        <w:tab/>
        <w:t xml:space="preserve">Whether the UE is required to performs SL reception of PSCCH and RSRP measurement for partial sensing on slots in SL DRX inactive time is enabled/disabled by higher layer parameter </w:t>
      </w:r>
      <w:r w:rsidRPr="00B9005A">
        <w:rPr>
          <w:rFonts w:eastAsia="宋体"/>
          <w:i/>
          <w:lang w:val="x-none" w:eastAsia="ko-KR"/>
        </w:rPr>
        <w:t>partialSensingInactiveTime</w:t>
      </w:r>
      <w:r w:rsidRPr="00B9005A">
        <w:rPr>
          <w:rFonts w:eastAsia="宋体"/>
          <w:i/>
          <w:iCs/>
          <w:lang w:val="x-none"/>
        </w:rPr>
        <w:t xml:space="preserve">. </w:t>
      </w:r>
      <w:r w:rsidRPr="00B9005A">
        <w:rPr>
          <w:rFonts w:eastAsia="宋体"/>
          <w:lang w:val="x-none"/>
        </w:rPr>
        <w:t>When it is enabled, if UE performs periodic-based partial sensing on the slots in SL DRX inactive time for a given</w:t>
      </w:r>
      <w:r w:rsidRPr="00B9005A">
        <w:rPr>
          <w:rFonts w:eastAsia="Times New Roman"/>
          <w:lang w:val="x-none"/>
        </w:rPr>
        <w:t xml:space="preserve"> </w:t>
      </w:r>
      <w:r w:rsidRPr="00B9005A">
        <w:rPr>
          <w:rFonts w:eastAsia="宋体"/>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B9005A">
        <w:rPr>
          <w:rFonts w:eastAsia="宋体"/>
          <w:lang w:val="en-US"/>
        </w:rPr>
        <w:t>, UE monitors only the def</w:t>
      </w:r>
      <w:r w:rsidRPr="00B9005A">
        <w:rPr>
          <w:rFonts w:eastAsia="宋体"/>
          <w:lang w:val="x-none"/>
        </w:rPr>
        <w:t>a</w:t>
      </w:r>
      <w:r w:rsidRPr="00B9005A">
        <w:rPr>
          <w:rFonts w:eastAsia="宋体"/>
          <w:lang w:val="en-US"/>
        </w:rPr>
        <w:t>ult periodic sensing occasions</w:t>
      </w:r>
      <w:r w:rsidRPr="00B9005A">
        <w:rPr>
          <w:rFonts w:eastAsia="宋体"/>
          <w:lang w:val="x-none"/>
        </w:rPr>
        <w:t xml:space="preserve"> (most recent sensing occasion) from the slots</w:t>
      </w:r>
      <w:r w:rsidRPr="00B9005A">
        <w:rPr>
          <w:rFonts w:eastAsia="宋体"/>
          <w:lang w:val="en-US"/>
        </w:rPr>
        <w:t>; if UE performs contiguous partial sensing</w:t>
      </w:r>
      <w:r w:rsidRPr="00B9005A">
        <w:rPr>
          <w:rFonts w:eastAsia="宋体"/>
          <w:lang w:val="x-none"/>
        </w:rPr>
        <w:t xml:space="preserve"> on the slots in SL DRX inactive time</w:t>
      </w:r>
      <w:r w:rsidRPr="00B9005A">
        <w:rPr>
          <w:rFonts w:eastAsia="宋体"/>
          <w:lang w:val="en-US"/>
        </w:rPr>
        <w:t xml:space="preserve">, UE monitors a minimum of </w:t>
      </w:r>
      <w:r w:rsidRPr="00B9005A">
        <w:rPr>
          <w:rFonts w:eastAsia="宋体"/>
          <w:i/>
          <w:iCs/>
          <w:lang w:val="en-US"/>
        </w:rPr>
        <w:t>M</w:t>
      </w:r>
      <w:r w:rsidRPr="00B9005A">
        <w:rPr>
          <w:rFonts w:eastAsia="宋体"/>
          <w:lang w:val="x-none"/>
        </w:rPr>
        <w:t xml:space="preserve"> slots from the slots.</w:t>
      </w:r>
    </w:p>
    <w:p w:rsidR="005471DE" w:rsidRPr="00DC2385" w:rsidRDefault="00DC2385" w:rsidP="00DC2385">
      <w:pPr>
        <w:ind w:left="568" w:hanging="284"/>
        <w:jc w:val="center"/>
        <w:rPr>
          <w:rFonts w:eastAsia="Calibri"/>
          <w:color w:val="FF0000"/>
          <w:lang w:val="en-US"/>
        </w:rPr>
      </w:pPr>
      <w:r w:rsidRPr="00DC2385">
        <w:rPr>
          <w:rFonts w:eastAsia="Calibri"/>
          <w:color w:val="FF0000"/>
          <w:lang w:val="en-US"/>
        </w:rPr>
        <w:t>&lt;Unchanged text omitted&gt;</w:t>
      </w:r>
    </w:p>
    <w:sectPr w:rsidR="005471DE" w:rsidRPr="00DC23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895" w:rsidRDefault="00652895">
      <w:r>
        <w:separator/>
      </w:r>
    </w:p>
  </w:endnote>
  <w:endnote w:type="continuationSeparator" w:id="0">
    <w:p w:rsidR="00652895" w:rsidRDefault="0065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895" w:rsidRDefault="00652895">
      <w:r>
        <w:separator/>
      </w:r>
    </w:p>
  </w:footnote>
  <w:footnote w:type="continuationSeparator" w:id="0">
    <w:p w:rsidR="00652895" w:rsidRDefault="00652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86977"/>
    <w:rsid w:val="000A6394"/>
    <w:rsid w:val="000B7FED"/>
    <w:rsid w:val="000C038A"/>
    <w:rsid w:val="000C12D5"/>
    <w:rsid w:val="000C1A39"/>
    <w:rsid w:val="000C6598"/>
    <w:rsid w:val="000D68E9"/>
    <w:rsid w:val="00100675"/>
    <w:rsid w:val="00116C92"/>
    <w:rsid w:val="00126041"/>
    <w:rsid w:val="00145D43"/>
    <w:rsid w:val="00156077"/>
    <w:rsid w:val="00192C46"/>
    <w:rsid w:val="001A08B3"/>
    <w:rsid w:val="001A7B60"/>
    <w:rsid w:val="001B52F0"/>
    <w:rsid w:val="001B7A65"/>
    <w:rsid w:val="001E41F3"/>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A36"/>
    <w:rsid w:val="00410371"/>
    <w:rsid w:val="00410F47"/>
    <w:rsid w:val="004160CC"/>
    <w:rsid w:val="004168AD"/>
    <w:rsid w:val="00422329"/>
    <w:rsid w:val="004242F1"/>
    <w:rsid w:val="0042496B"/>
    <w:rsid w:val="004364B4"/>
    <w:rsid w:val="0049082E"/>
    <w:rsid w:val="004A4CE8"/>
    <w:rsid w:val="004B4E88"/>
    <w:rsid w:val="004B75B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5A02"/>
    <w:rsid w:val="005E2C44"/>
    <w:rsid w:val="005E57AF"/>
    <w:rsid w:val="00617E09"/>
    <w:rsid w:val="00621188"/>
    <w:rsid w:val="006257ED"/>
    <w:rsid w:val="0064266A"/>
    <w:rsid w:val="00652895"/>
    <w:rsid w:val="0066648A"/>
    <w:rsid w:val="00666D30"/>
    <w:rsid w:val="00683F5D"/>
    <w:rsid w:val="00693602"/>
    <w:rsid w:val="00695808"/>
    <w:rsid w:val="0069669B"/>
    <w:rsid w:val="006A010F"/>
    <w:rsid w:val="006B1939"/>
    <w:rsid w:val="006B46FB"/>
    <w:rsid w:val="006E21FB"/>
    <w:rsid w:val="00737F89"/>
    <w:rsid w:val="007404E9"/>
    <w:rsid w:val="007749DE"/>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42AE6"/>
    <w:rsid w:val="00856787"/>
    <w:rsid w:val="008626E7"/>
    <w:rsid w:val="008660E7"/>
    <w:rsid w:val="00870EE7"/>
    <w:rsid w:val="00884B2F"/>
    <w:rsid w:val="008A45A6"/>
    <w:rsid w:val="008C2913"/>
    <w:rsid w:val="008D03A4"/>
    <w:rsid w:val="008D0512"/>
    <w:rsid w:val="008D4BBC"/>
    <w:rsid w:val="008F686C"/>
    <w:rsid w:val="009148DE"/>
    <w:rsid w:val="00921875"/>
    <w:rsid w:val="009331B8"/>
    <w:rsid w:val="0093640D"/>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447DD"/>
    <w:rsid w:val="00B67B97"/>
    <w:rsid w:val="00B752F3"/>
    <w:rsid w:val="00B82C3E"/>
    <w:rsid w:val="00B82D27"/>
    <w:rsid w:val="00B9005A"/>
    <w:rsid w:val="00B968C8"/>
    <w:rsid w:val="00BA3EC5"/>
    <w:rsid w:val="00BA51D9"/>
    <w:rsid w:val="00BB43C8"/>
    <w:rsid w:val="00BB5DFC"/>
    <w:rsid w:val="00BC3EFF"/>
    <w:rsid w:val="00BD044F"/>
    <w:rsid w:val="00BD279D"/>
    <w:rsid w:val="00BD6BB8"/>
    <w:rsid w:val="00BF62C0"/>
    <w:rsid w:val="00C16785"/>
    <w:rsid w:val="00C26E0B"/>
    <w:rsid w:val="00C32783"/>
    <w:rsid w:val="00C34D0F"/>
    <w:rsid w:val="00C66BA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C2385"/>
    <w:rsid w:val="00DE34CF"/>
    <w:rsid w:val="00E01849"/>
    <w:rsid w:val="00E02306"/>
    <w:rsid w:val="00E13F3D"/>
    <w:rsid w:val="00E34898"/>
    <w:rsid w:val="00E4324F"/>
    <w:rsid w:val="00E612AD"/>
    <w:rsid w:val="00E6783F"/>
    <w:rsid w:val="00E81C08"/>
    <w:rsid w:val="00E92DEC"/>
    <w:rsid w:val="00EB09B7"/>
    <w:rsid w:val="00EC1486"/>
    <w:rsid w:val="00EE7D7C"/>
    <w:rsid w:val="00F2233C"/>
    <w:rsid w:val="00F25D98"/>
    <w:rsid w:val="00F300FB"/>
    <w:rsid w:val="00F37CA4"/>
    <w:rsid w:val="00F50F51"/>
    <w:rsid w:val="00F60FE0"/>
    <w:rsid w:val="00F963C6"/>
    <w:rsid w:val="00FB165A"/>
    <w:rsid w:val="00FB6386"/>
    <w:rsid w:val="00FC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EDCF1-2986-42E5-80E8-7E6B69CAE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1525</TotalTime>
  <Pages>3</Pages>
  <Words>1276</Words>
  <Characters>7275</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90</cp:revision>
  <cp:lastPrinted>1900-12-31T16:00:00Z</cp:lastPrinted>
  <dcterms:created xsi:type="dcterms:W3CDTF">2015-08-19T09:34:00Z</dcterms:created>
  <dcterms:modified xsi:type="dcterms:W3CDTF">2022-09-30T06:08:00Z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