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29300" w14:textId="1F7661A1" w:rsidR="00961CEE" w:rsidRPr="00771486" w:rsidRDefault="00961CEE" w:rsidP="00961CEE">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110b-e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C96E8F" w:rsidRPr="00C96E8F">
        <w:rPr>
          <w:rFonts w:ascii="Times New Roman" w:eastAsiaTheme="minorHAnsi" w:hAnsi="Times New Roman"/>
          <w:b/>
          <w:bCs/>
          <w:sz w:val="24"/>
          <w:szCs w:val="24"/>
          <w:lang w:val="en-US"/>
        </w:rPr>
        <w:t>2209490</w:t>
      </w:r>
    </w:p>
    <w:p w14:paraId="7D9E48A1" w14:textId="77777777" w:rsidR="00961CEE" w:rsidRDefault="00961CEE" w:rsidP="00961CEE">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 Oct. 10</w:t>
      </w:r>
      <w:r>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19</w:t>
      </w:r>
      <w:r>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2022</w:t>
      </w:r>
    </w:p>
    <w:p w14:paraId="7E3F33B9" w14:textId="77777777" w:rsidR="003346F0" w:rsidRPr="00961CEE" w:rsidRDefault="003346F0" w:rsidP="003346F0">
      <w:pPr>
        <w:pStyle w:val="CRCoverPage"/>
        <w:tabs>
          <w:tab w:val="left" w:pos="1980"/>
        </w:tabs>
        <w:jc w:val="both"/>
        <w:rPr>
          <w:rFonts w:ascii="Times New Roman" w:hAnsi="Times New Roman"/>
          <w:b/>
          <w:bCs/>
          <w:sz w:val="24"/>
          <w:lang w:val="en-US"/>
        </w:rPr>
      </w:pPr>
    </w:p>
    <w:p w14:paraId="59B04F05" w14:textId="49B04D87" w:rsidR="003346F0" w:rsidRPr="000609DD" w:rsidRDefault="003346F0" w:rsidP="00914B0A">
      <w:pPr>
        <w:pStyle w:val="CRCoverPage"/>
        <w:tabs>
          <w:tab w:val="left" w:pos="1980"/>
        </w:tabs>
        <w:spacing w:after="0" w:line="276" w:lineRule="auto"/>
        <w:contextualSpacing/>
        <w:jc w:val="both"/>
        <w:rPr>
          <w:rFonts w:ascii="Times New Roman" w:hAnsi="Times New Roman"/>
          <w:b/>
          <w:bCs/>
          <w:sz w:val="22"/>
          <w:szCs w:val="22"/>
          <w:lang w:val="en-CA" w:eastAsia="ja-JP"/>
        </w:rPr>
      </w:pPr>
      <w:r w:rsidRPr="000609DD">
        <w:rPr>
          <w:rFonts w:ascii="Times New Roman" w:hAnsi="Times New Roman"/>
          <w:b/>
          <w:bCs/>
          <w:sz w:val="22"/>
          <w:szCs w:val="22"/>
          <w:lang w:val="en-CA"/>
        </w:rPr>
        <w:t>Agenda Item:</w:t>
      </w:r>
      <w:r w:rsidRPr="000609DD">
        <w:rPr>
          <w:rFonts w:ascii="Times New Roman" w:hAnsi="Times New Roman"/>
          <w:b/>
          <w:bCs/>
          <w:sz w:val="22"/>
          <w:szCs w:val="22"/>
          <w:lang w:val="en-CA"/>
        </w:rPr>
        <w:tab/>
      </w:r>
      <w:r w:rsidR="00AA290F" w:rsidRPr="000609DD">
        <w:rPr>
          <w:rFonts w:ascii="Times New Roman" w:hAnsi="Times New Roman"/>
          <w:b/>
          <w:bCs/>
          <w:sz w:val="22"/>
          <w:szCs w:val="22"/>
          <w:lang w:val="en-CA"/>
        </w:rPr>
        <w:t>9.5.2.3</w:t>
      </w:r>
    </w:p>
    <w:p w14:paraId="5BD454BF" w14:textId="2680B974" w:rsidR="003346F0" w:rsidRPr="000609DD" w:rsidRDefault="003346F0" w:rsidP="00914B0A">
      <w:pPr>
        <w:tabs>
          <w:tab w:val="left" w:pos="1985"/>
        </w:tabs>
        <w:spacing w:after="0" w:line="276" w:lineRule="auto"/>
        <w:contextualSpacing/>
        <w:rPr>
          <w:rFonts w:cs="Times New Roman"/>
          <w:bCs/>
          <w:lang w:val="en-CA"/>
        </w:rPr>
      </w:pPr>
      <w:r w:rsidRPr="000609DD">
        <w:rPr>
          <w:rFonts w:cs="Times New Roman"/>
          <w:b/>
          <w:bCs/>
          <w:lang w:val="en-CA"/>
        </w:rPr>
        <w:t>Source:</w:t>
      </w:r>
      <w:r w:rsidRPr="000609DD">
        <w:rPr>
          <w:rFonts w:cs="Times New Roman"/>
          <w:b/>
          <w:bCs/>
          <w:lang w:val="en-CA"/>
        </w:rPr>
        <w:tab/>
        <w:t>InterDigital</w:t>
      </w:r>
      <w:r w:rsidR="00CC4813" w:rsidRPr="000609DD">
        <w:rPr>
          <w:rFonts w:cs="Times New Roman"/>
          <w:b/>
          <w:bCs/>
          <w:lang w:val="en-CA"/>
        </w:rPr>
        <w:t>, Inc</w:t>
      </w:r>
      <w:r w:rsidR="008F3313" w:rsidRPr="000609DD">
        <w:rPr>
          <w:rFonts w:cs="Times New Roman"/>
          <w:b/>
          <w:bCs/>
          <w:lang w:val="en-CA"/>
        </w:rPr>
        <w:t>.</w:t>
      </w:r>
    </w:p>
    <w:p w14:paraId="739C47A1" w14:textId="5B45543E" w:rsidR="00EF1373" w:rsidRPr="000609DD" w:rsidRDefault="00EF1373" w:rsidP="00EF1373">
      <w:pPr>
        <w:spacing w:after="0" w:line="276" w:lineRule="auto"/>
        <w:ind w:left="1985" w:hanging="1985"/>
        <w:contextualSpacing/>
        <w:rPr>
          <w:rFonts w:cs="Times New Roman"/>
          <w:b/>
          <w:bCs/>
          <w:lang w:val="en-CA"/>
        </w:rPr>
      </w:pPr>
      <w:r w:rsidRPr="000609DD">
        <w:rPr>
          <w:rFonts w:cs="Times New Roman"/>
          <w:b/>
          <w:bCs/>
          <w:lang w:val="en-CA"/>
        </w:rPr>
        <w:t>Title:</w:t>
      </w:r>
      <w:r w:rsidRPr="000609DD">
        <w:rPr>
          <w:rFonts w:cs="Times New Roman"/>
          <w:b/>
          <w:bCs/>
          <w:lang w:val="en-CA"/>
        </w:rPr>
        <w:tab/>
      </w:r>
      <w:r w:rsidR="00EE32D3" w:rsidRPr="000609DD">
        <w:rPr>
          <w:rFonts w:cs="Times New Roman"/>
          <w:b/>
          <w:bCs/>
          <w:lang w:val="en-CA"/>
        </w:rPr>
        <w:t>Discussions on Low Power High Accuracy Positioning (LPHAP) techniques</w:t>
      </w:r>
    </w:p>
    <w:p w14:paraId="2B2970F9" w14:textId="77777777" w:rsidR="003346F0" w:rsidRPr="000609DD" w:rsidRDefault="003346F0" w:rsidP="00914B0A">
      <w:pPr>
        <w:spacing w:after="0" w:line="276" w:lineRule="auto"/>
        <w:ind w:left="1985" w:hanging="1985"/>
        <w:contextualSpacing/>
        <w:rPr>
          <w:rFonts w:cs="Times New Roman"/>
          <w:b/>
          <w:bCs/>
          <w:lang w:val="en-CA"/>
        </w:rPr>
      </w:pPr>
      <w:r w:rsidRPr="000609DD">
        <w:rPr>
          <w:rFonts w:cs="Times New Roman"/>
          <w:b/>
          <w:bCs/>
          <w:lang w:val="en-CA"/>
        </w:rPr>
        <w:t>Document for:</w:t>
      </w:r>
      <w:r w:rsidRPr="000609DD">
        <w:rPr>
          <w:rFonts w:cs="Times New Roman"/>
          <w:b/>
          <w:bCs/>
          <w:lang w:val="en-CA"/>
        </w:rPr>
        <w:tab/>
        <w:t>Discussion and Decision</w:t>
      </w:r>
    </w:p>
    <w:p w14:paraId="6FDFD0DA" w14:textId="497FF906" w:rsidR="003346F0" w:rsidRPr="000609DD" w:rsidRDefault="003346F0" w:rsidP="00D15E9B">
      <w:pPr>
        <w:pStyle w:val="Heading1"/>
        <w:tabs>
          <w:tab w:val="clear" w:pos="360"/>
        </w:tabs>
        <w:rPr>
          <w:lang w:val="en-CA"/>
        </w:rPr>
      </w:pPr>
      <w:bookmarkStart w:id="0" w:name="_Ref513464071"/>
      <w:r w:rsidRPr="000609DD">
        <w:rPr>
          <w:lang w:val="en-CA"/>
        </w:rPr>
        <w:t>Introduction</w:t>
      </w:r>
      <w:bookmarkEnd w:id="0"/>
    </w:p>
    <w:p w14:paraId="1BA56A50" w14:textId="6AC43CE4" w:rsidR="00F52A89" w:rsidRPr="000609DD" w:rsidRDefault="00734E87" w:rsidP="00FD021D">
      <w:pPr>
        <w:spacing w:before="240"/>
        <w:rPr>
          <w:sz w:val="21"/>
          <w:szCs w:val="21"/>
          <w:lang w:val="en-CA"/>
        </w:rPr>
      </w:pPr>
      <w:r w:rsidRPr="000609DD">
        <w:rPr>
          <w:sz w:val="21"/>
          <w:szCs w:val="21"/>
          <w:lang w:val="en-CA"/>
        </w:rPr>
        <w:t xml:space="preserve">In </w:t>
      </w:r>
      <w:r w:rsidR="00B908AA" w:rsidRPr="000609DD">
        <w:rPr>
          <w:sz w:val="21"/>
          <w:szCs w:val="21"/>
          <w:lang w:val="en-CA"/>
        </w:rPr>
        <w:t>RAN1</w:t>
      </w:r>
      <w:r w:rsidR="00D72C98" w:rsidRPr="000609DD">
        <w:rPr>
          <w:sz w:val="21"/>
          <w:szCs w:val="21"/>
          <w:lang w:val="en-CA"/>
        </w:rPr>
        <w:t>e</w:t>
      </w:r>
      <w:r w:rsidR="00B908AA" w:rsidRPr="000609DD">
        <w:rPr>
          <w:sz w:val="21"/>
          <w:szCs w:val="21"/>
          <w:lang w:val="en-CA"/>
        </w:rPr>
        <w:t xml:space="preserve">109e, </w:t>
      </w:r>
      <w:r w:rsidR="008204CA" w:rsidRPr="000609DD">
        <w:rPr>
          <w:sz w:val="21"/>
          <w:szCs w:val="21"/>
          <w:lang w:val="en-CA"/>
        </w:rPr>
        <w:t>evaluation assumptions related to power consumptions during INACTIVE mode were agreed</w:t>
      </w:r>
      <w:r w:rsidR="00423A93" w:rsidRPr="000609DD">
        <w:rPr>
          <w:sz w:val="21"/>
          <w:szCs w:val="21"/>
          <w:lang w:val="en-CA"/>
        </w:rPr>
        <w:t xml:space="preserve"> [1]</w:t>
      </w:r>
      <w:r w:rsidR="008204CA" w:rsidRPr="000609DD">
        <w:rPr>
          <w:sz w:val="21"/>
          <w:szCs w:val="21"/>
          <w:lang w:val="en-CA"/>
        </w:rPr>
        <w:t xml:space="preserve">. </w:t>
      </w:r>
      <w:r w:rsidR="00F52A89" w:rsidRPr="000609DD">
        <w:rPr>
          <w:sz w:val="21"/>
          <w:szCs w:val="21"/>
          <w:lang w:val="en-CA"/>
        </w:rPr>
        <w:t>The Rel-18 SID on expanded and improved NR positioning has the following objectives on LPHAP [</w:t>
      </w:r>
      <w:r w:rsidR="00423A93" w:rsidRPr="000609DD">
        <w:rPr>
          <w:sz w:val="21"/>
          <w:szCs w:val="21"/>
          <w:lang w:val="en-CA"/>
        </w:rPr>
        <w:t>2</w:t>
      </w:r>
      <w:r w:rsidR="00F52A89" w:rsidRPr="000609DD">
        <w:rPr>
          <w:sz w:val="21"/>
          <w:szCs w:val="21"/>
          <w:lang w:val="en-CA"/>
        </w:rPr>
        <w:t>]</w:t>
      </w:r>
      <w:r w:rsidR="000711B2" w:rsidRPr="000609DD">
        <w:rPr>
          <w:sz w:val="21"/>
          <w:szCs w:val="21"/>
          <w:lang w:val="en-C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52A89" w:rsidRPr="000609DD" w14:paraId="195FEEBC" w14:textId="77777777" w:rsidTr="00B13DDC">
        <w:tc>
          <w:tcPr>
            <w:tcW w:w="9350" w:type="dxa"/>
            <w:shd w:val="clear" w:color="auto" w:fill="auto"/>
          </w:tcPr>
          <w:p w14:paraId="33EC329D" w14:textId="77777777" w:rsidR="00F52A89" w:rsidRPr="000609DD" w:rsidRDefault="00F52A89" w:rsidP="00F52A89">
            <w:pPr>
              <w:numPr>
                <w:ilvl w:val="0"/>
                <w:numId w:val="10"/>
              </w:numPr>
              <w:overflowPunct w:val="0"/>
              <w:autoSpaceDE w:val="0"/>
              <w:autoSpaceDN w:val="0"/>
              <w:adjustRightInd w:val="0"/>
              <w:spacing w:after="0" w:line="240" w:lineRule="auto"/>
              <w:jc w:val="left"/>
              <w:textAlignment w:val="baseline"/>
              <w:rPr>
                <w:bCs/>
                <w:lang w:val="en-CA"/>
              </w:rPr>
            </w:pPr>
            <w:r w:rsidRPr="000609DD">
              <w:rPr>
                <w:bCs/>
                <w:lang w:val="en-CA"/>
              </w:rPr>
              <w:t>Improved accuracy, integrity, and power efficiency:</w:t>
            </w:r>
          </w:p>
          <w:p w14:paraId="075E89AE" w14:textId="77777777" w:rsidR="00F52A89" w:rsidRPr="000609DD" w:rsidRDefault="00F52A89" w:rsidP="00F52A89">
            <w:pPr>
              <w:numPr>
                <w:ilvl w:val="1"/>
                <w:numId w:val="10"/>
              </w:numPr>
              <w:overflowPunct w:val="0"/>
              <w:autoSpaceDE w:val="0"/>
              <w:autoSpaceDN w:val="0"/>
              <w:adjustRightInd w:val="0"/>
              <w:spacing w:after="0" w:line="240" w:lineRule="auto"/>
              <w:jc w:val="left"/>
              <w:textAlignment w:val="baseline"/>
              <w:rPr>
                <w:bCs/>
                <w:lang w:val="en-CA"/>
              </w:rPr>
            </w:pPr>
            <w:r w:rsidRPr="000609DD">
              <w:rPr>
                <w:bCs/>
                <w:lang w:val="en-CA"/>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50D4871E" w14:textId="77777777" w:rsidR="00F52A89" w:rsidRPr="000609DD" w:rsidRDefault="00F52A89" w:rsidP="00F52A89">
            <w:pPr>
              <w:numPr>
                <w:ilvl w:val="2"/>
                <w:numId w:val="10"/>
              </w:numPr>
              <w:overflowPunct w:val="0"/>
              <w:autoSpaceDE w:val="0"/>
              <w:autoSpaceDN w:val="0"/>
              <w:adjustRightInd w:val="0"/>
              <w:spacing w:after="0" w:line="240" w:lineRule="auto"/>
              <w:jc w:val="left"/>
              <w:textAlignment w:val="baseline"/>
              <w:rPr>
                <w:bCs/>
                <w:lang w:val="en-CA"/>
              </w:rPr>
            </w:pPr>
            <w:r w:rsidRPr="000609DD">
              <w:rPr>
                <w:bCs/>
                <w:lang w:val="en-CA"/>
              </w:rPr>
              <w:t>Study is limited to a single representative use case (use case 6 as defined TS 22.104). The choice of selected use case can be reviewed at the start of the study.</w:t>
            </w:r>
          </w:p>
          <w:p w14:paraId="04505881" w14:textId="77777777" w:rsidR="00F52A89" w:rsidRPr="000609DD" w:rsidRDefault="00F52A89" w:rsidP="00F52A89">
            <w:pPr>
              <w:numPr>
                <w:ilvl w:val="2"/>
                <w:numId w:val="10"/>
              </w:numPr>
              <w:overflowPunct w:val="0"/>
              <w:autoSpaceDE w:val="0"/>
              <w:autoSpaceDN w:val="0"/>
              <w:adjustRightInd w:val="0"/>
              <w:spacing w:after="0" w:line="240" w:lineRule="auto"/>
              <w:jc w:val="left"/>
              <w:textAlignment w:val="baseline"/>
              <w:rPr>
                <w:bCs/>
                <w:lang w:val="en-CA"/>
              </w:rPr>
            </w:pPr>
            <w:r w:rsidRPr="000609DD">
              <w:rPr>
                <w:bCs/>
                <w:lang w:val="en-CA"/>
              </w:rPr>
              <w:t>Study is limited to enhancements to RRC_INACTIVE and/or RRC_IDLE state</w:t>
            </w:r>
          </w:p>
        </w:tc>
      </w:tr>
    </w:tbl>
    <w:p w14:paraId="751AD949" w14:textId="6529D488" w:rsidR="003A020C" w:rsidRPr="000609DD" w:rsidRDefault="001854D1" w:rsidP="00FD021D">
      <w:pPr>
        <w:spacing w:before="240"/>
        <w:rPr>
          <w:sz w:val="21"/>
          <w:szCs w:val="21"/>
          <w:lang w:val="en-CA"/>
        </w:rPr>
      </w:pPr>
      <w:r w:rsidRPr="000609DD">
        <w:rPr>
          <w:sz w:val="21"/>
          <w:szCs w:val="21"/>
          <w:lang w:val="en-CA"/>
        </w:rPr>
        <w:t>In this contribution, we discuss potential solutions</w:t>
      </w:r>
      <w:r w:rsidR="00900DFD" w:rsidRPr="000609DD">
        <w:rPr>
          <w:sz w:val="21"/>
          <w:szCs w:val="21"/>
          <w:lang w:val="en-CA"/>
        </w:rPr>
        <w:t xml:space="preserve"> </w:t>
      </w:r>
      <w:r w:rsidR="002B0BC9" w:rsidRPr="000609DD">
        <w:rPr>
          <w:sz w:val="21"/>
          <w:szCs w:val="21"/>
          <w:lang w:val="en-CA"/>
        </w:rPr>
        <w:t>for positioning during</w:t>
      </w:r>
      <w:r w:rsidRPr="000609DD">
        <w:rPr>
          <w:sz w:val="21"/>
          <w:szCs w:val="21"/>
          <w:lang w:val="en-CA"/>
        </w:rPr>
        <w:t xml:space="preserve"> RRC_IDLE state.</w:t>
      </w:r>
    </w:p>
    <w:p w14:paraId="191F4364" w14:textId="08545EA3" w:rsidR="00932FE6" w:rsidRPr="000609DD" w:rsidRDefault="00EF670A" w:rsidP="00932FE6">
      <w:pPr>
        <w:pStyle w:val="Heading1"/>
        <w:spacing w:after="0"/>
        <w:rPr>
          <w:szCs w:val="32"/>
          <w:lang w:val="en-CA"/>
        </w:rPr>
      </w:pPr>
      <w:r w:rsidRPr="000609DD">
        <w:rPr>
          <w:szCs w:val="32"/>
          <w:lang w:val="en-CA"/>
        </w:rPr>
        <w:t xml:space="preserve">Support for </w:t>
      </w:r>
      <w:r w:rsidR="00932FE6" w:rsidRPr="000609DD">
        <w:rPr>
          <w:szCs w:val="32"/>
          <w:lang w:val="en-CA"/>
        </w:rPr>
        <w:t>RRC_IDLE mode positioning</w:t>
      </w:r>
    </w:p>
    <w:p w14:paraId="7C5DCCBC" w14:textId="6DD168DA" w:rsidR="00B45E84" w:rsidRPr="000609DD" w:rsidRDefault="00B45E84" w:rsidP="00B45E84">
      <w:pPr>
        <w:pStyle w:val="Heading2"/>
        <w:rPr>
          <w:lang w:val="en-CA"/>
        </w:rPr>
      </w:pPr>
      <w:r w:rsidRPr="000609DD">
        <w:rPr>
          <w:lang w:val="en-CA"/>
        </w:rPr>
        <w:t xml:space="preserve">Discussions on IDLE mode </w:t>
      </w:r>
      <w:r w:rsidR="003B7BF2" w:rsidRPr="000609DD">
        <w:rPr>
          <w:lang w:val="en-CA"/>
        </w:rPr>
        <w:t>positioning</w:t>
      </w:r>
    </w:p>
    <w:p w14:paraId="781D4172" w14:textId="0E88C304" w:rsidR="00AA511D" w:rsidRDefault="007B3016" w:rsidP="003B1438">
      <w:pPr>
        <w:spacing w:before="240"/>
        <w:jc w:val="left"/>
      </w:pPr>
      <w:r>
        <w:rPr>
          <w:lang w:val="en-CA"/>
        </w:rPr>
        <w:t>Acquisition</w:t>
      </w:r>
      <w:r w:rsidR="00E91282">
        <w:rPr>
          <w:lang w:val="en-CA"/>
        </w:rPr>
        <w:t xml:space="preserve"> of</w:t>
      </w:r>
      <w:r w:rsidR="005A6C5A">
        <w:rPr>
          <w:lang w:val="en-CA"/>
        </w:rPr>
        <w:t xml:space="preserve"> location information of the UE during the IDLE mode is beneficial </w:t>
      </w:r>
      <w:r w:rsidR="00A504D4">
        <w:rPr>
          <w:lang w:val="en-CA"/>
        </w:rPr>
        <w:t>in</w:t>
      </w:r>
      <w:r w:rsidR="005A6C5A">
        <w:rPr>
          <w:lang w:val="en-CA"/>
        </w:rPr>
        <w:t xml:space="preserve"> several scenarios.</w:t>
      </w:r>
      <w:r w:rsidR="003B715D">
        <w:rPr>
          <w:lang w:val="en-CA"/>
        </w:rPr>
        <w:t xml:space="preserve"> For example, the </w:t>
      </w:r>
      <w:r w:rsidR="003B715D">
        <w:t xml:space="preserve">location of a UE could reduce paging load/the probability of paging escalation especially for highly mobile UEs. </w:t>
      </w:r>
      <w:r w:rsidR="00580E0F">
        <w:t>Alternatively, i</w:t>
      </w:r>
      <w:r w:rsidR="003B715D">
        <w:t>f the network is aware of large number of IDLE UEs within the cell, or alternatively no/few UEs camped within a cell, the network can optimize RACH capacity</w:t>
      </w:r>
      <w:r w:rsidR="00AA511D">
        <w:t xml:space="preserve">. </w:t>
      </w:r>
    </w:p>
    <w:p w14:paraId="2FAE1EFC" w14:textId="1B8C27BF" w:rsidR="00833C7D" w:rsidRDefault="00833C7D" w:rsidP="003B1438">
      <w:pPr>
        <w:spacing w:before="240"/>
        <w:jc w:val="left"/>
      </w:pPr>
      <w:r>
        <w:t>It should be noted that in the agenda item</w:t>
      </w:r>
      <w:r w:rsidR="007F0FA4">
        <w:t xml:space="preserve"> #9.1</w:t>
      </w:r>
      <w:r w:rsidR="003C6DB6">
        <w:t>1</w:t>
      </w:r>
      <w:r w:rsidR="007F0FA4">
        <w:t>.2</w:t>
      </w:r>
      <w:r>
        <w:t xml:space="preserve"> “Network Verified UE location”,</w:t>
      </w:r>
      <w:r w:rsidR="00CF4D12">
        <w:t xml:space="preserve"> </w:t>
      </w:r>
      <w:r w:rsidR="007F0FA4">
        <w:t xml:space="preserve">positioning during initial access was identified as one of the potential </w:t>
      </w:r>
      <w:r w:rsidR="00D4041E">
        <w:t>topics</w:t>
      </w:r>
      <w:r w:rsidR="008226DD">
        <w:t xml:space="preserve"> [3]</w:t>
      </w:r>
      <w:r w:rsidR="00D4041E">
        <w:t xml:space="preserve">. </w:t>
      </w:r>
      <w:r w:rsidR="000D1E45">
        <w:t xml:space="preserve">For NTN, identification of the UE location at </w:t>
      </w:r>
      <w:proofErr w:type="gramStart"/>
      <w:r w:rsidR="000D1E45">
        <w:t>earlier</w:t>
      </w:r>
      <w:proofErr w:type="gramEnd"/>
      <w:r w:rsidR="000D1E45">
        <w:t xml:space="preserve"> stage can assist the network to identify </w:t>
      </w:r>
      <w:r w:rsidR="002B613D">
        <w:t>an appropriate AMF</w:t>
      </w:r>
      <w:r w:rsidR="00DD74C9">
        <w:t xml:space="preserve"> [4]</w:t>
      </w:r>
      <w:r w:rsidR="002B613D">
        <w:t>.</w:t>
      </w:r>
      <w:r w:rsidR="007A2517">
        <w:t xml:space="preserve"> Alternatively, the UE can verify the UE location by cross checking the location information obtained during the initial access and GNSS information. </w:t>
      </w:r>
    </w:p>
    <w:p w14:paraId="67F219AB" w14:textId="19E42966" w:rsidR="00956BDC" w:rsidRPr="000609DD" w:rsidRDefault="00811622" w:rsidP="003B1438">
      <w:pPr>
        <w:spacing w:before="240"/>
        <w:jc w:val="left"/>
        <w:rPr>
          <w:lang w:val="en-CA"/>
        </w:rPr>
      </w:pPr>
      <w:r w:rsidRPr="000609DD">
        <w:rPr>
          <w:lang w:val="en-CA"/>
        </w:rPr>
        <w:t xml:space="preserve">NR positioning methods such as DL, UL and/or DL&amp;UL positioning </w:t>
      </w:r>
      <w:r w:rsidR="00A0343F" w:rsidRPr="000609DD">
        <w:rPr>
          <w:lang w:val="en-CA"/>
        </w:rPr>
        <w:t>can be considered for IDLE mode</w:t>
      </w:r>
      <w:r w:rsidR="00252F2B">
        <w:rPr>
          <w:lang w:val="en-CA"/>
        </w:rPr>
        <w:t xml:space="preserve"> positioning</w:t>
      </w:r>
      <w:r w:rsidR="00A0343F" w:rsidRPr="000609DD">
        <w:rPr>
          <w:lang w:val="en-CA"/>
        </w:rPr>
        <w:t xml:space="preserve">. </w:t>
      </w:r>
      <w:r w:rsidR="00576080" w:rsidRPr="000609DD">
        <w:rPr>
          <w:lang w:val="en-CA"/>
        </w:rPr>
        <w:t>Since DL-TDOA requires coordination among TRPs, one-to-one positioning or one-to-many positioning methods such as RTT or UL-AoA methods may be desirable for IDLE mode positioning.</w:t>
      </w:r>
      <w:r w:rsidR="00956BDC" w:rsidRPr="000609DD">
        <w:rPr>
          <w:lang w:val="en-CA"/>
        </w:rPr>
        <w:t xml:space="preserve"> </w:t>
      </w:r>
      <w:r w:rsidR="00A4622C" w:rsidRPr="000609DD">
        <w:rPr>
          <w:lang w:val="en-CA"/>
        </w:rPr>
        <w:t xml:space="preserve">Quality of synchronization may not be </w:t>
      </w:r>
      <w:proofErr w:type="gramStart"/>
      <w:r w:rsidR="00A4622C" w:rsidRPr="000609DD">
        <w:rPr>
          <w:lang w:val="en-CA"/>
        </w:rPr>
        <w:t>sufficient enough</w:t>
      </w:r>
      <w:proofErr w:type="gramEnd"/>
      <w:r w:rsidR="00A4622C" w:rsidRPr="000609DD">
        <w:rPr>
          <w:lang w:val="en-CA"/>
        </w:rPr>
        <w:t xml:space="preserve"> during IDLE mode. </w:t>
      </w:r>
      <w:proofErr w:type="gramStart"/>
      <w:r w:rsidR="00F32F25">
        <w:rPr>
          <w:lang w:val="en-CA"/>
        </w:rPr>
        <w:t>Thus</w:t>
      </w:r>
      <w:proofErr w:type="gramEnd"/>
      <w:r w:rsidR="00F32F25">
        <w:rPr>
          <w:lang w:val="en-CA"/>
        </w:rPr>
        <w:t xml:space="preserve"> one-on-one based positioning or uplink based positioning may be more desirable during the initial access. </w:t>
      </w:r>
      <w:r w:rsidR="00956BDC" w:rsidRPr="000609DD">
        <w:rPr>
          <w:lang w:val="en-CA"/>
        </w:rPr>
        <w:t xml:space="preserve">During the study, </w:t>
      </w:r>
      <w:r w:rsidR="00956BDC" w:rsidRPr="000609DD">
        <w:rPr>
          <w:lang w:val="en-CA"/>
        </w:rPr>
        <w:lastRenderedPageBreak/>
        <w:t>achievable accuracy during IDLE mode can be discussed.</w:t>
      </w:r>
      <w:r w:rsidR="00F613C7" w:rsidRPr="000609DD">
        <w:rPr>
          <w:lang w:val="en-CA"/>
        </w:rPr>
        <w:t xml:space="preserve"> The target for the accuracy </w:t>
      </w:r>
      <w:r w:rsidR="007975A5">
        <w:rPr>
          <w:lang w:val="en-CA"/>
        </w:rPr>
        <w:t>can</w:t>
      </w:r>
      <w:r w:rsidR="00F613C7" w:rsidRPr="000609DD">
        <w:rPr>
          <w:lang w:val="en-CA"/>
        </w:rPr>
        <w:t xml:space="preserve"> be less than 2km, given the agreement in RAN2</w:t>
      </w:r>
      <w:r w:rsidR="00FC214F">
        <w:rPr>
          <w:lang w:val="en-CA"/>
        </w:rPr>
        <w:t xml:space="preserve"> [</w:t>
      </w:r>
      <w:r w:rsidR="001D403D">
        <w:rPr>
          <w:lang w:val="en-CA"/>
        </w:rPr>
        <w:t>5</w:t>
      </w:r>
      <w:r w:rsidR="00FC214F">
        <w:rPr>
          <w:lang w:val="en-CA"/>
        </w:rPr>
        <w:t>]</w:t>
      </w:r>
      <w:r w:rsidR="00F613C7" w:rsidRPr="000609DD">
        <w:rPr>
          <w:lang w:val="en-CA"/>
        </w:rPr>
        <w:t>.</w:t>
      </w:r>
      <w:r w:rsidR="00A609C1" w:rsidRPr="000609DD">
        <w:rPr>
          <w:lang w:val="en-CA"/>
        </w:rPr>
        <w:t xml:space="preserve"> </w:t>
      </w:r>
      <w:proofErr w:type="gramStart"/>
      <w:r w:rsidR="00A609C1" w:rsidRPr="000609DD">
        <w:rPr>
          <w:lang w:val="en-CA"/>
        </w:rPr>
        <w:t>Thus</w:t>
      </w:r>
      <w:proofErr w:type="gramEnd"/>
      <w:r w:rsidR="00A609C1" w:rsidRPr="000609DD">
        <w:rPr>
          <w:lang w:val="en-CA"/>
        </w:rPr>
        <w:t xml:space="preserve"> the following proposal </w:t>
      </w:r>
      <w:r w:rsidR="00CD39CF">
        <w:rPr>
          <w:lang w:val="en-CA"/>
        </w:rPr>
        <w:t>is</w:t>
      </w:r>
      <w:r w:rsidR="00A609C1" w:rsidRPr="000609DD">
        <w:rPr>
          <w:lang w:val="en-CA"/>
        </w:rPr>
        <w:t xml:space="preserve"> made.</w:t>
      </w:r>
    </w:p>
    <w:p w14:paraId="789CD87F" w14:textId="1FD8A57C" w:rsidR="00956BDC" w:rsidRPr="000609DD" w:rsidRDefault="00956BDC" w:rsidP="003B1438">
      <w:pPr>
        <w:spacing w:before="240"/>
        <w:jc w:val="left"/>
        <w:rPr>
          <w:b/>
          <w:bCs/>
          <w:lang w:val="en-CA"/>
        </w:rPr>
      </w:pPr>
      <w:r w:rsidRPr="000609DD">
        <w:rPr>
          <w:b/>
          <w:bCs/>
          <w:lang w:val="en-CA"/>
        </w:rPr>
        <w:t xml:space="preserve">Proposal </w:t>
      </w:r>
      <w:r w:rsidR="005A3237">
        <w:rPr>
          <w:b/>
          <w:bCs/>
          <w:lang w:val="en-CA"/>
        </w:rPr>
        <w:t>1</w:t>
      </w:r>
      <w:r w:rsidRPr="000609DD">
        <w:rPr>
          <w:b/>
          <w:bCs/>
          <w:lang w:val="en-CA"/>
        </w:rPr>
        <w:t>: Study achievable accuracy of IDLE mode positioning</w:t>
      </w:r>
    </w:p>
    <w:p w14:paraId="70B20936" w14:textId="6114EB1F" w:rsidR="005F5995" w:rsidRPr="000609DD" w:rsidRDefault="001931AC" w:rsidP="003B1438">
      <w:pPr>
        <w:spacing w:before="240"/>
        <w:jc w:val="left"/>
        <w:rPr>
          <w:lang w:val="en-CA"/>
        </w:rPr>
      </w:pPr>
      <w:r w:rsidRPr="000609DD">
        <w:rPr>
          <w:lang w:val="en-CA"/>
        </w:rPr>
        <w:t>As discussed in our companion contribution</w:t>
      </w:r>
      <w:r w:rsidR="009D2914" w:rsidRPr="000609DD">
        <w:rPr>
          <w:lang w:val="en-CA"/>
        </w:rPr>
        <w:t xml:space="preserve"> [</w:t>
      </w:r>
      <w:r w:rsidR="001D403D">
        <w:rPr>
          <w:lang w:val="en-CA"/>
        </w:rPr>
        <w:t>6</w:t>
      </w:r>
      <w:r w:rsidR="009D2914" w:rsidRPr="000609DD">
        <w:rPr>
          <w:lang w:val="en-CA"/>
        </w:rPr>
        <w:t xml:space="preserve">], positioning via SRSp or PRACH </w:t>
      </w:r>
      <w:r w:rsidR="00AF0069" w:rsidRPr="000609DD">
        <w:rPr>
          <w:lang w:val="en-CA"/>
        </w:rPr>
        <w:t xml:space="preserve">during IDLE mode </w:t>
      </w:r>
      <w:r w:rsidR="00E26F6C" w:rsidRPr="000609DD">
        <w:rPr>
          <w:lang w:val="en-CA"/>
        </w:rPr>
        <w:t xml:space="preserve">can achieve </w:t>
      </w:r>
      <w:r w:rsidR="0043581A" w:rsidRPr="000609DD">
        <w:rPr>
          <w:lang w:val="en-CA"/>
        </w:rPr>
        <w:t>positioning during IDLE mode.</w:t>
      </w:r>
      <w:r w:rsidR="00CF2E2B" w:rsidRPr="000609DD">
        <w:rPr>
          <w:lang w:val="en-CA"/>
        </w:rPr>
        <w:t xml:space="preserve"> </w:t>
      </w:r>
      <w:r w:rsidR="001B21BC" w:rsidRPr="000609DD">
        <w:rPr>
          <w:lang w:val="en-CA"/>
        </w:rPr>
        <w:t xml:space="preserve">Details related to RACH partitioning for positioning or SRSp transmission in msg3 can be studied. </w:t>
      </w:r>
      <w:r w:rsidR="00A958F5" w:rsidRPr="000609DD">
        <w:rPr>
          <w:lang w:val="en-CA"/>
        </w:rPr>
        <w:t>In addition, using EDT, measurement reports from the UE can be sent to the LMF.</w:t>
      </w:r>
    </w:p>
    <w:p w14:paraId="55969306" w14:textId="7A8CDF85" w:rsidR="005F5995" w:rsidRPr="000609DD" w:rsidRDefault="00403B5D" w:rsidP="00343095">
      <w:pPr>
        <w:spacing w:before="240"/>
        <w:jc w:val="left"/>
        <w:rPr>
          <w:rFonts w:eastAsia="SimSun" w:cs="Times New Roman"/>
          <w:b/>
          <w:bCs/>
          <w:sz w:val="21"/>
          <w:szCs w:val="21"/>
          <w:lang w:val="en-CA" w:eastAsia="zh-CN"/>
        </w:rPr>
      </w:pPr>
      <w:r w:rsidRPr="000609DD">
        <w:rPr>
          <w:b/>
          <w:bCs/>
          <w:lang w:val="en-CA"/>
        </w:rPr>
        <w:t xml:space="preserve">Proposal </w:t>
      </w:r>
      <w:r w:rsidR="00763F8F">
        <w:rPr>
          <w:b/>
          <w:bCs/>
          <w:lang w:val="en-CA"/>
        </w:rPr>
        <w:t>2</w:t>
      </w:r>
      <w:r w:rsidRPr="000609DD">
        <w:rPr>
          <w:b/>
          <w:bCs/>
          <w:lang w:val="en-CA"/>
        </w:rPr>
        <w:t xml:space="preserve">: Study </w:t>
      </w:r>
      <w:r w:rsidR="00D5095F" w:rsidRPr="000609DD">
        <w:rPr>
          <w:b/>
          <w:bCs/>
          <w:lang w:val="en-CA"/>
        </w:rPr>
        <w:t xml:space="preserve">feasibility of </w:t>
      </w:r>
      <w:r w:rsidRPr="000609DD">
        <w:rPr>
          <w:b/>
          <w:bCs/>
          <w:lang w:val="en-CA"/>
        </w:rPr>
        <w:t xml:space="preserve">IDLE mode </w:t>
      </w:r>
      <w:r w:rsidR="00D5095F" w:rsidRPr="000609DD">
        <w:rPr>
          <w:b/>
          <w:bCs/>
          <w:lang w:val="en-CA"/>
        </w:rPr>
        <w:t>positioning</w:t>
      </w:r>
      <w:r w:rsidR="00C66AE0" w:rsidRPr="000609DD">
        <w:rPr>
          <w:b/>
          <w:bCs/>
          <w:lang w:val="en-CA"/>
        </w:rPr>
        <w:t xml:space="preserve"> </w:t>
      </w:r>
      <w:r w:rsidR="00545AB5">
        <w:rPr>
          <w:b/>
          <w:bCs/>
          <w:lang w:val="en-CA"/>
        </w:rPr>
        <w:t xml:space="preserve">methods </w:t>
      </w:r>
      <w:r w:rsidR="00C66AE0" w:rsidRPr="000609DD">
        <w:rPr>
          <w:b/>
          <w:bCs/>
          <w:lang w:val="en-CA"/>
        </w:rPr>
        <w:t xml:space="preserve">using </w:t>
      </w:r>
      <w:r w:rsidR="00745EDF" w:rsidRPr="000609DD">
        <w:rPr>
          <w:b/>
          <w:bCs/>
          <w:lang w:val="en-CA"/>
        </w:rPr>
        <w:t>PRACH</w:t>
      </w:r>
      <w:r w:rsidR="00745EDF">
        <w:rPr>
          <w:b/>
          <w:bCs/>
          <w:lang w:val="en-CA"/>
        </w:rPr>
        <w:t xml:space="preserve"> and/or </w:t>
      </w:r>
      <w:r w:rsidR="00C66AE0" w:rsidRPr="000609DD">
        <w:rPr>
          <w:b/>
          <w:bCs/>
          <w:lang w:val="en-CA"/>
        </w:rPr>
        <w:t>SRS for positioning</w:t>
      </w:r>
    </w:p>
    <w:p w14:paraId="1953CFDF" w14:textId="77777777" w:rsidR="00932FE6" w:rsidRPr="000609DD" w:rsidRDefault="00932FE6" w:rsidP="00932FE6">
      <w:pPr>
        <w:pStyle w:val="Heading1"/>
        <w:rPr>
          <w:szCs w:val="32"/>
          <w:lang w:val="en-CA"/>
        </w:rPr>
      </w:pPr>
      <w:r w:rsidRPr="000609DD">
        <w:rPr>
          <w:szCs w:val="32"/>
          <w:lang w:val="en-CA"/>
        </w:rPr>
        <w:t>Conclusion</w:t>
      </w:r>
      <w:r w:rsidRPr="000609DD">
        <w:rPr>
          <w:i/>
          <w:sz w:val="20"/>
          <w:szCs w:val="20"/>
          <w:lang w:val="en-CA"/>
        </w:rPr>
        <w:t>.</w:t>
      </w:r>
    </w:p>
    <w:p w14:paraId="3F5A4CFE" w14:textId="3F716534" w:rsidR="00932FE6" w:rsidRPr="000609DD" w:rsidRDefault="00932FE6" w:rsidP="00932FE6">
      <w:pPr>
        <w:spacing w:before="120" w:after="120"/>
        <w:rPr>
          <w:rFonts w:cs="Times New Roman"/>
          <w:lang w:val="en-CA"/>
        </w:rPr>
      </w:pPr>
      <w:r w:rsidRPr="000609DD">
        <w:rPr>
          <w:rFonts w:cs="Times New Roman"/>
          <w:lang w:val="en-CA"/>
        </w:rPr>
        <w:t>In this contribution, the following proposals are made.</w:t>
      </w:r>
    </w:p>
    <w:p w14:paraId="5F103BDB" w14:textId="77777777" w:rsidR="009630C8" w:rsidRPr="000609DD" w:rsidRDefault="009630C8" w:rsidP="009630C8">
      <w:pPr>
        <w:spacing w:before="240"/>
        <w:jc w:val="left"/>
        <w:rPr>
          <w:b/>
          <w:bCs/>
          <w:lang w:val="en-CA"/>
        </w:rPr>
      </w:pPr>
      <w:r w:rsidRPr="000609DD">
        <w:rPr>
          <w:b/>
          <w:bCs/>
          <w:lang w:val="en-CA"/>
        </w:rPr>
        <w:t xml:space="preserve">Proposal </w:t>
      </w:r>
      <w:r>
        <w:rPr>
          <w:b/>
          <w:bCs/>
          <w:lang w:val="en-CA"/>
        </w:rPr>
        <w:t>1</w:t>
      </w:r>
      <w:r w:rsidRPr="000609DD">
        <w:rPr>
          <w:b/>
          <w:bCs/>
          <w:lang w:val="en-CA"/>
        </w:rPr>
        <w:t>: Study achievable accuracy of IDLE mode positioning</w:t>
      </w:r>
    </w:p>
    <w:p w14:paraId="7C4461A4" w14:textId="376FF280" w:rsidR="00BC6A4F" w:rsidRPr="000609DD" w:rsidRDefault="004417A1" w:rsidP="009630C8">
      <w:pPr>
        <w:spacing w:before="240"/>
        <w:jc w:val="left"/>
        <w:rPr>
          <w:rFonts w:cs="Times New Roman"/>
          <w:lang w:val="en-CA"/>
        </w:rPr>
      </w:pPr>
      <w:r w:rsidRPr="000609DD">
        <w:rPr>
          <w:b/>
          <w:bCs/>
          <w:lang w:val="en-CA"/>
        </w:rPr>
        <w:t xml:space="preserve">Proposal </w:t>
      </w:r>
      <w:r>
        <w:rPr>
          <w:b/>
          <w:bCs/>
          <w:lang w:val="en-CA"/>
        </w:rPr>
        <w:t>2</w:t>
      </w:r>
      <w:r w:rsidRPr="000609DD">
        <w:rPr>
          <w:b/>
          <w:bCs/>
          <w:lang w:val="en-CA"/>
        </w:rPr>
        <w:t xml:space="preserve">: Study feasibility of IDLE mode positioning </w:t>
      </w:r>
      <w:r>
        <w:rPr>
          <w:b/>
          <w:bCs/>
          <w:lang w:val="en-CA"/>
        </w:rPr>
        <w:t xml:space="preserve">methods </w:t>
      </w:r>
      <w:r w:rsidRPr="000609DD">
        <w:rPr>
          <w:b/>
          <w:bCs/>
          <w:lang w:val="en-CA"/>
        </w:rPr>
        <w:t>using PRACH</w:t>
      </w:r>
      <w:r>
        <w:rPr>
          <w:b/>
          <w:bCs/>
          <w:lang w:val="en-CA"/>
        </w:rPr>
        <w:t xml:space="preserve"> and/or </w:t>
      </w:r>
      <w:r w:rsidRPr="000609DD">
        <w:rPr>
          <w:b/>
          <w:bCs/>
          <w:lang w:val="en-CA"/>
        </w:rPr>
        <w:t>SRS for positioning</w:t>
      </w:r>
      <w:r w:rsidRPr="000609DD" w:rsidDel="004417A1">
        <w:rPr>
          <w:b/>
          <w:bCs/>
          <w:lang w:val="en-CA"/>
        </w:rPr>
        <w:t xml:space="preserve"> </w:t>
      </w:r>
    </w:p>
    <w:p w14:paraId="291D506F" w14:textId="3C328381" w:rsidR="00970916" w:rsidRPr="000609DD" w:rsidRDefault="001E79ED" w:rsidP="00970916">
      <w:pPr>
        <w:pStyle w:val="Heading1"/>
        <w:rPr>
          <w:szCs w:val="32"/>
          <w:lang w:val="en-CA"/>
        </w:rPr>
      </w:pPr>
      <w:r w:rsidRPr="000609DD">
        <w:rPr>
          <w:szCs w:val="32"/>
          <w:lang w:val="en-CA"/>
        </w:rPr>
        <w:t>Reference</w:t>
      </w:r>
      <w:r w:rsidR="00970916" w:rsidRPr="000609DD">
        <w:rPr>
          <w:i/>
          <w:sz w:val="20"/>
          <w:szCs w:val="20"/>
          <w:lang w:val="en-CA"/>
        </w:rPr>
        <w:t>.</w:t>
      </w:r>
    </w:p>
    <w:p w14:paraId="17027FE2" w14:textId="4C723809" w:rsidR="005C6F53" w:rsidRPr="000609DD" w:rsidRDefault="005C6F53" w:rsidP="005C6F53">
      <w:pPr>
        <w:spacing w:before="240"/>
        <w:rPr>
          <w:rFonts w:cs="Times New Roman"/>
          <w:lang w:val="en-CA" w:eastAsia="zh-CN"/>
        </w:rPr>
      </w:pPr>
      <w:r w:rsidRPr="000609DD">
        <w:rPr>
          <w:rFonts w:cs="Times New Roman"/>
          <w:lang w:val="en-CA" w:eastAsia="zh-CN"/>
        </w:rPr>
        <w:t>[</w:t>
      </w:r>
      <w:r w:rsidR="00ED5F94" w:rsidRPr="000609DD">
        <w:rPr>
          <w:rFonts w:cs="Times New Roman"/>
          <w:lang w:val="en-CA" w:eastAsia="zh-CN"/>
        </w:rPr>
        <w:t>1</w:t>
      </w:r>
      <w:r w:rsidRPr="000609DD">
        <w:rPr>
          <w:rFonts w:cs="Times New Roman"/>
          <w:lang w:val="en-CA" w:eastAsia="zh-CN"/>
        </w:rPr>
        <w:t xml:space="preserve">] RAN1 Chairman’s note, RAN1#109e, </w:t>
      </w:r>
      <w:proofErr w:type="gramStart"/>
      <w:r w:rsidRPr="000609DD">
        <w:rPr>
          <w:rFonts w:cs="Times New Roman"/>
          <w:lang w:val="en-CA" w:eastAsia="zh-CN"/>
        </w:rPr>
        <w:t>May,</w:t>
      </w:r>
      <w:proofErr w:type="gramEnd"/>
      <w:r w:rsidRPr="000609DD">
        <w:rPr>
          <w:rFonts w:cs="Times New Roman"/>
          <w:lang w:val="en-CA" w:eastAsia="zh-CN"/>
        </w:rPr>
        <w:t xml:space="preserve"> 2022</w:t>
      </w:r>
    </w:p>
    <w:p w14:paraId="3B08DDA8" w14:textId="4B063EFE" w:rsidR="005066E0" w:rsidRDefault="001E79ED" w:rsidP="001E79ED">
      <w:pPr>
        <w:spacing w:before="240"/>
        <w:rPr>
          <w:rFonts w:cs="Times New Roman"/>
          <w:lang w:val="en-CA" w:eastAsia="zh-CN"/>
        </w:rPr>
      </w:pPr>
      <w:r w:rsidRPr="000609DD">
        <w:rPr>
          <w:rFonts w:cs="Times New Roman"/>
          <w:lang w:val="en-CA" w:eastAsia="zh-CN"/>
        </w:rPr>
        <w:t>[</w:t>
      </w:r>
      <w:r w:rsidR="00ED5F94" w:rsidRPr="000609DD">
        <w:rPr>
          <w:rFonts w:cs="Times New Roman"/>
          <w:lang w:val="en-CA" w:eastAsia="zh-CN"/>
        </w:rPr>
        <w:t>2</w:t>
      </w:r>
      <w:r w:rsidRPr="000609DD">
        <w:rPr>
          <w:rFonts w:cs="Times New Roman"/>
          <w:lang w:val="en-CA" w:eastAsia="zh-CN"/>
        </w:rPr>
        <w:t xml:space="preserve">] </w:t>
      </w:r>
      <w:r w:rsidR="005066E0" w:rsidRPr="000609DD">
        <w:rPr>
          <w:rFonts w:cs="Times New Roman"/>
          <w:lang w:val="en-CA" w:eastAsia="zh-CN"/>
        </w:rPr>
        <w:t>3GPP, “Study on expanded and improved NR positioning,” RP-213588, RAN#94e, Dec. 2021.</w:t>
      </w:r>
    </w:p>
    <w:p w14:paraId="49AB73EF" w14:textId="1DEC2C94" w:rsidR="00833C7D" w:rsidRDefault="00833C7D" w:rsidP="001E79ED">
      <w:pPr>
        <w:spacing w:before="240"/>
        <w:rPr>
          <w:rFonts w:cs="Times New Roman"/>
          <w:lang w:val="en-CA" w:eastAsia="zh-CN"/>
        </w:rPr>
      </w:pPr>
      <w:r>
        <w:rPr>
          <w:rFonts w:cs="Times New Roman"/>
          <w:lang w:val="en-CA" w:eastAsia="zh-CN"/>
        </w:rPr>
        <w:t xml:space="preserve">[3] </w:t>
      </w:r>
      <w:r w:rsidRPr="00833C7D">
        <w:rPr>
          <w:rFonts w:cs="Times New Roman"/>
          <w:lang w:val="en-CA" w:eastAsia="zh-CN"/>
        </w:rPr>
        <w:t>R1-2207631</w:t>
      </w:r>
      <w:r w:rsidR="00E9647F">
        <w:rPr>
          <w:rFonts w:cs="Times New Roman"/>
          <w:lang w:val="en-CA" w:eastAsia="zh-CN"/>
        </w:rPr>
        <w:t>, "</w:t>
      </w:r>
      <w:r w:rsidRPr="00833C7D">
        <w:rPr>
          <w:rFonts w:cs="Times New Roman"/>
          <w:lang w:val="en-CA" w:eastAsia="zh-CN"/>
        </w:rPr>
        <w:t>FL Summary #4: Network verified UE location for NR NTN – Thales.</w:t>
      </w:r>
    </w:p>
    <w:p w14:paraId="38149BFB" w14:textId="6063C7C2" w:rsidR="00E9647F" w:rsidRPr="000609DD" w:rsidRDefault="00E9647F" w:rsidP="001E79ED">
      <w:pPr>
        <w:spacing w:before="240"/>
        <w:rPr>
          <w:rFonts w:cs="Times New Roman"/>
          <w:lang w:val="en-CA" w:eastAsia="zh-CN"/>
        </w:rPr>
      </w:pPr>
      <w:r>
        <w:rPr>
          <w:rFonts w:cs="Times New Roman"/>
          <w:lang w:val="en-CA" w:eastAsia="zh-CN"/>
        </w:rPr>
        <w:t>[4] R1-</w:t>
      </w:r>
      <w:r w:rsidRPr="00E9647F">
        <w:rPr>
          <w:rFonts w:cs="Times New Roman"/>
          <w:lang w:val="en-CA" w:eastAsia="zh-CN"/>
        </w:rPr>
        <w:t>2209643</w:t>
      </w:r>
      <w:r>
        <w:rPr>
          <w:rFonts w:cs="Times New Roman"/>
          <w:lang w:val="en-CA" w:eastAsia="zh-CN"/>
        </w:rPr>
        <w:t>, “</w:t>
      </w:r>
      <w:r w:rsidRPr="00E9647F">
        <w:rPr>
          <w:rFonts w:cs="Times New Roman"/>
          <w:lang w:val="en-CA" w:eastAsia="zh-CN"/>
        </w:rPr>
        <w:t>UE location determination during initial access in NTN</w:t>
      </w:r>
      <w:r>
        <w:rPr>
          <w:rFonts w:cs="Times New Roman"/>
          <w:lang w:val="en-CA" w:eastAsia="zh-CN"/>
        </w:rPr>
        <w:t>,”</w:t>
      </w:r>
      <w:r w:rsidR="00EC7812">
        <w:rPr>
          <w:rFonts w:cs="Times New Roman"/>
          <w:lang w:val="en-CA" w:eastAsia="zh-CN"/>
        </w:rPr>
        <w:t xml:space="preserve"> </w:t>
      </w:r>
      <w:r>
        <w:rPr>
          <w:rFonts w:cs="Times New Roman"/>
          <w:lang w:val="en-CA" w:eastAsia="zh-CN"/>
        </w:rPr>
        <w:t xml:space="preserve">InterDigital, </w:t>
      </w:r>
      <w:r w:rsidR="007D13BD">
        <w:rPr>
          <w:rFonts w:cs="Times New Roman"/>
          <w:lang w:val="en-CA" w:eastAsia="zh-CN"/>
        </w:rPr>
        <w:t>RAN1#110</w:t>
      </w:r>
      <w:proofErr w:type="gramStart"/>
      <w:r w:rsidR="007D13BD">
        <w:rPr>
          <w:rFonts w:cs="Times New Roman"/>
          <w:lang w:val="en-CA" w:eastAsia="zh-CN"/>
        </w:rPr>
        <w:t>be</w:t>
      </w:r>
      <w:r w:rsidR="007D13BD">
        <w:rPr>
          <w:rFonts w:cs="Arial"/>
          <w:bCs/>
          <w:szCs w:val="24"/>
          <w:lang w:val="en-CA"/>
        </w:rPr>
        <w:t xml:space="preserve"> ,</w:t>
      </w:r>
      <w:proofErr w:type="gramEnd"/>
      <w:r w:rsidR="007D13BD">
        <w:rPr>
          <w:rFonts w:cs="Arial"/>
          <w:bCs/>
          <w:szCs w:val="24"/>
          <w:lang w:val="en-CA"/>
        </w:rPr>
        <w:t xml:space="preserve"> </w:t>
      </w:r>
      <w:r w:rsidR="00481288">
        <w:rPr>
          <w:rFonts w:cs="Arial"/>
          <w:bCs/>
          <w:szCs w:val="24"/>
          <w:lang w:val="en-CA"/>
        </w:rPr>
        <w:t>Oct</w:t>
      </w:r>
      <w:r w:rsidR="003C5DFB">
        <w:rPr>
          <w:rFonts w:cs="Times New Roman"/>
          <w:lang w:val="en-CA" w:eastAsia="zh-CN"/>
        </w:rPr>
        <w:t>. 2022.</w:t>
      </w:r>
    </w:p>
    <w:p w14:paraId="030B3C3F" w14:textId="5CB6F316" w:rsidR="008829BA" w:rsidRPr="000609DD" w:rsidRDefault="008829BA" w:rsidP="008829BA">
      <w:pPr>
        <w:spacing w:before="240"/>
        <w:rPr>
          <w:rFonts w:cs="Times New Roman"/>
          <w:lang w:val="en-CA" w:eastAsia="zh-CN"/>
        </w:rPr>
      </w:pPr>
      <w:r w:rsidRPr="000609DD">
        <w:rPr>
          <w:rFonts w:cs="Times New Roman"/>
          <w:lang w:val="en-CA" w:eastAsia="zh-CN"/>
        </w:rPr>
        <w:t>[</w:t>
      </w:r>
      <w:r w:rsidR="00626BEF">
        <w:rPr>
          <w:rFonts w:cs="Times New Roman"/>
          <w:lang w:val="en-CA" w:eastAsia="zh-CN"/>
        </w:rPr>
        <w:t>5</w:t>
      </w:r>
      <w:r w:rsidRPr="000609DD">
        <w:rPr>
          <w:rFonts w:cs="Times New Roman"/>
          <w:lang w:val="en-CA" w:eastAsia="zh-CN"/>
        </w:rPr>
        <w:t>] RAN</w:t>
      </w:r>
      <w:r w:rsidR="00A17CFF" w:rsidRPr="000609DD">
        <w:rPr>
          <w:rFonts w:cs="Times New Roman"/>
          <w:lang w:val="en-CA" w:eastAsia="zh-CN"/>
        </w:rPr>
        <w:t>2</w:t>
      </w:r>
      <w:r w:rsidRPr="000609DD">
        <w:rPr>
          <w:rFonts w:cs="Times New Roman"/>
          <w:lang w:val="en-CA" w:eastAsia="zh-CN"/>
        </w:rPr>
        <w:t xml:space="preserve"> Chairman’s note, RAN</w:t>
      </w:r>
      <w:r w:rsidR="00A17CFF" w:rsidRPr="000609DD">
        <w:rPr>
          <w:rFonts w:cs="Times New Roman"/>
          <w:lang w:val="en-CA" w:eastAsia="zh-CN"/>
        </w:rPr>
        <w:t>2</w:t>
      </w:r>
      <w:r w:rsidRPr="000609DD">
        <w:rPr>
          <w:rFonts w:cs="Times New Roman"/>
          <w:lang w:val="en-CA" w:eastAsia="zh-CN"/>
        </w:rPr>
        <w:t>#1</w:t>
      </w:r>
      <w:r w:rsidR="00A17CFF" w:rsidRPr="000609DD">
        <w:rPr>
          <w:rFonts w:cs="Times New Roman"/>
          <w:lang w:val="en-CA" w:eastAsia="zh-CN"/>
        </w:rPr>
        <w:t>15</w:t>
      </w:r>
      <w:r w:rsidRPr="000609DD">
        <w:rPr>
          <w:rFonts w:cs="Times New Roman"/>
          <w:lang w:val="en-CA" w:eastAsia="zh-CN"/>
        </w:rPr>
        <w:t>e,</w:t>
      </w:r>
      <w:r w:rsidR="000F183B" w:rsidRPr="000609DD">
        <w:rPr>
          <w:rFonts w:cs="Times New Roman"/>
          <w:lang w:val="en-CA" w:eastAsia="zh-CN"/>
        </w:rPr>
        <w:t xml:space="preserve"> “Report from Break-out session on R17 NTN, REDCAP and CE</w:t>
      </w:r>
      <w:r w:rsidR="00D52F15" w:rsidRPr="000609DD">
        <w:rPr>
          <w:rFonts w:cs="Times New Roman"/>
          <w:lang w:val="en-CA" w:eastAsia="zh-CN"/>
        </w:rPr>
        <w:t>,</w:t>
      </w:r>
      <w:r w:rsidR="000F183B" w:rsidRPr="000609DD">
        <w:rPr>
          <w:rFonts w:cs="Times New Roman"/>
          <w:lang w:val="en-CA" w:eastAsia="zh-CN"/>
        </w:rPr>
        <w:t>”</w:t>
      </w:r>
      <w:r w:rsidR="00820627" w:rsidRPr="000609DD">
        <w:rPr>
          <w:rFonts w:cs="Times New Roman"/>
          <w:lang w:val="en-CA" w:eastAsia="zh-CN"/>
        </w:rPr>
        <w:t xml:space="preserve"> </w:t>
      </w:r>
      <w:r w:rsidR="00820627" w:rsidRPr="000609DD">
        <w:rPr>
          <w:lang w:val="en-CA"/>
        </w:rPr>
        <w:t>R2-2206152,</w:t>
      </w:r>
      <w:r w:rsidRPr="000609DD">
        <w:rPr>
          <w:rFonts w:cs="Times New Roman"/>
          <w:lang w:val="en-CA" w:eastAsia="zh-CN"/>
        </w:rPr>
        <w:t xml:space="preserve"> </w:t>
      </w:r>
      <w:proofErr w:type="gramStart"/>
      <w:r w:rsidRPr="000609DD">
        <w:rPr>
          <w:rFonts w:cs="Times New Roman"/>
          <w:lang w:val="en-CA" w:eastAsia="zh-CN"/>
        </w:rPr>
        <w:t>May,</w:t>
      </w:r>
      <w:proofErr w:type="gramEnd"/>
      <w:r w:rsidRPr="000609DD">
        <w:rPr>
          <w:rFonts w:cs="Times New Roman"/>
          <w:lang w:val="en-CA" w:eastAsia="zh-CN"/>
        </w:rPr>
        <w:t xml:space="preserve"> 2022</w:t>
      </w:r>
    </w:p>
    <w:p w14:paraId="73417056" w14:textId="5197F9B3" w:rsidR="00421DF5" w:rsidRPr="000609DD" w:rsidRDefault="00421DF5" w:rsidP="008829BA">
      <w:pPr>
        <w:spacing w:before="240"/>
        <w:rPr>
          <w:rFonts w:cs="Times New Roman"/>
          <w:lang w:val="en-CA" w:eastAsia="zh-CN"/>
        </w:rPr>
      </w:pPr>
      <w:r w:rsidRPr="000609DD">
        <w:rPr>
          <w:rFonts w:cs="Times New Roman"/>
          <w:lang w:val="en-CA" w:eastAsia="zh-CN"/>
        </w:rPr>
        <w:t>[</w:t>
      </w:r>
      <w:r w:rsidR="00626BEF">
        <w:rPr>
          <w:rFonts w:cs="Times New Roman"/>
          <w:lang w:val="en-CA" w:eastAsia="zh-CN"/>
        </w:rPr>
        <w:t>6</w:t>
      </w:r>
      <w:r w:rsidRPr="000609DD">
        <w:rPr>
          <w:rFonts w:cs="Times New Roman"/>
          <w:lang w:val="en-CA" w:eastAsia="zh-CN"/>
        </w:rPr>
        <w:t xml:space="preserve">] </w:t>
      </w:r>
      <w:r w:rsidR="006912F1" w:rsidRPr="000609DD">
        <w:rPr>
          <w:rFonts w:cs="Arial"/>
          <w:bCs/>
          <w:szCs w:val="24"/>
          <w:lang w:val="en-CA"/>
        </w:rPr>
        <w:t>R2-</w:t>
      </w:r>
      <w:r w:rsidR="00D31669" w:rsidRPr="00D31669">
        <w:rPr>
          <w:rFonts w:cs="Arial"/>
          <w:bCs/>
          <w:szCs w:val="24"/>
          <w:lang w:val="en-CA"/>
        </w:rPr>
        <w:t>2209695</w:t>
      </w:r>
      <w:r w:rsidR="006912F1" w:rsidRPr="000609DD">
        <w:rPr>
          <w:rFonts w:cs="Arial"/>
          <w:bCs/>
          <w:szCs w:val="24"/>
          <w:lang w:val="en-CA"/>
        </w:rPr>
        <w:t>, “</w:t>
      </w:r>
      <w:r w:rsidR="0050057E" w:rsidRPr="000609DD">
        <w:rPr>
          <w:rFonts w:cs="Arial"/>
          <w:bCs/>
          <w:szCs w:val="24"/>
          <w:lang w:val="en-CA"/>
        </w:rPr>
        <w:t>Discussion on LPHAP,</w:t>
      </w:r>
      <w:r w:rsidR="006912F1" w:rsidRPr="000609DD">
        <w:rPr>
          <w:rFonts w:cs="Arial"/>
          <w:bCs/>
          <w:szCs w:val="24"/>
          <w:lang w:val="en-CA"/>
        </w:rPr>
        <w:t>”</w:t>
      </w:r>
      <w:r w:rsidR="0050057E" w:rsidRPr="000609DD">
        <w:rPr>
          <w:rFonts w:cs="Arial"/>
          <w:bCs/>
          <w:szCs w:val="24"/>
          <w:lang w:val="en-CA"/>
        </w:rPr>
        <w:t xml:space="preserve"> InterDigital, </w:t>
      </w:r>
      <w:r w:rsidR="002F470E">
        <w:rPr>
          <w:rFonts w:cs="Arial"/>
          <w:bCs/>
          <w:szCs w:val="24"/>
          <w:lang w:val="en-CA"/>
        </w:rPr>
        <w:t>RAN2#119</w:t>
      </w:r>
      <w:r w:rsidR="001A2089">
        <w:rPr>
          <w:rFonts w:cs="Arial"/>
          <w:bCs/>
          <w:szCs w:val="24"/>
          <w:lang w:val="en-CA"/>
        </w:rPr>
        <w:t>b</w:t>
      </w:r>
      <w:r w:rsidR="002F470E">
        <w:rPr>
          <w:rFonts w:cs="Arial"/>
          <w:bCs/>
          <w:szCs w:val="24"/>
          <w:lang w:val="en-CA"/>
        </w:rPr>
        <w:t xml:space="preserve">e, </w:t>
      </w:r>
      <w:r w:rsidR="00372D2E">
        <w:rPr>
          <w:rFonts w:cs="Arial"/>
          <w:bCs/>
          <w:szCs w:val="24"/>
          <w:lang w:val="en-CA"/>
        </w:rPr>
        <w:t>Oct</w:t>
      </w:r>
      <w:r w:rsidR="00CE77F9" w:rsidRPr="000609DD">
        <w:rPr>
          <w:rFonts w:cs="Arial"/>
          <w:bCs/>
          <w:szCs w:val="24"/>
          <w:lang w:val="en-CA"/>
        </w:rPr>
        <w:t>. 2022.</w:t>
      </w:r>
    </w:p>
    <w:p w14:paraId="7607B063" w14:textId="77777777" w:rsidR="00BC6A4F" w:rsidRPr="000609DD" w:rsidRDefault="00BC6A4F" w:rsidP="00932FE6">
      <w:pPr>
        <w:spacing w:before="120" w:after="120"/>
        <w:rPr>
          <w:rFonts w:cs="Times New Roman"/>
          <w:lang w:val="en-CA"/>
        </w:rPr>
      </w:pPr>
    </w:p>
    <w:sectPr w:rsidR="00BC6A4F" w:rsidRPr="000609D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DFED4" w14:textId="77777777" w:rsidR="003075E5" w:rsidRDefault="003075E5" w:rsidP="00C43ABF">
      <w:pPr>
        <w:spacing w:after="0" w:line="240" w:lineRule="auto"/>
      </w:pPr>
      <w:r>
        <w:separator/>
      </w:r>
    </w:p>
  </w:endnote>
  <w:endnote w:type="continuationSeparator" w:id="0">
    <w:p w14:paraId="09CFB35B" w14:textId="77777777" w:rsidR="003075E5" w:rsidRDefault="003075E5" w:rsidP="00C43ABF">
      <w:pPr>
        <w:spacing w:after="0" w:line="240" w:lineRule="auto"/>
      </w:pPr>
      <w:r>
        <w:continuationSeparator/>
      </w:r>
    </w:p>
  </w:endnote>
  <w:endnote w:type="continuationNotice" w:id="1">
    <w:p w14:paraId="735831F5" w14:textId="77777777" w:rsidR="003075E5" w:rsidRDefault="003075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04F83" w14:textId="77777777" w:rsidR="003075E5" w:rsidRDefault="003075E5" w:rsidP="00C43ABF">
      <w:pPr>
        <w:spacing w:after="0" w:line="240" w:lineRule="auto"/>
      </w:pPr>
      <w:r>
        <w:separator/>
      </w:r>
    </w:p>
  </w:footnote>
  <w:footnote w:type="continuationSeparator" w:id="0">
    <w:p w14:paraId="27B50BE9" w14:textId="77777777" w:rsidR="003075E5" w:rsidRDefault="003075E5" w:rsidP="00C43ABF">
      <w:pPr>
        <w:spacing w:after="0" w:line="240" w:lineRule="auto"/>
      </w:pPr>
      <w:r>
        <w:continuationSeparator/>
      </w:r>
    </w:p>
  </w:footnote>
  <w:footnote w:type="continuationNotice" w:id="1">
    <w:p w14:paraId="1D0D06C6" w14:textId="77777777" w:rsidR="003075E5" w:rsidRDefault="003075E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36A063B"/>
    <w:multiLevelType w:val="hybridMultilevel"/>
    <w:tmpl w:val="7164A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CE4876"/>
    <w:multiLevelType w:val="hybridMultilevel"/>
    <w:tmpl w:val="9A2AE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6"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CA62100"/>
    <w:multiLevelType w:val="hybridMultilevel"/>
    <w:tmpl w:val="80AEF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8654418"/>
    <w:multiLevelType w:val="hybridMultilevel"/>
    <w:tmpl w:val="FE304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2463233">
    <w:abstractNumId w:val="0"/>
  </w:num>
  <w:num w:numId="2" w16cid:durableId="756292160">
    <w:abstractNumId w:val="10"/>
  </w:num>
  <w:num w:numId="3" w16cid:durableId="24138883">
    <w:abstractNumId w:val="3"/>
  </w:num>
  <w:num w:numId="4" w16cid:durableId="167791488">
    <w:abstractNumId w:val="16"/>
  </w:num>
  <w:num w:numId="5" w16cid:durableId="2125877707">
    <w:abstractNumId w:val="22"/>
  </w:num>
  <w:num w:numId="6" w16cid:durableId="786704037">
    <w:abstractNumId w:val="1"/>
  </w:num>
  <w:num w:numId="7" w16cid:durableId="1363284704">
    <w:abstractNumId w:val="6"/>
  </w:num>
  <w:num w:numId="8" w16cid:durableId="1193806544">
    <w:abstractNumId w:val="8"/>
  </w:num>
  <w:num w:numId="9" w16cid:durableId="630745818">
    <w:abstractNumId w:val="14"/>
  </w:num>
  <w:num w:numId="10" w16cid:durableId="1701394637">
    <w:abstractNumId w:val="2"/>
  </w:num>
  <w:num w:numId="11" w16cid:durableId="2116367983">
    <w:abstractNumId w:val="17"/>
  </w:num>
  <w:num w:numId="12" w16cid:durableId="1899120828">
    <w:abstractNumId w:val="12"/>
  </w:num>
  <w:num w:numId="13" w16cid:durableId="868683830">
    <w:abstractNumId w:val="9"/>
  </w:num>
  <w:num w:numId="14" w16cid:durableId="182205029">
    <w:abstractNumId w:val="20"/>
  </w:num>
  <w:num w:numId="15" w16cid:durableId="1139155699">
    <w:abstractNumId w:val="7"/>
  </w:num>
  <w:num w:numId="16" w16cid:durableId="2101556395">
    <w:abstractNumId w:val="13"/>
  </w:num>
  <w:num w:numId="17" w16cid:durableId="836926116">
    <w:abstractNumId w:val="21"/>
  </w:num>
  <w:num w:numId="18" w16cid:durableId="1631740198">
    <w:abstractNumId w:val="4"/>
  </w:num>
  <w:num w:numId="19" w16cid:durableId="1551577047">
    <w:abstractNumId w:val="15"/>
  </w:num>
  <w:num w:numId="20" w16cid:durableId="286474859">
    <w:abstractNumId w:val="11"/>
  </w:num>
  <w:num w:numId="21" w16cid:durableId="435444308">
    <w:abstractNumId w:val="5"/>
  </w:num>
  <w:num w:numId="22" w16cid:durableId="1344934922">
    <w:abstractNumId w:val="19"/>
  </w:num>
  <w:num w:numId="23" w16cid:durableId="460929100">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490"/>
    <w:rsid w:val="000017B1"/>
    <w:rsid w:val="00001C15"/>
    <w:rsid w:val="0000230E"/>
    <w:rsid w:val="000030C8"/>
    <w:rsid w:val="000034F9"/>
    <w:rsid w:val="00003F71"/>
    <w:rsid w:val="0000464A"/>
    <w:rsid w:val="000052D0"/>
    <w:rsid w:val="000053F1"/>
    <w:rsid w:val="0000558B"/>
    <w:rsid w:val="00007777"/>
    <w:rsid w:val="00010496"/>
    <w:rsid w:val="00010A7F"/>
    <w:rsid w:val="00010B41"/>
    <w:rsid w:val="00011739"/>
    <w:rsid w:val="000117EA"/>
    <w:rsid w:val="00012DED"/>
    <w:rsid w:val="00012E62"/>
    <w:rsid w:val="000139B3"/>
    <w:rsid w:val="00014AEE"/>
    <w:rsid w:val="00015CC2"/>
    <w:rsid w:val="00015FBF"/>
    <w:rsid w:val="00016B6E"/>
    <w:rsid w:val="000175FD"/>
    <w:rsid w:val="00017975"/>
    <w:rsid w:val="00020068"/>
    <w:rsid w:val="0002013F"/>
    <w:rsid w:val="000204B3"/>
    <w:rsid w:val="00020C66"/>
    <w:rsid w:val="00021132"/>
    <w:rsid w:val="00021F0B"/>
    <w:rsid w:val="00021F1B"/>
    <w:rsid w:val="000230E5"/>
    <w:rsid w:val="0002337F"/>
    <w:rsid w:val="0002387B"/>
    <w:rsid w:val="00024409"/>
    <w:rsid w:val="0002451C"/>
    <w:rsid w:val="0002475C"/>
    <w:rsid w:val="00024816"/>
    <w:rsid w:val="00024A88"/>
    <w:rsid w:val="00024B0C"/>
    <w:rsid w:val="00024BAE"/>
    <w:rsid w:val="00025003"/>
    <w:rsid w:val="00025107"/>
    <w:rsid w:val="00025CDC"/>
    <w:rsid w:val="00026820"/>
    <w:rsid w:val="00026F14"/>
    <w:rsid w:val="000270EA"/>
    <w:rsid w:val="00030ABF"/>
    <w:rsid w:val="00030B12"/>
    <w:rsid w:val="0003159D"/>
    <w:rsid w:val="000316D1"/>
    <w:rsid w:val="00031789"/>
    <w:rsid w:val="0003242B"/>
    <w:rsid w:val="000326A2"/>
    <w:rsid w:val="00033542"/>
    <w:rsid w:val="00033BEF"/>
    <w:rsid w:val="00033C71"/>
    <w:rsid w:val="0003467C"/>
    <w:rsid w:val="00035918"/>
    <w:rsid w:val="00036C80"/>
    <w:rsid w:val="000372AF"/>
    <w:rsid w:val="00037E51"/>
    <w:rsid w:val="00037FC1"/>
    <w:rsid w:val="00040316"/>
    <w:rsid w:val="00040492"/>
    <w:rsid w:val="00042361"/>
    <w:rsid w:val="00042844"/>
    <w:rsid w:val="000444FE"/>
    <w:rsid w:val="000454F9"/>
    <w:rsid w:val="00045602"/>
    <w:rsid w:val="00045F28"/>
    <w:rsid w:val="000471A9"/>
    <w:rsid w:val="00047929"/>
    <w:rsid w:val="000504BB"/>
    <w:rsid w:val="00050AC0"/>
    <w:rsid w:val="00051021"/>
    <w:rsid w:val="00051089"/>
    <w:rsid w:val="00051152"/>
    <w:rsid w:val="00051BFD"/>
    <w:rsid w:val="00052E03"/>
    <w:rsid w:val="00052FD8"/>
    <w:rsid w:val="0005411A"/>
    <w:rsid w:val="000543CE"/>
    <w:rsid w:val="00054806"/>
    <w:rsid w:val="00055FA5"/>
    <w:rsid w:val="00056C82"/>
    <w:rsid w:val="00060644"/>
    <w:rsid w:val="000606EC"/>
    <w:rsid w:val="000609D9"/>
    <w:rsid w:val="000609DD"/>
    <w:rsid w:val="0006106A"/>
    <w:rsid w:val="0006187F"/>
    <w:rsid w:val="00061A14"/>
    <w:rsid w:val="00061D89"/>
    <w:rsid w:val="00061FAD"/>
    <w:rsid w:val="00062344"/>
    <w:rsid w:val="00062A21"/>
    <w:rsid w:val="00062DF4"/>
    <w:rsid w:val="000635B6"/>
    <w:rsid w:val="000639D2"/>
    <w:rsid w:val="00064BAE"/>
    <w:rsid w:val="00065150"/>
    <w:rsid w:val="000656C1"/>
    <w:rsid w:val="00066531"/>
    <w:rsid w:val="00066E0F"/>
    <w:rsid w:val="000702C5"/>
    <w:rsid w:val="00071058"/>
    <w:rsid w:val="0007113B"/>
    <w:rsid w:val="000711AA"/>
    <w:rsid w:val="000711B2"/>
    <w:rsid w:val="00071BB1"/>
    <w:rsid w:val="00072098"/>
    <w:rsid w:val="00072380"/>
    <w:rsid w:val="000724EE"/>
    <w:rsid w:val="000730D7"/>
    <w:rsid w:val="00074BF5"/>
    <w:rsid w:val="000755E5"/>
    <w:rsid w:val="00075880"/>
    <w:rsid w:val="00075FAC"/>
    <w:rsid w:val="00076800"/>
    <w:rsid w:val="00077680"/>
    <w:rsid w:val="000777DC"/>
    <w:rsid w:val="000779A8"/>
    <w:rsid w:val="0008012F"/>
    <w:rsid w:val="000802A3"/>
    <w:rsid w:val="0008120F"/>
    <w:rsid w:val="00082727"/>
    <w:rsid w:val="0008280E"/>
    <w:rsid w:val="000830D6"/>
    <w:rsid w:val="0008332E"/>
    <w:rsid w:val="000846F7"/>
    <w:rsid w:val="00085517"/>
    <w:rsid w:val="00085852"/>
    <w:rsid w:val="0008644D"/>
    <w:rsid w:val="00086B9B"/>
    <w:rsid w:val="00087F4C"/>
    <w:rsid w:val="0009273A"/>
    <w:rsid w:val="00092B65"/>
    <w:rsid w:val="0009386E"/>
    <w:rsid w:val="00094077"/>
    <w:rsid w:val="00094E63"/>
    <w:rsid w:val="00095068"/>
    <w:rsid w:val="000958E5"/>
    <w:rsid w:val="00096238"/>
    <w:rsid w:val="000963B8"/>
    <w:rsid w:val="00097685"/>
    <w:rsid w:val="000A07D4"/>
    <w:rsid w:val="000A0D6A"/>
    <w:rsid w:val="000A1A7F"/>
    <w:rsid w:val="000A2E2A"/>
    <w:rsid w:val="000A33F7"/>
    <w:rsid w:val="000A3DA9"/>
    <w:rsid w:val="000A3EB9"/>
    <w:rsid w:val="000A45A5"/>
    <w:rsid w:val="000A45BD"/>
    <w:rsid w:val="000A4E42"/>
    <w:rsid w:val="000A52DF"/>
    <w:rsid w:val="000A534C"/>
    <w:rsid w:val="000A5354"/>
    <w:rsid w:val="000A5460"/>
    <w:rsid w:val="000A5F61"/>
    <w:rsid w:val="000A6538"/>
    <w:rsid w:val="000A72DB"/>
    <w:rsid w:val="000B0361"/>
    <w:rsid w:val="000B03F6"/>
    <w:rsid w:val="000B0C6F"/>
    <w:rsid w:val="000B11F9"/>
    <w:rsid w:val="000B1BD2"/>
    <w:rsid w:val="000B2231"/>
    <w:rsid w:val="000B2982"/>
    <w:rsid w:val="000B324F"/>
    <w:rsid w:val="000B3999"/>
    <w:rsid w:val="000B41E1"/>
    <w:rsid w:val="000B4466"/>
    <w:rsid w:val="000B44C7"/>
    <w:rsid w:val="000B4DE0"/>
    <w:rsid w:val="000B576A"/>
    <w:rsid w:val="000B6486"/>
    <w:rsid w:val="000B698D"/>
    <w:rsid w:val="000B6B16"/>
    <w:rsid w:val="000B7863"/>
    <w:rsid w:val="000B79B8"/>
    <w:rsid w:val="000C00A2"/>
    <w:rsid w:val="000C03DD"/>
    <w:rsid w:val="000C20A1"/>
    <w:rsid w:val="000C2A1E"/>
    <w:rsid w:val="000C30A4"/>
    <w:rsid w:val="000C374E"/>
    <w:rsid w:val="000C3CCA"/>
    <w:rsid w:val="000C447E"/>
    <w:rsid w:val="000C51C7"/>
    <w:rsid w:val="000C555F"/>
    <w:rsid w:val="000C6AEC"/>
    <w:rsid w:val="000C7FE2"/>
    <w:rsid w:val="000D0603"/>
    <w:rsid w:val="000D0BAE"/>
    <w:rsid w:val="000D1363"/>
    <w:rsid w:val="000D1E45"/>
    <w:rsid w:val="000D254D"/>
    <w:rsid w:val="000D4221"/>
    <w:rsid w:val="000D4457"/>
    <w:rsid w:val="000D4AF3"/>
    <w:rsid w:val="000D4FBC"/>
    <w:rsid w:val="000D5143"/>
    <w:rsid w:val="000D5A1F"/>
    <w:rsid w:val="000D629A"/>
    <w:rsid w:val="000D7E27"/>
    <w:rsid w:val="000E0778"/>
    <w:rsid w:val="000E07CF"/>
    <w:rsid w:val="000E1F25"/>
    <w:rsid w:val="000E23E1"/>
    <w:rsid w:val="000E257A"/>
    <w:rsid w:val="000E3156"/>
    <w:rsid w:val="000E342F"/>
    <w:rsid w:val="000E3A99"/>
    <w:rsid w:val="000E3E10"/>
    <w:rsid w:val="000E49E6"/>
    <w:rsid w:val="000E4F43"/>
    <w:rsid w:val="000E6373"/>
    <w:rsid w:val="000E6B09"/>
    <w:rsid w:val="000E7822"/>
    <w:rsid w:val="000E7D31"/>
    <w:rsid w:val="000F183B"/>
    <w:rsid w:val="000F2DA2"/>
    <w:rsid w:val="000F2DF1"/>
    <w:rsid w:val="000F34B1"/>
    <w:rsid w:val="000F3AF2"/>
    <w:rsid w:val="000F48AE"/>
    <w:rsid w:val="000F5607"/>
    <w:rsid w:val="000F633E"/>
    <w:rsid w:val="000F63C3"/>
    <w:rsid w:val="000F7DD8"/>
    <w:rsid w:val="00100015"/>
    <w:rsid w:val="00100418"/>
    <w:rsid w:val="0010069E"/>
    <w:rsid w:val="001006AC"/>
    <w:rsid w:val="0010074E"/>
    <w:rsid w:val="001008D7"/>
    <w:rsid w:val="0010095B"/>
    <w:rsid w:val="00100B02"/>
    <w:rsid w:val="00101829"/>
    <w:rsid w:val="001024C3"/>
    <w:rsid w:val="001024C7"/>
    <w:rsid w:val="00102AFC"/>
    <w:rsid w:val="00103019"/>
    <w:rsid w:val="00103279"/>
    <w:rsid w:val="001033FD"/>
    <w:rsid w:val="001041C9"/>
    <w:rsid w:val="00104AA2"/>
    <w:rsid w:val="00104D08"/>
    <w:rsid w:val="0010553A"/>
    <w:rsid w:val="001058F0"/>
    <w:rsid w:val="00105DF8"/>
    <w:rsid w:val="00105F6C"/>
    <w:rsid w:val="001065D8"/>
    <w:rsid w:val="00106CC8"/>
    <w:rsid w:val="0010747C"/>
    <w:rsid w:val="00107B75"/>
    <w:rsid w:val="001110FF"/>
    <w:rsid w:val="00111378"/>
    <w:rsid w:val="001114FB"/>
    <w:rsid w:val="001115D7"/>
    <w:rsid w:val="001115E7"/>
    <w:rsid w:val="0011184C"/>
    <w:rsid w:val="0011518E"/>
    <w:rsid w:val="001155C0"/>
    <w:rsid w:val="001163E0"/>
    <w:rsid w:val="00116779"/>
    <w:rsid w:val="00116A5F"/>
    <w:rsid w:val="00116E26"/>
    <w:rsid w:val="00117A83"/>
    <w:rsid w:val="001202E5"/>
    <w:rsid w:val="00120B5A"/>
    <w:rsid w:val="00120E96"/>
    <w:rsid w:val="00121E11"/>
    <w:rsid w:val="00122298"/>
    <w:rsid w:val="00123329"/>
    <w:rsid w:val="0012392E"/>
    <w:rsid w:val="00123BDB"/>
    <w:rsid w:val="00124D63"/>
    <w:rsid w:val="00125188"/>
    <w:rsid w:val="001261FD"/>
    <w:rsid w:val="001268F9"/>
    <w:rsid w:val="00126B15"/>
    <w:rsid w:val="00126E93"/>
    <w:rsid w:val="00127125"/>
    <w:rsid w:val="00130B39"/>
    <w:rsid w:val="0013163C"/>
    <w:rsid w:val="00131E84"/>
    <w:rsid w:val="00132156"/>
    <w:rsid w:val="00132664"/>
    <w:rsid w:val="00133334"/>
    <w:rsid w:val="00133FF2"/>
    <w:rsid w:val="001346F8"/>
    <w:rsid w:val="00136A12"/>
    <w:rsid w:val="00136B70"/>
    <w:rsid w:val="001410B6"/>
    <w:rsid w:val="0014161A"/>
    <w:rsid w:val="00141A29"/>
    <w:rsid w:val="00141C66"/>
    <w:rsid w:val="00142968"/>
    <w:rsid w:val="00144864"/>
    <w:rsid w:val="00145253"/>
    <w:rsid w:val="001452C4"/>
    <w:rsid w:val="00145B37"/>
    <w:rsid w:val="00145BCF"/>
    <w:rsid w:val="00145D35"/>
    <w:rsid w:val="00145F82"/>
    <w:rsid w:val="00146186"/>
    <w:rsid w:val="0014651B"/>
    <w:rsid w:val="001470AE"/>
    <w:rsid w:val="0014718B"/>
    <w:rsid w:val="00147323"/>
    <w:rsid w:val="00147505"/>
    <w:rsid w:val="00147BFC"/>
    <w:rsid w:val="00150BAD"/>
    <w:rsid w:val="00150CD1"/>
    <w:rsid w:val="00150D70"/>
    <w:rsid w:val="00150E9B"/>
    <w:rsid w:val="00151346"/>
    <w:rsid w:val="00151E94"/>
    <w:rsid w:val="0015220F"/>
    <w:rsid w:val="00152BAC"/>
    <w:rsid w:val="00152F5C"/>
    <w:rsid w:val="00153243"/>
    <w:rsid w:val="00153405"/>
    <w:rsid w:val="00153D0F"/>
    <w:rsid w:val="001553E3"/>
    <w:rsid w:val="0015541C"/>
    <w:rsid w:val="0015556D"/>
    <w:rsid w:val="00155A91"/>
    <w:rsid w:val="00155C43"/>
    <w:rsid w:val="001566A4"/>
    <w:rsid w:val="001571D6"/>
    <w:rsid w:val="001608EC"/>
    <w:rsid w:val="00160A2D"/>
    <w:rsid w:val="00162F99"/>
    <w:rsid w:val="0016442B"/>
    <w:rsid w:val="001646AF"/>
    <w:rsid w:val="0016509E"/>
    <w:rsid w:val="00165106"/>
    <w:rsid w:val="0016514E"/>
    <w:rsid w:val="001654E3"/>
    <w:rsid w:val="001716D8"/>
    <w:rsid w:val="001718DC"/>
    <w:rsid w:val="00171974"/>
    <w:rsid w:val="00171DDE"/>
    <w:rsid w:val="00173FAF"/>
    <w:rsid w:val="00174123"/>
    <w:rsid w:val="0017448E"/>
    <w:rsid w:val="00175597"/>
    <w:rsid w:val="001755A1"/>
    <w:rsid w:val="00176519"/>
    <w:rsid w:val="001767FB"/>
    <w:rsid w:val="001769C8"/>
    <w:rsid w:val="0018216D"/>
    <w:rsid w:val="00182173"/>
    <w:rsid w:val="00182BCF"/>
    <w:rsid w:val="00183126"/>
    <w:rsid w:val="001836EE"/>
    <w:rsid w:val="00183E59"/>
    <w:rsid w:val="00184F43"/>
    <w:rsid w:val="001854D1"/>
    <w:rsid w:val="001854D2"/>
    <w:rsid w:val="00185DFC"/>
    <w:rsid w:val="00186DE3"/>
    <w:rsid w:val="0018722E"/>
    <w:rsid w:val="00187559"/>
    <w:rsid w:val="00190F40"/>
    <w:rsid w:val="00190FC6"/>
    <w:rsid w:val="00191785"/>
    <w:rsid w:val="00192745"/>
    <w:rsid w:val="001928CB"/>
    <w:rsid w:val="00192FD8"/>
    <w:rsid w:val="001931AC"/>
    <w:rsid w:val="001938AD"/>
    <w:rsid w:val="00193F66"/>
    <w:rsid w:val="001947B7"/>
    <w:rsid w:val="00194D1D"/>
    <w:rsid w:val="00195931"/>
    <w:rsid w:val="00195A9B"/>
    <w:rsid w:val="00196551"/>
    <w:rsid w:val="00196617"/>
    <w:rsid w:val="00196B5C"/>
    <w:rsid w:val="00197158"/>
    <w:rsid w:val="001A0A09"/>
    <w:rsid w:val="001A0B19"/>
    <w:rsid w:val="001A0FAF"/>
    <w:rsid w:val="001A1512"/>
    <w:rsid w:val="001A1662"/>
    <w:rsid w:val="001A1A23"/>
    <w:rsid w:val="001A2089"/>
    <w:rsid w:val="001A21F8"/>
    <w:rsid w:val="001A24B1"/>
    <w:rsid w:val="001A35D3"/>
    <w:rsid w:val="001A55F6"/>
    <w:rsid w:val="001A7462"/>
    <w:rsid w:val="001A74D0"/>
    <w:rsid w:val="001A76B9"/>
    <w:rsid w:val="001B04DC"/>
    <w:rsid w:val="001B1659"/>
    <w:rsid w:val="001B187E"/>
    <w:rsid w:val="001B21BC"/>
    <w:rsid w:val="001B391C"/>
    <w:rsid w:val="001B3B16"/>
    <w:rsid w:val="001B5078"/>
    <w:rsid w:val="001B551C"/>
    <w:rsid w:val="001B55CA"/>
    <w:rsid w:val="001B5E34"/>
    <w:rsid w:val="001B5E96"/>
    <w:rsid w:val="001B5EC8"/>
    <w:rsid w:val="001B7EDA"/>
    <w:rsid w:val="001C015E"/>
    <w:rsid w:val="001C15F0"/>
    <w:rsid w:val="001C195F"/>
    <w:rsid w:val="001C1B19"/>
    <w:rsid w:val="001C26D1"/>
    <w:rsid w:val="001C28DB"/>
    <w:rsid w:val="001C37B0"/>
    <w:rsid w:val="001C53CB"/>
    <w:rsid w:val="001C54BE"/>
    <w:rsid w:val="001C5706"/>
    <w:rsid w:val="001C5BC1"/>
    <w:rsid w:val="001C6583"/>
    <w:rsid w:val="001C6584"/>
    <w:rsid w:val="001C66AC"/>
    <w:rsid w:val="001C67F3"/>
    <w:rsid w:val="001C750E"/>
    <w:rsid w:val="001C77F0"/>
    <w:rsid w:val="001C7BDB"/>
    <w:rsid w:val="001D1163"/>
    <w:rsid w:val="001D2110"/>
    <w:rsid w:val="001D2304"/>
    <w:rsid w:val="001D25DB"/>
    <w:rsid w:val="001D32B0"/>
    <w:rsid w:val="001D3D6C"/>
    <w:rsid w:val="001D403D"/>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D7CD8"/>
    <w:rsid w:val="001E0640"/>
    <w:rsid w:val="001E16B4"/>
    <w:rsid w:val="001E1740"/>
    <w:rsid w:val="001E1813"/>
    <w:rsid w:val="001E1A40"/>
    <w:rsid w:val="001E1B3B"/>
    <w:rsid w:val="001E1B88"/>
    <w:rsid w:val="001E29B0"/>
    <w:rsid w:val="001E48FF"/>
    <w:rsid w:val="001E66D4"/>
    <w:rsid w:val="001E6952"/>
    <w:rsid w:val="001E6F43"/>
    <w:rsid w:val="001E79ED"/>
    <w:rsid w:val="001E7E1E"/>
    <w:rsid w:val="001F0864"/>
    <w:rsid w:val="001F0B9B"/>
    <w:rsid w:val="001F1087"/>
    <w:rsid w:val="001F12FD"/>
    <w:rsid w:val="001F1A87"/>
    <w:rsid w:val="001F1B53"/>
    <w:rsid w:val="001F1EB6"/>
    <w:rsid w:val="001F2553"/>
    <w:rsid w:val="001F2B3A"/>
    <w:rsid w:val="001F32FC"/>
    <w:rsid w:val="001F33B5"/>
    <w:rsid w:val="001F5354"/>
    <w:rsid w:val="001F6916"/>
    <w:rsid w:val="001F7195"/>
    <w:rsid w:val="00200A4F"/>
    <w:rsid w:val="002010BF"/>
    <w:rsid w:val="0020206E"/>
    <w:rsid w:val="00202156"/>
    <w:rsid w:val="00202866"/>
    <w:rsid w:val="00203542"/>
    <w:rsid w:val="002043A0"/>
    <w:rsid w:val="00204B9D"/>
    <w:rsid w:val="002058C3"/>
    <w:rsid w:val="00205F85"/>
    <w:rsid w:val="00206FF9"/>
    <w:rsid w:val="00207566"/>
    <w:rsid w:val="0021055B"/>
    <w:rsid w:val="002110C8"/>
    <w:rsid w:val="00211CE3"/>
    <w:rsid w:val="002125DA"/>
    <w:rsid w:val="002130AF"/>
    <w:rsid w:val="002134D1"/>
    <w:rsid w:val="00214B51"/>
    <w:rsid w:val="00215ABF"/>
    <w:rsid w:val="00216100"/>
    <w:rsid w:val="002167D5"/>
    <w:rsid w:val="00217074"/>
    <w:rsid w:val="002174E3"/>
    <w:rsid w:val="00217CBB"/>
    <w:rsid w:val="00220003"/>
    <w:rsid w:val="002200E6"/>
    <w:rsid w:val="00220CB5"/>
    <w:rsid w:val="00221082"/>
    <w:rsid w:val="0022187D"/>
    <w:rsid w:val="00221BA0"/>
    <w:rsid w:val="002222F6"/>
    <w:rsid w:val="00222396"/>
    <w:rsid w:val="002225B5"/>
    <w:rsid w:val="00222B50"/>
    <w:rsid w:val="002230CC"/>
    <w:rsid w:val="00223223"/>
    <w:rsid w:val="002248D7"/>
    <w:rsid w:val="00224D50"/>
    <w:rsid w:val="002250A5"/>
    <w:rsid w:val="002250EC"/>
    <w:rsid w:val="0022547B"/>
    <w:rsid w:val="00225B5E"/>
    <w:rsid w:val="00226468"/>
    <w:rsid w:val="00227079"/>
    <w:rsid w:val="00227889"/>
    <w:rsid w:val="00227AB3"/>
    <w:rsid w:val="002302F1"/>
    <w:rsid w:val="00230952"/>
    <w:rsid w:val="00231150"/>
    <w:rsid w:val="002315D7"/>
    <w:rsid w:val="00231696"/>
    <w:rsid w:val="00231AF7"/>
    <w:rsid w:val="00231CEF"/>
    <w:rsid w:val="00231F98"/>
    <w:rsid w:val="002321D6"/>
    <w:rsid w:val="00232BC0"/>
    <w:rsid w:val="002335A1"/>
    <w:rsid w:val="0023451E"/>
    <w:rsid w:val="00234716"/>
    <w:rsid w:val="0023582C"/>
    <w:rsid w:val="00235903"/>
    <w:rsid w:val="00235979"/>
    <w:rsid w:val="00235C00"/>
    <w:rsid w:val="0023625E"/>
    <w:rsid w:val="00237671"/>
    <w:rsid w:val="002402E6"/>
    <w:rsid w:val="00241891"/>
    <w:rsid w:val="00241FA0"/>
    <w:rsid w:val="002420D1"/>
    <w:rsid w:val="002423AC"/>
    <w:rsid w:val="0024283F"/>
    <w:rsid w:val="00243092"/>
    <w:rsid w:val="00243812"/>
    <w:rsid w:val="00243DE8"/>
    <w:rsid w:val="00243FC1"/>
    <w:rsid w:val="00244487"/>
    <w:rsid w:val="0024510B"/>
    <w:rsid w:val="00245438"/>
    <w:rsid w:val="002455CC"/>
    <w:rsid w:val="00247105"/>
    <w:rsid w:val="002477F1"/>
    <w:rsid w:val="00250A5A"/>
    <w:rsid w:val="002511B5"/>
    <w:rsid w:val="002513C8"/>
    <w:rsid w:val="00251548"/>
    <w:rsid w:val="0025169F"/>
    <w:rsid w:val="00251BBA"/>
    <w:rsid w:val="002525F4"/>
    <w:rsid w:val="0025282F"/>
    <w:rsid w:val="002529CB"/>
    <w:rsid w:val="00252F2B"/>
    <w:rsid w:val="00253B30"/>
    <w:rsid w:val="00254662"/>
    <w:rsid w:val="00254892"/>
    <w:rsid w:val="002549FA"/>
    <w:rsid w:val="00254CC5"/>
    <w:rsid w:val="00254D44"/>
    <w:rsid w:val="002554F1"/>
    <w:rsid w:val="0025561E"/>
    <w:rsid w:val="00255FC7"/>
    <w:rsid w:val="002563DF"/>
    <w:rsid w:val="00256ADF"/>
    <w:rsid w:val="002570FF"/>
    <w:rsid w:val="0025759F"/>
    <w:rsid w:val="00257AC2"/>
    <w:rsid w:val="00260E5F"/>
    <w:rsid w:val="002621C5"/>
    <w:rsid w:val="0026262E"/>
    <w:rsid w:val="002626BC"/>
    <w:rsid w:val="0026357C"/>
    <w:rsid w:val="00264360"/>
    <w:rsid w:val="00264592"/>
    <w:rsid w:val="0026499E"/>
    <w:rsid w:val="00264F6B"/>
    <w:rsid w:val="00265CB7"/>
    <w:rsid w:val="00265F2B"/>
    <w:rsid w:val="0026699C"/>
    <w:rsid w:val="00266EB3"/>
    <w:rsid w:val="002670CD"/>
    <w:rsid w:val="00267357"/>
    <w:rsid w:val="002676AE"/>
    <w:rsid w:val="002706B9"/>
    <w:rsid w:val="00273039"/>
    <w:rsid w:val="002730AC"/>
    <w:rsid w:val="00273401"/>
    <w:rsid w:val="00274506"/>
    <w:rsid w:val="00274556"/>
    <w:rsid w:val="00274988"/>
    <w:rsid w:val="00275240"/>
    <w:rsid w:val="00275628"/>
    <w:rsid w:val="002758AE"/>
    <w:rsid w:val="00275F95"/>
    <w:rsid w:val="00275FA8"/>
    <w:rsid w:val="002762A3"/>
    <w:rsid w:val="0027684F"/>
    <w:rsid w:val="00276DB1"/>
    <w:rsid w:val="00277CA2"/>
    <w:rsid w:val="0028088E"/>
    <w:rsid w:val="002810D2"/>
    <w:rsid w:val="0028146E"/>
    <w:rsid w:val="002821BD"/>
    <w:rsid w:val="00282760"/>
    <w:rsid w:val="002829AC"/>
    <w:rsid w:val="00283A95"/>
    <w:rsid w:val="00284C0C"/>
    <w:rsid w:val="00285674"/>
    <w:rsid w:val="002866E9"/>
    <w:rsid w:val="00286756"/>
    <w:rsid w:val="002869E6"/>
    <w:rsid w:val="00287B80"/>
    <w:rsid w:val="0029094B"/>
    <w:rsid w:val="00292104"/>
    <w:rsid w:val="002929BA"/>
    <w:rsid w:val="00292FAF"/>
    <w:rsid w:val="002939F1"/>
    <w:rsid w:val="002940E4"/>
    <w:rsid w:val="002946AD"/>
    <w:rsid w:val="0029472C"/>
    <w:rsid w:val="00295E08"/>
    <w:rsid w:val="002974AA"/>
    <w:rsid w:val="0029793E"/>
    <w:rsid w:val="002A02B1"/>
    <w:rsid w:val="002A06F5"/>
    <w:rsid w:val="002A0C22"/>
    <w:rsid w:val="002A0C5E"/>
    <w:rsid w:val="002A0C8E"/>
    <w:rsid w:val="002A17E7"/>
    <w:rsid w:val="002A196C"/>
    <w:rsid w:val="002A1AF5"/>
    <w:rsid w:val="002A1FA7"/>
    <w:rsid w:val="002A2A92"/>
    <w:rsid w:val="002A2AEA"/>
    <w:rsid w:val="002A3830"/>
    <w:rsid w:val="002A45A5"/>
    <w:rsid w:val="002A5184"/>
    <w:rsid w:val="002A577A"/>
    <w:rsid w:val="002A71A2"/>
    <w:rsid w:val="002A72FD"/>
    <w:rsid w:val="002A7C1D"/>
    <w:rsid w:val="002B0109"/>
    <w:rsid w:val="002B090A"/>
    <w:rsid w:val="002B0B6F"/>
    <w:rsid w:val="002B0BC9"/>
    <w:rsid w:val="002B1A4C"/>
    <w:rsid w:val="002B1D16"/>
    <w:rsid w:val="002B2BC1"/>
    <w:rsid w:val="002B2D03"/>
    <w:rsid w:val="002B30EA"/>
    <w:rsid w:val="002B3A75"/>
    <w:rsid w:val="002B4CCE"/>
    <w:rsid w:val="002B516B"/>
    <w:rsid w:val="002B54B4"/>
    <w:rsid w:val="002B54D2"/>
    <w:rsid w:val="002B5641"/>
    <w:rsid w:val="002B5BD7"/>
    <w:rsid w:val="002B613D"/>
    <w:rsid w:val="002B62BB"/>
    <w:rsid w:val="002B63D3"/>
    <w:rsid w:val="002B69E6"/>
    <w:rsid w:val="002C0A51"/>
    <w:rsid w:val="002C0C14"/>
    <w:rsid w:val="002C1802"/>
    <w:rsid w:val="002C2FC4"/>
    <w:rsid w:val="002C3764"/>
    <w:rsid w:val="002C3815"/>
    <w:rsid w:val="002C3905"/>
    <w:rsid w:val="002C3FA7"/>
    <w:rsid w:val="002C43EF"/>
    <w:rsid w:val="002C458F"/>
    <w:rsid w:val="002C485B"/>
    <w:rsid w:val="002C512C"/>
    <w:rsid w:val="002C5EEF"/>
    <w:rsid w:val="002C5FCC"/>
    <w:rsid w:val="002C677F"/>
    <w:rsid w:val="002C71A1"/>
    <w:rsid w:val="002C72C2"/>
    <w:rsid w:val="002C74E7"/>
    <w:rsid w:val="002C7B12"/>
    <w:rsid w:val="002D0291"/>
    <w:rsid w:val="002D071F"/>
    <w:rsid w:val="002D24AA"/>
    <w:rsid w:val="002D2A40"/>
    <w:rsid w:val="002D30C3"/>
    <w:rsid w:val="002D34A1"/>
    <w:rsid w:val="002D3DDA"/>
    <w:rsid w:val="002D4CAA"/>
    <w:rsid w:val="002D4FED"/>
    <w:rsid w:val="002D5236"/>
    <w:rsid w:val="002D576B"/>
    <w:rsid w:val="002D5F96"/>
    <w:rsid w:val="002D65A6"/>
    <w:rsid w:val="002D6DB6"/>
    <w:rsid w:val="002D6F8F"/>
    <w:rsid w:val="002D6FEC"/>
    <w:rsid w:val="002D73CF"/>
    <w:rsid w:val="002D7B5E"/>
    <w:rsid w:val="002D7BFF"/>
    <w:rsid w:val="002D7F90"/>
    <w:rsid w:val="002E0171"/>
    <w:rsid w:val="002E132B"/>
    <w:rsid w:val="002E1F6D"/>
    <w:rsid w:val="002E3A0A"/>
    <w:rsid w:val="002E3D2E"/>
    <w:rsid w:val="002E3FA1"/>
    <w:rsid w:val="002E4E4F"/>
    <w:rsid w:val="002E5049"/>
    <w:rsid w:val="002E5CD1"/>
    <w:rsid w:val="002E6236"/>
    <w:rsid w:val="002E6539"/>
    <w:rsid w:val="002E66EF"/>
    <w:rsid w:val="002F09C5"/>
    <w:rsid w:val="002F13DF"/>
    <w:rsid w:val="002F19B6"/>
    <w:rsid w:val="002F22A9"/>
    <w:rsid w:val="002F2F7A"/>
    <w:rsid w:val="002F35DB"/>
    <w:rsid w:val="002F4001"/>
    <w:rsid w:val="002F470E"/>
    <w:rsid w:val="002F48BA"/>
    <w:rsid w:val="002F59B4"/>
    <w:rsid w:val="002F62FE"/>
    <w:rsid w:val="002F6586"/>
    <w:rsid w:val="002F72DB"/>
    <w:rsid w:val="00300465"/>
    <w:rsid w:val="00300F32"/>
    <w:rsid w:val="00301E7E"/>
    <w:rsid w:val="00302F6C"/>
    <w:rsid w:val="00303055"/>
    <w:rsid w:val="003032BD"/>
    <w:rsid w:val="003040AC"/>
    <w:rsid w:val="0030531F"/>
    <w:rsid w:val="00305428"/>
    <w:rsid w:val="00305F68"/>
    <w:rsid w:val="00306AF3"/>
    <w:rsid w:val="003075E5"/>
    <w:rsid w:val="00307AA3"/>
    <w:rsid w:val="00307FC3"/>
    <w:rsid w:val="00310538"/>
    <w:rsid w:val="00310737"/>
    <w:rsid w:val="00310BED"/>
    <w:rsid w:val="0031137D"/>
    <w:rsid w:val="00311696"/>
    <w:rsid w:val="00311794"/>
    <w:rsid w:val="003117E3"/>
    <w:rsid w:val="0031206B"/>
    <w:rsid w:val="00312C89"/>
    <w:rsid w:val="00312DBB"/>
    <w:rsid w:val="0031311D"/>
    <w:rsid w:val="0031317F"/>
    <w:rsid w:val="003131E4"/>
    <w:rsid w:val="003138BB"/>
    <w:rsid w:val="00314659"/>
    <w:rsid w:val="00314674"/>
    <w:rsid w:val="00314772"/>
    <w:rsid w:val="003157A8"/>
    <w:rsid w:val="003169BA"/>
    <w:rsid w:val="003169CE"/>
    <w:rsid w:val="003176B4"/>
    <w:rsid w:val="00317E70"/>
    <w:rsid w:val="0032071F"/>
    <w:rsid w:val="00320B0D"/>
    <w:rsid w:val="00320BC0"/>
    <w:rsid w:val="00320BF4"/>
    <w:rsid w:val="00320CEB"/>
    <w:rsid w:val="00322827"/>
    <w:rsid w:val="00322902"/>
    <w:rsid w:val="00322C1D"/>
    <w:rsid w:val="00322F68"/>
    <w:rsid w:val="00323106"/>
    <w:rsid w:val="00323645"/>
    <w:rsid w:val="0032372C"/>
    <w:rsid w:val="00324335"/>
    <w:rsid w:val="003248E8"/>
    <w:rsid w:val="00324D3B"/>
    <w:rsid w:val="00325F47"/>
    <w:rsid w:val="00326B64"/>
    <w:rsid w:val="0032709A"/>
    <w:rsid w:val="00327B20"/>
    <w:rsid w:val="00327E13"/>
    <w:rsid w:val="0033014C"/>
    <w:rsid w:val="003304D7"/>
    <w:rsid w:val="003304F9"/>
    <w:rsid w:val="003305B0"/>
    <w:rsid w:val="003313B1"/>
    <w:rsid w:val="003319DD"/>
    <w:rsid w:val="00331CA4"/>
    <w:rsid w:val="00332270"/>
    <w:rsid w:val="0033267B"/>
    <w:rsid w:val="003336C9"/>
    <w:rsid w:val="003337A1"/>
    <w:rsid w:val="003346F0"/>
    <w:rsid w:val="0033488E"/>
    <w:rsid w:val="00334C57"/>
    <w:rsid w:val="00335DDE"/>
    <w:rsid w:val="00336C48"/>
    <w:rsid w:val="00336FDE"/>
    <w:rsid w:val="00337D6D"/>
    <w:rsid w:val="003408FD"/>
    <w:rsid w:val="003414D8"/>
    <w:rsid w:val="00341726"/>
    <w:rsid w:val="00341B93"/>
    <w:rsid w:val="0034222F"/>
    <w:rsid w:val="003429B0"/>
    <w:rsid w:val="00343095"/>
    <w:rsid w:val="003436F2"/>
    <w:rsid w:val="00343A44"/>
    <w:rsid w:val="00344189"/>
    <w:rsid w:val="003441E6"/>
    <w:rsid w:val="00344442"/>
    <w:rsid w:val="00344701"/>
    <w:rsid w:val="003454D4"/>
    <w:rsid w:val="0034612D"/>
    <w:rsid w:val="00346576"/>
    <w:rsid w:val="00346BBC"/>
    <w:rsid w:val="00347467"/>
    <w:rsid w:val="00347FC4"/>
    <w:rsid w:val="00350D0C"/>
    <w:rsid w:val="0035130A"/>
    <w:rsid w:val="00351BA5"/>
    <w:rsid w:val="00351F11"/>
    <w:rsid w:val="00352461"/>
    <w:rsid w:val="00354075"/>
    <w:rsid w:val="00354292"/>
    <w:rsid w:val="00354608"/>
    <w:rsid w:val="0035482F"/>
    <w:rsid w:val="00354B55"/>
    <w:rsid w:val="0035593C"/>
    <w:rsid w:val="003571E1"/>
    <w:rsid w:val="00357467"/>
    <w:rsid w:val="0035766F"/>
    <w:rsid w:val="0036012F"/>
    <w:rsid w:val="00360AE1"/>
    <w:rsid w:val="00360FAF"/>
    <w:rsid w:val="00361322"/>
    <w:rsid w:val="0036209B"/>
    <w:rsid w:val="0036258C"/>
    <w:rsid w:val="00362730"/>
    <w:rsid w:val="00362D12"/>
    <w:rsid w:val="00363259"/>
    <w:rsid w:val="00364C21"/>
    <w:rsid w:val="00364C5C"/>
    <w:rsid w:val="00365727"/>
    <w:rsid w:val="00365E10"/>
    <w:rsid w:val="00365E42"/>
    <w:rsid w:val="00366401"/>
    <w:rsid w:val="003667BE"/>
    <w:rsid w:val="00366D1B"/>
    <w:rsid w:val="00370F6E"/>
    <w:rsid w:val="0037125F"/>
    <w:rsid w:val="00371A57"/>
    <w:rsid w:val="003723B1"/>
    <w:rsid w:val="00372BBD"/>
    <w:rsid w:val="00372D2E"/>
    <w:rsid w:val="00372DAD"/>
    <w:rsid w:val="003732FD"/>
    <w:rsid w:val="00373BF8"/>
    <w:rsid w:val="00374410"/>
    <w:rsid w:val="00375A4F"/>
    <w:rsid w:val="0037630E"/>
    <w:rsid w:val="003767CE"/>
    <w:rsid w:val="00376AA2"/>
    <w:rsid w:val="00377AB5"/>
    <w:rsid w:val="00380BE3"/>
    <w:rsid w:val="003814BA"/>
    <w:rsid w:val="0038150A"/>
    <w:rsid w:val="0038241C"/>
    <w:rsid w:val="0038275C"/>
    <w:rsid w:val="00383A0B"/>
    <w:rsid w:val="00384474"/>
    <w:rsid w:val="00384A57"/>
    <w:rsid w:val="00385095"/>
    <w:rsid w:val="00385273"/>
    <w:rsid w:val="00386A1D"/>
    <w:rsid w:val="00387447"/>
    <w:rsid w:val="00387AB3"/>
    <w:rsid w:val="00387B99"/>
    <w:rsid w:val="00390BDD"/>
    <w:rsid w:val="003912DC"/>
    <w:rsid w:val="00391684"/>
    <w:rsid w:val="00391B55"/>
    <w:rsid w:val="00391CA2"/>
    <w:rsid w:val="003928F7"/>
    <w:rsid w:val="00392B4F"/>
    <w:rsid w:val="00392C83"/>
    <w:rsid w:val="00392C8E"/>
    <w:rsid w:val="0039331B"/>
    <w:rsid w:val="003938DB"/>
    <w:rsid w:val="00393E60"/>
    <w:rsid w:val="00393E9A"/>
    <w:rsid w:val="00394828"/>
    <w:rsid w:val="00394CDA"/>
    <w:rsid w:val="00394D9E"/>
    <w:rsid w:val="00395487"/>
    <w:rsid w:val="003960DE"/>
    <w:rsid w:val="003962BA"/>
    <w:rsid w:val="00396CC4"/>
    <w:rsid w:val="003979D3"/>
    <w:rsid w:val="003A020C"/>
    <w:rsid w:val="003A0267"/>
    <w:rsid w:val="003A05EF"/>
    <w:rsid w:val="003A12D7"/>
    <w:rsid w:val="003A161C"/>
    <w:rsid w:val="003A20A9"/>
    <w:rsid w:val="003A23FA"/>
    <w:rsid w:val="003A2841"/>
    <w:rsid w:val="003A30D9"/>
    <w:rsid w:val="003A30E7"/>
    <w:rsid w:val="003A33BD"/>
    <w:rsid w:val="003A3B07"/>
    <w:rsid w:val="003A4D7E"/>
    <w:rsid w:val="003A4F97"/>
    <w:rsid w:val="003A5043"/>
    <w:rsid w:val="003A6060"/>
    <w:rsid w:val="003A6292"/>
    <w:rsid w:val="003A72CA"/>
    <w:rsid w:val="003B0462"/>
    <w:rsid w:val="003B10A8"/>
    <w:rsid w:val="003B1438"/>
    <w:rsid w:val="003B1BF3"/>
    <w:rsid w:val="003B23D3"/>
    <w:rsid w:val="003B2709"/>
    <w:rsid w:val="003B2EFB"/>
    <w:rsid w:val="003B3C6A"/>
    <w:rsid w:val="003B3F2B"/>
    <w:rsid w:val="003B466D"/>
    <w:rsid w:val="003B4A67"/>
    <w:rsid w:val="003B5330"/>
    <w:rsid w:val="003B564F"/>
    <w:rsid w:val="003B58FB"/>
    <w:rsid w:val="003B6792"/>
    <w:rsid w:val="003B6921"/>
    <w:rsid w:val="003B6DEA"/>
    <w:rsid w:val="003B7148"/>
    <w:rsid w:val="003B715D"/>
    <w:rsid w:val="003B7223"/>
    <w:rsid w:val="003B7BF2"/>
    <w:rsid w:val="003C0AED"/>
    <w:rsid w:val="003C0DA0"/>
    <w:rsid w:val="003C1AEC"/>
    <w:rsid w:val="003C2113"/>
    <w:rsid w:val="003C22B6"/>
    <w:rsid w:val="003C233B"/>
    <w:rsid w:val="003C3145"/>
    <w:rsid w:val="003C3AA0"/>
    <w:rsid w:val="003C44A1"/>
    <w:rsid w:val="003C46EB"/>
    <w:rsid w:val="003C55CA"/>
    <w:rsid w:val="003C5DFB"/>
    <w:rsid w:val="003C62D6"/>
    <w:rsid w:val="003C6424"/>
    <w:rsid w:val="003C6DB6"/>
    <w:rsid w:val="003C784F"/>
    <w:rsid w:val="003C7CCA"/>
    <w:rsid w:val="003D0AE9"/>
    <w:rsid w:val="003D0C67"/>
    <w:rsid w:val="003D118B"/>
    <w:rsid w:val="003D13D3"/>
    <w:rsid w:val="003D1E70"/>
    <w:rsid w:val="003D1F7E"/>
    <w:rsid w:val="003D2067"/>
    <w:rsid w:val="003D29E9"/>
    <w:rsid w:val="003D2C37"/>
    <w:rsid w:val="003D302C"/>
    <w:rsid w:val="003D30F5"/>
    <w:rsid w:val="003D32BE"/>
    <w:rsid w:val="003D3B21"/>
    <w:rsid w:val="003D3E0B"/>
    <w:rsid w:val="003D4191"/>
    <w:rsid w:val="003D4840"/>
    <w:rsid w:val="003D632B"/>
    <w:rsid w:val="003D6641"/>
    <w:rsid w:val="003D7546"/>
    <w:rsid w:val="003D79E0"/>
    <w:rsid w:val="003E0E6F"/>
    <w:rsid w:val="003E1787"/>
    <w:rsid w:val="003E3796"/>
    <w:rsid w:val="003E3B2C"/>
    <w:rsid w:val="003E3F62"/>
    <w:rsid w:val="003E4663"/>
    <w:rsid w:val="003E59A2"/>
    <w:rsid w:val="003E6A4F"/>
    <w:rsid w:val="003E74F5"/>
    <w:rsid w:val="003E7B49"/>
    <w:rsid w:val="003F12F2"/>
    <w:rsid w:val="003F1996"/>
    <w:rsid w:val="003F1D70"/>
    <w:rsid w:val="003F21DD"/>
    <w:rsid w:val="003F2371"/>
    <w:rsid w:val="003F375A"/>
    <w:rsid w:val="003F3F12"/>
    <w:rsid w:val="003F482D"/>
    <w:rsid w:val="003F546F"/>
    <w:rsid w:val="003F6DA5"/>
    <w:rsid w:val="003F7070"/>
    <w:rsid w:val="003F77F2"/>
    <w:rsid w:val="003F78C5"/>
    <w:rsid w:val="003F7D2F"/>
    <w:rsid w:val="00400B9B"/>
    <w:rsid w:val="00400F45"/>
    <w:rsid w:val="00401D6B"/>
    <w:rsid w:val="00403688"/>
    <w:rsid w:val="00403690"/>
    <w:rsid w:val="004037F6"/>
    <w:rsid w:val="00403B5D"/>
    <w:rsid w:val="00405848"/>
    <w:rsid w:val="004069D9"/>
    <w:rsid w:val="004072AF"/>
    <w:rsid w:val="00407E35"/>
    <w:rsid w:val="0041071F"/>
    <w:rsid w:val="004108AE"/>
    <w:rsid w:val="00412946"/>
    <w:rsid w:val="00412E6F"/>
    <w:rsid w:val="004130B5"/>
    <w:rsid w:val="00416215"/>
    <w:rsid w:val="0041650F"/>
    <w:rsid w:val="004167C9"/>
    <w:rsid w:val="00416C26"/>
    <w:rsid w:val="0041770E"/>
    <w:rsid w:val="00417DCE"/>
    <w:rsid w:val="00420E5D"/>
    <w:rsid w:val="00421DF5"/>
    <w:rsid w:val="00423A93"/>
    <w:rsid w:val="00424AB3"/>
    <w:rsid w:val="00425411"/>
    <w:rsid w:val="00425518"/>
    <w:rsid w:val="004257CC"/>
    <w:rsid w:val="0042595C"/>
    <w:rsid w:val="00427B5D"/>
    <w:rsid w:val="00430145"/>
    <w:rsid w:val="00430B88"/>
    <w:rsid w:val="00431811"/>
    <w:rsid w:val="00431CB7"/>
    <w:rsid w:val="004328BF"/>
    <w:rsid w:val="004337B1"/>
    <w:rsid w:val="00433B64"/>
    <w:rsid w:val="004347D4"/>
    <w:rsid w:val="00434DF8"/>
    <w:rsid w:val="0043571D"/>
    <w:rsid w:val="0043581A"/>
    <w:rsid w:val="00435F3D"/>
    <w:rsid w:val="00437598"/>
    <w:rsid w:val="0043780A"/>
    <w:rsid w:val="00437A09"/>
    <w:rsid w:val="0044091A"/>
    <w:rsid w:val="00440C0C"/>
    <w:rsid w:val="004410D3"/>
    <w:rsid w:val="004413E2"/>
    <w:rsid w:val="00441708"/>
    <w:rsid w:val="004417A1"/>
    <w:rsid w:val="004419FE"/>
    <w:rsid w:val="004420E8"/>
    <w:rsid w:val="00442692"/>
    <w:rsid w:val="00443A91"/>
    <w:rsid w:val="00444603"/>
    <w:rsid w:val="0044478B"/>
    <w:rsid w:val="00444BD4"/>
    <w:rsid w:val="0044578D"/>
    <w:rsid w:val="004457C2"/>
    <w:rsid w:val="00445A94"/>
    <w:rsid w:val="00446009"/>
    <w:rsid w:val="004507AF"/>
    <w:rsid w:val="0045280F"/>
    <w:rsid w:val="0045302F"/>
    <w:rsid w:val="004534E1"/>
    <w:rsid w:val="00453B4F"/>
    <w:rsid w:val="0045487D"/>
    <w:rsid w:val="00454ECA"/>
    <w:rsid w:val="00454F0C"/>
    <w:rsid w:val="00454FB8"/>
    <w:rsid w:val="004556CF"/>
    <w:rsid w:val="00456772"/>
    <w:rsid w:val="00457604"/>
    <w:rsid w:val="0045763C"/>
    <w:rsid w:val="0045779B"/>
    <w:rsid w:val="00457CBC"/>
    <w:rsid w:val="00457CF2"/>
    <w:rsid w:val="00460426"/>
    <w:rsid w:val="00460D27"/>
    <w:rsid w:val="00461552"/>
    <w:rsid w:val="00462A9F"/>
    <w:rsid w:val="00465E00"/>
    <w:rsid w:val="00466267"/>
    <w:rsid w:val="00466327"/>
    <w:rsid w:val="00466443"/>
    <w:rsid w:val="00466E21"/>
    <w:rsid w:val="0046741A"/>
    <w:rsid w:val="00470974"/>
    <w:rsid w:val="004709A2"/>
    <w:rsid w:val="00471E42"/>
    <w:rsid w:val="004721C4"/>
    <w:rsid w:val="004725A0"/>
    <w:rsid w:val="00472F98"/>
    <w:rsid w:val="004731D6"/>
    <w:rsid w:val="00473D3A"/>
    <w:rsid w:val="00473FCB"/>
    <w:rsid w:val="004746E3"/>
    <w:rsid w:val="0047558A"/>
    <w:rsid w:val="00475652"/>
    <w:rsid w:val="0047687E"/>
    <w:rsid w:val="004769D9"/>
    <w:rsid w:val="00476E0B"/>
    <w:rsid w:val="004773E3"/>
    <w:rsid w:val="00477B2F"/>
    <w:rsid w:val="00480714"/>
    <w:rsid w:val="0048095B"/>
    <w:rsid w:val="00480DDE"/>
    <w:rsid w:val="00481288"/>
    <w:rsid w:val="00481DDE"/>
    <w:rsid w:val="00482267"/>
    <w:rsid w:val="00482393"/>
    <w:rsid w:val="004826D5"/>
    <w:rsid w:val="004835A0"/>
    <w:rsid w:val="004837DE"/>
    <w:rsid w:val="004838C3"/>
    <w:rsid w:val="004838FB"/>
    <w:rsid w:val="00483AA6"/>
    <w:rsid w:val="004846B6"/>
    <w:rsid w:val="004855BF"/>
    <w:rsid w:val="004861B5"/>
    <w:rsid w:val="00486788"/>
    <w:rsid w:val="004873FB"/>
    <w:rsid w:val="00487858"/>
    <w:rsid w:val="00487D89"/>
    <w:rsid w:val="00487F43"/>
    <w:rsid w:val="0049003E"/>
    <w:rsid w:val="004914BD"/>
    <w:rsid w:val="00491898"/>
    <w:rsid w:val="00492007"/>
    <w:rsid w:val="00493FEF"/>
    <w:rsid w:val="00494966"/>
    <w:rsid w:val="004967E3"/>
    <w:rsid w:val="00496B43"/>
    <w:rsid w:val="00497950"/>
    <w:rsid w:val="00497CBA"/>
    <w:rsid w:val="00497CBE"/>
    <w:rsid w:val="004A0012"/>
    <w:rsid w:val="004A0026"/>
    <w:rsid w:val="004A08CB"/>
    <w:rsid w:val="004A0905"/>
    <w:rsid w:val="004A1F4B"/>
    <w:rsid w:val="004A2363"/>
    <w:rsid w:val="004A268D"/>
    <w:rsid w:val="004A27FB"/>
    <w:rsid w:val="004A2A07"/>
    <w:rsid w:val="004A2F33"/>
    <w:rsid w:val="004A350D"/>
    <w:rsid w:val="004A3B1E"/>
    <w:rsid w:val="004A3C25"/>
    <w:rsid w:val="004A3D74"/>
    <w:rsid w:val="004A4435"/>
    <w:rsid w:val="004A4678"/>
    <w:rsid w:val="004A5DAF"/>
    <w:rsid w:val="004A5F52"/>
    <w:rsid w:val="004A603A"/>
    <w:rsid w:val="004A6DB7"/>
    <w:rsid w:val="004A7AF3"/>
    <w:rsid w:val="004B2A12"/>
    <w:rsid w:val="004B2DD5"/>
    <w:rsid w:val="004B3BE3"/>
    <w:rsid w:val="004B3C17"/>
    <w:rsid w:val="004B4014"/>
    <w:rsid w:val="004B513A"/>
    <w:rsid w:val="004B63E1"/>
    <w:rsid w:val="004B7329"/>
    <w:rsid w:val="004B737A"/>
    <w:rsid w:val="004B7E33"/>
    <w:rsid w:val="004B7FA5"/>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667B"/>
    <w:rsid w:val="004C784D"/>
    <w:rsid w:val="004C7984"/>
    <w:rsid w:val="004C7AC6"/>
    <w:rsid w:val="004C7F5A"/>
    <w:rsid w:val="004D0FAE"/>
    <w:rsid w:val="004D16C1"/>
    <w:rsid w:val="004D1BBF"/>
    <w:rsid w:val="004D1BC3"/>
    <w:rsid w:val="004D1D66"/>
    <w:rsid w:val="004D26E6"/>
    <w:rsid w:val="004D58A7"/>
    <w:rsid w:val="004D6608"/>
    <w:rsid w:val="004D6C04"/>
    <w:rsid w:val="004D72EA"/>
    <w:rsid w:val="004D7352"/>
    <w:rsid w:val="004D7422"/>
    <w:rsid w:val="004D7C14"/>
    <w:rsid w:val="004E0F0C"/>
    <w:rsid w:val="004E1137"/>
    <w:rsid w:val="004E1392"/>
    <w:rsid w:val="004E1636"/>
    <w:rsid w:val="004E1F5C"/>
    <w:rsid w:val="004E213A"/>
    <w:rsid w:val="004E2DB3"/>
    <w:rsid w:val="004E3931"/>
    <w:rsid w:val="004E4117"/>
    <w:rsid w:val="004E4AC0"/>
    <w:rsid w:val="004E52C8"/>
    <w:rsid w:val="004E598F"/>
    <w:rsid w:val="004E6326"/>
    <w:rsid w:val="004E670A"/>
    <w:rsid w:val="004E6AA6"/>
    <w:rsid w:val="004E6CB6"/>
    <w:rsid w:val="004E6D11"/>
    <w:rsid w:val="004E6DB3"/>
    <w:rsid w:val="004E7EF8"/>
    <w:rsid w:val="004E7FAA"/>
    <w:rsid w:val="004F02F9"/>
    <w:rsid w:val="004F04A3"/>
    <w:rsid w:val="004F0919"/>
    <w:rsid w:val="004F0DF1"/>
    <w:rsid w:val="004F11E3"/>
    <w:rsid w:val="004F2F28"/>
    <w:rsid w:val="004F3AEE"/>
    <w:rsid w:val="004F41FD"/>
    <w:rsid w:val="004F428F"/>
    <w:rsid w:val="004F42C9"/>
    <w:rsid w:val="004F42CA"/>
    <w:rsid w:val="004F4A96"/>
    <w:rsid w:val="004F53EB"/>
    <w:rsid w:val="004F53F5"/>
    <w:rsid w:val="004F621D"/>
    <w:rsid w:val="004F6E06"/>
    <w:rsid w:val="004F79F7"/>
    <w:rsid w:val="004F7FD1"/>
    <w:rsid w:val="0050037A"/>
    <w:rsid w:val="005004DC"/>
    <w:rsid w:val="0050057E"/>
    <w:rsid w:val="00500606"/>
    <w:rsid w:val="00500ADC"/>
    <w:rsid w:val="00500D98"/>
    <w:rsid w:val="00501587"/>
    <w:rsid w:val="00502BA4"/>
    <w:rsid w:val="00502FEB"/>
    <w:rsid w:val="00503065"/>
    <w:rsid w:val="00503D52"/>
    <w:rsid w:val="0050413F"/>
    <w:rsid w:val="0050485F"/>
    <w:rsid w:val="005050D6"/>
    <w:rsid w:val="00505300"/>
    <w:rsid w:val="00505642"/>
    <w:rsid w:val="00506217"/>
    <w:rsid w:val="005066E0"/>
    <w:rsid w:val="0050711F"/>
    <w:rsid w:val="00507E23"/>
    <w:rsid w:val="00510E9B"/>
    <w:rsid w:val="005118C4"/>
    <w:rsid w:val="00512AE4"/>
    <w:rsid w:val="00514EF3"/>
    <w:rsid w:val="00515181"/>
    <w:rsid w:val="005155C4"/>
    <w:rsid w:val="005173B6"/>
    <w:rsid w:val="00517B1A"/>
    <w:rsid w:val="0052075E"/>
    <w:rsid w:val="005207FF"/>
    <w:rsid w:val="005213A0"/>
    <w:rsid w:val="00521803"/>
    <w:rsid w:val="005218B2"/>
    <w:rsid w:val="00521A23"/>
    <w:rsid w:val="00521D6E"/>
    <w:rsid w:val="00522D30"/>
    <w:rsid w:val="00523842"/>
    <w:rsid w:val="00523C58"/>
    <w:rsid w:val="005240A4"/>
    <w:rsid w:val="00524543"/>
    <w:rsid w:val="0052477A"/>
    <w:rsid w:val="00524C29"/>
    <w:rsid w:val="00524D79"/>
    <w:rsid w:val="00524F47"/>
    <w:rsid w:val="005252BE"/>
    <w:rsid w:val="00525534"/>
    <w:rsid w:val="00525E4D"/>
    <w:rsid w:val="005265C9"/>
    <w:rsid w:val="0053101B"/>
    <w:rsid w:val="00531337"/>
    <w:rsid w:val="00531CCB"/>
    <w:rsid w:val="00531E33"/>
    <w:rsid w:val="00533764"/>
    <w:rsid w:val="00533E31"/>
    <w:rsid w:val="005343CF"/>
    <w:rsid w:val="00534FF6"/>
    <w:rsid w:val="00535E57"/>
    <w:rsid w:val="00536D00"/>
    <w:rsid w:val="00537870"/>
    <w:rsid w:val="00537D27"/>
    <w:rsid w:val="005408FA"/>
    <w:rsid w:val="0054150B"/>
    <w:rsid w:val="005422FC"/>
    <w:rsid w:val="005424CD"/>
    <w:rsid w:val="00542C2E"/>
    <w:rsid w:val="00542DDC"/>
    <w:rsid w:val="00543103"/>
    <w:rsid w:val="005439A3"/>
    <w:rsid w:val="00543E63"/>
    <w:rsid w:val="00543EF0"/>
    <w:rsid w:val="005443C1"/>
    <w:rsid w:val="00544AC7"/>
    <w:rsid w:val="00544FA3"/>
    <w:rsid w:val="0054529F"/>
    <w:rsid w:val="005453DD"/>
    <w:rsid w:val="00545409"/>
    <w:rsid w:val="00545AB5"/>
    <w:rsid w:val="00546485"/>
    <w:rsid w:val="00546C47"/>
    <w:rsid w:val="005475E3"/>
    <w:rsid w:val="00547CF3"/>
    <w:rsid w:val="00550407"/>
    <w:rsid w:val="005504A3"/>
    <w:rsid w:val="00550F97"/>
    <w:rsid w:val="00551668"/>
    <w:rsid w:val="00552028"/>
    <w:rsid w:val="00552222"/>
    <w:rsid w:val="00552D78"/>
    <w:rsid w:val="00552EAB"/>
    <w:rsid w:val="00553EE7"/>
    <w:rsid w:val="005542F8"/>
    <w:rsid w:val="00554A44"/>
    <w:rsid w:val="0055505F"/>
    <w:rsid w:val="005573E8"/>
    <w:rsid w:val="00557AB0"/>
    <w:rsid w:val="00560109"/>
    <w:rsid w:val="005604F9"/>
    <w:rsid w:val="00560E18"/>
    <w:rsid w:val="00560E9B"/>
    <w:rsid w:val="005618A0"/>
    <w:rsid w:val="00562335"/>
    <w:rsid w:val="00562598"/>
    <w:rsid w:val="00562788"/>
    <w:rsid w:val="00562CFC"/>
    <w:rsid w:val="0056348A"/>
    <w:rsid w:val="005636AC"/>
    <w:rsid w:val="00563EE1"/>
    <w:rsid w:val="005645BB"/>
    <w:rsid w:val="005647E4"/>
    <w:rsid w:val="00564910"/>
    <w:rsid w:val="00564FA4"/>
    <w:rsid w:val="00566466"/>
    <w:rsid w:val="0056669D"/>
    <w:rsid w:val="005666D4"/>
    <w:rsid w:val="00566DEF"/>
    <w:rsid w:val="00570B71"/>
    <w:rsid w:val="0057105E"/>
    <w:rsid w:val="00571409"/>
    <w:rsid w:val="00571981"/>
    <w:rsid w:val="00571D1E"/>
    <w:rsid w:val="00571F69"/>
    <w:rsid w:val="00572EB3"/>
    <w:rsid w:val="005732A0"/>
    <w:rsid w:val="005733DB"/>
    <w:rsid w:val="00573AF4"/>
    <w:rsid w:val="00573D09"/>
    <w:rsid w:val="00573F19"/>
    <w:rsid w:val="005745F0"/>
    <w:rsid w:val="0057520D"/>
    <w:rsid w:val="005753FE"/>
    <w:rsid w:val="00575AD1"/>
    <w:rsid w:val="00576038"/>
    <w:rsid w:val="00576080"/>
    <w:rsid w:val="0057618D"/>
    <w:rsid w:val="00576544"/>
    <w:rsid w:val="0057716C"/>
    <w:rsid w:val="00577F1F"/>
    <w:rsid w:val="0058075B"/>
    <w:rsid w:val="00580E0F"/>
    <w:rsid w:val="0058109D"/>
    <w:rsid w:val="0058148F"/>
    <w:rsid w:val="0058230F"/>
    <w:rsid w:val="00582576"/>
    <w:rsid w:val="0058299A"/>
    <w:rsid w:val="00584036"/>
    <w:rsid w:val="00584122"/>
    <w:rsid w:val="00584AB0"/>
    <w:rsid w:val="005850D1"/>
    <w:rsid w:val="0058535C"/>
    <w:rsid w:val="005862B2"/>
    <w:rsid w:val="005867ED"/>
    <w:rsid w:val="00586F84"/>
    <w:rsid w:val="00587391"/>
    <w:rsid w:val="0059017B"/>
    <w:rsid w:val="005909E3"/>
    <w:rsid w:val="005911E6"/>
    <w:rsid w:val="00591B30"/>
    <w:rsid w:val="00593562"/>
    <w:rsid w:val="005947FD"/>
    <w:rsid w:val="00594B3D"/>
    <w:rsid w:val="00594D37"/>
    <w:rsid w:val="00595343"/>
    <w:rsid w:val="00596F1A"/>
    <w:rsid w:val="005A022B"/>
    <w:rsid w:val="005A0902"/>
    <w:rsid w:val="005A1B1C"/>
    <w:rsid w:val="005A2E16"/>
    <w:rsid w:val="005A2E19"/>
    <w:rsid w:val="005A3237"/>
    <w:rsid w:val="005A38FA"/>
    <w:rsid w:val="005A3C3A"/>
    <w:rsid w:val="005A3F77"/>
    <w:rsid w:val="005A40B4"/>
    <w:rsid w:val="005A57D8"/>
    <w:rsid w:val="005A6C5A"/>
    <w:rsid w:val="005A7358"/>
    <w:rsid w:val="005A76B8"/>
    <w:rsid w:val="005A77FE"/>
    <w:rsid w:val="005A7886"/>
    <w:rsid w:val="005A7FD7"/>
    <w:rsid w:val="005B0732"/>
    <w:rsid w:val="005B075F"/>
    <w:rsid w:val="005B0939"/>
    <w:rsid w:val="005B2B04"/>
    <w:rsid w:val="005B35A7"/>
    <w:rsid w:val="005B5AC1"/>
    <w:rsid w:val="005B5D66"/>
    <w:rsid w:val="005B64B8"/>
    <w:rsid w:val="005B6662"/>
    <w:rsid w:val="005B7211"/>
    <w:rsid w:val="005B76DD"/>
    <w:rsid w:val="005B7AC6"/>
    <w:rsid w:val="005B7F79"/>
    <w:rsid w:val="005C013A"/>
    <w:rsid w:val="005C0233"/>
    <w:rsid w:val="005C0D23"/>
    <w:rsid w:val="005C0DA1"/>
    <w:rsid w:val="005C1167"/>
    <w:rsid w:val="005C1448"/>
    <w:rsid w:val="005C19B7"/>
    <w:rsid w:val="005C1B57"/>
    <w:rsid w:val="005C235A"/>
    <w:rsid w:val="005C24B6"/>
    <w:rsid w:val="005C27DE"/>
    <w:rsid w:val="005C2D98"/>
    <w:rsid w:val="005C31C0"/>
    <w:rsid w:val="005C361D"/>
    <w:rsid w:val="005C38E4"/>
    <w:rsid w:val="005C3E26"/>
    <w:rsid w:val="005C484E"/>
    <w:rsid w:val="005C6F53"/>
    <w:rsid w:val="005C754A"/>
    <w:rsid w:val="005C7D2C"/>
    <w:rsid w:val="005D0174"/>
    <w:rsid w:val="005D1194"/>
    <w:rsid w:val="005D1330"/>
    <w:rsid w:val="005D1618"/>
    <w:rsid w:val="005D27AF"/>
    <w:rsid w:val="005D2D42"/>
    <w:rsid w:val="005D320B"/>
    <w:rsid w:val="005D37C9"/>
    <w:rsid w:val="005D3BB7"/>
    <w:rsid w:val="005D40CC"/>
    <w:rsid w:val="005D4318"/>
    <w:rsid w:val="005D4332"/>
    <w:rsid w:val="005D49C6"/>
    <w:rsid w:val="005D51FA"/>
    <w:rsid w:val="005D5515"/>
    <w:rsid w:val="005D568F"/>
    <w:rsid w:val="005D5B1E"/>
    <w:rsid w:val="005D5DED"/>
    <w:rsid w:val="005D5E10"/>
    <w:rsid w:val="005D5F57"/>
    <w:rsid w:val="005D658B"/>
    <w:rsid w:val="005D65AC"/>
    <w:rsid w:val="005D69E9"/>
    <w:rsid w:val="005D6E9D"/>
    <w:rsid w:val="005D7FE8"/>
    <w:rsid w:val="005E0618"/>
    <w:rsid w:val="005E0A01"/>
    <w:rsid w:val="005E233F"/>
    <w:rsid w:val="005E260E"/>
    <w:rsid w:val="005E3C68"/>
    <w:rsid w:val="005E4089"/>
    <w:rsid w:val="005E5B17"/>
    <w:rsid w:val="005E7266"/>
    <w:rsid w:val="005E73D2"/>
    <w:rsid w:val="005F01ED"/>
    <w:rsid w:val="005F04A0"/>
    <w:rsid w:val="005F2137"/>
    <w:rsid w:val="005F3FA7"/>
    <w:rsid w:val="005F40D3"/>
    <w:rsid w:val="005F51D3"/>
    <w:rsid w:val="005F5995"/>
    <w:rsid w:val="005F602C"/>
    <w:rsid w:val="005F61CC"/>
    <w:rsid w:val="005F6217"/>
    <w:rsid w:val="005F654E"/>
    <w:rsid w:val="005F75B1"/>
    <w:rsid w:val="005F7A1A"/>
    <w:rsid w:val="005F7C9F"/>
    <w:rsid w:val="00600045"/>
    <w:rsid w:val="00600AF8"/>
    <w:rsid w:val="00600BC5"/>
    <w:rsid w:val="00601564"/>
    <w:rsid w:val="00602191"/>
    <w:rsid w:val="00602349"/>
    <w:rsid w:val="00602B09"/>
    <w:rsid w:val="0060427C"/>
    <w:rsid w:val="006043B1"/>
    <w:rsid w:val="00604900"/>
    <w:rsid w:val="00605F2F"/>
    <w:rsid w:val="006067BD"/>
    <w:rsid w:val="00607B15"/>
    <w:rsid w:val="0061103D"/>
    <w:rsid w:val="006114F4"/>
    <w:rsid w:val="00612A7F"/>
    <w:rsid w:val="00613342"/>
    <w:rsid w:val="00613A60"/>
    <w:rsid w:val="00613AF5"/>
    <w:rsid w:val="00614A74"/>
    <w:rsid w:val="00615E07"/>
    <w:rsid w:val="00620C92"/>
    <w:rsid w:val="0062112C"/>
    <w:rsid w:val="006219BE"/>
    <w:rsid w:val="00621ABF"/>
    <w:rsid w:val="00621FF9"/>
    <w:rsid w:val="006224B4"/>
    <w:rsid w:val="0062261E"/>
    <w:rsid w:val="00624157"/>
    <w:rsid w:val="0062425E"/>
    <w:rsid w:val="00624B58"/>
    <w:rsid w:val="006251A6"/>
    <w:rsid w:val="00625344"/>
    <w:rsid w:val="0062594B"/>
    <w:rsid w:val="00626B32"/>
    <w:rsid w:val="00626BEF"/>
    <w:rsid w:val="0062711A"/>
    <w:rsid w:val="00627459"/>
    <w:rsid w:val="00627D14"/>
    <w:rsid w:val="00631406"/>
    <w:rsid w:val="0063146C"/>
    <w:rsid w:val="006315AA"/>
    <w:rsid w:val="00631891"/>
    <w:rsid w:val="00631F6F"/>
    <w:rsid w:val="00633358"/>
    <w:rsid w:val="00633AC8"/>
    <w:rsid w:val="00634E2E"/>
    <w:rsid w:val="00634FC9"/>
    <w:rsid w:val="00635669"/>
    <w:rsid w:val="00635806"/>
    <w:rsid w:val="00640027"/>
    <w:rsid w:val="00640784"/>
    <w:rsid w:val="00640BE0"/>
    <w:rsid w:val="00641244"/>
    <w:rsid w:val="00643282"/>
    <w:rsid w:val="0064530B"/>
    <w:rsid w:val="00645C07"/>
    <w:rsid w:val="00645D17"/>
    <w:rsid w:val="0064649C"/>
    <w:rsid w:val="0064666B"/>
    <w:rsid w:val="00646A14"/>
    <w:rsid w:val="00646C88"/>
    <w:rsid w:val="00647136"/>
    <w:rsid w:val="006474F9"/>
    <w:rsid w:val="00647A77"/>
    <w:rsid w:val="00650763"/>
    <w:rsid w:val="006510DD"/>
    <w:rsid w:val="006522ED"/>
    <w:rsid w:val="006524A5"/>
    <w:rsid w:val="00652702"/>
    <w:rsid w:val="00652CF6"/>
    <w:rsid w:val="00653541"/>
    <w:rsid w:val="006537D0"/>
    <w:rsid w:val="00653894"/>
    <w:rsid w:val="00653B68"/>
    <w:rsid w:val="00654028"/>
    <w:rsid w:val="00654111"/>
    <w:rsid w:val="0065445E"/>
    <w:rsid w:val="00654498"/>
    <w:rsid w:val="00654587"/>
    <w:rsid w:val="00655423"/>
    <w:rsid w:val="00655EDB"/>
    <w:rsid w:val="00656CEA"/>
    <w:rsid w:val="006578F9"/>
    <w:rsid w:val="00657AF9"/>
    <w:rsid w:val="00660049"/>
    <w:rsid w:val="006603C8"/>
    <w:rsid w:val="006610E9"/>
    <w:rsid w:val="00661510"/>
    <w:rsid w:val="0066156B"/>
    <w:rsid w:val="006617A8"/>
    <w:rsid w:val="00662A92"/>
    <w:rsid w:val="00662F88"/>
    <w:rsid w:val="00664DA1"/>
    <w:rsid w:val="00666F17"/>
    <w:rsid w:val="0067003E"/>
    <w:rsid w:val="006700D7"/>
    <w:rsid w:val="006706ED"/>
    <w:rsid w:val="00670A7F"/>
    <w:rsid w:val="00672F76"/>
    <w:rsid w:val="0067425B"/>
    <w:rsid w:val="00674BB6"/>
    <w:rsid w:val="00675735"/>
    <w:rsid w:val="00676073"/>
    <w:rsid w:val="0067632F"/>
    <w:rsid w:val="006764BF"/>
    <w:rsid w:val="00677022"/>
    <w:rsid w:val="006778CB"/>
    <w:rsid w:val="00677972"/>
    <w:rsid w:val="006779CF"/>
    <w:rsid w:val="006809D8"/>
    <w:rsid w:val="0068131B"/>
    <w:rsid w:val="00681859"/>
    <w:rsid w:val="00681A95"/>
    <w:rsid w:val="00681E6C"/>
    <w:rsid w:val="0068308B"/>
    <w:rsid w:val="00683500"/>
    <w:rsid w:val="00685033"/>
    <w:rsid w:val="006853DF"/>
    <w:rsid w:val="0068543E"/>
    <w:rsid w:val="0068648A"/>
    <w:rsid w:val="00686534"/>
    <w:rsid w:val="00687288"/>
    <w:rsid w:val="006912F1"/>
    <w:rsid w:val="00691319"/>
    <w:rsid w:val="00691B6F"/>
    <w:rsid w:val="00691BE8"/>
    <w:rsid w:val="00692283"/>
    <w:rsid w:val="006922A7"/>
    <w:rsid w:val="00692876"/>
    <w:rsid w:val="006928A6"/>
    <w:rsid w:val="00692A41"/>
    <w:rsid w:val="00694CA8"/>
    <w:rsid w:val="006955BB"/>
    <w:rsid w:val="006957BF"/>
    <w:rsid w:val="00695BC8"/>
    <w:rsid w:val="006A05D2"/>
    <w:rsid w:val="006A0A6F"/>
    <w:rsid w:val="006A0B16"/>
    <w:rsid w:val="006A12FE"/>
    <w:rsid w:val="006A1509"/>
    <w:rsid w:val="006A1757"/>
    <w:rsid w:val="006A1AEF"/>
    <w:rsid w:val="006A352C"/>
    <w:rsid w:val="006A3C56"/>
    <w:rsid w:val="006A41C3"/>
    <w:rsid w:val="006A4E4E"/>
    <w:rsid w:val="006A53F0"/>
    <w:rsid w:val="006A5AAA"/>
    <w:rsid w:val="006A5ADA"/>
    <w:rsid w:val="006A70F1"/>
    <w:rsid w:val="006A7275"/>
    <w:rsid w:val="006B0417"/>
    <w:rsid w:val="006B0B04"/>
    <w:rsid w:val="006B0DCE"/>
    <w:rsid w:val="006B0FE0"/>
    <w:rsid w:val="006B1B46"/>
    <w:rsid w:val="006B222D"/>
    <w:rsid w:val="006B2F7D"/>
    <w:rsid w:val="006B340A"/>
    <w:rsid w:val="006B390C"/>
    <w:rsid w:val="006B4B09"/>
    <w:rsid w:val="006B503D"/>
    <w:rsid w:val="006B5D5F"/>
    <w:rsid w:val="006B726D"/>
    <w:rsid w:val="006B7A79"/>
    <w:rsid w:val="006C07B5"/>
    <w:rsid w:val="006C0843"/>
    <w:rsid w:val="006C0B97"/>
    <w:rsid w:val="006C11B0"/>
    <w:rsid w:val="006C12B6"/>
    <w:rsid w:val="006C232B"/>
    <w:rsid w:val="006C2367"/>
    <w:rsid w:val="006C3ADE"/>
    <w:rsid w:val="006C4358"/>
    <w:rsid w:val="006C576E"/>
    <w:rsid w:val="006C6BD1"/>
    <w:rsid w:val="006C71AA"/>
    <w:rsid w:val="006C755F"/>
    <w:rsid w:val="006C7F28"/>
    <w:rsid w:val="006D0850"/>
    <w:rsid w:val="006D09BE"/>
    <w:rsid w:val="006D1170"/>
    <w:rsid w:val="006D125A"/>
    <w:rsid w:val="006D2233"/>
    <w:rsid w:val="006D33BF"/>
    <w:rsid w:val="006D33CD"/>
    <w:rsid w:val="006D3FE8"/>
    <w:rsid w:val="006D3FF9"/>
    <w:rsid w:val="006D62EA"/>
    <w:rsid w:val="006D6C6B"/>
    <w:rsid w:val="006D70D7"/>
    <w:rsid w:val="006D70E4"/>
    <w:rsid w:val="006D746A"/>
    <w:rsid w:val="006D763D"/>
    <w:rsid w:val="006D7E85"/>
    <w:rsid w:val="006E08C0"/>
    <w:rsid w:val="006E19CF"/>
    <w:rsid w:val="006E1A1A"/>
    <w:rsid w:val="006E1C6B"/>
    <w:rsid w:val="006E2A6B"/>
    <w:rsid w:val="006E2BDE"/>
    <w:rsid w:val="006E2CD5"/>
    <w:rsid w:val="006E2E1F"/>
    <w:rsid w:val="006E4D6A"/>
    <w:rsid w:val="006E5453"/>
    <w:rsid w:val="006E5C8D"/>
    <w:rsid w:val="006E612D"/>
    <w:rsid w:val="006E6925"/>
    <w:rsid w:val="006E771B"/>
    <w:rsid w:val="006F28BE"/>
    <w:rsid w:val="006F2C82"/>
    <w:rsid w:val="006F3259"/>
    <w:rsid w:val="006F4F9E"/>
    <w:rsid w:val="006F5186"/>
    <w:rsid w:val="006F51FA"/>
    <w:rsid w:val="006F533F"/>
    <w:rsid w:val="006F5E84"/>
    <w:rsid w:val="006F6014"/>
    <w:rsid w:val="006F6A44"/>
    <w:rsid w:val="006F6C00"/>
    <w:rsid w:val="006F6C4E"/>
    <w:rsid w:val="006F6E4C"/>
    <w:rsid w:val="00700CF3"/>
    <w:rsid w:val="00700E19"/>
    <w:rsid w:val="00701823"/>
    <w:rsid w:val="007018BC"/>
    <w:rsid w:val="00701C45"/>
    <w:rsid w:val="00701E1E"/>
    <w:rsid w:val="00703058"/>
    <w:rsid w:val="0070308F"/>
    <w:rsid w:val="00703223"/>
    <w:rsid w:val="00703D68"/>
    <w:rsid w:val="00705252"/>
    <w:rsid w:val="00705301"/>
    <w:rsid w:val="00705E5A"/>
    <w:rsid w:val="007063F7"/>
    <w:rsid w:val="00707A5D"/>
    <w:rsid w:val="00707E85"/>
    <w:rsid w:val="007105A0"/>
    <w:rsid w:val="007118C8"/>
    <w:rsid w:val="0071195E"/>
    <w:rsid w:val="0071257F"/>
    <w:rsid w:val="007126DC"/>
    <w:rsid w:val="0071281E"/>
    <w:rsid w:val="00713C16"/>
    <w:rsid w:val="00714B2F"/>
    <w:rsid w:val="007151C1"/>
    <w:rsid w:val="00715C53"/>
    <w:rsid w:val="00715D29"/>
    <w:rsid w:val="00717936"/>
    <w:rsid w:val="00717D9F"/>
    <w:rsid w:val="00720437"/>
    <w:rsid w:val="007205D5"/>
    <w:rsid w:val="0072069D"/>
    <w:rsid w:val="0072434B"/>
    <w:rsid w:val="00725A70"/>
    <w:rsid w:val="00730061"/>
    <w:rsid w:val="00730505"/>
    <w:rsid w:val="00731960"/>
    <w:rsid w:val="0073245D"/>
    <w:rsid w:val="00733931"/>
    <w:rsid w:val="00734E87"/>
    <w:rsid w:val="00734F33"/>
    <w:rsid w:val="00735110"/>
    <w:rsid w:val="00735329"/>
    <w:rsid w:val="007365E8"/>
    <w:rsid w:val="007416C7"/>
    <w:rsid w:val="00741B29"/>
    <w:rsid w:val="00741CCC"/>
    <w:rsid w:val="00741F03"/>
    <w:rsid w:val="00742686"/>
    <w:rsid w:val="0074287D"/>
    <w:rsid w:val="0074289F"/>
    <w:rsid w:val="00743DE9"/>
    <w:rsid w:val="0074407E"/>
    <w:rsid w:val="0074435A"/>
    <w:rsid w:val="00745700"/>
    <w:rsid w:val="00745EDF"/>
    <w:rsid w:val="00747310"/>
    <w:rsid w:val="00747985"/>
    <w:rsid w:val="00747FF3"/>
    <w:rsid w:val="007505EB"/>
    <w:rsid w:val="00751106"/>
    <w:rsid w:val="007514F0"/>
    <w:rsid w:val="0075170C"/>
    <w:rsid w:val="00753809"/>
    <w:rsid w:val="00753E93"/>
    <w:rsid w:val="00754815"/>
    <w:rsid w:val="00754B37"/>
    <w:rsid w:val="00754BEF"/>
    <w:rsid w:val="00755E40"/>
    <w:rsid w:val="00756C59"/>
    <w:rsid w:val="00756E3C"/>
    <w:rsid w:val="00760F8F"/>
    <w:rsid w:val="007610A1"/>
    <w:rsid w:val="00761C80"/>
    <w:rsid w:val="00761CE7"/>
    <w:rsid w:val="00762B78"/>
    <w:rsid w:val="00762C23"/>
    <w:rsid w:val="0076336C"/>
    <w:rsid w:val="007635A3"/>
    <w:rsid w:val="007636D7"/>
    <w:rsid w:val="007639B7"/>
    <w:rsid w:val="00763F8F"/>
    <w:rsid w:val="00764008"/>
    <w:rsid w:val="007648DA"/>
    <w:rsid w:val="00764AC0"/>
    <w:rsid w:val="00764FCC"/>
    <w:rsid w:val="00765DA4"/>
    <w:rsid w:val="007665C7"/>
    <w:rsid w:val="007678DA"/>
    <w:rsid w:val="0077180C"/>
    <w:rsid w:val="00771A11"/>
    <w:rsid w:val="00772A1C"/>
    <w:rsid w:val="00772C36"/>
    <w:rsid w:val="00772C9E"/>
    <w:rsid w:val="00773FAE"/>
    <w:rsid w:val="00774837"/>
    <w:rsid w:val="00774AEB"/>
    <w:rsid w:val="0077546D"/>
    <w:rsid w:val="00775C62"/>
    <w:rsid w:val="00775D92"/>
    <w:rsid w:val="00775DAC"/>
    <w:rsid w:val="00776036"/>
    <w:rsid w:val="007777CB"/>
    <w:rsid w:val="00777B77"/>
    <w:rsid w:val="00777F06"/>
    <w:rsid w:val="0078090A"/>
    <w:rsid w:val="00781752"/>
    <w:rsid w:val="00781815"/>
    <w:rsid w:val="007824D6"/>
    <w:rsid w:val="0078264C"/>
    <w:rsid w:val="007826DB"/>
    <w:rsid w:val="00784B57"/>
    <w:rsid w:val="0078746D"/>
    <w:rsid w:val="00787A17"/>
    <w:rsid w:val="00787ACC"/>
    <w:rsid w:val="0079002F"/>
    <w:rsid w:val="007909C0"/>
    <w:rsid w:val="007909CC"/>
    <w:rsid w:val="00790E3F"/>
    <w:rsid w:val="007917B9"/>
    <w:rsid w:val="007924A8"/>
    <w:rsid w:val="0079265C"/>
    <w:rsid w:val="00793570"/>
    <w:rsid w:val="00794D96"/>
    <w:rsid w:val="007957DB"/>
    <w:rsid w:val="00795822"/>
    <w:rsid w:val="00796347"/>
    <w:rsid w:val="00796A39"/>
    <w:rsid w:val="007975A5"/>
    <w:rsid w:val="00797969"/>
    <w:rsid w:val="007A0C03"/>
    <w:rsid w:val="007A1142"/>
    <w:rsid w:val="007A12A3"/>
    <w:rsid w:val="007A17D8"/>
    <w:rsid w:val="007A2517"/>
    <w:rsid w:val="007A2FF1"/>
    <w:rsid w:val="007A31CF"/>
    <w:rsid w:val="007A31D4"/>
    <w:rsid w:val="007A360D"/>
    <w:rsid w:val="007A372B"/>
    <w:rsid w:val="007A372F"/>
    <w:rsid w:val="007A438A"/>
    <w:rsid w:val="007A4D5B"/>
    <w:rsid w:val="007A5CFC"/>
    <w:rsid w:val="007A5D19"/>
    <w:rsid w:val="007A6086"/>
    <w:rsid w:val="007A749A"/>
    <w:rsid w:val="007B0088"/>
    <w:rsid w:val="007B09AD"/>
    <w:rsid w:val="007B11D3"/>
    <w:rsid w:val="007B1349"/>
    <w:rsid w:val="007B3016"/>
    <w:rsid w:val="007B328E"/>
    <w:rsid w:val="007B32CA"/>
    <w:rsid w:val="007B3490"/>
    <w:rsid w:val="007B4496"/>
    <w:rsid w:val="007B4C28"/>
    <w:rsid w:val="007B5486"/>
    <w:rsid w:val="007B5D59"/>
    <w:rsid w:val="007B5EA3"/>
    <w:rsid w:val="007B66D8"/>
    <w:rsid w:val="007B7763"/>
    <w:rsid w:val="007B77F0"/>
    <w:rsid w:val="007B78EF"/>
    <w:rsid w:val="007B79F2"/>
    <w:rsid w:val="007B7D64"/>
    <w:rsid w:val="007C019B"/>
    <w:rsid w:val="007C01B4"/>
    <w:rsid w:val="007C042C"/>
    <w:rsid w:val="007C0487"/>
    <w:rsid w:val="007C0BE5"/>
    <w:rsid w:val="007C1890"/>
    <w:rsid w:val="007C2C36"/>
    <w:rsid w:val="007C4255"/>
    <w:rsid w:val="007C468D"/>
    <w:rsid w:val="007C4D38"/>
    <w:rsid w:val="007C5600"/>
    <w:rsid w:val="007C597B"/>
    <w:rsid w:val="007C5B2C"/>
    <w:rsid w:val="007C5D65"/>
    <w:rsid w:val="007C6240"/>
    <w:rsid w:val="007C63B3"/>
    <w:rsid w:val="007C6543"/>
    <w:rsid w:val="007C68DC"/>
    <w:rsid w:val="007C7D58"/>
    <w:rsid w:val="007D03E6"/>
    <w:rsid w:val="007D0E83"/>
    <w:rsid w:val="007D13BD"/>
    <w:rsid w:val="007D241B"/>
    <w:rsid w:val="007D282D"/>
    <w:rsid w:val="007D2EEA"/>
    <w:rsid w:val="007D3D27"/>
    <w:rsid w:val="007D3E28"/>
    <w:rsid w:val="007D3E8E"/>
    <w:rsid w:val="007D40FE"/>
    <w:rsid w:val="007D4E1A"/>
    <w:rsid w:val="007D4FA7"/>
    <w:rsid w:val="007D5AD1"/>
    <w:rsid w:val="007E0096"/>
    <w:rsid w:val="007E0447"/>
    <w:rsid w:val="007E080F"/>
    <w:rsid w:val="007E0F58"/>
    <w:rsid w:val="007E1552"/>
    <w:rsid w:val="007E1692"/>
    <w:rsid w:val="007E173D"/>
    <w:rsid w:val="007E22A3"/>
    <w:rsid w:val="007E316A"/>
    <w:rsid w:val="007E340D"/>
    <w:rsid w:val="007E4084"/>
    <w:rsid w:val="007E4FD2"/>
    <w:rsid w:val="007E5553"/>
    <w:rsid w:val="007E5645"/>
    <w:rsid w:val="007E6467"/>
    <w:rsid w:val="007E6E88"/>
    <w:rsid w:val="007F0257"/>
    <w:rsid w:val="007F0949"/>
    <w:rsid w:val="007F0FA4"/>
    <w:rsid w:val="007F207F"/>
    <w:rsid w:val="007F2598"/>
    <w:rsid w:val="007F2ABA"/>
    <w:rsid w:val="007F2EC1"/>
    <w:rsid w:val="007F3B69"/>
    <w:rsid w:val="007F3C16"/>
    <w:rsid w:val="007F4ADC"/>
    <w:rsid w:val="007F4F67"/>
    <w:rsid w:val="007F7848"/>
    <w:rsid w:val="007F7A7D"/>
    <w:rsid w:val="008005B2"/>
    <w:rsid w:val="0080069E"/>
    <w:rsid w:val="00800D89"/>
    <w:rsid w:val="008019E9"/>
    <w:rsid w:val="008031FD"/>
    <w:rsid w:val="00803933"/>
    <w:rsid w:val="00803AA7"/>
    <w:rsid w:val="00804456"/>
    <w:rsid w:val="00804B56"/>
    <w:rsid w:val="00804BDA"/>
    <w:rsid w:val="00805450"/>
    <w:rsid w:val="00805CBB"/>
    <w:rsid w:val="0080624D"/>
    <w:rsid w:val="00807113"/>
    <w:rsid w:val="008103B0"/>
    <w:rsid w:val="00810AD5"/>
    <w:rsid w:val="00811622"/>
    <w:rsid w:val="00811A47"/>
    <w:rsid w:val="00811B26"/>
    <w:rsid w:val="00811EEC"/>
    <w:rsid w:val="00812599"/>
    <w:rsid w:val="00812766"/>
    <w:rsid w:val="00812B73"/>
    <w:rsid w:val="008130F0"/>
    <w:rsid w:val="00813CF1"/>
    <w:rsid w:val="008143EA"/>
    <w:rsid w:val="00814F3B"/>
    <w:rsid w:val="00815301"/>
    <w:rsid w:val="00815678"/>
    <w:rsid w:val="00815728"/>
    <w:rsid w:val="00815C05"/>
    <w:rsid w:val="00815D54"/>
    <w:rsid w:val="00815DB7"/>
    <w:rsid w:val="008162C9"/>
    <w:rsid w:val="0081663F"/>
    <w:rsid w:val="008172AF"/>
    <w:rsid w:val="00817E8B"/>
    <w:rsid w:val="008200B7"/>
    <w:rsid w:val="008204CA"/>
    <w:rsid w:val="00820627"/>
    <w:rsid w:val="008207A4"/>
    <w:rsid w:val="00820921"/>
    <w:rsid w:val="00820CA3"/>
    <w:rsid w:val="00821120"/>
    <w:rsid w:val="0082165A"/>
    <w:rsid w:val="008217BC"/>
    <w:rsid w:val="008217F1"/>
    <w:rsid w:val="008219E3"/>
    <w:rsid w:val="00821F74"/>
    <w:rsid w:val="00822061"/>
    <w:rsid w:val="008226DD"/>
    <w:rsid w:val="00822936"/>
    <w:rsid w:val="00822F59"/>
    <w:rsid w:val="0082368D"/>
    <w:rsid w:val="008239C9"/>
    <w:rsid w:val="0082403F"/>
    <w:rsid w:val="00824E80"/>
    <w:rsid w:val="0082530E"/>
    <w:rsid w:val="008260FE"/>
    <w:rsid w:val="00826176"/>
    <w:rsid w:val="008268A7"/>
    <w:rsid w:val="00826F73"/>
    <w:rsid w:val="00827DBA"/>
    <w:rsid w:val="00827ED2"/>
    <w:rsid w:val="0083092B"/>
    <w:rsid w:val="00831096"/>
    <w:rsid w:val="00831449"/>
    <w:rsid w:val="00831825"/>
    <w:rsid w:val="00831BFD"/>
    <w:rsid w:val="00833C7D"/>
    <w:rsid w:val="00833C7E"/>
    <w:rsid w:val="00833F1E"/>
    <w:rsid w:val="00834494"/>
    <w:rsid w:val="00836A18"/>
    <w:rsid w:val="008377C4"/>
    <w:rsid w:val="00837812"/>
    <w:rsid w:val="0084070D"/>
    <w:rsid w:val="00840B55"/>
    <w:rsid w:val="00840DEC"/>
    <w:rsid w:val="00841556"/>
    <w:rsid w:val="00841DC3"/>
    <w:rsid w:val="0084279A"/>
    <w:rsid w:val="00842BB3"/>
    <w:rsid w:val="0084392E"/>
    <w:rsid w:val="00843D79"/>
    <w:rsid w:val="0084484D"/>
    <w:rsid w:val="0084675C"/>
    <w:rsid w:val="008469DA"/>
    <w:rsid w:val="0084732A"/>
    <w:rsid w:val="00851D61"/>
    <w:rsid w:val="008537B8"/>
    <w:rsid w:val="00855345"/>
    <w:rsid w:val="0085568C"/>
    <w:rsid w:val="00855991"/>
    <w:rsid w:val="008559A8"/>
    <w:rsid w:val="00855A37"/>
    <w:rsid w:val="00855DD2"/>
    <w:rsid w:val="008560F8"/>
    <w:rsid w:val="008562A6"/>
    <w:rsid w:val="00856578"/>
    <w:rsid w:val="00857386"/>
    <w:rsid w:val="00857C4E"/>
    <w:rsid w:val="008607B6"/>
    <w:rsid w:val="00860B1A"/>
    <w:rsid w:val="00860FCE"/>
    <w:rsid w:val="00861014"/>
    <w:rsid w:val="008618C1"/>
    <w:rsid w:val="00861FE1"/>
    <w:rsid w:val="00862459"/>
    <w:rsid w:val="00862484"/>
    <w:rsid w:val="00862850"/>
    <w:rsid w:val="00862F5F"/>
    <w:rsid w:val="00862FBD"/>
    <w:rsid w:val="008634F4"/>
    <w:rsid w:val="008638B9"/>
    <w:rsid w:val="00864701"/>
    <w:rsid w:val="0086577A"/>
    <w:rsid w:val="00865C18"/>
    <w:rsid w:val="00866074"/>
    <w:rsid w:val="008715CB"/>
    <w:rsid w:val="00871FDD"/>
    <w:rsid w:val="00872290"/>
    <w:rsid w:val="00872337"/>
    <w:rsid w:val="00872B93"/>
    <w:rsid w:val="00872FEF"/>
    <w:rsid w:val="0087315E"/>
    <w:rsid w:val="00874280"/>
    <w:rsid w:val="0087466A"/>
    <w:rsid w:val="008746EA"/>
    <w:rsid w:val="00874798"/>
    <w:rsid w:val="008751A3"/>
    <w:rsid w:val="00875AE0"/>
    <w:rsid w:val="00876668"/>
    <w:rsid w:val="0087676A"/>
    <w:rsid w:val="00876D73"/>
    <w:rsid w:val="00876DA8"/>
    <w:rsid w:val="00877739"/>
    <w:rsid w:val="00877AA2"/>
    <w:rsid w:val="00880648"/>
    <w:rsid w:val="00881185"/>
    <w:rsid w:val="00881652"/>
    <w:rsid w:val="0088165E"/>
    <w:rsid w:val="00881F74"/>
    <w:rsid w:val="00882244"/>
    <w:rsid w:val="008829BA"/>
    <w:rsid w:val="00883F39"/>
    <w:rsid w:val="0088475B"/>
    <w:rsid w:val="008848B8"/>
    <w:rsid w:val="00884BD2"/>
    <w:rsid w:val="008850FF"/>
    <w:rsid w:val="00885C34"/>
    <w:rsid w:val="00885E6D"/>
    <w:rsid w:val="008865DE"/>
    <w:rsid w:val="00886A23"/>
    <w:rsid w:val="00886D56"/>
    <w:rsid w:val="008872E0"/>
    <w:rsid w:val="00890033"/>
    <w:rsid w:val="008906C2"/>
    <w:rsid w:val="00890C39"/>
    <w:rsid w:val="0089170F"/>
    <w:rsid w:val="00891C08"/>
    <w:rsid w:val="008920F7"/>
    <w:rsid w:val="00892159"/>
    <w:rsid w:val="008935F7"/>
    <w:rsid w:val="00894AC0"/>
    <w:rsid w:val="0089513C"/>
    <w:rsid w:val="0089526D"/>
    <w:rsid w:val="00895A2E"/>
    <w:rsid w:val="00896153"/>
    <w:rsid w:val="00896482"/>
    <w:rsid w:val="00897D89"/>
    <w:rsid w:val="008A1840"/>
    <w:rsid w:val="008A2178"/>
    <w:rsid w:val="008A28FC"/>
    <w:rsid w:val="008A2B40"/>
    <w:rsid w:val="008A4558"/>
    <w:rsid w:val="008A49C6"/>
    <w:rsid w:val="008A5047"/>
    <w:rsid w:val="008A5D79"/>
    <w:rsid w:val="008A602F"/>
    <w:rsid w:val="008A624A"/>
    <w:rsid w:val="008A655B"/>
    <w:rsid w:val="008A6A85"/>
    <w:rsid w:val="008A74CB"/>
    <w:rsid w:val="008B0937"/>
    <w:rsid w:val="008B0FC6"/>
    <w:rsid w:val="008B1F4D"/>
    <w:rsid w:val="008B1F97"/>
    <w:rsid w:val="008B22B9"/>
    <w:rsid w:val="008B2F19"/>
    <w:rsid w:val="008B31D1"/>
    <w:rsid w:val="008B348A"/>
    <w:rsid w:val="008B36B5"/>
    <w:rsid w:val="008B389D"/>
    <w:rsid w:val="008B3A7F"/>
    <w:rsid w:val="008B3DC1"/>
    <w:rsid w:val="008B3E3B"/>
    <w:rsid w:val="008B49FB"/>
    <w:rsid w:val="008B4B03"/>
    <w:rsid w:val="008B505D"/>
    <w:rsid w:val="008B5101"/>
    <w:rsid w:val="008B5AA5"/>
    <w:rsid w:val="008B658B"/>
    <w:rsid w:val="008B658F"/>
    <w:rsid w:val="008B6840"/>
    <w:rsid w:val="008B7096"/>
    <w:rsid w:val="008B793E"/>
    <w:rsid w:val="008B7D3C"/>
    <w:rsid w:val="008C0A0E"/>
    <w:rsid w:val="008C0F0C"/>
    <w:rsid w:val="008C1388"/>
    <w:rsid w:val="008C187F"/>
    <w:rsid w:val="008C19BE"/>
    <w:rsid w:val="008C25EB"/>
    <w:rsid w:val="008C2C61"/>
    <w:rsid w:val="008C3518"/>
    <w:rsid w:val="008C359F"/>
    <w:rsid w:val="008C3EA6"/>
    <w:rsid w:val="008C4038"/>
    <w:rsid w:val="008C467F"/>
    <w:rsid w:val="008C4C33"/>
    <w:rsid w:val="008C4EAB"/>
    <w:rsid w:val="008C507E"/>
    <w:rsid w:val="008C5ABB"/>
    <w:rsid w:val="008C5AFE"/>
    <w:rsid w:val="008C5C91"/>
    <w:rsid w:val="008C5EE3"/>
    <w:rsid w:val="008C6527"/>
    <w:rsid w:val="008C6D7A"/>
    <w:rsid w:val="008C7047"/>
    <w:rsid w:val="008C79CF"/>
    <w:rsid w:val="008C7E30"/>
    <w:rsid w:val="008D0A91"/>
    <w:rsid w:val="008D0ACD"/>
    <w:rsid w:val="008D0B63"/>
    <w:rsid w:val="008D0F8E"/>
    <w:rsid w:val="008D2B1F"/>
    <w:rsid w:val="008D2B5D"/>
    <w:rsid w:val="008D2C4F"/>
    <w:rsid w:val="008D2E10"/>
    <w:rsid w:val="008D3358"/>
    <w:rsid w:val="008D547B"/>
    <w:rsid w:val="008D561B"/>
    <w:rsid w:val="008D56C1"/>
    <w:rsid w:val="008D56E1"/>
    <w:rsid w:val="008D596B"/>
    <w:rsid w:val="008D5A0B"/>
    <w:rsid w:val="008D68D6"/>
    <w:rsid w:val="008D7752"/>
    <w:rsid w:val="008E2173"/>
    <w:rsid w:val="008E2305"/>
    <w:rsid w:val="008E255F"/>
    <w:rsid w:val="008E37C7"/>
    <w:rsid w:val="008E3963"/>
    <w:rsid w:val="008E4DFD"/>
    <w:rsid w:val="008E4E28"/>
    <w:rsid w:val="008E660C"/>
    <w:rsid w:val="008E676B"/>
    <w:rsid w:val="008E6B65"/>
    <w:rsid w:val="008E72F7"/>
    <w:rsid w:val="008E76B3"/>
    <w:rsid w:val="008E79AC"/>
    <w:rsid w:val="008E79F0"/>
    <w:rsid w:val="008E7A42"/>
    <w:rsid w:val="008F040C"/>
    <w:rsid w:val="008F044F"/>
    <w:rsid w:val="008F124F"/>
    <w:rsid w:val="008F14EB"/>
    <w:rsid w:val="008F1E2D"/>
    <w:rsid w:val="008F269E"/>
    <w:rsid w:val="008F3313"/>
    <w:rsid w:val="008F4FB4"/>
    <w:rsid w:val="008F50EA"/>
    <w:rsid w:val="008F57E5"/>
    <w:rsid w:val="008F5C28"/>
    <w:rsid w:val="008F7262"/>
    <w:rsid w:val="008F7960"/>
    <w:rsid w:val="008F7ACC"/>
    <w:rsid w:val="008F7B95"/>
    <w:rsid w:val="008F7BE6"/>
    <w:rsid w:val="00900DFD"/>
    <w:rsid w:val="00901AB5"/>
    <w:rsid w:val="00901D14"/>
    <w:rsid w:val="00901D59"/>
    <w:rsid w:val="00902DBA"/>
    <w:rsid w:val="00902EFF"/>
    <w:rsid w:val="00903294"/>
    <w:rsid w:val="00903352"/>
    <w:rsid w:val="009046BF"/>
    <w:rsid w:val="0090501C"/>
    <w:rsid w:val="009051AC"/>
    <w:rsid w:val="0090565E"/>
    <w:rsid w:val="00905A87"/>
    <w:rsid w:val="00905F02"/>
    <w:rsid w:val="00906AA4"/>
    <w:rsid w:val="00906EFA"/>
    <w:rsid w:val="00907161"/>
    <w:rsid w:val="009120B0"/>
    <w:rsid w:val="009120D6"/>
    <w:rsid w:val="009121BD"/>
    <w:rsid w:val="00912C70"/>
    <w:rsid w:val="0091354C"/>
    <w:rsid w:val="00913EF3"/>
    <w:rsid w:val="0091451A"/>
    <w:rsid w:val="00914B0A"/>
    <w:rsid w:val="0091508E"/>
    <w:rsid w:val="009155F8"/>
    <w:rsid w:val="009157E2"/>
    <w:rsid w:val="00916372"/>
    <w:rsid w:val="00916457"/>
    <w:rsid w:val="009168F3"/>
    <w:rsid w:val="00916D11"/>
    <w:rsid w:val="00916FF0"/>
    <w:rsid w:val="009171A3"/>
    <w:rsid w:val="00920AD6"/>
    <w:rsid w:val="009212EB"/>
    <w:rsid w:val="0092136C"/>
    <w:rsid w:val="00921C3D"/>
    <w:rsid w:val="009254D5"/>
    <w:rsid w:val="00925809"/>
    <w:rsid w:val="009261C2"/>
    <w:rsid w:val="00926247"/>
    <w:rsid w:val="009271ED"/>
    <w:rsid w:val="00927ED9"/>
    <w:rsid w:val="00927FF3"/>
    <w:rsid w:val="0093033A"/>
    <w:rsid w:val="00930B5F"/>
    <w:rsid w:val="009313B6"/>
    <w:rsid w:val="009316CE"/>
    <w:rsid w:val="00931CFE"/>
    <w:rsid w:val="00932124"/>
    <w:rsid w:val="00932BCE"/>
    <w:rsid w:val="00932FE6"/>
    <w:rsid w:val="00933061"/>
    <w:rsid w:val="009334A2"/>
    <w:rsid w:val="00933CFD"/>
    <w:rsid w:val="009348AF"/>
    <w:rsid w:val="00935ADA"/>
    <w:rsid w:val="009364F8"/>
    <w:rsid w:val="00936F54"/>
    <w:rsid w:val="00937427"/>
    <w:rsid w:val="009378A8"/>
    <w:rsid w:val="00940321"/>
    <w:rsid w:val="0094083C"/>
    <w:rsid w:val="00941623"/>
    <w:rsid w:val="00941667"/>
    <w:rsid w:val="00941F0E"/>
    <w:rsid w:val="009420C2"/>
    <w:rsid w:val="00942CFC"/>
    <w:rsid w:val="00942F5C"/>
    <w:rsid w:val="00942FB8"/>
    <w:rsid w:val="0094302B"/>
    <w:rsid w:val="009437A0"/>
    <w:rsid w:val="0094495E"/>
    <w:rsid w:val="00946005"/>
    <w:rsid w:val="009461FB"/>
    <w:rsid w:val="00946B26"/>
    <w:rsid w:val="00946C6A"/>
    <w:rsid w:val="00946DF8"/>
    <w:rsid w:val="009476F2"/>
    <w:rsid w:val="009478CE"/>
    <w:rsid w:val="009479D3"/>
    <w:rsid w:val="00947C83"/>
    <w:rsid w:val="009509F6"/>
    <w:rsid w:val="00950EDC"/>
    <w:rsid w:val="00951BF4"/>
    <w:rsid w:val="00951D9C"/>
    <w:rsid w:val="009522AD"/>
    <w:rsid w:val="0095236C"/>
    <w:rsid w:val="00952B29"/>
    <w:rsid w:val="00952D93"/>
    <w:rsid w:val="0095541F"/>
    <w:rsid w:val="00955E45"/>
    <w:rsid w:val="0095612F"/>
    <w:rsid w:val="009563DB"/>
    <w:rsid w:val="0095680C"/>
    <w:rsid w:val="00956BDC"/>
    <w:rsid w:val="009576CC"/>
    <w:rsid w:val="0095782E"/>
    <w:rsid w:val="00957A05"/>
    <w:rsid w:val="0096026B"/>
    <w:rsid w:val="009602AE"/>
    <w:rsid w:val="009617E5"/>
    <w:rsid w:val="00961B5B"/>
    <w:rsid w:val="00961CEE"/>
    <w:rsid w:val="00962BD5"/>
    <w:rsid w:val="009630C8"/>
    <w:rsid w:val="00963AD2"/>
    <w:rsid w:val="00964A5E"/>
    <w:rsid w:val="00965183"/>
    <w:rsid w:val="00965D7D"/>
    <w:rsid w:val="009664DD"/>
    <w:rsid w:val="009670B2"/>
    <w:rsid w:val="00967F1F"/>
    <w:rsid w:val="00970631"/>
    <w:rsid w:val="00970916"/>
    <w:rsid w:val="00970B28"/>
    <w:rsid w:val="0097103E"/>
    <w:rsid w:val="00971136"/>
    <w:rsid w:val="00971518"/>
    <w:rsid w:val="0097169B"/>
    <w:rsid w:val="009722CC"/>
    <w:rsid w:val="0097274F"/>
    <w:rsid w:val="009727E0"/>
    <w:rsid w:val="00973E3C"/>
    <w:rsid w:val="00974D32"/>
    <w:rsid w:val="00975254"/>
    <w:rsid w:val="00975268"/>
    <w:rsid w:val="009756C7"/>
    <w:rsid w:val="009758AF"/>
    <w:rsid w:val="009763B6"/>
    <w:rsid w:val="00976F88"/>
    <w:rsid w:val="00977261"/>
    <w:rsid w:val="0097752A"/>
    <w:rsid w:val="00980268"/>
    <w:rsid w:val="00980ECB"/>
    <w:rsid w:val="00981A0D"/>
    <w:rsid w:val="00981E81"/>
    <w:rsid w:val="009823E3"/>
    <w:rsid w:val="00982DE4"/>
    <w:rsid w:val="00983567"/>
    <w:rsid w:val="009835C6"/>
    <w:rsid w:val="00984067"/>
    <w:rsid w:val="009849C9"/>
    <w:rsid w:val="00985A2D"/>
    <w:rsid w:val="00985D6C"/>
    <w:rsid w:val="0098722F"/>
    <w:rsid w:val="009873D5"/>
    <w:rsid w:val="00987423"/>
    <w:rsid w:val="00990DB5"/>
    <w:rsid w:val="0099240C"/>
    <w:rsid w:val="00993016"/>
    <w:rsid w:val="009932AA"/>
    <w:rsid w:val="0099376C"/>
    <w:rsid w:val="009937F2"/>
    <w:rsid w:val="00993C6E"/>
    <w:rsid w:val="009943EB"/>
    <w:rsid w:val="00994892"/>
    <w:rsid w:val="009954DB"/>
    <w:rsid w:val="00995AF2"/>
    <w:rsid w:val="009962D7"/>
    <w:rsid w:val="0099755A"/>
    <w:rsid w:val="009A0CC3"/>
    <w:rsid w:val="009A0EC5"/>
    <w:rsid w:val="009A16D1"/>
    <w:rsid w:val="009A2B6E"/>
    <w:rsid w:val="009A47DE"/>
    <w:rsid w:val="009A497F"/>
    <w:rsid w:val="009A49AE"/>
    <w:rsid w:val="009A4E4E"/>
    <w:rsid w:val="009A5304"/>
    <w:rsid w:val="009A6D0A"/>
    <w:rsid w:val="009A7089"/>
    <w:rsid w:val="009A7C6F"/>
    <w:rsid w:val="009B0257"/>
    <w:rsid w:val="009B03AA"/>
    <w:rsid w:val="009B0808"/>
    <w:rsid w:val="009B0902"/>
    <w:rsid w:val="009B17F3"/>
    <w:rsid w:val="009B19D2"/>
    <w:rsid w:val="009B1A9F"/>
    <w:rsid w:val="009B277F"/>
    <w:rsid w:val="009B2A1F"/>
    <w:rsid w:val="009B2AEF"/>
    <w:rsid w:val="009B3A7B"/>
    <w:rsid w:val="009B3C8E"/>
    <w:rsid w:val="009B5F9B"/>
    <w:rsid w:val="009B634B"/>
    <w:rsid w:val="009B68C1"/>
    <w:rsid w:val="009B69DB"/>
    <w:rsid w:val="009B6BB6"/>
    <w:rsid w:val="009B7073"/>
    <w:rsid w:val="009C0031"/>
    <w:rsid w:val="009C00E4"/>
    <w:rsid w:val="009C0E00"/>
    <w:rsid w:val="009C157E"/>
    <w:rsid w:val="009C1F62"/>
    <w:rsid w:val="009C2B2B"/>
    <w:rsid w:val="009C2B82"/>
    <w:rsid w:val="009C2DAF"/>
    <w:rsid w:val="009C3572"/>
    <w:rsid w:val="009C378E"/>
    <w:rsid w:val="009C3D54"/>
    <w:rsid w:val="009C4BAE"/>
    <w:rsid w:val="009C4FE5"/>
    <w:rsid w:val="009C574E"/>
    <w:rsid w:val="009C6378"/>
    <w:rsid w:val="009C65EE"/>
    <w:rsid w:val="009C720D"/>
    <w:rsid w:val="009C76DC"/>
    <w:rsid w:val="009C7A38"/>
    <w:rsid w:val="009D03E3"/>
    <w:rsid w:val="009D0FC2"/>
    <w:rsid w:val="009D1570"/>
    <w:rsid w:val="009D242D"/>
    <w:rsid w:val="009D2914"/>
    <w:rsid w:val="009D2D85"/>
    <w:rsid w:val="009D2E3B"/>
    <w:rsid w:val="009D2FC4"/>
    <w:rsid w:val="009D2FDB"/>
    <w:rsid w:val="009D31A2"/>
    <w:rsid w:val="009D4275"/>
    <w:rsid w:val="009D44EB"/>
    <w:rsid w:val="009D46F8"/>
    <w:rsid w:val="009D4E1F"/>
    <w:rsid w:val="009D4E65"/>
    <w:rsid w:val="009D5E6D"/>
    <w:rsid w:val="009D607D"/>
    <w:rsid w:val="009D7740"/>
    <w:rsid w:val="009D782B"/>
    <w:rsid w:val="009D7856"/>
    <w:rsid w:val="009D7880"/>
    <w:rsid w:val="009D7D5B"/>
    <w:rsid w:val="009E01EB"/>
    <w:rsid w:val="009E0E39"/>
    <w:rsid w:val="009E11A2"/>
    <w:rsid w:val="009E1639"/>
    <w:rsid w:val="009E2391"/>
    <w:rsid w:val="009E2ABB"/>
    <w:rsid w:val="009E2C5B"/>
    <w:rsid w:val="009E2D00"/>
    <w:rsid w:val="009E386B"/>
    <w:rsid w:val="009E48B4"/>
    <w:rsid w:val="009E5364"/>
    <w:rsid w:val="009E61F4"/>
    <w:rsid w:val="009E62CA"/>
    <w:rsid w:val="009E639F"/>
    <w:rsid w:val="009E69F2"/>
    <w:rsid w:val="009E6D85"/>
    <w:rsid w:val="009F020F"/>
    <w:rsid w:val="009F0678"/>
    <w:rsid w:val="009F071E"/>
    <w:rsid w:val="009F1606"/>
    <w:rsid w:val="009F1824"/>
    <w:rsid w:val="009F1AA7"/>
    <w:rsid w:val="009F1AE2"/>
    <w:rsid w:val="009F1E5D"/>
    <w:rsid w:val="009F2146"/>
    <w:rsid w:val="009F215E"/>
    <w:rsid w:val="009F2345"/>
    <w:rsid w:val="009F28BF"/>
    <w:rsid w:val="009F3A59"/>
    <w:rsid w:val="009F3E82"/>
    <w:rsid w:val="009F3FB9"/>
    <w:rsid w:val="009F3FE0"/>
    <w:rsid w:val="009F42B0"/>
    <w:rsid w:val="009F52AC"/>
    <w:rsid w:val="009F54E3"/>
    <w:rsid w:val="009F5634"/>
    <w:rsid w:val="009F6821"/>
    <w:rsid w:val="009F79FE"/>
    <w:rsid w:val="009F7B98"/>
    <w:rsid w:val="009F7CA2"/>
    <w:rsid w:val="00A0032C"/>
    <w:rsid w:val="00A015CF"/>
    <w:rsid w:val="00A01DCE"/>
    <w:rsid w:val="00A027D6"/>
    <w:rsid w:val="00A02CD2"/>
    <w:rsid w:val="00A0322B"/>
    <w:rsid w:val="00A0343F"/>
    <w:rsid w:val="00A03E63"/>
    <w:rsid w:val="00A05405"/>
    <w:rsid w:val="00A05670"/>
    <w:rsid w:val="00A05F71"/>
    <w:rsid w:val="00A06334"/>
    <w:rsid w:val="00A07211"/>
    <w:rsid w:val="00A077CF"/>
    <w:rsid w:val="00A102AF"/>
    <w:rsid w:val="00A11B84"/>
    <w:rsid w:val="00A11CBB"/>
    <w:rsid w:val="00A12A49"/>
    <w:rsid w:val="00A12EA7"/>
    <w:rsid w:val="00A12F32"/>
    <w:rsid w:val="00A12F63"/>
    <w:rsid w:val="00A131E4"/>
    <w:rsid w:val="00A132A2"/>
    <w:rsid w:val="00A13B80"/>
    <w:rsid w:val="00A14373"/>
    <w:rsid w:val="00A152F9"/>
    <w:rsid w:val="00A1607B"/>
    <w:rsid w:val="00A16531"/>
    <w:rsid w:val="00A16EDC"/>
    <w:rsid w:val="00A174EA"/>
    <w:rsid w:val="00A174F8"/>
    <w:rsid w:val="00A1797A"/>
    <w:rsid w:val="00A17CFF"/>
    <w:rsid w:val="00A20679"/>
    <w:rsid w:val="00A20CE1"/>
    <w:rsid w:val="00A2105A"/>
    <w:rsid w:val="00A2112D"/>
    <w:rsid w:val="00A215F9"/>
    <w:rsid w:val="00A21D8D"/>
    <w:rsid w:val="00A22392"/>
    <w:rsid w:val="00A223D3"/>
    <w:rsid w:val="00A22732"/>
    <w:rsid w:val="00A228FC"/>
    <w:rsid w:val="00A22C98"/>
    <w:rsid w:val="00A2309A"/>
    <w:rsid w:val="00A23541"/>
    <w:rsid w:val="00A2496A"/>
    <w:rsid w:val="00A2518B"/>
    <w:rsid w:val="00A25834"/>
    <w:rsid w:val="00A25C3D"/>
    <w:rsid w:val="00A25F36"/>
    <w:rsid w:val="00A313F2"/>
    <w:rsid w:val="00A32866"/>
    <w:rsid w:val="00A3298B"/>
    <w:rsid w:val="00A32D47"/>
    <w:rsid w:val="00A33326"/>
    <w:rsid w:val="00A33460"/>
    <w:rsid w:val="00A339FA"/>
    <w:rsid w:val="00A3412C"/>
    <w:rsid w:val="00A35F82"/>
    <w:rsid w:val="00A37760"/>
    <w:rsid w:val="00A37D4B"/>
    <w:rsid w:val="00A37DDB"/>
    <w:rsid w:val="00A40B8A"/>
    <w:rsid w:val="00A40E68"/>
    <w:rsid w:val="00A417C2"/>
    <w:rsid w:val="00A42F09"/>
    <w:rsid w:val="00A43280"/>
    <w:rsid w:val="00A4342C"/>
    <w:rsid w:val="00A43944"/>
    <w:rsid w:val="00A43FC9"/>
    <w:rsid w:val="00A4480A"/>
    <w:rsid w:val="00A44C7F"/>
    <w:rsid w:val="00A452A0"/>
    <w:rsid w:val="00A4595A"/>
    <w:rsid w:val="00A45B50"/>
    <w:rsid w:val="00A4622C"/>
    <w:rsid w:val="00A4653F"/>
    <w:rsid w:val="00A46DE3"/>
    <w:rsid w:val="00A4728B"/>
    <w:rsid w:val="00A4741C"/>
    <w:rsid w:val="00A4770E"/>
    <w:rsid w:val="00A47DE3"/>
    <w:rsid w:val="00A47F2B"/>
    <w:rsid w:val="00A504D4"/>
    <w:rsid w:val="00A51088"/>
    <w:rsid w:val="00A51349"/>
    <w:rsid w:val="00A51A9F"/>
    <w:rsid w:val="00A51EA7"/>
    <w:rsid w:val="00A52314"/>
    <w:rsid w:val="00A52399"/>
    <w:rsid w:val="00A5257A"/>
    <w:rsid w:val="00A528AC"/>
    <w:rsid w:val="00A52D54"/>
    <w:rsid w:val="00A533AA"/>
    <w:rsid w:val="00A54210"/>
    <w:rsid w:val="00A5442F"/>
    <w:rsid w:val="00A54A55"/>
    <w:rsid w:val="00A553D7"/>
    <w:rsid w:val="00A55DB8"/>
    <w:rsid w:val="00A55FB2"/>
    <w:rsid w:val="00A56084"/>
    <w:rsid w:val="00A56F16"/>
    <w:rsid w:val="00A576E6"/>
    <w:rsid w:val="00A576F3"/>
    <w:rsid w:val="00A5792A"/>
    <w:rsid w:val="00A57ABC"/>
    <w:rsid w:val="00A57DA1"/>
    <w:rsid w:val="00A600C4"/>
    <w:rsid w:val="00A607F3"/>
    <w:rsid w:val="00A609C1"/>
    <w:rsid w:val="00A60F30"/>
    <w:rsid w:val="00A625EC"/>
    <w:rsid w:val="00A62601"/>
    <w:rsid w:val="00A62F1F"/>
    <w:rsid w:val="00A63401"/>
    <w:rsid w:val="00A643B3"/>
    <w:rsid w:val="00A6461B"/>
    <w:rsid w:val="00A64F74"/>
    <w:rsid w:val="00A64FBD"/>
    <w:rsid w:val="00A65655"/>
    <w:rsid w:val="00A65885"/>
    <w:rsid w:val="00A661E2"/>
    <w:rsid w:val="00A662E0"/>
    <w:rsid w:val="00A6776C"/>
    <w:rsid w:val="00A67C38"/>
    <w:rsid w:val="00A67EC1"/>
    <w:rsid w:val="00A70631"/>
    <w:rsid w:val="00A70A5E"/>
    <w:rsid w:val="00A711DE"/>
    <w:rsid w:val="00A72356"/>
    <w:rsid w:val="00A729F7"/>
    <w:rsid w:val="00A7306C"/>
    <w:rsid w:val="00A73294"/>
    <w:rsid w:val="00A75701"/>
    <w:rsid w:val="00A763F0"/>
    <w:rsid w:val="00A768A7"/>
    <w:rsid w:val="00A76D04"/>
    <w:rsid w:val="00A76DD9"/>
    <w:rsid w:val="00A76FA5"/>
    <w:rsid w:val="00A7728A"/>
    <w:rsid w:val="00A77B15"/>
    <w:rsid w:val="00A8052A"/>
    <w:rsid w:val="00A8070F"/>
    <w:rsid w:val="00A80E1E"/>
    <w:rsid w:val="00A81814"/>
    <w:rsid w:val="00A81C8F"/>
    <w:rsid w:val="00A828BB"/>
    <w:rsid w:val="00A829B1"/>
    <w:rsid w:val="00A834C5"/>
    <w:rsid w:val="00A83AF5"/>
    <w:rsid w:val="00A83C50"/>
    <w:rsid w:val="00A8497D"/>
    <w:rsid w:val="00A84C75"/>
    <w:rsid w:val="00A84E34"/>
    <w:rsid w:val="00A84EDD"/>
    <w:rsid w:val="00A85861"/>
    <w:rsid w:val="00A859A0"/>
    <w:rsid w:val="00A86109"/>
    <w:rsid w:val="00A867E8"/>
    <w:rsid w:val="00A86A33"/>
    <w:rsid w:val="00A87B35"/>
    <w:rsid w:val="00A87D5D"/>
    <w:rsid w:val="00A9076E"/>
    <w:rsid w:val="00A91135"/>
    <w:rsid w:val="00A921F5"/>
    <w:rsid w:val="00A925D5"/>
    <w:rsid w:val="00A93213"/>
    <w:rsid w:val="00A9336D"/>
    <w:rsid w:val="00A93530"/>
    <w:rsid w:val="00A935CE"/>
    <w:rsid w:val="00A9555C"/>
    <w:rsid w:val="00A958F5"/>
    <w:rsid w:val="00A95F32"/>
    <w:rsid w:val="00A96210"/>
    <w:rsid w:val="00A964AE"/>
    <w:rsid w:val="00A968AD"/>
    <w:rsid w:val="00A973ED"/>
    <w:rsid w:val="00A97A6D"/>
    <w:rsid w:val="00AA0B3F"/>
    <w:rsid w:val="00AA0EC9"/>
    <w:rsid w:val="00AA1228"/>
    <w:rsid w:val="00AA1B0B"/>
    <w:rsid w:val="00AA290F"/>
    <w:rsid w:val="00AA30B3"/>
    <w:rsid w:val="00AA3CD7"/>
    <w:rsid w:val="00AA511D"/>
    <w:rsid w:val="00AA5DAF"/>
    <w:rsid w:val="00AA643C"/>
    <w:rsid w:val="00AA677E"/>
    <w:rsid w:val="00AA7033"/>
    <w:rsid w:val="00AA714C"/>
    <w:rsid w:val="00AA7389"/>
    <w:rsid w:val="00AA7441"/>
    <w:rsid w:val="00AB1127"/>
    <w:rsid w:val="00AB18D8"/>
    <w:rsid w:val="00AB2A08"/>
    <w:rsid w:val="00AB2A78"/>
    <w:rsid w:val="00AB37C9"/>
    <w:rsid w:val="00AB3A59"/>
    <w:rsid w:val="00AB41B4"/>
    <w:rsid w:val="00AB485B"/>
    <w:rsid w:val="00AB5C7A"/>
    <w:rsid w:val="00AB6139"/>
    <w:rsid w:val="00AB6C0F"/>
    <w:rsid w:val="00AB6D83"/>
    <w:rsid w:val="00AB7010"/>
    <w:rsid w:val="00AB73CB"/>
    <w:rsid w:val="00AB7498"/>
    <w:rsid w:val="00AB7B41"/>
    <w:rsid w:val="00AC0E3E"/>
    <w:rsid w:val="00AC1519"/>
    <w:rsid w:val="00AC1C52"/>
    <w:rsid w:val="00AC2036"/>
    <w:rsid w:val="00AC2624"/>
    <w:rsid w:val="00AC2710"/>
    <w:rsid w:val="00AC2895"/>
    <w:rsid w:val="00AC29F9"/>
    <w:rsid w:val="00AC354E"/>
    <w:rsid w:val="00AC3674"/>
    <w:rsid w:val="00AC3AA7"/>
    <w:rsid w:val="00AC452E"/>
    <w:rsid w:val="00AC48F7"/>
    <w:rsid w:val="00AC5613"/>
    <w:rsid w:val="00AC650C"/>
    <w:rsid w:val="00AC7394"/>
    <w:rsid w:val="00AC7E0B"/>
    <w:rsid w:val="00AD01AA"/>
    <w:rsid w:val="00AD043E"/>
    <w:rsid w:val="00AD25EB"/>
    <w:rsid w:val="00AD2B0F"/>
    <w:rsid w:val="00AD2CCA"/>
    <w:rsid w:val="00AD2F6D"/>
    <w:rsid w:val="00AD3894"/>
    <w:rsid w:val="00AD3FD7"/>
    <w:rsid w:val="00AD4E21"/>
    <w:rsid w:val="00AD5D68"/>
    <w:rsid w:val="00AD5F4F"/>
    <w:rsid w:val="00AD6647"/>
    <w:rsid w:val="00AD67D2"/>
    <w:rsid w:val="00AD6F9F"/>
    <w:rsid w:val="00AD74BB"/>
    <w:rsid w:val="00AD7689"/>
    <w:rsid w:val="00AD79AE"/>
    <w:rsid w:val="00AD7A66"/>
    <w:rsid w:val="00AD7F72"/>
    <w:rsid w:val="00AE04FD"/>
    <w:rsid w:val="00AE0E50"/>
    <w:rsid w:val="00AE1004"/>
    <w:rsid w:val="00AE1A7F"/>
    <w:rsid w:val="00AE1AE6"/>
    <w:rsid w:val="00AE21CC"/>
    <w:rsid w:val="00AE2848"/>
    <w:rsid w:val="00AE2E28"/>
    <w:rsid w:val="00AE44E2"/>
    <w:rsid w:val="00AE5257"/>
    <w:rsid w:val="00AE596F"/>
    <w:rsid w:val="00AE5CD2"/>
    <w:rsid w:val="00AE62BC"/>
    <w:rsid w:val="00AE650D"/>
    <w:rsid w:val="00AE6EB9"/>
    <w:rsid w:val="00AE72B5"/>
    <w:rsid w:val="00AE78D9"/>
    <w:rsid w:val="00AE7D05"/>
    <w:rsid w:val="00AE7E6C"/>
    <w:rsid w:val="00AF0069"/>
    <w:rsid w:val="00AF0109"/>
    <w:rsid w:val="00AF0FF5"/>
    <w:rsid w:val="00AF230A"/>
    <w:rsid w:val="00AF2AE1"/>
    <w:rsid w:val="00AF3376"/>
    <w:rsid w:val="00AF4163"/>
    <w:rsid w:val="00AF4A29"/>
    <w:rsid w:val="00AF5516"/>
    <w:rsid w:val="00AF581F"/>
    <w:rsid w:val="00AF5AAB"/>
    <w:rsid w:val="00AF65C6"/>
    <w:rsid w:val="00AF679B"/>
    <w:rsid w:val="00B000BB"/>
    <w:rsid w:val="00B0066B"/>
    <w:rsid w:val="00B01A29"/>
    <w:rsid w:val="00B01D24"/>
    <w:rsid w:val="00B02B21"/>
    <w:rsid w:val="00B03CA0"/>
    <w:rsid w:val="00B049C5"/>
    <w:rsid w:val="00B05001"/>
    <w:rsid w:val="00B06A2E"/>
    <w:rsid w:val="00B1126C"/>
    <w:rsid w:val="00B119FD"/>
    <w:rsid w:val="00B124A9"/>
    <w:rsid w:val="00B12B56"/>
    <w:rsid w:val="00B1480F"/>
    <w:rsid w:val="00B14CF9"/>
    <w:rsid w:val="00B14E16"/>
    <w:rsid w:val="00B1683C"/>
    <w:rsid w:val="00B20ABB"/>
    <w:rsid w:val="00B214B1"/>
    <w:rsid w:val="00B21868"/>
    <w:rsid w:val="00B227DB"/>
    <w:rsid w:val="00B238AA"/>
    <w:rsid w:val="00B23ADF"/>
    <w:rsid w:val="00B23EEA"/>
    <w:rsid w:val="00B23F82"/>
    <w:rsid w:val="00B245EF"/>
    <w:rsid w:val="00B24786"/>
    <w:rsid w:val="00B248D8"/>
    <w:rsid w:val="00B2522F"/>
    <w:rsid w:val="00B253B8"/>
    <w:rsid w:val="00B26B0C"/>
    <w:rsid w:val="00B27077"/>
    <w:rsid w:val="00B270B4"/>
    <w:rsid w:val="00B27526"/>
    <w:rsid w:val="00B300B7"/>
    <w:rsid w:val="00B32D6F"/>
    <w:rsid w:val="00B32DF5"/>
    <w:rsid w:val="00B3317C"/>
    <w:rsid w:val="00B336BD"/>
    <w:rsid w:val="00B339C2"/>
    <w:rsid w:val="00B34FBD"/>
    <w:rsid w:val="00B35383"/>
    <w:rsid w:val="00B354D5"/>
    <w:rsid w:val="00B3575B"/>
    <w:rsid w:val="00B359C6"/>
    <w:rsid w:val="00B35B5B"/>
    <w:rsid w:val="00B36015"/>
    <w:rsid w:val="00B363CD"/>
    <w:rsid w:val="00B36557"/>
    <w:rsid w:val="00B3692E"/>
    <w:rsid w:val="00B36A37"/>
    <w:rsid w:val="00B40A18"/>
    <w:rsid w:val="00B40E74"/>
    <w:rsid w:val="00B42B17"/>
    <w:rsid w:val="00B42D37"/>
    <w:rsid w:val="00B43051"/>
    <w:rsid w:val="00B43B9A"/>
    <w:rsid w:val="00B43BD3"/>
    <w:rsid w:val="00B443DF"/>
    <w:rsid w:val="00B44E45"/>
    <w:rsid w:val="00B45110"/>
    <w:rsid w:val="00B45D06"/>
    <w:rsid w:val="00B45E84"/>
    <w:rsid w:val="00B461D4"/>
    <w:rsid w:val="00B466C6"/>
    <w:rsid w:val="00B477BA"/>
    <w:rsid w:val="00B47D1F"/>
    <w:rsid w:val="00B5008D"/>
    <w:rsid w:val="00B500D1"/>
    <w:rsid w:val="00B518E8"/>
    <w:rsid w:val="00B51BED"/>
    <w:rsid w:val="00B52851"/>
    <w:rsid w:val="00B52B21"/>
    <w:rsid w:val="00B52EB6"/>
    <w:rsid w:val="00B53506"/>
    <w:rsid w:val="00B53D92"/>
    <w:rsid w:val="00B53F5F"/>
    <w:rsid w:val="00B546DC"/>
    <w:rsid w:val="00B54D15"/>
    <w:rsid w:val="00B5517D"/>
    <w:rsid w:val="00B55F1B"/>
    <w:rsid w:val="00B566CA"/>
    <w:rsid w:val="00B56A75"/>
    <w:rsid w:val="00B57543"/>
    <w:rsid w:val="00B576B1"/>
    <w:rsid w:val="00B57AF8"/>
    <w:rsid w:val="00B61503"/>
    <w:rsid w:val="00B61BE6"/>
    <w:rsid w:val="00B62217"/>
    <w:rsid w:val="00B62D18"/>
    <w:rsid w:val="00B62F15"/>
    <w:rsid w:val="00B64E30"/>
    <w:rsid w:val="00B65358"/>
    <w:rsid w:val="00B653CF"/>
    <w:rsid w:val="00B66761"/>
    <w:rsid w:val="00B66A7B"/>
    <w:rsid w:val="00B66DEF"/>
    <w:rsid w:val="00B66EBB"/>
    <w:rsid w:val="00B67208"/>
    <w:rsid w:val="00B67222"/>
    <w:rsid w:val="00B7147C"/>
    <w:rsid w:val="00B7248C"/>
    <w:rsid w:val="00B72E95"/>
    <w:rsid w:val="00B73F14"/>
    <w:rsid w:val="00B747C0"/>
    <w:rsid w:val="00B756D8"/>
    <w:rsid w:val="00B75963"/>
    <w:rsid w:val="00B75FF1"/>
    <w:rsid w:val="00B766B4"/>
    <w:rsid w:val="00B77288"/>
    <w:rsid w:val="00B773A2"/>
    <w:rsid w:val="00B77451"/>
    <w:rsid w:val="00B7755C"/>
    <w:rsid w:val="00B77EFA"/>
    <w:rsid w:val="00B80373"/>
    <w:rsid w:val="00B81144"/>
    <w:rsid w:val="00B812B4"/>
    <w:rsid w:val="00B815C8"/>
    <w:rsid w:val="00B820A9"/>
    <w:rsid w:val="00B82240"/>
    <w:rsid w:val="00B8270E"/>
    <w:rsid w:val="00B831D0"/>
    <w:rsid w:val="00B83254"/>
    <w:rsid w:val="00B8388C"/>
    <w:rsid w:val="00B847CE"/>
    <w:rsid w:val="00B848AE"/>
    <w:rsid w:val="00B85A83"/>
    <w:rsid w:val="00B85E6D"/>
    <w:rsid w:val="00B86441"/>
    <w:rsid w:val="00B878DC"/>
    <w:rsid w:val="00B87E49"/>
    <w:rsid w:val="00B9044B"/>
    <w:rsid w:val="00B9051C"/>
    <w:rsid w:val="00B908AA"/>
    <w:rsid w:val="00B929F2"/>
    <w:rsid w:val="00B92F34"/>
    <w:rsid w:val="00B93897"/>
    <w:rsid w:val="00B93C67"/>
    <w:rsid w:val="00B93EA4"/>
    <w:rsid w:val="00B9403D"/>
    <w:rsid w:val="00B94295"/>
    <w:rsid w:val="00B942AB"/>
    <w:rsid w:val="00B94A9D"/>
    <w:rsid w:val="00B953DE"/>
    <w:rsid w:val="00B95E59"/>
    <w:rsid w:val="00B96240"/>
    <w:rsid w:val="00B96397"/>
    <w:rsid w:val="00B964C3"/>
    <w:rsid w:val="00B97479"/>
    <w:rsid w:val="00B97BE3"/>
    <w:rsid w:val="00BA0A4F"/>
    <w:rsid w:val="00BA0CB6"/>
    <w:rsid w:val="00BA1584"/>
    <w:rsid w:val="00BA22EC"/>
    <w:rsid w:val="00BA3B62"/>
    <w:rsid w:val="00BA3C16"/>
    <w:rsid w:val="00BA480D"/>
    <w:rsid w:val="00BA4D34"/>
    <w:rsid w:val="00BA6E4C"/>
    <w:rsid w:val="00BA79B6"/>
    <w:rsid w:val="00BB134C"/>
    <w:rsid w:val="00BB1861"/>
    <w:rsid w:val="00BB1F47"/>
    <w:rsid w:val="00BB3D0A"/>
    <w:rsid w:val="00BB3E72"/>
    <w:rsid w:val="00BB470A"/>
    <w:rsid w:val="00BB4C41"/>
    <w:rsid w:val="00BB4CBE"/>
    <w:rsid w:val="00BB550A"/>
    <w:rsid w:val="00BB5C4F"/>
    <w:rsid w:val="00BB5EB0"/>
    <w:rsid w:val="00BB5EDF"/>
    <w:rsid w:val="00BB6534"/>
    <w:rsid w:val="00BB676A"/>
    <w:rsid w:val="00BB7C33"/>
    <w:rsid w:val="00BC04FE"/>
    <w:rsid w:val="00BC0B15"/>
    <w:rsid w:val="00BC0DA2"/>
    <w:rsid w:val="00BC195A"/>
    <w:rsid w:val="00BC3147"/>
    <w:rsid w:val="00BC332F"/>
    <w:rsid w:val="00BC3D48"/>
    <w:rsid w:val="00BC40D6"/>
    <w:rsid w:val="00BC5061"/>
    <w:rsid w:val="00BC5507"/>
    <w:rsid w:val="00BC5C35"/>
    <w:rsid w:val="00BC6240"/>
    <w:rsid w:val="00BC6267"/>
    <w:rsid w:val="00BC66B2"/>
    <w:rsid w:val="00BC6A0B"/>
    <w:rsid w:val="00BC6A4F"/>
    <w:rsid w:val="00BC7989"/>
    <w:rsid w:val="00BD21C1"/>
    <w:rsid w:val="00BD22D8"/>
    <w:rsid w:val="00BD36B8"/>
    <w:rsid w:val="00BD3B3E"/>
    <w:rsid w:val="00BD3B44"/>
    <w:rsid w:val="00BD4044"/>
    <w:rsid w:val="00BD554E"/>
    <w:rsid w:val="00BD6196"/>
    <w:rsid w:val="00BD74C9"/>
    <w:rsid w:val="00BD7B38"/>
    <w:rsid w:val="00BE1580"/>
    <w:rsid w:val="00BE16AE"/>
    <w:rsid w:val="00BE1FF2"/>
    <w:rsid w:val="00BE24B1"/>
    <w:rsid w:val="00BE3258"/>
    <w:rsid w:val="00BE39A3"/>
    <w:rsid w:val="00BE4462"/>
    <w:rsid w:val="00BE48D6"/>
    <w:rsid w:val="00BE6476"/>
    <w:rsid w:val="00BE64C8"/>
    <w:rsid w:val="00BE6969"/>
    <w:rsid w:val="00BE77C8"/>
    <w:rsid w:val="00BF0539"/>
    <w:rsid w:val="00BF0CBD"/>
    <w:rsid w:val="00BF0E09"/>
    <w:rsid w:val="00BF14FC"/>
    <w:rsid w:val="00BF15AF"/>
    <w:rsid w:val="00BF15B9"/>
    <w:rsid w:val="00BF2F92"/>
    <w:rsid w:val="00BF5D48"/>
    <w:rsid w:val="00BF6262"/>
    <w:rsid w:val="00BF671E"/>
    <w:rsid w:val="00BF708C"/>
    <w:rsid w:val="00BF7169"/>
    <w:rsid w:val="00BF743D"/>
    <w:rsid w:val="00BF7653"/>
    <w:rsid w:val="00BF78D4"/>
    <w:rsid w:val="00BF7BDC"/>
    <w:rsid w:val="00C00983"/>
    <w:rsid w:val="00C00C1E"/>
    <w:rsid w:val="00C025E4"/>
    <w:rsid w:val="00C04F9A"/>
    <w:rsid w:val="00C05154"/>
    <w:rsid w:val="00C05275"/>
    <w:rsid w:val="00C06A79"/>
    <w:rsid w:val="00C07B74"/>
    <w:rsid w:val="00C11575"/>
    <w:rsid w:val="00C115E3"/>
    <w:rsid w:val="00C12CBF"/>
    <w:rsid w:val="00C12F2B"/>
    <w:rsid w:val="00C13331"/>
    <w:rsid w:val="00C1342A"/>
    <w:rsid w:val="00C13C5C"/>
    <w:rsid w:val="00C13F4B"/>
    <w:rsid w:val="00C144AF"/>
    <w:rsid w:val="00C14838"/>
    <w:rsid w:val="00C15D8C"/>
    <w:rsid w:val="00C16CD2"/>
    <w:rsid w:val="00C171EA"/>
    <w:rsid w:val="00C1750D"/>
    <w:rsid w:val="00C1769C"/>
    <w:rsid w:val="00C201E1"/>
    <w:rsid w:val="00C20C9F"/>
    <w:rsid w:val="00C21258"/>
    <w:rsid w:val="00C213F5"/>
    <w:rsid w:val="00C21FAB"/>
    <w:rsid w:val="00C2226B"/>
    <w:rsid w:val="00C2261C"/>
    <w:rsid w:val="00C22AD3"/>
    <w:rsid w:val="00C2357B"/>
    <w:rsid w:val="00C2362B"/>
    <w:rsid w:val="00C23880"/>
    <w:rsid w:val="00C23C12"/>
    <w:rsid w:val="00C23E67"/>
    <w:rsid w:val="00C24263"/>
    <w:rsid w:val="00C246BF"/>
    <w:rsid w:val="00C24E62"/>
    <w:rsid w:val="00C25A55"/>
    <w:rsid w:val="00C263EE"/>
    <w:rsid w:val="00C26427"/>
    <w:rsid w:val="00C268F9"/>
    <w:rsid w:val="00C275DA"/>
    <w:rsid w:val="00C2790D"/>
    <w:rsid w:val="00C30CE2"/>
    <w:rsid w:val="00C31459"/>
    <w:rsid w:val="00C32AE9"/>
    <w:rsid w:val="00C33259"/>
    <w:rsid w:val="00C33449"/>
    <w:rsid w:val="00C33666"/>
    <w:rsid w:val="00C33A4D"/>
    <w:rsid w:val="00C35471"/>
    <w:rsid w:val="00C35EB8"/>
    <w:rsid w:val="00C364A3"/>
    <w:rsid w:val="00C40870"/>
    <w:rsid w:val="00C4088B"/>
    <w:rsid w:val="00C40CA5"/>
    <w:rsid w:val="00C40CB6"/>
    <w:rsid w:val="00C41BD6"/>
    <w:rsid w:val="00C42034"/>
    <w:rsid w:val="00C421F4"/>
    <w:rsid w:val="00C42D6C"/>
    <w:rsid w:val="00C43896"/>
    <w:rsid w:val="00C43ABF"/>
    <w:rsid w:val="00C445A4"/>
    <w:rsid w:val="00C454A1"/>
    <w:rsid w:val="00C45720"/>
    <w:rsid w:val="00C463BB"/>
    <w:rsid w:val="00C4668C"/>
    <w:rsid w:val="00C478A3"/>
    <w:rsid w:val="00C50BFC"/>
    <w:rsid w:val="00C50D79"/>
    <w:rsid w:val="00C5157D"/>
    <w:rsid w:val="00C51CBD"/>
    <w:rsid w:val="00C520C0"/>
    <w:rsid w:val="00C527CE"/>
    <w:rsid w:val="00C53411"/>
    <w:rsid w:val="00C5353D"/>
    <w:rsid w:val="00C5359B"/>
    <w:rsid w:val="00C53B6A"/>
    <w:rsid w:val="00C5457C"/>
    <w:rsid w:val="00C558AC"/>
    <w:rsid w:val="00C5622C"/>
    <w:rsid w:val="00C563F9"/>
    <w:rsid w:val="00C57340"/>
    <w:rsid w:val="00C57404"/>
    <w:rsid w:val="00C6038C"/>
    <w:rsid w:val="00C60589"/>
    <w:rsid w:val="00C60B15"/>
    <w:rsid w:val="00C617CC"/>
    <w:rsid w:val="00C62156"/>
    <w:rsid w:val="00C62644"/>
    <w:rsid w:val="00C62809"/>
    <w:rsid w:val="00C644B5"/>
    <w:rsid w:val="00C650F2"/>
    <w:rsid w:val="00C65A9E"/>
    <w:rsid w:val="00C65F51"/>
    <w:rsid w:val="00C66604"/>
    <w:rsid w:val="00C66AE0"/>
    <w:rsid w:val="00C677BD"/>
    <w:rsid w:val="00C6796F"/>
    <w:rsid w:val="00C67E2F"/>
    <w:rsid w:val="00C7115A"/>
    <w:rsid w:val="00C711D7"/>
    <w:rsid w:val="00C72625"/>
    <w:rsid w:val="00C7310A"/>
    <w:rsid w:val="00C7314A"/>
    <w:rsid w:val="00C7352B"/>
    <w:rsid w:val="00C73C40"/>
    <w:rsid w:val="00C73F13"/>
    <w:rsid w:val="00C76721"/>
    <w:rsid w:val="00C7728B"/>
    <w:rsid w:val="00C7748B"/>
    <w:rsid w:val="00C8198F"/>
    <w:rsid w:val="00C81B3F"/>
    <w:rsid w:val="00C8205B"/>
    <w:rsid w:val="00C83C05"/>
    <w:rsid w:val="00C83F58"/>
    <w:rsid w:val="00C8451C"/>
    <w:rsid w:val="00C85515"/>
    <w:rsid w:val="00C86898"/>
    <w:rsid w:val="00C90204"/>
    <w:rsid w:val="00C915B5"/>
    <w:rsid w:val="00C9305F"/>
    <w:rsid w:val="00C93AB2"/>
    <w:rsid w:val="00C949B3"/>
    <w:rsid w:val="00C94B76"/>
    <w:rsid w:val="00C96A74"/>
    <w:rsid w:val="00C96CB9"/>
    <w:rsid w:val="00C96E8F"/>
    <w:rsid w:val="00C97226"/>
    <w:rsid w:val="00C97425"/>
    <w:rsid w:val="00C97F76"/>
    <w:rsid w:val="00CA1FAF"/>
    <w:rsid w:val="00CA24CC"/>
    <w:rsid w:val="00CA28A9"/>
    <w:rsid w:val="00CA322A"/>
    <w:rsid w:val="00CA3F90"/>
    <w:rsid w:val="00CA4421"/>
    <w:rsid w:val="00CA4F61"/>
    <w:rsid w:val="00CA5883"/>
    <w:rsid w:val="00CA5CF1"/>
    <w:rsid w:val="00CA5E4A"/>
    <w:rsid w:val="00CA6051"/>
    <w:rsid w:val="00CA67B2"/>
    <w:rsid w:val="00CA7269"/>
    <w:rsid w:val="00CA72AB"/>
    <w:rsid w:val="00CA747D"/>
    <w:rsid w:val="00CB08DB"/>
    <w:rsid w:val="00CB10BF"/>
    <w:rsid w:val="00CB14B7"/>
    <w:rsid w:val="00CB246D"/>
    <w:rsid w:val="00CB2FED"/>
    <w:rsid w:val="00CB3B0C"/>
    <w:rsid w:val="00CB3EC8"/>
    <w:rsid w:val="00CB44B3"/>
    <w:rsid w:val="00CB4F9F"/>
    <w:rsid w:val="00CB562F"/>
    <w:rsid w:val="00CB571E"/>
    <w:rsid w:val="00CB5D65"/>
    <w:rsid w:val="00CB61CA"/>
    <w:rsid w:val="00CB67FA"/>
    <w:rsid w:val="00CB683D"/>
    <w:rsid w:val="00CB6E86"/>
    <w:rsid w:val="00CB7596"/>
    <w:rsid w:val="00CC1B3E"/>
    <w:rsid w:val="00CC1EBD"/>
    <w:rsid w:val="00CC2A09"/>
    <w:rsid w:val="00CC2A30"/>
    <w:rsid w:val="00CC3024"/>
    <w:rsid w:val="00CC365C"/>
    <w:rsid w:val="00CC3F27"/>
    <w:rsid w:val="00CC4813"/>
    <w:rsid w:val="00CC4979"/>
    <w:rsid w:val="00CC4D78"/>
    <w:rsid w:val="00CC64B5"/>
    <w:rsid w:val="00CC668E"/>
    <w:rsid w:val="00CC7275"/>
    <w:rsid w:val="00CD049A"/>
    <w:rsid w:val="00CD0D63"/>
    <w:rsid w:val="00CD1AFE"/>
    <w:rsid w:val="00CD1F2F"/>
    <w:rsid w:val="00CD23BB"/>
    <w:rsid w:val="00CD2CA8"/>
    <w:rsid w:val="00CD2CEA"/>
    <w:rsid w:val="00CD38AF"/>
    <w:rsid w:val="00CD39CF"/>
    <w:rsid w:val="00CD3A78"/>
    <w:rsid w:val="00CD4407"/>
    <w:rsid w:val="00CD500A"/>
    <w:rsid w:val="00CD5149"/>
    <w:rsid w:val="00CD5229"/>
    <w:rsid w:val="00CD5417"/>
    <w:rsid w:val="00CD54A3"/>
    <w:rsid w:val="00CD5586"/>
    <w:rsid w:val="00CD55D2"/>
    <w:rsid w:val="00CD6152"/>
    <w:rsid w:val="00CD6763"/>
    <w:rsid w:val="00CD689E"/>
    <w:rsid w:val="00CD756B"/>
    <w:rsid w:val="00CE1311"/>
    <w:rsid w:val="00CE1393"/>
    <w:rsid w:val="00CE1462"/>
    <w:rsid w:val="00CE156E"/>
    <w:rsid w:val="00CE1822"/>
    <w:rsid w:val="00CE18B6"/>
    <w:rsid w:val="00CE21B2"/>
    <w:rsid w:val="00CE275B"/>
    <w:rsid w:val="00CE2EF9"/>
    <w:rsid w:val="00CE2F41"/>
    <w:rsid w:val="00CE37F7"/>
    <w:rsid w:val="00CE4114"/>
    <w:rsid w:val="00CE4C9D"/>
    <w:rsid w:val="00CE4F3D"/>
    <w:rsid w:val="00CE4FD3"/>
    <w:rsid w:val="00CE5946"/>
    <w:rsid w:val="00CE6337"/>
    <w:rsid w:val="00CE744C"/>
    <w:rsid w:val="00CE77F9"/>
    <w:rsid w:val="00CF1646"/>
    <w:rsid w:val="00CF2B8D"/>
    <w:rsid w:val="00CF2E2B"/>
    <w:rsid w:val="00CF3D66"/>
    <w:rsid w:val="00CF480A"/>
    <w:rsid w:val="00CF4D06"/>
    <w:rsid w:val="00CF4D12"/>
    <w:rsid w:val="00CF566A"/>
    <w:rsid w:val="00CF60E0"/>
    <w:rsid w:val="00CF6B08"/>
    <w:rsid w:val="00CF6FE8"/>
    <w:rsid w:val="00CF7EE8"/>
    <w:rsid w:val="00D009E4"/>
    <w:rsid w:val="00D00A04"/>
    <w:rsid w:val="00D01E90"/>
    <w:rsid w:val="00D026A4"/>
    <w:rsid w:val="00D0288F"/>
    <w:rsid w:val="00D0290C"/>
    <w:rsid w:val="00D02E5E"/>
    <w:rsid w:val="00D03042"/>
    <w:rsid w:val="00D03185"/>
    <w:rsid w:val="00D03988"/>
    <w:rsid w:val="00D0441B"/>
    <w:rsid w:val="00D049D8"/>
    <w:rsid w:val="00D04DB5"/>
    <w:rsid w:val="00D0524B"/>
    <w:rsid w:val="00D05523"/>
    <w:rsid w:val="00D05AD5"/>
    <w:rsid w:val="00D060EC"/>
    <w:rsid w:val="00D06730"/>
    <w:rsid w:val="00D06EB6"/>
    <w:rsid w:val="00D07111"/>
    <w:rsid w:val="00D0765D"/>
    <w:rsid w:val="00D10087"/>
    <w:rsid w:val="00D10B3B"/>
    <w:rsid w:val="00D10F10"/>
    <w:rsid w:val="00D11D34"/>
    <w:rsid w:val="00D11EC9"/>
    <w:rsid w:val="00D12083"/>
    <w:rsid w:val="00D125E2"/>
    <w:rsid w:val="00D12950"/>
    <w:rsid w:val="00D12EA5"/>
    <w:rsid w:val="00D13142"/>
    <w:rsid w:val="00D13920"/>
    <w:rsid w:val="00D1454D"/>
    <w:rsid w:val="00D14985"/>
    <w:rsid w:val="00D14BB1"/>
    <w:rsid w:val="00D15C36"/>
    <w:rsid w:val="00D15E9B"/>
    <w:rsid w:val="00D163BE"/>
    <w:rsid w:val="00D1660A"/>
    <w:rsid w:val="00D16A54"/>
    <w:rsid w:val="00D17660"/>
    <w:rsid w:val="00D17CC7"/>
    <w:rsid w:val="00D2027E"/>
    <w:rsid w:val="00D214E5"/>
    <w:rsid w:val="00D217C3"/>
    <w:rsid w:val="00D21B0E"/>
    <w:rsid w:val="00D22FE7"/>
    <w:rsid w:val="00D22FED"/>
    <w:rsid w:val="00D236FD"/>
    <w:rsid w:val="00D2376E"/>
    <w:rsid w:val="00D24368"/>
    <w:rsid w:val="00D2478A"/>
    <w:rsid w:val="00D24B56"/>
    <w:rsid w:val="00D24EA4"/>
    <w:rsid w:val="00D25F83"/>
    <w:rsid w:val="00D2679D"/>
    <w:rsid w:val="00D26D3D"/>
    <w:rsid w:val="00D275AE"/>
    <w:rsid w:val="00D3086E"/>
    <w:rsid w:val="00D30C22"/>
    <w:rsid w:val="00D30E59"/>
    <w:rsid w:val="00D30E9D"/>
    <w:rsid w:val="00D310BD"/>
    <w:rsid w:val="00D310F6"/>
    <w:rsid w:val="00D31669"/>
    <w:rsid w:val="00D319AB"/>
    <w:rsid w:val="00D3241E"/>
    <w:rsid w:val="00D33795"/>
    <w:rsid w:val="00D34017"/>
    <w:rsid w:val="00D34B7C"/>
    <w:rsid w:val="00D359B7"/>
    <w:rsid w:val="00D365A8"/>
    <w:rsid w:val="00D371AA"/>
    <w:rsid w:val="00D371BD"/>
    <w:rsid w:val="00D3724C"/>
    <w:rsid w:val="00D4012B"/>
    <w:rsid w:val="00D4041E"/>
    <w:rsid w:val="00D40497"/>
    <w:rsid w:val="00D4085C"/>
    <w:rsid w:val="00D41D1C"/>
    <w:rsid w:val="00D41D8B"/>
    <w:rsid w:val="00D42559"/>
    <w:rsid w:val="00D42C14"/>
    <w:rsid w:val="00D42E25"/>
    <w:rsid w:val="00D43CC3"/>
    <w:rsid w:val="00D44920"/>
    <w:rsid w:val="00D44FA6"/>
    <w:rsid w:val="00D4595D"/>
    <w:rsid w:val="00D462B4"/>
    <w:rsid w:val="00D47615"/>
    <w:rsid w:val="00D47686"/>
    <w:rsid w:val="00D47FE1"/>
    <w:rsid w:val="00D5080D"/>
    <w:rsid w:val="00D5095F"/>
    <w:rsid w:val="00D50A9A"/>
    <w:rsid w:val="00D50B5C"/>
    <w:rsid w:val="00D512EF"/>
    <w:rsid w:val="00D514D3"/>
    <w:rsid w:val="00D51876"/>
    <w:rsid w:val="00D5201E"/>
    <w:rsid w:val="00D52F15"/>
    <w:rsid w:val="00D5317E"/>
    <w:rsid w:val="00D532FA"/>
    <w:rsid w:val="00D53A3E"/>
    <w:rsid w:val="00D5407C"/>
    <w:rsid w:val="00D541D8"/>
    <w:rsid w:val="00D54DC9"/>
    <w:rsid w:val="00D55055"/>
    <w:rsid w:val="00D55882"/>
    <w:rsid w:val="00D56CF4"/>
    <w:rsid w:val="00D572BF"/>
    <w:rsid w:val="00D603D1"/>
    <w:rsid w:val="00D60A0A"/>
    <w:rsid w:val="00D60AA0"/>
    <w:rsid w:val="00D61521"/>
    <w:rsid w:val="00D61805"/>
    <w:rsid w:val="00D622C5"/>
    <w:rsid w:val="00D6276C"/>
    <w:rsid w:val="00D62BC0"/>
    <w:rsid w:val="00D63703"/>
    <w:rsid w:val="00D643B5"/>
    <w:rsid w:val="00D645B9"/>
    <w:rsid w:val="00D646DD"/>
    <w:rsid w:val="00D64D93"/>
    <w:rsid w:val="00D64EBD"/>
    <w:rsid w:val="00D65AF5"/>
    <w:rsid w:val="00D65F35"/>
    <w:rsid w:val="00D66E38"/>
    <w:rsid w:val="00D67413"/>
    <w:rsid w:val="00D679DF"/>
    <w:rsid w:val="00D67EE5"/>
    <w:rsid w:val="00D706D1"/>
    <w:rsid w:val="00D70C2C"/>
    <w:rsid w:val="00D710E4"/>
    <w:rsid w:val="00D724A9"/>
    <w:rsid w:val="00D72C98"/>
    <w:rsid w:val="00D75026"/>
    <w:rsid w:val="00D77A53"/>
    <w:rsid w:val="00D800FE"/>
    <w:rsid w:val="00D8143F"/>
    <w:rsid w:val="00D818D7"/>
    <w:rsid w:val="00D819EC"/>
    <w:rsid w:val="00D83706"/>
    <w:rsid w:val="00D83C94"/>
    <w:rsid w:val="00D83F41"/>
    <w:rsid w:val="00D84482"/>
    <w:rsid w:val="00D84E22"/>
    <w:rsid w:val="00D855F6"/>
    <w:rsid w:val="00D85D78"/>
    <w:rsid w:val="00D863B2"/>
    <w:rsid w:val="00D865C3"/>
    <w:rsid w:val="00D86790"/>
    <w:rsid w:val="00D878C1"/>
    <w:rsid w:val="00D87A15"/>
    <w:rsid w:val="00D87A52"/>
    <w:rsid w:val="00D87D4E"/>
    <w:rsid w:val="00D90AEE"/>
    <w:rsid w:val="00D90B5E"/>
    <w:rsid w:val="00D90C26"/>
    <w:rsid w:val="00D912FD"/>
    <w:rsid w:val="00D924EB"/>
    <w:rsid w:val="00D9386A"/>
    <w:rsid w:val="00D95C9B"/>
    <w:rsid w:val="00D96028"/>
    <w:rsid w:val="00D962E6"/>
    <w:rsid w:val="00D964CE"/>
    <w:rsid w:val="00D96820"/>
    <w:rsid w:val="00D972B6"/>
    <w:rsid w:val="00DA044E"/>
    <w:rsid w:val="00DA068D"/>
    <w:rsid w:val="00DA1568"/>
    <w:rsid w:val="00DA1D11"/>
    <w:rsid w:val="00DA2A25"/>
    <w:rsid w:val="00DA31A0"/>
    <w:rsid w:val="00DA39A5"/>
    <w:rsid w:val="00DA427F"/>
    <w:rsid w:val="00DA47AB"/>
    <w:rsid w:val="00DA4966"/>
    <w:rsid w:val="00DA4D43"/>
    <w:rsid w:val="00DA5629"/>
    <w:rsid w:val="00DA5ED0"/>
    <w:rsid w:val="00DA6BBF"/>
    <w:rsid w:val="00DB0439"/>
    <w:rsid w:val="00DB0C80"/>
    <w:rsid w:val="00DB17DB"/>
    <w:rsid w:val="00DB1B32"/>
    <w:rsid w:val="00DB2576"/>
    <w:rsid w:val="00DB30BC"/>
    <w:rsid w:val="00DB3952"/>
    <w:rsid w:val="00DB3B17"/>
    <w:rsid w:val="00DB3DAA"/>
    <w:rsid w:val="00DB3E2F"/>
    <w:rsid w:val="00DB44DA"/>
    <w:rsid w:val="00DB4FAC"/>
    <w:rsid w:val="00DB4FBC"/>
    <w:rsid w:val="00DB5C93"/>
    <w:rsid w:val="00DB5ED8"/>
    <w:rsid w:val="00DB6215"/>
    <w:rsid w:val="00DB6D25"/>
    <w:rsid w:val="00DB6E5B"/>
    <w:rsid w:val="00DC0240"/>
    <w:rsid w:val="00DC0B47"/>
    <w:rsid w:val="00DC0CEB"/>
    <w:rsid w:val="00DC1938"/>
    <w:rsid w:val="00DC27EF"/>
    <w:rsid w:val="00DC3B0B"/>
    <w:rsid w:val="00DC5269"/>
    <w:rsid w:val="00DC55AB"/>
    <w:rsid w:val="00DC5C43"/>
    <w:rsid w:val="00DC5EA1"/>
    <w:rsid w:val="00DC61EF"/>
    <w:rsid w:val="00DC6DC1"/>
    <w:rsid w:val="00DC6F05"/>
    <w:rsid w:val="00DD0B95"/>
    <w:rsid w:val="00DD0E39"/>
    <w:rsid w:val="00DD2219"/>
    <w:rsid w:val="00DD269C"/>
    <w:rsid w:val="00DD2986"/>
    <w:rsid w:val="00DD3058"/>
    <w:rsid w:val="00DD3952"/>
    <w:rsid w:val="00DD3C91"/>
    <w:rsid w:val="00DD441C"/>
    <w:rsid w:val="00DD477A"/>
    <w:rsid w:val="00DD51F3"/>
    <w:rsid w:val="00DD6313"/>
    <w:rsid w:val="00DD74C9"/>
    <w:rsid w:val="00DE0028"/>
    <w:rsid w:val="00DE0090"/>
    <w:rsid w:val="00DE0167"/>
    <w:rsid w:val="00DE034C"/>
    <w:rsid w:val="00DE1213"/>
    <w:rsid w:val="00DE125F"/>
    <w:rsid w:val="00DE14C8"/>
    <w:rsid w:val="00DE2932"/>
    <w:rsid w:val="00DE4707"/>
    <w:rsid w:val="00DE4854"/>
    <w:rsid w:val="00DE4976"/>
    <w:rsid w:val="00DE5241"/>
    <w:rsid w:val="00DE6635"/>
    <w:rsid w:val="00DE698F"/>
    <w:rsid w:val="00DE787F"/>
    <w:rsid w:val="00DE7A04"/>
    <w:rsid w:val="00DE7A69"/>
    <w:rsid w:val="00DF0477"/>
    <w:rsid w:val="00DF05C0"/>
    <w:rsid w:val="00DF1D4E"/>
    <w:rsid w:val="00DF26FE"/>
    <w:rsid w:val="00DF36E3"/>
    <w:rsid w:val="00DF3BC6"/>
    <w:rsid w:val="00DF43D1"/>
    <w:rsid w:val="00DF46C2"/>
    <w:rsid w:val="00DF541B"/>
    <w:rsid w:val="00DF573E"/>
    <w:rsid w:val="00DF6BD8"/>
    <w:rsid w:val="00DF76C5"/>
    <w:rsid w:val="00DF7AB0"/>
    <w:rsid w:val="00E0056A"/>
    <w:rsid w:val="00E008B4"/>
    <w:rsid w:val="00E0198C"/>
    <w:rsid w:val="00E02593"/>
    <w:rsid w:val="00E02E77"/>
    <w:rsid w:val="00E02F86"/>
    <w:rsid w:val="00E0306D"/>
    <w:rsid w:val="00E03553"/>
    <w:rsid w:val="00E04847"/>
    <w:rsid w:val="00E04864"/>
    <w:rsid w:val="00E050BE"/>
    <w:rsid w:val="00E05CB7"/>
    <w:rsid w:val="00E06B71"/>
    <w:rsid w:val="00E070C0"/>
    <w:rsid w:val="00E071C1"/>
    <w:rsid w:val="00E1073C"/>
    <w:rsid w:val="00E10834"/>
    <w:rsid w:val="00E11938"/>
    <w:rsid w:val="00E11DA3"/>
    <w:rsid w:val="00E11EBF"/>
    <w:rsid w:val="00E121B1"/>
    <w:rsid w:val="00E1242A"/>
    <w:rsid w:val="00E14679"/>
    <w:rsid w:val="00E14D4A"/>
    <w:rsid w:val="00E15887"/>
    <w:rsid w:val="00E1622E"/>
    <w:rsid w:val="00E16C14"/>
    <w:rsid w:val="00E16FAA"/>
    <w:rsid w:val="00E1772C"/>
    <w:rsid w:val="00E20D2E"/>
    <w:rsid w:val="00E2107A"/>
    <w:rsid w:val="00E220D2"/>
    <w:rsid w:val="00E2243C"/>
    <w:rsid w:val="00E22E8F"/>
    <w:rsid w:val="00E235AA"/>
    <w:rsid w:val="00E245D8"/>
    <w:rsid w:val="00E24FB1"/>
    <w:rsid w:val="00E255E4"/>
    <w:rsid w:val="00E25C3C"/>
    <w:rsid w:val="00E25EF2"/>
    <w:rsid w:val="00E263FE"/>
    <w:rsid w:val="00E26836"/>
    <w:rsid w:val="00E26F6C"/>
    <w:rsid w:val="00E27374"/>
    <w:rsid w:val="00E277F7"/>
    <w:rsid w:val="00E30EC0"/>
    <w:rsid w:val="00E31149"/>
    <w:rsid w:val="00E31607"/>
    <w:rsid w:val="00E31D0E"/>
    <w:rsid w:val="00E31D23"/>
    <w:rsid w:val="00E32589"/>
    <w:rsid w:val="00E32D5B"/>
    <w:rsid w:val="00E334A9"/>
    <w:rsid w:val="00E337FD"/>
    <w:rsid w:val="00E33AFF"/>
    <w:rsid w:val="00E33C34"/>
    <w:rsid w:val="00E33DC0"/>
    <w:rsid w:val="00E34F06"/>
    <w:rsid w:val="00E35769"/>
    <w:rsid w:val="00E36ABE"/>
    <w:rsid w:val="00E37285"/>
    <w:rsid w:val="00E37D71"/>
    <w:rsid w:val="00E400A0"/>
    <w:rsid w:val="00E40659"/>
    <w:rsid w:val="00E40688"/>
    <w:rsid w:val="00E413C2"/>
    <w:rsid w:val="00E4286D"/>
    <w:rsid w:val="00E42D4A"/>
    <w:rsid w:val="00E4418B"/>
    <w:rsid w:val="00E44315"/>
    <w:rsid w:val="00E44A5B"/>
    <w:rsid w:val="00E44E31"/>
    <w:rsid w:val="00E45536"/>
    <w:rsid w:val="00E455F5"/>
    <w:rsid w:val="00E464CC"/>
    <w:rsid w:val="00E47B4B"/>
    <w:rsid w:val="00E507C8"/>
    <w:rsid w:val="00E50A4E"/>
    <w:rsid w:val="00E51E0A"/>
    <w:rsid w:val="00E523E0"/>
    <w:rsid w:val="00E53164"/>
    <w:rsid w:val="00E54EF3"/>
    <w:rsid w:val="00E55343"/>
    <w:rsid w:val="00E55DC6"/>
    <w:rsid w:val="00E5621D"/>
    <w:rsid w:val="00E56E80"/>
    <w:rsid w:val="00E5700C"/>
    <w:rsid w:val="00E571F1"/>
    <w:rsid w:val="00E572C5"/>
    <w:rsid w:val="00E608D9"/>
    <w:rsid w:val="00E61EBF"/>
    <w:rsid w:val="00E62C35"/>
    <w:rsid w:val="00E633F1"/>
    <w:rsid w:val="00E636EA"/>
    <w:rsid w:val="00E63ED7"/>
    <w:rsid w:val="00E6516B"/>
    <w:rsid w:val="00E65D69"/>
    <w:rsid w:val="00E66934"/>
    <w:rsid w:val="00E7029E"/>
    <w:rsid w:val="00E70AF9"/>
    <w:rsid w:val="00E7187F"/>
    <w:rsid w:val="00E71B3E"/>
    <w:rsid w:val="00E722FB"/>
    <w:rsid w:val="00E733D5"/>
    <w:rsid w:val="00E73B7E"/>
    <w:rsid w:val="00E73EE8"/>
    <w:rsid w:val="00E73FF9"/>
    <w:rsid w:val="00E74126"/>
    <w:rsid w:val="00E74D36"/>
    <w:rsid w:val="00E74E1A"/>
    <w:rsid w:val="00E74F67"/>
    <w:rsid w:val="00E75F84"/>
    <w:rsid w:val="00E75FD0"/>
    <w:rsid w:val="00E7606A"/>
    <w:rsid w:val="00E7711E"/>
    <w:rsid w:val="00E772AE"/>
    <w:rsid w:val="00E8105C"/>
    <w:rsid w:val="00E816E4"/>
    <w:rsid w:val="00E817E4"/>
    <w:rsid w:val="00E81C81"/>
    <w:rsid w:val="00E82232"/>
    <w:rsid w:val="00E84E3D"/>
    <w:rsid w:val="00E85D39"/>
    <w:rsid w:val="00E86D2C"/>
    <w:rsid w:val="00E877DE"/>
    <w:rsid w:val="00E90631"/>
    <w:rsid w:val="00E91282"/>
    <w:rsid w:val="00E91FA4"/>
    <w:rsid w:val="00E92009"/>
    <w:rsid w:val="00E93038"/>
    <w:rsid w:val="00E93DC2"/>
    <w:rsid w:val="00E93F69"/>
    <w:rsid w:val="00E94FDF"/>
    <w:rsid w:val="00E9524D"/>
    <w:rsid w:val="00E95CB8"/>
    <w:rsid w:val="00E96448"/>
    <w:rsid w:val="00E9647F"/>
    <w:rsid w:val="00EA047A"/>
    <w:rsid w:val="00EA0676"/>
    <w:rsid w:val="00EA0681"/>
    <w:rsid w:val="00EA07E7"/>
    <w:rsid w:val="00EA173E"/>
    <w:rsid w:val="00EA1A02"/>
    <w:rsid w:val="00EA224A"/>
    <w:rsid w:val="00EA23EB"/>
    <w:rsid w:val="00EA245B"/>
    <w:rsid w:val="00EA2C1A"/>
    <w:rsid w:val="00EA3206"/>
    <w:rsid w:val="00EA3570"/>
    <w:rsid w:val="00EA3AB8"/>
    <w:rsid w:val="00EA4972"/>
    <w:rsid w:val="00EA5AED"/>
    <w:rsid w:val="00EA5E67"/>
    <w:rsid w:val="00EA6BEB"/>
    <w:rsid w:val="00EA6F9A"/>
    <w:rsid w:val="00EA7FFA"/>
    <w:rsid w:val="00EB052E"/>
    <w:rsid w:val="00EB0768"/>
    <w:rsid w:val="00EB0832"/>
    <w:rsid w:val="00EB22FC"/>
    <w:rsid w:val="00EB29B0"/>
    <w:rsid w:val="00EB34A3"/>
    <w:rsid w:val="00EB38F0"/>
    <w:rsid w:val="00EB48D6"/>
    <w:rsid w:val="00EB493A"/>
    <w:rsid w:val="00EB4B8E"/>
    <w:rsid w:val="00EB5BAB"/>
    <w:rsid w:val="00EB66D2"/>
    <w:rsid w:val="00EB6849"/>
    <w:rsid w:val="00EB72F6"/>
    <w:rsid w:val="00EB7E28"/>
    <w:rsid w:val="00EB7EC4"/>
    <w:rsid w:val="00EC0294"/>
    <w:rsid w:val="00EC04D2"/>
    <w:rsid w:val="00EC0C4F"/>
    <w:rsid w:val="00EC1F33"/>
    <w:rsid w:val="00EC272E"/>
    <w:rsid w:val="00EC3224"/>
    <w:rsid w:val="00EC3F30"/>
    <w:rsid w:val="00EC44CC"/>
    <w:rsid w:val="00EC4926"/>
    <w:rsid w:val="00EC4A6F"/>
    <w:rsid w:val="00EC5C61"/>
    <w:rsid w:val="00EC6030"/>
    <w:rsid w:val="00EC669D"/>
    <w:rsid w:val="00EC6B12"/>
    <w:rsid w:val="00EC6CA2"/>
    <w:rsid w:val="00EC6F07"/>
    <w:rsid w:val="00EC6F1B"/>
    <w:rsid w:val="00EC7768"/>
    <w:rsid w:val="00EC7812"/>
    <w:rsid w:val="00EC7C45"/>
    <w:rsid w:val="00EC7CCE"/>
    <w:rsid w:val="00ED0B57"/>
    <w:rsid w:val="00ED1331"/>
    <w:rsid w:val="00ED1BB3"/>
    <w:rsid w:val="00ED2141"/>
    <w:rsid w:val="00ED389F"/>
    <w:rsid w:val="00ED3F27"/>
    <w:rsid w:val="00ED422C"/>
    <w:rsid w:val="00ED42C6"/>
    <w:rsid w:val="00ED4A5D"/>
    <w:rsid w:val="00ED4B6E"/>
    <w:rsid w:val="00ED551D"/>
    <w:rsid w:val="00ED5F94"/>
    <w:rsid w:val="00ED6171"/>
    <w:rsid w:val="00ED6269"/>
    <w:rsid w:val="00ED6CD4"/>
    <w:rsid w:val="00ED7393"/>
    <w:rsid w:val="00ED778A"/>
    <w:rsid w:val="00ED7875"/>
    <w:rsid w:val="00ED7CF9"/>
    <w:rsid w:val="00ED7E95"/>
    <w:rsid w:val="00EE11D1"/>
    <w:rsid w:val="00EE12FB"/>
    <w:rsid w:val="00EE1443"/>
    <w:rsid w:val="00EE17C5"/>
    <w:rsid w:val="00EE19A0"/>
    <w:rsid w:val="00EE19B7"/>
    <w:rsid w:val="00EE1CBB"/>
    <w:rsid w:val="00EE24BB"/>
    <w:rsid w:val="00EE2893"/>
    <w:rsid w:val="00EE2958"/>
    <w:rsid w:val="00EE32D3"/>
    <w:rsid w:val="00EE3A74"/>
    <w:rsid w:val="00EE4047"/>
    <w:rsid w:val="00EE43E9"/>
    <w:rsid w:val="00EE451B"/>
    <w:rsid w:val="00EE4E0F"/>
    <w:rsid w:val="00EE5706"/>
    <w:rsid w:val="00EE58DF"/>
    <w:rsid w:val="00EE5B39"/>
    <w:rsid w:val="00EE5BDB"/>
    <w:rsid w:val="00EE6399"/>
    <w:rsid w:val="00EE6582"/>
    <w:rsid w:val="00EE66FF"/>
    <w:rsid w:val="00EE687E"/>
    <w:rsid w:val="00EE75C3"/>
    <w:rsid w:val="00EE7631"/>
    <w:rsid w:val="00EE7A4E"/>
    <w:rsid w:val="00EF0072"/>
    <w:rsid w:val="00EF06F1"/>
    <w:rsid w:val="00EF10AA"/>
    <w:rsid w:val="00EF1373"/>
    <w:rsid w:val="00EF1715"/>
    <w:rsid w:val="00EF5E15"/>
    <w:rsid w:val="00EF5FB0"/>
    <w:rsid w:val="00EF6116"/>
    <w:rsid w:val="00EF629F"/>
    <w:rsid w:val="00EF670A"/>
    <w:rsid w:val="00EF7D17"/>
    <w:rsid w:val="00F00766"/>
    <w:rsid w:val="00F01539"/>
    <w:rsid w:val="00F0245F"/>
    <w:rsid w:val="00F03B04"/>
    <w:rsid w:val="00F0466A"/>
    <w:rsid w:val="00F04935"/>
    <w:rsid w:val="00F056F3"/>
    <w:rsid w:val="00F063BE"/>
    <w:rsid w:val="00F06747"/>
    <w:rsid w:val="00F06BBF"/>
    <w:rsid w:val="00F0758C"/>
    <w:rsid w:val="00F07FDF"/>
    <w:rsid w:val="00F109CA"/>
    <w:rsid w:val="00F1133C"/>
    <w:rsid w:val="00F11DD9"/>
    <w:rsid w:val="00F132AC"/>
    <w:rsid w:val="00F13487"/>
    <w:rsid w:val="00F13492"/>
    <w:rsid w:val="00F13EB8"/>
    <w:rsid w:val="00F142E5"/>
    <w:rsid w:val="00F142EB"/>
    <w:rsid w:val="00F1486D"/>
    <w:rsid w:val="00F14BF8"/>
    <w:rsid w:val="00F151DD"/>
    <w:rsid w:val="00F15422"/>
    <w:rsid w:val="00F16890"/>
    <w:rsid w:val="00F17A7C"/>
    <w:rsid w:val="00F205DE"/>
    <w:rsid w:val="00F20D6D"/>
    <w:rsid w:val="00F2137F"/>
    <w:rsid w:val="00F21F84"/>
    <w:rsid w:val="00F224D4"/>
    <w:rsid w:val="00F22BEF"/>
    <w:rsid w:val="00F232E2"/>
    <w:rsid w:val="00F23491"/>
    <w:rsid w:val="00F23793"/>
    <w:rsid w:val="00F23A0C"/>
    <w:rsid w:val="00F247CD"/>
    <w:rsid w:val="00F24EBF"/>
    <w:rsid w:val="00F26E62"/>
    <w:rsid w:val="00F27D92"/>
    <w:rsid w:val="00F30344"/>
    <w:rsid w:val="00F30D5B"/>
    <w:rsid w:val="00F3101B"/>
    <w:rsid w:val="00F32924"/>
    <w:rsid w:val="00F329A2"/>
    <w:rsid w:val="00F32F25"/>
    <w:rsid w:val="00F32FD2"/>
    <w:rsid w:val="00F33D34"/>
    <w:rsid w:val="00F34143"/>
    <w:rsid w:val="00F34342"/>
    <w:rsid w:val="00F34C8B"/>
    <w:rsid w:val="00F35D94"/>
    <w:rsid w:val="00F36D05"/>
    <w:rsid w:val="00F373A5"/>
    <w:rsid w:val="00F400F6"/>
    <w:rsid w:val="00F401FC"/>
    <w:rsid w:val="00F40726"/>
    <w:rsid w:val="00F41048"/>
    <w:rsid w:val="00F411E1"/>
    <w:rsid w:val="00F42784"/>
    <w:rsid w:val="00F42C76"/>
    <w:rsid w:val="00F42C9E"/>
    <w:rsid w:val="00F431E7"/>
    <w:rsid w:val="00F4326F"/>
    <w:rsid w:val="00F43357"/>
    <w:rsid w:val="00F43822"/>
    <w:rsid w:val="00F43979"/>
    <w:rsid w:val="00F439A2"/>
    <w:rsid w:val="00F439F4"/>
    <w:rsid w:val="00F465AB"/>
    <w:rsid w:val="00F4666C"/>
    <w:rsid w:val="00F46F0E"/>
    <w:rsid w:val="00F46FC3"/>
    <w:rsid w:val="00F47DE7"/>
    <w:rsid w:val="00F50666"/>
    <w:rsid w:val="00F50827"/>
    <w:rsid w:val="00F5273E"/>
    <w:rsid w:val="00F52A89"/>
    <w:rsid w:val="00F53D06"/>
    <w:rsid w:val="00F55324"/>
    <w:rsid w:val="00F55E3D"/>
    <w:rsid w:val="00F5650F"/>
    <w:rsid w:val="00F565B4"/>
    <w:rsid w:val="00F5683E"/>
    <w:rsid w:val="00F568FE"/>
    <w:rsid w:val="00F56A01"/>
    <w:rsid w:val="00F56AC0"/>
    <w:rsid w:val="00F56D2A"/>
    <w:rsid w:val="00F56E30"/>
    <w:rsid w:val="00F5724C"/>
    <w:rsid w:val="00F60DA0"/>
    <w:rsid w:val="00F613C7"/>
    <w:rsid w:val="00F618BE"/>
    <w:rsid w:val="00F61E68"/>
    <w:rsid w:val="00F62D06"/>
    <w:rsid w:val="00F631EB"/>
    <w:rsid w:val="00F63312"/>
    <w:rsid w:val="00F6332A"/>
    <w:rsid w:val="00F637F1"/>
    <w:rsid w:val="00F641F8"/>
    <w:rsid w:val="00F642B0"/>
    <w:rsid w:val="00F65DF5"/>
    <w:rsid w:val="00F67791"/>
    <w:rsid w:val="00F67E81"/>
    <w:rsid w:val="00F719A7"/>
    <w:rsid w:val="00F719D8"/>
    <w:rsid w:val="00F724C9"/>
    <w:rsid w:val="00F72BF3"/>
    <w:rsid w:val="00F73AA8"/>
    <w:rsid w:val="00F73F0C"/>
    <w:rsid w:val="00F74172"/>
    <w:rsid w:val="00F741FA"/>
    <w:rsid w:val="00F750DC"/>
    <w:rsid w:val="00F75590"/>
    <w:rsid w:val="00F7601F"/>
    <w:rsid w:val="00F7643C"/>
    <w:rsid w:val="00F765BF"/>
    <w:rsid w:val="00F773D5"/>
    <w:rsid w:val="00F774FF"/>
    <w:rsid w:val="00F8024F"/>
    <w:rsid w:val="00F8060C"/>
    <w:rsid w:val="00F80D09"/>
    <w:rsid w:val="00F81734"/>
    <w:rsid w:val="00F81ECD"/>
    <w:rsid w:val="00F82488"/>
    <w:rsid w:val="00F83487"/>
    <w:rsid w:val="00F8401C"/>
    <w:rsid w:val="00F84F2C"/>
    <w:rsid w:val="00F85D6A"/>
    <w:rsid w:val="00F85DA8"/>
    <w:rsid w:val="00F85F89"/>
    <w:rsid w:val="00F860A3"/>
    <w:rsid w:val="00F86135"/>
    <w:rsid w:val="00F867C5"/>
    <w:rsid w:val="00F92050"/>
    <w:rsid w:val="00F92690"/>
    <w:rsid w:val="00F93677"/>
    <w:rsid w:val="00F94731"/>
    <w:rsid w:val="00F94746"/>
    <w:rsid w:val="00F94CD6"/>
    <w:rsid w:val="00F95A2D"/>
    <w:rsid w:val="00F979DB"/>
    <w:rsid w:val="00FA009E"/>
    <w:rsid w:val="00FA11A0"/>
    <w:rsid w:val="00FA1FAE"/>
    <w:rsid w:val="00FA2504"/>
    <w:rsid w:val="00FA360C"/>
    <w:rsid w:val="00FA4FE1"/>
    <w:rsid w:val="00FA56E3"/>
    <w:rsid w:val="00FA5C5E"/>
    <w:rsid w:val="00FA6513"/>
    <w:rsid w:val="00FA65FA"/>
    <w:rsid w:val="00FA7394"/>
    <w:rsid w:val="00FB06B2"/>
    <w:rsid w:val="00FB0A15"/>
    <w:rsid w:val="00FB0A8D"/>
    <w:rsid w:val="00FB0AAB"/>
    <w:rsid w:val="00FB173B"/>
    <w:rsid w:val="00FB31EF"/>
    <w:rsid w:val="00FB4A5D"/>
    <w:rsid w:val="00FB4A82"/>
    <w:rsid w:val="00FB53B8"/>
    <w:rsid w:val="00FB5E7D"/>
    <w:rsid w:val="00FB6333"/>
    <w:rsid w:val="00FB6CBC"/>
    <w:rsid w:val="00FB77EE"/>
    <w:rsid w:val="00FC0188"/>
    <w:rsid w:val="00FC02AD"/>
    <w:rsid w:val="00FC072E"/>
    <w:rsid w:val="00FC0D67"/>
    <w:rsid w:val="00FC0FCF"/>
    <w:rsid w:val="00FC214F"/>
    <w:rsid w:val="00FC247A"/>
    <w:rsid w:val="00FC29F5"/>
    <w:rsid w:val="00FC3673"/>
    <w:rsid w:val="00FC3B19"/>
    <w:rsid w:val="00FC40C8"/>
    <w:rsid w:val="00FC438C"/>
    <w:rsid w:val="00FC562C"/>
    <w:rsid w:val="00FC5B02"/>
    <w:rsid w:val="00FC5C39"/>
    <w:rsid w:val="00FC6857"/>
    <w:rsid w:val="00FC6897"/>
    <w:rsid w:val="00FC6A87"/>
    <w:rsid w:val="00FC70BE"/>
    <w:rsid w:val="00FD021D"/>
    <w:rsid w:val="00FD0BF6"/>
    <w:rsid w:val="00FD0E36"/>
    <w:rsid w:val="00FD18D4"/>
    <w:rsid w:val="00FD32C4"/>
    <w:rsid w:val="00FD35B5"/>
    <w:rsid w:val="00FD409F"/>
    <w:rsid w:val="00FD4415"/>
    <w:rsid w:val="00FD4617"/>
    <w:rsid w:val="00FD4817"/>
    <w:rsid w:val="00FD5D72"/>
    <w:rsid w:val="00FD5FC6"/>
    <w:rsid w:val="00FD62FB"/>
    <w:rsid w:val="00FD68AD"/>
    <w:rsid w:val="00FE0C24"/>
    <w:rsid w:val="00FE0CEA"/>
    <w:rsid w:val="00FE1ACD"/>
    <w:rsid w:val="00FE210A"/>
    <w:rsid w:val="00FE2349"/>
    <w:rsid w:val="00FE2D51"/>
    <w:rsid w:val="00FE310E"/>
    <w:rsid w:val="00FE31CF"/>
    <w:rsid w:val="00FE3B61"/>
    <w:rsid w:val="00FE4253"/>
    <w:rsid w:val="00FE48C5"/>
    <w:rsid w:val="00FE4FE1"/>
    <w:rsid w:val="00FE4FF0"/>
    <w:rsid w:val="00FE500C"/>
    <w:rsid w:val="00FE5E2A"/>
    <w:rsid w:val="00FE5F13"/>
    <w:rsid w:val="00FE5F7C"/>
    <w:rsid w:val="00FE62D7"/>
    <w:rsid w:val="00FE6E35"/>
    <w:rsid w:val="00FE7012"/>
    <w:rsid w:val="00FE727C"/>
    <w:rsid w:val="00FE77CD"/>
    <w:rsid w:val="00FF0205"/>
    <w:rsid w:val="00FF0C77"/>
    <w:rsid w:val="00FF1E3B"/>
    <w:rsid w:val="00FF20C1"/>
    <w:rsid w:val="00FF277B"/>
    <w:rsid w:val="00FF3246"/>
    <w:rsid w:val="00FF4780"/>
    <w:rsid w:val="00FF511C"/>
    <w:rsid w:val="00FF5D6B"/>
    <w:rsid w:val="00FF6C1C"/>
    <w:rsid w:val="00FF71CA"/>
    <w:rsid w:val="00FF734E"/>
    <w:rsid w:val="00FF79DB"/>
    <w:rsid w:val="00FF7B12"/>
    <w:rsid w:val="00FF7F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character" w:customStyle="1" w:styleId="mc-span">
    <w:name w:val="mc-span"/>
    <w:rsid w:val="00FB4A82"/>
  </w:style>
  <w:style w:type="character" w:customStyle="1" w:styleId="CaptionChar1">
    <w:name w:val="Caption Char1"/>
    <w:aliases w:val="cap Char1,cap Char Char,Caption Char Char,Caption Char1 Char Char,cap Char Char1 Char,Caption Char Char1 Char Char,cap Char2 Char,条目 Char"/>
    <w:uiPriority w:val="99"/>
    <w:qFormat/>
    <w:rsid w:val="00686534"/>
    <w:rPr>
      <w:rFonts w:ascii="Times New Roman" w:eastAsia="Times New Roman" w:hAnsi="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9466">
      <w:bodyDiv w:val="1"/>
      <w:marLeft w:val="0"/>
      <w:marRight w:val="0"/>
      <w:marTop w:val="0"/>
      <w:marBottom w:val="0"/>
      <w:divBdr>
        <w:top w:val="none" w:sz="0" w:space="0" w:color="auto"/>
        <w:left w:val="none" w:sz="0" w:space="0" w:color="auto"/>
        <w:bottom w:val="none" w:sz="0" w:space="0" w:color="auto"/>
        <w:right w:val="none" w:sz="0" w:space="0" w:color="auto"/>
      </w:divBdr>
    </w:div>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8040185">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394818093">
      <w:bodyDiv w:val="1"/>
      <w:marLeft w:val="0"/>
      <w:marRight w:val="0"/>
      <w:marTop w:val="0"/>
      <w:marBottom w:val="0"/>
      <w:divBdr>
        <w:top w:val="none" w:sz="0" w:space="0" w:color="auto"/>
        <w:left w:val="none" w:sz="0" w:space="0" w:color="auto"/>
        <w:bottom w:val="none" w:sz="0" w:space="0" w:color="auto"/>
        <w:right w:val="none" w:sz="0" w:space="0" w:color="auto"/>
      </w:divBdr>
    </w:div>
    <w:div w:id="445470846">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40966814">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815F8E-B24D-4AD7-89E3-C11B8A8C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4358</TotalTime>
  <Pages>2</Pages>
  <Words>596</Words>
  <Characters>3403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3698</cp:revision>
  <dcterms:created xsi:type="dcterms:W3CDTF">2021-03-15T12:09:00Z</dcterms:created>
  <dcterms:modified xsi:type="dcterms:W3CDTF">2022-09-30T20:02:00Z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