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135D9F" w14:textId="39AF114B" w:rsidR="00F95BDD" w:rsidRPr="00F36086" w:rsidRDefault="001226B3" w:rsidP="00F95BDD">
      <w:pPr>
        <w:tabs>
          <w:tab w:val="center" w:pos="4536"/>
          <w:tab w:val="right" w:pos="8789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CB109B">
        <w:rPr>
          <w:rFonts w:ascii="Arial" w:hAnsi="Arial" w:cs="Arial"/>
          <w:b/>
          <w:bCs/>
          <w:sz w:val="22"/>
        </w:rPr>
        <w:t>3GPP TSG RAN WG1 #110bis-e</w:t>
      </w:r>
      <w:r w:rsidR="00F95BDD" w:rsidRPr="00F36086">
        <w:rPr>
          <w:rFonts w:ascii="Arial" w:hAnsi="Arial" w:cs="Arial"/>
          <w:b/>
          <w:bCs/>
          <w:sz w:val="22"/>
        </w:rPr>
        <w:t xml:space="preserve">       </w:t>
      </w:r>
      <w:r>
        <w:rPr>
          <w:rFonts w:ascii="Arial" w:hAnsi="Arial" w:cs="Arial" w:hint="eastAsia"/>
          <w:b/>
          <w:bCs/>
          <w:sz w:val="22"/>
        </w:rPr>
        <w:t xml:space="preserve">                                  </w:t>
      </w:r>
      <w:r w:rsidR="00F0276F" w:rsidRPr="00F36086">
        <w:rPr>
          <w:rFonts w:ascii="Arial" w:hAnsi="Arial" w:cs="Arial"/>
          <w:b/>
          <w:bCs/>
          <w:sz w:val="22"/>
        </w:rPr>
        <w:t>R1-</w:t>
      </w:r>
      <w:r w:rsidRPr="001226B3">
        <w:rPr>
          <w:rFonts w:ascii="Arial" w:hAnsi="Arial" w:cs="Arial"/>
          <w:b/>
          <w:bCs/>
          <w:sz w:val="22"/>
        </w:rPr>
        <w:t>2208969</w:t>
      </w:r>
    </w:p>
    <w:p w14:paraId="20514BF7" w14:textId="53F6A19C" w:rsidR="005A5610" w:rsidRPr="00F36086" w:rsidRDefault="001226B3" w:rsidP="00F95BDD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 w:cs="Times New Roman"/>
          <w:b/>
          <w:bCs/>
          <w:sz w:val="22"/>
        </w:rPr>
      </w:pPr>
      <w:proofErr w:type="gramStart"/>
      <w:r w:rsidRPr="00CB109B">
        <w:rPr>
          <w:rFonts w:ascii="Arial" w:hAnsi="Arial" w:cs="Arial"/>
          <w:b/>
          <w:bCs/>
          <w:sz w:val="22"/>
        </w:rPr>
        <w:t>e-Meeting</w:t>
      </w:r>
      <w:proofErr w:type="gramEnd"/>
      <w:r w:rsidRPr="00CB109B">
        <w:rPr>
          <w:rFonts w:ascii="Arial" w:hAnsi="Arial" w:cs="Arial"/>
          <w:b/>
          <w:bCs/>
          <w:sz w:val="22"/>
        </w:rPr>
        <w:t>, October 10</w:t>
      </w:r>
      <w:r w:rsidRPr="00CB109B">
        <w:rPr>
          <w:rFonts w:ascii="Arial" w:hAnsi="Arial" w:cs="Arial"/>
          <w:b/>
          <w:bCs/>
          <w:sz w:val="22"/>
          <w:vertAlign w:val="superscript"/>
        </w:rPr>
        <w:t>th</w:t>
      </w:r>
      <w:r w:rsidRPr="00CB109B">
        <w:rPr>
          <w:rFonts w:ascii="Arial" w:hAnsi="Arial" w:cs="Arial"/>
          <w:b/>
          <w:bCs/>
          <w:sz w:val="22"/>
        </w:rPr>
        <w:t xml:space="preserve"> – 19</w:t>
      </w:r>
      <w:r w:rsidRPr="00CB109B">
        <w:rPr>
          <w:rFonts w:ascii="Arial" w:hAnsi="Arial" w:cs="Arial"/>
          <w:b/>
          <w:bCs/>
          <w:sz w:val="22"/>
          <w:vertAlign w:val="superscript"/>
        </w:rPr>
        <w:t>th</w:t>
      </w:r>
      <w:r w:rsidRPr="00CB109B">
        <w:rPr>
          <w:rFonts w:ascii="Arial" w:hAnsi="Arial" w:cs="Arial"/>
          <w:b/>
          <w:bCs/>
          <w:sz w:val="22"/>
        </w:rPr>
        <w:t>, 2022</w:t>
      </w:r>
    </w:p>
    <w:p w14:paraId="69DBF3A8" w14:textId="77777777" w:rsidR="005A5610" w:rsidRPr="00F0276F" w:rsidRDefault="005A5610" w:rsidP="00B50BF9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 w:cs="Times New Roman"/>
          <w:b/>
          <w:bCs/>
          <w:sz w:val="24"/>
        </w:rPr>
      </w:pPr>
    </w:p>
    <w:p w14:paraId="361F6553" w14:textId="4921A1AF" w:rsidR="005A5610" w:rsidRPr="00F36086" w:rsidRDefault="005A5610" w:rsidP="00B50BF9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宋体" w:hAnsi="Arial" w:cs="Arial"/>
          <w:b/>
          <w:kern w:val="0"/>
          <w:sz w:val="22"/>
        </w:rPr>
      </w:pPr>
      <w:r w:rsidRPr="00F36086">
        <w:rPr>
          <w:rFonts w:ascii="Arial" w:hAnsi="Arial" w:cs="Arial"/>
          <w:b/>
          <w:bCs/>
          <w:sz w:val="22"/>
        </w:rPr>
        <w:t xml:space="preserve">Source: </w:t>
      </w:r>
      <w:r w:rsidRPr="00F36086">
        <w:rPr>
          <w:rFonts w:ascii="Arial" w:hAnsi="Arial" w:cs="Arial"/>
          <w:b/>
          <w:bCs/>
          <w:sz w:val="22"/>
        </w:rPr>
        <w:tab/>
      </w:r>
      <w:r w:rsidRPr="00F36086">
        <w:rPr>
          <w:rFonts w:ascii="Arial" w:eastAsia="宋体" w:hAnsi="Arial" w:cs="Arial"/>
          <w:b/>
          <w:kern w:val="0"/>
          <w:sz w:val="22"/>
        </w:rPr>
        <w:t>CATT</w:t>
      </w:r>
    </w:p>
    <w:p w14:paraId="6D7EED34" w14:textId="6E345A1D" w:rsidR="005A5610" w:rsidRPr="00F36086" w:rsidRDefault="005A5610" w:rsidP="00B50BF9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宋体" w:hAnsi="Arial" w:cs="Arial"/>
          <w:b/>
          <w:kern w:val="0"/>
          <w:sz w:val="22"/>
        </w:rPr>
      </w:pPr>
      <w:r w:rsidRPr="00F36086">
        <w:rPr>
          <w:rFonts w:ascii="Arial" w:eastAsia="宋体" w:hAnsi="Arial" w:cs="Arial"/>
          <w:b/>
          <w:kern w:val="0"/>
          <w:sz w:val="22"/>
        </w:rPr>
        <w:t>Title:</w:t>
      </w:r>
      <w:r w:rsidRPr="00F36086">
        <w:rPr>
          <w:rFonts w:ascii="Arial" w:eastAsia="宋体" w:hAnsi="Arial" w:cs="Arial"/>
          <w:b/>
          <w:kern w:val="0"/>
          <w:sz w:val="22"/>
        </w:rPr>
        <w:tab/>
      </w:r>
      <w:r w:rsidR="00871C50" w:rsidRPr="00871C50">
        <w:rPr>
          <w:rFonts w:ascii="Arial" w:eastAsia="宋体" w:hAnsi="Arial" w:cs="Arial"/>
          <w:b/>
          <w:kern w:val="0"/>
          <w:sz w:val="22"/>
        </w:rPr>
        <w:t>Evaluation on AI/ML for beam management</w:t>
      </w:r>
    </w:p>
    <w:p w14:paraId="07209E2C" w14:textId="7E6088A2" w:rsidR="005A5610" w:rsidRPr="00F36086" w:rsidRDefault="005A5610" w:rsidP="00B50BF9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宋体" w:hAnsi="Arial" w:cs="Arial"/>
          <w:b/>
          <w:kern w:val="0"/>
          <w:sz w:val="22"/>
        </w:rPr>
      </w:pPr>
      <w:r w:rsidRPr="00F36086">
        <w:rPr>
          <w:rFonts w:ascii="Arial" w:eastAsia="宋体" w:hAnsi="Arial" w:cs="Arial"/>
          <w:b/>
          <w:kern w:val="0"/>
          <w:sz w:val="22"/>
        </w:rPr>
        <w:t>Agenda Item:</w:t>
      </w:r>
      <w:r w:rsidRPr="00F36086">
        <w:rPr>
          <w:rFonts w:ascii="Arial" w:eastAsia="宋体" w:hAnsi="Arial" w:cs="Arial"/>
          <w:b/>
          <w:kern w:val="0"/>
          <w:sz w:val="22"/>
        </w:rPr>
        <w:tab/>
        <w:t>9.</w:t>
      </w:r>
      <w:r w:rsidR="00554EBC" w:rsidRPr="00F36086">
        <w:rPr>
          <w:rFonts w:ascii="Arial" w:eastAsia="宋体" w:hAnsi="Arial" w:cs="Arial"/>
          <w:b/>
          <w:kern w:val="0"/>
          <w:sz w:val="22"/>
        </w:rPr>
        <w:t>2</w:t>
      </w:r>
      <w:r w:rsidRPr="00F36086">
        <w:rPr>
          <w:rFonts w:ascii="Arial" w:eastAsia="宋体" w:hAnsi="Arial" w:cs="Arial"/>
          <w:b/>
          <w:kern w:val="0"/>
          <w:sz w:val="22"/>
        </w:rPr>
        <w:t>.</w:t>
      </w:r>
      <w:r w:rsidR="005F1758" w:rsidRPr="00F36086">
        <w:rPr>
          <w:rFonts w:ascii="Arial" w:eastAsia="宋体" w:hAnsi="Arial" w:cs="Arial"/>
          <w:b/>
          <w:kern w:val="0"/>
          <w:sz w:val="22"/>
        </w:rPr>
        <w:t>3</w:t>
      </w:r>
      <w:r w:rsidRPr="00F36086">
        <w:rPr>
          <w:rFonts w:ascii="Arial" w:eastAsia="宋体" w:hAnsi="Arial" w:cs="Arial"/>
          <w:b/>
          <w:kern w:val="0"/>
          <w:sz w:val="22"/>
        </w:rPr>
        <w:t>.</w:t>
      </w:r>
      <w:r w:rsidR="00B50BF9" w:rsidRPr="00F36086">
        <w:rPr>
          <w:rFonts w:ascii="Arial" w:eastAsia="宋体" w:hAnsi="Arial" w:cs="Arial"/>
          <w:b/>
          <w:kern w:val="0"/>
          <w:sz w:val="22"/>
        </w:rPr>
        <w:t>1</w:t>
      </w:r>
    </w:p>
    <w:p w14:paraId="395ECBBE" w14:textId="29003FE1" w:rsidR="005A5610" w:rsidRPr="00F0276F" w:rsidRDefault="005A5610" w:rsidP="00B50BF9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Times New Roman" w:eastAsia="宋体" w:hAnsi="Times New Roman" w:cs="Times New Roman"/>
          <w:b/>
          <w:kern w:val="0"/>
          <w:sz w:val="22"/>
        </w:rPr>
      </w:pPr>
      <w:r w:rsidRPr="00F36086">
        <w:rPr>
          <w:rFonts w:ascii="Arial" w:eastAsia="宋体" w:hAnsi="Arial" w:cs="Arial"/>
          <w:b/>
          <w:kern w:val="0"/>
          <w:sz w:val="22"/>
        </w:rPr>
        <w:t>Document for:</w:t>
      </w:r>
      <w:r w:rsidRPr="00F36086">
        <w:rPr>
          <w:rFonts w:ascii="Arial" w:eastAsia="宋体" w:hAnsi="Arial" w:cs="Arial"/>
          <w:b/>
          <w:kern w:val="0"/>
          <w:sz w:val="22"/>
        </w:rPr>
        <w:tab/>
        <w:t>Discussion and Decision</w:t>
      </w:r>
    </w:p>
    <w:p w14:paraId="2AD2C2CB" w14:textId="77777777" w:rsidR="00A578C0" w:rsidRPr="00F0276F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7287B205" w14:textId="77777777" w:rsidR="00A578C0" w:rsidRPr="00F36086" w:rsidRDefault="00A578C0" w:rsidP="00450D28">
      <w:pPr>
        <w:pStyle w:val="a7"/>
        <w:keepNext/>
        <w:widowControl/>
        <w:numPr>
          <w:ilvl w:val="0"/>
          <w:numId w:val="4"/>
        </w:numPr>
        <w:spacing w:before="360" w:afterLines="5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8"/>
        </w:rPr>
      </w:pPr>
      <w:bookmarkStart w:id="0" w:name="_Ref521334010"/>
      <w:r w:rsidRPr="00F36086">
        <w:rPr>
          <w:rFonts w:ascii="Arial" w:eastAsia="宋体" w:hAnsi="Arial" w:cs="Arial"/>
          <w:b/>
          <w:kern w:val="32"/>
          <w:sz w:val="28"/>
          <w:szCs w:val="28"/>
        </w:rPr>
        <w:t>Introduction</w:t>
      </w:r>
      <w:bookmarkEnd w:id="0"/>
    </w:p>
    <w:p w14:paraId="5AC56692" w14:textId="12A725A3" w:rsidR="00340145" w:rsidRPr="00F0276F" w:rsidRDefault="00340145" w:rsidP="00333425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F0276F">
        <w:rPr>
          <w:rFonts w:ascii="Times New Roman" w:hAnsi="Times New Roman" w:cs="Times New Roman"/>
          <w:sz w:val="20"/>
          <w:szCs w:val="20"/>
        </w:rPr>
        <w:t>In RA</w:t>
      </w:r>
      <w:r w:rsidRPr="00F0276F">
        <w:rPr>
          <w:rFonts w:ascii="Times New Roman" w:hAnsi="Times New Roman" w:cs="Times New Roman"/>
          <w:sz w:val="20"/>
          <w:szCs w:val="20"/>
        </w:rPr>
        <w:t>N</w:t>
      </w:r>
      <w:r w:rsidR="0004441A">
        <w:rPr>
          <w:rFonts w:ascii="Times New Roman" w:hAnsi="Times New Roman" w:cs="Times New Roman" w:hint="eastAsia"/>
          <w:sz w:val="20"/>
          <w:szCs w:val="20"/>
        </w:rPr>
        <w:t>1</w:t>
      </w:r>
      <w:r w:rsidRPr="00F0276F">
        <w:rPr>
          <w:rFonts w:ascii="Times New Roman" w:hAnsi="Times New Roman" w:cs="Times New Roman"/>
          <w:sz w:val="20"/>
          <w:szCs w:val="20"/>
        </w:rPr>
        <w:t>#</w:t>
      </w:r>
      <w:r w:rsidR="009E218E" w:rsidRPr="00F0276F">
        <w:rPr>
          <w:rFonts w:ascii="Times New Roman" w:hAnsi="Times New Roman" w:cs="Times New Roman"/>
          <w:sz w:val="20"/>
          <w:szCs w:val="20"/>
        </w:rPr>
        <w:t>1</w:t>
      </w:r>
      <w:r w:rsidR="00315CC8">
        <w:rPr>
          <w:rFonts w:ascii="Times New Roman" w:hAnsi="Times New Roman" w:cs="Times New Roman" w:hint="eastAsia"/>
          <w:sz w:val="20"/>
          <w:szCs w:val="20"/>
        </w:rPr>
        <w:t>10</w:t>
      </w:r>
      <w:r w:rsidR="00F8737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0276F">
        <w:rPr>
          <w:rFonts w:ascii="Times New Roman" w:hAnsi="Times New Roman" w:cs="Times New Roman"/>
          <w:sz w:val="20"/>
          <w:szCs w:val="20"/>
        </w:rPr>
        <w:t xml:space="preserve">meeting, </w:t>
      </w:r>
      <w:r w:rsidR="00C46B46" w:rsidRPr="00F0276F">
        <w:rPr>
          <w:rFonts w:ascii="Times New Roman" w:hAnsi="Times New Roman" w:cs="Times New Roman"/>
          <w:sz w:val="20"/>
          <w:szCs w:val="20"/>
        </w:rPr>
        <w:t xml:space="preserve">the following agreements were made for evaluation on </w:t>
      </w:r>
      <w:r w:rsidR="009E218E" w:rsidRPr="00F0276F">
        <w:rPr>
          <w:rFonts w:ascii="Times New Roman" w:hAnsi="Times New Roman" w:cs="Times New Roman"/>
          <w:sz w:val="20"/>
          <w:szCs w:val="20"/>
        </w:rPr>
        <w:t xml:space="preserve">AI/ML for </w:t>
      </w:r>
      <w:r w:rsidR="0099493D" w:rsidRPr="00F0276F">
        <w:rPr>
          <w:rFonts w:ascii="Times New Roman" w:hAnsi="Times New Roman" w:cs="Times New Roman"/>
          <w:sz w:val="20"/>
          <w:szCs w:val="20"/>
        </w:rPr>
        <w:t>spatial</w:t>
      </w:r>
      <w:r w:rsidR="009F4661" w:rsidRPr="00F0276F">
        <w:rPr>
          <w:rFonts w:ascii="Times New Roman" w:hAnsi="Times New Roman" w:cs="Times New Roman"/>
          <w:sz w:val="20"/>
          <w:szCs w:val="20"/>
        </w:rPr>
        <w:t>-domain beam prediction</w:t>
      </w:r>
      <w:r w:rsidR="004306D1" w:rsidRPr="00F0276F">
        <w:rPr>
          <w:rFonts w:ascii="Times New Roman" w:hAnsi="Times New Roman" w:cs="Times New Roman"/>
          <w:sz w:val="20"/>
          <w:szCs w:val="20"/>
        </w:rPr>
        <w:t xml:space="preserve"> </w:t>
      </w:r>
      <w:r w:rsidRPr="00F0276F">
        <w:rPr>
          <w:rFonts w:ascii="Times New Roman" w:hAnsi="Times New Roman" w:cs="Times New Roman"/>
          <w:sz w:val="20"/>
          <w:szCs w:val="20"/>
        </w:rPr>
        <w:t>[1]: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0145" w:rsidRPr="00F0276F" w14:paraId="38A1994F" w14:textId="77777777" w:rsidTr="00340145">
        <w:tc>
          <w:tcPr>
            <w:tcW w:w="9286" w:type="dxa"/>
          </w:tcPr>
          <w:p w14:paraId="3E63D0E7" w14:textId="77777777" w:rsidR="00315CC8" w:rsidRPr="00DB5874" w:rsidRDefault="00315CC8" w:rsidP="00315CC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</w:pPr>
            <w:r w:rsidRPr="00DB587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652115A" w14:textId="77777777" w:rsidR="00315CC8" w:rsidRPr="00DB5874" w:rsidRDefault="00315CC8" w:rsidP="00315CC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58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B5874">
              <w:rPr>
                <w:rFonts w:ascii="Times New Roman" w:hAnsi="Times New Roman" w:cs="Times New Roman"/>
                <w:bCs/>
                <w:sz w:val="20"/>
                <w:szCs w:val="20"/>
              </w:rPr>
              <w:t>The Following u</w:t>
            </w:r>
            <w:r w:rsidRPr="00DB5874">
              <w:rPr>
                <w:rFonts w:ascii="Times New Roman" w:hAnsi="Times New Roman" w:cs="Times New Roman"/>
                <w:sz w:val="20"/>
                <w:szCs w:val="20"/>
              </w:rPr>
              <w:t>pdated based on the agreements in RAN 1 #109-e is adopted</w:t>
            </w: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8"/>
              <w:gridCol w:w="7622"/>
            </w:tblGrid>
            <w:tr w:rsidR="00315CC8" w:rsidRPr="00DB5874" w14:paraId="7EE50C57" w14:textId="77777777" w:rsidTr="00450D28">
              <w:tc>
                <w:tcPr>
                  <w:tcW w:w="72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5DCE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705E98" w14:textId="77777777" w:rsidR="00315CC8" w:rsidRPr="00DB5874" w:rsidRDefault="00315CC8" w:rsidP="00315CC8">
                  <w:pPr>
                    <w:snapToGrid w:val="0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  <w:lang w:val="en-GB" w:eastAsia="en-US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4278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5DCE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E9D033" w14:textId="77777777" w:rsidR="00315CC8" w:rsidRPr="00DB5874" w:rsidRDefault="00315CC8" w:rsidP="00315CC8">
                  <w:pPr>
                    <w:snapToGrid w:val="0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  <w:lang w:val="en-GB" w:eastAsia="en-US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Values</w:t>
                  </w:r>
                </w:p>
              </w:tc>
            </w:tr>
            <w:tr w:rsidR="00315CC8" w:rsidRPr="00DB5874" w14:paraId="04FBEC07" w14:textId="77777777" w:rsidTr="00450D28">
              <w:tc>
                <w:tcPr>
                  <w:tcW w:w="722" w:type="pct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176150" w14:textId="77777777" w:rsidR="00315CC8" w:rsidRPr="00DB5874" w:rsidRDefault="00315CC8" w:rsidP="00315CC8">
                  <w:pPr>
                    <w:snapToGrid w:val="0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  <w:highlight w:val="green"/>
                      <w:lang w:val="en-GB" w:eastAsia="en-US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b/>
                      <w:bCs/>
                      <w:color w:val="000000"/>
                      <w:sz w:val="20"/>
                      <w:szCs w:val="20"/>
                      <w:highlight w:val="green"/>
                    </w:rPr>
                    <w:t>UE distribution</w:t>
                  </w:r>
                </w:p>
                <w:p w14:paraId="7FFD0FB4" w14:textId="77777777" w:rsidR="00315CC8" w:rsidRPr="00DB5874" w:rsidRDefault="00315CC8" w:rsidP="00315CC8">
                  <w:pPr>
                    <w:snapToGrid w:val="0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427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505DD5" w14:textId="77777777" w:rsidR="00315CC8" w:rsidRPr="00DB5874" w:rsidRDefault="00315CC8" w:rsidP="00315CC8">
                  <w:pPr>
                    <w:widowControl/>
                    <w:numPr>
                      <w:ilvl w:val="0"/>
                      <w:numId w:val="13"/>
                    </w:numPr>
                    <w:snapToGrid w:val="0"/>
                    <w:ind w:left="360"/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strike/>
                      <w:color w:val="FF0000"/>
                      <w:kern w:val="0"/>
                      <w:sz w:val="20"/>
                      <w:szCs w:val="20"/>
                    </w:rPr>
                    <w:t>FFS</w:t>
                  </w: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 </w:t>
                  </w:r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  <w:t xml:space="preserve">10 </w:t>
                  </w: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UEs per sector/cell </w:t>
                  </w:r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  <w:t>for system performance related KPI (if supported) [</w:t>
                  </w:r>
                  <w:proofErr w:type="spellStart"/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  <w:t>e.g</w:t>
                  </w:r>
                  <w:proofErr w:type="spellEnd"/>
                  <w:proofErr w:type="gramStart"/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  <w:t>,,</w:t>
                  </w:r>
                  <w:proofErr w:type="gramEnd"/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  <w:t xml:space="preserve"> throughput] for full buffer traffic (if supported) </w:t>
                  </w: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evaluation </w:t>
                  </w:r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  <w:t>(model inference).</w:t>
                  </w:r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14:paraId="682C8E5E" w14:textId="77777777" w:rsidR="00315CC8" w:rsidRPr="00DB5874" w:rsidRDefault="00315CC8" w:rsidP="00315CC8">
                  <w:pPr>
                    <w:widowControl/>
                    <w:numPr>
                      <w:ilvl w:val="0"/>
                      <w:numId w:val="13"/>
                    </w:numPr>
                    <w:snapToGrid w:val="0"/>
                    <w:ind w:left="360"/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  <w:t xml:space="preserve">X </w:t>
                  </w: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UEs per sector/cell </w:t>
                  </w:r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  <w:t xml:space="preserve">for system performance related KPI for FTP traffic (if supported) </w:t>
                  </w: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evaluation </w:t>
                  </w:r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  <w:t>(model inference).</w:t>
                  </w:r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14:paraId="105E8BC3" w14:textId="77777777" w:rsidR="00315CC8" w:rsidRPr="00DB5874" w:rsidRDefault="00315CC8" w:rsidP="00315CC8">
                  <w:pPr>
                    <w:widowControl/>
                    <w:numPr>
                      <w:ilvl w:val="0"/>
                      <w:numId w:val="13"/>
                    </w:numPr>
                    <w:snapToGrid w:val="0"/>
                    <w:ind w:left="360"/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162462A0" w14:textId="77777777" w:rsidR="00315CC8" w:rsidRPr="00DB5874" w:rsidRDefault="00315CC8" w:rsidP="00315CC8">
                  <w:pPr>
                    <w:numPr>
                      <w:ilvl w:val="0"/>
                      <w:numId w:val="41"/>
                    </w:numPr>
                    <w:tabs>
                      <w:tab w:val="left" w:pos="453"/>
                    </w:tabs>
                    <w:contextualSpacing/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  <w:lang w:val="en-GB" w:eastAsia="x-none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  <w:lang w:val="en-GB" w:eastAsia="x-none"/>
                    </w:rPr>
                    <w:t xml:space="preserve">Other values are not precluded </w:t>
                  </w:r>
                </w:p>
                <w:p w14:paraId="0CE8631A" w14:textId="77777777" w:rsidR="00315CC8" w:rsidRPr="00DB5874" w:rsidRDefault="00315CC8" w:rsidP="00315CC8">
                  <w:pPr>
                    <w:widowControl/>
                    <w:numPr>
                      <w:ilvl w:val="0"/>
                      <w:numId w:val="13"/>
                    </w:numPr>
                    <w:snapToGrid w:val="0"/>
                    <w:ind w:left="360"/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  <w:t>Number of UEs per/sector per cell during data collection (training/testing) is reported by companies if relevant</w:t>
                  </w:r>
                </w:p>
                <w:p w14:paraId="4A2EA127" w14:textId="77777777" w:rsidR="00315CC8" w:rsidRPr="00DB5874" w:rsidRDefault="00315CC8" w:rsidP="00315CC8">
                  <w:pPr>
                    <w:widowControl/>
                    <w:numPr>
                      <w:ilvl w:val="0"/>
                      <w:numId w:val="13"/>
                    </w:numPr>
                    <w:snapToGrid w:val="0"/>
                    <w:ind w:left="360"/>
                    <w:rPr>
                      <w:rFonts w:ascii="Times New Roman" w:eastAsia="Microsoft YaHei UI" w:hAnsi="Times New Roman" w:cs="Times New Roman"/>
                      <w:strike/>
                      <w:color w:val="FF0000"/>
                      <w:kern w:val="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strike/>
                      <w:color w:val="FF0000"/>
                      <w:kern w:val="0"/>
                      <w:sz w:val="20"/>
                      <w:szCs w:val="20"/>
                    </w:rPr>
                    <w:t>More UEs per sector/cell for data generation is not precluded. </w:t>
                  </w:r>
                </w:p>
                <w:p w14:paraId="79E944A8" w14:textId="77777777" w:rsidR="00315CC8" w:rsidRPr="00DB5874" w:rsidRDefault="00315CC8" w:rsidP="00315CC8">
                  <w:pPr>
                    <w:widowControl/>
                    <w:snapToGrid w:val="0"/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15CC8" w:rsidRPr="00DB5874" w14:paraId="129780DF" w14:textId="77777777" w:rsidTr="00450D28">
              <w:tc>
                <w:tcPr>
                  <w:tcW w:w="722" w:type="pc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9A79EC" w14:textId="77777777" w:rsidR="00315CC8" w:rsidRPr="00DB5874" w:rsidRDefault="00315CC8" w:rsidP="00315CC8">
                  <w:pPr>
                    <w:snapToGrid w:val="0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  <w:highlight w:val="green"/>
                      <w:lang w:val="en-GB" w:eastAsia="en-US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b/>
                      <w:bCs/>
                      <w:color w:val="000000"/>
                      <w:sz w:val="20"/>
                      <w:szCs w:val="20"/>
                      <w:highlight w:val="green"/>
                    </w:rPr>
                    <w:t>UE Antenna Configuration</w:t>
                  </w:r>
                </w:p>
              </w:tc>
              <w:tc>
                <w:tcPr>
                  <w:tcW w:w="427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44211B" w14:textId="77777777" w:rsidR="00315CC8" w:rsidRPr="00DB5874" w:rsidRDefault="00315CC8" w:rsidP="00315CC8">
                  <w:pPr>
                    <w:widowControl/>
                    <w:numPr>
                      <w:ilvl w:val="0"/>
                      <w:numId w:val="13"/>
                    </w:numPr>
                    <w:tabs>
                      <w:tab w:val="left" w:pos="526"/>
                    </w:tabs>
                    <w:snapToGrid w:val="0"/>
                    <w:ind w:left="436"/>
                    <w:rPr>
                      <w:rFonts w:ascii="Times New Roman" w:eastAsia="宋体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</w:pPr>
                  <w:r w:rsidRPr="00DB5874">
                    <w:rPr>
                      <w:rFonts w:ascii="Times New Roman" w:eastAsia="宋体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  <w:t xml:space="preserve">Antenna setup and port layouts at UE: [1,2,1,4,2,1,1], 2 panels </w:t>
                  </w:r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  <w:t>(left, right)</w:t>
                  </w:r>
                </w:p>
                <w:p w14:paraId="74B708DC" w14:textId="77777777" w:rsidR="00315CC8" w:rsidRPr="00DB5874" w:rsidRDefault="00315CC8" w:rsidP="00315CC8">
                  <w:pPr>
                    <w:widowControl/>
                    <w:numPr>
                      <w:ilvl w:val="0"/>
                      <w:numId w:val="13"/>
                    </w:numPr>
                    <w:tabs>
                      <w:tab w:val="left" w:pos="526"/>
                    </w:tabs>
                    <w:snapToGrid w:val="0"/>
                    <w:ind w:left="436"/>
                    <w:rPr>
                      <w:rFonts w:ascii="Times New Roman" w:eastAsia="Microsoft YaHei UI" w:hAnsi="Times New Roman" w:cs="Times New Roman"/>
                      <w:strike/>
                      <w:color w:val="FF0000"/>
                      <w:kern w:val="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strike/>
                      <w:color w:val="FF0000"/>
                      <w:kern w:val="0"/>
                      <w:sz w:val="20"/>
                      <w:szCs w:val="20"/>
                    </w:rPr>
                    <w:t>[Panel structure: (M,N,P) = (1,4,2)]</w:t>
                  </w:r>
                </w:p>
                <w:p w14:paraId="2CDBCA19" w14:textId="77777777" w:rsidR="00315CC8" w:rsidRPr="00DB5874" w:rsidRDefault="00315CC8" w:rsidP="00315CC8">
                  <w:pPr>
                    <w:widowControl/>
                    <w:numPr>
                      <w:ilvl w:val="1"/>
                      <w:numId w:val="13"/>
                    </w:numPr>
                    <w:tabs>
                      <w:tab w:val="left" w:pos="1080"/>
                    </w:tabs>
                    <w:snapToGrid w:val="0"/>
                    <w:ind w:left="976"/>
                    <w:rPr>
                      <w:rFonts w:ascii="Times New Roman" w:eastAsia="Microsoft YaHei UI" w:hAnsi="Times New Roman" w:cs="Times New Roman"/>
                      <w:strike/>
                      <w:color w:val="FF0000"/>
                      <w:kern w:val="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strike/>
                      <w:color w:val="FF0000"/>
                      <w:kern w:val="0"/>
                      <w:sz w:val="20"/>
                      <w:szCs w:val="20"/>
                    </w:rPr>
                    <w:t>panels (left, right) with (Mg, Ng) = (1, 2) as baseline</w:t>
                  </w:r>
                </w:p>
                <w:p w14:paraId="06E4E366" w14:textId="77777777" w:rsidR="00315CC8" w:rsidRPr="00DB5874" w:rsidRDefault="00315CC8" w:rsidP="00315CC8">
                  <w:pPr>
                    <w:widowControl/>
                    <w:numPr>
                      <w:ilvl w:val="0"/>
                      <w:numId w:val="13"/>
                    </w:numPr>
                    <w:tabs>
                      <w:tab w:val="left" w:pos="526"/>
                    </w:tabs>
                    <w:snapToGrid w:val="0"/>
                    <w:ind w:left="436"/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Other assumptions are not precluded</w:t>
                  </w:r>
                </w:p>
                <w:p w14:paraId="15F46A04" w14:textId="77777777" w:rsidR="00315CC8" w:rsidRPr="00DB5874" w:rsidRDefault="00315CC8" w:rsidP="00315CC8">
                  <w:pPr>
                    <w:snapToGrid w:val="0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  <w:p w14:paraId="5C93EA80" w14:textId="77777777" w:rsidR="00315CC8" w:rsidRPr="00DB5874" w:rsidRDefault="00315CC8" w:rsidP="00315CC8">
                  <w:pPr>
                    <w:snapToGrid w:val="0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Companies to explain TXRU weights mapping.</w:t>
                  </w:r>
                </w:p>
                <w:p w14:paraId="3198228B" w14:textId="77777777" w:rsidR="00315CC8" w:rsidRPr="00DB5874" w:rsidRDefault="00315CC8" w:rsidP="00315CC8">
                  <w:pPr>
                    <w:snapToGrid w:val="0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Companies to explain beam and panel selection.</w:t>
                  </w:r>
                </w:p>
                <w:p w14:paraId="3471F382" w14:textId="77777777" w:rsidR="00315CC8" w:rsidRPr="00DB5874" w:rsidRDefault="00315CC8" w:rsidP="00315CC8">
                  <w:pPr>
                    <w:snapToGrid w:val="0"/>
                    <w:ind w:left="-20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  <w:lang w:val="en-GB" w:eastAsia="en-US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Companies to explain number of UE beams</w:t>
                  </w:r>
                </w:p>
              </w:tc>
            </w:tr>
          </w:tbl>
          <w:p w14:paraId="65DDD653" w14:textId="77777777" w:rsidR="00315CC8" w:rsidRPr="00DB5874" w:rsidRDefault="00315CC8" w:rsidP="00315CC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A742CA3" w14:textId="77777777" w:rsidR="00315CC8" w:rsidRPr="00DB5874" w:rsidRDefault="00315CC8" w:rsidP="00315CC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</w:pPr>
            <w:r w:rsidRPr="00DB587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5E10DB5" w14:textId="77777777" w:rsidR="00315CC8" w:rsidRPr="00DB5874" w:rsidRDefault="00315CC8" w:rsidP="00315C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5874">
              <w:rPr>
                <w:rFonts w:ascii="Times New Roman" w:hAnsi="Times New Roman" w:cs="Times New Roman"/>
                <w:bCs/>
                <w:sz w:val="20"/>
                <w:szCs w:val="20"/>
              </w:rPr>
              <w:t>The Following updated based on the agreements in RAN 1 #109-e is adopted</w:t>
            </w:r>
          </w:p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02"/>
              <w:gridCol w:w="6748"/>
            </w:tblGrid>
            <w:tr w:rsidR="00315CC8" w:rsidRPr="00DB5874" w14:paraId="50416A81" w14:textId="77777777" w:rsidTr="00A0250D">
              <w:trPr>
                <w:trHeight w:val="20"/>
              </w:trPr>
              <w:tc>
                <w:tcPr>
                  <w:tcW w:w="24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5DCE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D79DD6" w14:textId="77777777" w:rsidR="00315CC8" w:rsidRPr="00DB5874" w:rsidRDefault="00315CC8" w:rsidP="00315CC8">
                  <w:pPr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  <w:lang w:val="en-GB" w:eastAsia="en-US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728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5DCE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CF06B6" w14:textId="77777777" w:rsidR="00315CC8" w:rsidRPr="00DB5874" w:rsidRDefault="00315CC8" w:rsidP="00315CC8">
                  <w:pPr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  <w:lang w:val="en-GB" w:eastAsia="en-US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Values</w:t>
                  </w:r>
                </w:p>
              </w:tc>
            </w:tr>
            <w:tr w:rsidR="00315CC8" w:rsidRPr="00DB5874" w14:paraId="10C8A02E" w14:textId="77777777" w:rsidTr="00A0250D">
              <w:trPr>
                <w:trHeight w:val="20"/>
              </w:trPr>
              <w:tc>
                <w:tcPr>
                  <w:tcW w:w="24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9FB066" w14:textId="77777777" w:rsidR="00315CC8" w:rsidRPr="00DB5874" w:rsidRDefault="00315CC8" w:rsidP="00315CC8">
                  <w:pPr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  <w:lang w:val="en-GB" w:eastAsia="en-US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UE Speed</w:t>
                  </w:r>
                </w:p>
              </w:tc>
              <w:tc>
                <w:tcPr>
                  <w:tcW w:w="728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3F3B95" w14:textId="77777777" w:rsidR="00315CC8" w:rsidRPr="00DB5874" w:rsidRDefault="00315CC8" w:rsidP="00315CC8">
                  <w:pPr>
                    <w:widowControl/>
                    <w:numPr>
                      <w:ilvl w:val="0"/>
                      <w:numId w:val="42"/>
                    </w:numPr>
                    <w:tabs>
                      <w:tab w:val="left" w:pos="410"/>
                    </w:tabs>
                    <w:ind w:left="590" w:hanging="580"/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For spatial domain beam prediction, 3km/h</w:t>
                  </w:r>
                </w:p>
                <w:p w14:paraId="11DD86A4" w14:textId="77777777" w:rsidR="00315CC8" w:rsidRPr="00DB5874" w:rsidRDefault="00315CC8" w:rsidP="00315CC8">
                  <w:pPr>
                    <w:widowControl/>
                    <w:numPr>
                      <w:ilvl w:val="0"/>
                      <w:numId w:val="42"/>
                    </w:numPr>
                    <w:tabs>
                      <w:tab w:val="left" w:pos="410"/>
                    </w:tabs>
                    <w:ind w:left="590" w:hanging="580"/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For time domain beam prediction: 3km/h(optional), 30km/h (baseline), 60km/h (optional),</w:t>
                  </w:r>
                  <w:r w:rsidRPr="00DB5874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</w:t>
                  </w:r>
                  <w:r w:rsidRPr="00DB5874">
                    <w:rPr>
                      <w:rFonts w:ascii="Times New Roman" w:eastAsia="Microsoft YaHei UI" w:hAnsi="Times New Roman" w:cs="Times New Roman"/>
                      <w:color w:val="FF0000"/>
                      <w:kern w:val="0"/>
                      <w:sz w:val="20"/>
                      <w:szCs w:val="20"/>
                      <w:u w:val="single"/>
                    </w:rPr>
                    <w:t>90km/h (optional), 120km/h (optional)</w:t>
                  </w:r>
                </w:p>
                <w:p w14:paraId="7A830E4D" w14:textId="77777777" w:rsidR="00315CC8" w:rsidRPr="00DB5874" w:rsidRDefault="00315CC8" w:rsidP="00315CC8">
                  <w:pPr>
                    <w:widowControl/>
                    <w:numPr>
                      <w:ilvl w:val="0"/>
                      <w:numId w:val="42"/>
                    </w:numPr>
                    <w:tabs>
                      <w:tab w:val="left" w:pos="410"/>
                    </w:tabs>
                    <w:ind w:left="590" w:hanging="580"/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Other values are not precluded</w:t>
                  </w:r>
                </w:p>
              </w:tc>
            </w:tr>
            <w:tr w:rsidR="00315CC8" w:rsidRPr="00DB5874" w14:paraId="2D567F8C" w14:textId="77777777" w:rsidTr="00A0250D">
              <w:trPr>
                <w:trHeight w:val="20"/>
              </w:trPr>
              <w:tc>
                <w:tcPr>
                  <w:tcW w:w="24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B5B017" w14:textId="77777777" w:rsidR="00315CC8" w:rsidRPr="00DB5874" w:rsidRDefault="00315CC8" w:rsidP="00315CC8">
                  <w:pPr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  <w:lang w:val="en-GB" w:eastAsia="en-US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UE distribution</w:t>
                  </w:r>
                </w:p>
              </w:tc>
              <w:tc>
                <w:tcPr>
                  <w:tcW w:w="728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316915" w14:textId="77777777" w:rsidR="00315CC8" w:rsidRPr="00DB5874" w:rsidRDefault="00315CC8" w:rsidP="00315CC8">
                  <w:pPr>
                    <w:widowControl/>
                    <w:numPr>
                      <w:ilvl w:val="0"/>
                      <w:numId w:val="14"/>
                    </w:numPr>
                    <w:ind w:left="360"/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For spatial domain beam prediction: </w:t>
                  </w:r>
                </w:p>
                <w:p w14:paraId="7698EE5E" w14:textId="77777777" w:rsidR="00315CC8" w:rsidRPr="00DB5874" w:rsidRDefault="00315CC8" w:rsidP="00315CC8">
                  <w:pPr>
                    <w:widowControl/>
                    <w:numPr>
                      <w:ilvl w:val="1"/>
                      <w:numId w:val="14"/>
                    </w:numPr>
                    <w:ind w:left="1080"/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Option 1: 80% indoor ,20% outdoor as in TR 38.901</w:t>
                  </w:r>
                </w:p>
                <w:p w14:paraId="63FD7EA3" w14:textId="77777777" w:rsidR="00315CC8" w:rsidRPr="00DB5874" w:rsidRDefault="00315CC8" w:rsidP="00315CC8">
                  <w:pPr>
                    <w:widowControl/>
                    <w:numPr>
                      <w:ilvl w:val="1"/>
                      <w:numId w:val="14"/>
                    </w:numPr>
                    <w:ind w:left="1080"/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Option 2: 100% outdoor</w:t>
                  </w:r>
                </w:p>
                <w:p w14:paraId="0EF02209" w14:textId="77777777" w:rsidR="00315CC8" w:rsidRPr="00DB5874" w:rsidRDefault="00315CC8" w:rsidP="00315CC8">
                  <w:pPr>
                    <w:widowControl/>
                    <w:numPr>
                      <w:ilvl w:val="0"/>
                      <w:numId w:val="14"/>
                    </w:numPr>
                    <w:ind w:left="360"/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DB5874">
                    <w:rPr>
                      <w:rFonts w:ascii="Times New Roman" w:eastAsia="Microsoft YaHei UI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For time domain prediction: 100% outdoor</w:t>
                  </w:r>
                </w:p>
              </w:tc>
            </w:tr>
          </w:tbl>
          <w:p w14:paraId="311225A6" w14:textId="5BCC0250" w:rsidR="00315CC8" w:rsidRPr="00DB5874" w:rsidRDefault="00315CC8" w:rsidP="00346254">
            <w:pPr>
              <w:tabs>
                <w:tab w:val="left" w:pos="653"/>
              </w:tabs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DB5874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  <w:p w14:paraId="203B2873" w14:textId="77777777" w:rsidR="00315CC8" w:rsidRPr="00DB5874" w:rsidRDefault="00315CC8" w:rsidP="00315CC8">
            <w:pPr>
              <w:rPr>
                <w:rFonts w:ascii="Times New Roman" w:eastAsia="Batang" w:hAnsi="Times New Roman" w:cs="Times New Roman"/>
                <w:sz w:val="20"/>
                <w:szCs w:val="20"/>
                <w:highlight w:val="green"/>
                <w:lang w:eastAsia="en-US"/>
              </w:rPr>
            </w:pPr>
            <w:r w:rsidRPr="00DB587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88B80C6" w14:textId="77777777" w:rsidR="00315CC8" w:rsidRPr="00DB5874" w:rsidRDefault="00315CC8" w:rsidP="00315CC8">
            <w:pPr>
              <w:numPr>
                <w:ilvl w:val="0"/>
                <w:numId w:val="43"/>
              </w:numPr>
              <w:contextualSpacing/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</w:pPr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 xml:space="preserve">If UE orientation is </w:t>
            </w:r>
            <w:proofErr w:type="spellStart"/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>modeled</w:t>
            </w:r>
            <w:proofErr w:type="spellEnd"/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 xml:space="preserve">, it can be independently </w:t>
            </w:r>
            <w:proofErr w:type="spellStart"/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>modeled</w:t>
            </w:r>
            <w:proofErr w:type="spellEnd"/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 xml:space="preserve"> from UE moving trajectory model. </w:t>
            </w:r>
          </w:p>
          <w:p w14:paraId="3AD7D9DD" w14:textId="77777777" w:rsidR="00315CC8" w:rsidRPr="00DB5874" w:rsidRDefault="00315CC8" w:rsidP="00315CC8">
            <w:pPr>
              <w:numPr>
                <w:ilvl w:val="1"/>
                <w:numId w:val="43"/>
              </w:numPr>
              <w:contextualSpacing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lang w:val="en-GB" w:eastAsia="x-none"/>
              </w:rPr>
            </w:pPr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 xml:space="preserve">This is not precluded that UE orientation coupled with UE moving trajectory model. </w:t>
            </w:r>
          </w:p>
          <w:p w14:paraId="05CDB407" w14:textId="77777777" w:rsidR="00315CC8" w:rsidRPr="00DB5874" w:rsidRDefault="00315CC8" w:rsidP="00315C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80219F" w14:textId="77777777" w:rsidR="00315CC8" w:rsidRPr="00DB5874" w:rsidRDefault="00315CC8" w:rsidP="00315CC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</w:pPr>
            <w:r w:rsidRPr="00DB587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196A9A1" w14:textId="77777777" w:rsidR="00315CC8" w:rsidRPr="00DB5874" w:rsidRDefault="00315CC8" w:rsidP="00315CC8">
            <w:pPr>
              <w:numPr>
                <w:ilvl w:val="0"/>
                <w:numId w:val="44"/>
              </w:numPr>
              <w:tabs>
                <w:tab w:val="left" w:pos="1710"/>
              </w:tabs>
              <w:contextualSpacing/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</w:pPr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 xml:space="preserve">Study the following options on the selection of Set B of beams (pairs) </w:t>
            </w:r>
          </w:p>
          <w:p w14:paraId="7BF6494C" w14:textId="77777777" w:rsidR="00315CC8" w:rsidRPr="00DB5874" w:rsidRDefault="00315CC8" w:rsidP="00315CC8">
            <w:pPr>
              <w:numPr>
                <w:ilvl w:val="1"/>
                <w:numId w:val="45"/>
              </w:numPr>
              <w:contextualSpacing/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</w:pPr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>Option 1: Set B is fixed across training and inference</w:t>
            </w:r>
          </w:p>
          <w:p w14:paraId="3266D136" w14:textId="77777777" w:rsidR="00315CC8" w:rsidRPr="00DB5874" w:rsidRDefault="00315CC8" w:rsidP="00315CC8">
            <w:pPr>
              <w:numPr>
                <w:ilvl w:val="2"/>
                <w:numId w:val="45"/>
              </w:numPr>
              <w:contextualSpacing/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</w:pPr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>FFS on the beams of Set B</w:t>
            </w:r>
          </w:p>
          <w:p w14:paraId="2D74CDF9" w14:textId="77777777" w:rsidR="00315CC8" w:rsidRPr="00DB5874" w:rsidRDefault="00315CC8" w:rsidP="00315CC8">
            <w:pPr>
              <w:numPr>
                <w:ilvl w:val="1"/>
                <w:numId w:val="45"/>
              </w:numPr>
              <w:contextualSpacing/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</w:pPr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 xml:space="preserve">Option 2: Set B is variable (e.g., different beams (pairs) patterns in each report/measurement during training and/or inference) </w:t>
            </w:r>
          </w:p>
          <w:p w14:paraId="750E9CA0" w14:textId="77777777" w:rsidR="00315CC8" w:rsidRPr="00DB5874" w:rsidRDefault="00315CC8" w:rsidP="00315CC8">
            <w:pPr>
              <w:numPr>
                <w:ilvl w:val="2"/>
                <w:numId w:val="45"/>
              </w:numPr>
              <w:contextualSpacing/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</w:pPr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lastRenderedPageBreak/>
              <w:t>FFS on fixed or variable number of beams (pairs)</w:t>
            </w:r>
          </w:p>
          <w:p w14:paraId="4C9B97CA" w14:textId="77777777" w:rsidR="00315CC8" w:rsidRPr="00DB5874" w:rsidRDefault="00315CC8" w:rsidP="00315CC8">
            <w:pPr>
              <w:numPr>
                <w:ilvl w:val="2"/>
                <w:numId w:val="45"/>
              </w:numPr>
              <w:contextualSpacing/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</w:pPr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 xml:space="preserve">FFS on the details </w:t>
            </w:r>
          </w:p>
          <w:p w14:paraId="081B0F5B" w14:textId="77777777" w:rsidR="00315CC8" w:rsidRPr="00DB5874" w:rsidRDefault="00315CC8" w:rsidP="00315CC8">
            <w:pPr>
              <w:numPr>
                <w:ilvl w:val="1"/>
                <w:numId w:val="45"/>
              </w:numPr>
              <w:contextualSpacing/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</w:pPr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 xml:space="preserve">Other options are not precluded. </w:t>
            </w:r>
          </w:p>
          <w:p w14:paraId="1128C9EA" w14:textId="77777777" w:rsidR="00315CC8" w:rsidRPr="00DB5874" w:rsidRDefault="00315CC8" w:rsidP="00315CC8">
            <w:pPr>
              <w:numPr>
                <w:ilvl w:val="1"/>
                <w:numId w:val="45"/>
              </w:numPr>
              <w:contextualSpacing/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</w:pPr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>FFS on the number of beams (pairs) in Set B</w:t>
            </w:r>
          </w:p>
          <w:p w14:paraId="64D6BDCB" w14:textId="77777777" w:rsidR="00315CC8" w:rsidRPr="00DB5874" w:rsidRDefault="00315CC8" w:rsidP="00315CC8">
            <w:pPr>
              <w:numPr>
                <w:ilvl w:val="1"/>
                <w:numId w:val="45"/>
              </w:numPr>
              <w:contextualSpacing/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</w:pPr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>Note: This does not preclude the alternative that Set B is different from Set A.</w:t>
            </w:r>
          </w:p>
          <w:p w14:paraId="1D3BFFE5" w14:textId="77777777" w:rsidR="00315CC8" w:rsidRPr="00DB5874" w:rsidRDefault="00315CC8" w:rsidP="00315CC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D4C44B" w14:textId="77777777" w:rsidR="00315CC8" w:rsidRPr="00DB5874" w:rsidRDefault="00315CC8" w:rsidP="00315CC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shd w:val="pct10" w:color="auto" w:fill="FFFFFF"/>
              </w:rPr>
            </w:pPr>
            <w:r w:rsidRPr="00DB587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shd w:val="pct10" w:color="auto" w:fill="FFFFFF"/>
              </w:rPr>
              <w:t>Agreement</w:t>
            </w:r>
          </w:p>
          <w:p w14:paraId="7A7B2B63" w14:textId="77777777" w:rsidR="00315CC8" w:rsidRPr="00DB5874" w:rsidRDefault="00315CC8" w:rsidP="00315CC8">
            <w:pPr>
              <w:numPr>
                <w:ilvl w:val="0"/>
                <w:numId w:val="46"/>
              </w:numPr>
              <w:contextualSpacing/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</w:pPr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 xml:space="preserve">To evaluate the performance of AI/ML in beam management at least for NW side beam prediction, UCI report overhead can be further studied as one of KPI options. </w:t>
            </w:r>
          </w:p>
          <w:p w14:paraId="36AD7D02" w14:textId="709376EF" w:rsidR="00340145" w:rsidRPr="00DB5874" w:rsidRDefault="00315CC8" w:rsidP="00DB5874">
            <w:pPr>
              <w:numPr>
                <w:ilvl w:val="1"/>
                <w:numId w:val="46"/>
              </w:numPr>
              <w:contextualSpacing/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</w:pPr>
            <w:r w:rsidRPr="00DB58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 w:eastAsia="x-none"/>
              </w:rPr>
              <w:t>FFS: number of UCI reports and UCI payload size</w:t>
            </w:r>
          </w:p>
        </w:tc>
      </w:tr>
    </w:tbl>
    <w:p w14:paraId="66AD28F3" w14:textId="3F28B2A9" w:rsidR="00081287" w:rsidRPr="00F0276F" w:rsidRDefault="000F46F2" w:rsidP="00271F60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0276F">
        <w:rPr>
          <w:rFonts w:ascii="Times New Roman" w:hAnsi="Times New Roman" w:cs="Times New Roman"/>
          <w:sz w:val="20"/>
          <w:szCs w:val="20"/>
        </w:rPr>
        <w:lastRenderedPageBreak/>
        <w:t xml:space="preserve">In this contribution, evaluation methodology and KPIs for </w:t>
      </w:r>
      <w:r w:rsidR="0070129E" w:rsidRPr="00F0276F">
        <w:rPr>
          <w:rFonts w:ascii="Times New Roman" w:hAnsi="Times New Roman" w:cs="Times New Roman"/>
          <w:sz w:val="20"/>
          <w:szCs w:val="20"/>
        </w:rPr>
        <w:t>AI/ML</w:t>
      </w:r>
      <w:r w:rsidRPr="00F0276F">
        <w:rPr>
          <w:rFonts w:ascii="Times New Roman" w:hAnsi="Times New Roman" w:cs="Times New Roman"/>
          <w:sz w:val="20"/>
          <w:szCs w:val="20"/>
        </w:rPr>
        <w:t xml:space="preserve"> based beam management enhancement are </w:t>
      </w:r>
      <w:r w:rsidR="00E80764" w:rsidRPr="00F0276F">
        <w:rPr>
          <w:rFonts w:ascii="Times New Roman" w:hAnsi="Times New Roman" w:cs="Times New Roman"/>
          <w:sz w:val="20"/>
          <w:szCs w:val="20"/>
        </w:rPr>
        <w:t>discussed</w:t>
      </w:r>
      <w:r w:rsidR="005D634F" w:rsidRPr="00F0276F">
        <w:rPr>
          <w:rFonts w:ascii="Times New Roman" w:hAnsi="Times New Roman" w:cs="Times New Roman"/>
          <w:sz w:val="20"/>
          <w:szCs w:val="20"/>
        </w:rPr>
        <w:t>.</w:t>
      </w:r>
      <w:r w:rsidR="00346254">
        <w:rPr>
          <w:rFonts w:ascii="Times New Roman" w:hAnsi="Times New Roman" w:cs="Times New Roman" w:hint="eastAsia"/>
          <w:sz w:val="20"/>
          <w:szCs w:val="20"/>
        </w:rPr>
        <w:t xml:space="preserve"> Simulation results for beam pair and </w:t>
      </w:r>
      <w:proofErr w:type="spellStart"/>
      <w:proofErr w:type="gramStart"/>
      <w:r w:rsidR="00346254">
        <w:rPr>
          <w:rFonts w:ascii="Times New Roman" w:hAnsi="Times New Roman" w:cs="Times New Roman" w:hint="eastAsia"/>
          <w:sz w:val="20"/>
          <w:szCs w:val="20"/>
        </w:rPr>
        <w:t>Tx</w:t>
      </w:r>
      <w:proofErr w:type="spellEnd"/>
      <w:proofErr w:type="gramEnd"/>
      <w:r w:rsidR="00346254">
        <w:rPr>
          <w:rFonts w:ascii="Times New Roman" w:hAnsi="Times New Roman" w:cs="Times New Roman" w:hint="eastAsia"/>
          <w:sz w:val="20"/>
          <w:szCs w:val="20"/>
        </w:rPr>
        <w:t xml:space="preserve"> beam prediction are also provided.</w:t>
      </w:r>
    </w:p>
    <w:p w14:paraId="443DFABF" w14:textId="4AFCA6B3" w:rsidR="00007878" w:rsidRPr="00F36086" w:rsidRDefault="00336A76" w:rsidP="00450D28">
      <w:pPr>
        <w:pStyle w:val="a7"/>
        <w:keepNext/>
        <w:widowControl/>
        <w:numPr>
          <w:ilvl w:val="0"/>
          <w:numId w:val="4"/>
        </w:numPr>
        <w:spacing w:before="360" w:afterLines="5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0"/>
        </w:rPr>
      </w:pPr>
      <w:r w:rsidRPr="00F36086">
        <w:rPr>
          <w:rFonts w:ascii="Arial" w:eastAsia="宋体" w:hAnsi="Arial" w:cs="Arial"/>
          <w:b/>
          <w:kern w:val="32"/>
          <w:sz w:val="28"/>
          <w:szCs w:val="20"/>
        </w:rPr>
        <w:t>Discussion</w:t>
      </w:r>
    </w:p>
    <w:p w14:paraId="16EB0595" w14:textId="23F5E834" w:rsidR="001E7B29" w:rsidRPr="00F36086" w:rsidRDefault="00AA71B9" w:rsidP="00450D28">
      <w:pPr>
        <w:pStyle w:val="a7"/>
        <w:keepNext/>
        <w:widowControl/>
        <w:numPr>
          <w:ilvl w:val="1"/>
          <w:numId w:val="4"/>
        </w:numPr>
        <w:spacing w:before="240" w:afterLines="5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F36086">
        <w:rPr>
          <w:rFonts w:ascii="Arial" w:eastAsia="宋体" w:hAnsi="Arial" w:cs="Arial"/>
          <w:b/>
          <w:kern w:val="32"/>
          <w:sz w:val="24"/>
          <w:szCs w:val="24"/>
        </w:rPr>
        <w:t>Sub use cases of beam management</w:t>
      </w:r>
    </w:p>
    <w:p w14:paraId="06736A93" w14:textId="5A2F7D85" w:rsidR="00185142" w:rsidRDefault="00B624DD" w:rsidP="006D69A0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6D69A0">
        <w:rPr>
          <w:rFonts w:ascii="Times New Roman" w:hAnsi="Times New Roman" w:cs="Times New Roman"/>
          <w:sz w:val="20"/>
          <w:szCs w:val="20"/>
        </w:rPr>
        <w:t>During RAN1#</w:t>
      </w:r>
      <w:r w:rsidR="008A34F8" w:rsidRPr="006D69A0">
        <w:rPr>
          <w:rFonts w:ascii="Times New Roman" w:hAnsi="Times New Roman" w:cs="Times New Roman"/>
          <w:sz w:val="20"/>
          <w:szCs w:val="20"/>
        </w:rPr>
        <w:t>109</w:t>
      </w:r>
      <w:r w:rsidR="008F28DB" w:rsidRPr="006D69A0">
        <w:rPr>
          <w:rFonts w:ascii="Times New Roman" w:hAnsi="Times New Roman" w:cs="Times New Roman"/>
          <w:sz w:val="20"/>
          <w:szCs w:val="20"/>
        </w:rPr>
        <w:t xml:space="preserve"> </w:t>
      </w:r>
      <w:r w:rsidR="008A34F8" w:rsidRPr="006D69A0">
        <w:rPr>
          <w:rFonts w:ascii="Times New Roman" w:hAnsi="Times New Roman" w:cs="Times New Roman"/>
          <w:sz w:val="20"/>
          <w:szCs w:val="20"/>
        </w:rPr>
        <w:t>e</w:t>
      </w:r>
      <w:r w:rsidR="008F28DB" w:rsidRPr="006D69A0">
        <w:rPr>
          <w:rFonts w:ascii="Times New Roman" w:hAnsi="Times New Roman" w:cs="Times New Roman"/>
          <w:sz w:val="20"/>
          <w:szCs w:val="20"/>
        </w:rPr>
        <w:t>-</w:t>
      </w:r>
      <w:r w:rsidR="008A34F8" w:rsidRPr="006D69A0">
        <w:rPr>
          <w:rFonts w:ascii="Times New Roman" w:hAnsi="Times New Roman" w:cs="Times New Roman"/>
          <w:sz w:val="20"/>
          <w:szCs w:val="20"/>
        </w:rPr>
        <w:t>meeting</w:t>
      </w:r>
      <w:r w:rsidRPr="006D69A0">
        <w:rPr>
          <w:rFonts w:ascii="Times New Roman" w:hAnsi="Times New Roman" w:cs="Times New Roman"/>
          <w:sz w:val="20"/>
          <w:szCs w:val="20"/>
        </w:rPr>
        <w:t>,</w:t>
      </w:r>
      <w:r w:rsidR="008A34F8" w:rsidRPr="006D69A0">
        <w:rPr>
          <w:rFonts w:ascii="Times New Roman" w:hAnsi="Times New Roman" w:cs="Times New Roman"/>
          <w:sz w:val="20"/>
          <w:szCs w:val="20"/>
        </w:rPr>
        <w:t xml:space="preserve"> </w:t>
      </w:r>
      <w:r w:rsidRPr="006D69A0">
        <w:rPr>
          <w:rFonts w:ascii="Times New Roman" w:hAnsi="Times New Roman" w:cs="Times New Roman"/>
          <w:sz w:val="20"/>
          <w:szCs w:val="20"/>
        </w:rPr>
        <w:t xml:space="preserve">it was </w:t>
      </w:r>
      <w:r w:rsidR="008A34F8" w:rsidRPr="006D69A0">
        <w:rPr>
          <w:rFonts w:ascii="Times New Roman" w:hAnsi="Times New Roman" w:cs="Times New Roman"/>
          <w:sz w:val="20"/>
          <w:szCs w:val="20"/>
        </w:rPr>
        <w:t>reached a consensus on two types of sub use cases</w:t>
      </w:r>
      <w:r w:rsidRPr="006D69A0">
        <w:rPr>
          <w:rFonts w:ascii="Times New Roman" w:hAnsi="Times New Roman" w:cs="Times New Roman"/>
          <w:sz w:val="20"/>
          <w:szCs w:val="20"/>
        </w:rPr>
        <w:t xml:space="preserve"> for beam management</w:t>
      </w:r>
      <w:r w:rsidR="008A34F8" w:rsidRPr="006D69A0">
        <w:rPr>
          <w:rFonts w:ascii="Times New Roman" w:hAnsi="Times New Roman" w:cs="Times New Roman"/>
          <w:sz w:val="20"/>
          <w:szCs w:val="20"/>
        </w:rPr>
        <w:t>,</w:t>
      </w:r>
      <w:r w:rsidR="008A34F8" w:rsidRPr="00F36086">
        <w:rPr>
          <w:rFonts w:ascii="Times New Roman" w:hAnsi="Times New Roman" w:cs="Times New Roman"/>
          <w:sz w:val="20"/>
          <w:szCs w:val="20"/>
        </w:rPr>
        <w:t xml:space="preserve"> includ</w:t>
      </w:r>
      <w:r w:rsidRPr="00F36086">
        <w:rPr>
          <w:rFonts w:ascii="Times New Roman" w:hAnsi="Times New Roman" w:cs="Times New Roman"/>
          <w:sz w:val="20"/>
          <w:szCs w:val="20"/>
        </w:rPr>
        <w:t>ing</w:t>
      </w:r>
      <w:r w:rsidR="008A34F8" w:rsidRPr="00F36086">
        <w:rPr>
          <w:rFonts w:ascii="Times New Roman" w:hAnsi="Times New Roman" w:cs="Times New Roman"/>
          <w:sz w:val="20"/>
          <w:szCs w:val="20"/>
        </w:rPr>
        <w:t xml:space="preserve"> </w:t>
      </w:r>
      <w:r w:rsidR="008A34F8" w:rsidRPr="006D69A0">
        <w:rPr>
          <w:rFonts w:ascii="Times New Roman" w:hAnsi="Times New Roman" w:cs="Times New Roman"/>
          <w:sz w:val="20"/>
          <w:szCs w:val="20"/>
        </w:rPr>
        <w:t>BM-Case1</w:t>
      </w:r>
      <w:r w:rsidRPr="006D69A0">
        <w:rPr>
          <w:rFonts w:ascii="Times New Roman" w:hAnsi="Times New Roman" w:cs="Times New Roman"/>
          <w:sz w:val="20"/>
          <w:szCs w:val="20"/>
        </w:rPr>
        <w:t xml:space="preserve"> and BM-Case2</w:t>
      </w:r>
      <w:r w:rsidR="008C2899" w:rsidRPr="006D69A0">
        <w:rPr>
          <w:rFonts w:ascii="Times New Roman" w:hAnsi="Times New Roman" w:cs="Times New Roman"/>
          <w:sz w:val="20"/>
          <w:szCs w:val="20"/>
        </w:rPr>
        <w:t xml:space="preserve"> </w:t>
      </w:r>
      <w:r w:rsidR="009924FE">
        <w:rPr>
          <w:rFonts w:ascii="Times New Roman" w:hAnsi="Times New Roman" w:cs="Times New Roman"/>
          <w:sz w:val="20"/>
          <w:szCs w:val="20"/>
        </w:rPr>
        <w:fldChar w:fldCharType="begin"/>
      </w:r>
      <w:r w:rsidR="009924FE">
        <w:rPr>
          <w:rFonts w:ascii="Times New Roman" w:hAnsi="Times New Roman" w:cs="Times New Roman"/>
          <w:sz w:val="20"/>
          <w:szCs w:val="20"/>
        </w:rPr>
        <w:instrText xml:space="preserve"> REF _Ref115299290 \r \h </w:instrText>
      </w:r>
      <w:r w:rsidR="009924FE">
        <w:rPr>
          <w:rFonts w:ascii="Times New Roman" w:hAnsi="Times New Roman" w:cs="Times New Roman"/>
          <w:sz w:val="20"/>
          <w:szCs w:val="20"/>
        </w:rPr>
      </w:r>
      <w:r w:rsidR="009924FE">
        <w:rPr>
          <w:rFonts w:ascii="Times New Roman" w:hAnsi="Times New Roman" w:cs="Times New Roman"/>
          <w:sz w:val="20"/>
          <w:szCs w:val="20"/>
        </w:rPr>
        <w:fldChar w:fldCharType="separate"/>
      </w:r>
      <w:r w:rsidR="009924FE">
        <w:rPr>
          <w:rFonts w:ascii="Times New Roman" w:hAnsi="Times New Roman" w:cs="Times New Roman"/>
          <w:sz w:val="20"/>
          <w:szCs w:val="20"/>
        </w:rPr>
        <w:t>[2]</w:t>
      </w:r>
      <w:r w:rsidR="009924FE">
        <w:rPr>
          <w:rFonts w:ascii="Times New Roman" w:hAnsi="Times New Roman" w:cs="Times New Roman"/>
          <w:sz w:val="20"/>
          <w:szCs w:val="20"/>
        </w:rPr>
        <w:fldChar w:fldCharType="end"/>
      </w:r>
      <w:r w:rsidRPr="006D69A0">
        <w:rPr>
          <w:rFonts w:ascii="Times New Roman" w:hAnsi="Times New Roman" w:cs="Times New Roman"/>
          <w:sz w:val="20"/>
          <w:szCs w:val="20"/>
        </w:rPr>
        <w:t>.</w:t>
      </w:r>
    </w:p>
    <w:p w14:paraId="2EC41BB2" w14:textId="794B4E83" w:rsidR="008C2899" w:rsidRPr="006D69A0" w:rsidRDefault="00212745" w:rsidP="008B6C30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Based on the last meeting agreements as following, f</w:t>
      </w:r>
      <w:r w:rsidRPr="006D69A0">
        <w:rPr>
          <w:rFonts w:ascii="Times New Roman" w:hAnsi="Times New Roman" w:cs="Times New Roman"/>
          <w:sz w:val="20"/>
          <w:szCs w:val="20"/>
        </w:rPr>
        <w:t xml:space="preserve">or </w:t>
      </w:r>
      <w:r w:rsidR="008C2899" w:rsidRPr="006D69A0">
        <w:rPr>
          <w:rFonts w:ascii="Times New Roman" w:hAnsi="Times New Roman" w:cs="Times New Roman"/>
          <w:sz w:val="20"/>
          <w:szCs w:val="20"/>
        </w:rPr>
        <w:t xml:space="preserve">BM-Case1, there are two alternatives </w:t>
      </w:r>
      <w:r>
        <w:rPr>
          <w:rFonts w:ascii="Times New Roman" w:hAnsi="Times New Roman" w:cs="Times New Roman" w:hint="eastAsia"/>
          <w:sz w:val="20"/>
          <w:szCs w:val="20"/>
        </w:rPr>
        <w:t xml:space="preserve">and for each alternative, DL </w:t>
      </w:r>
      <w:proofErr w:type="spellStart"/>
      <w:proofErr w:type="gramStart"/>
      <w:r>
        <w:rPr>
          <w:rFonts w:ascii="Times New Roman" w:hAnsi="Times New Roman" w:cs="Times New Roman" w:hint="eastAsia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 beam, DL Rx beam and beam pair prediction can be further studied </w:t>
      </w:r>
      <w:r w:rsidR="008C2899" w:rsidRPr="006D69A0">
        <w:rPr>
          <w:rFonts w:ascii="Times New Roman" w:hAnsi="Times New Roman" w:cs="Times New Roman"/>
          <w:sz w:val="20"/>
          <w:szCs w:val="20"/>
        </w:rPr>
        <w:t>[1]: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C2899" w:rsidRPr="006D69A0" w14:paraId="7D49F4CB" w14:textId="77777777" w:rsidTr="00434D94">
        <w:tc>
          <w:tcPr>
            <w:tcW w:w="9286" w:type="dxa"/>
          </w:tcPr>
          <w:p w14:paraId="4ECFE5B0" w14:textId="7972BEE4" w:rsidR="002D75B7" w:rsidRPr="00EF2463" w:rsidRDefault="002D75B7" w:rsidP="00EF2463">
            <w:pPr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EF2463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18AB5E31" w14:textId="77777777" w:rsidR="002D75B7" w:rsidRPr="00EF2463" w:rsidRDefault="002D75B7" w:rsidP="00EF2463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F2463">
              <w:rPr>
                <w:rFonts w:ascii="Times New Roman" w:eastAsia="宋体" w:hAnsi="Times New Roman" w:cs="Times New Roman"/>
                <w:sz w:val="20"/>
                <w:szCs w:val="20"/>
              </w:rPr>
              <w:t>For the sub use case BM-Case1, support the following alternatives for further study:</w:t>
            </w:r>
          </w:p>
          <w:p w14:paraId="01493BB2" w14:textId="77777777" w:rsidR="002D75B7" w:rsidRPr="00EF2463" w:rsidRDefault="002D75B7" w:rsidP="00EF2463">
            <w:pPr>
              <w:pStyle w:val="a7"/>
              <w:widowControl/>
              <w:numPr>
                <w:ilvl w:val="0"/>
                <w:numId w:val="52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2463">
              <w:rPr>
                <w:rFonts w:ascii="Times New Roman" w:hAnsi="Times New Roman" w:cs="Times New Roman"/>
                <w:sz w:val="20"/>
                <w:szCs w:val="20"/>
              </w:rPr>
              <w:t>Alt.1: Set A and Set B are different (Set B is NOT a subset of Set A)</w:t>
            </w:r>
          </w:p>
          <w:p w14:paraId="7183D07C" w14:textId="77777777" w:rsidR="002D75B7" w:rsidRPr="00EF2463" w:rsidRDefault="002D75B7" w:rsidP="00EF2463">
            <w:pPr>
              <w:pStyle w:val="a7"/>
              <w:widowControl/>
              <w:numPr>
                <w:ilvl w:val="0"/>
                <w:numId w:val="52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2463">
              <w:rPr>
                <w:rFonts w:ascii="Times New Roman" w:hAnsi="Times New Roman" w:cs="Times New Roman"/>
                <w:sz w:val="20"/>
                <w:szCs w:val="20"/>
              </w:rPr>
              <w:t>Alt.2: Set B is a subset of Set A</w:t>
            </w:r>
          </w:p>
          <w:p w14:paraId="68E2276C" w14:textId="77777777" w:rsidR="002D75B7" w:rsidRPr="00EF2463" w:rsidRDefault="002D75B7" w:rsidP="00EF2463">
            <w:pPr>
              <w:pStyle w:val="a7"/>
              <w:widowControl/>
              <w:numPr>
                <w:ilvl w:val="0"/>
                <w:numId w:val="52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2463">
              <w:rPr>
                <w:rFonts w:ascii="Times New Roman" w:hAnsi="Times New Roman" w:cs="Times New Roman"/>
                <w:sz w:val="20"/>
                <w:szCs w:val="20"/>
              </w:rPr>
              <w:t>Note1: Set A is for DL beam prediction and Set B is for DL beam measurement.</w:t>
            </w:r>
          </w:p>
          <w:p w14:paraId="219D21B7" w14:textId="77777777" w:rsidR="007D0EE0" w:rsidRPr="00EF2463" w:rsidRDefault="002D75B7" w:rsidP="00EF2463">
            <w:pPr>
              <w:pStyle w:val="a7"/>
              <w:widowControl/>
              <w:numPr>
                <w:ilvl w:val="0"/>
                <w:numId w:val="52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2463">
              <w:rPr>
                <w:rFonts w:ascii="Times New Roman" w:hAnsi="Times New Roman" w:cs="Times New Roman"/>
                <w:sz w:val="20"/>
                <w:szCs w:val="20"/>
              </w:rPr>
              <w:t>Note2: The beam patterns of Set A and Set B can be clarified by the companies.</w:t>
            </w:r>
          </w:p>
          <w:p w14:paraId="092C528A" w14:textId="77777777" w:rsidR="007D0EE0" w:rsidRDefault="007D0EE0" w:rsidP="007D0EE0">
            <w:pPr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</w:p>
          <w:p w14:paraId="3EF90EB0" w14:textId="77777777" w:rsidR="007D0EE0" w:rsidRPr="00EF2463" w:rsidRDefault="007D0EE0" w:rsidP="007D0EE0">
            <w:pPr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EF2463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 xml:space="preserve">Agreement </w:t>
            </w:r>
          </w:p>
          <w:p w14:paraId="73B5412A" w14:textId="77777777" w:rsidR="007D0EE0" w:rsidRPr="00EF2463" w:rsidRDefault="007D0EE0" w:rsidP="007D0EE0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F2463">
              <w:rPr>
                <w:rFonts w:ascii="Times New Roman" w:eastAsia="宋体" w:hAnsi="Times New Roman" w:cs="Times New Roman"/>
                <w:sz w:val="20"/>
                <w:szCs w:val="20"/>
              </w:rPr>
              <w:t>For the sub use case BM-Case1 and BM-Case2, further study the following alternatives for the predicted beams:</w:t>
            </w:r>
          </w:p>
          <w:p w14:paraId="0B91D030" w14:textId="77777777" w:rsidR="007D0EE0" w:rsidRPr="00EF2463" w:rsidRDefault="007D0EE0" w:rsidP="007D0EE0">
            <w:pPr>
              <w:pStyle w:val="a7"/>
              <w:widowControl/>
              <w:numPr>
                <w:ilvl w:val="0"/>
                <w:numId w:val="52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2463">
              <w:rPr>
                <w:rFonts w:ascii="Times New Roman" w:hAnsi="Times New Roman" w:cs="Times New Roman"/>
                <w:sz w:val="20"/>
                <w:szCs w:val="20"/>
              </w:rPr>
              <w:t xml:space="preserve">Alt.1: DL </w:t>
            </w:r>
            <w:proofErr w:type="spellStart"/>
            <w:r w:rsidRPr="00EF2463">
              <w:rPr>
                <w:rFonts w:ascii="Times New Roman" w:hAnsi="Times New Roman" w:cs="Times New Roman"/>
                <w:sz w:val="20"/>
                <w:szCs w:val="20"/>
              </w:rPr>
              <w:t>Tx</w:t>
            </w:r>
            <w:proofErr w:type="spellEnd"/>
            <w:r w:rsidRPr="00EF2463">
              <w:rPr>
                <w:rFonts w:ascii="Times New Roman" w:hAnsi="Times New Roman" w:cs="Times New Roman"/>
                <w:sz w:val="20"/>
                <w:szCs w:val="20"/>
              </w:rPr>
              <w:t xml:space="preserve"> beam prediction</w:t>
            </w:r>
          </w:p>
          <w:p w14:paraId="73EC7283" w14:textId="77777777" w:rsidR="007D0EE0" w:rsidRPr="00EF2463" w:rsidRDefault="007D0EE0" w:rsidP="007D0EE0">
            <w:pPr>
              <w:pStyle w:val="a7"/>
              <w:widowControl/>
              <w:numPr>
                <w:ilvl w:val="0"/>
                <w:numId w:val="52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2463">
              <w:rPr>
                <w:rFonts w:ascii="Times New Roman" w:hAnsi="Times New Roman" w:cs="Times New Roman"/>
                <w:sz w:val="20"/>
                <w:szCs w:val="20"/>
              </w:rPr>
              <w:t>Alt.2: DL Rx beam prediction</w:t>
            </w:r>
          </w:p>
          <w:p w14:paraId="50F20AD1" w14:textId="77777777" w:rsidR="007D0EE0" w:rsidRPr="00EF2463" w:rsidRDefault="007D0EE0" w:rsidP="007D0EE0">
            <w:pPr>
              <w:pStyle w:val="a7"/>
              <w:widowControl/>
              <w:numPr>
                <w:ilvl w:val="0"/>
                <w:numId w:val="52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2463">
              <w:rPr>
                <w:rFonts w:ascii="Times New Roman" w:hAnsi="Times New Roman" w:cs="Times New Roman"/>
                <w:sz w:val="20"/>
                <w:szCs w:val="20"/>
              </w:rPr>
              <w:t xml:space="preserve">Alt.3: Beam pair prediction (a beam pair consists of a DL </w:t>
            </w:r>
            <w:proofErr w:type="spellStart"/>
            <w:r w:rsidRPr="00EF2463">
              <w:rPr>
                <w:rFonts w:ascii="Times New Roman" w:hAnsi="Times New Roman" w:cs="Times New Roman"/>
                <w:sz w:val="20"/>
                <w:szCs w:val="20"/>
              </w:rPr>
              <w:t>Tx</w:t>
            </w:r>
            <w:proofErr w:type="spellEnd"/>
            <w:r w:rsidRPr="00EF2463">
              <w:rPr>
                <w:rFonts w:ascii="Times New Roman" w:hAnsi="Times New Roman" w:cs="Times New Roman"/>
                <w:sz w:val="20"/>
                <w:szCs w:val="20"/>
              </w:rPr>
              <w:t xml:space="preserve"> beam and a corresponding DL Rx beam)</w:t>
            </w:r>
          </w:p>
          <w:p w14:paraId="242D6A0B" w14:textId="6B0981D2" w:rsidR="008C2899" w:rsidRPr="00F36086" w:rsidRDefault="007D0EE0" w:rsidP="00EF2463">
            <w:pPr>
              <w:pStyle w:val="a7"/>
              <w:widowControl/>
              <w:numPr>
                <w:ilvl w:val="0"/>
                <w:numId w:val="52"/>
              </w:numPr>
              <w:ind w:firstLineChars="0"/>
              <w:contextualSpacing/>
              <w:jc w:val="left"/>
              <w:rPr>
                <w:rFonts w:ascii="Times New Roman" w:eastAsia="楷体" w:hAnsi="Times New Roman" w:cs="Times New Roman"/>
                <w:sz w:val="20"/>
                <w:szCs w:val="20"/>
                <w:lang w:eastAsia="x-none"/>
              </w:rPr>
            </w:pPr>
            <w:r w:rsidRPr="00EF2463">
              <w:rPr>
                <w:rFonts w:ascii="Times New Roman" w:hAnsi="Times New Roman" w:cs="Times New Roman"/>
                <w:sz w:val="20"/>
                <w:szCs w:val="20"/>
              </w:rPr>
              <w:t>Note1: DL Rx beam prediction may or may not have spec impact</w:t>
            </w:r>
          </w:p>
        </w:tc>
      </w:tr>
    </w:tbl>
    <w:p w14:paraId="6545FE91" w14:textId="12DEF92A" w:rsidR="0071747F" w:rsidRPr="00F0276F" w:rsidRDefault="008C2899" w:rsidP="006D69A0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6D69A0">
        <w:rPr>
          <w:rFonts w:ascii="Times New Roman" w:hAnsi="Times New Roman" w:cs="Times New Roman"/>
          <w:sz w:val="20"/>
          <w:szCs w:val="20"/>
        </w:rPr>
        <w:t xml:space="preserve">In this contribution, we will focus </w:t>
      </w:r>
      <w:r w:rsidR="008A34F8" w:rsidRPr="006D69A0">
        <w:rPr>
          <w:rFonts w:ascii="Times New Roman" w:hAnsi="Times New Roman" w:cs="Times New Roman"/>
          <w:sz w:val="20"/>
          <w:szCs w:val="20"/>
        </w:rPr>
        <w:t xml:space="preserve">on the evaluation of </w:t>
      </w:r>
      <w:r w:rsidRPr="006D69A0">
        <w:rPr>
          <w:rFonts w:ascii="Times New Roman" w:hAnsi="Times New Roman" w:cs="Times New Roman"/>
          <w:sz w:val="20"/>
          <w:szCs w:val="20"/>
        </w:rPr>
        <w:t>Alt.</w:t>
      </w:r>
      <w:r w:rsidR="00D1408A">
        <w:rPr>
          <w:rFonts w:ascii="Times New Roman" w:hAnsi="Times New Roman" w:cs="Times New Roman" w:hint="eastAsia"/>
          <w:sz w:val="20"/>
          <w:szCs w:val="20"/>
        </w:rPr>
        <w:t>2</w:t>
      </w:r>
      <w:r w:rsidR="00D1408A" w:rsidRPr="006D69A0">
        <w:rPr>
          <w:rFonts w:ascii="Times New Roman" w:hAnsi="Times New Roman" w:cs="Times New Roman"/>
          <w:sz w:val="20"/>
          <w:szCs w:val="20"/>
        </w:rPr>
        <w:t xml:space="preserve"> </w:t>
      </w:r>
      <w:r w:rsidRPr="006D69A0">
        <w:rPr>
          <w:rFonts w:ascii="Times New Roman" w:hAnsi="Times New Roman" w:cs="Times New Roman"/>
          <w:sz w:val="20"/>
          <w:szCs w:val="20"/>
        </w:rPr>
        <w:t xml:space="preserve">of </w:t>
      </w:r>
      <w:r w:rsidR="008A162B" w:rsidRPr="006D69A0">
        <w:rPr>
          <w:rFonts w:ascii="Times New Roman" w:hAnsi="Times New Roman" w:cs="Times New Roman"/>
          <w:sz w:val="20"/>
          <w:szCs w:val="20"/>
        </w:rPr>
        <w:t>BM-Case</w:t>
      </w:r>
      <w:r w:rsidR="008A34F8" w:rsidRPr="006D69A0">
        <w:rPr>
          <w:rFonts w:ascii="Times New Roman" w:hAnsi="Times New Roman" w:cs="Times New Roman"/>
          <w:sz w:val="20"/>
          <w:szCs w:val="20"/>
        </w:rPr>
        <w:t>1,</w:t>
      </w:r>
      <w:r w:rsidR="00961FB4" w:rsidRPr="00F36086">
        <w:rPr>
          <w:rFonts w:ascii="Times New Roman" w:hAnsi="Times New Roman" w:cs="Times New Roman"/>
          <w:sz w:val="20"/>
          <w:szCs w:val="20"/>
        </w:rPr>
        <w:t xml:space="preserve"> </w:t>
      </w:r>
      <w:r w:rsidR="00212745">
        <w:rPr>
          <w:rFonts w:ascii="Times New Roman" w:hAnsi="Times New Roman" w:cs="Times New Roman" w:hint="eastAsia"/>
          <w:sz w:val="20"/>
          <w:szCs w:val="20"/>
        </w:rPr>
        <w:t xml:space="preserve">i.e., </w:t>
      </w:r>
      <w:r w:rsidR="0071747F" w:rsidRPr="006D69A0">
        <w:rPr>
          <w:rFonts w:ascii="Times New Roman" w:hAnsi="Times New Roman" w:cs="Times New Roman"/>
          <w:sz w:val="20"/>
          <w:szCs w:val="20"/>
        </w:rPr>
        <w:t>Set B is a subset of Set A</w:t>
      </w:r>
      <w:r w:rsidR="0071747F" w:rsidRPr="00F0276F">
        <w:rPr>
          <w:rFonts w:ascii="Times New Roman" w:hAnsi="Times New Roman" w:cs="Times New Roman"/>
          <w:sz w:val="20"/>
          <w:szCs w:val="20"/>
        </w:rPr>
        <w:t>.</w:t>
      </w:r>
      <w:r w:rsidR="00212745"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212745" w:rsidRPr="006D69A0">
        <w:rPr>
          <w:rFonts w:ascii="Times New Roman" w:hAnsi="Times New Roman" w:cs="Times New Roman"/>
          <w:sz w:val="20"/>
          <w:szCs w:val="20"/>
        </w:rPr>
        <w:t>the evaluation of Alt.</w:t>
      </w:r>
      <w:r w:rsidR="00212745">
        <w:rPr>
          <w:rFonts w:ascii="Times New Roman" w:hAnsi="Times New Roman" w:cs="Times New Roman" w:hint="eastAsia"/>
          <w:sz w:val="20"/>
          <w:szCs w:val="20"/>
        </w:rPr>
        <w:t>2</w:t>
      </w:r>
      <w:r w:rsidR="00212745" w:rsidRPr="006D69A0">
        <w:rPr>
          <w:rFonts w:ascii="Times New Roman" w:hAnsi="Times New Roman" w:cs="Times New Roman"/>
          <w:sz w:val="20"/>
          <w:szCs w:val="20"/>
        </w:rPr>
        <w:t xml:space="preserve"> of BM-C</w:t>
      </w:r>
      <w:bookmarkStart w:id="1" w:name="_GoBack"/>
      <w:bookmarkEnd w:id="1"/>
      <w:r w:rsidR="00212745" w:rsidRPr="006D69A0">
        <w:rPr>
          <w:rFonts w:ascii="Times New Roman" w:hAnsi="Times New Roman" w:cs="Times New Roman"/>
          <w:sz w:val="20"/>
          <w:szCs w:val="20"/>
        </w:rPr>
        <w:t>ase1</w:t>
      </w:r>
      <w:r w:rsidR="00212745">
        <w:rPr>
          <w:rFonts w:ascii="Times New Roman" w:hAnsi="Times New Roman" w:cs="Times New Roman" w:hint="eastAsia"/>
          <w:sz w:val="20"/>
          <w:szCs w:val="20"/>
        </w:rPr>
        <w:t xml:space="preserve">, we focus on the </w:t>
      </w:r>
      <w:r w:rsidR="00212745" w:rsidRPr="00BA2893">
        <w:rPr>
          <w:rFonts w:ascii="Times New Roman" w:hAnsi="Times New Roman" w:cs="Times New Roman"/>
          <w:sz w:val="20"/>
          <w:szCs w:val="20"/>
        </w:rPr>
        <w:t xml:space="preserve">DL </w:t>
      </w:r>
      <w:proofErr w:type="spellStart"/>
      <w:proofErr w:type="gramStart"/>
      <w:r w:rsidR="00212745" w:rsidRPr="00BA2893"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 w:rsidR="00212745" w:rsidRPr="00BA2893">
        <w:rPr>
          <w:rFonts w:ascii="Times New Roman" w:hAnsi="Times New Roman" w:cs="Times New Roman"/>
          <w:sz w:val="20"/>
          <w:szCs w:val="20"/>
        </w:rPr>
        <w:t xml:space="preserve"> beam prediction</w:t>
      </w:r>
      <w:r w:rsidR="00212745">
        <w:rPr>
          <w:rFonts w:ascii="Times New Roman" w:hAnsi="Times New Roman" w:cs="Times New Roman" w:hint="eastAsia"/>
          <w:sz w:val="20"/>
          <w:szCs w:val="20"/>
        </w:rPr>
        <w:t xml:space="preserve"> and b</w:t>
      </w:r>
      <w:r w:rsidR="00212745" w:rsidRPr="00BA2893">
        <w:rPr>
          <w:rFonts w:ascii="Times New Roman" w:hAnsi="Times New Roman" w:cs="Times New Roman"/>
          <w:sz w:val="20"/>
          <w:szCs w:val="20"/>
        </w:rPr>
        <w:t>eam pair prediction</w:t>
      </w:r>
      <w:r w:rsidR="00212745">
        <w:rPr>
          <w:rFonts w:ascii="Times New Roman" w:hAnsi="Times New Roman" w:cs="Times New Roman" w:hint="eastAsia"/>
          <w:sz w:val="20"/>
          <w:szCs w:val="20"/>
        </w:rPr>
        <w:t>.</w:t>
      </w:r>
    </w:p>
    <w:p w14:paraId="458BAFE2" w14:textId="38881BD1" w:rsidR="00D312C6" w:rsidRPr="00F36086" w:rsidRDefault="00D312C6" w:rsidP="00450D28">
      <w:pPr>
        <w:pStyle w:val="a7"/>
        <w:keepNext/>
        <w:widowControl/>
        <w:numPr>
          <w:ilvl w:val="1"/>
          <w:numId w:val="4"/>
        </w:numPr>
        <w:spacing w:before="240" w:afterLines="5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bookmarkStart w:id="2" w:name="_Ref115340215"/>
      <w:r w:rsidRPr="00F36086">
        <w:rPr>
          <w:rFonts w:ascii="Arial" w:eastAsia="宋体" w:hAnsi="Arial" w:cs="Arial"/>
          <w:b/>
          <w:kern w:val="32"/>
          <w:sz w:val="24"/>
          <w:szCs w:val="24"/>
        </w:rPr>
        <w:t>Simulation Assumptions</w:t>
      </w:r>
      <w:bookmarkEnd w:id="2"/>
    </w:p>
    <w:p w14:paraId="05F69E50" w14:textId="19C439FE" w:rsidR="00C8514D" w:rsidRPr="006D69A0" w:rsidRDefault="00C8514D" w:rsidP="00450D28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6D69A0">
        <w:rPr>
          <w:rFonts w:ascii="Times New Roman" w:hAnsi="Times New Roman" w:cs="Times New Roman"/>
          <w:sz w:val="20"/>
          <w:szCs w:val="20"/>
        </w:rPr>
        <w:t>Based on t</w:t>
      </w:r>
      <w:r w:rsidRPr="008235C9">
        <w:rPr>
          <w:rFonts w:ascii="Times New Roman" w:eastAsia="宋体" w:hAnsi="Times New Roman" w:cs="Times New Roman"/>
          <w:kern w:val="0"/>
          <w:sz w:val="20"/>
          <w:szCs w:val="20"/>
        </w:rPr>
        <w:t>he agreement</w:t>
      </w:r>
      <w:r w:rsidR="00F8737E"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 w:rsidRPr="008235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the</w:t>
      </w:r>
      <w:r w:rsidR="00BC65E6" w:rsidRPr="006D69A0">
        <w:rPr>
          <w:rFonts w:ascii="Times New Roman" w:hAnsi="Times New Roman" w:cs="Times New Roman"/>
          <w:sz w:val="20"/>
          <w:szCs w:val="20"/>
        </w:rPr>
        <w:t xml:space="preserve"> RAN1#109 e-meeting</w:t>
      </w:r>
      <w:r w:rsidR="006538E1" w:rsidRPr="006D69A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8737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and </w:t>
      </w:r>
      <w:r w:rsidR="00F8737E" w:rsidRPr="00F0276F">
        <w:rPr>
          <w:rFonts w:ascii="Times New Roman" w:hAnsi="Times New Roman" w:cs="Times New Roman"/>
          <w:sz w:val="20"/>
          <w:szCs w:val="20"/>
        </w:rPr>
        <w:t>RAN #1</w:t>
      </w:r>
      <w:r w:rsidR="00F8737E">
        <w:rPr>
          <w:rFonts w:ascii="Times New Roman" w:hAnsi="Times New Roman" w:cs="Times New Roman" w:hint="eastAsia"/>
          <w:sz w:val="20"/>
          <w:szCs w:val="20"/>
        </w:rPr>
        <w:t xml:space="preserve">10 </w:t>
      </w:r>
      <w:r w:rsidR="00F8737E" w:rsidRPr="00F0276F">
        <w:rPr>
          <w:rFonts w:ascii="Times New Roman" w:hAnsi="Times New Roman" w:cs="Times New Roman"/>
          <w:sz w:val="20"/>
          <w:szCs w:val="20"/>
        </w:rPr>
        <w:t>meeting</w:t>
      </w:r>
      <w:r w:rsidR="00F873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538E1" w:rsidRPr="008235C9">
        <w:rPr>
          <w:rFonts w:ascii="Times New Roman" w:eastAsia="宋体" w:hAnsi="Times New Roman" w:cs="Times New Roman"/>
          <w:kern w:val="0"/>
          <w:sz w:val="20"/>
          <w:szCs w:val="20"/>
        </w:rPr>
        <w:fldChar w:fldCharType="begin"/>
      </w:r>
      <w:r w:rsidR="006538E1" w:rsidRPr="006D69A0">
        <w:rPr>
          <w:rFonts w:ascii="Times New Roman" w:eastAsia="宋体" w:hAnsi="Times New Roman" w:cs="Times New Roman"/>
          <w:kern w:val="0"/>
          <w:sz w:val="20"/>
          <w:szCs w:val="20"/>
        </w:rPr>
        <w:instrText xml:space="preserve"> REF _Ref111017336 \n \h </w:instrText>
      </w:r>
      <w:r w:rsidR="00F0276F" w:rsidRPr="006D69A0">
        <w:rPr>
          <w:rFonts w:ascii="Times New Roman" w:eastAsia="宋体" w:hAnsi="Times New Roman" w:cs="Times New Roman"/>
          <w:kern w:val="0"/>
          <w:sz w:val="20"/>
          <w:szCs w:val="20"/>
        </w:rPr>
        <w:instrText xml:space="preserve"> \* MERGEFORMAT </w:instrText>
      </w:r>
      <w:r w:rsidR="006538E1" w:rsidRPr="008235C9">
        <w:rPr>
          <w:rFonts w:ascii="Times New Roman" w:eastAsia="宋体" w:hAnsi="Times New Roman" w:cs="Times New Roman"/>
          <w:kern w:val="0"/>
          <w:sz w:val="20"/>
          <w:szCs w:val="20"/>
        </w:rPr>
      </w:r>
      <w:r w:rsidR="006538E1" w:rsidRPr="008235C9">
        <w:rPr>
          <w:rFonts w:ascii="Times New Roman" w:eastAsia="宋体" w:hAnsi="Times New Roman" w:cs="Times New Roman"/>
          <w:kern w:val="0"/>
          <w:sz w:val="20"/>
          <w:szCs w:val="20"/>
        </w:rPr>
        <w:fldChar w:fldCharType="separate"/>
      </w:r>
      <w:r w:rsidR="006538E1" w:rsidRPr="008235C9">
        <w:rPr>
          <w:rFonts w:ascii="Times New Roman" w:eastAsia="宋体" w:hAnsi="Times New Roman" w:cs="Times New Roman"/>
          <w:kern w:val="0"/>
          <w:sz w:val="20"/>
          <w:szCs w:val="20"/>
        </w:rPr>
        <w:t>[1]</w:t>
      </w:r>
      <w:r w:rsidR="006538E1" w:rsidRPr="008235C9">
        <w:rPr>
          <w:rFonts w:ascii="Times New Roman" w:eastAsia="宋体" w:hAnsi="Times New Roman" w:cs="Times New Roman"/>
          <w:kern w:val="0"/>
          <w:sz w:val="20"/>
          <w:szCs w:val="20"/>
        </w:rPr>
        <w:fldChar w:fldCharType="end"/>
      </w:r>
      <w:r w:rsidR="00F8737E">
        <w:rPr>
          <w:rFonts w:ascii="Times New Roman" w:eastAsia="宋体" w:hAnsi="Times New Roman" w:cs="Times New Roman"/>
          <w:kern w:val="0"/>
          <w:sz w:val="20"/>
          <w:szCs w:val="20"/>
        </w:rPr>
        <w:fldChar w:fldCharType="begin"/>
      </w:r>
      <w:r w:rsidR="00F8737E">
        <w:rPr>
          <w:rFonts w:ascii="Times New Roman" w:eastAsia="宋体" w:hAnsi="Times New Roman" w:cs="Times New Roman"/>
          <w:kern w:val="0"/>
          <w:sz w:val="20"/>
          <w:szCs w:val="20"/>
        </w:rPr>
        <w:instrText xml:space="preserve"> REF _Ref115299290 \r \h </w:instrText>
      </w:r>
      <w:r w:rsidR="00F8737E">
        <w:rPr>
          <w:rFonts w:ascii="Times New Roman" w:eastAsia="宋体" w:hAnsi="Times New Roman" w:cs="Times New Roman"/>
          <w:kern w:val="0"/>
          <w:sz w:val="20"/>
          <w:szCs w:val="20"/>
        </w:rPr>
      </w:r>
      <w:r w:rsidR="00F8737E">
        <w:rPr>
          <w:rFonts w:ascii="Times New Roman" w:eastAsia="宋体" w:hAnsi="Times New Roman" w:cs="Times New Roman"/>
          <w:kern w:val="0"/>
          <w:sz w:val="20"/>
          <w:szCs w:val="20"/>
        </w:rPr>
        <w:fldChar w:fldCharType="separate"/>
      </w:r>
      <w:r w:rsidR="00F8737E">
        <w:rPr>
          <w:rFonts w:ascii="Times New Roman" w:eastAsia="宋体" w:hAnsi="Times New Roman" w:cs="Times New Roman"/>
          <w:kern w:val="0"/>
          <w:sz w:val="20"/>
          <w:szCs w:val="20"/>
        </w:rPr>
        <w:t>[2]</w:t>
      </w:r>
      <w:r w:rsidR="00F8737E">
        <w:rPr>
          <w:rFonts w:ascii="Times New Roman" w:eastAsia="宋体" w:hAnsi="Times New Roman" w:cs="Times New Roman"/>
          <w:kern w:val="0"/>
          <w:sz w:val="20"/>
          <w:szCs w:val="20"/>
        </w:rPr>
        <w:fldChar w:fldCharType="end"/>
      </w:r>
      <w:r w:rsidRPr="006D69A0">
        <w:rPr>
          <w:rFonts w:ascii="Times New Roman" w:eastAsia="宋体" w:hAnsi="Times New Roman" w:cs="Times New Roman" w:hint="eastAsia"/>
          <w:kern w:val="0"/>
          <w:sz w:val="20"/>
          <w:szCs w:val="20"/>
        </w:rPr>
        <w:t>, f</w:t>
      </w:r>
      <w:r w:rsidRPr="008235C9">
        <w:rPr>
          <w:rFonts w:ascii="Times New Roman" w:eastAsia="宋体" w:hAnsi="Times New Roman" w:cs="Times New Roman"/>
          <w:kern w:val="0"/>
          <w:sz w:val="20"/>
          <w:szCs w:val="20"/>
        </w:rPr>
        <w:t>or</w:t>
      </w:r>
      <w:r w:rsidRPr="006D69A0">
        <w:rPr>
          <w:rFonts w:ascii="Times New Roman" w:eastAsia="宋体" w:hAnsi="Times New Roman" w:cs="Times New Roman"/>
          <w:kern w:val="0"/>
          <w:sz w:val="20"/>
          <w:szCs w:val="20"/>
        </w:rPr>
        <w:t xml:space="preserve"> dataset generation and performance evaluation for AI/ML in beam management,</w:t>
      </w:r>
      <w:r w:rsidR="00D02C0F" w:rsidRPr="006D69A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A695D" w:rsidRPr="006D69A0">
        <w:rPr>
          <w:rFonts w:ascii="Times New Roman" w:eastAsia="宋体" w:hAnsi="Times New Roman" w:cs="Times New Roman"/>
          <w:kern w:val="0"/>
          <w:sz w:val="20"/>
          <w:szCs w:val="20"/>
        </w:rPr>
        <w:t xml:space="preserve">Dense Urban (macro-layer only, TR 38.913) is the basic scenario. </w:t>
      </w:r>
      <w:r w:rsidR="00C74FAC" w:rsidRPr="006D69A0">
        <w:rPr>
          <w:rFonts w:ascii="Times New Roman" w:eastAsia="宋体" w:hAnsi="Times New Roman" w:cs="Times New Roman"/>
          <w:kern w:val="0"/>
          <w:sz w:val="20"/>
          <w:szCs w:val="20"/>
        </w:rPr>
        <w:t>According to t</w:t>
      </w:r>
      <w:r w:rsidR="00FA695D" w:rsidRPr="006D69A0">
        <w:rPr>
          <w:rFonts w:ascii="Times New Roman" w:eastAsia="宋体" w:hAnsi="Times New Roman" w:cs="Times New Roman"/>
          <w:kern w:val="0"/>
          <w:sz w:val="20"/>
          <w:szCs w:val="20"/>
        </w:rPr>
        <w:t>he simulation assumptions for Dense Urban scenario for SLS</w:t>
      </w:r>
      <w:r w:rsidR="00C74FAC" w:rsidRPr="006D69A0">
        <w:rPr>
          <w:rFonts w:ascii="Times New Roman" w:eastAsia="宋体" w:hAnsi="Times New Roman" w:cs="Times New Roman"/>
          <w:kern w:val="0"/>
          <w:sz w:val="20"/>
          <w:szCs w:val="20"/>
        </w:rPr>
        <w:t>, our simulation assumptions ar</w:t>
      </w:r>
      <w:r w:rsidR="00C74FAC" w:rsidRPr="008235C9">
        <w:rPr>
          <w:rFonts w:ascii="Times New Roman" w:hAnsi="Times New Roman" w:cs="Times New Roman"/>
          <w:sz w:val="20"/>
          <w:szCs w:val="20"/>
        </w:rPr>
        <w:t>e</w:t>
      </w:r>
      <w:r w:rsidR="00C74FAC" w:rsidRPr="006D69A0">
        <w:rPr>
          <w:rFonts w:ascii="Times New Roman" w:hAnsi="Times New Roman" w:cs="Times New Roman"/>
          <w:sz w:val="20"/>
          <w:szCs w:val="20"/>
        </w:rPr>
        <w:t xml:space="preserve"> shown in </w:t>
      </w:r>
      <w:r w:rsidR="00D86233" w:rsidRPr="00D86233">
        <w:rPr>
          <w:rFonts w:ascii="Times New Roman" w:hAnsi="Times New Roman" w:cs="Times New Roman"/>
          <w:sz w:val="20"/>
          <w:szCs w:val="20"/>
        </w:rPr>
        <w:fldChar w:fldCharType="begin"/>
      </w:r>
      <w:r w:rsidR="00D86233" w:rsidRPr="00D86233">
        <w:rPr>
          <w:rFonts w:ascii="Times New Roman" w:hAnsi="Times New Roman" w:cs="Times New Roman"/>
          <w:sz w:val="20"/>
          <w:szCs w:val="20"/>
        </w:rPr>
        <w:instrText xml:space="preserve"> REF _Ref111217415 \h </w:instrText>
      </w:r>
      <w:r w:rsidR="00D86233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D86233" w:rsidRPr="00D86233">
        <w:rPr>
          <w:rFonts w:ascii="Times New Roman" w:hAnsi="Times New Roman" w:cs="Times New Roman"/>
          <w:sz w:val="20"/>
          <w:szCs w:val="20"/>
        </w:rPr>
      </w:r>
      <w:r w:rsidR="00D86233" w:rsidRPr="00D86233">
        <w:rPr>
          <w:rFonts w:ascii="Times New Roman" w:hAnsi="Times New Roman" w:cs="Times New Roman"/>
          <w:sz w:val="20"/>
          <w:szCs w:val="20"/>
        </w:rPr>
        <w:fldChar w:fldCharType="separate"/>
      </w:r>
      <w:r w:rsidR="00D86233" w:rsidRPr="00D86233">
        <w:rPr>
          <w:rFonts w:ascii="Times New Roman" w:hAnsi="Times New Roman" w:cs="Times New Roman"/>
          <w:sz w:val="20"/>
          <w:szCs w:val="20"/>
        </w:rPr>
        <w:t xml:space="preserve">Table </w:t>
      </w:r>
      <w:r w:rsidR="00D86233" w:rsidRPr="00D86233">
        <w:rPr>
          <w:rFonts w:ascii="Times New Roman" w:hAnsi="Times New Roman" w:cs="Times New Roman"/>
          <w:noProof/>
          <w:sz w:val="20"/>
          <w:szCs w:val="20"/>
        </w:rPr>
        <w:t>12</w:t>
      </w:r>
      <w:r w:rsidR="00D86233" w:rsidRPr="00D86233">
        <w:rPr>
          <w:rFonts w:ascii="Times New Roman" w:hAnsi="Times New Roman" w:cs="Times New Roman"/>
          <w:sz w:val="20"/>
          <w:szCs w:val="20"/>
        </w:rPr>
        <w:fldChar w:fldCharType="end"/>
      </w:r>
      <w:r w:rsidR="00232B4C" w:rsidRPr="006D69A0">
        <w:rPr>
          <w:rFonts w:ascii="Times New Roman" w:hAnsi="Times New Roman" w:cs="Times New Roman" w:hint="eastAsia"/>
          <w:sz w:val="20"/>
          <w:szCs w:val="20"/>
        </w:rPr>
        <w:t xml:space="preserve"> in Annex</w:t>
      </w:r>
      <w:r w:rsidR="00FA695D" w:rsidRPr="008235C9">
        <w:rPr>
          <w:rFonts w:ascii="Times New Roman" w:hAnsi="Times New Roman" w:cs="Times New Roman" w:hint="eastAsia"/>
          <w:sz w:val="20"/>
          <w:szCs w:val="20"/>
        </w:rPr>
        <w:t>.</w:t>
      </w:r>
    </w:p>
    <w:p w14:paraId="7FACDB47" w14:textId="02FAAE94" w:rsidR="00657363" w:rsidRDefault="00E1489C" w:rsidP="00450D28">
      <w:pPr>
        <w:spacing w:afterLines="50" w:after="120"/>
        <w:rPr>
          <w:rFonts w:ascii="Times New Roman" w:eastAsia="宋体" w:hAnsi="Times New Roman" w:cs="Times New Roman"/>
          <w:bCs/>
          <w:iCs/>
          <w:sz w:val="20"/>
          <w:szCs w:val="20"/>
        </w:rPr>
      </w:pPr>
      <w:r w:rsidRPr="006D69A0">
        <w:rPr>
          <w:rFonts w:ascii="Times New Roman" w:hAnsi="Times New Roman" w:cs="Times New Roman"/>
          <w:sz w:val="20"/>
          <w:szCs w:val="20"/>
        </w:rPr>
        <w:t>In our simulation</w:t>
      </w:r>
      <w:r w:rsidR="00DD7A7F">
        <w:rPr>
          <w:rFonts w:ascii="Times New Roman" w:hAnsi="Times New Roman" w:cs="Times New Roman" w:hint="eastAsia"/>
          <w:sz w:val="20"/>
          <w:szCs w:val="20"/>
        </w:rPr>
        <w:t xml:space="preserve"> for beam pair prediction</w:t>
      </w:r>
      <w:r w:rsidRPr="006D69A0">
        <w:rPr>
          <w:rFonts w:ascii="Times New Roman" w:hAnsi="Times New Roman" w:cs="Times New Roman"/>
          <w:sz w:val="20"/>
          <w:szCs w:val="20"/>
        </w:rPr>
        <w:t xml:space="preserve">, the number of beam pairs in Set A is </w:t>
      </w:r>
      <w:r w:rsidR="00315CC8">
        <w:rPr>
          <w:rFonts w:ascii="Times New Roman" w:hAnsi="Times New Roman" w:cs="Times New Roman" w:hint="eastAsia"/>
          <w:sz w:val="20"/>
          <w:szCs w:val="20"/>
        </w:rPr>
        <w:t>128</w:t>
      </w:r>
      <w:r w:rsidRPr="006D69A0">
        <w:rPr>
          <w:rFonts w:ascii="Times New Roman" w:hAnsi="Times New Roman" w:cs="Times New Roman"/>
          <w:sz w:val="20"/>
          <w:szCs w:val="20"/>
        </w:rPr>
        <w:t>,</w:t>
      </w:r>
      <w:r w:rsidRPr="00F36086">
        <w:rPr>
          <w:rFonts w:ascii="Times New Roman" w:hAnsi="Times New Roman" w:cs="Times New Roman"/>
          <w:sz w:val="20"/>
          <w:szCs w:val="20"/>
        </w:rPr>
        <w:t xml:space="preserve"> which includes</w:t>
      </w:r>
      <w:r w:rsidRPr="006D69A0">
        <w:rPr>
          <w:rFonts w:ascii="Times New Roman" w:hAnsi="Times New Roman" w:cs="Times New Roman"/>
          <w:sz w:val="20"/>
          <w:szCs w:val="20"/>
        </w:rPr>
        <w:t xml:space="preserve"> </w:t>
      </w:r>
      <w:r w:rsidR="00315CC8">
        <w:rPr>
          <w:rFonts w:ascii="Times New Roman" w:hAnsi="Times New Roman" w:cs="Times New Roman" w:hint="eastAsia"/>
          <w:sz w:val="20"/>
          <w:szCs w:val="20"/>
        </w:rPr>
        <w:t>32</w:t>
      </w:r>
      <w:r w:rsidRPr="006D69A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D69A0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8235C9">
        <w:rPr>
          <w:rFonts w:ascii="Times New Roman" w:hAnsi="Times New Roman" w:cs="Times New Roman" w:hint="eastAsia"/>
          <w:sz w:val="20"/>
          <w:szCs w:val="20"/>
        </w:rPr>
        <w:t xml:space="preserve"> DL </w:t>
      </w:r>
      <w:proofErr w:type="spellStart"/>
      <w:proofErr w:type="gramStart"/>
      <w:r w:rsidRPr="008235C9">
        <w:rPr>
          <w:rFonts w:ascii="Times New Roman" w:hAnsi="Times New Roman" w:cs="Times New Roman" w:hint="eastAsia"/>
          <w:sz w:val="20"/>
          <w:szCs w:val="20"/>
        </w:rPr>
        <w:t>Tx</w:t>
      </w:r>
      <w:proofErr w:type="spellEnd"/>
      <w:proofErr w:type="gramEnd"/>
      <w:r w:rsidRPr="006D69A0">
        <w:rPr>
          <w:rFonts w:ascii="Times New Roman" w:hAnsi="Times New Roman" w:cs="Times New Roman"/>
          <w:sz w:val="20"/>
          <w:szCs w:val="20"/>
        </w:rPr>
        <w:t xml:space="preserve"> beams and 4 UE DL Rx beams.</w:t>
      </w:r>
      <w:r w:rsidRPr="00F36086">
        <w:rPr>
          <w:rFonts w:ascii="Times New Roman" w:hAnsi="Times New Roman" w:cs="Times New Roman"/>
          <w:sz w:val="20"/>
          <w:szCs w:val="20"/>
        </w:rPr>
        <w:t xml:space="preserve"> </w:t>
      </w:r>
      <w:r w:rsidRPr="006D69A0">
        <w:rPr>
          <w:rFonts w:ascii="Times New Roman" w:hAnsi="Times New Roman" w:cs="Times New Roman" w:hint="eastAsia"/>
          <w:sz w:val="20"/>
          <w:szCs w:val="20"/>
        </w:rPr>
        <w:t>T</w:t>
      </w:r>
      <w:r w:rsidRPr="008235C9">
        <w:rPr>
          <w:rFonts w:ascii="Times New Roman" w:hAnsi="Times New Roman" w:cs="Times New Roman"/>
          <w:sz w:val="20"/>
          <w:szCs w:val="20"/>
        </w:rPr>
        <w:t>he number of beam</w:t>
      </w:r>
      <w:r w:rsidRPr="006D69A0">
        <w:rPr>
          <w:rFonts w:ascii="Times New Roman" w:hAnsi="Times New Roman" w:cs="Times New Roman"/>
          <w:sz w:val="20"/>
          <w:szCs w:val="20"/>
        </w:rPr>
        <w:t xml:space="preserve"> pairs in Set B is 32, which includes selected 8 </w:t>
      </w:r>
      <w:proofErr w:type="spellStart"/>
      <w:r w:rsidRPr="00F36086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F36086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r w:rsidRPr="00F36086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Pr="00F36086">
        <w:rPr>
          <w:rFonts w:ascii="Times New Roman" w:hAnsi="Times New Roman" w:cs="Times New Roman"/>
          <w:sz w:val="20"/>
          <w:szCs w:val="20"/>
        </w:rPr>
        <w:t xml:space="preserve"> beams and 4 UE DL Rx beams. </w:t>
      </w:r>
      <w:r w:rsidRPr="008235C9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To determine </w:t>
      </w:r>
      <w:r w:rsidRPr="00F36086">
        <w:rPr>
          <w:rFonts w:ascii="Times New Roman" w:hAnsi="Times New Roman" w:cs="Times New Roman"/>
          <w:sz w:val="20"/>
          <w:szCs w:val="20"/>
        </w:rPr>
        <w:t xml:space="preserve">8 </w:t>
      </w:r>
      <w:proofErr w:type="spellStart"/>
      <w:r w:rsidRPr="00F36086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F36086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proofErr w:type="gramStart"/>
      <w:r w:rsidRPr="00F36086"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 w:rsidRPr="00F36086">
        <w:rPr>
          <w:rFonts w:ascii="Times New Roman" w:hAnsi="Times New Roman" w:cs="Times New Roman"/>
          <w:sz w:val="20"/>
          <w:szCs w:val="20"/>
        </w:rPr>
        <w:t xml:space="preserve"> beams</w:t>
      </w:r>
      <w:r w:rsidRPr="008235C9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 out of </w:t>
      </w:r>
      <w:r w:rsidR="00315CC8">
        <w:rPr>
          <w:rFonts w:ascii="Times New Roman" w:hAnsi="Times New Roman" w:cs="Times New Roman" w:hint="eastAsia"/>
          <w:sz w:val="20"/>
          <w:szCs w:val="20"/>
        </w:rPr>
        <w:t>32</w:t>
      </w:r>
      <w:r w:rsidRPr="00AA276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A2768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AA2768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r w:rsidRPr="00AA2768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Pr="00AA2768">
        <w:rPr>
          <w:rFonts w:ascii="Times New Roman" w:hAnsi="Times New Roman" w:cs="Times New Roman"/>
          <w:sz w:val="20"/>
          <w:szCs w:val="20"/>
        </w:rPr>
        <w:t xml:space="preserve"> beams</w:t>
      </w:r>
      <w:r w:rsidRPr="00AA2768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, we </w:t>
      </w:r>
      <w:r w:rsidR="00657363" w:rsidRPr="00AA2768">
        <w:rPr>
          <w:rFonts w:ascii="Times New Roman" w:hAnsi="Times New Roman" w:cs="Times New Roman"/>
          <w:sz w:val="20"/>
          <w:szCs w:val="20"/>
        </w:rPr>
        <w:t>use</w:t>
      </w:r>
      <w:r w:rsidR="00657363" w:rsidRPr="008235C9">
        <w:rPr>
          <w:rFonts w:ascii="Times New Roman" w:hAnsi="Times New Roman" w:cs="Times New Roman"/>
          <w:sz w:val="20"/>
          <w:szCs w:val="20"/>
        </w:rPr>
        <w:t xml:space="preserve"> </w:t>
      </w:r>
      <w:r w:rsidRPr="00AA2768">
        <w:rPr>
          <w:rFonts w:ascii="Times New Roman" w:hAnsi="Times New Roman" w:cs="Times New Roman"/>
          <w:sz w:val="20"/>
          <w:szCs w:val="20"/>
        </w:rPr>
        <w:t xml:space="preserve">fixed pattern </w:t>
      </w:r>
      <w:r w:rsidR="00657363" w:rsidRPr="00AA2768">
        <w:rPr>
          <w:rFonts w:ascii="Times New Roman" w:hAnsi="Times New Roman" w:cs="Times New Roman"/>
          <w:sz w:val="20"/>
          <w:szCs w:val="20"/>
        </w:rPr>
        <w:t>and random pattern in our simulation</w:t>
      </w:r>
      <w:r w:rsidRPr="008235C9">
        <w:rPr>
          <w:rFonts w:ascii="Times New Roman" w:hAnsi="Times New Roman" w:cs="Times New Roman"/>
          <w:sz w:val="20"/>
          <w:szCs w:val="20"/>
        </w:rPr>
        <w:t>.</w:t>
      </w:r>
      <w:r w:rsidR="00927BCA" w:rsidRPr="00AA276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946C125" w14:textId="186778A8" w:rsidR="00271F60" w:rsidRDefault="00DD7A7F" w:rsidP="00450D28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bCs/>
          <w:iCs/>
          <w:sz w:val="20"/>
          <w:szCs w:val="20"/>
        </w:rPr>
        <w:t>F</w:t>
      </w:r>
      <w:r>
        <w:rPr>
          <w:rFonts w:ascii="Times New Roman" w:eastAsia="宋体" w:hAnsi="Times New Roman" w:cs="Times New Roman" w:hint="eastAsia"/>
          <w:bCs/>
          <w:iCs/>
          <w:sz w:val="20"/>
          <w:szCs w:val="20"/>
        </w:rPr>
        <w:t xml:space="preserve">or </w:t>
      </w:r>
      <w:r w:rsidR="002F3EE2">
        <w:rPr>
          <w:rFonts w:ascii="Times New Roman" w:eastAsia="宋体" w:hAnsi="Times New Roman" w:cs="Times New Roman" w:hint="eastAsia"/>
          <w:bCs/>
          <w:iCs/>
          <w:sz w:val="20"/>
          <w:szCs w:val="20"/>
        </w:rPr>
        <w:t xml:space="preserve">DL </w:t>
      </w:r>
      <w:proofErr w:type="spellStart"/>
      <w:proofErr w:type="gramStart"/>
      <w:r>
        <w:rPr>
          <w:rFonts w:ascii="Times New Roman" w:eastAsia="宋体" w:hAnsi="Times New Roman" w:cs="Times New Roman" w:hint="eastAsia"/>
          <w:bCs/>
          <w:iCs/>
          <w:sz w:val="20"/>
          <w:szCs w:val="20"/>
        </w:rPr>
        <w:t>Tx</w:t>
      </w:r>
      <w:proofErr w:type="spellEnd"/>
      <w:proofErr w:type="gramEnd"/>
      <w:r>
        <w:rPr>
          <w:rFonts w:ascii="Times New Roman" w:eastAsia="宋体" w:hAnsi="Times New Roman" w:cs="Times New Roman" w:hint="eastAsia"/>
          <w:bCs/>
          <w:iCs/>
          <w:sz w:val="20"/>
          <w:szCs w:val="20"/>
        </w:rPr>
        <w:t xml:space="preserve"> beam prediction, </w:t>
      </w:r>
      <w:r w:rsidR="00271F60" w:rsidRPr="006D69A0">
        <w:rPr>
          <w:rFonts w:ascii="Times New Roman" w:hAnsi="Times New Roman" w:cs="Times New Roman"/>
          <w:sz w:val="20"/>
          <w:szCs w:val="20"/>
        </w:rPr>
        <w:t xml:space="preserve">the number of </w:t>
      </w:r>
      <w:proofErr w:type="spellStart"/>
      <w:r w:rsidR="00271F60">
        <w:rPr>
          <w:rFonts w:ascii="Times New Roman" w:hAnsi="Times New Roman" w:cs="Times New Roman" w:hint="eastAsia"/>
          <w:sz w:val="20"/>
          <w:szCs w:val="20"/>
        </w:rPr>
        <w:t>Tx</w:t>
      </w:r>
      <w:proofErr w:type="spellEnd"/>
      <w:r w:rsidR="00271F6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71F60" w:rsidRPr="006D69A0">
        <w:rPr>
          <w:rFonts w:ascii="Times New Roman" w:hAnsi="Times New Roman" w:cs="Times New Roman"/>
          <w:sz w:val="20"/>
          <w:szCs w:val="20"/>
        </w:rPr>
        <w:t xml:space="preserve">beam in Set A is </w:t>
      </w:r>
      <w:r w:rsidR="00271F60">
        <w:rPr>
          <w:rFonts w:ascii="Times New Roman" w:hAnsi="Times New Roman" w:cs="Times New Roman" w:hint="eastAsia"/>
          <w:sz w:val="20"/>
          <w:szCs w:val="20"/>
        </w:rPr>
        <w:t>32</w:t>
      </w:r>
      <w:r w:rsidR="00271F60" w:rsidRPr="006D69A0">
        <w:rPr>
          <w:rFonts w:ascii="Times New Roman" w:hAnsi="Times New Roman" w:cs="Times New Roman"/>
          <w:sz w:val="20"/>
          <w:szCs w:val="20"/>
        </w:rPr>
        <w:t>.</w:t>
      </w:r>
      <w:r w:rsidR="00271F60" w:rsidRPr="00F36086">
        <w:rPr>
          <w:rFonts w:ascii="Times New Roman" w:hAnsi="Times New Roman" w:cs="Times New Roman"/>
          <w:sz w:val="20"/>
          <w:szCs w:val="20"/>
        </w:rPr>
        <w:t xml:space="preserve"> </w:t>
      </w:r>
      <w:r w:rsidR="00271F60" w:rsidRPr="006D69A0">
        <w:rPr>
          <w:rFonts w:ascii="Times New Roman" w:hAnsi="Times New Roman" w:cs="Times New Roman" w:hint="eastAsia"/>
          <w:sz w:val="20"/>
          <w:szCs w:val="20"/>
        </w:rPr>
        <w:t>T</w:t>
      </w:r>
      <w:r w:rsidR="00271F60" w:rsidRPr="008235C9">
        <w:rPr>
          <w:rFonts w:ascii="Times New Roman" w:hAnsi="Times New Roman" w:cs="Times New Roman"/>
          <w:sz w:val="20"/>
          <w:szCs w:val="20"/>
        </w:rPr>
        <w:t xml:space="preserve">he number of </w:t>
      </w:r>
      <w:proofErr w:type="spellStart"/>
      <w:proofErr w:type="gramStart"/>
      <w:r w:rsidR="00271F60">
        <w:rPr>
          <w:rFonts w:ascii="Times New Roman" w:hAnsi="Times New Roman" w:cs="Times New Roman" w:hint="eastAsia"/>
          <w:sz w:val="20"/>
          <w:szCs w:val="20"/>
        </w:rPr>
        <w:t>Tx</w:t>
      </w:r>
      <w:proofErr w:type="spellEnd"/>
      <w:proofErr w:type="gramEnd"/>
      <w:r w:rsidR="00271F6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71F60" w:rsidRPr="008235C9">
        <w:rPr>
          <w:rFonts w:ascii="Times New Roman" w:hAnsi="Times New Roman" w:cs="Times New Roman"/>
          <w:sz w:val="20"/>
          <w:szCs w:val="20"/>
        </w:rPr>
        <w:t>beam</w:t>
      </w:r>
      <w:r w:rsidR="00271F60">
        <w:rPr>
          <w:rFonts w:ascii="Times New Roman" w:hAnsi="Times New Roman" w:cs="Times New Roman"/>
          <w:sz w:val="20"/>
          <w:szCs w:val="20"/>
        </w:rPr>
        <w:t xml:space="preserve"> pairs in Set B is </w:t>
      </w:r>
      <w:r w:rsidR="00271F60">
        <w:rPr>
          <w:rFonts w:ascii="Times New Roman" w:hAnsi="Times New Roman" w:cs="Times New Roman" w:hint="eastAsia"/>
          <w:sz w:val="20"/>
          <w:szCs w:val="20"/>
        </w:rPr>
        <w:t>8</w:t>
      </w:r>
      <w:r w:rsidR="00271F60" w:rsidRPr="00F36086">
        <w:rPr>
          <w:rFonts w:ascii="Times New Roman" w:hAnsi="Times New Roman" w:cs="Times New Roman"/>
          <w:sz w:val="20"/>
          <w:szCs w:val="20"/>
        </w:rPr>
        <w:t xml:space="preserve">. </w:t>
      </w:r>
      <w:r w:rsidR="00271F60" w:rsidRPr="008235C9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To determine </w:t>
      </w:r>
      <w:r w:rsidR="00271F60" w:rsidRPr="00F36086">
        <w:rPr>
          <w:rFonts w:ascii="Times New Roman" w:hAnsi="Times New Roman" w:cs="Times New Roman"/>
          <w:sz w:val="20"/>
          <w:szCs w:val="20"/>
        </w:rPr>
        <w:t xml:space="preserve">8 </w:t>
      </w:r>
      <w:proofErr w:type="spellStart"/>
      <w:r w:rsidR="00271F60" w:rsidRPr="00F36086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271F60" w:rsidRPr="00F36086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proofErr w:type="gramStart"/>
      <w:r w:rsidR="00271F60" w:rsidRPr="00F36086"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 w:rsidR="00271F60" w:rsidRPr="00F36086">
        <w:rPr>
          <w:rFonts w:ascii="Times New Roman" w:hAnsi="Times New Roman" w:cs="Times New Roman"/>
          <w:sz w:val="20"/>
          <w:szCs w:val="20"/>
        </w:rPr>
        <w:t xml:space="preserve"> beams</w:t>
      </w:r>
      <w:r w:rsidR="00271F60" w:rsidRPr="008235C9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 out of </w:t>
      </w:r>
      <w:r w:rsidR="00271F60">
        <w:rPr>
          <w:rFonts w:ascii="Times New Roman" w:hAnsi="Times New Roman" w:cs="Times New Roman" w:hint="eastAsia"/>
          <w:sz w:val="20"/>
          <w:szCs w:val="20"/>
        </w:rPr>
        <w:t>32</w:t>
      </w:r>
      <w:r w:rsidR="00271F60" w:rsidRPr="00AA276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71F60" w:rsidRPr="00AA2768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271F60" w:rsidRPr="00AA2768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r w:rsidR="00271F60" w:rsidRPr="00AA2768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="00271F60" w:rsidRPr="00AA2768">
        <w:rPr>
          <w:rFonts w:ascii="Times New Roman" w:hAnsi="Times New Roman" w:cs="Times New Roman"/>
          <w:sz w:val="20"/>
          <w:szCs w:val="20"/>
        </w:rPr>
        <w:t xml:space="preserve"> beams</w:t>
      </w:r>
      <w:r w:rsidR="00271F60" w:rsidRPr="00AA2768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, we </w:t>
      </w:r>
      <w:r w:rsidR="00271F60" w:rsidRPr="00AA2768">
        <w:rPr>
          <w:rFonts w:ascii="Times New Roman" w:hAnsi="Times New Roman" w:cs="Times New Roman"/>
          <w:sz w:val="20"/>
          <w:szCs w:val="20"/>
        </w:rPr>
        <w:t>use</w:t>
      </w:r>
      <w:r w:rsidR="00271F60" w:rsidRPr="008235C9">
        <w:rPr>
          <w:rFonts w:ascii="Times New Roman" w:hAnsi="Times New Roman" w:cs="Times New Roman"/>
          <w:sz w:val="20"/>
          <w:szCs w:val="20"/>
        </w:rPr>
        <w:t xml:space="preserve"> </w:t>
      </w:r>
      <w:r w:rsidR="00271F60" w:rsidRPr="00AA2768">
        <w:rPr>
          <w:rFonts w:ascii="Times New Roman" w:hAnsi="Times New Roman" w:cs="Times New Roman"/>
          <w:sz w:val="20"/>
          <w:szCs w:val="20"/>
        </w:rPr>
        <w:t>fixed pattern and random pattern in our simulation</w:t>
      </w:r>
      <w:r w:rsidR="00271F60" w:rsidRPr="008235C9">
        <w:rPr>
          <w:rFonts w:ascii="Times New Roman" w:hAnsi="Times New Roman" w:cs="Times New Roman"/>
          <w:sz w:val="20"/>
          <w:szCs w:val="20"/>
        </w:rPr>
        <w:t>.</w:t>
      </w:r>
      <w:r w:rsidR="00271F60" w:rsidRPr="00271F60">
        <w:rPr>
          <w:rFonts w:ascii="Times New Roman" w:hAnsi="Times New Roman" w:cs="Times New Roman"/>
          <w:sz w:val="20"/>
          <w:szCs w:val="20"/>
        </w:rPr>
        <w:t xml:space="preserve"> </w:t>
      </w:r>
      <w:r w:rsidR="00BF2B54">
        <w:rPr>
          <w:rFonts w:ascii="Times New Roman" w:hAnsi="Times New Roman" w:cs="Times New Roman" w:hint="eastAsia"/>
          <w:sz w:val="20"/>
          <w:szCs w:val="20"/>
        </w:rPr>
        <w:t>The UE DL Rx beam is 1 selected from 4 UE DL Rx beam.</w:t>
      </w:r>
    </w:p>
    <w:p w14:paraId="58B61F5A" w14:textId="4A6C7697" w:rsidR="00DD7A7F" w:rsidRPr="00EB2324" w:rsidRDefault="00271F60" w:rsidP="00450D28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AA2768">
        <w:rPr>
          <w:rFonts w:ascii="Times New Roman" w:hAnsi="Times New Roman" w:cs="Times New Roman"/>
          <w:sz w:val="20"/>
          <w:szCs w:val="20"/>
        </w:rPr>
        <w:t>The fixed</w:t>
      </w:r>
      <w:r w:rsidRPr="008235C9">
        <w:rPr>
          <w:rFonts w:ascii="Times New Roman" w:hAnsi="Times New Roman" w:cs="Times New Roman"/>
          <w:sz w:val="20"/>
          <w:szCs w:val="20"/>
        </w:rPr>
        <w:t xml:space="preserve"> pattern selection is shown in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_Ref111216363 \h</w:instrText>
      </w:r>
      <w:r>
        <w:rPr>
          <w:rFonts w:ascii="Times New Roman" w:hAnsi="Times New Roman" w:cs="Times New Roman"/>
          <w:sz w:val="20"/>
          <w:szCs w:val="20"/>
        </w:rPr>
        <w:instrText xml:space="preserve">  \* MERGEFORMAT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Pr="00C45D52">
        <w:rPr>
          <w:rFonts w:ascii="Times New Roman" w:hAnsi="Times New Roman" w:cs="Times New Roman"/>
          <w:sz w:val="20"/>
          <w:szCs w:val="20"/>
        </w:rPr>
        <w:t>Figure 1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Pr="00AA2768">
        <w:rPr>
          <w:rFonts w:ascii="Times New Roman" w:hAnsi="Times New Roman" w:cs="Times New Roman"/>
          <w:sz w:val="20"/>
          <w:szCs w:val="20"/>
        </w:rPr>
        <w:t xml:space="preserve">. </w:t>
      </w:r>
      <w:r w:rsidRPr="008235C9">
        <w:rPr>
          <w:rFonts w:ascii="Times New Roman" w:hAnsi="Times New Roman" w:cs="Times New Roman"/>
          <w:sz w:val="20"/>
          <w:szCs w:val="20"/>
        </w:rPr>
        <w:t>F</w:t>
      </w:r>
      <w:r w:rsidRPr="00AA2768">
        <w:rPr>
          <w:rFonts w:ascii="Times New Roman" w:hAnsi="Times New Roman" w:cs="Times New Roman"/>
          <w:sz w:val="20"/>
          <w:szCs w:val="20"/>
        </w:rPr>
        <w:t xml:space="preserve">or random pattern, the </w:t>
      </w:r>
      <w:r w:rsidRPr="008235C9">
        <w:rPr>
          <w:rFonts w:ascii="Times New Roman" w:hAnsi="Times New Roman" w:cs="Times New Roman"/>
          <w:sz w:val="20"/>
          <w:szCs w:val="20"/>
        </w:rPr>
        <w:t xml:space="preserve">8 </w:t>
      </w:r>
      <w:proofErr w:type="spellStart"/>
      <w:r w:rsidRPr="008235C9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8235C9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proofErr w:type="gramStart"/>
      <w:r w:rsidRPr="008235C9"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 w:rsidRPr="008235C9">
        <w:rPr>
          <w:rFonts w:ascii="Times New Roman" w:hAnsi="Times New Roman" w:cs="Times New Roman"/>
          <w:sz w:val="20"/>
          <w:szCs w:val="20"/>
        </w:rPr>
        <w:t xml:space="preserve"> beams</w:t>
      </w:r>
      <w:r w:rsidRPr="00AA2768">
        <w:rPr>
          <w:rFonts w:ascii="Times New Roman" w:hAnsi="Times New Roman" w:cs="Times New Roman"/>
          <w:sz w:val="20"/>
          <w:szCs w:val="20"/>
        </w:rPr>
        <w:t xml:space="preserve"> are randomly selected from </w:t>
      </w:r>
      <w:r>
        <w:rPr>
          <w:rFonts w:ascii="Times New Roman" w:hAnsi="Times New Roman" w:cs="Times New Roman" w:hint="eastAsia"/>
          <w:sz w:val="20"/>
          <w:szCs w:val="20"/>
        </w:rPr>
        <w:t>32</w:t>
      </w:r>
      <w:r w:rsidRPr="008235C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35C9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8235C9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r w:rsidRPr="008235C9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Pr="008235C9">
        <w:rPr>
          <w:rFonts w:ascii="Times New Roman" w:hAnsi="Times New Roman" w:cs="Times New Roman"/>
          <w:sz w:val="20"/>
          <w:szCs w:val="20"/>
        </w:rPr>
        <w:t xml:space="preserve"> beams</w:t>
      </w:r>
      <w:r w:rsidRPr="00AA2768">
        <w:rPr>
          <w:rFonts w:ascii="Times New Roman" w:eastAsia="宋体" w:hAnsi="Times New Roman" w:cs="Times New Roman"/>
          <w:bCs/>
          <w:iCs/>
          <w:sz w:val="20"/>
          <w:szCs w:val="20"/>
        </w:rPr>
        <w:t>.</w:t>
      </w:r>
    </w:p>
    <w:p w14:paraId="77F1E5ED" w14:textId="10DB77E4" w:rsidR="00AA2768" w:rsidRDefault="00774FD5" w:rsidP="00F36086">
      <w:pPr>
        <w:spacing w:beforeLines="50" w:before="120" w:afterLines="50" w:after="120"/>
        <w:jc w:val="center"/>
      </w:pPr>
      <w:r>
        <w:object w:dxaOrig="14280" w:dyaOrig="8270" w14:anchorId="4727A3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5pt;height:148.9pt" o:ole="">
            <v:imagedata r:id="rId9" o:title=""/>
          </v:shape>
          <o:OLEObject Type="Embed" ProgID="Visio.Drawing.11" ShapeID="_x0000_i1025" DrawAspect="Content" ObjectID="_1726079571" r:id="rId10"/>
        </w:object>
      </w:r>
    </w:p>
    <w:p w14:paraId="2AAE98CF" w14:textId="5528BA49" w:rsidR="005823BC" w:rsidRDefault="00AA2768" w:rsidP="00450D28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3" w:name="_Ref111216363"/>
      <w:r w:rsidRPr="00F36086">
        <w:rPr>
          <w:rFonts w:ascii="Times New Roman" w:hAnsi="Times New Roman" w:cs="Times New Roman"/>
        </w:rPr>
        <w:t xml:space="preserve">Figure </w:t>
      </w:r>
      <w:r w:rsidRPr="00F36086">
        <w:rPr>
          <w:rFonts w:ascii="Times New Roman" w:hAnsi="Times New Roman" w:cs="Times New Roman"/>
        </w:rPr>
        <w:fldChar w:fldCharType="begin"/>
      </w:r>
      <w:r w:rsidRPr="00F36086">
        <w:rPr>
          <w:rFonts w:ascii="Times New Roman" w:hAnsi="Times New Roman" w:cs="Times New Roman"/>
        </w:rPr>
        <w:instrText xml:space="preserve"> SEQ Figure \* ARABIC </w:instrText>
      </w:r>
      <w:r w:rsidRPr="00F36086">
        <w:rPr>
          <w:rFonts w:ascii="Times New Roman" w:hAnsi="Times New Roman" w:cs="Times New Roman"/>
        </w:rPr>
        <w:fldChar w:fldCharType="separate"/>
      </w:r>
      <w:r w:rsidR="00911181">
        <w:rPr>
          <w:rFonts w:ascii="Times New Roman" w:hAnsi="Times New Roman" w:cs="Times New Roman"/>
          <w:noProof/>
        </w:rPr>
        <w:t>1</w:t>
      </w:r>
      <w:r w:rsidRPr="00F36086">
        <w:rPr>
          <w:rFonts w:ascii="Times New Roman" w:hAnsi="Times New Roman" w:cs="Times New Roman"/>
        </w:rPr>
        <w:fldChar w:fldCharType="end"/>
      </w:r>
      <w:bookmarkEnd w:id="3"/>
      <w:r w:rsidR="00065F08">
        <w:rPr>
          <w:rFonts w:ascii="Times New Roman" w:hAnsi="Times New Roman" w:cs="Times New Roman" w:hint="eastAsia"/>
        </w:rPr>
        <w:t>:</w:t>
      </w:r>
      <w:r w:rsidRPr="00F36086">
        <w:rPr>
          <w:rFonts w:ascii="Times New Roman" w:hAnsi="Times New Roman" w:cs="Times New Roman"/>
        </w:rPr>
        <w:t xml:space="preserve"> </w:t>
      </w:r>
      <w:r w:rsidR="008377CD">
        <w:rPr>
          <w:rFonts w:ascii="Times New Roman" w:hAnsi="Times New Roman" w:cs="Times New Roman" w:hint="eastAsia"/>
        </w:rPr>
        <w:t>Fixed p</w:t>
      </w:r>
      <w:r w:rsidRPr="008235C9">
        <w:rPr>
          <w:rFonts w:ascii="Times New Roman" w:hAnsi="Times New Roman" w:cs="Times New Roman"/>
        </w:rPr>
        <w:t xml:space="preserve">attern </w:t>
      </w:r>
      <w:r w:rsidR="00EE7B15">
        <w:rPr>
          <w:rFonts w:ascii="Times New Roman" w:hAnsi="Times New Roman" w:cs="Times New Roman" w:hint="eastAsia"/>
        </w:rPr>
        <w:t xml:space="preserve">1 </w:t>
      </w:r>
      <w:r w:rsidRPr="008235C9">
        <w:rPr>
          <w:rFonts w:ascii="Times New Roman" w:hAnsi="Times New Roman" w:cs="Times New Roman"/>
        </w:rPr>
        <w:t xml:space="preserve">selection of </w:t>
      </w:r>
      <w:r w:rsidR="008377CD">
        <w:rPr>
          <w:rFonts w:ascii="Times New Roman" w:hAnsi="Times New Roman" w:cs="Times New Roman" w:hint="eastAsia"/>
        </w:rPr>
        <w:t xml:space="preserve">DL </w:t>
      </w:r>
      <w:r w:rsidRPr="008235C9">
        <w:rPr>
          <w:rFonts w:ascii="Times New Roman" w:hAnsi="Times New Roman" w:cs="Times New Roman"/>
        </w:rPr>
        <w:t>TX beam</w:t>
      </w:r>
    </w:p>
    <w:p w14:paraId="11702BE1" w14:textId="77777777" w:rsidR="00EE7B15" w:rsidRPr="00EE7B15" w:rsidRDefault="00EE7B15" w:rsidP="00EE7B15"/>
    <w:p w14:paraId="22EAC4BF" w14:textId="20594267" w:rsidR="00283AD1" w:rsidRPr="00F36086" w:rsidRDefault="0027089C" w:rsidP="00450D28">
      <w:pPr>
        <w:pStyle w:val="a7"/>
        <w:keepNext/>
        <w:widowControl/>
        <w:numPr>
          <w:ilvl w:val="1"/>
          <w:numId w:val="4"/>
        </w:numPr>
        <w:spacing w:before="240" w:afterLines="5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F36086">
        <w:rPr>
          <w:rFonts w:ascii="Arial" w:eastAsia="宋体" w:hAnsi="Arial" w:cs="Arial"/>
          <w:b/>
          <w:kern w:val="32"/>
          <w:sz w:val="24"/>
          <w:szCs w:val="24"/>
        </w:rPr>
        <w:t>Model description</w:t>
      </w:r>
    </w:p>
    <w:p w14:paraId="0300F2FB" w14:textId="6527720B" w:rsidR="0071257A" w:rsidRPr="00EF2463" w:rsidRDefault="00D24A16" w:rsidP="00EF2463">
      <w:pPr>
        <w:pStyle w:val="xmsonormal"/>
        <w:spacing w:afterLines="50" w:after="120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6D69A0">
        <w:rPr>
          <w:rFonts w:ascii="Times New Roman" w:eastAsia="楷体" w:hAnsi="Times New Roman" w:cs="Times New Roman"/>
          <w:sz w:val="20"/>
          <w:szCs w:val="20"/>
          <w:lang w:eastAsia="zh-CN"/>
        </w:rPr>
        <w:t>In our si</w:t>
      </w: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mulation, we </w:t>
      </w:r>
      <w:r w:rsidR="00525739" w:rsidRPr="008235C9">
        <w:rPr>
          <w:rFonts w:ascii="Times New Roman" w:eastAsia="宋体" w:hAnsi="Times New Roman" w:cs="Times New Roman"/>
          <w:sz w:val="20"/>
          <w:szCs w:val="20"/>
          <w:lang w:eastAsia="zh-CN"/>
        </w:rPr>
        <w:t>investigate</w:t>
      </w:r>
      <w:r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B30015"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>ResNet</w:t>
      </w:r>
      <w:proofErr w:type="spellEnd"/>
      <w:r w:rsidR="00B30015" w:rsidRPr="008235C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based</w:t>
      </w:r>
      <w:r w:rsidR="00B30015"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 w:rsidR="00525739"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AI/ML </w:t>
      </w:r>
      <w:r w:rsidR="00F64BAF" w:rsidRPr="006D69A0">
        <w:rPr>
          <w:rFonts w:ascii="Times New Roman" w:eastAsia="宋体" w:hAnsi="Times New Roman" w:cs="Times New Roman"/>
          <w:sz w:val="20"/>
          <w:szCs w:val="20"/>
          <w:lang w:eastAsia="zh-CN"/>
        </w:rPr>
        <w:t>model</w:t>
      </w:r>
      <w:r w:rsidR="004A2087" w:rsidRPr="008235C9">
        <w:rPr>
          <w:rFonts w:ascii="Times New Roman" w:eastAsia="宋体" w:hAnsi="Times New Roman" w:cs="Times New Roman"/>
          <w:sz w:val="20"/>
          <w:szCs w:val="20"/>
          <w:lang w:eastAsia="zh-CN"/>
        </w:rPr>
        <w:t>.</w:t>
      </w:r>
      <w:r w:rsidR="00B3001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This</w:t>
      </w:r>
      <w:r w:rsidR="00315CC8" w:rsidRPr="00D75A91">
        <w:rPr>
          <w:rFonts w:ascii="Times New Roman" w:eastAsia="楷体" w:hAnsi="Times New Roman" w:cs="Times New Roman"/>
          <w:sz w:val="20"/>
          <w:szCs w:val="20"/>
        </w:rPr>
        <w:t xml:space="preserve"> </w:t>
      </w:r>
      <w:r w:rsidR="00315CC8">
        <w:rPr>
          <w:rFonts w:ascii="Times New Roman" w:eastAsia="楷体" w:hAnsi="Times New Roman" w:cs="Times New Roman" w:hint="eastAsia"/>
          <w:sz w:val="20"/>
          <w:szCs w:val="20"/>
        </w:rPr>
        <w:t>m</w:t>
      </w:r>
      <w:r w:rsidR="0071257A" w:rsidRPr="00D75A91">
        <w:rPr>
          <w:rFonts w:ascii="Times New Roman" w:eastAsia="楷体" w:hAnsi="Times New Roman" w:cs="Times New Roman"/>
          <w:sz w:val="20"/>
          <w:szCs w:val="20"/>
        </w:rPr>
        <w:t>odel</w:t>
      </w:r>
      <w:r w:rsidR="0071257A" w:rsidRPr="00D75A91">
        <w:rPr>
          <w:rFonts w:ascii="Times New Roman" w:eastAsia="宋体" w:hAnsi="Times New Roman" w:cs="Times New Roman"/>
          <w:sz w:val="20"/>
          <w:szCs w:val="20"/>
        </w:rPr>
        <w:t xml:space="preserve"> is a beam </w:t>
      </w:r>
      <w:r w:rsidR="00E1489C" w:rsidRPr="00D75A91">
        <w:rPr>
          <w:rFonts w:ascii="Times New Roman" w:eastAsia="宋体" w:hAnsi="Times New Roman" w:cs="Times New Roman"/>
          <w:sz w:val="20"/>
          <w:szCs w:val="20"/>
        </w:rPr>
        <w:t>prediction</w:t>
      </w:r>
      <w:r w:rsidR="0071257A" w:rsidRPr="00EB2324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71257A" w:rsidRPr="00F0276F">
        <w:rPr>
          <w:rFonts w:ascii="Times New Roman" w:eastAsia="宋体" w:hAnsi="Times New Roman" w:cs="Times New Roman"/>
          <w:sz w:val="20"/>
          <w:szCs w:val="20"/>
        </w:rPr>
        <w:t xml:space="preserve">model based on </w:t>
      </w:r>
      <w:proofErr w:type="spellStart"/>
      <w:r w:rsidR="0071257A" w:rsidRPr="00F0276F">
        <w:rPr>
          <w:rFonts w:ascii="Times New Roman" w:eastAsia="宋体" w:hAnsi="Times New Roman" w:cs="Times New Roman" w:hint="eastAsia"/>
          <w:sz w:val="20"/>
          <w:szCs w:val="20"/>
        </w:rPr>
        <w:t>Res</w:t>
      </w:r>
      <w:r w:rsidR="0071257A" w:rsidRPr="005D4FF1">
        <w:rPr>
          <w:rFonts w:ascii="Times New Roman" w:eastAsia="宋体" w:hAnsi="Times New Roman" w:cs="Times New Roman" w:hint="eastAsia"/>
          <w:sz w:val="20"/>
          <w:szCs w:val="20"/>
        </w:rPr>
        <w:t>Net</w:t>
      </w:r>
      <w:proofErr w:type="spellEnd"/>
      <w:r w:rsidR="005D4FF1" w:rsidRPr="005D4FF1">
        <w:rPr>
          <w:rFonts w:ascii="Times New Roman" w:eastAsia="宋体" w:hAnsi="Times New Roman" w:cs="Times New Roman" w:hint="eastAsia"/>
          <w:sz w:val="20"/>
          <w:szCs w:val="20"/>
        </w:rPr>
        <w:t xml:space="preserve"> as shown in</w:t>
      </w:r>
      <w:r w:rsidR="00C45D52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C45D52" w:rsidRPr="00C45D52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C45D52" w:rsidRPr="00C45D52">
        <w:rPr>
          <w:rFonts w:ascii="Times New Roman" w:eastAsia="宋体" w:hAnsi="Times New Roman" w:cs="Times New Roman"/>
          <w:sz w:val="20"/>
          <w:szCs w:val="20"/>
        </w:rPr>
        <w:instrText xml:space="preserve"> </w:instrText>
      </w:r>
      <w:r w:rsidR="00C45D52" w:rsidRPr="00C45D52">
        <w:rPr>
          <w:rFonts w:ascii="Times New Roman" w:eastAsia="宋体" w:hAnsi="Times New Roman" w:cs="Times New Roman" w:hint="eastAsia"/>
          <w:sz w:val="20"/>
          <w:szCs w:val="20"/>
        </w:rPr>
        <w:instrText>REF _Ref111234147 \h</w:instrText>
      </w:r>
      <w:r w:rsidR="00C45D52" w:rsidRPr="00C45D52">
        <w:rPr>
          <w:rFonts w:ascii="Times New Roman" w:eastAsia="宋体" w:hAnsi="Times New Roman" w:cs="Times New Roman"/>
          <w:sz w:val="20"/>
          <w:szCs w:val="20"/>
        </w:rPr>
        <w:instrText xml:space="preserve"> </w:instrText>
      </w:r>
      <w:r w:rsidR="00C45D52">
        <w:rPr>
          <w:rFonts w:ascii="Times New Roman" w:eastAsia="宋体" w:hAnsi="Times New Roman" w:cs="Times New Roman"/>
          <w:sz w:val="20"/>
          <w:szCs w:val="20"/>
        </w:rPr>
        <w:instrText xml:space="preserve"> \* MERGEFORMAT </w:instrText>
      </w:r>
      <w:r w:rsidR="00C45D52" w:rsidRPr="00C45D52">
        <w:rPr>
          <w:rFonts w:ascii="Times New Roman" w:eastAsia="宋体" w:hAnsi="Times New Roman" w:cs="Times New Roman"/>
          <w:sz w:val="20"/>
          <w:szCs w:val="20"/>
        </w:rPr>
      </w:r>
      <w:r w:rsidR="00C45D52" w:rsidRPr="00C45D52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D834CD" w:rsidRPr="00EF2463">
        <w:rPr>
          <w:rFonts w:ascii="Times New Roman" w:hAnsi="Times New Roman" w:cs="Times New Roman"/>
          <w:sz w:val="20"/>
          <w:szCs w:val="20"/>
        </w:rPr>
        <w:t xml:space="preserve">Figure </w:t>
      </w:r>
      <w:r w:rsidR="00D834CD" w:rsidRPr="00EF2463">
        <w:rPr>
          <w:rFonts w:ascii="Times New Roman" w:hAnsi="Times New Roman" w:cs="Times New Roman"/>
          <w:noProof/>
          <w:sz w:val="20"/>
          <w:szCs w:val="20"/>
        </w:rPr>
        <w:t>2</w:t>
      </w:r>
      <w:r w:rsidR="00C45D52" w:rsidRPr="00C45D52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="0071257A" w:rsidRPr="00C45D52">
        <w:rPr>
          <w:rFonts w:ascii="Times New Roman" w:eastAsia="宋体" w:hAnsi="Times New Roman" w:cs="Times New Roman" w:hint="eastAsia"/>
          <w:sz w:val="20"/>
          <w:szCs w:val="20"/>
        </w:rPr>
        <w:t>.</w:t>
      </w:r>
      <w:r w:rsidR="0071257A" w:rsidRPr="005D4FF1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3E7F83" w:rsidRPr="005D4FF1">
        <w:rPr>
          <w:rFonts w:ascii="Times New Roman" w:eastAsia="宋体" w:hAnsi="Times New Roman" w:cs="Times New Roman"/>
          <w:sz w:val="20"/>
          <w:szCs w:val="20"/>
        </w:rPr>
        <w:t xml:space="preserve">The </w:t>
      </w:r>
      <w:r w:rsidR="00B3001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model </w:t>
      </w:r>
      <w:r w:rsidR="003E7F83" w:rsidRPr="005D4FF1">
        <w:rPr>
          <w:rFonts w:ascii="Times New Roman" w:eastAsia="宋体" w:hAnsi="Times New Roman" w:cs="Times New Roman"/>
          <w:sz w:val="20"/>
          <w:szCs w:val="20"/>
        </w:rPr>
        <w:t xml:space="preserve">is composed of </w:t>
      </w:r>
      <w:r w:rsidR="00FF6FE1" w:rsidRPr="005D4FF1">
        <w:rPr>
          <w:rFonts w:ascii="Times New Roman" w:eastAsia="宋体" w:hAnsi="Times New Roman" w:cs="Times New Roman" w:hint="eastAsia"/>
          <w:sz w:val="20"/>
          <w:szCs w:val="20"/>
        </w:rPr>
        <w:t xml:space="preserve">a </w:t>
      </w:r>
      <w:r w:rsidR="003E7F83" w:rsidRPr="005D4FF1">
        <w:rPr>
          <w:rFonts w:ascii="Times New Roman" w:eastAsia="宋体" w:hAnsi="Times New Roman" w:cs="Times New Roman"/>
          <w:sz w:val="20"/>
          <w:szCs w:val="20"/>
        </w:rPr>
        <w:t xml:space="preserve">three-layer full connection structure and two </w:t>
      </w:r>
      <w:proofErr w:type="spellStart"/>
      <w:r w:rsidR="003E7F83" w:rsidRPr="005D4FF1">
        <w:rPr>
          <w:rFonts w:ascii="Times New Roman" w:eastAsia="宋体" w:hAnsi="Times New Roman" w:cs="Times New Roman" w:hint="eastAsia"/>
          <w:sz w:val="20"/>
          <w:szCs w:val="20"/>
        </w:rPr>
        <w:t>Resblock</w:t>
      </w:r>
      <w:r w:rsidR="00FF6FE1" w:rsidRPr="005D4FF1">
        <w:rPr>
          <w:rFonts w:ascii="Times New Roman" w:eastAsia="宋体" w:hAnsi="Times New Roman" w:cs="Times New Roman" w:hint="eastAsia"/>
          <w:sz w:val="20"/>
          <w:szCs w:val="20"/>
        </w:rPr>
        <w:t>s</w:t>
      </w:r>
      <w:proofErr w:type="spellEnd"/>
      <w:r w:rsidR="003E7F83" w:rsidRPr="005D4FF1">
        <w:rPr>
          <w:rFonts w:ascii="Times New Roman" w:eastAsia="宋体" w:hAnsi="Times New Roman" w:cs="Times New Roman" w:hint="eastAsia"/>
          <w:sz w:val="20"/>
          <w:szCs w:val="20"/>
        </w:rPr>
        <w:t>.</w:t>
      </w:r>
      <w:r w:rsidR="003E7F83" w:rsidRPr="005D4FF1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605B0D" w:rsidRPr="005D4FF1">
        <w:rPr>
          <w:rFonts w:ascii="Times New Roman" w:eastAsia="宋体" w:hAnsi="Times New Roman" w:cs="Times New Roman" w:hint="eastAsia"/>
          <w:sz w:val="20"/>
          <w:szCs w:val="20"/>
        </w:rPr>
        <w:t xml:space="preserve">In one </w:t>
      </w:r>
      <w:proofErr w:type="spellStart"/>
      <w:r w:rsidR="00605B0D" w:rsidRPr="005D4FF1">
        <w:rPr>
          <w:rFonts w:ascii="Times New Roman" w:eastAsia="宋体" w:hAnsi="Times New Roman" w:cs="Times New Roman" w:hint="eastAsia"/>
          <w:sz w:val="20"/>
          <w:szCs w:val="20"/>
        </w:rPr>
        <w:t>Resblock</w:t>
      </w:r>
      <w:proofErr w:type="spellEnd"/>
      <w:r w:rsidR="00605B0D" w:rsidRPr="005D4FF1">
        <w:rPr>
          <w:rFonts w:ascii="Times New Roman" w:eastAsia="宋体" w:hAnsi="Times New Roman" w:cs="Times New Roman" w:hint="eastAsia"/>
          <w:sz w:val="20"/>
          <w:szCs w:val="20"/>
        </w:rPr>
        <w:t xml:space="preserve">, </w:t>
      </w:r>
      <w:r w:rsidR="0071257A" w:rsidRPr="005D4FF1">
        <w:rPr>
          <w:rFonts w:ascii="Times New Roman" w:eastAsia="宋体" w:hAnsi="Times New Roman" w:cs="Times New Roman"/>
          <w:sz w:val="20"/>
          <w:szCs w:val="20"/>
        </w:rPr>
        <w:t xml:space="preserve">a </w:t>
      </w:r>
      <w:r w:rsidR="0071257A" w:rsidRPr="005D4FF1">
        <w:rPr>
          <w:rFonts w:ascii="Times New Roman" w:eastAsia="宋体" w:hAnsi="Times New Roman" w:cs="Times New Roman" w:hint="eastAsia"/>
          <w:sz w:val="20"/>
          <w:szCs w:val="20"/>
        </w:rPr>
        <w:t>t</w:t>
      </w:r>
      <w:r w:rsidR="0071257A" w:rsidRPr="005206D0">
        <w:rPr>
          <w:rFonts w:ascii="Times New Roman" w:eastAsia="宋体" w:hAnsi="Times New Roman" w:cs="Times New Roman" w:hint="eastAsia"/>
          <w:sz w:val="20"/>
          <w:szCs w:val="20"/>
        </w:rPr>
        <w:t>hree</w:t>
      </w:r>
      <w:r w:rsidR="0071257A" w:rsidRPr="005206D0">
        <w:rPr>
          <w:rFonts w:ascii="Times New Roman" w:eastAsia="宋体" w:hAnsi="Times New Roman" w:cs="Times New Roman"/>
          <w:sz w:val="20"/>
          <w:szCs w:val="20"/>
        </w:rPr>
        <w:t xml:space="preserve">-layer convolution structure </w:t>
      </w:r>
      <w:r w:rsidR="002B7751">
        <w:rPr>
          <w:rFonts w:ascii="Times New Roman" w:eastAsia="宋体" w:hAnsi="Times New Roman" w:cs="Times New Roman" w:hint="eastAsia"/>
          <w:sz w:val="20"/>
          <w:szCs w:val="20"/>
        </w:rPr>
        <w:t>is</w:t>
      </w:r>
      <w:r w:rsidR="0071257A" w:rsidRPr="005206D0">
        <w:rPr>
          <w:rFonts w:ascii="Times New Roman" w:eastAsia="宋体" w:hAnsi="Times New Roman" w:cs="Times New Roman"/>
          <w:sz w:val="20"/>
          <w:szCs w:val="20"/>
        </w:rPr>
        <w:t xml:space="preserve"> used</w:t>
      </w:r>
      <w:r w:rsidR="00605B0D" w:rsidRPr="00EB2324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8C0A9B" w:rsidRPr="00EB2324">
        <w:rPr>
          <w:rFonts w:ascii="Times New Roman" w:eastAsia="宋体" w:hAnsi="Times New Roman" w:cs="Times New Roman" w:hint="eastAsia"/>
          <w:sz w:val="20"/>
          <w:szCs w:val="20"/>
        </w:rPr>
        <w:t xml:space="preserve"> and </w:t>
      </w:r>
      <w:r w:rsidR="0071257A" w:rsidRPr="00EB2324">
        <w:rPr>
          <w:rFonts w:ascii="Times New Roman" w:eastAsia="宋体" w:hAnsi="Times New Roman" w:cs="Times New Roman" w:hint="eastAsia"/>
          <w:sz w:val="20"/>
          <w:szCs w:val="20"/>
        </w:rPr>
        <w:t>r</w:t>
      </w:r>
      <w:r w:rsidR="0071257A" w:rsidRPr="00EB2324">
        <w:rPr>
          <w:rFonts w:ascii="Times New Roman" w:eastAsia="宋体" w:hAnsi="Times New Roman" w:cs="Times New Roman"/>
          <w:sz w:val="20"/>
          <w:szCs w:val="20"/>
        </w:rPr>
        <w:t>esi</w:t>
      </w:r>
      <w:r w:rsidR="004A2087" w:rsidRPr="00EB2324">
        <w:rPr>
          <w:rFonts w:ascii="Times New Roman" w:eastAsia="宋体" w:hAnsi="Times New Roman" w:cs="Times New Roman"/>
          <w:sz w:val="20"/>
          <w:szCs w:val="20"/>
        </w:rPr>
        <w:t xml:space="preserve">dual calculation </w:t>
      </w:r>
      <w:r w:rsidR="008C0A9B" w:rsidRPr="00EB2324">
        <w:rPr>
          <w:rFonts w:ascii="Times New Roman" w:eastAsia="宋体" w:hAnsi="Times New Roman" w:cs="Times New Roman" w:hint="eastAsia"/>
          <w:sz w:val="20"/>
          <w:szCs w:val="20"/>
        </w:rPr>
        <w:t>between</w:t>
      </w:r>
      <w:r w:rsidR="008C0A9B" w:rsidRPr="00EB2324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4A2087" w:rsidRPr="00EB2324">
        <w:rPr>
          <w:rFonts w:ascii="Times New Roman" w:eastAsia="宋体" w:hAnsi="Times New Roman" w:cs="Times New Roman"/>
          <w:sz w:val="20"/>
          <w:szCs w:val="20"/>
        </w:rPr>
        <w:t>the first</w:t>
      </w:r>
      <w:r w:rsidR="0071257A" w:rsidRPr="00EB2324">
        <w:rPr>
          <w:rFonts w:ascii="Times New Roman" w:eastAsia="宋体" w:hAnsi="Times New Roman" w:cs="Times New Roman"/>
          <w:sz w:val="20"/>
          <w:szCs w:val="20"/>
        </w:rPr>
        <w:t xml:space="preserve"> layer and the last convolution layer</w:t>
      </w:r>
      <w:r w:rsidR="008C0A9B" w:rsidRPr="00D75A91">
        <w:rPr>
          <w:rFonts w:ascii="Times New Roman" w:eastAsia="宋体" w:hAnsi="Times New Roman" w:cs="Times New Roman" w:hint="eastAsia"/>
          <w:sz w:val="20"/>
          <w:szCs w:val="20"/>
        </w:rPr>
        <w:t xml:space="preserve"> is </w:t>
      </w:r>
      <w:r w:rsidR="00C21D4E" w:rsidRPr="00D75A91">
        <w:rPr>
          <w:rFonts w:ascii="Times New Roman" w:eastAsia="宋体" w:hAnsi="Times New Roman" w:cs="Times New Roman" w:hint="eastAsia"/>
          <w:sz w:val="20"/>
          <w:szCs w:val="20"/>
        </w:rPr>
        <w:t>conducted</w:t>
      </w:r>
      <w:r w:rsidR="00CE5273" w:rsidRPr="00D75A91">
        <w:rPr>
          <w:rFonts w:ascii="Times New Roman" w:eastAsia="宋体" w:hAnsi="Times New Roman" w:cs="Times New Roman" w:hint="eastAsia"/>
          <w:sz w:val="20"/>
          <w:szCs w:val="20"/>
        </w:rPr>
        <w:t>.</w:t>
      </w:r>
      <w:r w:rsidR="008C0A9B" w:rsidRPr="00D75A91">
        <w:rPr>
          <w:rFonts w:ascii="Times New Roman" w:eastAsia="宋体" w:hAnsi="Times New Roman" w:cs="Times New Roman" w:hint="eastAsia"/>
          <w:sz w:val="20"/>
          <w:szCs w:val="20"/>
        </w:rPr>
        <w:t xml:space="preserve"> The structure is repetitive between two </w:t>
      </w:r>
      <w:proofErr w:type="spellStart"/>
      <w:r w:rsidR="008C0A9B" w:rsidRPr="00D75A91">
        <w:rPr>
          <w:rFonts w:ascii="Times New Roman" w:eastAsia="宋体" w:hAnsi="Times New Roman" w:cs="Times New Roman" w:hint="eastAsia"/>
          <w:sz w:val="20"/>
          <w:szCs w:val="20"/>
        </w:rPr>
        <w:t>Resblock</w:t>
      </w:r>
      <w:r w:rsidR="00FF6FE1">
        <w:rPr>
          <w:rFonts w:ascii="Times New Roman" w:eastAsia="宋体" w:hAnsi="Times New Roman" w:cs="Times New Roman" w:hint="eastAsia"/>
          <w:sz w:val="20"/>
          <w:szCs w:val="20"/>
        </w:rPr>
        <w:t>s</w:t>
      </w:r>
      <w:proofErr w:type="spellEnd"/>
      <w:r w:rsidR="008C0A9B" w:rsidRPr="00D75A91">
        <w:rPr>
          <w:rFonts w:ascii="Times New Roman" w:eastAsia="宋体" w:hAnsi="Times New Roman" w:cs="Times New Roman" w:hint="eastAsia"/>
          <w:sz w:val="20"/>
          <w:szCs w:val="20"/>
        </w:rPr>
        <w:t>.</w:t>
      </w:r>
      <w:r w:rsidR="00CE5273" w:rsidRPr="00D75A91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71257A" w:rsidRPr="00D75A91">
        <w:rPr>
          <w:rFonts w:ascii="Times New Roman" w:eastAsia="宋体" w:hAnsi="Times New Roman" w:cs="Times New Roman" w:hint="eastAsia"/>
          <w:sz w:val="20"/>
          <w:szCs w:val="20"/>
        </w:rPr>
        <w:t>The input data is t</w:t>
      </w:r>
      <w:r w:rsidR="0071257A" w:rsidRPr="00D75A91">
        <w:rPr>
          <w:rFonts w:ascii="Times New Roman" w:eastAsia="宋体" w:hAnsi="Times New Roman" w:cs="Times New Roman"/>
          <w:sz w:val="20"/>
          <w:szCs w:val="20"/>
        </w:rPr>
        <w:t xml:space="preserve">he </w:t>
      </w:r>
      <w:r w:rsidR="005064F8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L1-</w:t>
      </w:r>
      <w:r w:rsidR="0071257A" w:rsidRPr="00D75A91">
        <w:rPr>
          <w:rFonts w:ascii="Times New Roman" w:eastAsia="宋体" w:hAnsi="Times New Roman" w:cs="Times New Roman"/>
          <w:sz w:val="20"/>
          <w:szCs w:val="20"/>
        </w:rPr>
        <w:t>RSRP (and beam ID) vector for 32 beam pairs</w:t>
      </w:r>
      <w:r w:rsidR="00691A9A">
        <w:rPr>
          <w:rFonts w:ascii="Times New Roman" w:eastAsia="宋体" w:hAnsi="Times New Roman" w:cs="Times New Roman" w:hint="eastAsia"/>
          <w:sz w:val="20"/>
          <w:szCs w:val="20"/>
        </w:rPr>
        <w:t>.</w:t>
      </w:r>
      <w:r w:rsidR="005E28DE" w:rsidRPr="00D75A91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FF3F15" w:rsidRPr="00FF3F15">
        <w:rPr>
          <w:rFonts w:ascii="Times New Roman" w:eastAsia="宋体" w:hAnsi="Times New Roman" w:cs="Times New Roman"/>
          <w:sz w:val="20"/>
          <w:szCs w:val="20"/>
        </w:rPr>
        <w:t>The output data is the</w:t>
      </w:r>
      <w:r w:rsidR="00FF3F15">
        <w:rPr>
          <w:rFonts w:ascii="Times New Roman" w:eastAsia="宋体" w:hAnsi="Times New Roman" w:cs="Times New Roman"/>
          <w:sz w:val="20"/>
          <w:szCs w:val="20"/>
        </w:rPr>
        <w:t xml:space="preserve"> index of the </w:t>
      </w:r>
      <w:r w:rsidR="005821AB">
        <w:rPr>
          <w:rFonts w:ascii="Times New Roman" w:eastAsia="宋体" w:hAnsi="Times New Roman" w:cs="Times New Roman" w:hint="eastAsia"/>
          <w:sz w:val="20"/>
          <w:szCs w:val="20"/>
        </w:rPr>
        <w:t>T</w:t>
      </w:r>
      <w:r w:rsidR="005821AB">
        <w:rPr>
          <w:rFonts w:ascii="Times New Roman" w:eastAsia="宋体" w:hAnsi="Times New Roman" w:cs="Times New Roman"/>
          <w:sz w:val="20"/>
          <w:szCs w:val="20"/>
        </w:rPr>
        <w:t>op-</w:t>
      </w:r>
      <w:r w:rsidR="005821AB">
        <w:rPr>
          <w:rFonts w:ascii="Times New Roman" w:eastAsia="宋体" w:hAnsi="Times New Roman" w:cs="Times New Roman" w:hint="eastAsia"/>
          <w:sz w:val="20"/>
          <w:szCs w:val="20"/>
        </w:rPr>
        <w:t>N</w:t>
      </w:r>
      <w:r w:rsidR="005821AB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FF3F15">
        <w:rPr>
          <w:rFonts w:ascii="Times New Roman" w:eastAsia="宋体" w:hAnsi="Times New Roman" w:cs="Times New Roman"/>
          <w:sz w:val="20"/>
          <w:szCs w:val="20"/>
        </w:rPr>
        <w:t>beam pair</w:t>
      </w:r>
      <w:r w:rsidR="004B5E8E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or </w:t>
      </w:r>
      <w:proofErr w:type="spellStart"/>
      <w:proofErr w:type="gramStart"/>
      <w:r w:rsidR="004B5E8E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Tx</w:t>
      </w:r>
      <w:proofErr w:type="spellEnd"/>
      <w:proofErr w:type="gramEnd"/>
      <w:r w:rsidR="004B5E8E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beam</w:t>
      </w:r>
      <w:r w:rsidR="0071257A" w:rsidRPr="00D75A91">
        <w:rPr>
          <w:rFonts w:ascii="Times New Roman" w:eastAsia="楷体" w:hAnsi="Times New Roman" w:cs="Times New Roman" w:hint="eastAsia"/>
          <w:sz w:val="20"/>
          <w:szCs w:val="20"/>
        </w:rPr>
        <w:t>.</w:t>
      </w:r>
    </w:p>
    <w:p w14:paraId="1AB6B666" w14:textId="41B3049B" w:rsidR="00EC1BA0" w:rsidRPr="00F0276F" w:rsidRDefault="00CF4220" w:rsidP="00D008B9">
      <w:pPr>
        <w:spacing w:beforeLines="50" w:before="120" w:afterLines="50" w:after="120"/>
        <w:jc w:val="center"/>
        <w:rPr>
          <w:rFonts w:ascii="Times New Roman" w:hAnsi="Times New Roman" w:cs="Times New Roman"/>
        </w:rPr>
      </w:pPr>
      <w:r>
        <w:object w:dxaOrig="11536" w:dyaOrig="3486" w14:anchorId="3093CB5D">
          <v:shape id="_x0000_i1026" type="#_x0000_t75" style="width:452.65pt;height:137.25pt" o:ole="">
            <v:imagedata r:id="rId11" o:title=""/>
          </v:shape>
          <o:OLEObject Type="Embed" ProgID="Visio.Drawing.11" ShapeID="_x0000_i1026" DrawAspect="Content" ObjectID="_1726079572" r:id="rId12"/>
        </w:object>
      </w:r>
    </w:p>
    <w:p w14:paraId="4D3939B0" w14:textId="5F67D796" w:rsidR="004A2087" w:rsidRPr="00F36086" w:rsidRDefault="00AA2768" w:rsidP="008235C9">
      <w:pPr>
        <w:pStyle w:val="af"/>
        <w:jc w:val="center"/>
        <w:rPr>
          <w:rFonts w:ascii="Times New Roman" w:hAnsi="Times New Roman" w:cs="Times New Roman"/>
        </w:rPr>
      </w:pPr>
      <w:bookmarkStart w:id="4" w:name="_Ref111234147"/>
      <w:r w:rsidRPr="00F36086">
        <w:rPr>
          <w:rFonts w:ascii="Times New Roman" w:hAnsi="Times New Roman" w:cs="Times New Roman"/>
        </w:rPr>
        <w:t xml:space="preserve">Figure </w:t>
      </w:r>
      <w:r w:rsidRPr="00F36086">
        <w:rPr>
          <w:rFonts w:ascii="Times New Roman" w:hAnsi="Times New Roman" w:cs="Times New Roman"/>
        </w:rPr>
        <w:fldChar w:fldCharType="begin"/>
      </w:r>
      <w:r w:rsidRPr="00F36086">
        <w:rPr>
          <w:rFonts w:ascii="Times New Roman" w:hAnsi="Times New Roman" w:cs="Times New Roman"/>
        </w:rPr>
        <w:instrText xml:space="preserve"> SEQ Figure \* ARABIC </w:instrText>
      </w:r>
      <w:r w:rsidRPr="00F36086">
        <w:rPr>
          <w:rFonts w:ascii="Times New Roman" w:hAnsi="Times New Roman" w:cs="Times New Roman"/>
        </w:rPr>
        <w:fldChar w:fldCharType="separate"/>
      </w:r>
      <w:r w:rsidR="00D834CD">
        <w:rPr>
          <w:rFonts w:ascii="Times New Roman" w:hAnsi="Times New Roman" w:cs="Times New Roman"/>
          <w:noProof/>
        </w:rPr>
        <w:t>2</w:t>
      </w:r>
      <w:r w:rsidRPr="00F36086">
        <w:rPr>
          <w:rFonts w:ascii="Times New Roman" w:hAnsi="Times New Roman" w:cs="Times New Roman"/>
        </w:rPr>
        <w:fldChar w:fldCharType="end"/>
      </w:r>
      <w:bookmarkEnd w:id="4"/>
      <w:r w:rsidR="00065F08">
        <w:rPr>
          <w:rFonts w:ascii="Times New Roman" w:hAnsi="Times New Roman" w:cs="Times New Roman" w:hint="eastAsia"/>
        </w:rPr>
        <w:t>:</w:t>
      </w:r>
      <w:r w:rsidRPr="00F36086">
        <w:rPr>
          <w:rFonts w:ascii="Times New Roman" w:hAnsi="Times New Roman" w:cs="Times New Roman"/>
        </w:rPr>
        <w:t xml:space="preserve"> </w:t>
      </w:r>
      <w:proofErr w:type="spellStart"/>
      <w:r w:rsidRPr="008235C9">
        <w:rPr>
          <w:rFonts w:ascii="Times New Roman" w:hAnsi="Times New Roman" w:cs="Times New Roman"/>
        </w:rPr>
        <w:t>ResNet</w:t>
      </w:r>
      <w:proofErr w:type="spellEnd"/>
      <w:r w:rsidRPr="008235C9">
        <w:rPr>
          <w:rFonts w:ascii="Times New Roman" w:hAnsi="Times New Roman" w:cs="Times New Roman"/>
        </w:rPr>
        <w:t xml:space="preserve"> based Model </w:t>
      </w:r>
    </w:p>
    <w:p w14:paraId="039E993E" w14:textId="5BB051CC" w:rsidR="0078095E" w:rsidRDefault="009D102C" w:rsidP="00F36086">
      <w:pPr>
        <w:spacing w:beforeLines="50" w:before="120" w:afterLines="50" w:after="120"/>
      </w:pPr>
      <w:r w:rsidRPr="00F0276F">
        <w:rPr>
          <w:rFonts w:ascii="Times New Roman" w:hAnsi="Times New Roman" w:cs="Times New Roman"/>
          <w:sz w:val="20"/>
          <w:szCs w:val="20"/>
        </w:rPr>
        <w:t xml:space="preserve">For </w:t>
      </w:r>
      <w:proofErr w:type="spellStart"/>
      <w:r w:rsidR="00F531DA" w:rsidRPr="006D69A0">
        <w:rPr>
          <w:rFonts w:ascii="Times New Roman" w:eastAsia="宋体" w:hAnsi="Times New Roman" w:cs="Times New Roman"/>
          <w:sz w:val="20"/>
          <w:szCs w:val="20"/>
        </w:rPr>
        <w:t>ResNet</w:t>
      </w:r>
      <w:proofErr w:type="spellEnd"/>
      <w:r w:rsidR="00F531DA" w:rsidRPr="008235C9">
        <w:rPr>
          <w:rFonts w:ascii="Times New Roman" w:eastAsia="宋体" w:hAnsi="Times New Roman" w:cs="Times New Roman"/>
          <w:sz w:val="20"/>
          <w:szCs w:val="20"/>
        </w:rPr>
        <w:t xml:space="preserve"> based</w:t>
      </w:r>
      <w:r w:rsidR="00F531DA">
        <w:rPr>
          <w:rFonts w:ascii="Times New Roman" w:eastAsia="宋体" w:hAnsi="Times New Roman" w:cs="Times New Roman" w:hint="eastAsia"/>
          <w:sz w:val="20"/>
          <w:szCs w:val="20"/>
        </w:rPr>
        <w:t xml:space="preserve"> model</w:t>
      </w:r>
      <w:r w:rsidRPr="00F0276F">
        <w:rPr>
          <w:rFonts w:ascii="Times New Roman" w:hAnsi="Times New Roman" w:cs="Times New Roman"/>
          <w:sz w:val="20"/>
          <w:szCs w:val="20"/>
        </w:rPr>
        <w:t>, our</w:t>
      </w:r>
      <w:r w:rsidR="004A2087" w:rsidRPr="00F0276F">
        <w:rPr>
          <w:rFonts w:ascii="Times New Roman" w:hAnsi="Times New Roman" w:cs="Times New Roman"/>
          <w:sz w:val="20"/>
          <w:szCs w:val="20"/>
        </w:rPr>
        <w:t xml:space="preserve"> simulation parameters are </w:t>
      </w:r>
      <w:r w:rsidRPr="00F0276F">
        <w:rPr>
          <w:rFonts w:ascii="Times New Roman" w:hAnsi="Times New Roman" w:cs="Times New Roman"/>
          <w:sz w:val="20"/>
          <w:szCs w:val="20"/>
        </w:rPr>
        <w:t>l</w:t>
      </w:r>
      <w:r w:rsidRPr="008235C9">
        <w:rPr>
          <w:rFonts w:ascii="Times New Roman" w:hAnsi="Times New Roman" w:cs="Times New Roman"/>
          <w:sz w:val="20"/>
          <w:szCs w:val="20"/>
        </w:rPr>
        <w:t>is</w:t>
      </w:r>
      <w:r w:rsidRPr="00E0613E">
        <w:rPr>
          <w:rFonts w:ascii="Times New Roman" w:hAnsi="Times New Roman" w:cs="Times New Roman"/>
          <w:sz w:val="20"/>
          <w:szCs w:val="20"/>
        </w:rPr>
        <w:t>t</w:t>
      </w:r>
      <w:r w:rsidR="00C21D4E" w:rsidRPr="00E0613E">
        <w:rPr>
          <w:rFonts w:ascii="Times New Roman" w:hAnsi="Times New Roman" w:cs="Times New Roman"/>
          <w:sz w:val="20"/>
          <w:szCs w:val="20"/>
        </w:rPr>
        <w:t>ed</w:t>
      </w:r>
      <w:r w:rsidRPr="00E0613E">
        <w:rPr>
          <w:rFonts w:ascii="Times New Roman" w:hAnsi="Times New Roman" w:cs="Times New Roman"/>
          <w:sz w:val="20"/>
          <w:szCs w:val="20"/>
        </w:rPr>
        <w:t xml:space="preserve"> </w:t>
      </w:r>
      <w:r w:rsidR="004A2087" w:rsidRPr="00E0613E">
        <w:rPr>
          <w:rFonts w:ascii="Times New Roman" w:hAnsi="Times New Roman" w:cs="Times New Roman"/>
          <w:sz w:val="20"/>
          <w:szCs w:val="20"/>
        </w:rPr>
        <w:t>as</w:t>
      </w:r>
      <w:r w:rsidR="00312E9C" w:rsidRPr="00E0613E">
        <w:rPr>
          <w:rFonts w:ascii="Times New Roman" w:hAnsi="Times New Roman" w:cs="Times New Roman"/>
          <w:sz w:val="20"/>
          <w:szCs w:val="20"/>
        </w:rPr>
        <w:t xml:space="preserve"> </w:t>
      </w:r>
      <w:r w:rsidR="00E0613E" w:rsidRPr="00E0613E">
        <w:rPr>
          <w:rFonts w:ascii="Times New Roman" w:hAnsi="Times New Roman" w:cs="Times New Roman"/>
          <w:sz w:val="20"/>
          <w:szCs w:val="20"/>
        </w:rPr>
        <w:fldChar w:fldCharType="begin"/>
      </w:r>
      <w:r w:rsidR="00E0613E" w:rsidRPr="00E0613E">
        <w:rPr>
          <w:rFonts w:ascii="Times New Roman" w:hAnsi="Times New Roman" w:cs="Times New Roman"/>
          <w:sz w:val="20"/>
          <w:szCs w:val="20"/>
        </w:rPr>
        <w:instrText xml:space="preserve"> REF _Ref111217636 \h </w:instrText>
      </w:r>
      <w:r w:rsidR="00E0613E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E0613E" w:rsidRPr="00E0613E">
        <w:rPr>
          <w:rFonts w:ascii="Times New Roman" w:hAnsi="Times New Roman" w:cs="Times New Roman"/>
          <w:sz w:val="20"/>
          <w:szCs w:val="20"/>
        </w:rPr>
      </w:r>
      <w:r w:rsidR="00E0613E" w:rsidRPr="00E0613E">
        <w:rPr>
          <w:rFonts w:ascii="Times New Roman" w:hAnsi="Times New Roman" w:cs="Times New Roman"/>
          <w:sz w:val="20"/>
          <w:szCs w:val="20"/>
        </w:rPr>
        <w:fldChar w:fldCharType="separate"/>
      </w:r>
      <w:r w:rsidR="00E0613E" w:rsidRPr="00E0613E">
        <w:rPr>
          <w:rFonts w:ascii="Times New Roman" w:hAnsi="Times New Roman" w:cs="Times New Roman"/>
          <w:sz w:val="20"/>
          <w:szCs w:val="20"/>
        </w:rPr>
        <w:t xml:space="preserve">Table </w:t>
      </w:r>
      <w:r w:rsidR="00E0613E" w:rsidRPr="00E0613E">
        <w:rPr>
          <w:rFonts w:ascii="Times New Roman" w:hAnsi="Times New Roman" w:cs="Times New Roman"/>
          <w:noProof/>
          <w:sz w:val="20"/>
          <w:szCs w:val="20"/>
        </w:rPr>
        <w:t>1</w:t>
      </w:r>
      <w:r w:rsidR="00E0613E" w:rsidRPr="00E0613E">
        <w:rPr>
          <w:rFonts w:ascii="Times New Roman" w:hAnsi="Times New Roman" w:cs="Times New Roman"/>
          <w:sz w:val="20"/>
          <w:szCs w:val="20"/>
        </w:rPr>
        <w:fldChar w:fldCharType="end"/>
      </w:r>
      <w:r w:rsidR="004A2087" w:rsidRPr="008235C9">
        <w:rPr>
          <w:rFonts w:ascii="Times New Roman" w:hAnsi="Times New Roman" w:cs="Times New Roman" w:hint="eastAsia"/>
          <w:sz w:val="20"/>
          <w:szCs w:val="20"/>
        </w:rPr>
        <w:t>:</w:t>
      </w:r>
    </w:p>
    <w:p w14:paraId="3719F7FE" w14:textId="0FB54F4F" w:rsidR="004A2087" w:rsidRPr="008235C9" w:rsidRDefault="0078095E" w:rsidP="009A0485">
      <w:pPr>
        <w:pStyle w:val="af"/>
        <w:jc w:val="center"/>
        <w:rPr>
          <w:rFonts w:ascii="Times New Roman" w:hAnsi="Times New Roman" w:cs="Times New Roman"/>
        </w:rPr>
      </w:pPr>
      <w:bookmarkStart w:id="5" w:name="_Ref111217636"/>
      <w:r w:rsidRPr="00F36086">
        <w:rPr>
          <w:rFonts w:ascii="Times New Roman" w:hAnsi="Times New Roman" w:cs="Times New Roman"/>
        </w:rPr>
        <w:t xml:space="preserve">Table </w:t>
      </w:r>
      <w:r w:rsidRPr="00F36086">
        <w:rPr>
          <w:rFonts w:ascii="Times New Roman" w:hAnsi="Times New Roman" w:cs="Times New Roman"/>
        </w:rPr>
        <w:fldChar w:fldCharType="begin"/>
      </w:r>
      <w:r w:rsidRPr="00F36086">
        <w:rPr>
          <w:rFonts w:ascii="Times New Roman" w:hAnsi="Times New Roman" w:cs="Times New Roman"/>
        </w:rPr>
        <w:instrText xml:space="preserve"> SEQ Table \* ARABIC </w:instrText>
      </w:r>
      <w:r w:rsidRPr="00F36086">
        <w:rPr>
          <w:rFonts w:ascii="Times New Roman" w:hAnsi="Times New Roman" w:cs="Times New Roman"/>
        </w:rPr>
        <w:fldChar w:fldCharType="separate"/>
      </w:r>
      <w:r w:rsidR="00FD6995">
        <w:rPr>
          <w:rFonts w:ascii="Times New Roman" w:hAnsi="Times New Roman" w:cs="Times New Roman"/>
          <w:noProof/>
        </w:rPr>
        <w:t>1</w:t>
      </w:r>
      <w:r w:rsidRPr="00F36086">
        <w:rPr>
          <w:rFonts w:ascii="Times New Roman" w:hAnsi="Times New Roman" w:cs="Times New Roman"/>
        </w:rPr>
        <w:fldChar w:fldCharType="end"/>
      </w:r>
      <w:bookmarkEnd w:id="5"/>
      <w:r w:rsidR="00065F08">
        <w:rPr>
          <w:rFonts w:ascii="Times New Roman" w:hAnsi="Times New Roman" w:cs="Times New Roman" w:hint="eastAsia"/>
        </w:rPr>
        <w:t>:</w:t>
      </w:r>
      <w:r w:rsidRPr="00F36086">
        <w:rPr>
          <w:rFonts w:ascii="Times New Roman" w:hAnsi="Times New Roman" w:cs="Times New Roman"/>
        </w:rPr>
        <w:t xml:space="preserve"> </w:t>
      </w:r>
      <w:r w:rsidR="00D75A91" w:rsidRPr="00F36086">
        <w:rPr>
          <w:rFonts w:ascii="Times New Roman" w:hAnsi="Times New Roman" w:cs="Times New Roman"/>
        </w:rPr>
        <w:t xml:space="preserve">Simulation parameters for </w:t>
      </w:r>
      <w:proofErr w:type="spellStart"/>
      <w:r w:rsidR="00F531DA" w:rsidRPr="006D69A0">
        <w:rPr>
          <w:rFonts w:ascii="Times New Roman" w:eastAsia="宋体" w:hAnsi="Times New Roman" w:cs="Times New Roman"/>
        </w:rPr>
        <w:t>ResNet</w:t>
      </w:r>
      <w:proofErr w:type="spellEnd"/>
      <w:r w:rsidR="00F531DA" w:rsidRPr="008235C9">
        <w:rPr>
          <w:rFonts w:ascii="Times New Roman" w:eastAsia="宋体" w:hAnsi="Times New Roman" w:cs="Times New Roman"/>
        </w:rPr>
        <w:t xml:space="preserve"> based</w:t>
      </w:r>
      <w:r w:rsidR="00F531DA">
        <w:rPr>
          <w:rFonts w:ascii="Times New Roman" w:eastAsia="宋体" w:hAnsi="Times New Roman" w:cs="Times New Roman" w:hint="eastAsia"/>
        </w:rPr>
        <w:t xml:space="preserve"> model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924"/>
        <w:gridCol w:w="4551"/>
      </w:tblGrid>
      <w:tr w:rsidR="004E7CD7" w:rsidRPr="00F0276F" w14:paraId="730A4A2A" w14:textId="77777777" w:rsidTr="00F36086">
        <w:trPr>
          <w:trHeight w:val="160"/>
          <w:jc w:val="center"/>
        </w:trPr>
        <w:tc>
          <w:tcPr>
            <w:tcW w:w="2924" w:type="dxa"/>
          </w:tcPr>
          <w:p w14:paraId="6AD8898F" w14:textId="462BFB78" w:rsidR="004E7CD7" w:rsidRPr="005821AB" w:rsidRDefault="00C21D4E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821AB">
              <w:rPr>
                <w:rFonts w:ascii="Times New Roman" w:hAnsi="Times New Roman" w:cs="Times New Roman"/>
                <w:sz w:val="20"/>
                <w:szCs w:val="20"/>
              </w:rPr>
              <w:t>AI/ML model</w:t>
            </w:r>
          </w:p>
        </w:tc>
        <w:tc>
          <w:tcPr>
            <w:tcW w:w="4551" w:type="dxa"/>
          </w:tcPr>
          <w:p w14:paraId="10221CAD" w14:textId="2E2427BC" w:rsidR="004E7CD7" w:rsidRPr="005821AB" w:rsidRDefault="00F531DA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9A0">
              <w:rPr>
                <w:rFonts w:ascii="Times New Roman" w:eastAsia="宋体" w:hAnsi="Times New Roman" w:cs="Times New Roman"/>
                <w:sz w:val="20"/>
                <w:szCs w:val="20"/>
              </w:rPr>
              <w:t>ResNet</w:t>
            </w:r>
            <w:proofErr w:type="spellEnd"/>
            <w:r w:rsidRPr="008235C9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based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model</w:t>
            </w:r>
          </w:p>
        </w:tc>
      </w:tr>
      <w:tr w:rsidR="00C21D4E" w:rsidRPr="00F0276F" w14:paraId="4CC94B98" w14:textId="77777777" w:rsidTr="00F36086">
        <w:trPr>
          <w:trHeight w:val="172"/>
          <w:jc w:val="center"/>
        </w:trPr>
        <w:tc>
          <w:tcPr>
            <w:tcW w:w="2924" w:type="dxa"/>
          </w:tcPr>
          <w:p w14:paraId="103DAF8B" w14:textId="77164380" w:rsidR="00C21D4E" w:rsidRPr="003E2455" w:rsidRDefault="00C21D4E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Training methodology</w:t>
            </w:r>
          </w:p>
        </w:tc>
        <w:tc>
          <w:tcPr>
            <w:tcW w:w="4551" w:type="dxa"/>
          </w:tcPr>
          <w:p w14:paraId="29841FEB" w14:textId="6A85B86B" w:rsidR="00C21D4E" w:rsidRPr="003E2455" w:rsidRDefault="00C21D4E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E2455">
              <w:rPr>
                <w:rFonts w:ascii="Times New Roman" w:hAnsi="Times New Roman" w:cs="Times New Roman"/>
                <w:sz w:val="20"/>
                <w:szCs w:val="20"/>
              </w:rPr>
              <w:t>Offline training</w:t>
            </w:r>
          </w:p>
        </w:tc>
      </w:tr>
      <w:tr w:rsidR="004E7CD7" w:rsidRPr="00F0276F" w14:paraId="2A5B1576" w14:textId="77777777" w:rsidTr="00F36086">
        <w:trPr>
          <w:trHeight w:val="160"/>
          <w:jc w:val="center"/>
        </w:trPr>
        <w:tc>
          <w:tcPr>
            <w:tcW w:w="2924" w:type="dxa"/>
          </w:tcPr>
          <w:p w14:paraId="6CCC206C" w14:textId="15E5A705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Loss</w:t>
            </w:r>
            <w:r w:rsidRPr="003E2455">
              <w:rPr>
                <w:rFonts w:ascii="Times New Roman" w:hAnsi="Times New Roman" w:cs="Times New Roman"/>
                <w:sz w:val="20"/>
                <w:szCs w:val="20"/>
              </w:rPr>
              <w:t xml:space="preserve"> function</w:t>
            </w:r>
          </w:p>
        </w:tc>
        <w:tc>
          <w:tcPr>
            <w:tcW w:w="4551" w:type="dxa"/>
          </w:tcPr>
          <w:p w14:paraId="6E04B01D" w14:textId="4DD8749D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E2455">
              <w:rPr>
                <w:rFonts w:ascii="Times New Roman" w:hAnsi="Times New Roman" w:cs="Times New Roman"/>
                <w:sz w:val="20"/>
                <w:szCs w:val="20"/>
              </w:rPr>
              <w:t>Cross entropy</w:t>
            </w:r>
          </w:p>
        </w:tc>
      </w:tr>
      <w:tr w:rsidR="004E7CD7" w:rsidRPr="00F0276F" w14:paraId="2F2BBAE6" w14:textId="77777777" w:rsidTr="00F36086">
        <w:trPr>
          <w:trHeight w:val="172"/>
          <w:jc w:val="center"/>
        </w:trPr>
        <w:tc>
          <w:tcPr>
            <w:tcW w:w="2924" w:type="dxa"/>
          </w:tcPr>
          <w:p w14:paraId="03531DCC" w14:textId="39442366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Optimization function</w:t>
            </w:r>
          </w:p>
        </w:tc>
        <w:tc>
          <w:tcPr>
            <w:tcW w:w="4551" w:type="dxa"/>
          </w:tcPr>
          <w:p w14:paraId="26AACAFE" w14:textId="1F023E81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E2455">
              <w:rPr>
                <w:rFonts w:ascii="Times New Roman" w:hAnsi="Times New Roman" w:cs="Times New Roman"/>
                <w:sz w:val="20"/>
                <w:szCs w:val="20"/>
              </w:rPr>
              <w:t>Adam</w:t>
            </w:r>
          </w:p>
        </w:tc>
      </w:tr>
      <w:tr w:rsidR="004E7CD7" w:rsidRPr="00F0276F" w14:paraId="148141EB" w14:textId="77777777" w:rsidTr="00F36086">
        <w:trPr>
          <w:trHeight w:val="172"/>
          <w:jc w:val="center"/>
        </w:trPr>
        <w:tc>
          <w:tcPr>
            <w:tcW w:w="2924" w:type="dxa"/>
          </w:tcPr>
          <w:p w14:paraId="3BADE319" w14:textId="71AE8645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 xml:space="preserve">Learning rate </w:t>
            </w:r>
          </w:p>
        </w:tc>
        <w:tc>
          <w:tcPr>
            <w:tcW w:w="4551" w:type="dxa"/>
          </w:tcPr>
          <w:p w14:paraId="18EDF762" w14:textId="108D0C5F" w:rsidR="004E7CD7" w:rsidRPr="003E2455" w:rsidRDefault="00D412D2" w:rsidP="00D412D2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412D2">
              <w:rPr>
                <w:rFonts w:ascii="Times New Roman" w:hAnsi="Times New Roman" w:cs="Times New Roman"/>
                <w:sz w:val="20"/>
                <w:szCs w:val="20"/>
              </w:rPr>
              <w:t>First 100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D412D2">
              <w:rPr>
                <w:rFonts w:ascii="Times New Roman" w:hAnsi="Times New Roman" w:cs="Times New Roman"/>
                <w:sz w:val="20"/>
                <w:szCs w:val="20"/>
              </w:rPr>
              <w:t>epoch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  <w:r w:rsidRPr="00D412D2">
              <w:rPr>
                <w:rFonts w:ascii="Times New Roman" w:hAnsi="Times New Roman" w:cs="Times New Roman"/>
                <w:sz w:val="20"/>
                <w:szCs w:val="20"/>
              </w:rPr>
              <w:t>, then 0.0001</w:t>
            </w:r>
          </w:p>
        </w:tc>
      </w:tr>
      <w:tr w:rsidR="004E7CD7" w:rsidRPr="00F0276F" w14:paraId="0CC5A52A" w14:textId="77777777" w:rsidTr="00F36086">
        <w:trPr>
          <w:trHeight w:val="172"/>
          <w:jc w:val="center"/>
        </w:trPr>
        <w:tc>
          <w:tcPr>
            <w:tcW w:w="2924" w:type="dxa"/>
          </w:tcPr>
          <w:p w14:paraId="3DCA85C0" w14:textId="17D88F8D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Dataset size</w:t>
            </w:r>
          </w:p>
        </w:tc>
        <w:tc>
          <w:tcPr>
            <w:tcW w:w="4551" w:type="dxa"/>
          </w:tcPr>
          <w:p w14:paraId="1D79E521" w14:textId="67446BDD" w:rsidR="004E7CD7" w:rsidRPr="003E2455" w:rsidRDefault="00D412D2" w:rsidP="00D412D2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190</w:t>
            </w:r>
            <w:r w:rsidR="004E7CD7" w:rsidRPr="003E2455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</w:tr>
      <w:tr w:rsidR="004E7CD7" w:rsidRPr="00F0276F" w14:paraId="63425F5C" w14:textId="77777777" w:rsidTr="00F36086">
        <w:trPr>
          <w:trHeight w:val="160"/>
          <w:jc w:val="center"/>
        </w:trPr>
        <w:tc>
          <w:tcPr>
            <w:tcW w:w="2924" w:type="dxa"/>
          </w:tcPr>
          <w:p w14:paraId="155DF787" w14:textId="12ED0A65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Training data</w:t>
            </w:r>
          </w:p>
        </w:tc>
        <w:tc>
          <w:tcPr>
            <w:tcW w:w="4551" w:type="dxa"/>
          </w:tcPr>
          <w:p w14:paraId="50EDC385" w14:textId="78CDC23D" w:rsidR="004E7CD7" w:rsidRPr="003E2455" w:rsidRDefault="00D412D2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110</w:t>
            </w:r>
            <w:r w:rsidR="004E7CD7" w:rsidRPr="003E2455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</w:tr>
      <w:tr w:rsidR="004E7CD7" w:rsidRPr="00F0276F" w14:paraId="0FFE1BD5" w14:textId="77777777" w:rsidTr="00F36086">
        <w:trPr>
          <w:trHeight w:val="172"/>
          <w:jc w:val="center"/>
        </w:trPr>
        <w:tc>
          <w:tcPr>
            <w:tcW w:w="2924" w:type="dxa"/>
          </w:tcPr>
          <w:p w14:paraId="04512990" w14:textId="406E6B57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Validation data</w:t>
            </w:r>
          </w:p>
        </w:tc>
        <w:tc>
          <w:tcPr>
            <w:tcW w:w="4551" w:type="dxa"/>
          </w:tcPr>
          <w:p w14:paraId="38B42452" w14:textId="56A02AD2" w:rsidR="004E7CD7" w:rsidRPr="003E2455" w:rsidRDefault="00D412D2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40</w:t>
            </w:r>
            <w:r w:rsidR="004E7CD7" w:rsidRPr="003E2455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</w:tr>
      <w:tr w:rsidR="004E7CD7" w:rsidRPr="00F0276F" w14:paraId="0298B686" w14:textId="77777777" w:rsidTr="00F36086">
        <w:trPr>
          <w:trHeight w:val="160"/>
          <w:jc w:val="center"/>
        </w:trPr>
        <w:tc>
          <w:tcPr>
            <w:tcW w:w="2924" w:type="dxa"/>
          </w:tcPr>
          <w:p w14:paraId="227E84A3" w14:textId="6F728F16" w:rsidR="004E7CD7" w:rsidRPr="003E2455" w:rsidRDefault="004E7CD7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C60">
              <w:rPr>
                <w:rFonts w:ascii="Times New Roman" w:hAnsi="Times New Roman" w:cs="Times New Roman"/>
                <w:sz w:val="20"/>
                <w:szCs w:val="20"/>
              </w:rPr>
              <w:t>Testing data</w:t>
            </w:r>
          </w:p>
        </w:tc>
        <w:tc>
          <w:tcPr>
            <w:tcW w:w="4551" w:type="dxa"/>
          </w:tcPr>
          <w:p w14:paraId="6AB314EA" w14:textId="24777321" w:rsidR="004E7CD7" w:rsidRPr="003E2455" w:rsidRDefault="00D412D2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40</w:t>
            </w:r>
            <w:r w:rsidR="004E7CD7" w:rsidRPr="003E2455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</w:tr>
      <w:tr w:rsidR="00D412D2" w:rsidRPr="00F0276F" w14:paraId="4AB47569" w14:textId="77777777" w:rsidTr="00F36086">
        <w:trPr>
          <w:trHeight w:val="160"/>
          <w:jc w:val="center"/>
        </w:trPr>
        <w:tc>
          <w:tcPr>
            <w:tcW w:w="2924" w:type="dxa"/>
          </w:tcPr>
          <w:p w14:paraId="088ED5DA" w14:textId="5E95C0CC" w:rsidR="00D412D2" w:rsidRPr="00D70D74" w:rsidRDefault="00D412D2" w:rsidP="00F360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70D74">
              <w:rPr>
                <w:rFonts w:ascii="Times New Roman" w:hAnsi="Times New Roman" w:cs="Times New Roman"/>
                <w:sz w:val="20"/>
                <w:szCs w:val="20"/>
              </w:rPr>
              <w:t>Model Size</w:t>
            </w:r>
          </w:p>
        </w:tc>
        <w:tc>
          <w:tcPr>
            <w:tcW w:w="4551" w:type="dxa"/>
          </w:tcPr>
          <w:p w14:paraId="6AAEB075" w14:textId="476C3A52" w:rsidR="00D412D2" w:rsidRPr="00EF2463" w:rsidRDefault="003D3359" w:rsidP="000632A1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F2463">
              <w:rPr>
                <w:rFonts w:ascii="Times New Roman" w:hAnsi="Times New Roman" w:cs="Times New Roman"/>
                <w:sz w:val="20"/>
                <w:szCs w:val="20"/>
              </w:rPr>
              <w:t>104K</w:t>
            </w:r>
          </w:p>
        </w:tc>
      </w:tr>
      <w:tr w:rsidR="0031537E" w:rsidRPr="00F0276F" w14:paraId="042B6468" w14:textId="77777777" w:rsidTr="00F36086">
        <w:trPr>
          <w:trHeight w:val="160"/>
          <w:jc w:val="center"/>
        </w:trPr>
        <w:tc>
          <w:tcPr>
            <w:tcW w:w="2924" w:type="dxa"/>
          </w:tcPr>
          <w:p w14:paraId="2D555E40" w14:textId="6BE58D32" w:rsidR="0031537E" w:rsidRPr="00AB2C60" w:rsidRDefault="0031537E" w:rsidP="00D70D74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F</w:t>
            </w:r>
            <w:r w:rsidR="00D70D74">
              <w:rPr>
                <w:rFonts w:ascii="Times New Roman" w:hAnsi="Times New Roman" w:cs="Times New Roman" w:hint="eastAsia"/>
                <w:sz w:val="20"/>
                <w:szCs w:val="20"/>
              </w:rPr>
              <w:t>LOP</w:t>
            </w:r>
            <w:r w:rsidR="001409AD"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</w:p>
        </w:tc>
        <w:tc>
          <w:tcPr>
            <w:tcW w:w="4551" w:type="dxa"/>
          </w:tcPr>
          <w:p w14:paraId="3F0D816F" w14:textId="15D9BF0B" w:rsidR="00BD19FD" w:rsidRPr="00EF2463" w:rsidRDefault="00BD19FD" w:rsidP="000632A1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2.84M</w:t>
            </w:r>
          </w:p>
        </w:tc>
      </w:tr>
    </w:tbl>
    <w:p w14:paraId="31DF17A9" w14:textId="41363537" w:rsidR="00283AD1" w:rsidRPr="00F36086" w:rsidRDefault="00740531" w:rsidP="00C2004F">
      <w:pPr>
        <w:pStyle w:val="a7"/>
        <w:keepNext/>
        <w:widowControl/>
        <w:numPr>
          <w:ilvl w:val="1"/>
          <w:numId w:val="4"/>
        </w:numPr>
        <w:spacing w:before="24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F36086">
        <w:rPr>
          <w:rFonts w:ascii="Arial" w:eastAsia="宋体" w:hAnsi="Arial" w:cs="Arial"/>
          <w:b/>
          <w:kern w:val="32"/>
          <w:sz w:val="24"/>
          <w:szCs w:val="24"/>
        </w:rPr>
        <w:t>KPI</w:t>
      </w:r>
    </w:p>
    <w:p w14:paraId="525F5C25" w14:textId="02AE0235" w:rsidR="00002F5A" w:rsidRPr="00EB2324" w:rsidRDefault="00002F5A" w:rsidP="00450D28">
      <w:pPr>
        <w:tabs>
          <w:tab w:val="left" w:pos="1710"/>
        </w:tabs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EB2324">
        <w:rPr>
          <w:rFonts w:ascii="Times New Roman" w:hAnsi="Times New Roman" w:cs="Times New Roman"/>
          <w:sz w:val="20"/>
          <w:szCs w:val="20"/>
        </w:rPr>
        <w:t>To evaluate the performance of AI/ML in beam management, the KPI has been discussed</w:t>
      </w:r>
      <w:r w:rsidR="00A26C6D">
        <w:rPr>
          <w:rFonts w:ascii="Times New Roman" w:hAnsi="Times New Roman" w:cs="Times New Roman" w:hint="eastAsia"/>
          <w:sz w:val="20"/>
          <w:szCs w:val="20"/>
        </w:rPr>
        <w:t xml:space="preserve"> during the previous meetings</w:t>
      </w:r>
      <w:r w:rsidRPr="00EB2324">
        <w:rPr>
          <w:rFonts w:ascii="Times New Roman" w:hAnsi="Times New Roman" w:cs="Times New Roman"/>
          <w:sz w:val="20"/>
          <w:szCs w:val="20"/>
        </w:rPr>
        <w:t xml:space="preserve">. </w:t>
      </w:r>
      <w:r w:rsidR="00065F36" w:rsidRPr="00EB2324">
        <w:rPr>
          <w:rFonts w:ascii="Times New Roman" w:hAnsi="Times New Roman" w:cs="Times New Roman"/>
          <w:sz w:val="20"/>
          <w:szCs w:val="20"/>
        </w:rPr>
        <w:t>Based on the previous meeting agreement</w:t>
      </w:r>
      <w:r w:rsidR="00A26C6D">
        <w:rPr>
          <w:rFonts w:ascii="Times New Roman" w:hAnsi="Times New Roman" w:cs="Times New Roman" w:hint="eastAsia"/>
          <w:sz w:val="20"/>
          <w:szCs w:val="20"/>
        </w:rPr>
        <w:t>s</w:t>
      </w:r>
      <w:r w:rsidR="00065F36" w:rsidRPr="00EB2324">
        <w:rPr>
          <w:rFonts w:ascii="Times New Roman" w:hAnsi="Times New Roman" w:cs="Times New Roman"/>
          <w:sz w:val="20"/>
          <w:szCs w:val="20"/>
        </w:rPr>
        <w:t xml:space="preserve">, </w:t>
      </w:r>
      <w:r w:rsidRPr="00EB2324">
        <w:rPr>
          <w:rFonts w:ascii="Times New Roman" w:hAnsi="Times New Roman" w:cs="Times New Roman"/>
          <w:sz w:val="20"/>
          <w:szCs w:val="20"/>
        </w:rPr>
        <w:t xml:space="preserve">the KPI includes two types, which are beam prediction accuracy related KPIs and system </w:t>
      </w:r>
      <w:r w:rsidR="006D54CB">
        <w:rPr>
          <w:rFonts w:ascii="Times New Roman" w:hAnsi="Times New Roman" w:cs="Times New Roman" w:hint="eastAsia"/>
          <w:sz w:val="20"/>
          <w:szCs w:val="20"/>
        </w:rPr>
        <w:t xml:space="preserve">level </w:t>
      </w:r>
      <w:r w:rsidRPr="00EB2324">
        <w:rPr>
          <w:rFonts w:ascii="Times New Roman" w:hAnsi="Times New Roman" w:cs="Times New Roman"/>
          <w:sz w:val="20"/>
          <w:szCs w:val="20"/>
        </w:rPr>
        <w:t xml:space="preserve">performance related KPIs. </w:t>
      </w:r>
    </w:p>
    <w:p w14:paraId="2A471413" w14:textId="73FCD731" w:rsidR="00002F5A" w:rsidRPr="00EB2324" w:rsidRDefault="00002F5A" w:rsidP="00450D28">
      <w:pPr>
        <w:tabs>
          <w:tab w:val="left" w:pos="1710"/>
        </w:tabs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EB2324">
        <w:rPr>
          <w:rFonts w:ascii="Times New Roman" w:hAnsi="Times New Roman" w:cs="Times New Roman"/>
          <w:sz w:val="20"/>
          <w:szCs w:val="20"/>
        </w:rPr>
        <w:t>In our simulation, we select the following KPIs for beam prediction accuracy:</w:t>
      </w:r>
    </w:p>
    <w:p w14:paraId="375023A2" w14:textId="77777777" w:rsidR="00002F5A" w:rsidRPr="00EB2324" w:rsidRDefault="00002F5A" w:rsidP="00450D28">
      <w:pPr>
        <w:pStyle w:val="a7"/>
        <w:numPr>
          <w:ilvl w:val="0"/>
          <w:numId w:val="39"/>
        </w:numPr>
        <w:tabs>
          <w:tab w:val="left" w:pos="1710"/>
        </w:tabs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EB2324">
        <w:rPr>
          <w:rFonts w:ascii="Times New Roman" w:hAnsi="Times New Roman" w:cs="Times New Roman" w:hint="eastAsia"/>
          <w:sz w:val="20"/>
          <w:szCs w:val="20"/>
        </w:rPr>
        <w:lastRenderedPageBreak/>
        <w:t>B</w:t>
      </w:r>
      <w:r w:rsidRPr="00EB2324">
        <w:rPr>
          <w:rFonts w:ascii="Times New Roman" w:hAnsi="Times New Roman" w:cs="Times New Roman"/>
          <w:sz w:val="20"/>
          <w:szCs w:val="20"/>
        </w:rPr>
        <w:t>eam prediction accuracy for Top-1 and Top-3 beams</w:t>
      </w:r>
    </w:p>
    <w:p w14:paraId="0AB51751" w14:textId="601F4D4B" w:rsidR="00743290" w:rsidRPr="00450D28" w:rsidRDefault="00002F5A" w:rsidP="00450D28">
      <w:pPr>
        <w:pStyle w:val="a7"/>
        <w:numPr>
          <w:ilvl w:val="0"/>
          <w:numId w:val="39"/>
        </w:numPr>
        <w:tabs>
          <w:tab w:val="left" w:pos="1710"/>
        </w:tabs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EB2324">
        <w:rPr>
          <w:rFonts w:ascii="Times New Roman" w:hAnsi="Times New Roman" w:cs="Times New Roman" w:hint="eastAsia"/>
          <w:sz w:val="20"/>
          <w:szCs w:val="20"/>
        </w:rPr>
        <w:t>A</w:t>
      </w:r>
      <w:r w:rsidRPr="00EB2324">
        <w:rPr>
          <w:rFonts w:ascii="Times New Roman" w:hAnsi="Times New Roman" w:cs="Times New Roman"/>
          <w:sz w:val="20"/>
          <w:szCs w:val="20"/>
        </w:rPr>
        <w:t>verage L1-RSRP difference of Top-1 predicted beam</w:t>
      </w:r>
    </w:p>
    <w:p w14:paraId="5B2F5463" w14:textId="2C9745CB" w:rsidR="00002F5A" w:rsidRDefault="005662A2" w:rsidP="00450D28">
      <w:pPr>
        <w:tabs>
          <w:tab w:val="left" w:pos="1710"/>
        </w:tabs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Based on the agreements in RAN1#109 e-meeting, f</w:t>
      </w:r>
      <w:r w:rsidR="00002F5A" w:rsidRPr="00EB2324">
        <w:rPr>
          <w:rFonts w:ascii="Times New Roman" w:hAnsi="Times New Roman" w:cs="Times New Roman" w:hint="eastAsia"/>
          <w:sz w:val="20"/>
          <w:szCs w:val="20"/>
        </w:rPr>
        <w:t xml:space="preserve">or the definition of </w:t>
      </w:r>
      <w:r w:rsidR="005821AB">
        <w:rPr>
          <w:rFonts w:ascii="Times New Roman" w:hAnsi="Times New Roman" w:cs="Times New Roman" w:hint="eastAsia"/>
          <w:sz w:val="20"/>
          <w:szCs w:val="20"/>
        </w:rPr>
        <w:t>b</w:t>
      </w:r>
      <w:r w:rsidR="00002F5A" w:rsidRPr="00EB2324">
        <w:rPr>
          <w:rFonts w:ascii="Times New Roman" w:hAnsi="Times New Roman" w:cs="Times New Roman"/>
          <w:sz w:val="20"/>
          <w:szCs w:val="20"/>
        </w:rPr>
        <w:t>eam prediction accuracy</w:t>
      </w:r>
      <w:r w:rsidR="00002F5A" w:rsidRPr="00EB2324">
        <w:rPr>
          <w:rFonts w:ascii="Times New Roman" w:hAnsi="Times New Roman" w:cs="Times New Roman" w:hint="eastAsia"/>
          <w:sz w:val="20"/>
          <w:szCs w:val="20"/>
        </w:rPr>
        <w:t xml:space="preserve">, we use Option2, which is </w:t>
      </w:r>
      <w:r w:rsidR="00002F5A" w:rsidRPr="00EB2324">
        <w:rPr>
          <w:rFonts w:ascii="Times New Roman" w:hAnsi="Times New Roman" w:cs="Times New Roman"/>
          <w:sz w:val="20"/>
          <w:szCs w:val="20"/>
        </w:rPr>
        <w:t>the percentage of “the Top-1 genie-aided beam is one of the Top-K predicted beams”</w:t>
      </w:r>
      <w:r w:rsidR="00C61C9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61C9D">
        <w:rPr>
          <w:rFonts w:ascii="Times New Roman" w:hAnsi="Times New Roman" w:cs="Times New Roman"/>
          <w:sz w:val="20"/>
          <w:szCs w:val="20"/>
        </w:rPr>
        <w:fldChar w:fldCharType="begin"/>
      </w:r>
      <w:r w:rsidR="00C61C9D">
        <w:rPr>
          <w:rFonts w:ascii="Times New Roman" w:hAnsi="Times New Roman" w:cs="Times New Roman"/>
          <w:sz w:val="20"/>
          <w:szCs w:val="20"/>
        </w:rPr>
        <w:instrText xml:space="preserve"> REF _Ref115299290 \r \h </w:instrText>
      </w:r>
      <w:r w:rsidR="00C61C9D">
        <w:rPr>
          <w:rFonts w:ascii="Times New Roman" w:hAnsi="Times New Roman" w:cs="Times New Roman"/>
          <w:sz w:val="20"/>
          <w:szCs w:val="20"/>
        </w:rPr>
      </w:r>
      <w:r w:rsidR="00C61C9D">
        <w:rPr>
          <w:rFonts w:ascii="Times New Roman" w:hAnsi="Times New Roman" w:cs="Times New Roman"/>
          <w:sz w:val="20"/>
          <w:szCs w:val="20"/>
        </w:rPr>
        <w:fldChar w:fldCharType="separate"/>
      </w:r>
      <w:r w:rsidR="00C61C9D">
        <w:rPr>
          <w:rFonts w:ascii="Times New Roman" w:hAnsi="Times New Roman" w:cs="Times New Roman"/>
          <w:sz w:val="20"/>
          <w:szCs w:val="20"/>
        </w:rPr>
        <w:t>[2]</w:t>
      </w:r>
      <w:r w:rsidR="00C61C9D">
        <w:rPr>
          <w:rFonts w:ascii="Times New Roman" w:hAnsi="Times New Roman" w:cs="Times New Roman"/>
          <w:sz w:val="20"/>
          <w:szCs w:val="20"/>
        </w:rPr>
        <w:fldChar w:fldCharType="end"/>
      </w:r>
      <w:r w:rsidR="00002F5A" w:rsidRPr="00EB2324">
        <w:rPr>
          <w:rFonts w:ascii="Times New Roman" w:hAnsi="Times New Roman" w:cs="Times New Roman" w:hint="eastAsia"/>
          <w:sz w:val="20"/>
          <w:szCs w:val="20"/>
        </w:rPr>
        <w:t>.</w:t>
      </w:r>
      <w:r w:rsidR="00EB4D31"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EB4D31" w:rsidRPr="00EB4D31">
        <w:rPr>
          <w:rFonts w:ascii="Times New Roman" w:hAnsi="Times New Roman" w:cs="Times New Roman"/>
          <w:sz w:val="20"/>
          <w:szCs w:val="20"/>
        </w:rPr>
        <w:t>L1-RSRP difference of Top-1 predicted beam</w:t>
      </w:r>
      <w:r w:rsidR="00EB4D31">
        <w:rPr>
          <w:rFonts w:ascii="Times New Roman" w:hAnsi="Times New Roman" w:cs="Times New Roman" w:hint="eastAsia"/>
          <w:sz w:val="20"/>
          <w:szCs w:val="20"/>
        </w:rPr>
        <w:t xml:space="preserve"> is </w:t>
      </w:r>
      <w:r w:rsidR="00EB4D31" w:rsidRPr="00EB4D31">
        <w:rPr>
          <w:rFonts w:ascii="Times New Roman" w:hAnsi="Times New Roman" w:cs="Times New Roman"/>
          <w:sz w:val="20"/>
          <w:szCs w:val="20"/>
        </w:rPr>
        <w:t>the difference between the ideal L1-RSRP of Top-1 predicted beam and the ideal L1-RSRP of the Top-1 genie-aided beam</w:t>
      </w:r>
      <w:r w:rsidR="00EB4D31">
        <w:rPr>
          <w:rFonts w:ascii="Times New Roman" w:hAnsi="Times New Roman" w:cs="Times New Roman" w:hint="eastAsia"/>
          <w:sz w:val="20"/>
          <w:szCs w:val="20"/>
        </w:rPr>
        <w:t>.</w:t>
      </w:r>
    </w:p>
    <w:p w14:paraId="722D14B1" w14:textId="270F7180" w:rsidR="00743290" w:rsidRPr="007972CD" w:rsidRDefault="007972CD" w:rsidP="00450D28">
      <w:pPr>
        <w:tabs>
          <w:tab w:val="left" w:pos="1710"/>
        </w:tabs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Proposal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1</w:t>
      </w:r>
      <w:r w:rsidRPr="00E27421">
        <w:rPr>
          <w:rFonts w:ascii="Times New Roman" w:hAnsi="Times New Roman" w:cs="Times New Roman"/>
          <w:b/>
          <w:sz w:val="20"/>
          <w:szCs w:val="20"/>
        </w:rPr>
        <w:t>:</w:t>
      </w:r>
      <w:r w:rsidRPr="007972CD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5662A2" w:rsidRPr="005662A2">
        <w:rPr>
          <w:rFonts w:ascii="Times New Roman" w:hAnsi="Times New Roman" w:cs="Times New Roman"/>
          <w:b/>
          <w:sz w:val="20"/>
          <w:szCs w:val="20"/>
        </w:rPr>
        <w:t>To evaluate the performance of AI/ML in beam management</w:t>
      </w:r>
      <w:r w:rsidR="005662A2"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 w:rsidR="005662A2">
        <w:rPr>
          <w:rFonts w:ascii="Times New Roman" w:hAnsi="Times New Roman" w:cs="Times New Roman"/>
          <w:b/>
          <w:sz w:val="20"/>
          <w:szCs w:val="20"/>
        </w:rPr>
        <w:t>definition</w:t>
      </w:r>
      <w:r w:rsidR="005662A2">
        <w:rPr>
          <w:rFonts w:ascii="Times New Roman" w:hAnsi="Times New Roman" w:cs="Times New Roman" w:hint="eastAsia"/>
          <w:b/>
          <w:sz w:val="20"/>
          <w:szCs w:val="20"/>
        </w:rPr>
        <w:t xml:space="preserve"> of b</w:t>
      </w:r>
      <w:r w:rsidR="005662A2">
        <w:rPr>
          <w:rFonts w:ascii="Times New Roman" w:hAnsi="Times New Roman" w:cs="Times New Roman"/>
          <w:b/>
          <w:sz w:val="20"/>
          <w:szCs w:val="20"/>
        </w:rPr>
        <w:t>eam prediction accuracy for Top-1 and/or Top-K beams</w:t>
      </w:r>
      <w:r w:rsidR="005662A2">
        <w:rPr>
          <w:rFonts w:ascii="Times New Roman" w:hAnsi="Times New Roman" w:cs="Times New Roman" w:hint="eastAsia"/>
          <w:b/>
          <w:sz w:val="20"/>
          <w:szCs w:val="20"/>
        </w:rPr>
        <w:t xml:space="preserve"> is</w:t>
      </w:r>
      <w:r w:rsidR="005662A2" w:rsidRPr="005662A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972CD">
        <w:rPr>
          <w:rFonts w:ascii="Times New Roman" w:hAnsi="Times New Roman" w:cs="Times New Roman"/>
          <w:b/>
          <w:sz w:val="20"/>
          <w:szCs w:val="20"/>
        </w:rPr>
        <w:t>Option 2</w:t>
      </w:r>
      <w:r w:rsidR="005662A2">
        <w:rPr>
          <w:rFonts w:ascii="Times New Roman" w:hAnsi="Times New Roman" w:cs="Times New Roman" w:hint="eastAsia"/>
          <w:b/>
          <w:sz w:val="20"/>
          <w:szCs w:val="20"/>
        </w:rPr>
        <w:t xml:space="preserve">, i.e., </w:t>
      </w:r>
      <w:r w:rsidR="005662A2" w:rsidRPr="005662A2">
        <w:rPr>
          <w:rFonts w:ascii="Times New Roman" w:hAnsi="Times New Roman" w:cs="Times New Roman"/>
          <w:b/>
          <w:sz w:val="20"/>
          <w:szCs w:val="20"/>
        </w:rPr>
        <w:t>the Top-1 genie-aided beam is one of the Top-K predicted beams</w:t>
      </w:r>
      <w:r w:rsidRPr="007972CD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455F488D" w14:textId="473F6681" w:rsidR="001749B8" w:rsidRPr="00450D28" w:rsidRDefault="00BA5FE3" w:rsidP="00450D28">
      <w:pPr>
        <w:pStyle w:val="3"/>
        <w:numPr>
          <w:ilvl w:val="2"/>
          <w:numId w:val="4"/>
        </w:numPr>
        <w:spacing w:afterLines="50" w:after="120"/>
      </w:pPr>
      <w:r w:rsidRPr="00450D28">
        <w:t>Simulation results</w:t>
      </w:r>
    </w:p>
    <w:p w14:paraId="771B1200" w14:textId="5D92433D" w:rsidR="00557495" w:rsidRDefault="00671B54" w:rsidP="00F3608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671B54">
        <w:rPr>
          <w:rFonts w:ascii="Times New Roman" w:hAnsi="Times New Roman" w:cs="Times New Roman"/>
          <w:sz w:val="20"/>
          <w:szCs w:val="20"/>
        </w:rPr>
        <w:t>We evaluate</w:t>
      </w:r>
      <w:r>
        <w:rPr>
          <w:rFonts w:ascii="Times New Roman" w:hAnsi="Times New Roman" w:cs="Times New Roman" w:hint="eastAsia"/>
          <w:sz w:val="20"/>
          <w:szCs w:val="20"/>
        </w:rPr>
        <w:t xml:space="preserve"> the</w:t>
      </w:r>
      <w:r w:rsidRPr="00671B54">
        <w:rPr>
          <w:rFonts w:ascii="Times New Roman" w:hAnsi="Times New Roman" w:cs="Times New Roman"/>
          <w:sz w:val="20"/>
          <w:szCs w:val="20"/>
        </w:rPr>
        <w:t xml:space="preserve"> beam pair prediction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and</w:t>
      </w:r>
      <w:r w:rsidRPr="00671B54">
        <w:rPr>
          <w:rFonts w:ascii="Times New Roman" w:hAnsi="Times New Roman" w:cs="Times New Roman"/>
          <w:sz w:val="20"/>
          <w:szCs w:val="20"/>
        </w:rPr>
        <w:t xml:space="preserve"> </w:t>
      </w:r>
      <w:r w:rsidR="007D0EE0">
        <w:rPr>
          <w:rFonts w:ascii="Times New Roman" w:hAnsi="Times New Roman" w:cs="Times New Roman" w:hint="eastAsia"/>
          <w:sz w:val="20"/>
          <w:szCs w:val="20"/>
        </w:rPr>
        <w:t xml:space="preserve">DL </w:t>
      </w:r>
      <w:proofErr w:type="spellStart"/>
      <w:proofErr w:type="gramStart"/>
      <w:r w:rsidR="006D54CB">
        <w:rPr>
          <w:rFonts w:ascii="Times New Roman" w:hAnsi="Times New Roman" w:cs="Times New Roman" w:hint="eastAsia"/>
          <w:sz w:val="20"/>
          <w:szCs w:val="20"/>
        </w:rPr>
        <w:t>Tx</w:t>
      </w:r>
      <w:proofErr w:type="spellEnd"/>
      <w:proofErr w:type="gramEnd"/>
      <w:r w:rsidR="006D54CB" w:rsidRPr="00671B54">
        <w:rPr>
          <w:rFonts w:ascii="Times New Roman" w:hAnsi="Times New Roman" w:cs="Times New Roman"/>
          <w:sz w:val="20"/>
          <w:szCs w:val="20"/>
        </w:rPr>
        <w:t xml:space="preserve"> </w:t>
      </w:r>
      <w:r w:rsidRPr="00671B54">
        <w:rPr>
          <w:rFonts w:ascii="Times New Roman" w:hAnsi="Times New Roman" w:cs="Times New Roman"/>
          <w:sz w:val="20"/>
          <w:szCs w:val="20"/>
        </w:rPr>
        <w:t xml:space="preserve">beam prediction </w:t>
      </w:r>
      <w:r w:rsidRPr="006D69A0">
        <w:rPr>
          <w:rFonts w:ascii="Times New Roman" w:hAnsi="Times New Roman" w:cs="Times New Roman"/>
          <w:sz w:val="20"/>
          <w:szCs w:val="20"/>
        </w:rPr>
        <w:t>accuracy related KPIs using fixed pattern</w:t>
      </w:r>
      <w:r w:rsidRPr="00671B5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and random pattern. </w:t>
      </w:r>
      <w:r w:rsidRPr="006D69A0">
        <w:rPr>
          <w:rFonts w:ascii="Times New Roman" w:hAnsi="Times New Roman" w:cs="Times New Roman"/>
          <w:sz w:val="20"/>
          <w:szCs w:val="20"/>
        </w:rPr>
        <w:t xml:space="preserve">The simulation results </w:t>
      </w:r>
      <w:r w:rsidR="006D54CB">
        <w:rPr>
          <w:rFonts w:ascii="Times New Roman" w:hAnsi="Times New Roman" w:cs="Times New Roman" w:hint="eastAsia"/>
          <w:sz w:val="20"/>
          <w:szCs w:val="20"/>
        </w:rPr>
        <w:t xml:space="preserve">are shown </w:t>
      </w:r>
      <w:r w:rsidRPr="006D69A0">
        <w:rPr>
          <w:rFonts w:ascii="Times New Roman" w:hAnsi="Times New Roman" w:cs="Times New Roman"/>
          <w:sz w:val="20"/>
          <w:szCs w:val="20"/>
        </w:rPr>
        <w:t xml:space="preserve">for </w:t>
      </w:r>
      <w:r w:rsidRPr="00F36086">
        <w:rPr>
          <w:rFonts w:ascii="Times New Roman" w:hAnsi="Times New Roman" w:cs="Times New Roman"/>
          <w:sz w:val="20"/>
          <w:szCs w:val="20"/>
        </w:rPr>
        <w:t xml:space="preserve">Top-1 accuracy, Top-3 accuracy and </w:t>
      </w:r>
      <w:r>
        <w:rPr>
          <w:rFonts w:ascii="Times New Roman" w:hAnsi="Times New Roman" w:cs="Times New Roman"/>
          <w:sz w:val="20"/>
          <w:szCs w:val="20"/>
        </w:rPr>
        <w:t>average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6D69A0">
        <w:rPr>
          <w:rFonts w:ascii="Times New Roman" w:hAnsi="Times New Roman" w:cs="Times New Roman"/>
          <w:sz w:val="20"/>
          <w:szCs w:val="20"/>
        </w:rPr>
        <w:t>Top-1 RSRP diff</w:t>
      </w:r>
      <w:r>
        <w:rPr>
          <w:rFonts w:ascii="Times New Roman" w:hAnsi="Times New Roman" w:cs="Times New Roman" w:hint="eastAsia"/>
          <w:sz w:val="20"/>
          <w:szCs w:val="20"/>
        </w:rPr>
        <w:t>erence.</w:t>
      </w:r>
      <w:r w:rsidR="006D54CB">
        <w:rPr>
          <w:rFonts w:ascii="Times New Roman" w:hAnsi="Times New Roman" w:cs="Times New Roman" w:hint="eastAsia"/>
          <w:sz w:val="20"/>
          <w:szCs w:val="20"/>
        </w:rPr>
        <w:t xml:space="preserve"> Moreover, the generalization and system level </w:t>
      </w:r>
      <w:r w:rsidR="00E05798">
        <w:rPr>
          <w:rFonts w:ascii="Times New Roman" w:hAnsi="Times New Roman" w:cs="Times New Roman" w:hint="eastAsia"/>
          <w:sz w:val="20"/>
          <w:szCs w:val="20"/>
        </w:rPr>
        <w:t>performance are provided.</w:t>
      </w:r>
    </w:p>
    <w:p w14:paraId="22BD69E5" w14:textId="0CA0EBF4" w:rsidR="00FF67EB" w:rsidRDefault="00FF67EB" w:rsidP="00450D28">
      <w:pPr>
        <w:pStyle w:val="3"/>
        <w:numPr>
          <w:ilvl w:val="2"/>
          <w:numId w:val="4"/>
        </w:numPr>
        <w:spacing w:afterLines="50" w:after="120"/>
      </w:pPr>
      <w:r>
        <w:t>B</w:t>
      </w:r>
      <w:r>
        <w:rPr>
          <w:rFonts w:hint="eastAsia"/>
        </w:rPr>
        <w:t>eam pair</w:t>
      </w:r>
      <w:r w:rsidR="00CF4220" w:rsidRPr="00450D28">
        <w:rPr>
          <w:rFonts w:hint="eastAsia"/>
        </w:rPr>
        <w:t xml:space="preserve"> prediction</w:t>
      </w:r>
    </w:p>
    <w:p w14:paraId="3C68254E" w14:textId="29D0505B" w:rsidR="00CF4220" w:rsidRPr="00A0250D" w:rsidRDefault="00671B54" w:rsidP="00EF246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671B54">
        <w:rPr>
          <w:rFonts w:ascii="Times New Roman" w:hAnsi="Times New Roman" w:cs="Times New Roman"/>
          <w:sz w:val="20"/>
          <w:szCs w:val="20"/>
        </w:rPr>
        <w:t xml:space="preserve">In the evaluation </w:t>
      </w:r>
      <w:r w:rsidR="004205C1">
        <w:rPr>
          <w:rFonts w:ascii="Times New Roman" w:hAnsi="Times New Roman" w:cs="Times New Roman"/>
          <w:sz w:val="20"/>
          <w:szCs w:val="20"/>
        </w:rPr>
        <w:t>of beam pair prediction, we use</w:t>
      </w:r>
      <w:r w:rsidR="004205C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671B54">
        <w:rPr>
          <w:rFonts w:ascii="Times New Roman" w:hAnsi="Times New Roman" w:cs="Times New Roman"/>
          <w:sz w:val="20"/>
          <w:szCs w:val="20"/>
        </w:rPr>
        <w:t>fixed pattern</w:t>
      </w:r>
      <w:r w:rsidR="004205C1">
        <w:rPr>
          <w:rFonts w:ascii="Times New Roman" w:hAnsi="Times New Roman" w:cs="Times New Roman" w:hint="eastAsia"/>
          <w:sz w:val="20"/>
          <w:szCs w:val="20"/>
        </w:rPr>
        <w:t xml:space="preserve"> 1</w:t>
      </w:r>
      <w:r w:rsidRPr="00671B54">
        <w:rPr>
          <w:rFonts w:ascii="Times New Roman" w:hAnsi="Times New Roman" w:cs="Times New Roman"/>
          <w:sz w:val="20"/>
          <w:szCs w:val="20"/>
        </w:rPr>
        <w:t xml:space="preserve"> </w:t>
      </w:r>
      <w:r w:rsidR="00AD408E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AD408E">
        <w:rPr>
          <w:rFonts w:ascii="Times New Roman" w:hAnsi="Times New Roman" w:cs="Times New Roman"/>
          <w:sz w:val="20"/>
          <w:szCs w:val="20"/>
        </w:rPr>
        <w:fldChar w:fldCharType="begin"/>
      </w:r>
      <w:r w:rsidR="00AD408E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D408E">
        <w:rPr>
          <w:rFonts w:ascii="Times New Roman" w:hAnsi="Times New Roman" w:cs="Times New Roman" w:hint="eastAsia"/>
          <w:sz w:val="20"/>
          <w:szCs w:val="20"/>
        </w:rPr>
        <w:instrText>REF _Ref111216363 \h</w:instrText>
      </w:r>
      <w:r w:rsidR="00AD408E">
        <w:rPr>
          <w:rFonts w:ascii="Times New Roman" w:hAnsi="Times New Roman" w:cs="Times New Roman"/>
          <w:sz w:val="20"/>
          <w:szCs w:val="20"/>
        </w:rPr>
        <w:instrText xml:space="preserve">  \* MERGEFORMAT </w:instrText>
      </w:r>
      <w:r w:rsidR="00AD408E">
        <w:rPr>
          <w:rFonts w:ascii="Times New Roman" w:hAnsi="Times New Roman" w:cs="Times New Roman"/>
          <w:sz w:val="20"/>
          <w:szCs w:val="20"/>
        </w:rPr>
      </w:r>
      <w:r w:rsidR="00AD408E">
        <w:rPr>
          <w:rFonts w:ascii="Times New Roman" w:hAnsi="Times New Roman" w:cs="Times New Roman"/>
          <w:sz w:val="20"/>
          <w:szCs w:val="20"/>
        </w:rPr>
        <w:fldChar w:fldCharType="separate"/>
      </w:r>
      <w:r w:rsidR="00AD408E" w:rsidRPr="00C45D52">
        <w:rPr>
          <w:rFonts w:ascii="Times New Roman" w:hAnsi="Times New Roman" w:cs="Times New Roman"/>
          <w:sz w:val="20"/>
          <w:szCs w:val="20"/>
        </w:rPr>
        <w:t>Figure 1</w:t>
      </w:r>
      <w:r w:rsidR="00AD408E">
        <w:rPr>
          <w:rFonts w:ascii="Times New Roman" w:hAnsi="Times New Roman" w:cs="Times New Roman"/>
          <w:sz w:val="20"/>
          <w:szCs w:val="20"/>
        </w:rPr>
        <w:fldChar w:fldCharType="end"/>
      </w:r>
      <w:r w:rsidR="00AD408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671B54">
        <w:rPr>
          <w:rFonts w:ascii="Times New Roman" w:hAnsi="Times New Roman" w:cs="Times New Roman"/>
          <w:sz w:val="20"/>
          <w:szCs w:val="20"/>
        </w:rPr>
        <w:t>and random pattern to evaluate</w:t>
      </w:r>
      <w:r w:rsidR="00E60734">
        <w:rPr>
          <w:rFonts w:ascii="Times New Roman" w:hAnsi="Times New Roman" w:cs="Times New Roman" w:hint="eastAsia"/>
          <w:sz w:val="20"/>
          <w:szCs w:val="20"/>
        </w:rPr>
        <w:t>, respectively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4205C1" w:rsidRPr="004205C1">
        <w:t xml:space="preserve"> </w:t>
      </w:r>
      <w:r w:rsidR="002A7C7C">
        <w:rPr>
          <w:rFonts w:ascii="Times New Roman" w:hAnsi="Times New Roman" w:cs="Times New Roman" w:hint="eastAsia"/>
          <w:sz w:val="20"/>
          <w:szCs w:val="20"/>
        </w:rPr>
        <w:t xml:space="preserve">The simulation assumption is described in Section </w:t>
      </w:r>
      <w:r w:rsidR="002A7C7C">
        <w:rPr>
          <w:rFonts w:ascii="Times New Roman" w:hAnsi="Times New Roman" w:cs="Times New Roman"/>
          <w:sz w:val="20"/>
          <w:szCs w:val="20"/>
        </w:rPr>
        <w:fldChar w:fldCharType="begin"/>
      </w:r>
      <w:r w:rsidR="002A7C7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2A7C7C">
        <w:rPr>
          <w:rFonts w:ascii="Times New Roman" w:hAnsi="Times New Roman" w:cs="Times New Roman" w:hint="eastAsia"/>
          <w:sz w:val="20"/>
          <w:szCs w:val="20"/>
        </w:rPr>
        <w:instrText>REF _Ref115340215 \r \h</w:instrText>
      </w:r>
      <w:r w:rsidR="002A7C7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2A7C7C">
        <w:rPr>
          <w:rFonts w:ascii="Times New Roman" w:hAnsi="Times New Roman" w:cs="Times New Roman"/>
          <w:sz w:val="20"/>
          <w:szCs w:val="20"/>
        </w:rPr>
      </w:r>
      <w:r w:rsidR="002A7C7C">
        <w:rPr>
          <w:rFonts w:ascii="Times New Roman" w:hAnsi="Times New Roman" w:cs="Times New Roman"/>
          <w:sz w:val="20"/>
          <w:szCs w:val="20"/>
        </w:rPr>
        <w:fldChar w:fldCharType="separate"/>
      </w:r>
      <w:r w:rsidR="002A7C7C">
        <w:rPr>
          <w:rFonts w:ascii="Times New Roman" w:hAnsi="Times New Roman" w:cs="Times New Roman"/>
          <w:sz w:val="20"/>
          <w:szCs w:val="20"/>
        </w:rPr>
        <w:t>2.2</w:t>
      </w:r>
      <w:r w:rsidR="002A7C7C">
        <w:rPr>
          <w:rFonts w:ascii="Times New Roman" w:hAnsi="Times New Roman" w:cs="Times New Roman"/>
          <w:sz w:val="20"/>
          <w:szCs w:val="20"/>
        </w:rPr>
        <w:fldChar w:fldCharType="end"/>
      </w:r>
      <w:r w:rsidR="002A7C7C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717B21" w:rsidRPr="008C3321">
        <w:rPr>
          <w:rFonts w:ascii="Times New Roman" w:hAnsi="Times New Roman" w:cs="Times New Roman"/>
          <w:sz w:val="20"/>
          <w:szCs w:val="20"/>
        </w:rPr>
        <w:t>The simulation results of Top-1 accuracy, Top-3 accuracy and av</w:t>
      </w:r>
      <w:r w:rsidR="00717B21">
        <w:rPr>
          <w:rFonts w:ascii="Times New Roman" w:hAnsi="Times New Roman" w:cs="Times New Roman"/>
          <w:sz w:val="20"/>
          <w:szCs w:val="20"/>
        </w:rPr>
        <w:t>erage Top-1 RSRP difference</w:t>
      </w:r>
      <w:r w:rsidR="004205C1">
        <w:rPr>
          <w:rFonts w:ascii="Times New Roman" w:hAnsi="Times New Roman" w:cs="Times New Roman"/>
          <w:sz w:val="20"/>
          <w:szCs w:val="20"/>
        </w:rPr>
        <w:t xml:space="preserve"> are shown in </w:t>
      </w:r>
      <w:r w:rsidR="004205C1" w:rsidRPr="00A0250D">
        <w:rPr>
          <w:rFonts w:ascii="Times New Roman" w:hAnsi="Times New Roman" w:cs="Times New Roman"/>
          <w:sz w:val="20"/>
          <w:szCs w:val="20"/>
        </w:rPr>
        <w:fldChar w:fldCharType="begin"/>
      </w:r>
      <w:r w:rsidR="004205C1" w:rsidRPr="00A0250D">
        <w:rPr>
          <w:rFonts w:ascii="Times New Roman" w:hAnsi="Times New Roman" w:cs="Times New Roman"/>
          <w:sz w:val="20"/>
          <w:szCs w:val="20"/>
        </w:rPr>
        <w:instrText xml:space="preserve"> REF _Ref115179396 \h </w:instrText>
      </w:r>
      <w:r w:rsidR="00A0250D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4205C1" w:rsidRPr="00A0250D">
        <w:rPr>
          <w:rFonts w:ascii="Times New Roman" w:hAnsi="Times New Roman" w:cs="Times New Roman"/>
          <w:sz w:val="20"/>
          <w:szCs w:val="20"/>
        </w:rPr>
      </w:r>
      <w:r w:rsidR="004205C1" w:rsidRPr="00A0250D">
        <w:rPr>
          <w:rFonts w:ascii="Times New Roman" w:hAnsi="Times New Roman" w:cs="Times New Roman"/>
          <w:sz w:val="20"/>
          <w:szCs w:val="20"/>
        </w:rPr>
        <w:fldChar w:fldCharType="separate"/>
      </w:r>
      <w:r w:rsidR="004205C1" w:rsidRPr="00A0250D">
        <w:rPr>
          <w:rFonts w:ascii="Times New Roman" w:hAnsi="Times New Roman" w:cs="Times New Roman"/>
          <w:sz w:val="20"/>
          <w:szCs w:val="20"/>
        </w:rPr>
        <w:t xml:space="preserve">Table </w:t>
      </w:r>
      <w:r w:rsidR="004205C1" w:rsidRPr="00A0250D">
        <w:rPr>
          <w:rFonts w:ascii="Times New Roman" w:hAnsi="Times New Roman" w:cs="Times New Roman"/>
          <w:noProof/>
          <w:sz w:val="20"/>
          <w:szCs w:val="20"/>
        </w:rPr>
        <w:t>2</w:t>
      </w:r>
      <w:r w:rsidR="004205C1" w:rsidRPr="00A0250D">
        <w:rPr>
          <w:rFonts w:ascii="Times New Roman" w:hAnsi="Times New Roman" w:cs="Times New Roman"/>
          <w:sz w:val="20"/>
          <w:szCs w:val="20"/>
        </w:rPr>
        <w:fldChar w:fldCharType="end"/>
      </w:r>
      <w:r w:rsidR="004205C1" w:rsidRPr="00A0250D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4205C1" w:rsidRPr="00A0250D">
        <w:rPr>
          <w:rFonts w:ascii="Times New Roman" w:hAnsi="Times New Roman" w:cs="Times New Roman"/>
          <w:sz w:val="20"/>
          <w:szCs w:val="20"/>
        </w:rPr>
        <w:fldChar w:fldCharType="begin"/>
      </w:r>
      <w:r w:rsidR="004205C1" w:rsidRPr="00A0250D">
        <w:rPr>
          <w:rFonts w:ascii="Times New Roman" w:hAnsi="Times New Roman" w:cs="Times New Roman"/>
          <w:sz w:val="20"/>
          <w:szCs w:val="20"/>
        </w:rPr>
        <w:instrText xml:space="preserve"> REF _Ref115179398 \h </w:instrText>
      </w:r>
      <w:r w:rsidR="00A0250D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4205C1" w:rsidRPr="00A0250D">
        <w:rPr>
          <w:rFonts w:ascii="Times New Roman" w:hAnsi="Times New Roman" w:cs="Times New Roman"/>
          <w:sz w:val="20"/>
          <w:szCs w:val="20"/>
        </w:rPr>
      </w:r>
      <w:r w:rsidR="004205C1" w:rsidRPr="00A0250D">
        <w:rPr>
          <w:rFonts w:ascii="Times New Roman" w:hAnsi="Times New Roman" w:cs="Times New Roman"/>
          <w:sz w:val="20"/>
          <w:szCs w:val="20"/>
        </w:rPr>
        <w:fldChar w:fldCharType="separate"/>
      </w:r>
      <w:r w:rsidR="004205C1" w:rsidRPr="00A0250D">
        <w:rPr>
          <w:rFonts w:ascii="Times New Roman" w:hAnsi="Times New Roman" w:cs="Times New Roman"/>
          <w:sz w:val="20"/>
          <w:szCs w:val="20"/>
        </w:rPr>
        <w:t xml:space="preserve">Table </w:t>
      </w:r>
      <w:r w:rsidR="004205C1" w:rsidRPr="00A0250D">
        <w:rPr>
          <w:rFonts w:ascii="Times New Roman" w:hAnsi="Times New Roman" w:cs="Times New Roman"/>
          <w:noProof/>
          <w:sz w:val="20"/>
          <w:szCs w:val="20"/>
        </w:rPr>
        <w:t>3</w:t>
      </w:r>
      <w:r w:rsidR="004205C1" w:rsidRPr="00A0250D">
        <w:rPr>
          <w:rFonts w:ascii="Times New Roman" w:hAnsi="Times New Roman" w:cs="Times New Roman"/>
          <w:sz w:val="20"/>
          <w:szCs w:val="20"/>
        </w:rPr>
        <w:fldChar w:fldCharType="end"/>
      </w:r>
      <w:r w:rsidR="00A0250D">
        <w:rPr>
          <w:rFonts w:ascii="Times New Roman" w:hAnsi="Times New Roman" w:cs="Times New Roman" w:hint="eastAsia"/>
          <w:sz w:val="20"/>
          <w:szCs w:val="20"/>
        </w:rPr>
        <w:t>.</w:t>
      </w:r>
    </w:p>
    <w:p w14:paraId="026BF88E" w14:textId="756FC689" w:rsidR="00CF4220" w:rsidRDefault="00C45D52" w:rsidP="00E0613E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6" w:name="_Ref115179396"/>
      <w:r w:rsidRPr="00C45D52">
        <w:rPr>
          <w:rFonts w:ascii="Times New Roman" w:hAnsi="Times New Roman" w:cs="Times New Roman"/>
        </w:rPr>
        <w:t xml:space="preserve">Table </w:t>
      </w:r>
      <w:r w:rsidRPr="00C45D52">
        <w:rPr>
          <w:rFonts w:ascii="Times New Roman" w:hAnsi="Times New Roman" w:cs="Times New Roman"/>
        </w:rPr>
        <w:fldChar w:fldCharType="begin"/>
      </w:r>
      <w:r w:rsidRPr="00C45D52">
        <w:rPr>
          <w:rFonts w:ascii="Times New Roman" w:hAnsi="Times New Roman" w:cs="Times New Roman"/>
        </w:rPr>
        <w:instrText xml:space="preserve"> SEQ Table \* ARABIC </w:instrText>
      </w:r>
      <w:r w:rsidRPr="00C45D52">
        <w:rPr>
          <w:rFonts w:ascii="Times New Roman" w:hAnsi="Times New Roman" w:cs="Times New Roman"/>
        </w:rPr>
        <w:fldChar w:fldCharType="separate"/>
      </w:r>
      <w:r w:rsidR="00FD6995">
        <w:rPr>
          <w:rFonts w:ascii="Times New Roman" w:hAnsi="Times New Roman" w:cs="Times New Roman"/>
          <w:noProof/>
        </w:rPr>
        <w:t>2</w:t>
      </w:r>
      <w:r w:rsidRPr="00C45D52">
        <w:rPr>
          <w:rFonts w:ascii="Times New Roman" w:hAnsi="Times New Roman" w:cs="Times New Roman"/>
        </w:rPr>
        <w:fldChar w:fldCharType="end"/>
      </w:r>
      <w:bookmarkEnd w:id="6"/>
      <w:r>
        <w:rPr>
          <w:rFonts w:ascii="Times New Roman" w:hAnsi="Times New Roman" w:cs="Times New Roman" w:hint="eastAsia"/>
        </w:rPr>
        <w:t>:</w:t>
      </w:r>
      <w:r w:rsidRPr="00C45D52">
        <w:rPr>
          <w:rFonts w:ascii="Times New Roman" w:hAnsi="Times New Roman" w:cs="Times New Roman" w:hint="eastAsia"/>
        </w:rPr>
        <w:t xml:space="preserve"> </w:t>
      </w:r>
      <w:r w:rsidR="009F536D" w:rsidRPr="00F36086">
        <w:rPr>
          <w:rFonts w:ascii="Times New Roman" w:hAnsi="Times New Roman" w:cs="Times New Roman"/>
        </w:rPr>
        <w:t xml:space="preserve">Beam </w:t>
      </w:r>
      <w:r w:rsidR="009F536D">
        <w:rPr>
          <w:rFonts w:ascii="Times New Roman" w:hAnsi="Times New Roman" w:cs="Times New Roman" w:hint="eastAsia"/>
        </w:rPr>
        <w:t xml:space="preserve">pair </w:t>
      </w:r>
      <w:r w:rsidR="009F536D" w:rsidRPr="00F36086">
        <w:rPr>
          <w:rFonts w:ascii="Times New Roman" w:hAnsi="Times New Roman" w:cs="Times New Roman"/>
        </w:rPr>
        <w:t xml:space="preserve">prediction accuracy </w:t>
      </w:r>
      <w:r w:rsidR="009F536D" w:rsidRPr="0078095E">
        <w:rPr>
          <w:rFonts w:ascii="Times New Roman" w:hAnsi="Times New Roman" w:cs="Times New Roman"/>
        </w:rPr>
        <w:t xml:space="preserve">with </w:t>
      </w:r>
      <w:r w:rsidR="009F536D" w:rsidRPr="00F36086">
        <w:rPr>
          <w:rFonts w:ascii="Times New Roman" w:hAnsi="Times New Roman" w:cs="Times New Roman"/>
        </w:rPr>
        <w:t>fixed pattern</w:t>
      </w:r>
      <w:r w:rsidR="00EE7B15">
        <w:rPr>
          <w:rFonts w:ascii="Times New Roman" w:hAnsi="Times New Roman" w:cs="Times New Roman" w:hint="eastAsia"/>
        </w:rPr>
        <w:t>1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89"/>
        <w:gridCol w:w="1889"/>
        <w:gridCol w:w="2082"/>
      </w:tblGrid>
      <w:tr w:rsidR="009F536D" w:rsidRPr="00F0276F" w14:paraId="5C02FE7A" w14:textId="77777777" w:rsidTr="007B6A4F">
        <w:trPr>
          <w:trHeight w:val="340"/>
          <w:jc w:val="center"/>
        </w:trPr>
        <w:tc>
          <w:tcPr>
            <w:tcW w:w="1889" w:type="dxa"/>
            <w:vAlign w:val="center"/>
          </w:tcPr>
          <w:p w14:paraId="7F4D2ECC" w14:textId="77777777" w:rsidR="009F536D" w:rsidRPr="00F36086" w:rsidRDefault="009F536D" w:rsidP="00E0613E">
            <w:pPr>
              <w:spacing w:after="50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Top-1 accuracy</w:t>
            </w:r>
          </w:p>
        </w:tc>
        <w:tc>
          <w:tcPr>
            <w:tcW w:w="1889" w:type="dxa"/>
            <w:vAlign w:val="center"/>
          </w:tcPr>
          <w:p w14:paraId="4F093F8B" w14:textId="77777777" w:rsidR="009F536D" w:rsidRPr="00F36086" w:rsidRDefault="009F536D" w:rsidP="00E0613E">
            <w:pPr>
              <w:spacing w:after="50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Top-3 accuracy</w:t>
            </w:r>
          </w:p>
        </w:tc>
        <w:tc>
          <w:tcPr>
            <w:tcW w:w="2082" w:type="dxa"/>
            <w:vAlign w:val="center"/>
          </w:tcPr>
          <w:p w14:paraId="30D7A5DE" w14:textId="77777777" w:rsidR="009F536D" w:rsidRPr="00F36086" w:rsidRDefault="009F536D" w:rsidP="00E0613E">
            <w:pPr>
              <w:spacing w:after="50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Avg. Top-1 RSRP diff</w:t>
            </w:r>
          </w:p>
        </w:tc>
      </w:tr>
      <w:tr w:rsidR="009F536D" w:rsidRPr="00F0276F" w14:paraId="5CD9C3F7" w14:textId="77777777" w:rsidTr="007B6A4F">
        <w:trPr>
          <w:trHeight w:val="286"/>
          <w:jc w:val="center"/>
        </w:trPr>
        <w:tc>
          <w:tcPr>
            <w:tcW w:w="1889" w:type="dxa"/>
            <w:vAlign w:val="center"/>
          </w:tcPr>
          <w:p w14:paraId="0D7E19D7" w14:textId="7CC77B91" w:rsidR="009F536D" w:rsidRPr="00F36086" w:rsidRDefault="004E367B" w:rsidP="00E0613E">
            <w:pPr>
              <w:spacing w:after="5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0.9563</w:t>
            </w:r>
          </w:p>
        </w:tc>
        <w:tc>
          <w:tcPr>
            <w:tcW w:w="1889" w:type="dxa"/>
            <w:vAlign w:val="center"/>
          </w:tcPr>
          <w:p w14:paraId="39B21304" w14:textId="2B5397A4" w:rsidR="009F536D" w:rsidRPr="00F36086" w:rsidRDefault="00A0250D" w:rsidP="00E0613E">
            <w:pPr>
              <w:spacing w:after="5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0.9866</w:t>
            </w:r>
          </w:p>
        </w:tc>
        <w:tc>
          <w:tcPr>
            <w:tcW w:w="2082" w:type="dxa"/>
            <w:vAlign w:val="center"/>
          </w:tcPr>
          <w:p w14:paraId="7F9045FC" w14:textId="03A7EC82" w:rsidR="009F536D" w:rsidRPr="00F36086" w:rsidRDefault="00F11FD4" w:rsidP="00E0613E">
            <w:pPr>
              <w:spacing w:after="5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</w:t>
            </w:r>
            <w:r w:rsidR="003739FF">
              <w:rPr>
                <w:rFonts w:ascii="Times New Roman" w:hAnsi="Times New Roman" w:cs="Times New Roman" w:hint="eastAsia"/>
                <w:sz w:val="20"/>
                <w:szCs w:val="20"/>
              </w:rPr>
              <w:t>0</w:t>
            </w:r>
            <w:r w:rsidR="00F34144">
              <w:rPr>
                <w:rFonts w:ascii="Times New Roman" w:hAnsi="Times New Roman" w:cs="Times New Roman" w:hint="eastAsia"/>
                <w:sz w:val="20"/>
                <w:szCs w:val="20"/>
              </w:rPr>
              <w:t>127</w:t>
            </w:r>
          </w:p>
        </w:tc>
      </w:tr>
    </w:tbl>
    <w:p w14:paraId="032B238D" w14:textId="1E7BD915" w:rsidR="00CF4220" w:rsidRDefault="00C45D52" w:rsidP="00450D28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7" w:name="_Ref115179398"/>
      <w:r w:rsidRPr="00C45D52">
        <w:rPr>
          <w:rFonts w:ascii="Times New Roman" w:hAnsi="Times New Roman" w:cs="Times New Roman"/>
        </w:rPr>
        <w:t xml:space="preserve">Table </w:t>
      </w:r>
      <w:r w:rsidRPr="00C45D52">
        <w:rPr>
          <w:rFonts w:ascii="Times New Roman" w:hAnsi="Times New Roman" w:cs="Times New Roman"/>
        </w:rPr>
        <w:fldChar w:fldCharType="begin"/>
      </w:r>
      <w:r w:rsidRPr="00C45D52">
        <w:rPr>
          <w:rFonts w:ascii="Times New Roman" w:hAnsi="Times New Roman" w:cs="Times New Roman"/>
        </w:rPr>
        <w:instrText xml:space="preserve"> SEQ Table \* ARABIC </w:instrText>
      </w:r>
      <w:r w:rsidRPr="00C45D52">
        <w:rPr>
          <w:rFonts w:ascii="Times New Roman" w:hAnsi="Times New Roman" w:cs="Times New Roman"/>
        </w:rPr>
        <w:fldChar w:fldCharType="separate"/>
      </w:r>
      <w:r w:rsidR="00FD6995">
        <w:rPr>
          <w:rFonts w:ascii="Times New Roman" w:hAnsi="Times New Roman" w:cs="Times New Roman"/>
        </w:rPr>
        <w:t>3</w:t>
      </w:r>
      <w:r w:rsidRPr="00C45D52">
        <w:rPr>
          <w:rFonts w:ascii="Times New Roman" w:hAnsi="Times New Roman" w:cs="Times New Roman"/>
        </w:rPr>
        <w:fldChar w:fldCharType="end"/>
      </w:r>
      <w:bookmarkEnd w:id="7"/>
      <w:r w:rsidRPr="00C45D52">
        <w:rPr>
          <w:rFonts w:ascii="Times New Roman" w:hAnsi="Times New Roman" w:cs="Times New Roman" w:hint="eastAsia"/>
        </w:rPr>
        <w:t xml:space="preserve">: </w:t>
      </w:r>
      <w:r w:rsidR="009F536D" w:rsidRPr="00F36086">
        <w:rPr>
          <w:rFonts w:ascii="Times New Roman" w:hAnsi="Times New Roman" w:cs="Times New Roman"/>
        </w:rPr>
        <w:t xml:space="preserve">Beam </w:t>
      </w:r>
      <w:r w:rsidR="009F536D">
        <w:rPr>
          <w:rFonts w:ascii="Times New Roman" w:hAnsi="Times New Roman" w:cs="Times New Roman" w:hint="eastAsia"/>
        </w:rPr>
        <w:t xml:space="preserve">pair </w:t>
      </w:r>
      <w:r w:rsidR="009F536D" w:rsidRPr="00F36086">
        <w:rPr>
          <w:rFonts w:ascii="Times New Roman" w:hAnsi="Times New Roman" w:cs="Times New Roman"/>
        </w:rPr>
        <w:t xml:space="preserve">prediction accuracy </w:t>
      </w:r>
      <w:r w:rsidR="009F536D" w:rsidRPr="0078095E">
        <w:rPr>
          <w:rFonts w:ascii="Times New Roman" w:hAnsi="Times New Roman" w:cs="Times New Roman"/>
        </w:rPr>
        <w:t xml:space="preserve">with </w:t>
      </w:r>
      <w:r w:rsidR="009F536D">
        <w:rPr>
          <w:rFonts w:ascii="Times New Roman" w:hAnsi="Times New Roman" w:cs="Times New Roman" w:hint="eastAsia"/>
        </w:rPr>
        <w:t>random</w:t>
      </w:r>
      <w:r w:rsidR="009F536D" w:rsidRPr="00F36086">
        <w:rPr>
          <w:rFonts w:ascii="Times New Roman" w:hAnsi="Times New Roman" w:cs="Times New Roman"/>
        </w:rPr>
        <w:t xml:space="preserve"> pattern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89"/>
        <w:gridCol w:w="1889"/>
        <w:gridCol w:w="2082"/>
      </w:tblGrid>
      <w:tr w:rsidR="009F536D" w:rsidRPr="00F0276F" w14:paraId="34017161" w14:textId="77777777" w:rsidTr="007B6A4F">
        <w:trPr>
          <w:trHeight w:val="340"/>
          <w:jc w:val="center"/>
        </w:trPr>
        <w:tc>
          <w:tcPr>
            <w:tcW w:w="1889" w:type="dxa"/>
            <w:vAlign w:val="center"/>
          </w:tcPr>
          <w:p w14:paraId="23CA890E" w14:textId="77777777" w:rsidR="009F536D" w:rsidRPr="00F36086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Top-1 accuracy</w:t>
            </w:r>
          </w:p>
        </w:tc>
        <w:tc>
          <w:tcPr>
            <w:tcW w:w="1889" w:type="dxa"/>
            <w:vAlign w:val="center"/>
          </w:tcPr>
          <w:p w14:paraId="2BF89ADB" w14:textId="77777777" w:rsidR="009F536D" w:rsidRPr="00F36086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Top-3 accuracy</w:t>
            </w:r>
          </w:p>
        </w:tc>
        <w:tc>
          <w:tcPr>
            <w:tcW w:w="2082" w:type="dxa"/>
            <w:vAlign w:val="center"/>
          </w:tcPr>
          <w:p w14:paraId="7B5982F2" w14:textId="77777777" w:rsidR="009F536D" w:rsidRPr="00F36086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Avg. Top-1 RSRP diff</w:t>
            </w:r>
          </w:p>
        </w:tc>
      </w:tr>
      <w:tr w:rsidR="009F536D" w:rsidRPr="00F0276F" w14:paraId="6478280D" w14:textId="77777777" w:rsidTr="007B6A4F">
        <w:trPr>
          <w:trHeight w:val="286"/>
          <w:jc w:val="center"/>
        </w:trPr>
        <w:tc>
          <w:tcPr>
            <w:tcW w:w="1889" w:type="dxa"/>
            <w:vAlign w:val="center"/>
          </w:tcPr>
          <w:p w14:paraId="38BF46E3" w14:textId="527BE853" w:rsidR="009F536D" w:rsidRPr="00F36086" w:rsidRDefault="00C32599" w:rsidP="00C047B5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</w:t>
            </w:r>
            <w:r w:rsidR="00C047B5">
              <w:rPr>
                <w:rFonts w:ascii="Times New Roman" w:hAnsi="Times New Roman" w:cs="Times New Roman" w:hint="eastAsia"/>
                <w:sz w:val="20"/>
                <w:szCs w:val="20"/>
              </w:rPr>
              <w:t>1289</w:t>
            </w:r>
          </w:p>
        </w:tc>
        <w:tc>
          <w:tcPr>
            <w:tcW w:w="1889" w:type="dxa"/>
            <w:vAlign w:val="center"/>
          </w:tcPr>
          <w:p w14:paraId="1D0F499C" w14:textId="64C8BBD8" w:rsidR="009F536D" w:rsidRPr="00F36086" w:rsidRDefault="00A0250D" w:rsidP="00C047B5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</w:t>
            </w:r>
            <w:r w:rsidR="00C047B5">
              <w:rPr>
                <w:rFonts w:ascii="Times New Roman" w:hAnsi="Times New Roman" w:cs="Times New Roman" w:hint="eastAsia"/>
                <w:sz w:val="20"/>
                <w:szCs w:val="20"/>
              </w:rPr>
              <w:t>3954</w:t>
            </w:r>
          </w:p>
        </w:tc>
        <w:tc>
          <w:tcPr>
            <w:tcW w:w="2082" w:type="dxa"/>
            <w:vAlign w:val="center"/>
          </w:tcPr>
          <w:p w14:paraId="6E87A2A9" w14:textId="2DC28F1B" w:rsidR="009F536D" w:rsidRPr="00F36086" w:rsidRDefault="00C047B5" w:rsidP="00C047B5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11</w:t>
            </w:r>
            <w:r w:rsidR="00A0250D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6323</w:t>
            </w:r>
          </w:p>
        </w:tc>
      </w:tr>
    </w:tbl>
    <w:p w14:paraId="28FF8209" w14:textId="0037F569" w:rsidR="00CF4220" w:rsidRPr="00E60734" w:rsidRDefault="009B5325" w:rsidP="00E60734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E274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1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9B5325">
        <w:rPr>
          <w:rFonts w:ascii="Times New Roman" w:hAnsi="Times New Roman" w:cs="Times New Roman"/>
          <w:b/>
          <w:sz w:val="20"/>
          <w:szCs w:val="20"/>
        </w:rPr>
        <w:t>Beam pair prediction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9B532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b</w:t>
      </w:r>
      <w:r w:rsidRPr="00F36086">
        <w:rPr>
          <w:rFonts w:ascii="Times New Roman" w:hAnsi="Times New Roman" w:cs="Times New Roman"/>
          <w:b/>
          <w:sz w:val="20"/>
          <w:szCs w:val="20"/>
        </w:rPr>
        <w:t xml:space="preserve">eam prediction accuracy with </w:t>
      </w:r>
      <w:r w:rsidRPr="00216F92">
        <w:rPr>
          <w:rFonts w:ascii="Times New Roman" w:hAnsi="Times New Roman" w:cs="Times New Roman"/>
          <w:b/>
          <w:sz w:val="20"/>
          <w:szCs w:val="20"/>
        </w:rPr>
        <w:t>fixed pattern has better performance than random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pattern</w:t>
      </w:r>
      <w:r w:rsidR="00F43EA3">
        <w:rPr>
          <w:rFonts w:ascii="Times New Roman" w:hAnsi="Times New Roman" w:cs="Times New Roman" w:hint="eastAsia"/>
          <w:b/>
          <w:sz w:val="20"/>
          <w:szCs w:val="20"/>
        </w:rPr>
        <w:t>, since beam ID is implicit in the fixed pattern.</w:t>
      </w:r>
    </w:p>
    <w:p w14:paraId="43AE4CEB" w14:textId="07C0CD0C" w:rsidR="009F536D" w:rsidRPr="009F536D" w:rsidRDefault="009F536D" w:rsidP="00E60734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9F536D">
        <w:rPr>
          <w:rFonts w:ascii="Times New Roman" w:hAnsi="Times New Roman" w:cs="Times New Roman"/>
          <w:sz w:val="20"/>
          <w:szCs w:val="20"/>
        </w:rPr>
        <w:t>Besides the input of L1-R</w:t>
      </w:r>
      <w:r>
        <w:rPr>
          <w:rFonts w:ascii="Times New Roman" w:hAnsi="Times New Roman" w:cs="Times New Roman"/>
          <w:sz w:val="20"/>
          <w:szCs w:val="20"/>
        </w:rPr>
        <w:t xml:space="preserve">SRP, we also </w:t>
      </w:r>
      <w:r w:rsidR="00315253">
        <w:rPr>
          <w:rFonts w:ascii="Times New Roman" w:hAnsi="Times New Roman" w:cs="Times New Roman" w:hint="eastAsia"/>
          <w:sz w:val="20"/>
          <w:szCs w:val="20"/>
        </w:rPr>
        <w:t xml:space="preserve">evaluate the random pattern with </w:t>
      </w:r>
      <w:r w:rsidRPr="009F536D">
        <w:rPr>
          <w:rFonts w:ascii="Times New Roman" w:hAnsi="Times New Roman" w:cs="Times New Roman"/>
          <w:sz w:val="20"/>
          <w:szCs w:val="20"/>
        </w:rPr>
        <w:t>the additional input of beam ID. The simulation results are shown i</w:t>
      </w:r>
      <w:r w:rsidRPr="00A0250D">
        <w:rPr>
          <w:rFonts w:ascii="Times New Roman" w:hAnsi="Times New Roman" w:cs="Times New Roman"/>
          <w:sz w:val="20"/>
          <w:szCs w:val="20"/>
        </w:rPr>
        <w:t xml:space="preserve">n </w:t>
      </w:r>
      <w:r w:rsidR="00A0250D" w:rsidRPr="00A0250D">
        <w:rPr>
          <w:rFonts w:ascii="Times New Roman" w:hAnsi="Times New Roman" w:cs="Times New Roman"/>
          <w:sz w:val="20"/>
          <w:szCs w:val="20"/>
        </w:rPr>
        <w:fldChar w:fldCharType="begin"/>
      </w:r>
      <w:r w:rsidR="00A0250D" w:rsidRPr="00A0250D">
        <w:rPr>
          <w:rFonts w:ascii="Times New Roman" w:hAnsi="Times New Roman" w:cs="Times New Roman"/>
          <w:sz w:val="20"/>
          <w:szCs w:val="20"/>
        </w:rPr>
        <w:instrText xml:space="preserve"> REF _Ref115179757 \h </w:instrText>
      </w:r>
      <w:r w:rsidR="00A0250D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A0250D" w:rsidRPr="00A0250D">
        <w:rPr>
          <w:rFonts w:ascii="Times New Roman" w:hAnsi="Times New Roman" w:cs="Times New Roman"/>
          <w:sz w:val="20"/>
          <w:szCs w:val="20"/>
        </w:rPr>
      </w:r>
      <w:r w:rsidR="00A0250D" w:rsidRPr="00A0250D">
        <w:rPr>
          <w:rFonts w:ascii="Times New Roman" w:hAnsi="Times New Roman" w:cs="Times New Roman"/>
          <w:sz w:val="20"/>
          <w:szCs w:val="20"/>
        </w:rPr>
        <w:fldChar w:fldCharType="separate"/>
      </w:r>
      <w:r w:rsidR="00A0250D" w:rsidRPr="00A0250D">
        <w:rPr>
          <w:rFonts w:ascii="Times New Roman" w:hAnsi="Times New Roman" w:cs="Times New Roman"/>
          <w:sz w:val="20"/>
          <w:szCs w:val="20"/>
        </w:rPr>
        <w:t xml:space="preserve">Table </w:t>
      </w:r>
      <w:r w:rsidR="00A0250D" w:rsidRPr="00A0250D">
        <w:rPr>
          <w:rFonts w:ascii="Times New Roman" w:hAnsi="Times New Roman" w:cs="Times New Roman"/>
          <w:noProof/>
          <w:sz w:val="20"/>
          <w:szCs w:val="20"/>
        </w:rPr>
        <w:t>4</w:t>
      </w:r>
      <w:r w:rsidR="00A0250D" w:rsidRPr="00A0250D">
        <w:rPr>
          <w:rFonts w:ascii="Times New Roman" w:hAnsi="Times New Roman" w:cs="Times New Roman"/>
          <w:sz w:val="20"/>
          <w:szCs w:val="20"/>
        </w:rPr>
        <w:fldChar w:fldCharType="end"/>
      </w:r>
      <w:r w:rsidR="00A0250D">
        <w:rPr>
          <w:rFonts w:ascii="Times New Roman" w:hAnsi="Times New Roman" w:cs="Times New Roman" w:hint="eastAsia"/>
          <w:sz w:val="20"/>
          <w:szCs w:val="20"/>
        </w:rPr>
        <w:t>.</w:t>
      </w:r>
      <w:r w:rsidRPr="00A0250D">
        <w:rPr>
          <w:rFonts w:ascii="Times New Roman" w:hAnsi="Times New Roman" w:cs="Times New Roman"/>
          <w:sz w:val="20"/>
          <w:szCs w:val="20"/>
        </w:rPr>
        <w:t xml:space="preserve"> Compared with beam prediction accuracy with random pattern using L1-RSRP input only, additional Beam ID input </w:t>
      </w:r>
      <w:r w:rsidR="006B7ADF">
        <w:rPr>
          <w:rFonts w:ascii="Times New Roman" w:hAnsi="Times New Roman" w:cs="Times New Roman" w:hint="eastAsia"/>
          <w:sz w:val="20"/>
          <w:szCs w:val="20"/>
        </w:rPr>
        <w:t xml:space="preserve">have </w:t>
      </w:r>
      <w:r w:rsidR="006B7ADF" w:rsidRPr="006B7ADF">
        <w:rPr>
          <w:rFonts w:ascii="Times New Roman" w:hAnsi="Times New Roman" w:cs="Times New Roman"/>
          <w:sz w:val="20"/>
          <w:szCs w:val="20"/>
        </w:rPr>
        <w:t>significant</w:t>
      </w:r>
      <w:r w:rsidR="00C047B5" w:rsidRPr="00C047B5">
        <w:rPr>
          <w:rFonts w:ascii="Times New Roman" w:hAnsi="Times New Roman" w:cs="Times New Roman"/>
          <w:sz w:val="20"/>
          <w:szCs w:val="20"/>
        </w:rPr>
        <w:t xml:space="preserve"> performance gain.</w:t>
      </w:r>
    </w:p>
    <w:p w14:paraId="1D60D276" w14:textId="1043BC0B" w:rsidR="009F536D" w:rsidRPr="00A0250D" w:rsidRDefault="001B361A" w:rsidP="00450D28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8" w:name="_Ref115179757"/>
      <w:r w:rsidRPr="001B361A">
        <w:rPr>
          <w:rFonts w:ascii="Times New Roman" w:hAnsi="Times New Roman" w:cs="Times New Roman"/>
        </w:rPr>
        <w:t xml:space="preserve">Table </w:t>
      </w:r>
      <w:r w:rsidRPr="001B361A">
        <w:rPr>
          <w:rFonts w:ascii="Times New Roman" w:hAnsi="Times New Roman" w:cs="Times New Roman"/>
        </w:rPr>
        <w:fldChar w:fldCharType="begin"/>
      </w:r>
      <w:r w:rsidRPr="001B361A">
        <w:rPr>
          <w:rFonts w:ascii="Times New Roman" w:hAnsi="Times New Roman" w:cs="Times New Roman"/>
        </w:rPr>
        <w:instrText xml:space="preserve"> SEQ Table \* ARABIC </w:instrText>
      </w:r>
      <w:r w:rsidRPr="001B361A">
        <w:rPr>
          <w:rFonts w:ascii="Times New Roman" w:hAnsi="Times New Roman" w:cs="Times New Roman"/>
        </w:rPr>
        <w:fldChar w:fldCharType="separate"/>
      </w:r>
      <w:r w:rsidR="00FD6995">
        <w:rPr>
          <w:rFonts w:ascii="Times New Roman" w:hAnsi="Times New Roman" w:cs="Times New Roman"/>
        </w:rPr>
        <w:t>4</w:t>
      </w:r>
      <w:r w:rsidRPr="001B361A">
        <w:rPr>
          <w:rFonts w:ascii="Times New Roman" w:hAnsi="Times New Roman" w:cs="Times New Roman"/>
        </w:rPr>
        <w:fldChar w:fldCharType="end"/>
      </w:r>
      <w:bookmarkEnd w:id="8"/>
      <w:r w:rsidRPr="001B361A">
        <w:rPr>
          <w:rFonts w:ascii="Times New Roman" w:hAnsi="Times New Roman" w:cs="Times New Roman" w:hint="eastAsia"/>
        </w:rPr>
        <w:t xml:space="preserve">: </w:t>
      </w:r>
      <w:r w:rsidR="009F536D" w:rsidRPr="001B361A">
        <w:rPr>
          <w:rFonts w:ascii="Times New Roman" w:hAnsi="Times New Roman" w:cs="Times New Roman"/>
        </w:rPr>
        <w:t>Bea</w:t>
      </w:r>
      <w:r w:rsidR="009F536D" w:rsidRPr="00A0250D">
        <w:rPr>
          <w:rFonts w:ascii="Times New Roman" w:hAnsi="Times New Roman" w:cs="Times New Roman"/>
        </w:rPr>
        <w:t xml:space="preserve">m </w:t>
      </w:r>
      <w:r w:rsidR="009F536D" w:rsidRPr="00A0250D">
        <w:rPr>
          <w:rFonts w:ascii="Times New Roman" w:hAnsi="Times New Roman" w:cs="Times New Roman" w:hint="eastAsia"/>
        </w:rPr>
        <w:t xml:space="preserve">pair </w:t>
      </w:r>
      <w:r w:rsidR="009F536D" w:rsidRPr="00A0250D">
        <w:rPr>
          <w:rFonts w:ascii="Times New Roman" w:hAnsi="Times New Roman" w:cs="Times New Roman"/>
        </w:rPr>
        <w:t>prediction accuracy with</w:t>
      </w:r>
      <w:r w:rsidR="009F536D" w:rsidRPr="00A0250D">
        <w:rPr>
          <w:rFonts w:ascii="Times New Roman" w:hAnsi="Times New Roman" w:cs="Times New Roman" w:hint="eastAsia"/>
        </w:rPr>
        <w:t xml:space="preserve"> random</w:t>
      </w:r>
      <w:r w:rsidR="009F536D" w:rsidRPr="00A0250D">
        <w:rPr>
          <w:rFonts w:ascii="Times New Roman" w:hAnsi="Times New Roman" w:cs="Times New Roman"/>
        </w:rPr>
        <w:t xml:space="preserve"> pattern and beam ID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89"/>
        <w:gridCol w:w="1889"/>
        <w:gridCol w:w="2082"/>
      </w:tblGrid>
      <w:tr w:rsidR="00607D93" w:rsidRPr="00607D93" w14:paraId="323C78AF" w14:textId="77777777" w:rsidTr="007B6A4F">
        <w:trPr>
          <w:trHeight w:val="340"/>
          <w:jc w:val="center"/>
        </w:trPr>
        <w:tc>
          <w:tcPr>
            <w:tcW w:w="1889" w:type="dxa"/>
            <w:vAlign w:val="center"/>
          </w:tcPr>
          <w:p w14:paraId="4C0B4DBC" w14:textId="77777777" w:rsidR="009F536D" w:rsidRPr="00A0250D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250D">
              <w:rPr>
                <w:rFonts w:ascii="Times New Roman" w:hAnsi="Times New Roman" w:cs="Times New Roman"/>
                <w:b/>
                <w:sz w:val="20"/>
                <w:szCs w:val="20"/>
              </w:rPr>
              <w:t>Top-1 accuracy</w:t>
            </w:r>
          </w:p>
        </w:tc>
        <w:tc>
          <w:tcPr>
            <w:tcW w:w="1889" w:type="dxa"/>
            <w:vAlign w:val="center"/>
          </w:tcPr>
          <w:p w14:paraId="68B1FEE9" w14:textId="77777777" w:rsidR="009F536D" w:rsidRPr="00A0250D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250D">
              <w:rPr>
                <w:rFonts w:ascii="Times New Roman" w:hAnsi="Times New Roman" w:cs="Times New Roman"/>
                <w:b/>
                <w:sz w:val="20"/>
                <w:szCs w:val="20"/>
              </w:rPr>
              <w:t>Top-3 accuracy</w:t>
            </w:r>
          </w:p>
        </w:tc>
        <w:tc>
          <w:tcPr>
            <w:tcW w:w="2082" w:type="dxa"/>
            <w:vAlign w:val="center"/>
          </w:tcPr>
          <w:p w14:paraId="0F8D13C7" w14:textId="77777777" w:rsidR="009F536D" w:rsidRPr="00A0250D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250D">
              <w:rPr>
                <w:rFonts w:ascii="Times New Roman" w:hAnsi="Times New Roman" w:cs="Times New Roman"/>
                <w:b/>
                <w:sz w:val="20"/>
                <w:szCs w:val="20"/>
              </w:rPr>
              <w:t>Avg. Top-1 RSRP diff</w:t>
            </w:r>
          </w:p>
        </w:tc>
      </w:tr>
      <w:tr w:rsidR="00607D93" w:rsidRPr="00607D93" w14:paraId="04722234" w14:textId="77777777" w:rsidTr="007B6A4F">
        <w:trPr>
          <w:trHeight w:val="286"/>
          <w:jc w:val="center"/>
        </w:trPr>
        <w:tc>
          <w:tcPr>
            <w:tcW w:w="1889" w:type="dxa"/>
            <w:vAlign w:val="center"/>
          </w:tcPr>
          <w:p w14:paraId="54EE9EAD" w14:textId="3DD4DE96" w:rsidR="009F536D" w:rsidRPr="00A0250D" w:rsidRDefault="00A0250D" w:rsidP="004E367B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0250D">
              <w:rPr>
                <w:rFonts w:ascii="Times New Roman" w:hAnsi="Times New Roman" w:cs="Times New Roman" w:hint="eastAsia"/>
                <w:sz w:val="20"/>
                <w:szCs w:val="20"/>
              </w:rPr>
              <w:t>0.</w:t>
            </w:r>
            <w:r w:rsidR="00DB6CA5">
              <w:rPr>
                <w:rFonts w:ascii="Times New Roman" w:hAnsi="Times New Roman" w:cs="Times New Roman" w:hint="eastAsia"/>
                <w:sz w:val="20"/>
                <w:szCs w:val="20"/>
              </w:rPr>
              <w:t>7</w:t>
            </w:r>
            <w:r w:rsidR="004E367B">
              <w:rPr>
                <w:rFonts w:ascii="Times New Roman" w:hAnsi="Times New Roman" w:cs="Times New Roman" w:hint="eastAsia"/>
                <w:sz w:val="20"/>
                <w:szCs w:val="20"/>
              </w:rPr>
              <w:t>004</w:t>
            </w:r>
          </w:p>
        </w:tc>
        <w:tc>
          <w:tcPr>
            <w:tcW w:w="1889" w:type="dxa"/>
            <w:vAlign w:val="center"/>
          </w:tcPr>
          <w:p w14:paraId="614A292A" w14:textId="1F66E629" w:rsidR="009F536D" w:rsidRPr="00A0250D" w:rsidRDefault="00A0250D" w:rsidP="00C047B5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</w:t>
            </w:r>
            <w:r w:rsidR="00DB6CA5">
              <w:rPr>
                <w:rFonts w:ascii="Times New Roman" w:hAnsi="Times New Roman" w:cs="Times New Roman" w:hint="eastAsia"/>
                <w:sz w:val="20"/>
                <w:szCs w:val="20"/>
              </w:rPr>
              <w:t>8</w:t>
            </w:r>
            <w:r w:rsidR="00C047B5">
              <w:rPr>
                <w:rFonts w:ascii="Times New Roman" w:hAnsi="Times New Roman" w:cs="Times New Roman" w:hint="eastAsia"/>
                <w:sz w:val="20"/>
                <w:szCs w:val="20"/>
              </w:rPr>
              <w:t>700</w:t>
            </w:r>
          </w:p>
        </w:tc>
        <w:tc>
          <w:tcPr>
            <w:tcW w:w="2082" w:type="dxa"/>
            <w:vAlign w:val="center"/>
          </w:tcPr>
          <w:p w14:paraId="751A13AF" w14:textId="208F7B55" w:rsidR="009F536D" w:rsidRPr="00A0250D" w:rsidRDefault="00DB6CA5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1.4057</w:t>
            </w:r>
          </w:p>
        </w:tc>
      </w:tr>
    </w:tbl>
    <w:p w14:paraId="5BFD63F1" w14:textId="7AA68069" w:rsidR="00AB4DC3" w:rsidRPr="00450D28" w:rsidRDefault="009B5325" w:rsidP="009F536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E274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9B5325">
        <w:rPr>
          <w:rFonts w:ascii="Times New Roman" w:hAnsi="Times New Roman" w:cs="Times New Roman"/>
          <w:b/>
          <w:sz w:val="20"/>
          <w:szCs w:val="20"/>
        </w:rPr>
        <w:t>Beam pair prediction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9B5325">
        <w:rPr>
          <w:rFonts w:ascii="Times New Roman" w:hAnsi="Times New Roman" w:cs="Times New Roman"/>
          <w:b/>
          <w:sz w:val="20"/>
          <w:szCs w:val="20"/>
        </w:rPr>
        <w:t xml:space="preserve"> additional Beam ID input have significant performance gain</w:t>
      </w:r>
      <w:r w:rsidRPr="009B5325"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c</w:t>
      </w:r>
      <w:r w:rsidRPr="009B5325">
        <w:rPr>
          <w:rFonts w:ascii="Times New Roman" w:hAnsi="Times New Roman" w:cs="Times New Roman"/>
          <w:b/>
          <w:sz w:val="20"/>
          <w:szCs w:val="20"/>
        </w:rPr>
        <w:t>ompared with beam prediction accuracy with random pattern using L1-RSRP input only</w:t>
      </w:r>
      <w:r w:rsidRPr="00216F92">
        <w:rPr>
          <w:rFonts w:ascii="Times New Roman" w:hAnsi="Times New Roman" w:cs="Times New Roman"/>
          <w:b/>
          <w:sz w:val="20"/>
          <w:szCs w:val="20"/>
        </w:rPr>
        <w:t>.</w:t>
      </w:r>
    </w:p>
    <w:p w14:paraId="500E11DE" w14:textId="38689ED8" w:rsidR="00AB4DC3" w:rsidRPr="008C3321" w:rsidRDefault="007D0EE0" w:rsidP="008C3321">
      <w:pPr>
        <w:pStyle w:val="3"/>
        <w:numPr>
          <w:ilvl w:val="2"/>
          <w:numId w:val="4"/>
        </w:numPr>
      </w:pPr>
      <w:r>
        <w:rPr>
          <w:rFonts w:eastAsiaTheme="minorEastAsia" w:hint="eastAsia"/>
        </w:rPr>
        <w:t xml:space="preserve">DL </w:t>
      </w:r>
      <w:proofErr w:type="spellStart"/>
      <w:proofErr w:type="gramStart"/>
      <w:r w:rsidR="00271F60">
        <w:rPr>
          <w:rFonts w:eastAsiaTheme="minorEastAsia" w:hint="eastAsia"/>
        </w:rPr>
        <w:t>Tx</w:t>
      </w:r>
      <w:proofErr w:type="spellEnd"/>
      <w:proofErr w:type="gramEnd"/>
      <w:r w:rsidR="00271F60" w:rsidRPr="008C3321">
        <w:t xml:space="preserve"> </w:t>
      </w:r>
      <w:r w:rsidR="009F536D" w:rsidRPr="008C3321">
        <w:t>beam prediction</w:t>
      </w:r>
    </w:p>
    <w:p w14:paraId="77B02BDD" w14:textId="461BDD22" w:rsidR="009F536D" w:rsidRPr="00450D28" w:rsidRDefault="007D0EE0" w:rsidP="00EF2463">
      <w:pPr>
        <w:spacing w:afterLines="50" w:after="120"/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 w:rsidR="008C3321" w:rsidRPr="008C3321">
        <w:rPr>
          <w:rFonts w:ascii="Times New Roman" w:hAnsi="Times New Roman" w:cs="Times New Roman"/>
          <w:sz w:val="20"/>
          <w:szCs w:val="20"/>
        </w:rPr>
        <w:t xml:space="preserve">he optimal </w:t>
      </w:r>
      <w:r>
        <w:rPr>
          <w:rFonts w:ascii="Times New Roman" w:hAnsi="Times New Roman" w:cs="Times New Roman" w:hint="eastAsia"/>
          <w:sz w:val="20"/>
          <w:szCs w:val="20"/>
        </w:rPr>
        <w:t xml:space="preserve">DL </w:t>
      </w:r>
      <w:proofErr w:type="spellStart"/>
      <w:proofErr w:type="gramStart"/>
      <w:r>
        <w:rPr>
          <w:rFonts w:ascii="Times New Roman" w:hAnsi="Times New Roman" w:cs="Times New Roman" w:hint="eastAsia"/>
          <w:sz w:val="20"/>
          <w:szCs w:val="20"/>
        </w:rPr>
        <w:t>Tx</w:t>
      </w:r>
      <w:proofErr w:type="spellEnd"/>
      <w:proofErr w:type="gramEnd"/>
      <w:r w:rsidRPr="008C3321">
        <w:rPr>
          <w:rFonts w:ascii="Times New Roman" w:hAnsi="Times New Roman" w:cs="Times New Roman"/>
          <w:sz w:val="20"/>
          <w:szCs w:val="20"/>
        </w:rPr>
        <w:t xml:space="preserve"> </w:t>
      </w:r>
      <w:r w:rsidR="008C3321" w:rsidRPr="008C3321">
        <w:rPr>
          <w:rFonts w:ascii="Times New Roman" w:hAnsi="Times New Roman" w:cs="Times New Roman"/>
          <w:sz w:val="20"/>
          <w:szCs w:val="20"/>
        </w:rPr>
        <w:t xml:space="preserve">beam </w:t>
      </w:r>
      <w:r>
        <w:rPr>
          <w:rFonts w:ascii="Times New Roman" w:hAnsi="Times New Roman" w:cs="Times New Roman" w:hint="eastAsia"/>
          <w:sz w:val="20"/>
          <w:szCs w:val="20"/>
        </w:rPr>
        <w:t xml:space="preserve">can be predicted </w:t>
      </w:r>
      <w:r w:rsidR="008C3321" w:rsidRPr="008C3321">
        <w:rPr>
          <w:rFonts w:ascii="Times New Roman" w:hAnsi="Times New Roman" w:cs="Times New Roman"/>
          <w:sz w:val="20"/>
          <w:szCs w:val="20"/>
        </w:rPr>
        <w:t xml:space="preserve">by </w:t>
      </w:r>
      <w:r w:rsidR="002F3EE2">
        <w:rPr>
          <w:rFonts w:ascii="Times New Roman" w:hAnsi="Times New Roman" w:cs="Times New Roman" w:hint="eastAsia"/>
          <w:sz w:val="20"/>
          <w:szCs w:val="20"/>
        </w:rPr>
        <w:t xml:space="preserve">a </w:t>
      </w:r>
      <w:r>
        <w:rPr>
          <w:rFonts w:ascii="Times New Roman" w:hAnsi="Times New Roman" w:cs="Times New Roman" w:hint="eastAsia"/>
          <w:sz w:val="20"/>
          <w:szCs w:val="20"/>
        </w:rPr>
        <w:t>selected</w:t>
      </w:r>
      <w:r w:rsidR="008C3321" w:rsidRPr="008C332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DL Rx</w:t>
      </w:r>
      <w:r w:rsidR="008C3321" w:rsidRPr="008C3321">
        <w:rPr>
          <w:rFonts w:ascii="Times New Roman" w:hAnsi="Times New Roman" w:cs="Times New Roman"/>
          <w:sz w:val="20"/>
          <w:szCs w:val="20"/>
        </w:rPr>
        <w:t xml:space="preserve"> beam</w:t>
      </w:r>
      <w:r w:rsidR="008C3321">
        <w:rPr>
          <w:rFonts w:ascii="Times New Roman" w:hAnsi="Times New Roman" w:cs="Times New Roman" w:hint="eastAsia"/>
          <w:sz w:val="20"/>
          <w:szCs w:val="20"/>
        </w:rPr>
        <w:t>.</w:t>
      </w:r>
      <w:r w:rsidR="008C3321" w:rsidRPr="008C3321">
        <w:t xml:space="preserve"> </w:t>
      </w:r>
      <w:r w:rsidR="002F3EE2" w:rsidRPr="00671B54">
        <w:rPr>
          <w:rFonts w:ascii="Times New Roman" w:hAnsi="Times New Roman" w:cs="Times New Roman"/>
          <w:sz w:val="20"/>
          <w:szCs w:val="20"/>
        </w:rPr>
        <w:t xml:space="preserve">In the evaluation </w:t>
      </w:r>
      <w:r w:rsidR="002F3EE2">
        <w:rPr>
          <w:rFonts w:ascii="Times New Roman" w:hAnsi="Times New Roman" w:cs="Times New Roman"/>
          <w:sz w:val="20"/>
          <w:szCs w:val="20"/>
        </w:rPr>
        <w:t xml:space="preserve">of </w:t>
      </w:r>
      <w:r w:rsidR="002F3EE2">
        <w:rPr>
          <w:rFonts w:ascii="Times New Roman" w:hAnsi="Times New Roman" w:cs="Times New Roman" w:hint="eastAsia"/>
          <w:sz w:val="20"/>
          <w:szCs w:val="20"/>
        </w:rPr>
        <w:t xml:space="preserve">DL </w:t>
      </w:r>
      <w:proofErr w:type="spellStart"/>
      <w:proofErr w:type="gramStart"/>
      <w:r w:rsidR="002F3EE2">
        <w:rPr>
          <w:rFonts w:ascii="Times New Roman" w:hAnsi="Times New Roman" w:cs="Times New Roman" w:hint="eastAsia"/>
          <w:sz w:val="20"/>
          <w:szCs w:val="20"/>
        </w:rPr>
        <w:t>Tx</w:t>
      </w:r>
      <w:proofErr w:type="spellEnd"/>
      <w:proofErr w:type="gramEnd"/>
      <w:r w:rsidR="002F3EE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F3EE2">
        <w:rPr>
          <w:rFonts w:ascii="Times New Roman" w:hAnsi="Times New Roman" w:cs="Times New Roman"/>
          <w:sz w:val="20"/>
          <w:szCs w:val="20"/>
        </w:rPr>
        <w:t>beam prediction, we use</w:t>
      </w:r>
      <w:r w:rsidR="002F3EE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F3EE2" w:rsidRPr="00671B54">
        <w:rPr>
          <w:rFonts w:ascii="Times New Roman" w:hAnsi="Times New Roman" w:cs="Times New Roman"/>
          <w:sz w:val="20"/>
          <w:szCs w:val="20"/>
        </w:rPr>
        <w:t>fixed pattern</w:t>
      </w:r>
      <w:r w:rsidR="002F3EE2">
        <w:rPr>
          <w:rFonts w:ascii="Times New Roman" w:hAnsi="Times New Roman" w:cs="Times New Roman" w:hint="eastAsia"/>
          <w:sz w:val="20"/>
          <w:szCs w:val="20"/>
        </w:rPr>
        <w:t xml:space="preserve"> 1</w:t>
      </w:r>
      <w:r w:rsidR="002F3EE2" w:rsidRPr="00671B54">
        <w:rPr>
          <w:rFonts w:ascii="Times New Roman" w:hAnsi="Times New Roman" w:cs="Times New Roman"/>
          <w:sz w:val="20"/>
          <w:szCs w:val="20"/>
        </w:rPr>
        <w:t xml:space="preserve"> </w:t>
      </w:r>
      <w:r w:rsidR="002F3EE2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2F3EE2">
        <w:rPr>
          <w:rFonts w:ascii="Times New Roman" w:hAnsi="Times New Roman" w:cs="Times New Roman"/>
          <w:sz w:val="20"/>
          <w:szCs w:val="20"/>
        </w:rPr>
        <w:fldChar w:fldCharType="begin"/>
      </w:r>
      <w:r w:rsidR="002F3EE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2F3EE2">
        <w:rPr>
          <w:rFonts w:ascii="Times New Roman" w:hAnsi="Times New Roman" w:cs="Times New Roman" w:hint="eastAsia"/>
          <w:sz w:val="20"/>
          <w:szCs w:val="20"/>
        </w:rPr>
        <w:instrText>REF _Ref111216363 \h</w:instrText>
      </w:r>
      <w:r w:rsidR="002F3EE2">
        <w:rPr>
          <w:rFonts w:ascii="Times New Roman" w:hAnsi="Times New Roman" w:cs="Times New Roman"/>
          <w:sz w:val="20"/>
          <w:szCs w:val="20"/>
        </w:rPr>
        <w:instrText xml:space="preserve">  \* MERGEFORMAT </w:instrText>
      </w:r>
      <w:r w:rsidR="002F3EE2">
        <w:rPr>
          <w:rFonts w:ascii="Times New Roman" w:hAnsi="Times New Roman" w:cs="Times New Roman"/>
          <w:sz w:val="20"/>
          <w:szCs w:val="20"/>
        </w:rPr>
      </w:r>
      <w:r w:rsidR="002F3EE2">
        <w:rPr>
          <w:rFonts w:ascii="Times New Roman" w:hAnsi="Times New Roman" w:cs="Times New Roman"/>
          <w:sz w:val="20"/>
          <w:szCs w:val="20"/>
        </w:rPr>
        <w:fldChar w:fldCharType="separate"/>
      </w:r>
      <w:r w:rsidR="002F3EE2" w:rsidRPr="00C45D52">
        <w:rPr>
          <w:rFonts w:ascii="Times New Roman" w:hAnsi="Times New Roman" w:cs="Times New Roman"/>
          <w:sz w:val="20"/>
          <w:szCs w:val="20"/>
        </w:rPr>
        <w:t>Figure 1</w:t>
      </w:r>
      <w:r w:rsidR="002F3EE2">
        <w:rPr>
          <w:rFonts w:ascii="Times New Roman" w:hAnsi="Times New Roman" w:cs="Times New Roman"/>
          <w:sz w:val="20"/>
          <w:szCs w:val="20"/>
        </w:rPr>
        <w:fldChar w:fldCharType="end"/>
      </w:r>
      <w:r w:rsidR="002F3EE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F3EE2" w:rsidRPr="00671B54">
        <w:rPr>
          <w:rFonts w:ascii="Times New Roman" w:hAnsi="Times New Roman" w:cs="Times New Roman"/>
          <w:sz w:val="20"/>
          <w:szCs w:val="20"/>
        </w:rPr>
        <w:t>and random pattern to evaluate</w:t>
      </w:r>
      <w:r w:rsidR="002F3EE2">
        <w:rPr>
          <w:rFonts w:ascii="Times New Roman" w:hAnsi="Times New Roman" w:cs="Times New Roman" w:hint="eastAsia"/>
          <w:sz w:val="20"/>
          <w:szCs w:val="20"/>
        </w:rPr>
        <w:t>, respectively.</w:t>
      </w:r>
      <w:r w:rsidR="00F441C0" w:rsidRPr="00EF2463">
        <w:rPr>
          <w:rFonts w:ascii="Times New Roman" w:hAnsi="Times New Roman" w:cs="Times New Roman"/>
          <w:sz w:val="20"/>
          <w:szCs w:val="20"/>
        </w:rPr>
        <w:t xml:space="preserve"> </w:t>
      </w:r>
      <w:r w:rsidR="00F441C0">
        <w:rPr>
          <w:rFonts w:ascii="Times New Roman" w:hAnsi="Times New Roman" w:cs="Times New Roman" w:hint="eastAsia"/>
          <w:sz w:val="20"/>
          <w:szCs w:val="20"/>
        </w:rPr>
        <w:t xml:space="preserve">The simulation assumption is described </w:t>
      </w:r>
      <w:r w:rsidR="002A7C7C">
        <w:rPr>
          <w:rFonts w:ascii="Times New Roman" w:hAnsi="Times New Roman" w:cs="Times New Roman" w:hint="eastAsia"/>
          <w:sz w:val="20"/>
          <w:szCs w:val="20"/>
        </w:rPr>
        <w:t xml:space="preserve">in Section </w:t>
      </w:r>
      <w:r w:rsidR="002A7C7C">
        <w:rPr>
          <w:rFonts w:ascii="Times New Roman" w:hAnsi="Times New Roman" w:cs="Times New Roman"/>
          <w:sz w:val="20"/>
          <w:szCs w:val="20"/>
        </w:rPr>
        <w:fldChar w:fldCharType="begin"/>
      </w:r>
      <w:r w:rsidR="002A7C7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2A7C7C">
        <w:rPr>
          <w:rFonts w:ascii="Times New Roman" w:hAnsi="Times New Roman" w:cs="Times New Roman" w:hint="eastAsia"/>
          <w:sz w:val="20"/>
          <w:szCs w:val="20"/>
        </w:rPr>
        <w:instrText>REF _Ref115340215 \r \h</w:instrText>
      </w:r>
      <w:r w:rsidR="002A7C7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2A7C7C">
        <w:rPr>
          <w:rFonts w:ascii="Times New Roman" w:hAnsi="Times New Roman" w:cs="Times New Roman"/>
          <w:sz w:val="20"/>
          <w:szCs w:val="20"/>
        </w:rPr>
      </w:r>
      <w:r w:rsidR="002A7C7C">
        <w:rPr>
          <w:rFonts w:ascii="Times New Roman" w:hAnsi="Times New Roman" w:cs="Times New Roman"/>
          <w:sz w:val="20"/>
          <w:szCs w:val="20"/>
        </w:rPr>
        <w:fldChar w:fldCharType="separate"/>
      </w:r>
      <w:r w:rsidR="002A7C7C">
        <w:rPr>
          <w:rFonts w:ascii="Times New Roman" w:hAnsi="Times New Roman" w:cs="Times New Roman"/>
          <w:sz w:val="20"/>
          <w:szCs w:val="20"/>
        </w:rPr>
        <w:t>2.2</w:t>
      </w:r>
      <w:r w:rsidR="002A7C7C">
        <w:rPr>
          <w:rFonts w:ascii="Times New Roman" w:hAnsi="Times New Roman" w:cs="Times New Roman"/>
          <w:sz w:val="20"/>
          <w:szCs w:val="20"/>
        </w:rPr>
        <w:fldChar w:fldCharType="end"/>
      </w:r>
      <w:r w:rsidR="002A7C7C">
        <w:rPr>
          <w:rFonts w:ascii="Times New Roman" w:hAnsi="Times New Roman" w:cs="Times New Roman" w:hint="eastAsia"/>
          <w:sz w:val="20"/>
          <w:szCs w:val="20"/>
        </w:rPr>
        <w:t>.</w:t>
      </w:r>
      <w:r w:rsidR="00717B2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C3321" w:rsidRPr="008C3321">
        <w:rPr>
          <w:rFonts w:ascii="Times New Roman" w:hAnsi="Times New Roman" w:cs="Times New Roman"/>
          <w:sz w:val="20"/>
          <w:szCs w:val="20"/>
        </w:rPr>
        <w:t xml:space="preserve">The simulation results of Top-1 accuracy, Top-3 accuracy and average Top-1 RSRP difference are </w:t>
      </w:r>
      <w:r w:rsidR="00D33D46">
        <w:rPr>
          <w:rFonts w:ascii="Times New Roman" w:hAnsi="Times New Roman" w:cs="Times New Roman" w:hint="eastAsia"/>
          <w:sz w:val="20"/>
          <w:szCs w:val="20"/>
        </w:rPr>
        <w:t>provided</w:t>
      </w:r>
      <w:r w:rsidR="002F3EE2"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2F3EE2" w:rsidRPr="00FD6995">
        <w:rPr>
          <w:rFonts w:ascii="Times New Roman" w:hAnsi="Times New Roman" w:cs="Times New Roman"/>
          <w:sz w:val="20"/>
          <w:szCs w:val="20"/>
        </w:rPr>
        <w:fldChar w:fldCharType="begin"/>
      </w:r>
      <w:r w:rsidR="002F3EE2" w:rsidRPr="00FD6995">
        <w:rPr>
          <w:rFonts w:ascii="Times New Roman" w:hAnsi="Times New Roman" w:cs="Times New Roman"/>
          <w:sz w:val="20"/>
          <w:szCs w:val="20"/>
        </w:rPr>
        <w:instrText xml:space="preserve"> REF _Ref115180120 \h </w:instrText>
      </w:r>
      <w:r w:rsidR="002F3EE2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2F3EE2" w:rsidRPr="00FD6995">
        <w:rPr>
          <w:rFonts w:ascii="Times New Roman" w:hAnsi="Times New Roman" w:cs="Times New Roman"/>
          <w:sz w:val="20"/>
          <w:szCs w:val="20"/>
        </w:rPr>
      </w:r>
      <w:r w:rsidR="002F3EE2" w:rsidRPr="00FD6995">
        <w:rPr>
          <w:rFonts w:ascii="Times New Roman" w:hAnsi="Times New Roman" w:cs="Times New Roman"/>
          <w:sz w:val="20"/>
          <w:szCs w:val="20"/>
        </w:rPr>
        <w:fldChar w:fldCharType="separate"/>
      </w:r>
      <w:r w:rsidR="002F3EE2" w:rsidRPr="00FD6995">
        <w:rPr>
          <w:rFonts w:ascii="Times New Roman" w:hAnsi="Times New Roman" w:cs="Times New Roman"/>
          <w:sz w:val="20"/>
          <w:szCs w:val="20"/>
        </w:rPr>
        <w:t xml:space="preserve">Table </w:t>
      </w:r>
      <w:r w:rsidR="002F3EE2" w:rsidRPr="00FD6995">
        <w:rPr>
          <w:rFonts w:ascii="Times New Roman" w:hAnsi="Times New Roman" w:cs="Times New Roman"/>
          <w:noProof/>
          <w:sz w:val="20"/>
          <w:szCs w:val="20"/>
        </w:rPr>
        <w:t>5</w:t>
      </w:r>
      <w:r w:rsidR="002F3EE2" w:rsidRPr="00FD6995">
        <w:rPr>
          <w:rFonts w:ascii="Times New Roman" w:hAnsi="Times New Roman" w:cs="Times New Roman"/>
          <w:sz w:val="20"/>
          <w:szCs w:val="20"/>
        </w:rPr>
        <w:fldChar w:fldCharType="end"/>
      </w:r>
      <w:r w:rsidR="002F3EE2" w:rsidRPr="00FD699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F3EE2" w:rsidRPr="00FD6995">
        <w:rPr>
          <w:rFonts w:ascii="Times New Roman" w:hAnsi="Times New Roman" w:cs="Times New Roman"/>
          <w:sz w:val="20"/>
          <w:szCs w:val="20"/>
        </w:rPr>
        <w:t>and</w:t>
      </w:r>
      <w:r w:rsidR="002F3EE2" w:rsidRPr="00FD699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F3EE2" w:rsidRPr="00FD6995">
        <w:rPr>
          <w:rFonts w:ascii="Times New Roman" w:hAnsi="Times New Roman" w:cs="Times New Roman"/>
          <w:sz w:val="20"/>
          <w:szCs w:val="20"/>
        </w:rPr>
        <w:fldChar w:fldCharType="begin"/>
      </w:r>
      <w:r w:rsidR="002F3EE2" w:rsidRPr="00FD6995">
        <w:rPr>
          <w:rFonts w:ascii="Times New Roman" w:hAnsi="Times New Roman" w:cs="Times New Roman"/>
          <w:sz w:val="20"/>
          <w:szCs w:val="20"/>
        </w:rPr>
        <w:instrText xml:space="preserve"> REF _Ref115180123 \h </w:instrText>
      </w:r>
      <w:r w:rsidR="002F3EE2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2F3EE2" w:rsidRPr="00FD6995">
        <w:rPr>
          <w:rFonts w:ascii="Times New Roman" w:hAnsi="Times New Roman" w:cs="Times New Roman"/>
          <w:sz w:val="20"/>
          <w:szCs w:val="20"/>
        </w:rPr>
      </w:r>
      <w:r w:rsidR="002F3EE2" w:rsidRPr="00FD6995">
        <w:rPr>
          <w:rFonts w:ascii="Times New Roman" w:hAnsi="Times New Roman" w:cs="Times New Roman"/>
          <w:sz w:val="20"/>
          <w:szCs w:val="20"/>
        </w:rPr>
        <w:fldChar w:fldCharType="separate"/>
      </w:r>
      <w:r w:rsidR="002F3EE2" w:rsidRPr="00FD6995">
        <w:rPr>
          <w:rFonts w:ascii="Times New Roman" w:hAnsi="Times New Roman" w:cs="Times New Roman"/>
          <w:sz w:val="20"/>
          <w:szCs w:val="20"/>
        </w:rPr>
        <w:t xml:space="preserve">Table </w:t>
      </w:r>
      <w:r w:rsidR="002F3EE2" w:rsidRPr="00FD6995">
        <w:rPr>
          <w:rFonts w:ascii="Times New Roman" w:hAnsi="Times New Roman" w:cs="Times New Roman"/>
          <w:noProof/>
          <w:sz w:val="20"/>
          <w:szCs w:val="20"/>
        </w:rPr>
        <w:t>6</w:t>
      </w:r>
      <w:r w:rsidR="002F3EE2" w:rsidRPr="00FD6995">
        <w:rPr>
          <w:rFonts w:ascii="Times New Roman" w:hAnsi="Times New Roman" w:cs="Times New Roman"/>
          <w:sz w:val="20"/>
          <w:szCs w:val="20"/>
        </w:rPr>
        <w:fldChar w:fldCharType="end"/>
      </w:r>
      <w:r w:rsidR="008C3321" w:rsidRPr="008C3321">
        <w:rPr>
          <w:rFonts w:ascii="Times New Roman" w:hAnsi="Times New Roman" w:cs="Times New Roman"/>
          <w:sz w:val="20"/>
          <w:szCs w:val="20"/>
        </w:rPr>
        <w:t>.</w:t>
      </w:r>
    </w:p>
    <w:p w14:paraId="3C8FAE21" w14:textId="3D42870D" w:rsidR="009F536D" w:rsidRDefault="009F536D" w:rsidP="00450D28">
      <w:pPr>
        <w:pStyle w:val="af"/>
        <w:spacing w:afterLines="5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      </w:t>
      </w:r>
      <w:bookmarkStart w:id="9" w:name="_Ref115180120"/>
      <w:r w:rsidR="001B361A" w:rsidRPr="001B361A">
        <w:rPr>
          <w:rFonts w:ascii="Times New Roman" w:hAnsi="Times New Roman" w:cs="Times New Roman"/>
        </w:rPr>
        <w:t xml:space="preserve">Table </w:t>
      </w:r>
      <w:r w:rsidR="001B361A" w:rsidRPr="001B361A">
        <w:rPr>
          <w:rFonts w:ascii="Times New Roman" w:hAnsi="Times New Roman" w:cs="Times New Roman"/>
        </w:rPr>
        <w:fldChar w:fldCharType="begin"/>
      </w:r>
      <w:r w:rsidR="001B361A" w:rsidRPr="001B361A">
        <w:rPr>
          <w:rFonts w:ascii="Times New Roman" w:hAnsi="Times New Roman" w:cs="Times New Roman"/>
        </w:rPr>
        <w:instrText xml:space="preserve"> SEQ Table \* ARABIC </w:instrText>
      </w:r>
      <w:r w:rsidR="001B361A" w:rsidRPr="001B361A">
        <w:rPr>
          <w:rFonts w:ascii="Times New Roman" w:hAnsi="Times New Roman" w:cs="Times New Roman"/>
        </w:rPr>
        <w:fldChar w:fldCharType="separate"/>
      </w:r>
      <w:r w:rsidR="00FD6995">
        <w:rPr>
          <w:rFonts w:ascii="Times New Roman" w:hAnsi="Times New Roman" w:cs="Times New Roman"/>
          <w:noProof/>
        </w:rPr>
        <w:t>5</w:t>
      </w:r>
      <w:r w:rsidR="001B361A" w:rsidRPr="001B361A">
        <w:rPr>
          <w:rFonts w:ascii="Times New Roman" w:hAnsi="Times New Roman" w:cs="Times New Roman"/>
        </w:rPr>
        <w:fldChar w:fldCharType="end"/>
      </w:r>
      <w:bookmarkEnd w:id="9"/>
      <w:r w:rsidR="001B361A" w:rsidRPr="001B361A">
        <w:rPr>
          <w:rFonts w:ascii="Times New Roman" w:hAnsi="Times New Roman" w:cs="Times New Roman" w:hint="eastAsia"/>
        </w:rPr>
        <w:t xml:space="preserve">: </w:t>
      </w:r>
      <w:r w:rsidR="008741B1">
        <w:rPr>
          <w:rFonts w:ascii="Times New Roman" w:hAnsi="Times New Roman" w:cs="Times New Roman" w:hint="eastAsia"/>
        </w:rPr>
        <w:t xml:space="preserve">DL </w:t>
      </w:r>
      <w:proofErr w:type="spellStart"/>
      <w:proofErr w:type="gramStart"/>
      <w:r w:rsidR="004E367B">
        <w:rPr>
          <w:rFonts w:ascii="Times New Roman" w:hAnsi="Times New Roman" w:cs="Times New Roman" w:hint="eastAsia"/>
        </w:rPr>
        <w:t>Tx</w:t>
      </w:r>
      <w:proofErr w:type="spellEnd"/>
      <w:proofErr w:type="gramEnd"/>
      <w:r w:rsidR="004E367B">
        <w:rPr>
          <w:rFonts w:ascii="Times New Roman" w:hAnsi="Times New Roman" w:cs="Times New Roman" w:hint="eastAsia"/>
        </w:rPr>
        <w:t xml:space="preserve"> </w:t>
      </w:r>
      <w:r w:rsidR="008741B1">
        <w:rPr>
          <w:rFonts w:ascii="Times New Roman" w:hAnsi="Times New Roman" w:cs="Times New Roman" w:hint="eastAsia"/>
        </w:rPr>
        <w:t>b</w:t>
      </w:r>
      <w:r w:rsidR="008741B1" w:rsidRPr="00F36086">
        <w:rPr>
          <w:rFonts w:ascii="Times New Roman" w:hAnsi="Times New Roman" w:cs="Times New Roman"/>
        </w:rPr>
        <w:t>eam</w:t>
      </w:r>
      <w:r w:rsidR="008741B1">
        <w:rPr>
          <w:rFonts w:ascii="Times New Roman" w:hAnsi="Times New Roman" w:cs="Times New Roman" w:hint="eastAsia"/>
        </w:rPr>
        <w:t xml:space="preserve"> </w:t>
      </w:r>
      <w:r w:rsidRPr="00F36086">
        <w:rPr>
          <w:rFonts w:ascii="Times New Roman" w:hAnsi="Times New Roman" w:cs="Times New Roman"/>
        </w:rPr>
        <w:t xml:space="preserve">prediction accuracy </w:t>
      </w:r>
      <w:r w:rsidRPr="0078095E">
        <w:rPr>
          <w:rFonts w:ascii="Times New Roman" w:hAnsi="Times New Roman" w:cs="Times New Roman"/>
        </w:rPr>
        <w:t xml:space="preserve">with </w:t>
      </w:r>
      <w:r w:rsidRPr="00F36086">
        <w:rPr>
          <w:rFonts w:ascii="Times New Roman" w:hAnsi="Times New Roman" w:cs="Times New Roman"/>
        </w:rPr>
        <w:t>fixed pattern</w:t>
      </w:r>
      <w:r w:rsidR="00F34144">
        <w:rPr>
          <w:rFonts w:ascii="Times New Roman" w:hAnsi="Times New Roman" w:cs="Times New Roman" w:hint="eastAsia"/>
        </w:rPr>
        <w:t>1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89"/>
        <w:gridCol w:w="1889"/>
        <w:gridCol w:w="2082"/>
      </w:tblGrid>
      <w:tr w:rsidR="009F536D" w:rsidRPr="00F0276F" w14:paraId="3E3ED61B" w14:textId="77777777" w:rsidTr="007B6A4F">
        <w:trPr>
          <w:trHeight w:val="340"/>
          <w:jc w:val="center"/>
        </w:trPr>
        <w:tc>
          <w:tcPr>
            <w:tcW w:w="1889" w:type="dxa"/>
            <w:vAlign w:val="center"/>
          </w:tcPr>
          <w:p w14:paraId="6F17F097" w14:textId="77777777" w:rsidR="009F536D" w:rsidRPr="00F36086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Top-1 accuracy</w:t>
            </w:r>
          </w:p>
        </w:tc>
        <w:tc>
          <w:tcPr>
            <w:tcW w:w="1889" w:type="dxa"/>
            <w:vAlign w:val="center"/>
          </w:tcPr>
          <w:p w14:paraId="0475D170" w14:textId="77777777" w:rsidR="009F536D" w:rsidRPr="00F36086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Top-3 accuracy</w:t>
            </w:r>
          </w:p>
        </w:tc>
        <w:tc>
          <w:tcPr>
            <w:tcW w:w="2082" w:type="dxa"/>
            <w:vAlign w:val="center"/>
          </w:tcPr>
          <w:p w14:paraId="36F05D7A" w14:textId="77777777" w:rsidR="009F536D" w:rsidRPr="00F36086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Avg. Top-1 RSRP diff</w:t>
            </w:r>
          </w:p>
        </w:tc>
      </w:tr>
      <w:tr w:rsidR="009F536D" w:rsidRPr="00F0276F" w14:paraId="4D63637B" w14:textId="77777777" w:rsidTr="007B6A4F">
        <w:trPr>
          <w:trHeight w:val="286"/>
          <w:jc w:val="center"/>
        </w:trPr>
        <w:tc>
          <w:tcPr>
            <w:tcW w:w="1889" w:type="dxa"/>
            <w:vAlign w:val="center"/>
          </w:tcPr>
          <w:p w14:paraId="0BA899E9" w14:textId="45EEF03F" w:rsidR="009F536D" w:rsidRPr="00F36086" w:rsidRDefault="00F34144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0.9842</w:t>
            </w:r>
          </w:p>
        </w:tc>
        <w:tc>
          <w:tcPr>
            <w:tcW w:w="1889" w:type="dxa"/>
            <w:vAlign w:val="center"/>
          </w:tcPr>
          <w:p w14:paraId="5E2539CA" w14:textId="2A3AE1F6" w:rsidR="009F536D" w:rsidRPr="00F36086" w:rsidRDefault="003D3359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0.9999</w:t>
            </w:r>
          </w:p>
        </w:tc>
        <w:tc>
          <w:tcPr>
            <w:tcW w:w="2082" w:type="dxa"/>
            <w:vAlign w:val="center"/>
          </w:tcPr>
          <w:p w14:paraId="5526D26C" w14:textId="7A838B5B" w:rsidR="009F536D" w:rsidRPr="00F36086" w:rsidRDefault="00F34144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0.0202</w:t>
            </w:r>
          </w:p>
        </w:tc>
      </w:tr>
    </w:tbl>
    <w:p w14:paraId="60994197" w14:textId="77777777" w:rsidR="00450D28" w:rsidRDefault="00450D28" w:rsidP="00450D28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10" w:name="_Ref115180123"/>
    </w:p>
    <w:p w14:paraId="1D8F63D9" w14:textId="3C43D4B7" w:rsidR="009F536D" w:rsidRDefault="001B361A" w:rsidP="00450D28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r w:rsidRPr="00507BD7">
        <w:rPr>
          <w:rFonts w:ascii="Times New Roman" w:hAnsi="Times New Roman" w:cs="Times New Roman"/>
        </w:rPr>
        <w:t xml:space="preserve">Table </w:t>
      </w:r>
      <w:r w:rsidRPr="00507BD7">
        <w:rPr>
          <w:rFonts w:ascii="Times New Roman" w:hAnsi="Times New Roman" w:cs="Times New Roman"/>
        </w:rPr>
        <w:fldChar w:fldCharType="begin"/>
      </w:r>
      <w:r w:rsidRPr="00507BD7">
        <w:rPr>
          <w:rFonts w:ascii="Times New Roman" w:hAnsi="Times New Roman" w:cs="Times New Roman"/>
        </w:rPr>
        <w:instrText xml:space="preserve"> SEQ Table \* ARABIC </w:instrText>
      </w:r>
      <w:r w:rsidRPr="00507BD7">
        <w:rPr>
          <w:rFonts w:ascii="Times New Roman" w:hAnsi="Times New Roman" w:cs="Times New Roman"/>
        </w:rPr>
        <w:fldChar w:fldCharType="separate"/>
      </w:r>
      <w:r w:rsidR="00FD6995">
        <w:rPr>
          <w:rFonts w:ascii="Times New Roman" w:hAnsi="Times New Roman" w:cs="Times New Roman"/>
        </w:rPr>
        <w:t>6</w:t>
      </w:r>
      <w:r w:rsidRPr="00507BD7">
        <w:rPr>
          <w:rFonts w:ascii="Times New Roman" w:hAnsi="Times New Roman" w:cs="Times New Roman"/>
        </w:rPr>
        <w:fldChar w:fldCharType="end"/>
      </w:r>
      <w:bookmarkEnd w:id="10"/>
      <w:r w:rsidRPr="00507BD7">
        <w:rPr>
          <w:rFonts w:ascii="Times New Roman" w:hAnsi="Times New Roman" w:cs="Times New Roman" w:hint="eastAsia"/>
        </w:rPr>
        <w:t xml:space="preserve">: </w:t>
      </w:r>
      <w:r w:rsidR="008741B1">
        <w:rPr>
          <w:rFonts w:ascii="Times New Roman" w:hAnsi="Times New Roman" w:cs="Times New Roman" w:hint="eastAsia"/>
        </w:rPr>
        <w:t xml:space="preserve">DL </w:t>
      </w:r>
      <w:proofErr w:type="spellStart"/>
      <w:proofErr w:type="gramStart"/>
      <w:r w:rsidR="004E367B">
        <w:rPr>
          <w:rFonts w:ascii="Times New Roman" w:hAnsi="Times New Roman" w:cs="Times New Roman" w:hint="eastAsia"/>
        </w:rPr>
        <w:t>Tx</w:t>
      </w:r>
      <w:proofErr w:type="spellEnd"/>
      <w:proofErr w:type="gramEnd"/>
      <w:r w:rsidR="004E367B">
        <w:rPr>
          <w:rFonts w:ascii="Times New Roman" w:hAnsi="Times New Roman" w:cs="Times New Roman" w:hint="eastAsia"/>
        </w:rPr>
        <w:t xml:space="preserve"> </w:t>
      </w:r>
      <w:r w:rsidR="008741B1">
        <w:rPr>
          <w:rFonts w:ascii="Times New Roman" w:hAnsi="Times New Roman" w:cs="Times New Roman" w:hint="eastAsia"/>
        </w:rPr>
        <w:t>b</w:t>
      </w:r>
      <w:r w:rsidR="008741B1" w:rsidRPr="00F36086">
        <w:rPr>
          <w:rFonts w:ascii="Times New Roman" w:hAnsi="Times New Roman" w:cs="Times New Roman"/>
        </w:rPr>
        <w:t xml:space="preserve">eam </w:t>
      </w:r>
      <w:r w:rsidR="009F536D" w:rsidRPr="00F36086">
        <w:rPr>
          <w:rFonts w:ascii="Times New Roman" w:hAnsi="Times New Roman" w:cs="Times New Roman"/>
        </w:rPr>
        <w:t xml:space="preserve">prediction accuracy </w:t>
      </w:r>
      <w:r w:rsidR="009F536D" w:rsidRPr="0078095E">
        <w:rPr>
          <w:rFonts w:ascii="Times New Roman" w:hAnsi="Times New Roman" w:cs="Times New Roman"/>
        </w:rPr>
        <w:t xml:space="preserve">with </w:t>
      </w:r>
      <w:r w:rsidR="009F536D">
        <w:rPr>
          <w:rFonts w:ascii="Times New Roman" w:hAnsi="Times New Roman" w:cs="Times New Roman" w:hint="eastAsia"/>
        </w:rPr>
        <w:t>random</w:t>
      </w:r>
      <w:r w:rsidR="009F536D" w:rsidRPr="00F36086">
        <w:rPr>
          <w:rFonts w:ascii="Times New Roman" w:hAnsi="Times New Roman" w:cs="Times New Roman"/>
        </w:rPr>
        <w:t xml:space="preserve"> pattern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89"/>
        <w:gridCol w:w="1889"/>
        <w:gridCol w:w="2082"/>
      </w:tblGrid>
      <w:tr w:rsidR="009F536D" w:rsidRPr="00F0276F" w14:paraId="05A4F6EE" w14:textId="77777777" w:rsidTr="007B6A4F">
        <w:trPr>
          <w:trHeight w:val="340"/>
          <w:jc w:val="center"/>
        </w:trPr>
        <w:tc>
          <w:tcPr>
            <w:tcW w:w="1889" w:type="dxa"/>
            <w:vAlign w:val="center"/>
          </w:tcPr>
          <w:p w14:paraId="20F64F61" w14:textId="77777777" w:rsidR="009F536D" w:rsidRPr="00F36086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Top-1 accuracy</w:t>
            </w:r>
          </w:p>
        </w:tc>
        <w:tc>
          <w:tcPr>
            <w:tcW w:w="1889" w:type="dxa"/>
            <w:vAlign w:val="center"/>
          </w:tcPr>
          <w:p w14:paraId="24500406" w14:textId="77777777" w:rsidR="009F536D" w:rsidRPr="00F36086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Top-3 accuracy</w:t>
            </w:r>
          </w:p>
        </w:tc>
        <w:tc>
          <w:tcPr>
            <w:tcW w:w="2082" w:type="dxa"/>
            <w:vAlign w:val="center"/>
          </w:tcPr>
          <w:p w14:paraId="2CB70E1B" w14:textId="77777777" w:rsidR="009F536D" w:rsidRPr="00F36086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Avg. Top-1 RSRP diff</w:t>
            </w:r>
          </w:p>
        </w:tc>
      </w:tr>
      <w:tr w:rsidR="009F536D" w:rsidRPr="00F0276F" w14:paraId="53708B0C" w14:textId="77777777" w:rsidTr="007B6A4F">
        <w:trPr>
          <w:trHeight w:val="286"/>
          <w:jc w:val="center"/>
        </w:trPr>
        <w:tc>
          <w:tcPr>
            <w:tcW w:w="1889" w:type="dxa"/>
            <w:vAlign w:val="center"/>
          </w:tcPr>
          <w:p w14:paraId="24A1C920" w14:textId="3B1643FF" w:rsidR="009F536D" w:rsidRPr="00F36086" w:rsidRDefault="00C923B5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0.1513</w:t>
            </w:r>
          </w:p>
        </w:tc>
        <w:tc>
          <w:tcPr>
            <w:tcW w:w="1889" w:type="dxa"/>
            <w:vAlign w:val="center"/>
          </w:tcPr>
          <w:p w14:paraId="6DADA118" w14:textId="7EF7DE46" w:rsidR="009F536D" w:rsidRPr="00F36086" w:rsidRDefault="0069350E" w:rsidP="0069350E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0.4252</w:t>
            </w:r>
          </w:p>
        </w:tc>
        <w:tc>
          <w:tcPr>
            <w:tcW w:w="2082" w:type="dxa"/>
            <w:vAlign w:val="center"/>
          </w:tcPr>
          <w:p w14:paraId="390A1912" w14:textId="74EE9889" w:rsidR="009F536D" w:rsidRPr="00F36086" w:rsidRDefault="00E01C45" w:rsidP="00E01C45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12</w:t>
            </w:r>
            <w:r w:rsidR="00C923B5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7665</w:t>
            </w:r>
          </w:p>
        </w:tc>
      </w:tr>
    </w:tbl>
    <w:p w14:paraId="1B4D4153" w14:textId="77777777" w:rsidR="00450D28" w:rsidRDefault="00450D28" w:rsidP="002F732A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</w:p>
    <w:p w14:paraId="7C923F5E" w14:textId="67DEF43B" w:rsidR="002F732A" w:rsidRPr="00E60734" w:rsidRDefault="002F732A" w:rsidP="002F732A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E274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DL </w:t>
      </w:r>
      <w:proofErr w:type="spellStart"/>
      <w:proofErr w:type="gramStart"/>
      <w:r>
        <w:rPr>
          <w:rFonts w:ascii="Times New Roman" w:hAnsi="Times New Roman" w:cs="Times New Roman" w:hint="eastAsia"/>
          <w:b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b/>
          <w:sz w:val="20"/>
          <w:szCs w:val="20"/>
        </w:rPr>
        <w:t xml:space="preserve"> b</w:t>
      </w:r>
      <w:r w:rsidRPr="009B5325">
        <w:rPr>
          <w:rFonts w:ascii="Times New Roman" w:hAnsi="Times New Roman" w:cs="Times New Roman"/>
          <w:b/>
          <w:sz w:val="20"/>
          <w:szCs w:val="20"/>
        </w:rPr>
        <w:t>eam prediction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9B532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b</w:t>
      </w:r>
      <w:r w:rsidRPr="00F36086">
        <w:rPr>
          <w:rFonts w:ascii="Times New Roman" w:hAnsi="Times New Roman" w:cs="Times New Roman"/>
          <w:b/>
          <w:sz w:val="20"/>
          <w:szCs w:val="20"/>
        </w:rPr>
        <w:t xml:space="preserve">eam prediction accuracy with </w:t>
      </w:r>
      <w:r w:rsidRPr="00216F92">
        <w:rPr>
          <w:rFonts w:ascii="Times New Roman" w:hAnsi="Times New Roman" w:cs="Times New Roman"/>
          <w:b/>
          <w:sz w:val="20"/>
          <w:szCs w:val="20"/>
        </w:rPr>
        <w:t>fixed pattern has better performance than random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pattern</w:t>
      </w:r>
      <w:r w:rsidR="00F43EA3">
        <w:rPr>
          <w:rFonts w:ascii="Times New Roman" w:hAnsi="Times New Roman" w:cs="Times New Roman" w:hint="eastAsia"/>
          <w:b/>
          <w:sz w:val="20"/>
          <w:szCs w:val="20"/>
        </w:rPr>
        <w:t>, since beam ID is implicit in the fixed pattern.</w:t>
      </w:r>
    </w:p>
    <w:p w14:paraId="6ECF9B9D" w14:textId="4251A4EF" w:rsidR="009F536D" w:rsidRPr="009F536D" w:rsidRDefault="009F536D" w:rsidP="00EF246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9F536D">
        <w:rPr>
          <w:rFonts w:ascii="Times New Roman" w:hAnsi="Times New Roman" w:cs="Times New Roman"/>
          <w:sz w:val="20"/>
          <w:szCs w:val="20"/>
        </w:rPr>
        <w:t>Besides the input of L1-R</w:t>
      </w:r>
      <w:r>
        <w:rPr>
          <w:rFonts w:ascii="Times New Roman" w:hAnsi="Times New Roman" w:cs="Times New Roman"/>
          <w:sz w:val="20"/>
          <w:szCs w:val="20"/>
        </w:rPr>
        <w:t xml:space="preserve">SRP, we also </w:t>
      </w:r>
      <w:r w:rsidR="00B7071C">
        <w:rPr>
          <w:rFonts w:ascii="Times New Roman" w:hAnsi="Times New Roman" w:cs="Times New Roman" w:hint="eastAsia"/>
          <w:sz w:val="20"/>
          <w:szCs w:val="20"/>
        </w:rPr>
        <w:t>evaluate the random pattern with</w:t>
      </w:r>
      <w:r w:rsidRPr="009F536D">
        <w:rPr>
          <w:rFonts w:ascii="Times New Roman" w:hAnsi="Times New Roman" w:cs="Times New Roman"/>
          <w:sz w:val="20"/>
          <w:szCs w:val="20"/>
        </w:rPr>
        <w:t xml:space="preserve"> the additional input of beam ID. The simulation results are shown in</w:t>
      </w:r>
      <w:r w:rsidR="006B7ADF" w:rsidRPr="006B7AD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B7ADF" w:rsidRPr="006B7ADF">
        <w:rPr>
          <w:rFonts w:ascii="Times New Roman" w:hAnsi="Times New Roman" w:cs="Times New Roman"/>
          <w:sz w:val="20"/>
          <w:szCs w:val="20"/>
          <w:highlight w:val="yellow"/>
        </w:rPr>
        <w:fldChar w:fldCharType="begin"/>
      </w:r>
      <w:r w:rsidR="006B7ADF" w:rsidRPr="006B7AD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B7ADF" w:rsidRPr="006B7ADF">
        <w:rPr>
          <w:rFonts w:ascii="Times New Roman" w:hAnsi="Times New Roman" w:cs="Times New Roman" w:hint="eastAsia"/>
          <w:sz w:val="20"/>
          <w:szCs w:val="20"/>
        </w:rPr>
        <w:instrText>REF _Ref115254790 \h</w:instrText>
      </w:r>
      <w:r w:rsidR="006B7ADF" w:rsidRPr="006B7AD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B7ADF">
        <w:rPr>
          <w:rFonts w:ascii="Times New Roman" w:hAnsi="Times New Roman" w:cs="Times New Roman"/>
          <w:sz w:val="20"/>
          <w:szCs w:val="20"/>
          <w:highlight w:val="yellow"/>
        </w:rPr>
        <w:instrText xml:space="preserve"> \* MERGEFORMAT </w:instrText>
      </w:r>
      <w:r w:rsidR="006B7ADF" w:rsidRPr="006B7ADF">
        <w:rPr>
          <w:rFonts w:ascii="Times New Roman" w:hAnsi="Times New Roman" w:cs="Times New Roman"/>
          <w:sz w:val="20"/>
          <w:szCs w:val="20"/>
          <w:highlight w:val="yellow"/>
        </w:rPr>
      </w:r>
      <w:r w:rsidR="006B7ADF" w:rsidRPr="006B7ADF">
        <w:rPr>
          <w:rFonts w:ascii="Times New Roman" w:hAnsi="Times New Roman" w:cs="Times New Roman"/>
          <w:sz w:val="20"/>
          <w:szCs w:val="20"/>
          <w:highlight w:val="yellow"/>
        </w:rPr>
        <w:fldChar w:fldCharType="separate"/>
      </w:r>
      <w:r w:rsidR="006B7ADF" w:rsidRPr="006B7ADF">
        <w:rPr>
          <w:rFonts w:ascii="Times New Roman" w:hAnsi="Times New Roman" w:cs="Times New Roman"/>
          <w:sz w:val="20"/>
          <w:szCs w:val="20"/>
        </w:rPr>
        <w:t xml:space="preserve">Table </w:t>
      </w:r>
      <w:r w:rsidR="006B7ADF" w:rsidRPr="006B7ADF">
        <w:rPr>
          <w:rFonts w:ascii="Times New Roman" w:hAnsi="Times New Roman" w:cs="Times New Roman"/>
          <w:noProof/>
          <w:sz w:val="20"/>
          <w:szCs w:val="20"/>
        </w:rPr>
        <w:t>7</w:t>
      </w:r>
      <w:r w:rsidR="006B7ADF" w:rsidRPr="006B7ADF">
        <w:rPr>
          <w:rFonts w:ascii="Times New Roman" w:hAnsi="Times New Roman" w:cs="Times New Roman"/>
          <w:sz w:val="20"/>
          <w:szCs w:val="20"/>
          <w:highlight w:val="yellow"/>
        </w:rPr>
        <w:fldChar w:fldCharType="end"/>
      </w:r>
      <w:r w:rsidR="00B7071C">
        <w:rPr>
          <w:rFonts w:ascii="Times New Roman" w:hAnsi="Times New Roman" w:cs="Times New Roman" w:hint="eastAsia"/>
          <w:sz w:val="20"/>
          <w:szCs w:val="20"/>
        </w:rPr>
        <w:t>.</w:t>
      </w:r>
      <w:r w:rsidRPr="009F536D">
        <w:rPr>
          <w:rFonts w:ascii="Times New Roman" w:hAnsi="Times New Roman" w:cs="Times New Roman"/>
          <w:sz w:val="20"/>
          <w:szCs w:val="20"/>
        </w:rPr>
        <w:t xml:space="preserve"> Compared with beam prediction accuracy with random pattern using L1-RSRP input only, </w:t>
      </w:r>
      <w:r w:rsidRPr="006D057C">
        <w:rPr>
          <w:rFonts w:ascii="Times New Roman" w:hAnsi="Times New Roman" w:cs="Times New Roman"/>
          <w:sz w:val="20"/>
          <w:szCs w:val="20"/>
        </w:rPr>
        <w:t>additional Beam ID input have significant performance gain.</w:t>
      </w:r>
    </w:p>
    <w:p w14:paraId="2D91CE12" w14:textId="697D0E95" w:rsidR="009F536D" w:rsidRPr="0035499C" w:rsidRDefault="00507BD7" w:rsidP="00450D28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11" w:name="_Ref115254790"/>
      <w:r w:rsidRPr="00507BD7">
        <w:rPr>
          <w:rFonts w:ascii="Times New Roman" w:hAnsi="Times New Roman" w:cs="Times New Roman"/>
        </w:rPr>
        <w:t xml:space="preserve">Table </w:t>
      </w:r>
      <w:r w:rsidRPr="00507BD7">
        <w:rPr>
          <w:rFonts w:ascii="Times New Roman" w:hAnsi="Times New Roman" w:cs="Times New Roman"/>
        </w:rPr>
        <w:fldChar w:fldCharType="begin"/>
      </w:r>
      <w:r w:rsidRPr="00507BD7">
        <w:rPr>
          <w:rFonts w:ascii="Times New Roman" w:hAnsi="Times New Roman" w:cs="Times New Roman"/>
        </w:rPr>
        <w:instrText xml:space="preserve"> SEQ Table \* ARABIC </w:instrText>
      </w:r>
      <w:r w:rsidRPr="00507BD7">
        <w:rPr>
          <w:rFonts w:ascii="Times New Roman" w:hAnsi="Times New Roman" w:cs="Times New Roman"/>
        </w:rPr>
        <w:fldChar w:fldCharType="separate"/>
      </w:r>
      <w:r w:rsidR="00FD6995">
        <w:rPr>
          <w:rFonts w:ascii="Times New Roman" w:hAnsi="Times New Roman" w:cs="Times New Roman"/>
        </w:rPr>
        <w:t>7</w:t>
      </w:r>
      <w:r w:rsidRPr="00507BD7">
        <w:rPr>
          <w:rFonts w:ascii="Times New Roman" w:hAnsi="Times New Roman" w:cs="Times New Roman"/>
        </w:rPr>
        <w:fldChar w:fldCharType="end"/>
      </w:r>
      <w:bookmarkEnd w:id="11"/>
      <w:r w:rsidRPr="00507BD7">
        <w:rPr>
          <w:rFonts w:ascii="Times New Roman" w:hAnsi="Times New Roman" w:cs="Times New Roman" w:hint="eastAsia"/>
        </w:rPr>
        <w:t xml:space="preserve">: </w:t>
      </w:r>
      <w:r w:rsidR="008741B1">
        <w:rPr>
          <w:rFonts w:ascii="Times New Roman" w:hAnsi="Times New Roman" w:cs="Times New Roman" w:hint="eastAsia"/>
        </w:rPr>
        <w:t xml:space="preserve">DL </w:t>
      </w:r>
      <w:proofErr w:type="spellStart"/>
      <w:proofErr w:type="gramStart"/>
      <w:r w:rsidR="008741B1">
        <w:rPr>
          <w:rFonts w:ascii="Times New Roman" w:hAnsi="Times New Roman" w:cs="Times New Roman" w:hint="eastAsia"/>
        </w:rPr>
        <w:t>Tx</w:t>
      </w:r>
      <w:proofErr w:type="spellEnd"/>
      <w:proofErr w:type="gramEnd"/>
      <w:r w:rsidR="008741B1">
        <w:rPr>
          <w:rFonts w:ascii="Times New Roman" w:hAnsi="Times New Roman" w:cs="Times New Roman" w:hint="eastAsia"/>
        </w:rPr>
        <w:t xml:space="preserve"> b</w:t>
      </w:r>
      <w:r w:rsidR="008741B1" w:rsidRPr="0035499C">
        <w:rPr>
          <w:rFonts w:ascii="Times New Roman" w:hAnsi="Times New Roman" w:cs="Times New Roman"/>
        </w:rPr>
        <w:t xml:space="preserve">eam </w:t>
      </w:r>
      <w:r w:rsidR="009F536D" w:rsidRPr="0035499C">
        <w:rPr>
          <w:rFonts w:ascii="Times New Roman" w:hAnsi="Times New Roman" w:cs="Times New Roman"/>
        </w:rPr>
        <w:t>prediction accuracy with</w:t>
      </w:r>
      <w:r w:rsidR="009F536D" w:rsidRPr="0035499C">
        <w:rPr>
          <w:rFonts w:ascii="Times New Roman" w:hAnsi="Times New Roman" w:cs="Times New Roman" w:hint="eastAsia"/>
        </w:rPr>
        <w:t xml:space="preserve"> random</w:t>
      </w:r>
      <w:r w:rsidR="009F536D" w:rsidRPr="0035499C">
        <w:rPr>
          <w:rFonts w:ascii="Times New Roman" w:hAnsi="Times New Roman" w:cs="Times New Roman"/>
        </w:rPr>
        <w:t xml:space="preserve"> pattern and beam ID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89"/>
        <w:gridCol w:w="1889"/>
        <w:gridCol w:w="2082"/>
      </w:tblGrid>
      <w:tr w:rsidR="009F536D" w:rsidRPr="0035499C" w14:paraId="4D3B0E47" w14:textId="77777777" w:rsidTr="007B6A4F">
        <w:trPr>
          <w:trHeight w:val="340"/>
          <w:jc w:val="center"/>
        </w:trPr>
        <w:tc>
          <w:tcPr>
            <w:tcW w:w="1889" w:type="dxa"/>
            <w:vAlign w:val="center"/>
          </w:tcPr>
          <w:p w14:paraId="4D9B61EE" w14:textId="77777777" w:rsidR="009F536D" w:rsidRPr="00EF2463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463">
              <w:rPr>
                <w:rFonts w:ascii="Times New Roman" w:hAnsi="Times New Roman" w:cs="Times New Roman"/>
                <w:b/>
                <w:sz w:val="20"/>
                <w:szCs w:val="20"/>
              </w:rPr>
              <w:t>Top-1 accuracy</w:t>
            </w:r>
          </w:p>
        </w:tc>
        <w:tc>
          <w:tcPr>
            <w:tcW w:w="1889" w:type="dxa"/>
            <w:vAlign w:val="center"/>
          </w:tcPr>
          <w:p w14:paraId="5D08B5AF" w14:textId="77777777" w:rsidR="009F536D" w:rsidRPr="00EF2463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463">
              <w:rPr>
                <w:rFonts w:ascii="Times New Roman" w:hAnsi="Times New Roman" w:cs="Times New Roman"/>
                <w:b/>
                <w:sz w:val="20"/>
                <w:szCs w:val="20"/>
              </w:rPr>
              <w:t>Top-3 accuracy</w:t>
            </w:r>
          </w:p>
        </w:tc>
        <w:tc>
          <w:tcPr>
            <w:tcW w:w="2082" w:type="dxa"/>
            <w:vAlign w:val="center"/>
          </w:tcPr>
          <w:p w14:paraId="322EECB1" w14:textId="77777777" w:rsidR="009F536D" w:rsidRPr="00EF2463" w:rsidRDefault="009F536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463">
              <w:rPr>
                <w:rFonts w:ascii="Times New Roman" w:hAnsi="Times New Roman" w:cs="Times New Roman"/>
                <w:b/>
                <w:sz w:val="20"/>
                <w:szCs w:val="20"/>
              </w:rPr>
              <w:t>Avg. Top-1 RSRP diff</w:t>
            </w:r>
          </w:p>
        </w:tc>
      </w:tr>
      <w:tr w:rsidR="009F536D" w:rsidRPr="0035499C" w14:paraId="222D20D4" w14:textId="77777777" w:rsidTr="007B6A4F">
        <w:trPr>
          <w:trHeight w:val="286"/>
          <w:jc w:val="center"/>
        </w:trPr>
        <w:tc>
          <w:tcPr>
            <w:tcW w:w="1889" w:type="dxa"/>
            <w:vAlign w:val="center"/>
          </w:tcPr>
          <w:p w14:paraId="6D9F9AAC" w14:textId="71DA9988" w:rsidR="009F536D" w:rsidRPr="0035499C" w:rsidRDefault="0083170C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5499C">
              <w:rPr>
                <w:rFonts w:ascii="Times New Roman" w:hAnsi="Times New Roman" w:cs="Times New Roman" w:hint="eastAsia"/>
                <w:sz w:val="20"/>
                <w:szCs w:val="20"/>
              </w:rPr>
              <w:t>0.5833</w:t>
            </w:r>
          </w:p>
        </w:tc>
        <w:tc>
          <w:tcPr>
            <w:tcW w:w="1889" w:type="dxa"/>
            <w:vAlign w:val="center"/>
          </w:tcPr>
          <w:p w14:paraId="1EFDB35E" w14:textId="668D7376" w:rsidR="009F536D" w:rsidRPr="0035499C" w:rsidRDefault="00FD6995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0.7043</w:t>
            </w:r>
          </w:p>
        </w:tc>
        <w:tc>
          <w:tcPr>
            <w:tcW w:w="2082" w:type="dxa"/>
            <w:vAlign w:val="center"/>
          </w:tcPr>
          <w:p w14:paraId="05D6F2CC" w14:textId="6A40FA34" w:rsidR="009F536D" w:rsidRPr="0035499C" w:rsidRDefault="0083170C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5499C">
              <w:rPr>
                <w:rFonts w:ascii="Times New Roman" w:hAnsi="Times New Roman" w:cs="Times New Roman" w:hint="eastAsia"/>
                <w:sz w:val="20"/>
                <w:szCs w:val="20"/>
              </w:rPr>
              <w:t>1.0647</w:t>
            </w:r>
          </w:p>
        </w:tc>
      </w:tr>
    </w:tbl>
    <w:p w14:paraId="7A2184CC" w14:textId="77777777" w:rsidR="00450D28" w:rsidRDefault="00450D28" w:rsidP="00450D28">
      <w:pPr>
        <w:rPr>
          <w:rFonts w:ascii="Times New Roman" w:hAnsi="Times New Roman" w:cs="Times New Roman"/>
          <w:b/>
          <w:sz w:val="20"/>
          <w:szCs w:val="20"/>
        </w:rPr>
      </w:pPr>
    </w:p>
    <w:p w14:paraId="1CA8285F" w14:textId="2ED0496D" w:rsidR="00450D28" w:rsidRPr="00450D28" w:rsidRDefault="002F732A" w:rsidP="00450D28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E274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4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DL </w:t>
      </w:r>
      <w:proofErr w:type="spellStart"/>
      <w:proofErr w:type="gramStart"/>
      <w:r>
        <w:rPr>
          <w:rFonts w:ascii="Times New Roman" w:hAnsi="Times New Roman" w:cs="Times New Roman" w:hint="eastAsia"/>
          <w:b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b/>
          <w:sz w:val="20"/>
          <w:szCs w:val="20"/>
        </w:rPr>
        <w:t xml:space="preserve"> b</w:t>
      </w:r>
      <w:r w:rsidRPr="009B5325">
        <w:rPr>
          <w:rFonts w:ascii="Times New Roman" w:hAnsi="Times New Roman" w:cs="Times New Roman"/>
          <w:b/>
          <w:sz w:val="20"/>
          <w:szCs w:val="20"/>
        </w:rPr>
        <w:t>eam prediction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9B5325">
        <w:rPr>
          <w:rFonts w:ascii="Times New Roman" w:hAnsi="Times New Roman" w:cs="Times New Roman"/>
          <w:b/>
          <w:sz w:val="20"/>
          <w:szCs w:val="20"/>
        </w:rPr>
        <w:t xml:space="preserve"> additional Beam ID input have significant performance gain</w:t>
      </w:r>
      <w:r w:rsidRPr="009B5325"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c</w:t>
      </w:r>
      <w:r w:rsidRPr="009B5325">
        <w:rPr>
          <w:rFonts w:ascii="Times New Roman" w:hAnsi="Times New Roman" w:cs="Times New Roman"/>
          <w:b/>
          <w:sz w:val="20"/>
          <w:szCs w:val="20"/>
        </w:rPr>
        <w:t>ompared with beam prediction accuracy with random pattern using L1-RSRP input only</w:t>
      </w:r>
      <w:r w:rsidRPr="00216F92">
        <w:rPr>
          <w:rFonts w:ascii="Times New Roman" w:hAnsi="Times New Roman" w:cs="Times New Roman"/>
          <w:b/>
          <w:sz w:val="20"/>
          <w:szCs w:val="20"/>
        </w:rPr>
        <w:t>.</w:t>
      </w:r>
    </w:p>
    <w:p w14:paraId="7E4C9F19" w14:textId="3462F772" w:rsidR="009F536D" w:rsidRDefault="00295B86" w:rsidP="00EF246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EF2463">
        <w:rPr>
          <w:rFonts w:ascii="Times New Roman" w:hAnsi="Times New Roman" w:cs="Times New Roman"/>
          <w:sz w:val="20"/>
          <w:szCs w:val="20"/>
        </w:rPr>
        <w:t>Based on the</w:t>
      </w:r>
      <w:r>
        <w:rPr>
          <w:rFonts w:ascii="Times New Roman" w:hAnsi="Times New Roman" w:cs="Times New Roman" w:hint="eastAsia"/>
          <w:sz w:val="20"/>
          <w:szCs w:val="20"/>
        </w:rPr>
        <w:t xml:space="preserve"> above observations, </w:t>
      </w:r>
      <w:r w:rsidR="004102A9" w:rsidRPr="004102A9">
        <w:rPr>
          <w:rFonts w:ascii="Times New Roman" w:hAnsi="Times New Roman" w:cs="Times New Roman"/>
          <w:sz w:val="20"/>
          <w:szCs w:val="20"/>
        </w:rPr>
        <w:t>additional Beam ID input</w:t>
      </w:r>
      <w:r w:rsidR="004102A9">
        <w:rPr>
          <w:rFonts w:ascii="Times New Roman" w:hAnsi="Times New Roman" w:cs="Times New Roman" w:hint="eastAsia"/>
          <w:sz w:val="20"/>
          <w:szCs w:val="20"/>
        </w:rPr>
        <w:t xml:space="preserve"> is useful </w:t>
      </w:r>
      <w:r w:rsidR="00F43EA3">
        <w:rPr>
          <w:rFonts w:ascii="Times New Roman" w:hAnsi="Times New Roman" w:cs="Times New Roman" w:hint="eastAsia"/>
          <w:sz w:val="20"/>
          <w:szCs w:val="20"/>
        </w:rPr>
        <w:t>to</w:t>
      </w:r>
      <w:r w:rsidR="004102A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43EA3">
        <w:rPr>
          <w:rFonts w:ascii="Times New Roman" w:hAnsi="Times New Roman" w:cs="Times New Roman" w:hint="eastAsia"/>
          <w:sz w:val="20"/>
          <w:szCs w:val="20"/>
        </w:rPr>
        <w:t xml:space="preserve">improve the performance of beam predication accuracy. </w:t>
      </w:r>
      <w:r w:rsidR="00276ED0">
        <w:rPr>
          <w:rFonts w:ascii="Times New Roman" w:hAnsi="Times New Roman" w:cs="Times New Roman" w:hint="eastAsia"/>
          <w:sz w:val="20"/>
          <w:szCs w:val="20"/>
        </w:rPr>
        <w:t>Thus, we have the following proposal.</w:t>
      </w:r>
    </w:p>
    <w:p w14:paraId="2AE5DDD6" w14:textId="1ED01EBD" w:rsidR="00295B86" w:rsidRPr="00EF2463" w:rsidRDefault="00276ED0" w:rsidP="00EF246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Proposal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972CD"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 w:rsidR="0047553B">
        <w:rPr>
          <w:rFonts w:ascii="Times New Roman" w:hAnsi="Times New Roman" w:cs="Times New Roman" w:hint="eastAsia"/>
          <w:b/>
          <w:sz w:val="20"/>
          <w:szCs w:val="20"/>
        </w:rPr>
        <w:t xml:space="preserve"> AI/ML based beam </w:t>
      </w:r>
      <w:r w:rsidR="0047553B">
        <w:rPr>
          <w:rFonts w:ascii="Times New Roman" w:hAnsi="Times New Roman" w:cs="Times New Roman"/>
          <w:b/>
          <w:sz w:val="20"/>
          <w:szCs w:val="20"/>
        </w:rPr>
        <w:t>management</w:t>
      </w:r>
      <w:r w:rsidR="0047553B"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 w:rsidR="0047553B" w:rsidRPr="00BA5627">
        <w:rPr>
          <w:rFonts w:ascii="Times New Roman" w:hAnsi="Times New Roman" w:cs="Times New Roman"/>
          <w:b/>
          <w:sz w:val="20"/>
          <w:szCs w:val="20"/>
        </w:rPr>
        <w:t xml:space="preserve">DL </w:t>
      </w:r>
      <w:proofErr w:type="spellStart"/>
      <w:proofErr w:type="gramStart"/>
      <w:r w:rsidR="0047553B" w:rsidRPr="00BA5627">
        <w:rPr>
          <w:rFonts w:ascii="Times New Roman" w:hAnsi="Times New Roman" w:cs="Times New Roman"/>
          <w:b/>
          <w:sz w:val="20"/>
          <w:szCs w:val="20"/>
        </w:rPr>
        <w:t>Tx</w:t>
      </w:r>
      <w:proofErr w:type="spellEnd"/>
      <w:proofErr w:type="gramEnd"/>
      <w:r w:rsidR="0047553B" w:rsidRPr="00BA5627">
        <w:rPr>
          <w:rFonts w:ascii="Times New Roman" w:hAnsi="Times New Roman" w:cs="Times New Roman"/>
          <w:b/>
          <w:sz w:val="20"/>
          <w:szCs w:val="20"/>
        </w:rPr>
        <w:t xml:space="preserve"> and/or Rx beam ID</w:t>
      </w:r>
      <w:r w:rsidR="0047553B">
        <w:rPr>
          <w:rFonts w:ascii="Times New Roman" w:hAnsi="Times New Roman" w:cs="Times New Roman" w:hint="eastAsia"/>
          <w:b/>
          <w:sz w:val="20"/>
          <w:szCs w:val="20"/>
        </w:rPr>
        <w:t xml:space="preserve"> is supported as an additional input besides </w:t>
      </w:r>
      <w:r w:rsidR="0047553B" w:rsidRPr="00BA5627">
        <w:rPr>
          <w:rFonts w:ascii="Times New Roman" w:hAnsi="Times New Roman" w:cs="Times New Roman"/>
          <w:b/>
          <w:sz w:val="20"/>
          <w:szCs w:val="20"/>
        </w:rPr>
        <w:t>L1-RSRP measurement based on Set B</w:t>
      </w:r>
      <w:r w:rsidR="0047553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527A59CC" w14:textId="7DA55BF1" w:rsidR="00AB4DC3" w:rsidRPr="008C3321" w:rsidRDefault="008C3321" w:rsidP="00450D28">
      <w:pPr>
        <w:pStyle w:val="3"/>
        <w:numPr>
          <w:ilvl w:val="2"/>
          <w:numId w:val="4"/>
        </w:numPr>
        <w:spacing w:afterLines="50" w:after="120"/>
      </w:pPr>
      <w:r w:rsidRPr="008C3321">
        <w:t>Generalization</w:t>
      </w:r>
    </w:p>
    <w:p w14:paraId="6F2967BB" w14:textId="5049C071" w:rsidR="00D834CD" w:rsidRDefault="0090003A" w:rsidP="00EF246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90003A">
        <w:rPr>
          <w:rFonts w:ascii="Times New Roman" w:hAnsi="Times New Roman" w:cs="Times New Roman"/>
          <w:sz w:val="20"/>
          <w:szCs w:val="20"/>
        </w:rPr>
        <w:t xml:space="preserve">In the training phase, </w:t>
      </w:r>
      <w:r w:rsidR="008547C8">
        <w:rPr>
          <w:rFonts w:ascii="Times New Roman" w:hAnsi="Times New Roman" w:cs="Times New Roman" w:hint="eastAsia"/>
          <w:sz w:val="20"/>
          <w:szCs w:val="20"/>
        </w:rPr>
        <w:t>the</w:t>
      </w:r>
      <w:r w:rsidR="008547C8" w:rsidRPr="0090003A">
        <w:rPr>
          <w:rFonts w:ascii="Times New Roman" w:hAnsi="Times New Roman" w:cs="Times New Roman"/>
          <w:sz w:val="20"/>
          <w:szCs w:val="20"/>
        </w:rPr>
        <w:t xml:space="preserve"> </w:t>
      </w:r>
      <w:r w:rsidR="008547C8">
        <w:rPr>
          <w:rFonts w:ascii="Times New Roman" w:hAnsi="Times New Roman" w:cs="Times New Roman" w:hint="eastAsia"/>
          <w:sz w:val="20"/>
          <w:szCs w:val="20"/>
        </w:rPr>
        <w:t xml:space="preserve">size of </w:t>
      </w:r>
      <w:r w:rsidRPr="0090003A">
        <w:rPr>
          <w:rFonts w:ascii="Times New Roman" w:hAnsi="Times New Roman" w:cs="Times New Roman"/>
          <w:sz w:val="20"/>
          <w:szCs w:val="20"/>
        </w:rPr>
        <w:t>input set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90003A">
        <w:rPr>
          <w:rFonts w:ascii="Times New Roman" w:hAnsi="Times New Roman" w:cs="Times New Roman"/>
          <w:sz w:val="20"/>
          <w:szCs w:val="20"/>
        </w:rPr>
        <w:t xml:space="preserve">B </w:t>
      </w:r>
      <w:r w:rsidR="008547C8">
        <w:rPr>
          <w:rFonts w:ascii="Times New Roman" w:hAnsi="Times New Roman" w:cs="Times New Roman" w:hint="eastAsia"/>
          <w:sz w:val="20"/>
          <w:szCs w:val="20"/>
        </w:rPr>
        <w:t>is</w:t>
      </w:r>
      <w:r w:rsidR="008547C8" w:rsidRPr="0090003A">
        <w:rPr>
          <w:rFonts w:ascii="Times New Roman" w:hAnsi="Times New Roman" w:cs="Times New Roman"/>
          <w:sz w:val="20"/>
          <w:szCs w:val="20"/>
        </w:rPr>
        <w:t xml:space="preserve"> </w:t>
      </w:r>
      <w:r w:rsidRPr="0090003A">
        <w:rPr>
          <w:rFonts w:ascii="Times New Roman" w:hAnsi="Times New Roman" w:cs="Times New Roman"/>
          <w:sz w:val="20"/>
          <w:szCs w:val="20"/>
        </w:rPr>
        <w:t>32</w:t>
      </w:r>
      <w:r w:rsidR="003710ED">
        <w:rPr>
          <w:rFonts w:ascii="Times New Roman" w:hAnsi="Times New Roman" w:cs="Times New Roman" w:hint="eastAsia"/>
          <w:sz w:val="20"/>
          <w:szCs w:val="20"/>
        </w:rPr>
        <w:t xml:space="preserve"> beam pairs</w:t>
      </w:r>
      <w:r w:rsidR="008547C8" w:rsidRPr="00F36086">
        <w:rPr>
          <w:rFonts w:ascii="Times New Roman" w:hAnsi="Times New Roman" w:cs="Times New Roman"/>
          <w:sz w:val="20"/>
          <w:szCs w:val="20"/>
        </w:rPr>
        <w:t>.</w:t>
      </w:r>
      <w:r w:rsidR="008547C8">
        <w:rPr>
          <w:rFonts w:ascii="Times New Roman" w:hAnsi="Times New Roman" w:cs="Times New Roman" w:hint="eastAsia"/>
          <w:sz w:val="20"/>
          <w:szCs w:val="20"/>
        </w:rPr>
        <w:t xml:space="preserve"> I</w:t>
      </w:r>
      <w:r w:rsidRPr="0090003A">
        <w:rPr>
          <w:rFonts w:ascii="Times New Roman" w:hAnsi="Times New Roman" w:cs="Times New Roman"/>
          <w:sz w:val="20"/>
          <w:szCs w:val="20"/>
        </w:rPr>
        <w:t xml:space="preserve">n the </w:t>
      </w:r>
      <w:r>
        <w:rPr>
          <w:rFonts w:ascii="Times New Roman" w:hAnsi="Times New Roman" w:cs="Times New Roman" w:hint="eastAsia"/>
          <w:sz w:val="20"/>
          <w:szCs w:val="20"/>
        </w:rPr>
        <w:t>inference</w:t>
      </w:r>
      <w:r w:rsidRPr="0090003A">
        <w:rPr>
          <w:rFonts w:ascii="Times New Roman" w:hAnsi="Times New Roman" w:cs="Times New Roman"/>
          <w:sz w:val="20"/>
          <w:szCs w:val="20"/>
        </w:rPr>
        <w:t xml:space="preserve"> phase, </w:t>
      </w:r>
      <w:r w:rsidR="008547C8">
        <w:rPr>
          <w:rFonts w:ascii="Times New Roman" w:hAnsi="Times New Roman" w:cs="Times New Roman" w:hint="eastAsia"/>
          <w:sz w:val="20"/>
          <w:szCs w:val="20"/>
        </w:rPr>
        <w:t>we simulate different</w:t>
      </w:r>
      <w:r w:rsidRPr="0090003A">
        <w:rPr>
          <w:rFonts w:ascii="Times New Roman" w:hAnsi="Times New Roman" w:cs="Times New Roman"/>
          <w:sz w:val="20"/>
          <w:szCs w:val="20"/>
        </w:rPr>
        <w:t xml:space="preserve"> size</w:t>
      </w:r>
      <w:r w:rsidR="008547C8">
        <w:rPr>
          <w:rFonts w:ascii="Times New Roman" w:hAnsi="Times New Roman" w:cs="Times New Roman" w:hint="eastAsia"/>
          <w:sz w:val="20"/>
          <w:szCs w:val="20"/>
        </w:rPr>
        <w:t>s</w:t>
      </w:r>
      <w:r w:rsidRPr="0090003A">
        <w:rPr>
          <w:rFonts w:ascii="Times New Roman" w:hAnsi="Times New Roman" w:cs="Times New Roman"/>
          <w:sz w:val="20"/>
          <w:szCs w:val="20"/>
        </w:rPr>
        <w:t xml:space="preserve"> of set </w:t>
      </w:r>
      <w:r>
        <w:rPr>
          <w:rFonts w:ascii="Times New Roman" w:hAnsi="Times New Roman" w:cs="Times New Roman" w:hint="eastAsia"/>
          <w:sz w:val="20"/>
          <w:szCs w:val="20"/>
        </w:rPr>
        <w:t>B</w:t>
      </w:r>
      <w:r w:rsidR="008547C8">
        <w:rPr>
          <w:rFonts w:ascii="Times New Roman" w:hAnsi="Times New Roman" w:cs="Times New Roman" w:hint="eastAsia"/>
          <w:sz w:val="20"/>
          <w:szCs w:val="20"/>
        </w:rPr>
        <w:t xml:space="preserve"> as inputs, which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547C8">
        <w:rPr>
          <w:rFonts w:ascii="Times New Roman" w:hAnsi="Times New Roman" w:cs="Times New Roman" w:hint="eastAsia"/>
          <w:sz w:val="20"/>
          <w:szCs w:val="20"/>
        </w:rPr>
        <w:t xml:space="preserve">are </w:t>
      </w:r>
      <w:r>
        <w:rPr>
          <w:rFonts w:ascii="Times New Roman" w:hAnsi="Times New Roman" w:cs="Times New Roman"/>
          <w:sz w:val="20"/>
          <w:szCs w:val="20"/>
        </w:rPr>
        <w:t>16</w:t>
      </w:r>
      <w:r w:rsidR="00FD6995">
        <w:rPr>
          <w:rFonts w:ascii="Times New Roman" w:hAnsi="Times New Roman" w:cs="Times New Roman" w:hint="eastAsia"/>
          <w:sz w:val="20"/>
          <w:szCs w:val="20"/>
        </w:rPr>
        <w:t>,</w:t>
      </w:r>
      <w:r w:rsidR="00080EC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D6995">
        <w:rPr>
          <w:rFonts w:ascii="Times New Roman" w:hAnsi="Times New Roman" w:cs="Times New Roman" w:hint="eastAsia"/>
          <w:sz w:val="20"/>
          <w:szCs w:val="20"/>
        </w:rPr>
        <w:t>32 and 64</w:t>
      </w:r>
      <w:r w:rsidR="008547C8">
        <w:rPr>
          <w:rFonts w:ascii="Times New Roman" w:hAnsi="Times New Roman" w:cs="Times New Roman" w:hint="eastAsia"/>
          <w:sz w:val="20"/>
          <w:szCs w:val="20"/>
        </w:rPr>
        <w:t>, respectively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Pr="0090003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159C781" w14:textId="77312141" w:rsidR="00BA4C5D" w:rsidRDefault="00BA4C5D" w:rsidP="009A048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</w:t>
      </w:r>
      <w:r>
        <w:rPr>
          <w:rFonts w:ascii="Times New Roman" w:hAnsi="Times New Roman" w:cs="Times New Roman" w:hint="eastAsia"/>
          <w:sz w:val="20"/>
          <w:szCs w:val="20"/>
        </w:rPr>
        <w:t xml:space="preserve"> 16</w:t>
      </w:r>
      <w:r w:rsidRPr="008235C9">
        <w:rPr>
          <w:rFonts w:ascii="Times New Roman" w:hAnsi="Times New Roman" w:cs="Times New Roman"/>
          <w:sz w:val="20"/>
          <w:szCs w:val="20"/>
        </w:rPr>
        <w:t xml:space="preserve"> beam</w:t>
      </w:r>
      <w:r w:rsidRPr="006D69A0">
        <w:rPr>
          <w:rFonts w:ascii="Times New Roman" w:hAnsi="Times New Roman" w:cs="Times New Roman"/>
          <w:sz w:val="20"/>
          <w:szCs w:val="20"/>
        </w:rPr>
        <w:t xml:space="preserve"> pairs in Set B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>they</w:t>
      </w:r>
      <w:r>
        <w:rPr>
          <w:rFonts w:ascii="Times New Roman" w:hAnsi="Times New Roman" w:cs="Times New Roman"/>
          <w:sz w:val="20"/>
          <w:szCs w:val="20"/>
        </w:rPr>
        <w:t xml:space="preserve"> include selected </w:t>
      </w:r>
      <w:r>
        <w:rPr>
          <w:rFonts w:ascii="Times New Roman" w:hAnsi="Times New Roman" w:cs="Times New Roman" w:hint="eastAsia"/>
          <w:sz w:val="20"/>
          <w:szCs w:val="20"/>
        </w:rPr>
        <w:t>4</w:t>
      </w:r>
      <w:r w:rsidRPr="006D69A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36086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F36086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proofErr w:type="gramStart"/>
      <w:r w:rsidRPr="00F36086"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 w:rsidRPr="00F36086">
        <w:rPr>
          <w:rFonts w:ascii="Times New Roman" w:hAnsi="Times New Roman" w:cs="Times New Roman"/>
          <w:sz w:val="20"/>
          <w:szCs w:val="20"/>
        </w:rPr>
        <w:t xml:space="preserve"> beams and 4 UE DL Rx beams.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834CD" w:rsidRPr="008235C9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To determine </w:t>
      </w:r>
      <w:r w:rsidR="00D834CD">
        <w:rPr>
          <w:rFonts w:ascii="Times New Roman" w:hAnsi="Times New Roman" w:cs="Times New Roman" w:hint="eastAsia"/>
          <w:sz w:val="20"/>
          <w:szCs w:val="20"/>
        </w:rPr>
        <w:t>4</w:t>
      </w:r>
      <w:r w:rsidR="00D834CD" w:rsidRPr="00F3608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834CD" w:rsidRPr="00F36086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D834CD" w:rsidRPr="00F36086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proofErr w:type="gramStart"/>
      <w:r w:rsidR="00D834CD" w:rsidRPr="00F36086"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 w:rsidR="00D834CD" w:rsidRPr="00F36086">
        <w:rPr>
          <w:rFonts w:ascii="Times New Roman" w:hAnsi="Times New Roman" w:cs="Times New Roman"/>
          <w:sz w:val="20"/>
          <w:szCs w:val="20"/>
        </w:rPr>
        <w:t xml:space="preserve"> beams</w:t>
      </w:r>
      <w:r w:rsidR="00D834CD" w:rsidRPr="008235C9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 out of </w:t>
      </w:r>
      <w:r w:rsidR="00D834CD">
        <w:rPr>
          <w:rFonts w:ascii="Times New Roman" w:hAnsi="Times New Roman" w:cs="Times New Roman" w:hint="eastAsia"/>
          <w:sz w:val="20"/>
          <w:szCs w:val="20"/>
        </w:rPr>
        <w:t>32</w:t>
      </w:r>
      <w:r w:rsidR="00D834CD" w:rsidRPr="00AA276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834CD" w:rsidRPr="00AA2768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D834CD" w:rsidRPr="00AA2768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r w:rsidR="00D834CD" w:rsidRPr="00AA2768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="00D834CD" w:rsidRPr="00AA2768">
        <w:rPr>
          <w:rFonts w:ascii="Times New Roman" w:hAnsi="Times New Roman" w:cs="Times New Roman"/>
          <w:sz w:val="20"/>
          <w:szCs w:val="20"/>
        </w:rPr>
        <w:t xml:space="preserve"> beams</w:t>
      </w:r>
      <w:r w:rsidR="00D834CD" w:rsidRPr="00AA2768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, we </w:t>
      </w:r>
      <w:r w:rsidR="00D834CD" w:rsidRPr="00AA2768">
        <w:rPr>
          <w:rFonts w:ascii="Times New Roman" w:hAnsi="Times New Roman" w:cs="Times New Roman"/>
          <w:sz w:val="20"/>
          <w:szCs w:val="20"/>
        </w:rPr>
        <w:t>use</w:t>
      </w:r>
      <w:r w:rsidR="00D834CD" w:rsidRPr="008235C9">
        <w:rPr>
          <w:rFonts w:ascii="Times New Roman" w:hAnsi="Times New Roman" w:cs="Times New Roman"/>
          <w:sz w:val="20"/>
          <w:szCs w:val="20"/>
        </w:rPr>
        <w:t xml:space="preserve"> </w:t>
      </w:r>
      <w:r w:rsidR="00D834CD" w:rsidRPr="00AA2768">
        <w:rPr>
          <w:rFonts w:ascii="Times New Roman" w:hAnsi="Times New Roman" w:cs="Times New Roman"/>
          <w:sz w:val="20"/>
          <w:szCs w:val="20"/>
        </w:rPr>
        <w:t xml:space="preserve">fixed pattern </w:t>
      </w:r>
      <w:r w:rsidR="003710ED">
        <w:rPr>
          <w:rFonts w:ascii="Times New Roman" w:hAnsi="Times New Roman" w:cs="Times New Roman" w:hint="eastAsia"/>
          <w:sz w:val="20"/>
          <w:szCs w:val="20"/>
        </w:rPr>
        <w:t xml:space="preserve">2 </w:t>
      </w:r>
      <w:r w:rsidR="00D834CD" w:rsidRPr="00AA2768">
        <w:rPr>
          <w:rFonts w:ascii="Times New Roman" w:hAnsi="Times New Roman" w:cs="Times New Roman"/>
          <w:sz w:val="20"/>
          <w:szCs w:val="20"/>
        </w:rPr>
        <w:t>and random pattern in our simulation</w:t>
      </w:r>
      <w:r w:rsidR="00D834CD" w:rsidRPr="008235C9">
        <w:rPr>
          <w:rFonts w:ascii="Times New Roman" w:hAnsi="Times New Roman" w:cs="Times New Roman"/>
          <w:sz w:val="20"/>
          <w:szCs w:val="20"/>
        </w:rPr>
        <w:t>.</w:t>
      </w:r>
      <w:r w:rsidR="00D834C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834CD" w:rsidRPr="00AA2768">
        <w:rPr>
          <w:rFonts w:ascii="Times New Roman" w:hAnsi="Times New Roman" w:cs="Times New Roman"/>
          <w:sz w:val="20"/>
          <w:szCs w:val="20"/>
        </w:rPr>
        <w:t>The fixed</w:t>
      </w:r>
      <w:r w:rsidR="00D834CD" w:rsidRPr="008235C9">
        <w:rPr>
          <w:rFonts w:ascii="Times New Roman" w:hAnsi="Times New Roman" w:cs="Times New Roman"/>
          <w:sz w:val="20"/>
          <w:szCs w:val="20"/>
        </w:rPr>
        <w:t xml:space="preserve"> pattern </w:t>
      </w:r>
      <w:r w:rsidR="003710ED">
        <w:rPr>
          <w:rFonts w:ascii="Times New Roman" w:hAnsi="Times New Roman" w:cs="Times New Roman" w:hint="eastAsia"/>
          <w:sz w:val="20"/>
          <w:szCs w:val="20"/>
        </w:rPr>
        <w:t xml:space="preserve">2 </w:t>
      </w:r>
      <w:r w:rsidR="00D834CD" w:rsidRPr="008235C9">
        <w:rPr>
          <w:rFonts w:ascii="Times New Roman" w:hAnsi="Times New Roman" w:cs="Times New Roman"/>
          <w:sz w:val="20"/>
          <w:szCs w:val="20"/>
        </w:rPr>
        <w:t>selection is shown</w:t>
      </w:r>
      <w:r w:rsidR="00D834CD" w:rsidRPr="00E37F0C">
        <w:rPr>
          <w:rFonts w:ascii="Times New Roman" w:hAnsi="Times New Roman" w:cs="Times New Roman"/>
          <w:sz w:val="20"/>
          <w:szCs w:val="20"/>
        </w:rPr>
        <w:t xml:space="preserve"> in </w:t>
      </w:r>
      <w:r w:rsidR="00D834CD" w:rsidRPr="00E37F0C">
        <w:rPr>
          <w:rFonts w:ascii="Times New Roman" w:hAnsi="Times New Roman" w:cs="Times New Roman"/>
          <w:sz w:val="20"/>
          <w:szCs w:val="20"/>
        </w:rPr>
        <w:fldChar w:fldCharType="begin"/>
      </w:r>
      <w:r w:rsidR="00D834CD" w:rsidRPr="00D834CD">
        <w:rPr>
          <w:rFonts w:ascii="Times New Roman" w:hAnsi="Times New Roman" w:cs="Times New Roman"/>
          <w:sz w:val="20"/>
          <w:szCs w:val="20"/>
        </w:rPr>
        <w:instrText xml:space="preserve"> REF _Ref115350559 \h  \* MERGEFORMAT </w:instrText>
      </w:r>
      <w:r w:rsidR="00D834CD" w:rsidRPr="00E37F0C">
        <w:rPr>
          <w:rFonts w:ascii="Times New Roman" w:hAnsi="Times New Roman" w:cs="Times New Roman"/>
          <w:sz w:val="20"/>
          <w:szCs w:val="20"/>
        </w:rPr>
      </w:r>
      <w:r w:rsidR="00D834CD" w:rsidRPr="00E37F0C">
        <w:rPr>
          <w:rFonts w:ascii="Times New Roman" w:hAnsi="Times New Roman" w:cs="Times New Roman"/>
          <w:sz w:val="20"/>
          <w:szCs w:val="20"/>
        </w:rPr>
        <w:fldChar w:fldCharType="separate"/>
      </w:r>
      <w:r w:rsidR="00D834CD" w:rsidRPr="009A0485">
        <w:rPr>
          <w:rFonts w:ascii="Times New Roman" w:hAnsi="Times New Roman" w:cs="Times New Roman"/>
          <w:sz w:val="20"/>
          <w:szCs w:val="20"/>
        </w:rPr>
        <w:t xml:space="preserve">Figure </w:t>
      </w:r>
      <w:r w:rsidR="00D834CD" w:rsidRPr="009A0485">
        <w:rPr>
          <w:rFonts w:ascii="Times New Roman" w:hAnsi="Times New Roman" w:cs="Times New Roman"/>
          <w:noProof/>
          <w:sz w:val="20"/>
          <w:szCs w:val="20"/>
        </w:rPr>
        <w:t>3</w:t>
      </w:r>
      <w:r w:rsidR="00D834CD" w:rsidRPr="00E37F0C">
        <w:rPr>
          <w:rFonts w:ascii="Times New Roman" w:hAnsi="Times New Roman" w:cs="Times New Roman"/>
          <w:sz w:val="20"/>
          <w:szCs w:val="20"/>
        </w:rPr>
        <w:fldChar w:fldCharType="end"/>
      </w:r>
      <w:r w:rsidR="00D834CD" w:rsidRPr="006C43D7">
        <w:rPr>
          <w:rFonts w:ascii="Times New Roman" w:hAnsi="Times New Roman" w:cs="Times New Roman"/>
          <w:sz w:val="20"/>
          <w:szCs w:val="20"/>
        </w:rPr>
        <w:t xml:space="preserve">. </w:t>
      </w:r>
      <w:r w:rsidRPr="00A96AE3">
        <w:rPr>
          <w:rFonts w:ascii="Times New Roman" w:hAnsi="Times New Roman" w:cs="Times New Roman"/>
          <w:sz w:val="20"/>
          <w:szCs w:val="20"/>
        </w:rPr>
        <w:t>For 3</w:t>
      </w:r>
      <w:r>
        <w:rPr>
          <w:rFonts w:ascii="Times New Roman" w:hAnsi="Times New Roman" w:cs="Times New Roman" w:hint="eastAsia"/>
          <w:sz w:val="20"/>
          <w:szCs w:val="20"/>
        </w:rPr>
        <w:t>2</w:t>
      </w:r>
      <w:r w:rsidRPr="008235C9">
        <w:rPr>
          <w:rFonts w:ascii="Times New Roman" w:hAnsi="Times New Roman" w:cs="Times New Roman"/>
          <w:sz w:val="20"/>
          <w:szCs w:val="20"/>
        </w:rPr>
        <w:t xml:space="preserve"> beam</w:t>
      </w:r>
      <w:r w:rsidRPr="006D69A0">
        <w:rPr>
          <w:rFonts w:ascii="Times New Roman" w:hAnsi="Times New Roman" w:cs="Times New Roman"/>
          <w:sz w:val="20"/>
          <w:szCs w:val="20"/>
        </w:rPr>
        <w:t xml:space="preserve"> pairs in Set B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>they</w:t>
      </w:r>
      <w:r>
        <w:rPr>
          <w:rFonts w:ascii="Times New Roman" w:hAnsi="Times New Roman" w:cs="Times New Roman"/>
          <w:sz w:val="20"/>
          <w:szCs w:val="20"/>
        </w:rPr>
        <w:t xml:space="preserve"> include selected </w:t>
      </w:r>
      <w:r>
        <w:rPr>
          <w:rFonts w:ascii="Times New Roman" w:hAnsi="Times New Roman" w:cs="Times New Roman" w:hint="eastAsia"/>
          <w:sz w:val="20"/>
          <w:szCs w:val="20"/>
        </w:rPr>
        <w:t>8</w:t>
      </w:r>
      <w:r w:rsidRPr="006D69A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36086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F36086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proofErr w:type="gramStart"/>
      <w:r w:rsidRPr="00F36086"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 w:rsidRPr="00F36086">
        <w:rPr>
          <w:rFonts w:ascii="Times New Roman" w:hAnsi="Times New Roman" w:cs="Times New Roman"/>
          <w:sz w:val="20"/>
          <w:szCs w:val="20"/>
        </w:rPr>
        <w:t xml:space="preserve"> beams and 4 UE DL Rx beams.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834CD" w:rsidRPr="008235C9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To determine </w:t>
      </w:r>
      <w:r w:rsidR="00D834CD">
        <w:rPr>
          <w:rFonts w:ascii="Times New Roman" w:hAnsi="Times New Roman" w:cs="Times New Roman" w:hint="eastAsia"/>
          <w:sz w:val="20"/>
          <w:szCs w:val="20"/>
        </w:rPr>
        <w:t>8</w:t>
      </w:r>
      <w:r w:rsidR="00D834CD" w:rsidRPr="00F3608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834CD" w:rsidRPr="00F36086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D834CD" w:rsidRPr="00F36086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proofErr w:type="gramStart"/>
      <w:r w:rsidR="00D834CD" w:rsidRPr="00F36086"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 w:rsidR="00D834CD" w:rsidRPr="00F36086">
        <w:rPr>
          <w:rFonts w:ascii="Times New Roman" w:hAnsi="Times New Roman" w:cs="Times New Roman"/>
          <w:sz w:val="20"/>
          <w:szCs w:val="20"/>
        </w:rPr>
        <w:t xml:space="preserve"> beams</w:t>
      </w:r>
      <w:r w:rsidR="00D834CD" w:rsidRPr="008235C9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 out of </w:t>
      </w:r>
      <w:r w:rsidR="00D834CD">
        <w:rPr>
          <w:rFonts w:ascii="Times New Roman" w:hAnsi="Times New Roman" w:cs="Times New Roman" w:hint="eastAsia"/>
          <w:sz w:val="20"/>
          <w:szCs w:val="20"/>
        </w:rPr>
        <w:t>32</w:t>
      </w:r>
      <w:r w:rsidR="00D834CD" w:rsidRPr="00AA276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834CD" w:rsidRPr="00AA2768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D834CD" w:rsidRPr="00AA2768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r w:rsidR="00D834CD" w:rsidRPr="00AA2768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="00D834CD" w:rsidRPr="00AA2768">
        <w:rPr>
          <w:rFonts w:ascii="Times New Roman" w:hAnsi="Times New Roman" w:cs="Times New Roman"/>
          <w:sz w:val="20"/>
          <w:szCs w:val="20"/>
        </w:rPr>
        <w:t xml:space="preserve"> beams</w:t>
      </w:r>
      <w:r w:rsidR="00D834CD" w:rsidRPr="00AA2768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, we </w:t>
      </w:r>
      <w:r w:rsidR="00D834CD" w:rsidRPr="00AA2768">
        <w:rPr>
          <w:rFonts w:ascii="Times New Roman" w:hAnsi="Times New Roman" w:cs="Times New Roman"/>
          <w:sz w:val="20"/>
          <w:szCs w:val="20"/>
        </w:rPr>
        <w:t>use</w:t>
      </w:r>
      <w:r w:rsidR="00D834CD" w:rsidRPr="008235C9">
        <w:rPr>
          <w:rFonts w:ascii="Times New Roman" w:hAnsi="Times New Roman" w:cs="Times New Roman"/>
          <w:sz w:val="20"/>
          <w:szCs w:val="20"/>
        </w:rPr>
        <w:t xml:space="preserve"> </w:t>
      </w:r>
      <w:r w:rsidR="00D834CD" w:rsidRPr="00AA2768">
        <w:rPr>
          <w:rFonts w:ascii="Times New Roman" w:hAnsi="Times New Roman" w:cs="Times New Roman"/>
          <w:sz w:val="20"/>
          <w:szCs w:val="20"/>
        </w:rPr>
        <w:t xml:space="preserve">fixed pattern </w:t>
      </w:r>
      <w:r w:rsidR="003710ED">
        <w:rPr>
          <w:rFonts w:ascii="Times New Roman" w:hAnsi="Times New Roman" w:cs="Times New Roman" w:hint="eastAsia"/>
          <w:sz w:val="20"/>
          <w:szCs w:val="20"/>
        </w:rPr>
        <w:t xml:space="preserve">1 </w:t>
      </w:r>
      <w:r w:rsidR="00D834CD" w:rsidRPr="00AA2768">
        <w:rPr>
          <w:rFonts w:ascii="Times New Roman" w:hAnsi="Times New Roman" w:cs="Times New Roman"/>
          <w:sz w:val="20"/>
          <w:szCs w:val="20"/>
        </w:rPr>
        <w:t>and random pattern in our simulation</w:t>
      </w:r>
      <w:r w:rsidR="00D834CD" w:rsidRPr="008235C9">
        <w:rPr>
          <w:rFonts w:ascii="Times New Roman" w:hAnsi="Times New Roman" w:cs="Times New Roman"/>
          <w:sz w:val="20"/>
          <w:szCs w:val="20"/>
        </w:rPr>
        <w:t>.</w:t>
      </w:r>
      <w:r w:rsidR="00D834C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834CD" w:rsidRPr="00AA2768">
        <w:rPr>
          <w:rFonts w:ascii="Times New Roman" w:hAnsi="Times New Roman" w:cs="Times New Roman"/>
          <w:sz w:val="20"/>
          <w:szCs w:val="20"/>
        </w:rPr>
        <w:t>The fixed</w:t>
      </w:r>
      <w:r w:rsidR="00D834CD" w:rsidRPr="008235C9">
        <w:rPr>
          <w:rFonts w:ascii="Times New Roman" w:hAnsi="Times New Roman" w:cs="Times New Roman"/>
          <w:sz w:val="20"/>
          <w:szCs w:val="20"/>
        </w:rPr>
        <w:t xml:space="preserve"> pattern </w:t>
      </w:r>
      <w:r w:rsidR="003710ED">
        <w:rPr>
          <w:rFonts w:ascii="Times New Roman" w:hAnsi="Times New Roman" w:cs="Times New Roman" w:hint="eastAsia"/>
          <w:sz w:val="20"/>
          <w:szCs w:val="20"/>
        </w:rPr>
        <w:t xml:space="preserve">1 </w:t>
      </w:r>
      <w:r w:rsidR="00D834CD" w:rsidRPr="008235C9">
        <w:rPr>
          <w:rFonts w:ascii="Times New Roman" w:hAnsi="Times New Roman" w:cs="Times New Roman"/>
          <w:sz w:val="20"/>
          <w:szCs w:val="20"/>
        </w:rPr>
        <w:t>selection is shown in</w:t>
      </w:r>
      <w:r w:rsidR="00D834C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834CD">
        <w:rPr>
          <w:rFonts w:ascii="Times New Roman" w:hAnsi="Times New Roman" w:cs="Times New Roman"/>
          <w:sz w:val="20"/>
          <w:szCs w:val="20"/>
        </w:rPr>
        <w:fldChar w:fldCharType="begin"/>
      </w:r>
      <w:r w:rsidR="00D834CD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834CD">
        <w:rPr>
          <w:rFonts w:ascii="Times New Roman" w:hAnsi="Times New Roman" w:cs="Times New Roman" w:hint="eastAsia"/>
          <w:sz w:val="20"/>
          <w:szCs w:val="20"/>
        </w:rPr>
        <w:instrText>REF _Ref111216363 \h</w:instrText>
      </w:r>
      <w:r w:rsidR="00D834CD">
        <w:rPr>
          <w:rFonts w:ascii="Times New Roman" w:hAnsi="Times New Roman" w:cs="Times New Roman"/>
          <w:sz w:val="20"/>
          <w:szCs w:val="20"/>
        </w:rPr>
        <w:instrText xml:space="preserve">  \* MERGEFORMAT </w:instrText>
      </w:r>
      <w:r w:rsidR="00D834CD">
        <w:rPr>
          <w:rFonts w:ascii="Times New Roman" w:hAnsi="Times New Roman" w:cs="Times New Roman"/>
          <w:sz w:val="20"/>
          <w:szCs w:val="20"/>
        </w:rPr>
      </w:r>
      <w:r w:rsidR="00D834CD">
        <w:rPr>
          <w:rFonts w:ascii="Times New Roman" w:hAnsi="Times New Roman" w:cs="Times New Roman"/>
          <w:sz w:val="20"/>
          <w:szCs w:val="20"/>
        </w:rPr>
        <w:fldChar w:fldCharType="separate"/>
      </w:r>
      <w:r w:rsidR="00D834CD" w:rsidRPr="00C45D52">
        <w:rPr>
          <w:rFonts w:ascii="Times New Roman" w:hAnsi="Times New Roman" w:cs="Times New Roman"/>
          <w:sz w:val="20"/>
          <w:szCs w:val="20"/>
        </w:rPr>
        <w:t>Figure 1</w:t>
      </w:r>
      <w:r w:rsidR="00D834CD">
        <w:rPr>
          <w:rFonts w:ascii="Times New Roman" w:hAnsi="Times New Roman" w:cs="Times New Roman"/>
          <w:sz w:val="20"/>
          <w:szCs w:val="20"/>
        </w:rPr>
        <w:fldChar w:fldCharType="end"/>
      </w:r>
      <w:r w:rsidR="00D834CD" w:rsidRPr="00AA2768">
        <w:rPr>
          <w:rFonts w:ascii="Times New Roman" w:hAnsi="Times New Roman" w:cs="Times New Roman"/>
          <w:sz w:val="20"/>
          <w:szCs w:val="20"/>
        </w:rPr>
        <w:t>.</w:t>
      </w:r>
      <w:r w:rsidR="00D834CD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For</w:t>
      </w:r>
      <w:r>
        <w:rPr>
          <w:rFonts w:ascii="Times New Roman" w:hAnsi="Times New Roman" w:cs="Times New Roman" w:hint="eastAsia"/>
          <w:sz w:val="20"/>
          <w:szCs w:val="20"/>
        </w:rPr>
        <w:t xml:space="preserve"> 64</w:t>
      </w:r>
      <w:r w:rsidRPr="008235C9">
        <w:rPr>
          <w:rFonts w:ascii="Times New Roman" w:hAnsi="Times New Roman" w:cs="Times New Roman"/>
          <w:sz w:val="20"/>
          <w:szCs w:val="20"/>
        </w:rPr>
        <w:t xml:space="preserve"> beam</w:t>
      </w:r>
      <w:r w:rsidRPr="006D69A0">
        <w:rPr>
          <w:rFonts w:ascii="Times New Roman" w:hAnsi="Times New Roman" w:cs="Times New Roman"/>
          <w:sz w:val="20"/>
          <w:szCs w:val="20"/>
        </w:rPr>
        <w:t xml:space="preserve"> pairs in Set B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>they</w:t>
      </w:r>
      <w:r>
        <w:rPr>
          <w:rFonts w:ascii="Times New Roman" w:hAnsi="Times New Roman" w:cs="Times New Roman"/>
          <w:sz w:val="20"/>
          <w:szCs w:val="20"/>
        </w:rPr>
        <w:t xml:space="preserve"> include selected </w:t>
      </w:r>
      <w:r>
        <w:rPr>
          <w:rFonts w:ascii="Times New Roman" w:hAnsi="Times New Roman" w:cs="Times New Roman" w:hint="eastAsia"/>
          <w:sz w:val="20"/>
          <w:szCs w:val="20"/>
        </w:rPr>
        <w:t>16</w:t>
      </w:r>
      <w:r w:rsidRPr="006D69A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36086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F36086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proofErr w:type="gramStart"/>
      <w:r w:rsidRPr="00F36086"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 w:rsidRPr="00F36086">
        <w:rPr>
          <w:rFonts w:ascii="Times New Roman" w:hAnsi="Times New Roman" w:cs="Times New Roman"/>
          <w:sz w:val="20"/>
          <w:szCs w:val="20"/>
        </w:rPr>
        <w:t xml:space="preserve"> beams and 4 UE DL Rx beams.</w:t>
      </w:r>
      <w:r w:rsidR="00D834C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834CD" w:rsidRPr="008235C9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To determine </w:t>
      </w:r>
      <w:r w:rsidR="00D834CD">
        <w:rPr>
          <w:rFonts w:ascii="Times New Roman" w:hAnsi="Times New Roman" w:cs="Times New Roman" w:hint="eastAsia"/>
          <w:sz w:val="20"/>
          <w:szCs w:val="20"/>
        </w:rPr>
        <w:t>16</w:t>
      </w:r>
      <w:r w:rsidR="00D834CD" w:rsidRPr="00F3608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834CD" w:rsidRPr="00F36086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D834CD" w:rsidRPr="00F36086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proofErr w:type="gramStart"/>
      <w:r w:rsidR="00D834CD" w:rsidRPr="00F36086"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 w:rsidR="00D834CD" w:rsidRPr="00F36086">
        <w:rPr>
          <w:rFonts w:ascii="Times New Roman" w:hAnsi="Times New Roman" w:cs="Times New Roman"/>
          <w:sz w:val="20"/>
          <w:szCs w:val="20"/>
        </w:rPr>
        <w:t xml:space="preserve"> beams</w:t>
      </w:r>
      <w:r w:rsidR="00D834CD" w:rsidRPr="008235C9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 out of </w:t>
      </w:r>
      <w:r w:rsidR="00D834CD">
        <w:rPr>
          <w:rFonts w:ascii="Times New Roman" w:hAnsi="Times New Roman" w:cs="Times New Roman" w:hint="eastAsia"/>
          <w:sz w:val="20"/>
          <w:szCs w:val="20"/>
        </w:rPr>
        <w:t>32</w:t>
      </w:r>
      <w:r w:rsidR="00D834CD" w:rsidRPr="00AA276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834CD" w:rsidRPr="00AA2768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D834CD" w:rsidRPr="00AA2768">
        <w:rPr>
          <w:rFonts w:ascii="Times New Roman" w:hAnsi="Times New Roman" w:cs="Times New Roman"/>
          <w:sz w:val="20"/>
          <w:szCs w:val="20"/>
        </w:rPr>
        <w:t xml:space="preserve"> DL </w:t>
      </w:r>
      <w:proofErr w:type="spellStart"/>
      <w:r w:rsidR="00D834CD" w:rsidRPr="00AA2768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="00D834CD" w:rsidRPr="00AA2768">
        <w:rPr>
          <w:rFonts w:ascii="Times New Roman" w:hAnsi="Times New Roman" w:cs="Times New Roman"/>
          <w:sz w:val="20"/>
          <w:szCs w:val="20"/>
        </w:rPr>
        <w:t xml:space="preserve"> beams</w:t>
      </w:r>
      <w:r w:rsidR="00D834CD" w:rsidRPr="00AA2768">
        <w:rPr>
          <w:rFonts w:ascii="Times New Roman" w:eastAsia="宋体" w:hAnsi="Times New Roman" w:cs="Times New Roman"/>
          <w:bCs/>
          <w:iCs/>
          <w:sz w:val="20"/>
          <w:szCs w:val="20"/>
        </w:rPr>
        <w:t xml:space="preserve">, we </w:t>
      </w:r>
      <w:r w:rsidR="00D834CD" w:rsidRPr="00AA2768">
        <w:rPr>
          <w:rFonts w:ascii="Times New Roman" w:hAnsi="Times New Roman" w:cs="Times New Roman"/>
          <w:sz w:val="20"/>
          <w:szCs w:val="20"/>
        </w:rPr>
        <w:t>use</w:t>
      </w:r>
      <w:r w:rsidR="00D834CD" w:rsidRPr="008235C9">
        <w:rPr>
          <w:rFonts w:ascii="Times New Roman" w:hAnsi="Times New Roman" w:cs="Times New Roman"/>
          <w:sz w:val="20"/>
          <w:szCs w:val="20"/>
        </w:rPr>
        <w:t xml:space="preserve"> </w:t>
      </w:r>
      <w:r w:rsidR="00D834CD" w:rsidRPr="00AA2768">
        <w:rPr>
          <w:rFonts w:ascii="Times New Roman" w:hAnsi="Times New Roman" w:cs="Times New Roman"/>
          <w:sz w:val="20"/>
          <w:szCs w:val="20"/>
        </w:rPr>
        <w:t xml:space="preserve">fixed pattern </w:t>
      </w:r>
      <w:r w:rsidR="003710ED">
        <w:rPr>
          <w:rFonts w:ascii="Times New Roman" w:hAnsi="Times New Roman" w:cs="Times New Roman" w:hint="eastAsia"/>
          <w:sz w:val="20"/>
          <w:szCs w:val="20"/>
        </w:rPr>
        <w:t xml:space="preserve">3 </w:t>
      </w:r>
      <w:r w:rsidR="00D834CD" w:rsidRPr="00AA2768">
        <w:rPr>
          <w:rFonts w:ascii="Times New Roman" w:hAnsi="Times New Roman" w:cs="Times New Roman"/>
          <w:sz w:val="20"/>
          <w:szCs w:val="20"/>
        </w:rPr>
        <w:t>and random pattern in our simulation</w:t>
      </w:r>
      <w:r w:rsidR="00D834CD" w:rsidRPr="008235C9">
        <w:rPr>
          <w:rFonts w:ascii="Times New Roman" w:hAnsi="Times New Roman" w:cs="Times New Roman"/>
          <w:sz w:val="20"/>
          <w:szCs w:val="20"/>
        </w:rPr>
        <w:t>.</w:t>
      </w:r>
      <w:r w:rsidR="00D834C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834CD" w:rsidRPr="00AA2768">
        <w:rPr>
          <w:rFonts w:ascii="Times New Roman" w:hAnsi="Times New Roman" w:cs="Times New Roman"/>
          <w:sz w:val="20"/>
          <w:szCs w:val="20"/>
        </w:rPr>
        <w:t>The fixed</w:t>
      </w:r>
      <w:r w:rsidR="00D834CD" w:rsidRPr="008235C9">
        <w:rPr>
          <w:rFonts w:ascii="Times New Roman" w:hAnsi="Times New Roman" w:cs="Times New Roman"/>
          <w:sz w:val="20"/>
          <w:szCs w:val="20"/>
        </w:rPr>
        <w:t xml:space="preserve"> pattern </w:t>
      </w:r>
      <w:r w:rsidR="003710ED">
        <w:rPr>
          <w:rFonts w:ascii="Times New Roman" w:hAnsi="Times New Roman" w:cs="Times New Roman" w:hint="eastAsia"/>
          <w:sz w:val="20"/>
          <w:szCs w:val="20"/>
        </w:rPr>
        <w:t xml:space="preserve">3 </w:t>
      </w:r>
      <w:r w:rsidR="00D834CD" w:rsidRPr="008235C9">
        <w:rPr>
          <w:rFonts w:ascii="Times New Roman" w:hAnsi="Times New Roman" w:cs="Times New Roman"/>
          <w:sz w:val="20"/>
          <w:szCs w:val="20"/>
        </w:rPr>
        <w:t>selection is sh</w:t>
      </w:r>
      <w:r w:rsidR="00D834CD" w:rsidRPr="00E37F0C">
        <w:rPr>
          <w:rFonts w:ascii="Times New Roman" w:hAnsi="Times New Roman" w:cs="Times New Roman"/>
          <w:sz w:val="20"/>
          <w:szCs w:val="20"/>
        </w:rPr>
        <w:t>own in</w:t>
      </w:r>
      <w:r w:rsidR="00D834CD" w:rsidRPr="00E37F0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834CD" w:rsidRPr="00E37F0C">
        <w:rPr>
          <w:rFonts w:ascii="Times New Roman" w:hAnsi="Times New Roman" w:cs="Times New Roman"/>
          <w:sz w:val="20"/>
          <w:szCs w:val="20"/>
        </w:rPr>
        <w:fldChar w:fldCharType="begin"/>
      </w:r>
      <w:r w:rsidR="00D834CD" w:rsidRPr="00D834CD">
        <w:rPr>
          <w:rFonts w:ascii="Times New Roman" w:hAnsi="Times New Roman" w:cs="Times New Roman"/>
          <w:sz w:val="20"/>
          <w:szCs w:val="20"/>
        </w:rPr>
        <w:instrText xml:space="preserve"> REF _Ref115350645 \h </w:instrText>
      </w:r>
      <w:r w:rsidR="00D834CD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D834CD" w:rsidRPr="00E37F0C">
        <w:rPr>
          <w:rFonts w:ascii="Times New Roman" w:hAnsi="Times New Roman" w:cs="Times New Roman"/>
          <w:sz w:val="20"/>
          <w:szCs w:val="20"/>
        </w:rPr>
      </w:r>
      <w:r w:rsidR="00D834CD" w:rsidRPr="00E37F0C">
        <w:rPr>
          <w:rFonts w:ascii="Times New Roman" w:hAnsi="Times New Roman" w:cs="Times New Roman"/>
          <w:sz w:val="20"/>
          <w:szCs w:val="20"/>
        </w:rPr>
        <w:fldChar w:fldCharType="separate"/>
      </w:r>
      <w:r w:rsidR="00D834CD" w:rsidRPr="009A0485">
        <w:rPr>
          <w:rFonts w:ascii="Times New Roman" w:hAnsi="Times New Roman" w:cs="Times New Roman"/>
          <w:sz w:val="20"/>
          <w:szCs w:val="20"/>
        </w:rPr>
        <w:t xml:space="preserve">Figure </w:t>
      </w:r>
      <w:r w:rsidR="00D834CD" w:rsidRPr="009A0485">
        <w:rPr>
          <w:rFonts w:ascii="Times New Roman" w:hAnsi="Times New Roman" w:cs="Times New Roman"/>
          <w:noProof/>
          <w:sz w:val="20"/>
          <w:szCs w:val="20"/>
        </w:rPr>
        <w:t>4</w:t>
      </w:r>
      <w:r w:rsidR="00D834CD" w:rsidRPr="00E37F0C">
        <w:rPr>
          <w:rFonts w:ascii="Times New Roman" w:hAnsi="Times New Roman" w:cs="Times New Roman"/>
          <w:sz w:val="20"/>
          <w:szCs w:val="20"/>
        </w:rPr>
        <w:fldChar w:fldCharType="end"/>
      </w:r>
      <w:r w:rsidR="00D834CD" w:rsidRPr="00AA2768">
        <w:rPr>
          <w:rFonts w:ascii="Times New Roman" w:hAnsi="Times New Roman" w:cs="Times New Roman"/>
          <w:sz w:val="20"/>
          <w:szCs w:val="20"/>
        </w:rPr>
        <w:t>.</w:t>
      </w:r>
    </w:p>
    <w:p w14:paraId="03383330" w14:textId="77777777" w:rsidR="00D834CD" w:rsidRDefault="00D834CD" w:rsidP="00D834CD">
      <w:pPr>
        <w:jc w:val="center"/>
      </w:pPr>
      <w:r>
        <w:object w:dxaOrig="14280" w:dyaOrig="8270" w14:anchorId="7AC56DFD">
          <v:shape id="_x0000_i1027" type="#_x0000_t75" style="width:261.4pt;height:150.75pt" o:ole="">
            <v:imagedata r:id="rId13" o:title=""/>
          </v:shape>
          <o:OLEObject Type="Embed" ProgID="Visio.Drawing.11" ShapeID="_x0000_i1027" DrawAspect="Content" ObjectID="_1726079573" r:id="rId14"/>
        </w:object>
      </w:r>
    </w:p>
    <w:p w14:paraId="1E1068D9" w14:textId="0A86EA4D" w:rsidR="00D834CD" w:rsidRDefault="00D834CD" w:rsidP="00450D28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12" w:name="_Ref115350559"/>
      <w:r w:rsidRPr="00450D28">
        <w:rPr>
          <w:rFonts w:ascii="Times New Roman" w:hAnsi="Times New Roman" w:cs="Times New Roman"/>
        </w:rPr>
        <w:t xml:space="preserve">Figure </w:t>
      </w:r>
      <w:r w:rsidR="00A701B3" w:rsidRPr="00450D28">
        <w:rPr>
          <w:rFonts w:ascii="Times New Roman" w:hAnsi="Times New Roman" w:cs="Times New Roman"/>
        </w:rPr>
        <w:fldChar w:fldCharType="begin"/>
      </w:r>
      <w:r w:rsidR="00A701B3" w:rsidRPr="00450D28">
        <w:rPr>
          <w:rFonts w:ascii="Times New Roman" w:hAnsi="Times New Roman" w:cs="Times New Roman"/>
        </w:rPr>
        <w:instrText xml:space="preserve"> SEQ Figure \* ARABIC </w:instrText>
      </w:r>
      <w:r w:rsidR="00A701B3" w:rsidRPr="00450D28">
        <w:rPr>
          <w:rFonts w:ascii="Times New Roman" w:hAnsi="Times New Roman" w:cs="Times New Roman"/>
        </w:rPr>
        <w:fldChar w:fldCharType="separate"/>
      </w:r>
      <w:r w:rsidRPr="00450D28">
        <w:rPr>
          <w:rFonts w:ascii="Times New Roman" w:hAnsi="Times New Roman" w:cs="Times New Roman"/>
        </w:rPr>
        <w:t>3</w:t>
      </w:r>
      <w:r w:rsidR="00A701B3" w:rsidRPr="00450D28">
        <w:rPr>
          <w:rFonts w:ascii="Times New Roman" w:hAnsi="Times New Roman" w:cs="Times New Roman"/>
        </w:rPr>
        <w:fldChar w:fldCharType="end"/>
      </w:r>
      <w:bookmarkEnd w:id="12"/>
      <w:r w:rsidRPr="00450D28">
        <w:rPr>
          <w:rFonts w:ascii="Times New Roman" w:hAnsi="Times New Roman" w:cs="Times New Roman" w:hint="eastAsia"/>
        </w:rPr>
        <w:t xml:space="preserve">: </w:t>
      </w:r>
      <w:r>
        <w:rPr>
          <w:rFonts w:ascii="Times New Roman" w:hAnsi="Times New Roman" w:cs="Times New Roman" w:hint="eastAsia"/>
        </w:rPr>
        <w:t>Fixed p</w:t>
      </w:r>
      <w:r w:rsidRPr="008235C9">
        <w:rPr>
          <w:rFonts w:ascii="Times New Roman" w:hAnsi="Times New Roman" w:cs="Times New Roman"/>
        </w:rPr>
        <w:t xml:space="preserve">attern </w:t>
      </w:r>
      <w:r>
        <w:rPr>
          <w:rFonts w:ascii="Times New Roman" w:hAnsi="Times New Roman" w:cs="Times New Roman" w:hint="eastAsia"/>
        </w:rPr>
        <w:t xml:space="preserve">2 </w:t>
      </w:r>
      <w:r w:rsidRPr="008235C9">
        <w:rPr>
          <w:rFonts w:ascii="Times New Roman" w:hAnsi="Times New Roman" w:cs="Times New Roman"/>
        </w:rPr>
        <w:t xml:space="preserve">selection of </w:t>
      </w:r>
      <w:r>
        <w:rPr>
          <w:rFonts w:ascii="Times New Roman" w:hAnsi="Times New Roman" w:cs="Times New Roman" w:hint="eastAsia"/>
        </w:rPr>
        <w:t xml:space="preserve">DL </w:t>
      </w:r>
      <w:r w:rsidRPr="008235C9">
        <w:rPr>
          <w:rFonts w:ascii="Times New Roman" w:hAnsi="Times New Roman" w:cs="Times New Roman"/>
        </w:rPr>
        <w:t>TX beam</w:t>
      </w:r>
    </w:p>
    <w:p w14:paraId="7692FDFA" w14:textId="77777777" w:rsidR="00D834CD" w:rsidRDefault="00D834CD" w:rsidP="00D834CD">
      <w:pPr>
        <w:jc w:val="center"/>
        <w:rPr>
          <w:rFonts w:ascii="Times New Roman" w:hAnsi="Times New Roman" w:cs="Times New Roman"/>
        </w:rPr>
      </w:pPr>
    </w:p>
    <w:p w14:paraId="00265E61" w14:textId="77777777" w:rsidR="00D834CD" w:rsidRDefault="00D834CD" w:rsidP="00D834CD">
      <w:pPr>
        <w:jc w:val="center"/>
      </w:pPr>
      <w:r>
        <w:object w:dxaOrig="14280" w:dyaOrig="8270" w14:anchorId="031978B4">
          <v:shape id="_x0000_i1028" type="#_x0000_t75" style="width:267pt;height:154.5pt" o:ole="">
            <v:imagedata r:id="rId15" o:title=""/>
          </v:shape>
          <o:OLEObject Type="Embed" ProgID="Visio.Drawing.11" ShapeID="_x0000_i1028" DrawAspect="Content" ObjectID="_1726079574" r:id="rId16"/>
        </w:object>
      </w:r>
    </w:p>
    <w:p w14:paraId="5AFF5AC5" w14:textId="4349312A" w:rsidR="00D834CD" w:rsidRPr="007C1D70" w:rsidRDefault="00D834CD" w:rsidP="00450D28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13" w:name="_Ref115350645"/>
      <w:r w:rsidRPr="00BA2893">
        <w:rPr>
          <w:rFonts w:ascii="Times New Roman" w:hAnsi="Times New Roman" w:cs="Times New Roman"/>
        </w:rPr>
        <w:t xml:space="preserve">Figure </w:t>
      </w:r>
      <w:r w:rsidRPr="00BA2893">
        <w:rPr>
          <w:rFonts w:ascii="Times New Roman" w:hAnsi="Times New Roman" w:cs="Times New Roman"/>
        </w:rPr>
        <w:fldChar w:fldCharType="begin"/>
      </w:r>
      <w:r w:rsidRPr="00BA2893">
        <w:rPr>
          <w:rFonts w:ascii="Times New Roman" w:hAnsi="Times New Roman" w:cs="Times New Roman"/>
        </w:rPr>
        <w:instrText xml:space="preserve"> SEQ Figure \* ARABIC </w:instrText>
      </w:r>
      <w:r w:rsidRPr="00BA2893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 w:rsidRPr="00BA2893">
        <w:rPr>
          <w:rFonts w:ascii="Times New Roman" w:hAnsi="Times New Roman" w:cs="Times New Roman"/>
        </w:rPr>
        <w:fldChar w:fldCharType="end"/>
      </w:r>
      <w:bookmarkEnd w:id="13"/>
      <w:r w:rsidRPr="00BA2893">
        <w:rPr>
          <w:rFonts w:ascii="Times New Roman" w:hAnsi="Times New Roman" w:cs="Times New Roman"/>
        </w:rPr>
        <w:t xml:space="preserve">: </w:t>
      </w:r>
      <w:r w:rsidRPr="007C1D70">
        <w:rPr>
          <w:rFonts w:ascii="Times New Roman" w:hAnsi="Times New Roman" w:cs="Times New Roman"/>
        </w:rPr>
        <w:t>Fixed pattern 3 selection of DL TX beam</w:t>
      </w:r>
    </w:p>
    <w:p w14:paraId="38390DC0" w14:textId="7852DECD" w:rsidR="0090003A" w:rsidRPr="00FD6995" w:rsidRDefault="0060173E" w:rsidP="00EF246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9F536D">
        <w:rPr>
          <w:rFonts w:ascii="Times New Roman" w:hAnsi="Times New Roman" w:cs="Times New Roman"/>
          <w:sz w:val="20"/>
          <w:szCs w:val="20"/>
        </w:rPr>
        <w:t>simulation results</w:t>
      </w:r>
      <w:r>
        <w:rPr>
          <w:rFonts w:ascii="Times New Roman" w:hAnsi="Times New Roman" w:cs="Times New Roman" w:hint="eastAsia"/>
          <w:sz w:val="20"/>
          <w:szCs w:val="20"/>
        </w:rPr>
        <w:t xml:space="preserve"> of accuracy related KPIs using fixed pattern, i.e., training using fixed pattern 1 but inference using fixed pattern </w:t>
      </w:r>
      <w:r w:rsidR="00E37F0C">
        <w:rPr>
          <w:rFonts w:ascii="Times New Roman" w:hAnsi="Times New Roman" w:cs="Times New Roman" w:hint="eastAsia"/>
          <w:sz w:val="20"/>
          <w:szCs w:val="20"/>
        </w:rPr>
        <w:t>1,</w:t>
      </w:r>
      <w:r>
        <w:rPr>
          <w:rFonts w:ascii="Times New Roman" w:hAnsi="Times New Roman" w:cs="Times New Roman" w:hint="eastAsia"/>
          <w:sz w:val="20"/>
          <w:szCs w:val="20"/>
        </w:rPr>
        <w:t xml:space="preserve">2,3, respectively, are shown in </w:t>
      </w:r>
      <w:r w:rsidRPr="006D057C">
        <w:rPr>
          <w:rFonts w:ascii="Times New Roman" w:hAnsi="Times New Roman" w:cs="Times New Roman"/>
          <w:sz w:val="20"/>
          <w:szCs w:val="20"/>
        </w:rPr>
        <w:fldChar w:fldCharType="begin"/>
      </w:r>
      <w:r w:rsidRPr="006D057C">
        <w:rPr>
          <w:rFonts w:ascii="Times New Roman" w:hAnsi="Times New Roman" w:cs="Times New Roman"/>
          <w:sz w:val="20"/>
          <w:szCs w:val="20"/>
        </w:rPr>
        <w:instrText xml:space="preserve"> REF _Ref115257091 \h  \* MERGEFORMAT </w:instrText>
      </w:r>
      <w:r w:rsidRPr="006D057C">
        <w:rPr>
          <w:rFonts w:ascii="Times New Roman" w:hAnsi="Times New Roman" w:cs="Times New Roman"/>
          <w:sz w:val="20"/>
          <w:szCs w:val="20"/>
        </w:rPr>
      </w:r>
      <w:r w:rsidRPr="006D057C">
        <w:rPr>
          <w:rFonts w:ascii="Times New Roman" w:hAnsi="Times New Roman" w:cs="Times New Roman"/>
          <w:sz w:val="20"/>
          <w:szCs w:val="20"/>
        </w:rPr>
        <w:fldChar w:fldCharType="separate"/>
      </w:r>
      <w:r w:rsidRPr="0072241A">
        <w:rPr>
          <w:rFonts w:ascii="Times New Roman" w:hAnsi="Times New Roman" w:cs="Times New Roman"/>
          <w:sz w:val="20"/>
          <w:szCs w:val="20"/>
        </w:rPr>
        <w:t xml:space="preserve">Table </w:t>
      </w:r>
      <w:r w:rsidRPr="0072241A">
        <w:rPr>
          <w:rFonts w:ascii="Times New Roman" w:hAnsi="Times New Roman" w:cs="Times New Roman"/>
          <w:noProof/>
          <w:sz w:val="20"/>
          <w:szCs w:val="20"/>
        </w:rPr>
        <w:t>8</w:t>
      </w:r>
      <w:r w:rsidRPr="006D057C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. The </w:t>
      </w:r>
      <w:r w:rsidRPr="009F536D">
        <w:rPr>
          <w:rFonts w:ascii="Times New Roman" w:hAnsi="Times New Roman" w:cs="Times New Roman"/>
          <w:sz w:val="20"/>
          <w:szCs w:val="20"/>
        </w:rPr>
        <w:t>simulation results</w:t>
      </w:r>
      <w:r>
        <w:rPr>
          <w:rFonts w:ascii="Times New Roman" w:hAnsi="Times New Roman" w:cs="Times New Roman" w:hint="eastAsia"/>
          <w:sz w:val="20"/>
          <w:szCs w:val="20"/>
        </w:rPr>
        <w:t xml:space="preserve"> of accuracy related KPIs using </w:t>
      </w:r>
      <w:r w:rsidRPr="0090003A">
        <w:rPr>
          <w:rFonts w:ascii="Times New Roman" w:hAnsi="Times New Roman" w:cs="Times New Roman"/>
          <w:sz w:val="20"/>
          <w:szCs w:val="20"/>
        </w:rPr>
        <w:t xml:space="preserve">random </w:t>
      </w:r>
      <w:r>
        <w:rPr>
          <w:rFonts w:ascii="Times New Roman" w:hAnsi="Times New Roman" w:cs="Times New Roman" w:hint="eastAsia"/>
          <w:sz w:val="20"/>
          <w:szCs w:val="20"/>
        </w:rPr>
        <w:t>pattern with beam ID</w:t>
      </w:r>
      <w:r w:rsidR="00A740F2">
        <w:rPr>
          <w:rFonts w:ascii="Times New Roman" w:hAnsi="Times New Roman" w:cs="Times New Roman" w:hint="eastAsia"/>
          <w:sz w:val="20"/>
          <w:szCs w:val="20"/>
        </w:rPr>
        <w:t xml:space="preserve"> are shown in </w:t>
      </w:r>
      <w:r w:rsidR="00A740F2" w:rsidRPr="006D057C">
        <w:rPr>
          <w:rFonts w:ascii="Times New Roman" w:hAnsi="Times New Roman" w:cs="Times New Roman"/>
          <w:sz w:val="20"/>
          <w:szCs w:val="20"/>
        </w:rPr>
        <w:fldChar w:fldCharType="begin"/>
      </w:r>
      <w:r w:rsidR="00A740F2" w:rsidRPr="006D057C">
        <w:rPr>
          <w:rFonts w:ascii="Times New Roman" w:hAnsi="Times New Roman" w:cs="Times New Roman"/>
          <w:sz w:val="20"/>
          <w:szCs w:val="20"/>
        </w:rPr>
        <w:instrText xml:space="preserve"> REF _Ref115257092 \h  \* MERGEFORMAT </w:instrText>
      </w:r>
      <w:r w:rsidR="00A740F2" w:rsidRPr="006D057C">
        <w:rPr>
          <w:rFonts w:ascii="Times New Roman" w:hAnsi="Times New Roman" w:cs="Times New Roman"/>
          <w:sz w:val="20"/>
          <w:szCs w:val="20"/>
        </w:rPr>
      </w:r>
      <w:r w:rsidR="00A740F2" w:rsidRPr="006D057C">
        <w:rPr>
          <w:rFonts w:ascii="Times New Roman" w:hAnsi="Times New Roman" w:cs="Times New Roman"/>
          <w:sz w:val="20"/>
          <w:szCs w:val="20"/>
        </w:rPr>
        <w:fldChar w:fldCharType="separate"/>
      </w:r>
      <w:r w:rsidR="00A740F2" w:rsidRPr="00AE4A5F">
        <w:rPr>
          <w:rFonts w:ascii="Times New Roman" w:hAnsi="Times New Roman" w:cs="Times New Roman"/>
          <w:sz w:val="20"/>
          <w:szCs w:val="20"/>
        </w:rPr>
        <w:t xml:space="preserve">Table </w:t>
      </w:r>
      <w:r w:rsidR="00A740F2" w:rsidRPr="00AE4A5F">
        <w:rPr>
          <w:rFonts w:ascii="Times New Roman" w:hAnsi="Times New Roman" w:cs="Times New Roman"/>
          <w:noProof/>
          <w:sz w:val="20"/>
          <w:szCs w:val="20"/>
        </w:rPr>
        <w:t>9</w:t>
      </w:r>
      <w:r w:rsidR="00A740F2" w:rsidRPr="006D057C">
        <w:rPr>
          <w:rFonts w:ascii="Times New Roman" w:hAnsi="Times New Roman" w:cs="Times New Roman"/>
          <w:sz w:val="20"/>
          <w:szCs w:val="20"/>
        </w:rPr>
        <w:fldChar w:fldCharType="end"/>
      </w:r>
      <w:r w:rsidR="00A740F2">
        <w:rPr>
          <w:rFonts w:ascii="Times New Roman" w:hAnsi="Times New Roman" w:cs="Times New Roman" w:hint="eastAsia"/>
          <w:sz w:val="20"/>
          <w:szCs w:val="20"/>
        </w:rPr>
        <w:t>.</w:t>
      </w:r>
    </w:p>
    <w:p w14:paraId="42D1164F" w14:textId="1F193DCF" w:rsidR="00F34144" w:rsidRPr="006C43D7" w:rsidRDefault="00FD6995" w:rsidP="00450D28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14" w:name="_Ref115257091"/>
      <w:r w:rsidRPr="00EF2463">
        <w:rPr>
          <w:rFonts w:ascii="Times New Roman" w:hAnsi="Times New Roman" w:cs="Times New Roman"/>
        </w:rPr>
        <w:t xml:space="preserve">Table </w:t>
      </w:r>
      <w:r w:rsidR="00295B86" w:rsidRPr="00EF2463">
        <w:rPr>
          <w:rFonts w:ascii="Times New Roman" w:hAnsi="Times New Roman" w:cs="Times New Roman"/>
        </w:rPr>
        <w:fldChar w:fldCharType="begin"/>
      </w:r>
      <w:r w:rsidR="00295B86" w:rsidRPr="00EF2463">
        <w:rPr>
          <w:rFonts w:ascii="Times New Roman" w:hAnsi="Times New Roman" w:cs="Times New Roman"/>
        </w:rPr>
        <w:instrText xml:space="preserve"> SEQ Table \* ARABIC </w:instrText>
      </w:r>
      <w:r w:rsidR="00295B86" w:rsidRPr="00EF2463">
        <w:rPr>
          <w:rFonts w:ascii="Times New Roman" w:hAnsi="Times New Roman" w:cs="Times New Roman"/>
        </w:rPr>
        <w:fldChar w:fldCharType="separate"/>
      </w:r>
      <w:r w:rsidR="00D834CD" w:rsidRPr="00EF2463">
        <w:rPr>
          <w:rFonts w:ascii="Times New Roman" w:hAnsi="Times New Roman" w:cs="Times New Roman"/>
        </w:rPr>
        <w:t>8</w:t>
      </w:r>
      <w:r w:rsidR="00295B86" w:rsidRPr="00EF2463">
        <w:rPr>
          <w:rFonts w:ascii="Times New Roman" w:hAnsi="Times New Roman" w:cs="Times New Roman"/>
        </w:rPr>
        <w:fldChar w:fldCharType="end"/>
      </w:r>
      <w:bookmarkEnd w:id="14"/>
      <w:r w:rsidRPr="00EF2463">
        <w:rPr>
          <w:rFonts w:ascii="Times New Roman" w:hAnsi="Times New Roman" w:cs="Times New Roman"/>
        </w:rPr>
        <w:t xml:space="preserve">: </w:t>
      </w:r>
      <w:r w:rsidR="001559F1">
        <w:rPr>
          <w:rFonts w:ascii="Times New Roman" w:hAnsi="Times New Roman" w:cs="Times New Roman" w:hint="eastAsia"/>
        </w:rPr>
        <w:t>The number of beam pairs</w:t>
      </w:r>
      <w:r w:rsidR="001559F1" w:rsidRPr="00E37F0C">
        <w:rPr>
          <w:rFonts w:ascii="Times New Roman" w:hAnsi="Times New Roman" w:cs="Times New Roman"/>
        </w:rPr>
        <w:t xml:space="preserve"> </w:t>
      </w:r>
      <w:r w:rsidR="001559F1">
        <w:rPr>
          <w:rFonts w:ascii="Times New Roman" w:hAnsi="Times New Roman" w:cs="Times New Roman" w:hint="eastAsia"/>
        </w:rPr>
        <w:t xml:space="preserve">in </w:t>
      </w:r>
      <w:r w:rsidR="0090003A" w:rsidRPr="00E37F0C">
        <w:rPr>
          <w:rFonts w:ascii="Times New Roman" w:hAnsi="Times New Roman" w:cs="Times New Roman"/>
        </w:rPr>
        <w:t xml:space="preserve">Set B </w:t>
      </w:r>
      <w:r w:rsidR="001559F1">
        <w:rPr>
          <w:rFonts w:ascii="Times New Roman" w:hAnsi="Times New Roman" w:cs="Times New Roman" w:hint="eastAsia"/>
        </w:rPr>
        <w:t>for</w:t>
      </w:r>
      <w:r w:rsidR="001559F1" w:rsidRPr="00E37F0C">
        <w:rPr>
          <w:rFonts w:ascii="Times New Roman" w:hAnsi="Times New Roman" w:cs="Times New Roman"/>
        </w:rPr>
        <w:t xml:space="preserve"> </w:t>
      </w:r>
      <w:r w:rsidR="0090003A" w:rsidRPr="00E37F0C">
        <w:rPr>
          <w:rFonts w:ascii="Times New Roman" w:hAnsi="Times New Roman" w:cs="Times New Roman"/>
        </w:rPr>
        <w:t>training and inference are different with fixed pattern</w:t>
      </w:r>
    </w:p>
    <w:tbl>
      <w:tblPr>
        <w:tblStyle w:val="a9"/>
        <w:tblW w:w="0" w:type="auto"/>
        <w:jc w:val="center"/>
        <w:tblInd w:w="-506" w:type="dxa"/>
        <w:tblLook w:val="04A0" w:firstRow="1" w:lastRow="0" w:firstColumn="1" w:lastColumn="0" w:noHBand="0" w:noVBand="1"/>
      </w:tblPr>
      <w:tblGrid>
        <w:gridCol w:w="1197"/>
        <w:gridCol w:w="766"/>
        <w:gridCol w:w="766"/>
        <w:gridCol w:w="766"/>
        <w:gridCol w:w="766"/>
        <w:gridCol w:w="766"/>
        <w:gridCol w:w="766"/>
        <w:gridCol w:w="866"/>
        <w:gridCol w:w="766"/>
        <w:gridCol w:w="766"/>
      </w:tblGrid>
      <w:tr w:rsidR="00966F7B" w:rsidRPr="00F0276F" w14:paraId="38C18E8F" w14:textId="7BA7BA1E" w:rsidTr="007B6A4F">
        <w:trPr>
          <w:trHeight w:val="340"/>
          <w:jc w:val="center"/>
        </w:trPr>
        <w:tc>
          <w:tcPr>
            <w:tcW w:w="1197" w:type="dxa"/>
            <w:tcBorders>
              <w:tl2br w:val="single" w:sz="4" w:space="0" w:color="auto"/>
            </w:tcBorders>
            <w:vAlign w:val="center"/>
          </w:tcPr>
          <w:p w14:paraId="672F7FDC" w14:textId="77777777" w:rsidR="00966F7B" w:rsidRDefault="00966F7B" w:rsidP="007B6A4F">
            <w:pPr>
              <w:ind w:firstLineChars="250" w:firstLine="502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est</w:t>
            </w:r>
          </w:p>
          <w:p w14:paraId="3A51A42E" w14:textId="0A55E0A9" w:rsidR="00966F7B" w:rsidRPr="00F36086" w:rsidRDefault="00966F7B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rain</w:t>
            </w:r>
          </w:p>
        </w:tc>
        <w:tc>
          <w:tcPr>
            <w:tcW w:w="0" w:type="auto"/>
            <w:gridSpan w:val="3"/>
            <w:vAlign w:val="center"/>
          </w:tcPr>
          <w:p w14:paraId="27473232" w14:textId="00F9AFC4" w:rsidR="00966F7B" w:rsidRDefault="00966F7B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Top-1 accuracy</w:t>
            </w:r>
          </w:p>
        </w:tc>
        <w:tc>
          <w:tcPr>
            <w:tcW w:w="0" w:type="auto"/>
            <w:gridSpan w:val="3"/>
            <w:vAlign w:val="center"/>
          </w:tcPr>
          <w:p w14:paraId="37BF0A9C" w14:textId="62A5C47A" w:rsidR="00966F7B" w:rsidRDefault="00966F7B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Top-3 accuracy</w:t>
            </w:r>
          </w:p>
        </w:tc>
        <w:tc>
          <w:tcPr>
            <w:tcW w:w="0" w:type="auto"/>
            <w:gridSpan w:val="3"/>
            <w:vAlign w:val="center"/>
          </w:tcPr>
          <w:p w14:paraId="6C9C08A2" w14:textId="23AFAE10" w:rsidR="00966F7B" w:rsidRDefault="00966F7B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Avg. Top-1 RSRP diff</w:t>
            </w:r>
          </w:p>
        </w:tc>
      </w:tr>
      <w:tr w:rsidR="00387AED" w:rsidRPr="00F0276F" w14:paraId="53140930" w14:textId="390412BB" w:rsidTr="00387AED">
        <w:trPr>
          <w:trHeight w:val="340"/>
          <w:jc w:val="center"/>
        </w:trPr>
        <w:tc>
          <w:tcPr>
            <w:tcW w:w="1197" w:type="dxa"/>
            <w:vAlign w:val="center"/>
          </w:tcPr>
          <w:p w14:paraId="37AD3329" w14:textId="2F725733" w:rsidR="00387AED" w:rsidRPr="00F36086" w:rsidRDefault="00387AE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14:paraId="625A4011" w14:textId="7DF6C76C" w:rsidR="00387AED" w:rsidRPr="00F36086" w:rsidRDefault="00387AE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16</w:t>
            </w:r>
          </w:p>
        </w:tc>
        <w:tc>
          <w:tcPr>
            <w:tcW w:w="766" w:type="dxa"/>
            <w:vAlign w:val="center"/>
          </w:tcPr>
          <w:p w14:paraId="0A908750" w14:textId="7F4D87D8" w:rsidR="00387AED" w:rsidRPr="00F36086" w:rsidRDefault="00387AE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</w:p>
        </w:tc>
        <w:tc>
          <w:tcPr>
            <w:tcW w:w="766" w:type="dxa"/>
            <w:vAlign w:val="center"/>
          </w:tcPr>
          <w:p w14:paraId="2AD59799" w14:textId="5C617535" w:rsidR="00387AED" w:rsidRPr="00F36086" w:rsidRDefault="00387AE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64</w:t>
            </w:r>
          </w:p>
        </w:tc>
        <w:tc>
          <w:tcPr>
            <w:tcW w:w="516" w:type="dxa"/>
            <w:vAlign w:val="center"/>
          </w:tcPr>
          <w:p w14:paraId="4AED90CC" w14:textId="21DA6951" w:rsidR="00387AED" w:rsidRPr="00F36086" w:rsidRDefault="00387AE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16</w:t>
            </w:r>
          </w:p>
        </w:tc>
        <w:tc>
          <w:tcPr>
            <w:tcW w:w="516" w:type="dxa"/>
            <w:vAlign w:val="center"/>
          </w:tcPr>
          <w:p w14:paraId="65A3AC40" w14:textId="530713F4" w:rsidR="00387AED" w:rsidRPr="00F36086" w:rsidRDefault="00387AE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14:paraId="19470D4E" w14:textId="51955513" w:rsidR="00387AED" w:rsidRPr="00F36086" w:rsidRDefault="00387AE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64</w:t>
            </w:r>
          </w:p>
        </w:tc>
        <w:tc>
          <w:tcPr>
            <w:tcW w:w="866" w:type="dxa"/>
            <w:vAlign w:val="center"/>
          </w:tcPr>
          <w:p w14:paraId="69062656" w14:textId="68EDA725" w:rsidR="00387AED" w:rsidRPr="00F36086" w:rsidRDefault="00387AE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16</w:t>
            </w:r>
          </w:p>
        </w:tc>
        <w:tc>
          <w:tcPr>
            <w:tcW w:w="766" w:type="dxa"/>
            <w:vAlign w:val="center"/>
          </w:tcPr>
          <w:p w14:paraId="1D699175" w14:textId="00323034" w:rsidR="00387AED" w:rsidRPr="00F36086" w:rsidRDefault="00387AE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</w:p>
        </w:tc>
        <w:tc>
          <w:tcPr>
            <w:tcW w:w="766" w:type="dxa"/>
            <w:vAlign w:val="center"/>
          </w:tcPr>
          <w:p w14:paraId="6C4F6EB7" w14:textId="206FF4BD" w:rsidR="00387AED" w:rsidRPr="00F36086" w:rsidRDefault="00387AED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64</w:t>
            </w:r>
          </w:p>
        </w:tc>
      </w:tr>
      <w:tr w:rsidR="003D3359" w:rsidRPr="00F0276F" w14:paraId="03F89ADA" w14:textId="3E575A11" w:rsidTr="00387AED">
        <w:trPr>
          <w:trHeight w:val="286"/>
          <w:jc w:val="center"/>
        </w:trPr>
        <w:tc>
          <w:tcPr>
            <w:tcW w:w="1197" w:type="dxa"/>
            <w:vAlign w:val="center"/>
          </w:tcPr>
          <w:p w14:paraId="42B14C88" w14:textId="020CB2D5" w:rsidR="003D3359" w:rsidRPr="00EF2463" w:rsidRDefault="003D3359" w:rsidP="007B6A4F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463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766" w:type="dxa"/>
            <w:vAlign w:val="center"/>
          </w:tcPr>
          <w:p w14:paraId="52AF1B95" w14:textId="2E6C5D5C" w:rsidR="003D3359" w:rsidRPr="00F36086" w:rsidRDefault="003D3359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0.2761</w:t>
            </w:r>
          </w:p>
        </w:tc>
        <w:tc>
          <w:tcPr>
            <w:tcW w:w="766" w:type="dxa"/>
            <w:vAlign w:val="center"/>
          </w:tcPr>
          <w:p w14:paraId="26D1CBEF" w14:textId="0E466273" w:rsidR="003D3359" w:rsidRPr="00F36086" w:rsidRDefault="003D3359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0.9563</w:t>
            </w:r>
          </w:p>
        </w:tc>
        <w:tc>
          <w:tcPr>
            <w:tcW w:w="766" w:type="dxa"/>
            <w:vAlign w:val="center"/>
          </w:tcPr>
          <w:p w14:paraId="3F95F4C6" w14:textId="3D3B88F4" w:rsidR="003D3359" w:rsidRPr="00F36086" w:rsidRDefault="003D3359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0.8414</w:t>
            </w:r>
          </w:p>
        </w:tc>
        <w:tc>
          <w:tcPr>
            <w:tcW w:w="516" w:type="dxa"/>
            <w:vAlign w:val="center"/>
          </w:tcPr>
          <w:p w14:paraId="13C629EB" w14:textId="59F16D06" w:rsidR="003D3359" w:rsidRPr="00F36086" w:rsidRDefault="003D3359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0.4550</w:t>
            </w:r>
          </w:p>
        </w:tc>
        <w:tc>
          <w:tcPr>
            <w:tcW w:w="516" w:type="dxa"/>
            <w:vAlign w:val="center"/>
          </w:tcPr>
          <w:p w14:paraId="59895116" w14:textId="1DF0531A" w:rsidR="003D3359" w:rsidRPr="00F36086" w:rsidRDefault="003D3359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0.9993</w:t>
            </w:r>
          </w:p>
        </w:tc>
        <w:tc>
          <w:tcPr>
            <w:tcW w:w="616" w:type="dxa"/>
            <w:vAlign w:val="center"/>
          </w:tcPr>
          <w:p w14:paraId="136F59FA" w14:textId="27B0D0B5" w:rsidR="003D3359" w:rsidRPr="00F36086" w:rsidRDefault="003D3359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0.9710</w:t>
            </w:r>
          </w:p>
        </w:tc>
        <w:tc>
          <w:tcPr>
            <w:tcW w:w="866" w:type="dxa"/>
            <w:vAlign w:val="center"/>
          </w:tcPr>
          <w:p w14:paraId="20847451" w14:textId="3001D4CE" w:rsidR="003D3359" w:rsidRPr="00F36086" w:rsidRDefault="003D3359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12.4924</w:t>
            </w:r>
          </w:p>
        </w:tc>
        <w:tc>
          <w:tcPr>
            <w:tcW w:w="766" w:type="dxa"/>
            <w:vAlign w:val="center"/>
          </w:tcPr>
          <w:p w14:paraId="286CBC08" w14:textId="514DA658" w:rsidR="003D3359" w:rsidRPr="00F36086" w:rsidRDefault="003D3359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0.0323</w:t>
            </w:r>
          </w:p>
        </w:tc>
        <w:tc>
          <w:tcPr>
            <w:tcW w:w="766" w:type="dxa"/>
            <w:vAlign w:val="center"/>
          </w:tcPr>
          <w:p w14:paraId="3827141F" w14:textId="223C69EB" w:rsidR="003D3359" w:rsidRPr="00F36086" w:rsidRDefault="003D3359" w:rsidP="007B6A4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4.3980</w:t>
            </w:r>
          </w:p>
        </w:tc>
      </w:tr>
    </w:tbl>
    <w:p w14:paraId="73595936" w14:textId="77777777" w:rsidR="0090003A" w:rsidRDefault="0090003A" w:rsidP="0090003A">
      <w:pPr>
        <w:pStyle w:val="a7"/>
        <w:spacing w:afterLines="50" w:after="120"/>
        <w:ind w:left="425" w:firstLineChars="0" w:firstLine="0"/>
        <w:rPr>
          <w:rFonts w:ascii="Times New Roman" w:hAnsi="Times New Roman" w:cs="Times New Roman"/>
        </w:rPr>
      </w:pPr>
    </w:p>
    <w:p w14:paraId="45C0596A" w14:textId="0B8AE979" w:rsidR="0090003A" w:rsidRPr="00E37F0C" w:rsidRDefault="00FD6995" w:rsidP="00450D28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15" w:name="_Ref115257092"/>
      <w:r w:rsidRPr="00EF2463">
        <w:rPr>
          <w:rFonts w:ascii="Times New Roman" w:hAnsi="Times New Roman" w:cs="Times New Roman"/>
        </w:rPr>
        <w:t xml:space="preserve">Table </w:t>
      </w:r>
      <w:r w:rsidR="00295B86" w:rsidRPr="00EF2463">
        <w:rPr>
          <w:rFonts w:ascii="Times New Roman" w:hAnsi="Times New Roman" w:cs="Times New Roman"/>
        </w:rPr>
        <w:fldChar w:fldCharType="begin"/>
      </w:r>
      <w:r w:rsidR="00295B86" w:rsidRPr="00EF2463">
        <w:rPr>
          <w:rFonts w:ascii="Times New Roman" w:hAnsi="Times New Roman" w:cs="Times New Roman"/>
        </w:rPr>
        <w:instrText xml:space="preserve"> SEQ Table \* ARABIC </w:instrText>
      </w:r>
      <w:r w:rsidR="00295B86" w:rsidRPr="00EF2463">
        <w:rPr>
          <w:rFonts w:ascii="Times New Roman" w:hAnsi="Times New Roman" w:cs="Times New Roman"/>
        </w:rPr>
        <w:fldChar w:fldCharType="separate"/>
      </w:r>
      <w:r w:rsidR="00D834CD" w:rsidRPr="00EF2463">
        <w:rPr>
          <w:rFonts w:ascii="Times New Roman" w:hAnsi="Times New Roman" w:cs="Times New Roman"/>
          <w:noProof/>
        </w:rPr>
        <w:t>9</w:t>
      </w:r>
      <w:r w:rsidR="00295B86" w:rsidRPr="00EF2463">
        <w:rPr>
          <w:rFonts w:ascii="Times New Roman" w:hAnsi="Times New Roman" w:cs="Times New Roman"/>
          <w:noProof/>
        </w:rPr>
        <w:fldChar w:fldCharType="end"/>
      </w:r>
      <w:bookmarkEnd w:id="15"/>
      <w:r w:rsidRPr="00EF2463">
        <w:rPr>
          <w:rFonts w:ascii="Times New Roman" w:hAnsi="Times New Roman" w:cs="Times New Roman"/>
        </w:rPr>
        <w:t xml:space="preserve">: </w:t>
      </w:r>
      <w:r w:rsidR="001559F1">
        <w:rPr>
          <w:rFonts w:ascii="Times New Roman" w:hAnsi="Times New Roman" w:cs="Times New Roman" w:hint="eastAsia"/>
        </w:rPr>
        <w:t>The number of beam pairs</w:t>
      </w:r>
      <w:r w:rsidR="001559F1" w:rsidRPr="00E37F0C">
        <w:rPr>
          <w:rFonts w:ascii="Times New Roman" w:hAnsi="Times New Roman" w:cs="Times New Roman"/>
        </w:rPr>
        <w:t xml:space="preserve"> </w:t>
      </w:r>
      <w:r w:rsidR="001559F1">
        <w:rPr>
          <w:rFonts w:ascii="Times New Roman" w:hAnsi="Times New Roman" w:cs="Times New Roman" w:hint="eastAsia"/>
        </w:rPr>
        <w:t xml:space="preserve">in </w:t>
      </w:r>
      <w:r w:rsidR="0090003A" w:rsidRPr="00E37F0C">
        <w:rPr>
          <w:rFonts w:ascii="Times New Roman" w:hAnsi="Times New Roman" w:cs="Times New Roman"/>
        </w:rPr>
        <w:t xml:space="preserve">Set B </w:t>
      </w:r>
      <w:r w:rsidR="001559F1">
        <w:rPr>
          <w:rFonts w:ascii="Times New Roman" w:hAnsi="Times New Roman" w:cs="Times New Roman" w:hint="eastAsia"/>
        </w:rPr>
        <w:t>for</w:t>
      </w:r>
      <w:r w:rsidR="001559F1" w:rsidRPr="00E37F0C">
        <w:rPr>
          <w:rFonts w:ascii="Times New Roman" w:hAnsi="Times New Roman" w:cs="Times New Roman"/>
        </w:rPr>
        <w:t xml:space="preserve"> </w:t>
      </w:r>
      <w:r w:rsidR="0090003A" w:rsidRPr="00E37F0C">
        <w:rPr>
          <w:rFonts w:ascii="Times New Roman" w:hAnsi="Times New Roman" w:cs="Times New Roman"/>
        </w:rPr>
        <w:t>training and inference are different with random pattern</w:t>
      </w:r>
      <w:r w:rsidR="0084649C" w:rsidRPr="00E37F0C">
        <w:rPr>
          <w:rFonts w:ascii="Times New Roman" w:hAnsi="Times New Roman" w:cs="Times New Roman"/>
        </w:rPr>
        <w:t xml:space="preserve"> </w:t>
      </w:r>
      <w:r w:rsidR="00A740F2" w:rsidRPr="00E37F0C">
        <w:rPr>
          <w:rFonts w:ascii="Times New Roman" w:hAnsi="Times New Roman" w:cs="Times New Roman"/>
        </w:rPr>
        <w:t>and</w:t>
      </w:r>
      <w:r w:rsidR="0084649C" w:rsidRPr="00E37F0C">
        <w:rPr>
          <w:rFonts w:ascii="Times New Roman" w:hAnsi="Times New Roman" w:cs="Times New Roman"/>
        </w:rPr>
        <w:t xml:space="preserve"> beam ID</w:t>
      </w:r>
    </w:p>
    <w:tbl>
      <w:tblPr>
        <w:tblStyle w:val="a9"/>
        <w:tblW w:w="0" w:type="auto"/>
        <w:jc w:val="center"/>
        <w:tblInd w:w="-506" w:type="dxa"/>
        <w:tblLook w:val="04A0" w:firstRow="1" w:lastRow="0" w:firstColumn="1" w:lastColumn="0" w:noHBand="0" w:noVBand="1"/>
      </w:tblPr>
      <w:tblGrid>
        <w:gridCol w:w="1197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</w:tblGrid>
      <w:tr w:rsidR="00FD6995" w:rsidRPr="00F0276F" w14:paraId="0DB0B7C4" w14:textId="77777777" w:rsidTr="00271F60">
        <w:trPr>
          <w:trHeight w:val="340"/>
          <w:jc w:val="center"/>
        </w:trPr>
        <w:tc>
          <w:tcPr>
            <w:tcW w:w="1197" w:type="dxa"/>
            <w:tcBorders>
              <w:tl2br w:val="single" w:sz="4" w:space="0" w:color="auto"/>
            </w:tcBorders>
            <w:vAlign w:val="center"/>
          </w:tcPr>
          <w:p w14:paraId="61174071" w14:textId="77777777" w:rsidR="00FD6995" w:rsidRDefault="00FD6995" w:rsidP="00271F60">
            <w:pPr>
              <w:ind w:firstLineChars="250" w:firstLine="502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est</w:t>
            </w:r>
          </w:p>
          <w:p w14:paraId="5410213E" w14:textId="77777777" w:rsidR="00FD6995" w:rsidRPr="00F36086" w:rsidRDefault="00FD6995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rain</w:t>
            </w:r>
          </w:p>
        </w:tc>
        <w:tc>
          <w:tcPr>
            <w:tcW w:w="0" w:type="auto"/>
            <w:gridSpan w:val="3"/>
            <w:vAlign w:val="center"/>
          </w:tcPr>
          <w:p w14:paraId="09D81A79" w14:textId="77777777" w:rsidR="00FD6995" w:rsidRDefault="00FD6995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Top-1 accuracy</w:t>
            </w:r>
          </w:p>
        </w:tc>
        <w:tc>
          <w:tcPr>
            <w:tcW w:w="0" w:type="auto"/>
            <w:gridSpan w:val="3"/>
            <w:vAlign w:val="center"/>
          </w:tcPr>
          <w:p w14:paraId="427C4A5B" w14:textId="77777777" w:rsidR="00FD6995" w:rsidRDefault="00FD6995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Top-3 accuracy</w:t>
            </w:r>
          </w:p>
        </w:tc>
        <w:tc>
          <w:tcPr>
            <w:tcW w:w="0" w:type="auto"/>
            <w:gridSpan w:val="3"/>
            <w:vAlign w:val="center"/>
          </w:tcPr>
          <w:p w14:paraId="353D59F4" w14:textId="77777777" w:rsidR="00FD6995" w:rsidRDefault="00FD6995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Avg. Top-1 RSRP diff</w:t>
            </w:r>
          </w:p>
        </w:tc>
      </w:tr>
      <w:tr w:rsidR="00A97E9D" w:rsidRPr="00F0276F" w14:paraId="63302982" w14:textId="77777777" w:rsidTr="00E90101">
        <w:trPr>
          <w:trHeight w:val="340"/>
          <w:jc w:val="center"/>
        </w:trPr>
        <w:tc>
          <w:tcPr>
            <w:tcW w:w="1197" w:type="dxa"/>
            <w:vAlign w:val="center"/>
          </w:tcPr>
          <w:p w14:paraId="4F8690AD" w14:textId="77777777" w:rsidR="00A97E9D" w:rsidRPr="00F36086" w:rsidRDefault="00A97E9D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14:paraId="786918B5" w14:textId="648EDBD7" w:rsidR="00A97E9D" w:rsidRPr="00F36086" w:rsidRDefault="00A97E9D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16</w:t>
            </w:r>
          </w:p>
        </w:tc>
        <w:tc>
          <w:tcPr>
            <w:tcW w:w="766" w:type="dxa"/>
            <w:vAlign w:val="center"/>
          </w:tcPr>
          <w:p w14:paraId="72E5CC1D" w14:textId="5794BFD0" w:rsidR="00A97E9D" w:rsidRPr="00F36086" w:rsidRDefault="00A97E9D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</w:p>
        </w:tc>
        <w:tc>
          <w:tcPr>
            <w:tcW w:w="766" w:type="dxa"/>
            <w:vAlign w:val="center"/>
          </w:tcPr>
          <w:p w14:paraId="74D4782E" w14:textId="008F804F" w:rsidR="00A97E9D" w:rsidRPr="00F36086" w:rsidRDefault="00A97E9D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64</w:t>
            </w:r>
          </w:p>
        </w:tc>
        <w:tc>
          <w:tcPr>
            <w:tcW w:w="516" w:type="dxa"/>
            <w:vAlign w:val="center"/>
          </w:tcPr>
          <w:p w14:paraId="16138276" w14:textId="1C39FFD6" w:rsidR="00A97E9D" w:rsidRPr="00F36086" w:rsidRDefault="00A97E9D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16</w:t>
            </w:r>
          </w:p>
        </w:tc>
        <w:tc>
          <w:tcPr>
            <w:tcW w:w="516" w:type="dxa"/>
            <w:vAlign w:val="center"/>
          </w:tcPr>
          <w:p w14:paraId="0580A530" w14:textId="781883DD" w:rsidR="00A97E9D" w:rsidRPr="00F36086" w:rsidRDefault="00A97E9D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14:paraId="334DDE62" w14:textId="5F87B9CB" w:rsidR="00A97E9D" w:rsidRPr="00F36086" w:rsidRDefault="00A97E9D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64</w:t>
            </w:r>
          </w:p>
        </w:tc>
        <w:tc>
          <w:tcPr>
            <w:tcW w:w="766" w:type="dxa"/>
            <w:vAlign w:val="center"/>
          </w:tcPr>
          <w:p w14:paraId="4D591511" w14:textId="74EF969B" w:rsidR="00A97E9D" w:rsidRPr="00F36086" w:rsidRDefault="00A97E9D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16</w:t>
            </w:r>
          </w:p>
        </w:tc>
        <w:tc>
          <w:tcPr>
            <w:tcW w:w="766" w:type="dxa"/>
            <w:vAlign w:val="center"/>
          </w:tcPr>
          <w:p w14:paraId="6D8A013E" w14:textId="2671ADCC" w:rsidR="00A97E9D" w:rsidRPr="00F36086" w:rsidRDefault="00A97E9D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</w:p>
        </w:tc>
        <w:tc>
          <w:tcPr>
            <w:tcW w:w="766" w:type="dxa"/>
            <w:vAlign w:val="center"/>
          </w:tcPr>
          <w:p w14:paraId="625EA015" w14:textId="72253DC1" w:rsidR="00A97E9D" w:rsidRPr="00F36086" w:rsidRDefault="00A97E9D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64</w:t>
            </w:r>
          </w:p>
        </w:tc>
      </w:tr>
      <w:tr w:rsidR="003D3359" w:rsidRPr="00F0276F" w14:paraId="3337D836" w14:textId="77777777" w:rsidTr="00E90101">
        <w:trPr>
          <w:trHeight w:val="286"/>
          <w:jc w:val="center"/>
        </w:trPr>
        <w:tc>
          <w:tcPr>
            <w:tcW w:w="1197" w:type="dxa"/>
            <w:vAlign w:val="center"/>
          </w:tcPr>
          <w:p w14:paraId="49B53EF0" w14:textId="19BEFC5E" w:rsidR="003D3359" w:rsidRPr="00EF2463" w:rsidRDefault="003D3359" w:rsidP="00271F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</w:p>
        </w:tc>
        <w:tc>
          <w:tcPr>
            <w:tcW w:w="766" w:type="dxa"/>
            <w:vAlign w:val="center"/>
          </w:tcPr>
          <w:p w14:paraId="493C4771" w14:textId="04CF7BD7" w:rsidR="003D3359" w:rsidRPr="00F36086" w:rsidRDefault="003D3359" w:rsidP="00271F60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0.4590</w:t>
            </w:r>
          </w:p>
        </w:tc>
        <w:tc>
          <w:tcPr>
            <w:tcW w:w="766" w:type="dxa"/>
            <w:vAlign w:val="center"/>
          </w:tcPr>
          <w:p w14:paraId="288D941E" w14:textId="2A67E80D" w:rsidR="003D3359" w:rsidRPr="00F36086" w:rsidRDefault="003D3359" w:rsidP="004E367B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0.7004</w:t>
            </w:r>
          </w:p>
        </w:tc>
        <w:tc>
          <w:tcPr>
            <w:tcW w:w="766" w:type="dxa"/>
            <w:vAlign w:val="center"/>
          </w:tcPr>
          <w:p w14:paraId="5A78031C" w14:textId="23F21F7A" w:rsidR="003D3359" w:rsidRPr="00F36086" w:rsidRDefault="003D3359" w:rsidP="00271F60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0.7709</w:t>
            </w:r>
          </w:p>
        </w:tc>
        <w:tc>
          <w:tcPr>
            <w:tcW w:w="516" w:type="dxa"/>
            <w:vAlign w:val="center"/>
          </w:tcPr>
          <w:p w14:paraId="491C3C90" w14:textId="5F5CE802" w:rsidR="003D3359" w:rsidRPr="00F36086" w:rsidRDefault="003D3359" w:rsidP="00271F60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0.7695</w:t>
            </w:r>
          </w:p>
        </w:tc>
        <w:tc>
          <w:tcPr>
            <w:tcW w:w="516" w:type="dxa"/>
            <w:vAlign w:val="center"/>
          </w:tcPr>
          <w:p w14:paraId="5B4C2FA9" w14:textId="0A3D7B88" w:rsidR="003D3359" w:rsidRPr="00F36086" w:rsidRDefault="003D3359" w:rsidP="00271F60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0.8922</w:t>
            </w:r>
          </w:p>
        </w:tc>
        <w:tc>
          <w:tcPr>
            <w:tcW w:w="616" w:type="dxa"/>
            <w:vAlign w:val="center"/>
          </w:tcPr>
          <w:p w14:paraId="14CD4DF3" w14:textId="73B8CBF9" w:rsidR="003D3359" w:rsidRPr="00F36086" w:rsidRDefault="003D3359" w:rsidP="00271F60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0.9359</w:t>
            </w:r>
          </w:p>
        </w:tc>
        <w:tc>
          <w:tcPr>
            <w:tcW w:w="766" w:type="dxa"/>
            <w:vAlign w:val="center"/>
          </w:tcPr>
          <w:p w14:paraId="233417CE" w14:textId="1BF27D1F" w:rsidR="003D3359" w:rsidRPr="00F36086" w:rsidRDefault="003D3359" w:rsidP="00271F60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4.2358</w:t>
            </w:r>
          </w:p>
        </w:tc>
        <w:tc>
          <w:tcPr>
            <w:tcW w:w="766" w:type="dxa"/>
            <w:vAlign w:val="center"/>
          </w:tcPr>
          <w:p w14:paraId="2081F9FA" w14:textId="4BDA5DFD" w:rsidR="003D3359" w:rsidRPr="00F36086" w:rsidRDefault="003D3359" w:rsidP="00271F60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1.4057</w:t>
            </w:r>
          </w:p>
        </w:tc>
        <w:tc>
          <w:tcPr>
            <w:tcW w:w="766" w:type="dxa"/>
            <w:vAlign w:val="center"/>
          </w:tcPr>
          <w:p w14:paraId="355FB1E1" w14:textId="1AAE470A" w:rsidR="003D3359" w:rsidRPr="00F36086" w:rsidRDefault="003D3359" w:rsidP="00271F60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0.1321</w:t>
            </w:r>
          </w:p>
        </w:tc>
      </w:tr>
    </w:tbl>
    <w:p w14:paraId="1A73A8BE" w14:textId="77777777" w:rsidR="00E90101" w:rsidRDefault="00E90101" w:rsidP="00E90101">
      <w:pPr>
        <w:rPr>
          <w:rFonts w:ascii="Times New Roman" w:hAnsi="Times New Roman" w:cs="Times New Roman"/>
          <w:b/>
          <w:sz w:val="20"/>
          <w:szCs w:val="20"/>
        </w:rPr>
      </w:pPr>
    </w:p>
    <w:p w14:paraId="5F761FBE" w14:textId="62C6A4B9" w:rsidR="00942202" w:rsidRPr="00450D28" w:rsidRDefault="00E90101" w:rsidP="00450D28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E274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5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E90101">
        <w:rPr>
          <w:rFonts w:ascii="Times New Roman" w:hAnsi="Times New Roman" w:cs="Times New Roman"/>
          <w:b/>
          <w:sz w:val="20"/>
          <w:szCs w:val="20"/>
        </w:rPr>
        <w:t>AI/ML based beam management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9B532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A7915">
        <w:rPr>
          <w:rFonts w:ascii="Times New Roman" w:hAnsi="Times New Roman" w:cs="Times New Roman" w:hint="eastAsia"/>
          <w:b/>
          <w:sz w:val="20"/>
          <w:szCs w:val="20"/>
        </w:rPr>
        <w:t xml:space="preserve">there is </w:t>
      </w:r>
      <w:r w:rsidR="005B5F96">
        <w:rPr>
          <w:rFonts w:ascii="Times New Roman" w:hAnsi="Times New Roman" w:cs="Times New Roman"/>
          <w:b/>
          <w:sz w:val="20"/>
          <w:szCs w:val="20"/>
        </w:rPr>
        <w:t>significant</w:t>
      </w:r>
      <w:r w:rsidR="005B5F96">
        <w:rPr>
          <w:rFonts w:ascii="Times New Roman" w:hAnsi="Times New Roman" w:cs="Times New Roman" w:hint="eastAsia"/>
          <w:b/>
          <w:sz w:val="20"/>
          <w:szCs w:val="20"/>
        </w:rPr>
        <w:t xml:space="preserve"> performance d</w:t>
      </w:r>
      <w:r w:rsidR="005B5F96" w:rsidRPr="00E27421">
        <w:rPr>
          <w:rFonts w:ascii="Times New Roman" w:hAnsi="Times New Roman" w:cs="Times New Roman"/>
          <w:b/>
          <w:sz w:val="20"/>
          <w:szCs w:val="20"/>
        </w:rPr>
        <w:t>egradation when</w:t>
      </w:r>
      <w:r w:rsidR="005B5F96">
        <w:rPr>
          <w:rFonts w:ascii="Times New Roman" w:hAnsi="Times New Roman" w:cs="Times New Roman" w:hint="eastAsia"/>
          <w:b/>
          <w:sz w:val="20"/>
          <w:szCs w:val="20"/>
        </w:rPr>
        <w:t xml:space="preserve"> the </w:t>
      </w:r>
      <w:r w:rsidR="00656905" w:rsidRPr="00C46185">
        <w:rPr>
          <w:rFonts w:ascii="Times New Roman" w:hAnsi="Times New Roman" w:cs="Times New Roman"/>
          <w:b/>
          <w:sz w:val="20"/>
          <w:szCs w:val="20"/>
        </w:rPr>
        <w:t>number of beams (pairs)</w:t>
      </w:r>
      <w:r w:rsidR="00656905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5B5F96">
        <w:rPr>
          <w:rFonts w:ascii="Times New Roman" w:hAnsi="Times New Roman" w:cs="Times New Roman" w:hint="eastAsia"/>
          <w:b/>
          <w:sz w:val="20"/>
          <w:szCs w:val="20"/>
        </w:rPr>
        <w:t xml:space="preserve">of Set B for inference is smaller than </w:t>
      </w:r>
      <w:r w:rsidR="00656905">
        <w:rPr>
          <w:rFonts w:ascii="Times New Roman" w:hAnsi="Times New Roman" w:cs="Times New Roman" w:hint="eastAsia"/>
          <w:b/>
          <w:sz w:val="20"/>
          <w:szCs w:val="20"/>
        </w:rPr>
        <w:t>that</w:t>
      </w:r>
      <w:r w:rsidR="005B5F96">
        <w:rPr>
          <w:rFonts w:ascii="Times New Roman" w:hAnsi="Times New Roman" w:cs="Times New Roman" w:hint="eastAsia"/>
          <w:b/>
          <w:sz w:val="20"/>
          <w:szCs w:val="20"/>
        </w:rPr>
        <w:t xml:space="preserve"> of Set B for training.</w:t>
      </w:r>
    </w:p>
    <w:p w14:paraId="64090D59" w14:textId="3F5508D1" w:rsidR="00D70D74" w:rsidRDefault="00E37F0C" w:rsidP="00080EC1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Scenario#2: </w:t>
      </w:r>
      <w:r w:rsidRPr="0090003A">
        <w:rPr>
          <w:rFonts w:ascii="Times New Roman" w:hAnsi="Times New Roman" w:cs="Times New Roman"/>
          <w:sz w:val="20"/>
          <w:szCs w:val="20"/>
        </w:rPr>
        <w:t xml:space="preserve">In the training phase,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 w:rsidRPr="0090003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sizes of </w:t>
      </w:r>
      <w:r w:rsidRPr="0090003A">
        <w:rPr>
          <w:rFonts w:ascii="Times New Roman" w:hAnsi="Times New Roman" w:cs="Times New Roman"/>
          <w:sz w:val="20"/>
          <w:szCs w:val="20"/>
        </w:rPr>
        <w:t>input set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90003A">
        <w:rPr>
          <w:rFonts w:ascii="Times New Roman" w:hAnsi="Times New Roman" w:cs="Times New Roman"/>
          <w:sz w:val="20"/>
          <w:szCs w:val="20"/>
        </w:rPr>
        <w:t xml:space="preserve">B </w:t>
      </w:r>
      <w:r>
        <w:rPr>
          <w:rFonts w:ascii="Times New Roman" w:hAnsi="Times New Roman" w:cs="Times New Roman" w:hint="eastAsia"/>
          <w:sz w:val="20"/>
          <w:szCs w:val="20"/>
        </w:rPr>
        <w:t>are</w:t>
      </w:r>
      <w:r w:rsidRPr="0090003A">
        <w:rPr>
          <w:rFonts w:ascii="Times New Roman" w:hAnsi="Times New Roman" w:cs="Times New Roman"/>
          <w:sz w:val="20"/>
          <w:szCs w:val="20"/>
        </w:rPr>
        <w:t xml:space="preserve"> </w:t>
      </w:r>
      <w:r w:rsidR="000743CD">
        <w:rPr>
          <w:rFonts w:ascii="Times New Roman" w:hAnsi="Times New Roman" w:cs="Times New Roman" w:hint="eastAsia"/>
          <w:sz w:val="20"/>
          <w:szCs w:val="20"/>
        </w:rPr>
        <w:t xml:space="preserve">mixed </w:t>
      </w:r>
      <w:r>
        <w:rPr>
          <w:rFonts w:ascii="Times New Roman" w:hAnsi="Times New Roman" w:cs="Times New Roman" w:hint="eastAsia"/>
          <w:sz w:val="20"/>
          <w:szCs w:val="20"/>
        </w:rPr>
        <w:t xml:space="preserve">16, </w:t>
      </w:r>
      <w:r w:rsidRPr="0090003A">
        <w:rPr>
          <w:rFonts w:ascii="Times New Roman" w:hAnsi="Times New Roman" w:cs="Times New Roman"/>
          <w:sz w:val="20"/>
          <w:szCs w:val="20"/>
        </w:rPr>
        <w:t>32</w:t>
      </w:r>
      <w:r>
        <w:rPr>
          <w:rFonts w:ascii="Times New Roman" w:hAnsi="Times New Roman" w:cs="Times New Roman" w:hint="eastAsia"/>
          <w:sz w:val="20"/>
          <w:szCs w:val="20"/>
        </w:rPr>
        <w:t xml:space="preserve"> and 64 beam pairs</w:t>
      </w:r>
      <w:r w:rsidR="000743CD">
        <w:rPr>
          <w:rFonts w:ascii="Times New Roman" w:hAnsi="Times New Roman" w:cs="Times New Roman" w:hint="eastAsia"/>
          <w:sz w:val="20"/>
          <w:szCs w:val="20"/>
        </w:rPr>
        <w:t xml:space="preserve"> together</w:t>
      </w:r>
      <w:r w:rsidRPr="00F3608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I</w:t>
      </w:r>
      <w:r w:rsidRPr="0090003A">
        <w:rPr>
          <w:rFonts w:ascii="Times New Roman" w:hAnsi="Times New Roman" w:cs="Times New Roman"/>
          <w:sz w:val="20"/>
          <w:szCs w:val="20"/>
        </w:rPr>
        <w:t xml:space="preserve">n the </w:t>
      </w:r>
      <w:r>
        <w:rPr>
          <w:rFonts w:ascii="Times New Roman" w:hAnsi="Times New Roman" w:cs="Times New Roman" w:hint="eastAsia"/>
          <w:sz w:val="20"/>
          <w:szCs w:val="20"/>
        </w:rPr>
        <w:t>inference</w:t>
      </w:r>
      <w:r w:rsidRPr="0090003A">
        <w:rPr>
          <w:rFonts w:ascii="Times New Roman" w:hAnsi="Times New Roman" w:cs="Times New Roman"/>
          <w:sz w:val="20"/>
          <w:szCs w:val="20"/>
        </w:rPr>
        <w:t xml:space="preserve"> phase, </w:t>
      </w:r>
      <w:r>
        <w:rPr>
          <w:rFonts w:ascii="Times New Roman" w:hAnsi="Times New Roman" w:cs="Times New Roman" w:hint="eastAsia"/>
          <w:sz w:val="20"/>
          <w:szCs w:val="20"/>
        </w:rPr>
        <w:t>we simulate different</w:t>
      </w:r>
      <w:r w:rsidRPr="0090003A">
        <w:rPr>
          <w:rFonts w:ascii="Times New Roman" w:hAnsi="Times New Roman" w:cs="Times New Roman"/>
          <w:sz w:val="20"/>
          <w:szCs w:val="20"/>
        </w:rPr>
        <w:t xml:space="preserve"> size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Pr="0090003A">
        <w:rPr>
          <w:rFonts w:ascii="Times New Roman" w:hAnsi="Times New Roman" w:cs="Times New Roman"/>
          <w:sz w:val="20"/>
          <w:szCs w:val="20"/>
        </w:rPr>
        <w:t xml:space="preserve"> of set </w:t>
      </w:r>
      <w:r>
        <w:rPr>
          <w:rFonts w:ascii="Times New Roman" w:hAnsi="Times New Roman" w:cs="Times New Roman" w:hint="eastAsia"/>
          <w:sz w:val="20"/>
          <w:szCs w:val="20"/>
        </w:rPr>
        <w:t xml:space="preserve">B as inputs, which are </w:t>
      </w:r>
      <w:r>
        <w:rPr>
          <w:rFonts w:ascii="Times New Roman" w:hAnsi="Times New Roman" w:cs="Times New Roman"/>
          <w:sz w:val="20"/>
          <w:szCs w:val="20"/>
        </w:rPr>
        <w:t>16</w:t>
      </w:r>
      <w:r>
        <w:rPr>
          <w:rFonts w:ascii="Times New Roman" w:hAnsi="Times New Roman" w:cs="Times New Roman" w:hint="eastAsia"/>
          <w:sz w:val="20"/>
          <w:szCs w:val="20"/>
        </w:rPr>
        <w:t>, 32 and 64, respectively.</w:t>
      </w:r>
      <w:r w:rsidRPr="0090003A">
        <w:rPr>
          <w:rFonts w:ascii="Times New Roman" w:hAnsi="Times New Roman" w:cs="Times New Roman"/>
          <w:sz w:val="20"/>
          <w:szCs w:val="20"/>
        </w:rPr>
        <w:t xml:space="preserve"> </w:t>
      </w:r>
      <w:r w:rsidRPr="00E37F0C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9F536D">
        <w:rPr>
          <w:rFonts w:ascii="Times New Roman" w:hAnsi="Times New Roman" w:cs="Times New Roman"/>
          <w:sz w:val="20"/>
          <w:szCs w:val="20"/>
        </w:rPr>
        <w:t>simulation results</w:t>
      </w:r>
      <w:r>
        <w:rPr>
          <w:rFonts w:ascii="Times New Roman" w:hAnsi="Times New Roman" w:cs="Times New Roman" w:hint="eastAsia"/>
          <w:sz w:val="20"/>
          <w:szCs w:val="20"/>
        </w:rPr>
        <w:t xml:space="preserve"> of accuracy related KPIs using fixed pattern, i.e., training using fixed pattern 1,2 and 3 together, but inference using fixed pattern 1,2,3, respectively, are shown in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_Ref115354049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Pr="00BA2893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noProof/>
        </w:rPr>
        <w:t>10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. The </w:t>
      </w:r>
      <w:r w:rsidRPr="009F536D">
        <w:rPr>
          <w:rFonts w:ascii="Times New Roman" w:hAnsi="Times New Roman" w:cs="Times New Roman"/>
          <w:sz w:val="20"/>
          <w:szCs w:val="20"/>
        </w:rPr>
        <w:t>simulation results</w:t>
      </w:r>
      <w:r>
        <w:rPr>
          <w:rFonts w:ascii="Times New Roman" w:hAnsi="Times New Roman" w:cs="Times New Roman" w:hint="eastAsia"/>
          <w:sz w:val="20"/>
          <w:szCs w:val="20"/>
        </w:rPr>
        <w:t xml:space="preserve"> of accuracy related KPIs using </w:t>
      </w:r>
      <w:r w:rsidRPr="0090003A">
        <w:rPr>
          <w:rFonts w:ascii="Times New Roman" w:hAnsi="Times New Roman" w:cs="Times New Roman"/>
          <w:sz w:val="20"/>
          <w:szCs w:val="20"/>
        </w:rPr>
        <w:t xml:space="preserve">random </w:t>
      </w:r>
      <w:r>
        <w:rPr>
          <w:rFonts w:ascii="Times New Roman" w:hAnsi="Times New Roman" w:cs="Times New Roman" w:hint="eastAsia"/>
          <w:sz w:val="20"/>
          <w:szCs w:val="20"/>
        </w:rPr>
        <w:t xml:space="preserve">pattern with beam ID are shown in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_Ref115354056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Pr="00BA2893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noProof/>
        </w:rPr>
        <w:t>11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50E8D004" w14:textId="29EB505D" w:rsidR="00E37F0C" w:rsidRPr="00BA2893" w:rsidRDefault="00E37F0C" w:rsidP="00450D28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16" w:name="_Ref115354049"/>
      <w:r w:rsidRPr="00BA2893">
        <w:rPr>
          <w:rFonts w:ascii="Times New Roman" w:hAnsi="Times New Roman" w:cs="Times New Roman"/>
        </w:rPr>
        <w:t xml:space="preserve">Table </w:t>
      </w:r>
      <w:r w:rsidRPr="00BA2893">
        <w:rPr>
          <w:rFonts w:ascii="Times New Roman" w:hAnsi="Times New Roman" w:cs="Times New Roman"/>
        </w:rPr>
        <w:fldChar w:fldCharType="begin"/>
      </w:r>
      <w:r w:rsidRPr="00BA2893">
        <w:rPr>
          <w:rFonts w:ascii="Times New Roman" w:hAnsi="Times New Roman" w:cs="Times New Roman"/>
        </w:rPr>
        <w:instrText xml:space="preserve"> SEQ Table \* ARABIC </w:instrText>
      </w:r>
      <w:r w:rsidRPr="00BA2893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10</w:t>
      </w:r>
      <w:r w:rsidRPr="00BA2893">
        <w:rPr>
          <w:rFonts w:ascii="Times New Roman" w:hAnsi="Times New Roman" w:cs="Times New Roman"/>
        </w:rPr>
        <w:fldChar w:fldCharType="end"/>
      </w:r>
      <w:bookmarkEnd w:id="16"/>
      <w:r w:rsidRPr="00BA2893">
        <w:rPr>
          <w:rFonts w:ascii="Times New Roman" w:hAnsi="Times New Roman" w:cs="Times New Roman"/>
        </w:rPr>
        <w:t xml:space="preserve">: </w:t>
      </w:r>
      <w:r w:rsidR="00950B10">
        <w:rPr>
          <w:rFonts w:ascii="Times New Roman" w:hAnsi="Times New Roman" w:cs="Times New Roman" w:hint="eastAsia"/>
        </w:rPr>
        <w:t>Training with mixed</w:t>
      </w:r>
      <w:r w:rsidR="00C46185">
        <w:rPr>
          <w:rFonts w:ascii="Times New Roman" w:hAnsi="Times New Roman" w:cs="Times New Roman" w:hint="eastAsia"/>
        </w:rPr>
        <w:t xml:space="preserve"> number</w:t>
      </w:r>
      <w:r w:rsidR="00950B10">
        <w:rPr>
          <w:rFonts w:ascii="Times New Roman" w:hAnsi="Times New Roman" w:cs="Times New Roman" w:hint="eastAsia"/>
        </w:rPr>
        <w:t>s</w:t>
      </w:r>
      <w:r w:rsidR="00C46185">
        <w:rPr>
          <w:rFonts w:ascii="Times New Roman" w:hAnsi="Times New Roman" w:cs="Times New Roman" w:hint="eastAsia"/>
        </w:rPr>
        <w:t xml:space="preserve"> of beam pairs in </w:t>
      </w:r>
      <w:r w:rsidRPr="00E37F0C">
        <w:rPr>
          <w:rFonts w:ascii="Times New Roman" w:hAnsi="Times New Roman" w:cs="Times New Roman"/>
        </w:rPr>
        <w:t xml:space="preserve">Set B with </w:t>
      </w:r>
      <w:r w:rsidRPr="00BA2893">
        <w:rPr>
          <w:rFonts w:ascii="Times New Roman" w:hAnsi="Times New Roman" w:cs="Times New Roman"/>
        </w:rPr>
        <w:t>fixed pattern</w:t>
      </w:r>
    </w:p>
    <w:tbl>
      <w:tblPr>
        <w:tblStyle w:val="a9"/>
        <w:tblW w:w="0" w:type="auto"/>
        <w:jc w:val="center"/>
        <w:tblInd w:w="-687" w:type="dxa"/>
        <w:tblLook w:val="04A0" w:firstRow="1" w:lastRow="0" w:firstColumn="1" w:lastColumn="0" w:noHBand="0" w:noVBand="1"/>
      </w:tblPr>
      <w:tblGrid>
        <w:gridCol w:w="1378"/>
        <w:gridCol w:w="766"/>
        <w:gridCol w:w="766"/>
        <w:gridCol w:w="766"/>
        <w:gridCol w:w="766"/>
        <w:gridCol w:w="766"/>
        <w:gridCol w:w="766"/>
        <w:gridCol w:w="866"/>
        <w:gridCol w:w="766"/>
        <w:gridCol w:w="766"/>
      </w:tblGrid>
      <w:tr w:rsidR="00E37F0C" w:rsidRPr="00F0276F" w14:paraId="4E5CEF7B" w14:textId="77777777" w:rsidTr="00BA2FBD">
        <w:trPr>
          <w:trHeight w:val="340"/>
          <w:jc w:val="center"/>
        </w:trPr>
        <w:tc>
          <w:tcPr>
            <w:tcW w:w="1378" w:type="dxa"/>
            <w:tcBorders>
              <w:tl2br w:val="single" w:sz="4" w:space="0" w:color="auto"/>
            </w:tcBorders>
            <w:vAlign w:val="center"/>
          </w:tcPr>
          <w:p w14:paraId="0E810744" w14:textId="77777777" w:rsidR="00E37F0C" w:rsidRDefault="00E37F0C" w:rsidP="003D3359">
            <w:pPr>
              <w:ind w:firstLineChars="250" w:firstLine="502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est</w:t>
            </w:r>
          </w:p>
          <w:p w14:paraId="07007F11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rain</w:t>
            </w:r>
          </w:p>
        </w:tc>
        <w:tc>
          <w:tcPr>
            <w:tcW w:w="0" w:type="auto"/>
            <w:gridSpan w:val="3"/>
            <w:vAlign w:val="center"/>
          </w:tcPr>
          <w:p w14:paraId="39176DF7" w14:textId="77777777" w:rsidR="00E37F0C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Top-1 accuracy</w:t>
            </w:r>
          </w:p>
        </w:tc>
        <w:tc>
          <w:tcPr>
            <w:tcW w:w="0" w:type="auto"/>
            <w:gridSpan w:val="3"/>
            <w:vAlign w:val="center"/>
          </w:tcPr>
          <w:p w14:paraId="52E27ED0" w14:textId="77777777" w:rsidR="00E37F0C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Top-3 accuracy</w:t>
            </w:r>
          </w:p>
        </w:tc>
        <w:tc>
          <w:tcPr>
            <w:tcW w:w="0" w:type="auto"/>
            <w:gridSpan w:val="3"/>
            <w:vAlign w:val="center"/>
          </w:tcPr>
          <w:p w14:paraId="5627C27C" w14:textId="77777777" w:rsidR="00E37F0C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Avg. Top-1 RSRP diff</w:t>
            </w:r>
          </w:p>
        </w:tc>
      </w:tr>
      <w:tr w:rsidR="00E37F0C" w:rsidRPr="00F0276F" w14:paraId="5B7AFEBA" w14:textId="77777777" w:rsidTr="00BA2FBD">
        <w:trPr>
          <w:trHeight w:val="340"/>
          <w:jc w:val="center"/>
        </w:trPr>
        <w:tc>
          <w:tcPr>
            <w:tcW w:w="1378" w:type="dxa"/>
            <w:vAlign w:val="center"/>
          </w:tcPr>
          <w:p w14:paraId="5E5C12C1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14:paraId="0D48647C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16</w:t>
            </w:r>
          </w:p>
        </w:tc>
        <w:tc>
          <w:tcPr>
            <w:tcW w:w="766" w:type="dxa"/>
            <w:vAlign w:val="center"/>
          </w:tcPr>
          <w:p w14:paraId="2D43B1E1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</w:p>
        </w:tc>
        <w:tc>
          <w:tcPr>
            <w:tcW w:w="766" w:type="dxa"/>
            <w:vAlign w:val="center"/>
          </w:tcPr>
          <w:p w14:paraId="190BCD7F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64</w:t>
            </w:r>
          </w:p>
        </w:tc>
        <w:tc>
          <w:tcPr>
            <w:tcW w:w="516" w:type="dxa"/>
            <w:vAlign w:val="center"/>
          </w:tcPr>
          <w:p w14:paraId="74D742EC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16</w:t>
            </w:r>
          </w:p>
        </w:tc>
        <w:tc>
          <w:tcPr>
            <w:tcW w:w="516" w:type="dxa"/>
            <w:vAlign w:val="center"/>
          </w:tcPr>
          <w:p w14:paraId="012F4403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14:paraId="0D50C657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64</w:t>
            </w:r>
          </w:p>
        </w:tc>
        <w:tc>
          <w:tcPr>
            <w:tcW w:w="866" w:type="dxa"/>
            <w:vAlign w:val="center"/>
          </w:tcPr>
          <w:p w14:paraId="6ED5A144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16</w:t>
            </w:r>
          </w:p>
        </w:tc>
        <w:tc>
          <w:tcPr>
            <w:tcW w:w="766" w:type="dxa"/>
            <w:vAlign w:val="center"/>
          </w:tcPr>
          <w:p w14:paraId="149892BF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</w:p>
        </w:tc>
        <w:tc>
          <w:tcPr>
            <w:tcW w:w="766" w:type="dxa"/>
            <w:vAlign w:val="center"/>
          </w:tcPr>
          <w:p w14:paraId="3C426DCC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64</w:t>
            </w:r>
          </w:p>
        </w:tc>
      </w:tr>
      <w:tr w:rsidR="00E37F0C" w:rsidRPr="00F0276F" w14:paraId="50715D24" w14:textId="77777777" w:rsidTr="00BA2FBD">
        <w:trPr>
          <w:trHeight w:val="286"/>
          <w:jc w:val="center"/>
        </w:trPr>
        <w:tc>
          <w:tcPr>
            <w:tcW w:w="1378" w:type="dxa"/>
            <w:vAlign w:val="center"/>
          </w:tcPr>
          <w:p w14:paraId="188B1AB0" w14:textId="541332C9" w:rsidR="00E37F0C" w:rsidRPr="00BA2893" w:rsidRDefault="001776C5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ixed </w:t>
            </w:r>
            <w:r w:rsidR="00E37F0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16, </w:t>
            </w:r>
            <w:r w:rsidR="00E37F0C" w:rsidRPr="00BA2893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  <w:r w:rsidR="006C43D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and </w:t>
            </w:r>
            <w:r w:rsidR="00E37F0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64</w:t>
            </w:r>
          </w:p>
        </w:tc>
        <w:tc>
          <w:tcPr>
            <w:tcW w:w="766" w:type="dxa"/>
            <w:vAlign w:val="center"/>
          </w:tcPr>
          <w:p w14:paraId="2B8B81BE" w14:textId="3F38FB70" w:rsidR="00E37F0C" w:rsidRPr="00F36086" w:rsidRDefault="00202F96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0.8560</w:t>
            </w:r>
          </w:p>
        </w:tc>
        <w:tc>
          <w:tcPr>
            <w:tcW w:w="766" w:type="dxa"/>
            <w:vAlign w:val="center"/>
          </w:tcPr>
          <w:p w14:paraId="21FD2B85" w14:textId="0812C3D2" w:rsidR="00E37F0C" w:rsidRPr="00F36086" w:rsidRDefault="00202F96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0.9419</w:t>
            </w:r>
          </w:p>
        </w:tc>
        <w:tc>
          <w:tcPr>
            <w:tcW w:w="766" w:type="dxa"/>
            <w:vAlign w:val="center"/>
          </w:tcPr>
          <w:p w14:paraId="087B4A76" w14:textId="52EEF161" w:rsidR="00E37F0C" w:rsidRPr="00F36086" w:rsidRDefault="00202F96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0.9469</w:t>
            </w:r>
          </w:p>
        </w:tc>
        <w:tc>
          <w:tcPr>
            <w:tcW w:w="516" w:type="dxa"/>
            <w:vAlign w:val="center"/>
          </w:tcPr>
          <w:p w14:paraId="7CE44CBB" w14:textId="33AF08E1" w:rsidR="00E37F0C" w:rsidRPr="00F36086" w:rsidRDefault="00202F96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0.9771</w:t>
            </w:r>
          </w:p>
        </w:tc>
        <w:tc>
          <w:tcPr>
            <w:tcW w:w="516" w:type="dxa"/>
            <w:vAlign w:val="center"/>
          </w:tcPr>
          <w:p w14:paraId="5D60A728" w14:textId="5CF47621" w:rsidR="00E37F0C" w:rsidRPr="00F36086" w:rsidRDefault="00202F96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0.9977</w:t>
            </w:r>
          </w:p>
        </w:tc>
        <w:tc>
          <w:tcPr>
            <w:tcW w:w="616" w:type="dxa"/>
            <w:vAlign w:val="center"/>
          </w:tcPr>
          <w:p w14:paraId="5FF981B8" w14:textId="2964BA63" w:rsidR="00E37F0C" w:rsidRPr="00F36086" w:rsidRDefault="00202F96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0.9990</w:t>
            </w:r>
          </w:p>
        </w:tc>
        <w:tc>
          <w:tcPr>
            <w:tcW w:w="866" w:type="dxa"/>
            <w:vAlign w:val="center"/>
          </w:tcPr>
          <w:p w14:paraId="01F26808" w14:textId="184F3F1C" w:rsidR="00E37F0C" w:rsidRPr="00F36086" w:rsidRDefault="00202F96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1.1749</w:t>
            </w:r>
          </w:p>
        </w:tc>
        <w:tc>
          <w:tcPr>
            <w:tcW w:w="766" w:type="dxa"/>
            <w:vAlign w:val="center"/>
          </w:tcPr>
          <w:p w14:paraId="4B8DBBDE" w14:textId="248AD426" w:rsidR="00E37F0C" w:rsidRPr="00F36086" w:rsidRDefault="00202F96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0.0835</w:t>
            </w:r>
          </w:p>
        </w:tc>
        <w:tc>
          <w:tcPr>
            <w:tcW w:w="766" w:type="dxa"/>
            <w:vAlign w:val="center"/>
          </w:tcPr>
          <w:p w14:paraId="176D2000" w14:textId="7CF98633" w:rsidR="00E37F0C" w:rsidRPr="00F36086" w:rsidRDefault="00202F96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0.0108</w:t>
            </w:r>
          </w:p>
        </w:tc>
      </w:tr>
    </w:tbl>
    <w:p w14:paraId="280F1050" w14:textId="77777777" w:rsidR="00E37F0C" w:rsidRDefault="00E37F0C" w:rsidP="00E37F0C">
      <w:pPr>
        <w:pStyle w:val="a7"/>
        <w:spacing w:afterLines="50" w:after="120"/>
        <w:ind w:left="425" w:firstLineChars="0" w:firstLine="0"/>
        <w:rPr>
          <w:rFonts w:ascii="Times New Roman" w:hAnsi="Times New Roman" w:cs="Times New Roman"/>
        </w:rPr>
      </w:pPr>
    </w:p>
    <w:p w14:paraId="64F1858E" w14:textId="273DF121" w:rsidR="00E37F0C" w:rsidRPr="00E37F0C" w:rsidRDefault="00E37F0C" w:rsidP="00450D28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17" w:name="_Ref115354056"/>
      <w:r w:rsidRPr="00BA2893">
        <w:rPr>
          <w:rFonts w:ascii="Times New Roman" w:hAnsi="Times New Roman" w:cs="Times New Roman"/>
        </w:rPr>
        <w:t xml:space="preserve">Table </w:t>
      </w:r>
      <w:r w:rsidRPr="00BA2893">
        <w:rPr>
          <w:rFonts w:ascii="Times New Roman" w:hAnsi="Times New Roman" w:cs="Times New Roman"/>
        </w:rPr>
        <w:fldChar w:fldCharType="begin"/>
      </w:r>
      <w:r w:rsidRPr="00BA2893">
        <w:rPr>
          <w:rFonts w:ascii="Times New Roman" w:hAnsi="Times New Roman" w:cs="Times New Roman"/>
        </w:rPr>
        <w:instrText xml:space="preserve"> SEQ Table \* ARABIC </w:instrText>
      </w:r>
      <w:r w:rsidRPr="00BA2893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11</w:t>
      </w:r>
      <w:r w:rsidRPr="00BA2893">
        <w:rPr>
          <w:rFonts w:ascii="Times New Roman" w:hAnsi="Times New Roman" w:cs="Times New Roman"/>
        </w:rPr>
        <w:fldChar w:fldCharType="end"/>
      </w:r>
      <w:bookmarkEnd w:id="17"/>
      <w:r w:rsidRPr="00BA2893">
        <w:rPr>
          <w:rFonts w:ascii="Times New Roman" w:hAnsi="Times New Roman" w:cs="Times New Roman"/>
        </w:rPr>
        <w:t xml:space="preserve">: </w:t>
      </w:r>
      <w:r w:rsidR="00950B10">
        <w:rPr>
          <w:rFonts w:ascii="Times New Roman" w:hAnsi="Times New Roman" w:cs="Times New Roman" w:hint="eastAsia"/>
        </w:rPr>
        <w:t xml:space="preserve">Training with mixed numbers of beam pairs in </w:t>
      </w:r>
      <w:r w:rsidRPr="00E37F0C">
        <w:rPr>
          <w:rFonts w:ascii="Times New Roman" w:hAnsi="Times New Roman" w:cs="Times New Roman"/>
        </w:rPr>
        <w:t>Set B with random pattern and beam ID</w:t>
      </w:r>
    </w:p>
    <w:tbl>
      <w:tblPr>
        <w:tblStyle w:val="a9"/>
        <w:tblW w:w="0" w:type="auto"/>
        <w:jc w:val="center"/>
        <w:tblInd w:w="-664" w:type="dxa"/>
        <w:tblLook w:val="04A0" w:firstRow="1" w:lastRow="0" w:firstColumn="1" w:lastColumn="0" w:noHBand="0" w:noVBand="1"/>
      </w:tblPr>
      <w:tblGrid>
        <w:gridCol w:w="1355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</w:tblGrid>
      <w:tr w:rsidR="00E37F0C" w:rsidRPr="00F0276F" w14:paraId="35F90012" w14:textId="77777777" w:rsidTr="00BA2FBD">
        <w:trPr>
          <w:trHeight w:val="340"/>
          <w:jc w:val="center"/>
        </w:trPr>
        <w:tc>
          <w:tcPr>
            <w:tcW w:w="1355" w:type="dxa"/>
            <w:tcBorders>
              <w:tl2br w:val="single" w:sz="4" w:space="0" w:color="auto"/>
            </w:tcBorders>
            <w:vAlign w:val="center"/>
          </w:tcPr>
          <w:p w14:paraId="209D9724" w14:textId="77777777" w:rsidR="00E37F0C" w:rsidRDefault="00E37F0C" w:rsidP="003D3359">
            <w:pPr>
              <w:ind w:firstLineChars="250" w:firstLine="502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est</w:t>
            </w:r>
          </w:p>
          <w:p w14:paraId="58BC11E6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rain</w:t>
            </w:r>
          </w:p>
        </w:tc>
        <w:tc>
          <w:tcPr>
            <w:tcW w:w="0" w:type="auto"/>
            <w:gridSpan w:val="3"/>
            <w:vAlign w:val="center"/>
          </w:tcPr>
          <w:p w14:paraId="42078BE2" w14:textId="77777777" w:rsidR="00E37F0C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Top-1 accuracy</w:t>
            </w:r>
          </w:p>
        </w:tc>
        <w:tc>
          <w:tcPr>
            <w:tcW w:w="0" w:type="auto"/>
            <w:gridSpan w:val="3"/>
            <w:vAlign w:val="center"/>
          </w:tcPr>
          <w:p w14:paraId="368E2316" w14:textId="77777777" w:rsidR="00E37F0C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Top-3 accuracy</w:t>
            </w:r>
          </w:p>
        </w:tc>
        <w:tc>
          <w:tcPr>
            <w:tcW w:w="0" w:type="auto"/>
            <w:gridSpan w:val="3"/>
            <w:vAlign w:val="center"/>
          </w:tcPr>
          <w:p w14:paraId="05E4CF7F" w14:textId="77777777" w:rsidR="00E37F0C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086">
              <w:rPr>
                <w:rFonts w:ascii="Times New Roman" w:hAnsi="Times New Roman" w:cs="Times New Roman"/>
                <w:b/>
                <w:sz w:val="20"/>
                <w:szCs w:val="20"/>
              </w:rPr>
              <w:t>Avg. Top-1 RSRP diff</w:t>
            </w:r>
          </w:p>
        </w:tc>
      </w:tr>
      <w:tr w:rsidR="00E37F0C" w:rsidRPr="00F0276F" w14:paraId="7F2416F6" w14:textId="77777777" w:rsidTr="00BA2FBD">
        <w:trPr>
          <w:trHeight w:val="340"/>
          <w:jc w:val="center"/>
        </w:trPr>
        <w:tc>
          <w:tcPr>
            <w:tcW w:w="1355" w:type="dxa"/>
            <w:vAlign w:val="center"/>
          </w:tcPr>
          <w:p w14:paraId="2C849093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14:paraId="74AB2FAA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16</w:t>
            </w:r>
          </w:p>
        </w:tc>
        <w:tc>
          <w:tcPr>
            <w:tcW w:w="766" w:type="dxa"/>
            <w:vAlign w:val="center"/>
          </w:tcPr>
          <w:p w14:paraId="66508BE9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</w:p>
        </w:tc>
        <w:tc>
          <w:tcPr>
            <w:tcW w:w="766" w:type="dxa"/>
            <w:vAlign w:val="center"/>
          </w:tcPr>
          <w:p w14:paraId="3B144CED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64</w:t>
            </w:r>
          </w:p>
        </w:tc>
        <w:tc>
          <w:tcPr>
            <w:tcW w:w="516" w:type="dxa"/>
            <w:vAlign w:val="center"/>
          </w:tcPr>
          <w:p w14:paraId="14D7ED6D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16</w:t>
            </w:r>
          </w:p>
        </w:tc>
        <w:tc>
          <w:tcPr>
            <w:tcW w:w="516" w:type="dxa"/>
            <w:vAlign w:val="center"/>
          </w:tcPr>
          <w:p w14:paraId="3ABC3375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14:paraId="610EE692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64</w:t>
            </w:r>
          </w:p>
        </w:tc>
        <w:tc>
          <w:tcPr>
            <w:tcW w:w="766" w:type="dxa"/>
            <w:vAlign w:val="center"/>
          </w:tcPr>
          <w:p w14:paraId="13B04B6E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16</w:t>
            </w:r>
          </w:p>
        </w:tc>
        <w:tc>
          <w:tcPr>
            <w:tcW w:w="766" w:type="dxa"/>
            <w:vAlign w:val="center"/>
          </w:tcPr>
          <w:p w14:paraId="6D4A6D03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</w:p>
        </w:tc>
        <w:tc>
          <w:tcPr>
            <w:tcW w:w="766" w:type="dxa"/>
            <w:vAlign w:val="center"/>
          </w:tcPr>
          <w:p w14:paraId="5B44F2D1" w14:textId="77777777" w:rsidR="00E37F0C" w:rsidRPr="00F36086" w:rsidRDefault="00E37F0C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64</w:t>
            </w:r>
          </w:p>
        </w:tc>
      </w:tr>
      <w:tr w:rsidR="00E37F0C" w:rsidRPr="00F0276F" w14:paraId="541459C1" w14:textId="77777777" w:rsidTr="00BA2FBD">
        <w:trPr>
          <w:trHeight w:val="286"/>
          <w:jc w:val="center"/>
        </w:trPr>
        <w:tc>
          <w:tcPr>
            <w:tcW w:w="1355" w:type="dxa"/>
            <w:vAlign w:val="center"/>
          </w:tcPr>
          <w:p w14:paraId="2691CFCF" w14:textId="5919DE91" w:rsidR="00E37F0C" w:rsidRPr="00BA2893" w:rsidRDefault="001776C5" w:rsidP="003D3359">
            <w:pPr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ixed </w:t>
            </w:r>
            <w:r w:rsidR="00E37F0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16, </w:t>
            </w:r>
            <w:r w:rsidR="00E37F0C" w:rsidRPr="00BA2893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32</w:t>
            </w:r>
            <w:r w:rsidR="006C43D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and</w:t>
            </w:r>
            <w:r w:rsidR="00E37F0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64</w:t>
            </w:r>
          </w:p>
        </w:tc>
        <w:tc>
          <w:tcPr>
            <w:tcW w:w="766" w:type="dxa"/>
            <w:vAlign w:val="center"/>
          </w:tcPr>
          <w:p w14:paraId="42DDF604" w14:textId="5BE58258" w:rsidR="00E37F0C" w:rsidRPr="00F36086" w:rsidRDefault="007C5912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0.7898</w:t>
            </w:r>
          </w:p>
        </w:tc>
        <w:tc>
          <w:tcPr>
            <w:tcW w:w="766" w:type="dxa"/>
            <w:vAlign w:val="center"/>
          </w:tcPr>
          <w:p w14:paraId="5833CBAC" w14:textId="6BAA99C0" w:rsidR="00E37F0C" w:rsidRPr="00F36086" w:rsidRDefault="007C5912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0.7902</w:t>
            </w:r>
          </w:p>
        </w:tc>
        <w:tc>
          <w:tcPr>
            <w:tcW w:w="766" w:type="dxa"/>
            <w:vAlign w:val="center"/>
          </w:tcPr>
          <w:p w14:paraId="5619659E" w14:textId="4DC5885C" w:rsidR="00E37F0C" w:rsidRPr="00F36086" w:rsidRDefault="007C5912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0.7914</w:t>
            </w:r>
          </w:p>
        </w:tc>
        <w:tc>
          <w:tcPr>
            <w:tcW w:w="516" w:type="dxa"/>
            <w:vAlign w:val="center"/>
          </w:tcPr>
          <w:p w14:paraId="275C39F6" w14:textId="4A09626E" w:rsidR="00E37F0C" w:rsidRPr="00F36086" w:rsidRDefault="000901D9" w:rsidP="000901D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0.9025</w:t>
            </w:r>
          </w:p>
        </w:tc>
        <w:tc>
          <w:tcPr>
            <w:tcW w:w="516" w:type="dxa"/>
            <w:vAlign w:val="center"/>
          </w:tcPr>
          <w:p w14:paraId="18286ADC" w14:textId="6511E768" w:rsidR="00E37F0C" w:rsidRPr="00F36086" w:rsidRDefault="000901D9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0.9258</w:t>
            </w:r>
          </w:p>
        </w:tc>
        <w:tc>
          <w:tcPr>
            <w:tcW w:w="616" w:type="dxa"/>
            <w:vAlign w:val="center"/>
          </w:tcPr>
          <w:p w14:paraId="61984140" w14:textId="7AE76BA0" w:rsidR="00E37F0C" w:rsidRPr="00F36086" w:rsidRDefault="000901D9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0.9301</w:t>
            </w:r>
          </w:p>
        </w:tc>
        <w:tc>
          <w:tcPr>
            <w:tcW w:w="766" w:type="dxa"/>
            <w:vAlign w:val="center"/>
          </w:tcPr>
          <w:p w14:paraId="290C3175" w14:textId="0EC66202" w:rsidR="00E37F0C" w:rsidRPr="00F36086" w:rsidRDefault="007C5912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1.0579</w:t>
            </w:r>
          </w:p>
        </w:tc>
        <w:tc>
          <w:tcPr>
            <w:tcW w:w="766" w:type="dxa"/>
            <w:vAlign w:val="center"/>
          </w:tcPr>
          <w:p w14:paraId="53D21CFC" w14:textId="0AD94F58" w:rsidR="00E37F0C" w:rsidRPr="00F36086" w:rsidRDefault="007C5912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1.0683</w:t>
            </w:r>
          </w:p>
        </w:tc>
        <w:tc>
          <w:tcPr>
            <w:tcW w:w="766" w:type="dxa"/>
            <w:vAlign w:val="center"/>
          </w:tcPr>
          <w:p w14:paraId="3EAED453" w14:textId="2E0CFD67" w:rsidR="00E37F0C" w:rsidRPr="00F36086" w:rsidRDefault="007C5912" w:rsidP="003D335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1.0652</w:t>
            </w:r>
          </w:p>
        </w:tc>
      </w:tr>
    </w:tbl>
    <w:p w14:paraId="28C37CC0" w14:textId="77777777" w:rsidR="004948BE" w:rsidRDefault="004948BE" w:rsidP="00450D28">
      <w:pPr>
        <w:pStyle w:val="af"/>
        <w:spacing w:afterLines="50" w:after="120"/>
        <w:jc w:val="center"/>
        <w:rPr>
          <w:rFonts w:ascii="Times New Roman" w:hAnsi="Times New Roman" w:cs="Times New Roman"/>
          <w:b/>
        </w:rPr>
      </w:pPr>
    </w:p>
    <w:p w14:paraId="20CAEB4B" w14:textId="69BF9CD8" w:rsidR="009A7915" w:rsidRDefault="004948BE" w:rsidP="00F36086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E27421">
        <w:rPr>
          <w:rFonts w:ascii="Times New Roman" w:hAnsi="Times New Roman" w:cs="Times New Roman"/>
          <w:b/>
          <w:sz w:val="20"/>
          <w:szCs w:val="20"/>
        </w:rPr>
        <w:lastRenderedPageBreak/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6</w:t>
      </w:r>
      <w:r w:rsidRPr="00E27421">
        <w:rPr>
          <w:rFonts w:ascii="Times New Roman" w:hAnsi="Times New Roman" w:cs="Times New Roman"/>
          <w:b/>
          <w:sz w:val="20"/>
          <w:szCs w:val="20"/>
        </w:rPr>
        <w:t>:</w:t>
      </w:r>
      <w:r w:rsidR="009A7915">
        <w:rPr>
          <w:rFonts w:ascii="Times New Roman" w:hAnsi="Times New Roman" w:cs="Times New Roman" w:hint="eastAsia"/>
          <w:b/>
          <w:sz w:val="20"/>
          <w:szCs w:val="20"/>
        </w:rPr>
        <w:t xml:space="preserve"> For </w:t>
      </w:r>
      <w:r w:rsidR="009A7915" w:rsidRPr="00E90101">
        <w:rPr>
          <w:rFonts w:ascii="Times New Roman" w:hAnsi="Times New Roman" w:cs="Times New Roman"/>
          <w:b/>
          <w:sz w:val="20"/>
          <w:szCs w:val="20"/>
        </w:rPr>
        <w:t>AI/ML based beam management</w:t>
      </w:r>
      <w:r w:rsidR="009A7915"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 w:rsidR="00A12279">
        <w:rPr>
          <w:rFonts w:ascii="Times New Roman" w:hAnsi="Times New Roman" w:cs="Times New Roman" w:hint="eastAsia"/>
          <w:b/>
          <w:sz w:val="20"/>
          <w:szCs w:val="20"/>
        </w:rPr>
        <w:t xml:space="preserve">the performance of AI/ML model, which is trained with mixed </w:t>
      </w:r>
      <w:r w:rsidR="00C46185">
        <w:rPr>
          <w:rFonts w:ascii="Times New Roman" w:hAnsi="Times New Roman" w:cs="Times New Roman" w:hint="eastAsia"/>
          <w:b/>
          <w:sz w:val="20"/>
          <w:szCs w:val="20"/>
        </w:rPr>
        <w:t>numbers</w:t>
      </w:r>
      <w:r w:rsidR="00A12279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3C38A1" w:rsidRPr="00C46185">
        <w:rPr>
          <w:rFonts w:ascii="Times New Roman" w:hAnsi="Times New Roman" w:cs="Times New Roman"/>
          <w:b/>
          <w:sz w:val="20"/>
          <w:szCs w:val="20"/>
        </w:rPr>
        <w:t>of beams (pairs) in</w:t>
      </w:r>
      <w:r w:rsidR="00A12279">
        <w:rPr>
          <w:rFonts w:ascii="Times New Roman" w:hAnsi="Times New Roman" w:cs="Times New Roman" w:hint="eastAsia"/>
          <w:b/>
          <w:sz w:val="20"/>
          <w:szCs w:val="20"/>
        </w:rPr>
        <w:t xml:space="preserve"> Set B, is </w:t>
      </w:r>
      <w:r w:rsidR="00A12279">
        <w:rPr>
          <w:rFonts w:ascii="Times New Roman" w:hAnsi="Times New Roman" w:cs="Times New Roman"/>
          <w:b/>
          <w:sz w:val="20"/>
          <w:szCs w:val="20"/>
        </w:rPr>
        <w:t>similarity</w:t>
      </w:r>
      <w:r w:rsidR="00A12279">
        <w:rPr>
          <w:rFonts w:ascii="Times New Roman" w:hAnsi="Times New Roman" w:cs="Times New Roman" w:hint="eastAsia"/>
          <w:b/>
          <w:sz w:val="20"/>
          <w:szCs w:val="20"/>
        </w:rPr>
        <w:t xml:space="preserve"> for different </w:t>
      </w:r>
      <w:r w:rsidR="00C46185" w:rsidRPr="00C46185">
        <w:rPr>
          <w:rFonts w:ascii="Times New Roman" w:hAnsi="Times New Roman" w:cs="Times New Roman"/>
          <w:b/>
          <w:sz w:val="20"/>
          <w:szCs w:val="20"/>
        </w:rPr>
        <w:t>number</w:t>
      </w:r>
      <w:r w:rsidR="003C38A1">
        <w:rPr>
          <w:rFonts w:ascii="Times New Roman" w:hAnsi="Times New Roman" w:cs="Times New Roman" w:hint="eastAsia"/>
          <w:b/>
          <w:sz w:val="20"/>
          <w:szCs w:val="20"/>
        </w:rPr>
        <w:t>s</w:t>
      </w:r>
      <w:r w:rsidR="00C46185" w:rsidRPr="00C46185">
        <w:rPr>
          <w:rFonts w:ascii="Times New Roman" w:hAnsi="Times New Roman" w:cs="Times New Roman"/>
          <w:b/>
          <w:sz w:val="20"/>
          <w:szCs w:val="20"/>
        </w:rPr>
        <w:t xml:space="preserve"> of beams (pairs) in Set B</w:t>
      </w:r>
      <w:r w:rsidR="00A12279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50A3725C" w14:textId="3462BBA7" w:rsidR="00932058" w:rsidRPr="00D86233" w:rsidRDefault="001E3833" w:rsidP="00D86233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Proposal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972CD"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AI/ML based beam </w:t>
      </w:r>
      <w:r>
        <w:rPr>
          <w:rFonts w:ascii="Times New Roman" w:hAnsi="Times New Roman" w:cs="Times New Roman"/>
          <w:b/>
          <w:sz w:val="20"/>
          <w:szCs w:val="20"/>
        </w:rPr>
        <w:t>management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 w:rsidR="002E491A">
        <w:rPr>
          <w:rFonts w:ascii="Times New Roman" w:hAnsi="Times New Roman" w:cs="Times New Roman" w:hint="eastAsia"/>
          <w:b/>
          <w:sz w:val="20"/>
          <w:szCs w:val="20"/>
        </w:rPr>
        <w:t xml:space="preserve">the AI/ML model trained with mixed </w:t>
      </w:r>
      <w:r w:rsidR="003C38A1">
        <w:rPr>
          <w:rFonts w:ascii="Times New Roman" w:hAnsi="Times New Roman" w:cs="Times New Roman" w:hint="eastAsia"/>
          <w:b/>
          <w:sz w:val="20"/>
          <w:szCs w:val="20"/>
        </w:rPr>
        <w:t xml:space="preserve">numbers </w:t>
      </w:r>
      <w:r w:rsidR="003C38A1" w:rsidRPr="00C46185">
        <w:rPr>
          <w:rFonts w:ascii="Times New Roman" w:hAnsi="Times New Roman" w:cs="Times New Roman"/>
          <w:b/>
          <w:sz w:val="20"/>
          <w:szCs w:val="20"/>
        </w:rPr>
        <w:t>of beams (pairs) in</w:t>
      </w:r>
      <w:r w:rsidR="002E491A">
        <w:rPr>
          <w:rFonts w:ascii="Times New Roman" w:hAnsi="Times New Roman" w:cs="Times New Roman" w:hint="eastAsia"/>
          <w:b/>
          <w:sz w:val="20"/>
          <w:szCs w:val="20"/>
        </w:rPr>
        <w:t xml:space="preserve"> Set B has </w:t>
      </w:r>
      <w:r w:rsidR="00B30555">
        <w:rPr>
          <w:rFonts w:ascii="Times New Roman" w:hAnsi="Times New Roman" w:cs="Times New Roman"/>
          <w:b/>
          <w:sz w:val="20"/>
          <w:szCs w:val="20"/>
        </w:rPr>
        <w:t>significant</w:t>
      </w:r>
      <w:r w:rsidR="00B30555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2E491A">
        <w:rPr>
          <w:rFonts w:ascii="Times New Roman" w:hAnsi="Times New Roman" w:cs="Times New Roman" w:hint="eastAsia"/>
          <w:b/>
          <w:sz w:val="20"/>
          <w:szCs w:val="20"/>
        </w:rPr>
        <w:t>generalization performance for different</w:t>
      </w:r>
      <w:r w:rsidR="003C38A1" w:rsidRPr="003C38A1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3C38A1">
        <w:rPr>
          <w:rFonts w:ascii="Times New Roman" w:hAnsi="Times New Roman" w:cs="Times New Roman" w:hint="eastAsia"/>
          <w:b/>
          <w:sz w:val="20"/>
          <w:szCs w:val="20"/>
        </w:rPr>
        <w:t xml:space="preserve">numbers </w:t>
      </w:r>
      <w:r w:rsidR="003C38A1" w:rsidRPr="00C46185">
        <w:rPr>
          <w:rFonts w:ascii="Times New Roman" w:hAnsi="Times New Roman" w:cs="Times New Roman"/>
          <w:b/>
          <w:sz w:val="20"/>
          <w:szCs w:val="20"/>
        </w:rPr>
        <w:t>of beams (pairs) in</w:t>
      </w:r>
      <w:r w:rsidR="002E491A">
        <w:rPr>
          <w:rFonts w:ascii="Times New Roman" w:hAnsi="Times New Roman" w:cs="Times New Roman" w:hint="eastAsia"/>
          <w:b/>
          <w:sz w:val="20"/>
          <w:szCs w:val="20"/>
        </w:rPr>
        <w:t xml:space="preserve"> Set B.</w:t>
      </w:r>
    </w:p>
    <w:p w14:paraId="70F8FC13" w14:textId="77777777" w:rsidR="00B426C7" w:rsidRPr="00450D28" w:rsidRDefault="00B426C7" w:rsidP="00450D28">
      <w:pPr>
        <w:pStyle w:val="a7"/>
        <w:keepNext/>
        <w:widowControl/>
        <w:numPr>
          <w:ilvl w:val="0"/>
          <w:numId w:val="4"/>
        </w:numPr>
        <w:spacing w:before="360" w:afterLines="5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8"/>
        </w:rPr>
      </w:pPr>
      <w:r w:rsidRPr="00450D28">
        <w:rPr>
          <w:rFonts w:ascii="Arial" w:eastAsia="宋体" w:hAnsi="Arial" w:cs="Arial"/>
          <w:b/>
          <w:kern w:val="32"/>
          <w:sz w:val="28"/>
          <w:szCs w:val="28"/>
        </w:rPr>
        <w:t>Conclusions</w:t>
      </w:r>
    </w:p>
    <w:p w14:paraId="187245DF" w14:textId="425611DE" w:rsidR="00CD4760" w:rsidRDefault="00CD4760" w:rsidP="00E16C4E">
      <w:pPr>
        <w:spacing w:afterLines="50" w:after="120"/>
        <w:rPr>
          <w:rFonts w:ascii="Times New Roman" w:hAnsi="Times New Roman" w:cs="Times New Roman"/>
          <w:sz w:val="20"/>
          <w:szCs w:val="20"/>
          <w:lang w:val="x-none"/>
        </w:rPr>
      </w:pPr>
      <w:r w:rsidRPr="00F0276F">
        <w:rPr>
          <w:rFonts w:ascii="Times New Roman" w:hAnsi="Times New Roman" w:cs="Times New Roman"/>
          <w:sz w:val="20"/>
          <w:szCs w:val="20"/>
        </w:rPr>
        <w:t>In this contribution, the simulation results for Alt.</w:t>
      </w:r>
      <w:r w:rsidR="00774FD5">
        <w:rPr>
          <w:rFonts w:ascii="Times New Roman" w:hAnsi="Times New Roman" w:cs="Times New Roman" w:hint="eastAsia"/>
          <w:sz w:val="20"/>
          <w:szCs w:val="20"/>
        </w:rPr>
        <w:t>2</w:t>
      </w:r>
      <w:r w:rsidRPr="00F0276F">
        <w:rPr>
          <w:rFonts w:ascii="Times New Roman" w:hAnsi="Times New Roman" w:cs="Times New Roman"/>
          <w:sz w:val="20"/>
          <w:szCs w:val="20"/>
        </w:rPr>
        <w:t xml:space="preserve"> of BM-Case1 are given and discussed</w:t>
      </w:r>
      <w:r w:rsidRPr="00F0276F">
        <w:rPr>
          <w:rFonts w:ascii="Times New Roman" w:hAnsi="Times New Roman" w:cs="Times New Roman"/>
          <w:sz w:val="20"/>
          <w:szCs w:val="20"/>
          <w:lang w:val="x-none"/>
        </w:rPr>
        <w:t xml:space="preserve">. The observations </w:t>
      </w:r>
      <w:r w:rsidR="006B2280">
        <w:rPr>
          <w:rFonts w:ascii="Times New Roman" w:hAnsi="Times New Roman" w:cs="Times New Roman" w:hint="eastAsia"/>
          <w:sz w:val="20"/>
          <w:szCs w:val="20"/>
          <w:lang w:val="x-none"/>
        </w:rPr>
        <w:t xml:space="preserve">and proposals </w:t>
      </w:r>
      <w:r w:rsidRPr="00F0276F">
        <w:rPr>
          <w:rFonts w:ascii="Times New Roman" w:hAnsi="Times New Roman" w:cs="Times New Roman"/>
          <w:sz w:val="20"/>
          <w:szCs w:val="20"/>
          <w:lang w:val="x-none"/>
        </w:rPr>
        <w:t>are summarized as follows:</w:t>
      </w:r>
    </w:p>
    <w:p w14:paraId="05744AC7" w14:textId="77777777" w:rsidR="00D86233" w:rsidRPr="00E60734" w:rsidRDefault="00D86233" w:rsidP="00D8623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E274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1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9B5325">
        <w:rPr>
          <w:rFonts w:ascii="Times New Roman" w:hAnsi="Times New Roman" w:cs="Times New Roman"/>
          <w:b/>
          <w:sz w:val="20"/>
          <w:szCs w:val="20"/>
        </w:rPr>
        <w:t>Beam pair prediction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9B532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b</w:t>
      </w:r>
      <w:r w:rsidRPr="00F36086">
        <w:rPr>
          <w:rFonts w:ascii="Times New Roman" w:hAnsi="Times New Roman" w:cs="Times New Roman"/>
          <w:b/>
          <w:sz w:val="20"/>
          <w:szCs w:val="20"/>
        </w:rPr>
        <w:t xml:space="preserve">eam prediction accuracy with </w:t>
      </w:r>
      <w:r w:rsidRPr="00216F92">
        <w:rPr>
          <w:rFonts w:ascii="Times New Roman" w:hAnsi="Times New Roman" w:cs="Times New Roman"/>
          <w:b/>
          <w:sz w:val="20"/>
          <w:szCs w:val="20"/>
        </w:rPr>
        <w:t>fixed pattern has better performance than random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pattern, since beam ID is implicit in the fixed pattern.</w:t>
      </w:r>
    </w:p>
    <w:p w14:paraId="59657AE0" w14:textId="77777777" w:rsidR="00D86233" w:rsidRDefault="00D86233" w:rsidP="00D86233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E274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9B5325">
        <w:rPr>
          <w:rFonts w:ascii="Times New Roman" w:hAnsi="Times New Roman" w:cs="Times New Roman"/>
          <w:b/>
          <w:sz w:val="20"/>
          <w:szCs w:val="20"/>
        </w:rPr>
        <w:t>Beam pair prediction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9B5325">
        <w:rPr>
          <w:rFonts w:ascii="Times New Roman" w:hAnsi="Times New Roman" w:cs="Times New Roman"/>
          <w:b/>
          <w:sz w:val="20"/>
          <w:szCs w:val="20"/>
        </w:rPr>
        <w:t xml:space="preserve"> additional Beam ID input have significant performance gain</w:t>
      </w:r>
      <w:r w:rsidRPr="009B5325"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c</w:t>
      </w:r>
      <w:r w:rsidRPr="009B5325">
        <w:rPr>
          <w:rFonts w:ascii="Times New Roman" w:hAnsi="Times New Roman" w:cs="Times New Roman"/>
          <w:b/>
          <w:sz w:val="20"/>
          <w:szCs w:val="20"/>
        </w:rPr>
        <w:t>ompared with beam prediction accuracy with random pattern using L1-RSRP input only</w:t>
      </w:r>
      <w:r w:rsidRPr="00216F92">
        <w:rPr>
          <w:rFonts w:ascii="Times New Roman" w:hAnsi="Times New Roman" w:cs="Times New Roman"/>
          <w:b/>
          <w:sz w:val="20"/>
          <w:szCs w:val="20"/>
        </w:rPr>
        <w:t>.</w:t>
      </w:r>
    </w:p>
    <w:p w14:paraId="2527C143" w14:textId="77777777" w:rsidR="00D86233" w:rsidRPr="00E60734" w:rsidRDefault="00D86233" w:rsidP="00D8623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E274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DL </w:t>
      </w:r>
      <w:proofErr w:type="spellStart"/>
      <w:proofErr w:type="gramStart"/>
      <w:r>
        <w:rPr>
          <w:rFonts w:ascii="Times New Roman" w:hAnsi="Times New Roman" w:cs="Times New Roman" w:hint="eastAsia"/>
          <w:b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b/>
          <w:sz w:val="20"/>
          <w:szCs w:val="20"/>
        </w:rPr>
        <w:t xml:space="preserve"> b</w:t>
      </w:r>
      <w:r w:rsidRPr="009B5325">
        <w:rPr>
          <w:rFonts w:ascii="Times New Roman" w:hAnsi="Times New Roman" w:cs="Times New Roman"/>
          <w:b/>
          <w:sz w:val="20"/>
          <w:szCs w:val="20"/>
        </w:rPr>
        <w:t>eam prediction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9B532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b</w:t>
      </w:r>
      <w:r w:rsidRPr="00F36086">
        <w:rPr>
          <w:rFonts w:ascii="Times New Roman" w:hAnsi="Times New Roman" w:cs="Times New Roman"/>
          <w:b/>
          <w:sz w:val="20"/>
          <w:szCs w:val="20"/>
        </w:rPr>
        <w:t xml:space="preserve">eam prediction accuracy with </w:t>
      </w:r>
      <w:r w:rsidRPr="00216F92">
        <w:rPr>
          <w:rFonts w:ascii="Times New Roman" w:hAnsi="Times New Roman" w:cs="Times New Roman"/>
          <w:b/>
          <w:sz w:val="20"/>
          <w:szCs w:val="20"/>
        </w:rPr>
        <w:t>fixed pattern has better performance than random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pattern, since beam ID is implicit in the fixed pattern.</w:t>
      </w:r>
    </w:p>
    <w:p w14:paraId="012DF1AC" w14:textId="77777777" w:rsidR="00D86233" w:rsidRDefault="00D86233" w:rsidP="00D86233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E274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4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DL </w:t>
      </w:r>
      <w:proofErr w:type="spellStart"/>
      <w:proofErr w:type="gramStart"/>
      <w:r>
        <w:rPr>
          <w:rFonts w:ascii="Times New Roman" w:hAnsi="Times New Roman" w:cs="Times New Roman" w:hint="eastAsia"/>
          <w:b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b/>
          <w:sz w:val="20"/>
          <w:szCs w:val="20"/>
        </w:rPr>
        <w:t xml:space="preserve"> b</w:t>
      </w:r>
      <w:r w:rsidRPr="009B5325">
        <w:rPr>
          <w:rFonts w:ascii="Times New Roman" w:hAnsi="Times New Roman" w:cs="Times New Roman"/>
          <w:b/>
          <w:sz w:val="20"/>
          <w:szCs w:val="20"/>
        </w:rPr>
        <w:t>eam prediction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9B5325">
        <w:rPr>
          <w:rFonts w:ascii="Times New Roman" w:hAnsi="Times New Roman" w:cs="Times New Roman"/>
          <w:b/>
          <w:sz w:val="20"/>
          <w:szCs w:val="20"/>
        </w:rPr>
        <w:t xml:space="preserve"> additional Beam ID input have significant performance gain</w:t>
      </w:r>
      <w:r w:rsidRPr="009B5325"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c</w:t>
      </w:r>
      <w:r w:rsidRPr="009B5325">
        <w:rPr>
          <w:rFonts w:ascii="Times New Roman" w:hAnsi="Times New Roman" w:cs="Times New Roman"/>
          <w:b/>
          <w:sz w:val="20"/>
          <w:szCs w:val="20"/>
        </w:rPr>
        <w:t>ompared with beam prediction accuracy with random pattern using L1-RSRP input only</w:t>
      </w:r>
      <w:r w:rsidRPr="00216F92">
        <w:rPr>
          <w:rFonts w:ascii="Times New Roman" w:hAnsi="Times New Roman" w:cs="Times New Roman"/>
          <w:b/>
          <w:sz w:val="20"/>
          <w:szCs w:val="20"/>
        </w:rPr>
        <w:t>.</w:t>
      </w:r>
    </w:p>
    <w:p w14:paraId="5A9D0E27" w14:textId="77777777" w:rsidR="00D86233" w:rsidRPr="00450D28" w:rsidRDefault="00D86233" w:rsidP="00D86233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E274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5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E90101">
        <w:rPr>
          <w:rFonts w:ascii="Times New Roman" w:hAnsi="Times New Roman" w:cs="Times New Roman"/>
          <w:b/>
          <w:sz w:val="20"/>
          <w:szCs w:val="20"/>
        </w:rPr>
        <w:t>AI/ML based beam management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9B532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there is </w:t>
      </w:r>
      <w:r>
        <w:rPr>
          <w:rFonts w:ascii="Times New Roman" w:hAnsi="Times New Roman" w:cs="Times New Roman"/>
          <w:b/>
          <w:sz w:val="20"/>
          <w:szCs w:val="20"/>
        </w:rPr>
        <w:t>significant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performance d</w:t>
      </w:r>
      <w:r w:rsidRPr="00E27421">
        <w:rPr>
          <w:rFonts w:ascii="Times New Roman" w:hAnsi="Times New Roman" w:cs="Times New Roman"/>
          <w:b/>
          <w:sz w:val="20"/>
          <w:szCs w:val="20"/>
        </w:rPr>
        <w:t>egradation when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the </w:t>
      </w:r>
      <w:r w:rsidRPr="00C46185">
        <w:rPr>
          <w:rFonts w:ascii="Times New Roman" w:hAnsi="Times New Roman" w:cs="Times New Roman"/>
          <w:b/>
          <w:sz w:val="20"/>
          <w:szCs w:val="20"/>
        </w:rPr>
        <w:t>number of beams (pairs)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of Set B for inference is smaller than that of Set B for training.</w:t>
      </w:r>
    </w:p>
    <w:p w14:paraId="5634D0A0" w14:textId="77777777" w:rsidR="00D86233" w:rsidRDefault="00D86233" w:rsidP="00D86233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E274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6</w:t>
      </w:r>
      <w:r w:rsidRPr="00E27421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For </w:t>
      </w:r>
      <w:r w:rsidRPr="00E90101">
        <w:rPr>
          <w:rFonts w:ascii="Times New Roman" w:hAnsi="Times New Roman" w:cs="Times New Roman"/>
          <w:b/>
          <w:sz w:val="20"/>
          <w:szCs w:val="20"/>
        </w:rPr>
        <w:t>AI/ML based beam management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performance of AI/ML model, which is trained with mixed numbers </w:t>
      </w:r>
      <w:r w:rsidRPr="00C46185">
        <w:rPr>
          <w:rFonts w:ascii="Times New Roman" w:hAnsi="Times New Roman" w:cs="Times New Roman"/>
          <w:b/>
          <w:sz w:val="20"/>
          <w:szCs w:val="20"/>
        </w:rPr>
        <w:t>of beams (pairs) in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Set B, is </w:t>
      </w:r>
      <w:r>
        <w:rPr>
          <w:rFonts w:ascii="Times New Roman" w:hAnsi="Times New Roman" w:cs="Times New Roman"/>
          <w:b/>
          <w:sz w:val="20"/>
          <w:szCs w:val="20"/>
        </w:rPr>
        <w:t>similarity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for different </w:t>
      </w:r>
      <w:r w:rsidRPr="00C46185">
        <w:rPr>
          <w:rFonts w:ascii="Times New Roman" w:hAnsi="Times New Roman" w:cs="Times New Roman"/>
          <w:b/>
          <w:sz w:val="20"/>
          <w:szCs w:val="20"/>
        </w:rPr>
        <w:t>number</w:t>
      </w:r>
      <w:r>
        <w:rPr>
          <w:rFonts w:ascii="Times New Roman" w:hAnsi="Times New Roman" w:cs="Times New Roman" w:hint="eastAsia"/>
          <w:b/>
          <w:sz w:val="20"/>
          <w:szCs w:val="20"/>
        </w:rPr>
        <w:t>s</w:t>
      </w:r>
      <w:r w:rsidRPr="00C46185">
        <w:rPr>
          <w:rFonts w:ascii="Times New Roman" w:hAnsi="Times New Roman" w:cs="Times New Roman"/>
          <w:b/>
          <w:sz w:val="20"/>
          <w:szCs w:val="20"/>
        </w:rPr>
        <w:t xml:space="preserve"> of beams (pairs) in Set B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42C9D1AB" w14:textId="77777777" w:rsidR="00D86233" w:rsidRDefault="00D86233" w:rsidP="00D86233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</w:p>
    <w:p w14:paraId="5E875C8D" w14:textId="77777777" w:rsidR="00D86233" w:rsidRDefault="00D86233" w:rsidP="00D86233">
      <w:pPr>
        <w:tabs>
          <w:tab w:val="left" w:pos="1710"/>
        </w:tabs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Proposal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1</w:t>
      </w:r>
      <w:r w:rsidRPr="00E27421">
        <w:rPr>
          <w:rFonts w:ascii="Times New Roman" w:hAnsi="Times New Roman" w:cs="Times New Roman"/>
          <w:b/>
          <w:sz w:val="20"/>
          <w:szCs w:val="20"/>
        </w:rPr>
        <w:t>:</w:t>
      </w:r>
      <w:r w:rsidRPr="007972CD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5662A2">
        <w:rPr>
          <w:rFonts w:ascii="Times New Roman" w:hAnsi="Times New Roman" w:cs="Times New Roman"/>
          <w:b/>
          <w:sz w:val="20"/>
          <w:szCs w:val="20"/>
        </w:rPr>
        <w:t>To evaluate the performance of AI/ML in beam management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>
        <w:rPr>
          <w:rFonts w:ascii="Times New Roman" w:hAnsi="Times New Roman" w:cs="Times New Roman"/>
          <w:b/>
          <w:sz w:val="20"/>
          <w:szCs w:val="20"/>
        </w:rPr>
        <w:t>definition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of b</w:t>
      </w:r>
      <w:r>
        <w:rPr>
          <w:rFonts w:ascii="Times New Roman" w:hAnsi="Times New Roman" w:cs="Times New Roman"/>
          <w:b/>
          <w:sz w:val="20"/>
          <w:szCs w:val="20"/>
        </w:rPr>
        <w:t>eam prediction accuracy for Top-1 and/or Top-K beams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</w:t>
      </w:r>
      <w:r w:rsidRPr="005662A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972CD">
        <w:rPr>
          <w:rFonts w:ascii="Times New Roman" w:hAnsi="Times New Roman" w:cs="Times New Roman"/>
          <w:b/>
          <w:sz w:val="20"/>
          <w:szCs w:val="20"/>
        </w:rPr>
        <w:t>Option 2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i.e., </w:t>
      </w:r>
      <w:r w:rsidRPr="005662A2">
        <w:rPr>
          <w:rFonts w:ascii="Times New Roman" w:hAnsi="Times New Roman" w:cs="Times New Roman"/>
          <w:b/>
          <w:sz w:val="20"/>
          <w:szCs w:val="20"/>
        </w:rPr>
        <w:t>the Top-1 genie-aided beam is one of the Top-K predicted beams</w:t>
      </w:r>
      <w:r w:rsidRPr="007972CD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09F67EE4" w14:textId="77777777" w:rsidR="00D86233" w:rsidRPr="00EF2463" w:rsidRDefault="00D86233" w:rsidP="00D8623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Proposal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AI/ML based beam </w:t>
      </w:r>
      <w:r>
        <w:rPr>
          <w:rFonts w:ascii="Times New Roman" w:hAnsi="Times New Roman" w:cs="Times New Roman"/>
          <w:b/>
          <w:sz w:val="20"/>
          <w:szCs w:val="20"/>
        </w:rPr>
        <w:t>management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 w:rsidRPr="00BA5627">
        <w:rPr>
          <w:rFonts w:ascii="Times New Roman" w:hAnsi="Times New Roman" w:cs="Times New Roman"/>
          <w:b/>
          <w:sz w:val="20"/>
          <w:szCs w:val="20"/>
        </w:rPr>
        <w:t xml:space="preserve">DL </w:t>
      </w:r>
      <w:proofErr w:type="spellStart"/>
      <w:proofErr w:type="gramStart"/>
      <w:r w:rsidRPr="00BA5627">
        <w:rPr>
          <w:rFonts w:ascii="Times New Roman" w:hAnsi="Times New Roman" w:cs="Times New Roman"/>
          <w:b/>
          <w:sz w:val="20"/>
          <w:szCs w:val="20"/>
        </w:rPr>
        <w:t>Tx</w:t>
      </w:r>
      <w:proofErr w:type="spellEnd"/>
      <w:proofErr w:type="gramEnd"/>
      <w:r w:rsidRPr="00BA5627">
        <w:rPr>
          <w:rFonts w:ascii="Times New Roman" w:hAnsi="Times New Roman" w:cs="Times New Roman"/>
          <w:b/>
          <w:sz w:val="20"/>
          <w:szCs w:val="20"/>
        </w:rPr>
        <w:t xml:space="preserve"> and/or Rx beam ID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 supported as an additional input besides </w:t>
      </w:r>
      <w:r w:rsidRPr="00BA5627">
        <w:rPr>
          <w:rFonts w:ascii="Times New Roman" w:hAnsi="Times New Roman" w:cs="Times New Roman"/>
          <w:b/>
          <w:sz w:val="20"/>
          <w:szCs w:val="20"/>
        </w:rPr>
        <w:t>L1-RSRP measurement based on Set B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074D4B25" w14:textId="537D5F64" w:rsidR="00AC3563" w:rsidRPr="00D86233" w:rsidRDefault="00D86233" w:rsidP="00E16C4E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Proposal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E27421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AI/ML based beam </w:t>
      </w:r>
      <w:r>
        <w:rPr>
          <w:rFonts w:ascii="Times New Roman" w:hAnsi="Times New Roman" w:cs="Times New Roman"/>
          <w:b/>
          <w:sz w:val="20"/>
          <w:szCs w:val="20"/>
        </w:rPr>
        <w:t>management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AI/ML model trained with mixed numbers </w:t>
      </w:r>
      <w:r w:rsidRPr="00C46185">
        <w:rPr>
          <w:rFonts w:ascii="Times New Roman" w:hAnsi="Times New Roman" w:cs="Times New Roman"/>
          <w:b/>
          <w:sz w:val="20"/>
          <w:szCs w:val="20"/>
        </w:rPr>
        <w:t>of beams (pairs) in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Set B has </w:t>
      </w:r>
      <w:r>
        <w:rPr>
          <w:rFonts w:ascii="Times New Roman" w:hAnsi="Times New Roman" w:cs="Times New Roman"/>
          <w:b/>
          <w:sz w:val="20"/>
          <w:szCs w:val="20"/>
        </w:rPr>
        <w:t>significant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generalization performance for different</w:t>
      </w:r>
      <w:r w:rsidRPr="003C38A1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numbers </w:t>
      </w:r>
      <w:r w:rsidRPr="00C46185">
        <w:rPr>
          <w:rFonts w:ascii="Times New Roman" w:hAnsi="Times New Roman" w:cs="Times New Roman"/>
          <w:b/>
          <w:sz w:val="20"/>
          <w:szCs w:val="20"/>
        </w:rPr>
        <w:t>of beams (pairs) in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Set B.</w:t>
      </w:r>
    </w:p>
    <w:p w14:paraId="117103D0" w14:textId="77777777" w:rsidR="00B426C7" w:rsidRPr="00450D28" w:rsidRDefault="00B426C7" w:rsidP="00450D28">
      <w:pPr>
        <w:pStyle w:val="a7"/>
        <w:keepNext/>
        <w:widowControl/>
        <w:numPr>
          <w:ilvl w:val="0"/>
          <w:numId w:val="4"/>
        </w:numPr>
        <w:spacing w:before="360" w:afterLines="5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8"/>
        </w:rPr>
      </w:pPr>
      <w:r w:rsidRPr="00450D28">
        <w:rPr>
          <w:rFonts w:ascii="Arial" w:eastAsia="宋体" w:hAnsi="Arial" w:cs="Arial"/>
          <w:b/>
          <w:kern w:val="32"/>
          <w:sz w:val="28"/>
          <w:szCs w:val="28"/>
        </w:rPr>
        <w:t>References</w:t>
      </w:r>
    </w:p>
    <w:p w14:paraId="622541D8" w14:textId="50DDFC6C" w:rsidR="00F0276F" w:rsidRPr="00720642" w:rsidRDefault="00F4537A" w:rsidP="007653A9">
      <w:pPr>
        <w:widowControl/>
        <w:numPr>
          <w:ilvl w:val="0"/>
          <w:numId w:val="5"/>
        </w:numPr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  <w:bookmarkStart w:id="18" w:name="_Ref111215024"/>
      <w:bookmarkStart w:id="19" w:name="_Ref102149793"/>
      <w:bookmarkStart w:id="20" w:name="_Ref111017336"/>
      <w:r w:rsidRPr="003A37FA">
        <w:rPr>
          <w:rFonts w:ascii="Times" w:eastAsia="宋体" w:hAnsi="Times" w:cs="Times New Roman"/>
          <w:sz w:val="20"/>
          <w:szCs w:val="21"/>
          <w:lang w:val="en-GB" w:eastAsia="x-none"/>
        </w:rPr>
        <w:t>Chair's notes RAN1_110 v20</w:t>
      </w:r>
      <w:r w:rsidRPr="003A37FA">
        <w:rPr>
          <w:rFonts w:ascii="Times" w:eastAsia="宋体" w:hAnsi="Times" w:cs="Times New Roman" w:hint="eastAsia"/>
          <w:sz w:val="20"/>
          <w:szCs w:val="21"/>
          <w:lang w:val="en-GB" w:eastAsia="x-none"/>
        </w:rPr>
        <w:t xml:space="preserve">, </w:t>
      </w:r>
      <w:r w:rsidRPr="003A37FA">
        <w:rPr>
          <w:rFonts w:ascii="Times" w:eastAsia="宋体" w:hAnsi="Times" w:cs="Times New Roman"/>
          <w:sz w:val="20"/>
          <w:szCs w:val="21"/>
          <w:lang w:val="en-GB" w:eastAsia="x-none"/>
        </w:rPr>
        <w:t>Chair</w:t>
      </w:r>
      <w:r w:rsidRPr="003A37FA">
        <w:rPr>
          <w:rFonts w:ascii="Times" w:eastAsia="宋体" w:hAnsi="Times" w:cs="Times New Roman" w:hint="eastAsia"/>
          <w:sz w:val="20"/>
          <w:szCs w:val="21"/>
          <w:lang w:val="en-GB"/>
        </w:rPr>
        <w:t>,</w:t>
      </w:r>
      <w:r w:rsidRPr="003A37FA">
        <w:rPr>
          <w:rFonts w:ascii="Times" w:eastAsia="宋体" w:hAnsi="Times" w:cs="Times New Roman" w:hint="eastAsia"/>
          <w:sz w:val="20"/>
          <w:szCs w:val="21"/>
          <w:lang w:val="en-GB" w:eastAsia="x-none"/>
        </w:rPr>
        <w:t xml:space="preserve"> RAN1#1</w:t>
      </w:r>
      <w:r w:rsidRPr="003A37FA">
        <w:rPr>
          <w:rFonts w:ascii="Times" w:eastAsia="宋体" w:hAnsi="Times" w:cs="Times New Roman" w:hint="eastAsia"/>
          <w:sz w:val="20"/>
          <w:szCs w:val="21"/>
          <w:lang w:val="en-GB"/>
        </w:rPr>
        <w:t>10</w:t>
      </w:r>
      <w:r w:rsidRPr="003A37FA">
        <w:rPr>
          <w:rFonts w:ascii="Times" w:eastAsia="宋体" w:hAnsi="Times" w:cs="Times New Roman" w:hint="eastAsia"/>
          <w:sz w:val="20"/>
          <w:szCs w:val="21"/>
          <w:lang w:val="en-GB" w:eastAsia="x-none"/>
        </w:rPr>
        <w:t xml:space="preserve">, </w:t>
      </w:r>
      <w:r w:rsidRPr="003A37FA">
        <w:rPr>
          <w:rFonts w:ascii="Times" w:eastAsia="宋体" w:hAnsi="Times" w:cs="Times New Roman"/>
          <w:sz w:val="20"/>
          <w:szCs w:val="21"/>
          <w:lang w:val="en-GB" w:eastAsia="x-none"/>
        </w:rPr>
        <w:t xml:space="preserve">Toulouse, France, </w:t>
      </w:r>
      <w:proofErr w:type="gramStart"/>
      <w:r w:rsidRPr="003A37FA">
        <w:rPr>
          <w:rFonts w:ascii="Times" w:eastAsia="宋体" w:hAnsi="Times" w:cs="Times New Roman"/>
          <w:sz w:val="20"/>
          <w:szCs w:val="21"/>
          <w:lang w:val="en-GB" w:eastAsia="x-none"/>
        </w:rPr>
        <w:t>August</w:t>
      </w:r>
      <w:proofErr w:type="gramEnd"/>
      <w:r w:rsidRPr="003A37FA">
        <w:rPr>
          <w:rFonts w:ascii="Times" w:eastAsia="宋体" w:hAnsi="Times" w:cs="Times New Roman"/>
          <w:sz w:val="20"/>
          <w:szCs w:val="21"/>
          <w:lang w:val="en-GB" w:eastAsia="x-none"/>
        </w:rPr>
        <w:t xml:space="preserve"> 22</w:t>
      </w:r>
      <w:r w:rsidRPr="00870547">
        <w:rPr>
          <w:rFonts w:ascii="Times" w:eastAsia="宋体" w:hAnsi="Times" w:cs="Times New Roman"/>
          <w:sz w:val="20"/>
          <w:szCs w:val="21"/>
          <w:vertAlign w:val="superscript"/>
          <w:lang w:val="en-GB" w:eastAsia="x-none"/>
        </w:rPr>
        <w:t>nd</w:t>
      </w:r>
      <w:r w:rsidRPr="003A37FA">
        <w:rPr>
          <w:rFonts w:ascii="Times" w:eastAsia="宋体" w:hAnsi="Times" w:cs="Times New Roman"/>
          <w:sz w:val="20"/>
          <w:szCs w:val="21"/>
          <w:lang w:val="en-GB" w:eastAsia="x-none"/>
        </w:rPr>
        <w:t xml:space="preserve"> – 26</w:t>
      </w:r>
      <w:r w:rsidRPr="00870547">
        <w:rPr>
          <w:rFonts w:ascii="Times" w:eastAsia="宋体" w:hAnsi="Times" w:cs="Times New Roman"/>
          <w:sz w:val="20"/>
          <w:szCs w:val="21"/>
          <w:vertAlign w:val="superscript"/>
          <w:lang w:val="en-GB" w:eastAsia="x-none"/>
        </w:rPr>
        <w:t>th</w:t>
      </w:r>
      <w:r w:rsidRPr="003A37FA">
        <w:rPr>
          <w:rFonts w:ascii="Times" w:eastAsia="宋体" w:hAnsi="Times" w:cs="Times New Roman"/>
          <w:sz w:val="20"/>
          <w:szCs w:val="21"/>
          <w:lang w:val="en-GB" w:eastAsia="x-none"/>
        </w:rPr>
        <w:t>, 2022</w:t>
      </w:r>
      <w:r w:rsidRPr="003A37FA">
        <w:rPr>
          <w:rFonts w:ascii="Times" w:eastAsia="宋体" w:hAnsi="Times" w:cs="Times New Roman" w:hint="eastAsia"/>
          <w:sz w:val="20"/>
          <w:szCs w:val="21"/>
          <w:lang w:val="en-GB" w:eastAsia="x-none"/>
        </w:rPr>
        <w:t>.</w:t>
      </w:r>
      <w:bookmarkEnd w:id="18"/>
    </w:p>
    <w:p w14:paraId="1D7453C3" w14:textId="266632AB" w:rsidR="00720642" w:rsidRPr="007C1D70" w:rsidRDefault="00F4537A" w:rsidP="007653A9">
      <w:pPr>
        <w:widowControl/>
        <w:numPr>
          <w:ilvl w:val="0"/>
          <w:numId w:val="5"/>
        </w:numPr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  <w:bookmarkStart w:id="21" w:name="_Ref115299290"/>
      <w:r w:rsidRPr="006F3EF3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R1-2205701</w:t>
      </w:r>
      <w:r w:rsidRPr="006F3EF3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, </w:t>
      </w:r>
      <w:r w:rsidRPr="006F3EF3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Report of RAN1#109-e meeting</w:t>
      </w:r>
      <w:r w:rsidRPr="002D75B7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, </w:t>
      </w:r>
      <w:r w:rsidRPr="009A0B19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Chair</w:t>
      </w:r>
      <w:r w:rsidRPr="009A0B19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,</w:t>
      </w:r>
      <w:r w:rsidRPr="009A0B19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 </w:t>
      </w:r>
      <w:r w:rsidRPr="00F8737E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>RAN1#1</w:t>
      </w:r>
      <w:r w:rsidRPr="00740416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10</w:t>
      </w:r>
      <w:r w:rsidRPr="007C1D70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, </w:t>
      </w:r>
      <w:r w:rsidRPr="007C1D70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Toulouse, France, August 22nd – 26th, 2022</w:t>
      </w:r>
      <w:r w:rsidRPr="007C1D70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>.</w:t>
      </w:r>
      <w:bookmarkEnd w:id="21"/>
    </w:p>
    <w:bookmarkEnd w:id="19"/>
    <w:bookmarkEnd w:id="20"/>
    <w:p w14:paraId="034937BE" w14:textId="77777777" w:rsidR="008914DA" w:rsidRDefault="008914DA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</w:p>
    <w:p w14:paraId="307C733D" w14:textId="77777777" w:rsidR="00E07535" w:rsidRDefault="00E07535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</w:p>
    <w:p w14:paraId="315DC5C0" w14:textId="77777777" w:rsidR="00E07535" w:rsidRDefault="00E07535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</w:p>
    <w:p w14:paraId="75782160" w14:textId="77777777" w:rsidR="00E07535" w:rsidRDefault="00E07535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</w:p>
    <w:p w14:paraId="1CA55CC8" w14:textId="77777777" w:rsidR="00E07535" w:rsidRDefault="00E07535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</w:p>
    <w:p w14:paraId="0EE536B5" w14:textId="77777777" w:rsidR="00E07535" w:rsidRDefault="00E07535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</w:p>
    <w:p w14:paraId="0A706D43" w14:textId="77777777" w:rsidR="00E07535" w:rsidRDefault="00E07535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</w:p>
    <w:p w14:paraId="0BC16A1B" w14:textId="77777777" w:rsidR="00D86233" w:rsidRDefault="00D86233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</w:p>
    <w:p w14:paraId="16103B11" w14:textId="77777777" w:rsidR="00D86233" w:rsidRPr="00CF045C" w:rsidRDefault="00D86233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</w:p>
    <w:p w14:paraId="4F7E26D8" w14:textId="77777777" w:rsidR="00F0276F" w:rsidRPr="00F0276F" w:rsidRDefault="00F0276F" w:rsidP="00FF67EB">
      <w:pPr>
        <w:pStyle w:val="a7"/>
        <w:keepNext/>
        <w:widowControl/>
        <w:numPr>
          <w:ilvl w:val="0"/>
          <w:numId w:val="4"/>
        </w:numPr>
        <w:spacing w:before="240" w:after="120"/>
        <w:ind w:firstLineChars="0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bookmarkStart w:id="22" w:name="_Ref110961941"/>
      <w:r w:rsidRPr="00F0276F">
        <w:rPr>
          <w:rFonts w:ascii="Times New Roman" w:eastAsia="宋体" w:hAnsi="Times New Roman" w:cs="Times New Roman" w:hint="eastAsia"/>
          <w:b/>
          <w:kern w:val="32"/>
          <w:sz w:val="28"/>
          <w:szCs w:val="20"/>
        </w:rPr>
        <w:lastRenderedPageBreak/>
        <w:t>Annex</w:t>
      </w:r>
      <w:bookmarkEnd w:id="22"/>
    </w:p>
    <w:p w14:paraId="311D0253" w14:textId="7AE5A686" w:rsidR="00F0276F" w:rsidRPr="00F36086" w:rsidRDefault="00AA2768" w:rsidP="00D86233">
      <w:pPr>
        <w:pStyle w:val="af"/>
        <w:spacing w:afterLines="50" w:after="120"/>
        <w:jc w:val="center"/>
        <w:rPr>
          <w:rFonts w:ascii="Times New Roman" w:hAnsi="Times New Roman" w:cs="Times New Roman"/>
        </w:rPr>
      </w:pPr>
      <w:bookmarkStart w:id="23" w:name="_Ref111217415"/>
      <w:r w:rsidRPr="00F36086">
        <w:rPr>
          <w:rFonts w:ascii="Times New Roman" w:hAnsi="Times New Roman" w:cs="Times New Roman"/>
        </w:rPr>
        <w:t xml:space="preserve">Table </w:t>
      </w:r>
      <w:r w:rsidRPr="00F36086">
        <w:rPr>
          <w:rFonts w:ascii="Times New Roman" w:hAnsi="Times New Roman" w:cs="Times New Roman"/>
        </w:rPr>
        <w:fldChar w:fldCharType="begin"/>
      </w:r>
      <w:r w:rsidRPr="00F36086">
        <w:rPr>
          <w:rFonts w:ascii="Times New Roman" w:hAnsi="Times New Roman" w:cs="Times New Roman"/>
        </w:rPr>
        <w:instrText xml:space="preserve"> SEQ Table \* ARABIC </w:instrText>
      </w:r>
      <w:r w:rsidRPr="00F36086">
        <w:rPr>
          <w:rFonts w:ascii="Times New Roman" w:hAnsi="Times New Roman" w:cs="Times New Roman"/>
        </w:rPr>
        <w:fldChar w:fldCharType="separate"/>
      </w:r>
      <w:r w:rsidR="00FD6995">
        <w:rPr>
          <w:rFonts w:ascii="Times New Roman" w:hAnsi="Times New Roman" w:cs="Times New Roman"/>
          <w:noProof/>
        </w:rPr>
        <w:t>12</w:t>
      </w:r>
      <w:r w:rsidRPr="00F36086">
        <w:rPr>
          <w:rFonts w:ascii="Times New Roman" w:hAnsi="Times New Roman" w:cs="Times New Roman"/>
        </w:rPr>
        <w:fldChar w:fldCharType="end"/>
      </w:r>
      <w:bookmarkEnd w:id="23"/>
      <w:r w:rsidR="00531E55">
        <w:rPr>
          <w:rFonts w:ascii="Times New Roman" w:hAnsi="Times New Roman" w:cs="Times New Roman" w:hint="eastAsia"/>
        </w:rPr>
        <w:t>:</w:t>
      </w:r>
      <w:r w:rsidRPr="00F36086">
        <w:rPr>
          <w:rFonts w:ascii="Times New Roman" w:hAnsi="Times New Roman" w:cs="Times New Roman"/>
        </w:rPr>
        <w:t xml:space="preserve"> </w:t>
      </w:r>
      <w:r w:rsidR="00E434A1">
        <w:rPr>
          <w:rFonts w:ascii="Times New Roman" w:hAnsi="Times New Roman" w:cs="Times New Roman" w:hint="eastAsia"/>
        </w:rPr>
        <w:t xml:space="preserve">Simulation </w:t>
      </w:r>
      <w:r w:rsidR="00E434A1">
        <w:rPr>
          <w:rFonts w:ascii="Times New Roman" w:eastAsia="楷体" w:hAnsi="Times New Roman" w:cs="Times New Roman" w:hint="eastAsia"/>
          <w:bCs/>
          <w:color w:val="000000"/>
        </w:rPr>
        <w:t>a</w:t>
      </w:r>
      <w:r w:rsidR="00EB2324" w:rsidRPr="00F36086">
        <w:rPr>
          <w:rFonts w:ascii="Times New Roman" w:eastAsia="楷体" w:hAnsi="Times New Roman" w:cs="Times New Roman"/>
          <w:bCs/>
          <w:color w:val="000000"/>
        </w:rPr>
        <w:t>ssumptions for Dense Urban scenario for Alt.</w:t>
      </w:r>
      <w:r w:rsidR="00774FD5">
        <w:rPr>
          <w:rFonts w:ascii="Times New Roman" w:eastAsia="楷体" w:hAnsi="Times New Roman" w:cs="Times New Roman" w:hint="eastAsia"/>
          <w:bCs/>
          <w:color w:val="000000"/>
        </w:rPr>
        <w:t>2</w:t>
      </w:r>
      <w:r w:rsidR="00EB2324" w:rsidRPr="00F36086">
        <w:rPr>
          <w:rFonts w:ascii="Times New Roman" w:eastAsia="楷体" w:hAnsi="Times New Roman" w:cs="Times New Roman"/>
          <w:bCs/>
          <w:color w:val="000000"/>
        </w:rPr>
        <w:t xml:space="preserve"> of BM-Case1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6"/>
        <w:gridCol w:w="6800"/>
      </w:tblGrid>
      <w:tr w:rsidR="00F0276F" w:rsidRPr="008235C9" w14:paraId="2EA8A88A" w14:textId="77777777" w:rsidTr="00082194">
        <w:tc>
          <w:tcPr>
            <w:tcW w:w="2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E19E1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/>
                <w:bCs/>
                <w:color w:val="000000"/>
                <w:sz w:val="20"/>
                <w:szCs w:val="20"/>
              </w:rPr>
              <w:t>Parameters</w:t>
            </w:r>
          </w:p>
        </w:tc>
        <w:tc>
          <w:tcPr>
            <w:tcW w:w="68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38457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/>
                <w:bCs/>
                <w:color w:val="000000"/>
                <w:sz w:val="20"/>
                <w:szCs w:val="20"/>
              </w:rPr>
              <w:t>Values</w:t>
            </w:r>
          </w:p>
        </w:tc>
      </w:tr>
      <w:tr w:rsidR="00F0276F" w:rsidRPr="008235C9" w14:paraId="022461E6" w14:textId="77777777" w:rsidTr="00082194">
        <w:trPr>
          <w:trHeight w:val="317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6930C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Frequency Range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3EFD3" w14:textId="77777777" w:rsidR="00F0276F" w:rsidRPr="00F36086" w:rsidRDefault="00F0276F" w:rsidP="00082194">
            <w:pPr>
              <w:pStyle w:val="a10"/>
              <w:tabs>
                <w:tab w:val="left" w:pos="720"/>
              </w:tabs>
              <w:adjustRightInd w:val="0"/>
              <w:snapToGrid w:val="0"/>
              <w:spacing w:before="0" w:beforeAutospacing="0" w:afterLines="50" w:after="12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FR2 @ 30 GHz SCS: 120 kHz</w:t>
            </w:r>
          </w:p>
        </w:tc>
      </w:tr>
      <w:tr w:rsidR="00F0276F" w:rsidRPr="008235C9" w14:paraId="36D8E8B1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C6BC7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Deployment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F861D" w14:textId="542935A3" w:rsidR="00F0276F" w:rsidRPr="003E2455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200m ISD, 2-tier model with wrap-around (</w:t>
            </w: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19 sites, 3 sectors/cells per site)</w:t>
            </w:r>
          </w:p>
        </w:tc>
      </w:tr>
      <w:tr w:rsidR="00F0276F" w:rsidRPr="008235C9" w14:paraId="34EB63FC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3A631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Channel model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B821D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UMa</w:t>
            </w:r>
            <w:proofErr w:type="spellEnd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 xml:space="preserve"> with distance-dependent </w:t>
            </w:r>
            <w:proofErr w:type="spellStart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LoS</w:t>
            </w:r>
            <w:proofErr w:type="spellEnd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 xml:space="preserve"> probability function defined in Table 7.4.2-1 in TR 38.901.</w:t>
            </w:r>
          </w:p>
        </w:tc>
      </w:tr>
      <w:tr w:rsidR="00F0276F" w:rsidRPr="008235C9" w14:paraId="2D2E42C4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77F08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System BW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1307F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80MHz</w:t>
            </w:r>
          </w:p>
        </w:tc>
      </w:tr>
      <w:tr w:rsidR="00F0276F" w:rsidRPr="008235C9" w14:paraId="13AA8C53" w14:textId="77777777" w:rsidTr="00082194">
        <w:trPr>
          <w:trHeight w:val="235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42FBE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UE Speed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845C" w14:textId="77777777" w:rsidR="00F0276F" w:rsidRPr="00F36086" w:rsidRDefault="00F0276F" w:rsidP="00082194">
            <w:pPr>
              <w:pStyle w:val="a10"/>
              <w:tabs>
                <w:tab w:val="left" w:pos="720"/>
              </w:tabs>
              <w:spacing w:before="0" w:beforeAutospacing="0" w:afterLines="50" w:after="12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3km/h</w:t>
            </w:r>
          </w:p>
        </w:tc>
      </w:tr>
      <w:tr w:rsidR="00F0276F" w:rsidRPr="008235C9" w14:paraId="5B9AED86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609E5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UE distribution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66370" w14:textId="41AA442A" w:rsidR="00F0276F" w:rsidRPr="00F36086" w:rsidRDefault="00F0276F" w:rsidP="00082194">
            <w:pPr>
              <w:pStyle w:val="a10"/>
              <w:spacing w:before="0" w:beforeAutospacing="0" w:afterLines="50" w:after="12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10 UEs per sector/cell</w:t>
            </w:r>
            <w:r w:rsidR="008F412A">
              <w:rPr>
                <w:rFonts w:ascii="Times New Roman" w:eastAsia="楷体" w:hAnsi="Times New Roman" w:cs="Times New Roman" w:hint="eastAsia"/>
                <w:color w:val="000000"/>
                <w:sz w:val="20"/>
                <w:szCs w:val="20"/>
              </w:rPr>
              <w:t xml:space="preserve"> for full buffer traffic</w:t>
            </w:r>
          </w:p>
          <w:p w14:paraId="6D61CA4D" w14:textId="77777777" w:rsidR="00F0276F" w:rsidRPr="003E2455" w:rsidRDefault="00F0276F" w:rsidP="00082194">
            <w:pPr>
              <w:pStyle w:val="a10"/>
              <w:tabs>
                <w:tab w:val="left" w:pos="720"/>
              </w:tabs>
              <w:spacing w:before="0" w:beforeAutospacing="0" w:afterLines="50" w:after="12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80% indoor ,20% outdoor as in TR 38.901</w:t>
            </w:r>
          </w:p>
        </w:tc>
      </w:tr>
      <w:tr w:rsidR="00F0276F" w:rsidRPr="008235C9" w14:paraId="17720E06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709C4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Transmission Power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E871B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Maximum Power and Maximum EIRP for base station and UE as given by corresponding scenario in 38.802 (Table A.2.1-1 and Table A.2.1-2)</w:t>
            </w:r>
          </w:p>
        </w:tc>
      </w:tr>
      <w:tr w:rsidR="00F0276F" w:rsidRPr="008235C9" w14:paraId="6B5BD837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0AF5C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BS Antenna Configuration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41239" w14:textId="362E17B3" w:rsidR="00F0276F" w:rsidRPr="009529B7" w:rsidRDefault="00F0276F" w:rsidP="00082194">
            <w:pPr>
              <w:pStyle w:val="a10"/>
              <w:spacing w:before="0" w:beforeAutospacing="0" w:afterLines="50" w:after="12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  <w:t>(M, N, P, M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vertAlign w:val="subscript"/>
                <w:lang w:val="en-GB"/>
              </w:rPr>
              <w:t>g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  <w:t>, N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vertAlign w:val="subscript"/>
                <w:lang w:val="en-GB"/>
              </w:rPr>
              <w:t>g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  <w:t>) = (4, 8, 2, 1, 1), 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d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vertAlign w:val="subscript"/>
              </w:rPr>
              <w:t>V</w:t>
            </w:r>
            <w:proofErr w:type="spellEnd"/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d</w:t>
            </w:r>
            <w:r w:rsidRPr="00A5781F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vertAlign w:val="subscript"/>
              </w:rPr>
              <w:t>H</w:t>
            </w:r>
            <w:proofErr w:type="spellEnd"/>
            <w:r w:rsidRPr="009529B7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) = (0.5, 0.5) </w:t>
            </w:r>
            <w:r w:rsidRPr="009529B7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  <w:t>λ</w:t>
            </w:r>
          </w:p>
        </w:tc>
      </w:tr>
      <w:tr w:rsidR="00F0276F" w:rsidRPr="008235C9" w14:paraId="1B548057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2A913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BS Antenna radiation pattern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D084E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TR 38.802 Table A.2.1-6, Table A.2.1-7</w:t>
            </w:r>
          </w:p>
        </w:tc>
      </w:tr>
      <w:tr w:rsidR="00F0276F" w:rsidRPr="008235C9" w14:paraId="7E74D4CC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C4194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UE Antenna Configuration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C988B" w14:textId="7FE0AFD7" w:rsidR="00F0276F" w:rsidRPr="002B48F8" w:rsidRDefault="008F412A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450D2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Antenna setup and port layouts at UE: [1,2,1,4,2,1,1], 2 panels </w:t>
            </w:r>
            <w:r w:rsidRPr="00450D28">
              <w:rPr>
                <w:rFonts w:ascii="Times New Roman" w:eastAsia="Microsoft YaHei UI" w:hAnsi="Times New Roman" w:cs="Times New Roman"/>
                <w:kern w:val="0"/>
                <w:sz w:val="20"/>
                <w:szCs w:val="20"/>
              </w:rPr>
              <w:t>(left, right)</w:t>
            </w:r>
          </w:p>
        </w:tc>
      </w:tr>
      <w:tr w:rsidR="00F0276F" w:rsidRPr="008235C9" w14:paraId="7F899BD4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4A12D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UE Antenna radiation pattern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819FC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TR 38.802 Table A.2.1-8, Table A.2.1-10</w:t>
            </w:r>
          </w:p>
        </w:tc>
      </w:tr>
      <w:tr w:rsidR="00F0276F" w:rsidRPr="008235C9" w14:paraId="4C1AF001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64C19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BF scheme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1FF46" w14:textId="78510D2E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DFT codebook</w:t>
            </w:r>
          </w:p>
        </w:tc>
      </w:tr>
      <w:tr w:rsidR="00F0276F" w:rsidRPr="008235C9" w14:paraId="74BAF138" w14:textId="77777777" w:rsidTr="00082194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8B05D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 xml:space="preserve">BS </w:t>
            </w:r>
            <w:proofErr w:type="spellStart"/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Tx</w:t>
            </w:r>
            <w:proofErr w:type="spellEnd"/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 xml:space="preserve"> Power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2B01B" w14:textId="792E0FE6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 xml:space="preserve">40 </w:t>
            </w:r>
            <w:proofErr w:type="spellStart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dBm</w:t>
            </w:r>
            <w:proofErr w:type="spellEnd"/>
          </w:p>
        </w:tc>
      </w:tr>
      <w:tr w:rsidR="00F0276F" w:rsidRPr="008235C9" w14:paraId="208BAC39" w14:textId="77777777" w:rsidTr="00082194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4E376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 xml:space="preserve">Maximum UE </w:t>
            </w:r>
            <w:proofErr w:type="spellStart"/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Tx</w:t>
            </w:r>
            <w:proofErr w:type="spellEnd"/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 xml:space="preserve"> Power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6F1EC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 xml:space="preserve">23 </w:t>
            </w:r>
            <w:proofErr w:type="spellStart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dBm</w:t>
            </w:r>
            <w:proofErr w:type="spellEnd"/>
          </w:p>
        </w:tc>
      </w:tr>
      <w:tr w:rsidR="00F0276F" w:rsidRPr="008235C9" w14:paraId="6C37B866" w14:textId="77777777" w:rsidTr="00082194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584CA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UE receiver Noise Figure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3F481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10 dB</w:t>
            </w:r>
          </w:p>
        </w:tc>
      </w:tr>
      <w:tr w:rsidR="00F0276F" w:rsidRPr="008235C9" w14:paraId="452A3CFA" w14:textId="77777777" w:rsidTr="00082194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CDF06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BS Antenna height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4C9B0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25m</w:t>
            </w:r>
          </w:p>
        </w:tc>
      </w:tr>
      <w:tr w:rsidR="00F0276F" w:rsidRPr="008235C9" w14:paraId="73E9689E" w14:textId="77777777" w:rsidTr="00082194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22D13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UE Antenna height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7D4BF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1.5 m</w:t>
            </w:r>
          </w:p>
        </w:tc>
      </w:tr>
      <w:tr w:rsidR="00F0276F" w:rsidRPr="008235C9" w14:paraId="4F7B1F3E" w14:textId="77777777" w:rsidTr="00082194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F7AC5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bCs/>
                <w:color w:val="000000"/>
                <w:sz w:val="20"/>
                <w:szCs w:val="20"/>
              </w:rPr>
              <w:t>Car penetration Loss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5BDB1" w14:textId="77777777" w:rsidR="00F0276F" w:rsidRPr="00F36086" w:rsidRDefault="00F0276F" w:rsidP="00082194">
            <w:pPr>
              <w:spacing w:afterLines="50" w:after="120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 xml:space="preserve">38.901, sec 7.4.3.2: μ = 9 dB, </w:t>
            </w:r>
            <w:proofErr w:type="spellStart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σ</w:t>
            </w:r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vertAlign w:val="subscript"/>
              </w:rPr>
              <w:t>p</w:t>
            </w:r>
            <w:proofErr w:type="spellEnd"/>
            <w:r w:rsidRPr="00F36086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 = 5 dB</w:t>
            </w:r>
          </w:p>
        </w:tc>
      </w:tr>
    </w:tbl>
    <w:p w14:paraId="02838FBB" w14:textId="77777777" w:rsidR="00F0276F" w:rsidRPr="00F0276F" w:rsidRDefault="00F0276F" w:rsidP="00F0276F">
      <w:pPr>
        <w:widowControl/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</w:pPr>
    </w:p>
    <w:sectPr w:rsidR="00F0276F" w:rsidRPr="00F0276F" w:rsidSect="00EF2463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2D6FF" w14:textId="77777777" w:rsidR="002C58DA" w:rsidRDefault="002C58DA" w:rsidP="00A578C0">
      <w:r>
        <w:separator/>
      </w:r>
    </w:p>
  </w:endnote>
  <w:endnote w:type="continuationSeparator" w:id="0">
    <w:p w14:paraId="2B47FE89" w14:textId="77777777" w:rsidR="002C58DA" w:rsidRDefault="002C58DA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4445B" w14:textId="77777777" w:rsidR="002C58DA" w:rsidRDefault="002C58DA" w:rsidP="00A578C0">
      <w:r>
        <w:separator/>
      </w:r>
    </w:p>
  </w:footnote>
  <w:footnote w:type="continuationSeparator" w:id="0">
    <w:p w14:paraId="09A1DC98" w14:textId="77777777" w:rsidR="002C58DA" w:rsidRDefault="002C58DA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262A5"/>
    <w:multiLevelType w:val="multilevel"/>
    <w:tmpl w:val="529E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E22234"/>
    <w:multiLevelType w:val="multilevel"/>
    <w:tmpl w:val="07E2223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BE03E32"/>
    <w:multiLevelType w:val="hybridMultilevel"/>
    <w:tmpl w:val="8CFAEF42"/>
    <w:lvl w:ilvl="0" w:tplc="D00E2C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465D03"/>
    <w:multiLevelType w:val="multilevel"/>
    <w:tmpl w:val="EE3C3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FEE53E6"/>
    <w:multiLevelType w:val="multilevel"/>
    <w:tmpl w:val="DFC63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01D6D57"/>
    <w:multiLevelType w:val="multilevel"/>
    <w:tmpl w:val="101D6D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1642D"/>
    <w:multiLevelType w:val="multilevel"/>
    <w:tmpl w:val="19B164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20561C"/>
    <w:multiLevelType w:val="multilevel"/>
    <w:tmpl w:val="1B20561C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C1328EA"/>
    <w:multiLevelType w:val="multilevel"/>
    <w:tmpl w:val="9AB6E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CD01C13"/>
    <w:multiLevelType w:val="hybridMultilevel"/>
    <w:tmpl w:val="5DDEA1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3937791"/>
    <w:multiLevelType w:val="multilevel"/>
    <w:tmpl w:val="88BC3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5642A80"/>
    <w:multiLevelType w:val="multilevel"/>
    <w:tmpl w:val="25642A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91191D"/>
    <w:multiLevelType w:val="multilevel"/>
    <w:tmpl w:val="2791191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7C20494"/>
    <w:multiLevelType w:val="multilevel"/>
    <w:tmpl w:val="27C204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5E32F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2A8D29D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>
    <w:nsid w:val="2AE436E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7212D6"/>
    <w:multiLevelType w:val="hybridMultilevel"/>
    <w:tmpl w:val="AD065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890D46"/>
    <w:multiLevelType w:val="multilevel"/>
    <w:tmpl w:val="31890D4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 w:tentative="1">
      <w:start w:val="1"/>
      <w:numFmt w:val="decimal"/>
      <w:lvlText w:val="%1.%2.%3.%4"/>
      <w:lvlJc w:val="left"/>
      <w:pPr>
        <w:ind w:left="864" w:hanging="864"/>
      </w:pPr>
    </w:lvl>
    <w:lvl w:ilvl="4" w:tentative="1">
      <w:start w:val="1"/>
      <w:numFmt w:val="decimal"/>
      <w:lvlText w:val="%1.%2.%3.%4.%5"/>
      <w:lvlJc w:val="left"/>
      <w:pPr>
        <w:ind w:left="1008" w:hanging="1008"/>
      </w:pPr>
    </w:lvl>
    <w:lvl w:ilvl="5" w:tentative="1">
      <w:start w:val="1"/>
      <w:numFmt w:val="decimal"/>
      <w:lvlText w:val="%1.%2.%3.%4.%5.%6"/>
      <w:lvlJc w:val="left"/>
      <w:pPr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318F6FA1"/>
    <w:multiLevelType w:val="multilevel"/>
    <w:tmpl w:val="318F6FA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388C0711"/>
    <w:multiLevelType w:val="multilevel"/>
    <w:tmpl w:val="77902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•"/>
      <w:lvlJc w:val="left"/>
      <w:pPr>
        <w:ind w:left="2220" w:hanging="420"/>
      </w:pPr>
      <w:rPr>
        <w:rFonts w:ascii="等线" w:eastAsia="等线" w:hAnsi="等线" w:cs="Times New Roman" w:hint="eastAsia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>
    <w:nsid w:val="39524284"/>
    <w:multiLevelType w:val="multilevel"/>
    <w:tmpl w:val="39524284"/>
    <w:lvl w:ilvl="0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3D45DC"/>
    <w:multiLevelType w:val="multilevel"/>
    <w:tmpl w:val="3B3D45D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0135AA8"/>
    <w:multiLevelType w:val="multilevel"/>
    <w:tmpl w:val="40135A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23769F5"/>
    <w:multiLevelType w:val="multilevel"/>
    <w:tmpl w:val="9F5E546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CF01BC"/>
    <w:multiLevelType w:val="multilevel"/>
    <w:tmpl w:val="4756FDD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FB1D5D"/>
    <w:multiLevelType w:val="multilevel"/>
    <w:tmpl w:val="44FB1D5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45865B26"/>
    <w:multiLevelType w:val="hybridMultilevel"/>
    <w:tmpl w:val="16426A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8D44246"/>
    <w:multiLevelType w:val="multilevel"/>
    <w:tmpl w:val="48D442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A893769"/>
    <w:multiLevelType w:val="hybridMultilevel"/>
    <w:tmpl w:val="D4402B2C"/>
    <w:lvl w:ilvl="0" w:tplc="074C5B74">
      <w:start w:val="238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4B717443"/>
    <w:multiLevelType w:val="multilevel"/>
    <w:tmpl w:val="4B71744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531041D5"/>
    <w:multiLevelType w:val="multilevel"/>
    <w:tmpl w:val="760C2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58E16AA0"/>
    <w:multiLevelType w:val="hybridMultilevel"/>
    <w:tmpl w:val="A67C6996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5AE95695"/>
    <w:multiLevelType w:val="multilevel"/>
    <w:tmpl w:val="5AE956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9D6218"/>
    <w:multiLevelType w:val="multilevel"/>
    <w:tmpl w:val="12EE7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611A69AE"/>
    <w:multiLevelType w:val="multilevel"/>
    <w:tmpl w:val="065E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63F46123"/>
    <w:multiLevelType w:val="multilevel"/>
    <w:tmpl w:val="63F4612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69E95597"/>
    <w:multiLevelType w:val="hybridMultilevel"/>
    <w:tmpl w:val="5FB8782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711C7CE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9">
    <w:nsid w:val="71673B40"/>
    <w:multiLevelType w:val="multilevel"/>
    <w:tmpl w:val="71673B4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>
    <w:nsid w:val="78F93860"/>
    <w:multiLevelType w:val="multilevel"/>
    <w:tmpl w:val="F7F6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40"/>
  </w:num>
  <w:num w:numId="4">
    <w:abstractNumId w:val="18"/>
  </w:num>
  <w:num w:numId="5">
    <w:abstractNumId w:val="6"/>
  </w:num>
  <w:num w:numId="6">
    <w:abstractNumId w:val="37"/>
  </w:num>
  <w:num w:numId="7">
    <w:abstractNumId w:val="7"/>
  </w:num>
  <w:num w:numId="8">
    <w:abstractNumId w:val="35"/>
  </w:num>
  <w:num w:numId="9">
    <w:abstractNumId w:val="29"/>
  </w:num>
  <w:num w:numId="10">
    <w:abstractNumId w:val="1"/>
  </w:num>
  <w:num w:numId="11">
    <w:abstractNumId w:val="24"/>
  </w:num>
  <w:num w:numId="12">
    <w:abstractNumId w:val="44"/>
  </w:num>
  <w:num w:numId="13">
    <w:abstractNumId w:val="14"/>
  </w:num>
  <w:num w:numId="14">
    <w:abstractNumId w:val="21"/>
  </w:num>
  <w:num w:numId="15">
    <w:abstractNumId w:val="38"/>
  </w:num>
  <w:num w:numId="16">
    <w:abstractNumId w:val="36"/>
  </w:num>
  <w:num w:numId="17">
    <w:abstractNumId w:val="15"/>
  </w:num>
  <w:num w:numId="18">
    <w:abstractNumId w:val="19"/>
  </w:num>
  <w:num w:numId="19">
    <w:abstractNumId w:val="39"/>
  </w:num>
  <w:num w:numId="20">
    <w:abstractNumId w:val="43"/>
  </w:num>
  <w:num w:numId="21">
    <w:abstractNumId w:val="12"/>
  </w:num>
  <w:num w:numId="22">
    <w:abstractNumId w:val="50"/>
  </w:num>
  <w:num w:numId="23">
    <w:abstractNumId w:val="47"/>
  </w:num>
  <w:num w:numId="24">
    <w:abstractNumId w:val="30"/>
  </w:num>
  <w:num w:numId="25">
    <w:abstractNumId w:val="31"/>
  </w:num>
  <w:num w:numId="26">
    <w:abstractNumId w:val="32"/>
  </w:num>
  <w:num w:numId="27">
    <w:abstractNumId w:val="26"/>
  </w:num>
  <w:num w:numId="28">
    <w:abstractNumId w:val="3"/>
  </w:num>
  <w:num w:numId="29">
    <w:abstractNumId w:val="42"/>
  </w:num>
  <w:num w:numId="30">
    <w:abstractNumId w:val="0"/>
  </w:num>
  <w:num w:numId="31">
    <w:abstractNumId w:val="4"/>
  </w:num>
  <w:num w:numId="32">
    <w:abstractNumId w:val="9"/>
  </w:num>
  <w:num w:numId="33">
    <w:abstractNumId w:val="20"/>
  </w:num>
  <w:num w:numId="34">
    <w:abstractNumId w:val="28"/>
  </w:num>
  <w:num w:numId="35">
    <w:abstractNumId w:val="13"/>
  </w:num>
  <w:num w:numId="36">
    <w:abstractNumId w:val="46"/>
  </w:num>
  <w:num w:numId="37">
    <w:abstractNumId w:val="45"/>
  </w:num>
  <w:num w:numId="38">
    <w:abstractNumId w:val="10"/>
  </w:num>
  <w:num w:numId="39">
    <w:abstractNumId w:val="34"/>
  </w:num>
  <w:num w:numId="40">
    <w:abstractNumId w:val="27"/>
  </w:num>
  <w:num w:numId="41">
    <w:abstractNumId w:val="8"/>
  </w:num>
  <w:num w:numId="42">
    <w:abstractNumId w:val="33"/>
  </w:num>
  <w:num w:numId="43">
    <w:abstractNumId w:val="49"/>
  </w:num>
  <w:num w:numId="44">
    <w:abstractNumId w:val="25"/>
  </w:num>
  <w:num w:numId="45">
    <w:abstractNumId w:val="22"/>
  </w:num>
  <w:num w:numId="46">
    <w:abstractNumId w:val="5"/>
  </w:num>
  <w:num w:numId="47">
    <w:abstractNumId w:val="2"/>
  </w:num>
  <w:num w:numId="48">
    <w:abstractNumId w:val="17"/>
  </w:num>
  <w:num w:numId="49">
    <w:abstractNumId w:val="16"/>
  </w:num>
  <w:num w:numId="50">
    <w:abstractNumId w:val="48"/>
  </w:num>
  <w:num w:numId="51">
    <w:abstractNumId w:val="51"/>
  </w:num>
  <w:num w:numId="52">
    <w:abstractNumId w:val="4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QP">
    <w15:presenceInfo w15:providerId="None" w15:userId="HQ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2A45"/>
    <w:rsid w:val="00002F5A"/>
    <w:rsid w:val="00005FB6"/>
    <w:rsid w:val="00006F2D"/>
    <w:rsid w:val="000070D0"/>
    <w:rsid w:val="00007878"/>
    <w:rsid w:val="00012929"/>
    <w:rsid w:val="0001380C"/>
    <w:rsid w:val="0001408B"/>
    <w:rsid w:val="00016E12"/>
    <w:rsid w:val="0002076C"/>
    <w:rsid w:val="000213C8"/>
    <w:rsid w:val="0002151B"/>
    <w:rsid w:val="00022B1B"/>
    <w:rsid w:val="0002330F"/>
    <w:rsid w:val="0002399C"/>
    <w:rsid w:val="00023E60"/>
    <w:rsid w:val="00024A6A"/>
    <w:rsid w:val="00024F10"/>
    <w:rsid w:val="00025FA8"/>
    <w:rsid w:val="00026384"/>
    <w:rsid w:val="00026876"/>
    <w:rsid w:val="00027733"/>
    <w:rsid w:val="00027A87"/>
    <w:rsid w:val="00030371"/>
    <w:rsid w:val="00030910"/>
    <w:rsid w:val="0003099E"/>
    <w:rsid w:val="00030F09"/>
    <w:rsid w:val="00032316"/>
    <w:rsid w:val="000323EE"/>
    <w:rsid w:val="00033799"/>
    <w:rsid w:val="0003605E"/>
    <w:rsid w:val="000403B5"/>
    <w:rsid w:val="000420B3"/>
    <w:rsid w:val="00043325"/>
    <w:rsid w:val="0004441A"/>
    <w:rsid w:val="00045534"/>
    <w:rsid w:val="00045BA4"/>
    <w:rsid w:val="00047034"/>
    <w:rsid w:val="00050793"/>
    <w:rsid w:val="000524C7"/>
    <w:rsid w:val="000530E2"/>
    <w:rsid w:val="00053145"/>
    <w:rsid w:val="000534A3"/>
    <w:rsid w:val="000544D2"/>
    <w:rsid w:val="00054574"/>
    <w:rsid w:val="000561E4"/>
    <w:rsid w:val="0006059E"/>
    <w:rsid w:val="000629C0"/>
    <w:rsid w:val="000632A1"/>
    <w:rsid w:val="00064E81"/>
    <w:rsid w:val="0006592F"/>
    <w:rsid w:val="00065F08"/>
    <w:rsid w:val="00065F36"/>
    <w:rsid w:val="00066F5D"/>
    <w:rsid w:val="00067027"/>
    <w:rsid w:val="00067E44"/>
    <w:rsid w:val="00071ED6"/>
    <w:rsid w:val="0007378F"/>
    <w:rsid w:val="000743CD"/>
    <w:rsid w:val="00074F21"/>
    <w:rsid w:val="00075C3D"/>
    <w:rsid w:val="000802C0"/>
    <w:rsid w:val="00080EC1"/>
    <w:rsid w:val="00081287"/>
    <w:rsid w:val="00082194"/>
    <w:rsid w:val="00082FEB"/>
    <w:rsid w:val="0008358C"/>
    <w:rsid w:val="000901D9"/>
    <w:rsid w:val="0009030F"/>
    <w:rsid w:val="00090D4B"/>
    <w:rsid w:val="00091B65"/>
    <w:rsid w:val="000923A9"/>
    <w:rsid w:val="00094911"/>
    <w:rsid w:val="00095343"/>
    <w:rsid w:val="00097513"/>
    <w:rsid w:val="00097BB6"/>
    <w:rsid w:val="000A6431"/>
    <w:rsid w:val="000A650F"/>
    <w:rsid w:val="000B1289"/>
    <w:rsid w:val="000B5DD6"/>
    <w:rsid w:val="000B67DF"/>
    <w:rsid w:val="000C1E66"/>
    <w:rsid w:val="000C2A4F"/>
    <w:rsid w:val="000C67F5"/>
    <w:rsid w:val="000C753B"/>
    <w:rsid w:val="000C7A50"/>
    <w:rsid w:val="000D0436"/>
    <w:rsid w:val="000D0857"/>
    <w:rsid w:val="000D2714"/>
    <w:rsid w:val="000D3DAB"/>
    <w:rsid w:val="000D65B8"/>
    <w:rsid w:val="000E1C1A"/>
    <w:rsid w:val="000E2C18"/>
    <w:rsid w:val="000E2CC9"/>
    <w:rsid w:val="000E64B8"/>
    <w:rsid w:val="000E7151"/>
    <w:rsid w:val="000E7928"/>
    <w:rsid w:val="000F0056"/>
    <w:rsid w:val="000F02AA"/>
    <w:rsid w:val="000F0AFF"/>
    <w:rsid w:val="000F0EB3"/>
    <w:rsid w:val="000F366C"/>
    <w:rsid w:val="000F46F2"/>
    <w:rsid w:val="000F4751"/>
    <w:rsid w:val="000F4B6D"/>
    <w:rsid w:val="000F6DAB"/>
    <w:rsid w:val="000F73B3"/>
    <w:rsid w:val="000F750D"/>
    <w:rsid w:val="001008BD"/>
    <w:rsid w:val="0010192C"/>
    <w:rsid w:val="00101C95"/>
    <w:rsid w:val="00103139"/>
    <w:rsid w:val="00106031"/>
    <w:rsid w:val="001060CE"/>
    <w:rsid w:val="00107BA9"/>
    <w:rsid w:val="00110601"/>
    <w:rsid w:val="001123B7"/>
    <w:rsid w:val="00114268"/>
    <w:rsid w:val="0011786F"/>
    <w:rsid w:val="00121F20"/>
    <w:rsid w:val="001226B3"/>
    <w:rsid w:val="00125098"/>
    <w:rsid w:val="001256B1"/>
    <w:rsid w:val="00125821"/>
    <w:rsid w:val="0012593F"/>
    <w:rsid w:val="001268EC"/>
    <w:rsid w:val="001310AD"/>
    <w:rsid w:val="001311EA"/>
    <w:rsid w:val="00131C14"/>
    <w:rsid w:val="00133AB5"/>
    <w:rsid w:val="00135C1E"/>
    <w:rsid w:val="00137F9F"/>
    <w:rsid w:val="001409AD"/>
    <w:rsid w:val="00142825"/>
    <w:rsid w:val="001435F1"/>
    <w:rsid w:val="00144E81"/>
    <w:rsid w:val="00145384"/>
    <w:rsid w:val="001459E9"/>
    <w:rsid w:val="0014683E"/>
    <w:rsid w:val="00150ADB"/>
    <w:rsid w:val="00153809"/>
    <w:rsid w:val="00153CCF"/>
    <w:rsid w:val="00154155"/>
    <w:rsid w:val="001559F1"/>
    <w:rsid w:val="00157810"/>
    <w:rsid w:val="00162BA4"/>
    <w:rsid w:val="001634E7"/>
    <w:rsid w:val="00164DC1"/>
    <w:rsid w:val="00165487"/>
    <w:rsid w:val="00166CF5"/>
    <w:rsid w:val="001703A3"/>
    <w:rsid w:val="001719C0"/>
    <w:rsid w:val="001725D1"/>
    <w:rsid w:val="00172F31"/>
    <w:rsid w:val="00173408"/>
    <w:rsid w:val="00173760"/>
    <w:rsid w:val="00173B51"/>
    <w:rsid w:val="00173E43"/>
    <w:rsid w:val="00174925"/>
    <w:rsid w:val="001749B8"/>
    <w:rsid w:val="001750E4"/>
    <w:rsid w:val="00175526"/>
    <w:rsid w:val="001776C5"/>
    <w:rsid w:val="00180CC1"/>
    <w:rsid w:val="00181842"/>
    <w:rsid w:val="001834C8"/>
    <w:rsid w:val="00185142"/>
    <w:rsid w:val="00186A79"/>
    <w:rsid w:val="00186EC5"/>
    <w:rsid w:val="001870E9"/>
    <w:rsid w:val="00190D0D"/>
    <w:rsid w:val="0019253B"/>
    <w:rsid w:val="00192D6F"/>
    <w:rsid w:val="00192F27"/>
    <w:rsid w:val="001944AA"/>
    <w:rsid w:val="001946C1"/>
    <w:rsid w:val="00195A9D"/>
    <w:rsid w:val="0019638C"/>
    <w:rsid w:val="001A18E8"/>
    <w:rsid w:val="001A4F6C"/>
    <w:rsid w:val="001A5170"/>
    <w:rsid w:val="001A7656"/>
    <w:rsid w:val="001A78D4"/>
    <w:rsid w:val="001B0C8F"/>
    <w:rsid w:val="001B1D4A"/>
    <w:rsid w:val="001B1DED"/>
    <w:rsid w:val="001B1F77"/>
    <w:rsid w:val="001B30BA"/>
    <w:rsid w:val="001B361A"/>
    <w:rsid w:val="001B758C"/>
    <w:rsid w:val="001B76BF"/>
    <w:rsid w:val="001B7A86"/>
    <w:rsid w:val="001C2252"/>
    <w:rsid w:val="001C244F"/>
    <w:rsid w:val="001C2831"/>
    <w:rsid w:val="001C2C85"/>
    <w:rsid w:val="001C2D63"/>
    <w:rsid w:val="001C3637"/>
    <w:rsid w:val="001C57B6"/>
    <w:rsid w:val="001C5851"/>
    <w:rsid w:val="001D3352"/>
    <w:rsid w:val="001D459E"/>
    <w:rsid w:val="001E07E3"/>
    <w:rsid w:val="001E1D69"/>
    <w:rsid w:val="001E29D1"/>
    <w:rsid w:val="001E2AC0"/>
    <w:rsid w:val="001E3833"/>
    <w:rsid w:val="001E4199"/>
    <w:rsid w:val="001E4589"/>
    <w:rsid w:val="001E5216"/>
    <w:rsid w:val="001E68A9"/>
    <w:rsid w:val="001E7B29"/>
    <w:rsid w:val="001F3C2E"/>
    <w:rsid w:val="001F4512"/>
    <w:rsid w:val="001F7137"/>
    <w:rsid w:val="002009C6"/>
    <w:rsid w:val="00201611"/>
    <w:rsid w:val="002016C2"/>
    <w:rsid w:val="00202F8C"/>
    <w:rsid w:val="00202F96"/>
    <w:rsid w:val="00203356"/>
    <w:rsid w:val="002061D7"/>
    <w:rsid w:val="00207D77"/>
    <w:rsid w:val="0021023C"/>
    <w:rsid w:val="00210D20"/>
    <w:rsid w:val="00211311"/>
    <w:rsid w:val="00212745"/>
    <w:rsid w:val="00212CE2"/>
    <w:rsid w:val="00216F92"/>
    <w:rsid w:val="00217CC5"/>
    <w:rsid w:val="00222BA1"/>
    <w:rsid w:val="00222BF2"/>
    <w:rsid w:val="00222D1E"/>
    <w:rsid w:val="00223231"/>
    <w:rsid w:val="002254FB"/>
    <w:rsid w:val="00226126"/>
    <w:rsid w:val="002270E0"/>
    <w:rsid w:val="00232B4C"/>
    <w:rsid w:val="0023712E"/>
    <w:rsid w:val="00237A9B"/>
    <w:rsid w:val="002400A9"/>
    <w:rsid w:val="00240606"/>
    <w:rsid w:val="00246061"/>
    <w:rsid w:val="00247787"/>
    <w:rsid w:val="00261F4D"/>
    <w:rsid w:val="0026554B"/>
    <w:rsid w:val="002665E2"/>
    <w:rsid w:val="002676DB"/>
    <w:rsid w:val="00270514"/>
    <w:rsid w:val="0027089C"/>
    <w:rsid w:val="00270DAE"/>
    <w:rsid w:val="0027148D"/>
    <w:rsid w:val="00271F60"/>
    <w:rsid w:val="002737E5"/>
    <w:rsid w:val="00273A99"/>
    <w:rsid w:val="00273E7B"/>
    <w:rsid w:val="00274A03"/>
    <w:rsid w:val="00276B4A"/>
    <w:rsid w:val="00276ED0"/>
    <w:rsid w:val="002779CC"/>
    <w:rsid w:val="00280715"/>
    <w:rsid w:val="00282794"/>
    <w:rsid w:val="00282E99"/>
    <w:rsid w:val="00283AD1"/>
    <w:rsid w:val="002841BE"/>
    <w:rsid w:val="00284D3B"/>
    <w:rsid w:val="00284D4B"/>
    <w:rsid w:val="00285491"/>
    <w:rsid w:val="00286778"/>
    <w:rsid w:val="002958A2"/>
    <w:rsid w:val="00295B86"/>
    <w:rsid w:val="00296A85"/>
    <w:rsid w:val="00296F3C"/>
    <w:rsid w:val="002A1164"/>
    <w:rsid w:val="002A1881"/>
    <w:rsid w:val="002A1F64"/>
    <w:rsid w:val="002A4ECD"/>
    <w:rsid w:val="002A7071"/>
    <w:rsid w:val="002A7C7C"/>
    <w:rsid w:val="002B2951"/>
    <w:rsid w:val="002B3818"/>
    <w:rsid w:val="002B4795"/>
    <w:rsid w:val="002B48F8"/>
    <w:rsid w:val="002B7751"/>
    <w:rsid w:val="002C0673"/>
    <w:rsid w:val="002C0744"/>
    <w:rsid w:val="002C0DD6"/>
    <w:rsid w:val="002C3B3E"/>
    <w:rsid w:val="002C403D"/>
    <w:rsid w:val="002C4B3C"/>
    <w:rsid w:val="002C58DA"/>
    <w:rsid w:val="002C5BD7"/>
    <w:rsid w:val="002C61C3"/>
    <w:rsid w:val="002C6EC0"/>
    <w:rsid w:val="002D459A"/>
    <w:rsid w:val="002D49E1"/>
    <w:rsid w:val="002D75B7"/>
    <w:rsid w:val="002E028D"/>
    <w:rsid w:val="002E0298"/>
    <w:rsid w:val="002E0879"/>
    <w:rsid w:val="002E32D2"/>
    <w:rsid w:val="002E34A1"/>
    <w:rsid w:val="002E491A"/>
    <w:rsid w:val="002E51A4"/>
    <w:rsid w:val="002E558D"/>
    <w:rsid w:val="002E5DCD"/>
    <w:rsid w:val="002E74DA"/>
    <w:rsid w:val="002F09BD"/>
    <w:rsid w:val="002F2B2A"/>
    <w:rsid w:val="002F3E69"/>
    <w:rsid w:val="002F3EE2"/>
    <w:rsid w:val="002F4F84"/>
    <w:rsid w:val="002F562B"/>
    <w:rsid w:val="002F732A"/>
    <w:rsid w:val="0030024C"/>
    <w:rsid w:val="003013D5"/>
    <w:rsid w:val="003015C7"/>
    <w:rsid w:val="003066B9"/>
    <w:rsid w:val="00307522"/>
    <w:rsid w:val="00310AE8"/>
    <w:rsid w:val="00312E9C"/>
    <w:rsid w:val="00315253"/>
    <w:rsid w:val="00315294"/>
    <w:rsid w:val="0031537E"/>
    <w:rsid w:val="00315CC8"/>
    <w:rsid w:val="00316165"/>
    <w:rsid w:val="003170B7"/>
    <w:rsid w:val="00320942"/>
    <w:rsid w:val="00321698"/>
    <w:rsid w:val="003217A6"/>
    <w:rsid w:val="003224A4"/>
    <w:rsid w:val="00323469"/>
    <w:rsid w:val="00323C1D"/>
    <w:rsid w:val="00324632"/>
    <w:rsid w:val="003246AF"/>
    <w:rsid w:val="003247B9"/>
    <w:rsid w:val="00324BFC"/>
    <w:rsid w:val="003264EF"/>
    <w:rsid w:val="003302D4"/>
    <w:rsid w:val="00331A27"/>
    <w:rsid w:val="00333425"/>
    <w:rsid w:val="0033679B"/>
    <w:rsid w:val="00336A76"/>
    <w:rsid w:val="00337804"/>
    <w:rsid w:val="00340145"/>
    <w:rsid w:val="003407E3"/>
    <w:rsid w:val="00340FD3"/>
    <w:rsid w:val="00342AF6"/>
    <w:rsid w:val="00342EF8"/>
    <w:rsid w:val="00344035"/>
    <w:rsid w:val="00344C67"/>
    <w:rsid w:val="003454D3"/>
    <w:rsid w:val="00346077"/>
    <w:rsid w:val="00346254"/>
    <w:rsid w:val="00346991"/>
    <w:rsid w:val="003477B1"/>
    <w:rsid w:val="00350F1A"/>
    <w:rsid w:val="00353B8B"/>
    <w:rsid w:val="0035499C"/>
    <w:rsid w:val="0035543C"/>
    <w:rsid w:val="0035691F"/>
    <w:rsid w:val="00360BEA"/>
    <w:rsid w:val="0036119C"/>
    <w:rsid w:val="0036214D"/>
    <w:rsid w:val="0036287D"/>
    <w:rsid w:val="003635EF"/>
    <w:rsid w:val="00365525"/>
    <w:rsid w:val="003665B3"/>
    <w:rsid w:val="00366CE8"/>
    <w:rsid w:val="003672FA"/>
    <w:rsid w:val="0036751F"/>
    <w:rsid w:val="00370F7D"/>
    <w:rsid w:val="003710ED"/>
    <w:rsid w:val="00371FFA"/>
    <w:rsid w:val="00373797"/>
    <w:rsid w:val="003739FF"/>
    <w:rsid w:val="00373A2D"/>
    <w:rsid w:val="00375689"/>
    <w:rsid w:val="00375B48"/>
    <w:rsid w:val="00377D69"/>
    <w:rsid w:val="00380D50"/>
    <w:rsid w:val="0038242F"/>
    <w:rsid w:val="00384E1A"/>
    <w:rsid w:val="003866C5"/>
    <w:rsid w:val="0038764A"/>
    <w:rsid w:val="00387685"/>
    <w:rsid w:val="00387AED"/>
    <w:rsid w:val="00387BE4"/>
    <w:rsid w:val="00392AD8"/>
    <w:rsid w:val="00392F12"/>
    <w:rsid w:val="003932BE"/>
    <w:rsid w:val="0039392C"/>
    <w:rsid w:val="00396137"/>
    <w:rsid w:val="00397F51"/>
    <w:rsid w:val="003A0579"/>
    <w:rsid w:val="003A0891"/>
    <w:rsid w:val="003A2232"/>
    <w:rsid w:val="003A27E0"/>
    <w:rsid w:val="003A6000"/>
    <w:rsid w:val="003A7575"/>
    <w:rsid w:val="003A7BE4"/>
    <w:rsid w:val="003B1E72"/>
    <w:rsid w:val="003B20A7"/>
    <w:rsid w:val="003B4FFC"/>
    <w:rsid w:val="003B53FB"/>
    <w:rsid w:val="003B5C1E"/>
    <w:rsid w:val="003B5C31"/>
    <w:rsid w:val="003B671B"/>
    <w:rsid w:val="003B67AE"/>
    <w:rsid w:val="003B728D"/>
    <w:rsid w:val="003C16F3"/>
    <w:rsid w:val="003C1A72"/>
    <w:rsid w:val="003C2033"/>
    <w:rsid w:val="003C38A1"/>
    <w:rsid w:val="003C4A00"/>
    <w:rsid w:val="003C4C0D"/>
    <w:rsid w:val="003C6F74"/>
    <w:rsid w:val="003D1151"/>
    <w:rsid w:val="003D3359"/>
    <w:rsid w:val="003D421B"/>
    <w:rsid w:val="003E0465"/>
    <w:rsid w:val="003E1CB2"/>
    <w:rsid w:val="003E241C"/>
    <w:rsid w:val="003E2455"/>
    <w:rsid w:val="003E3347"/>
    <w:rsid w:val="003E46D2"/>
    <w:rsid w:val="003E7341"/>
    <w:rsid w:val="003E7F83"/>
    <w:rsid w:val="003F06C7"/>
    <w:rsid w:val="003F3BD9"/>
    <w:rsid w:val="003F48A9"/>
    <w:rsid w:val="003F668B"/>
    <w:rsid w:val="003F688B"/>
    <w:rsid w:val="003F797E"/>
    <w:rsid w:val="00400EE1"/>
    <w:rsid w:val="004064BE"/>
    <w:rsid w:val="00407D8C"/>
    <w:rsid w:val="00407EA0"/>
    <w:rsid w:val="004102A9"/>
    <w:rsid w:val="0041129C"/>
    <w:rsid w:val="00413ADB"/>
    <w:rsid w:val="0041428B"/>
    <w:rsid w:val="00414E75"/>
    <w:rsid w:val="004159AC"/>
    <w:rsid w:val="004205C1"/>
    <w:rsid w:val="00421271"/>
    <w:rsid w:val="004234BF"/>
    <w:rsid w:val="0042497A"/>
    <w:rsid w:val="00424F06"/>
    <w:rsid w:val="0042534B"/>
    <w:rsid w:val="004306D1"/>
    <w:rsid w:val="004313ED"/>
    <w:rsid w:val="00431F9B"/>
    <w:rsid w:val="00432597"/>
    <w:rsid w:val="00433332"/>
    <w:rsid w:val="00433CAF"/>
    <w:rsid w:val="00433D8E"/>
    <w:rsid w:val="004341E5"/>
    <w:rsid w:val="0043442F"/>
    <w:rsid w:val="00434889"/>
    <w:rsid w:val="00434D94"/>
    <w:rsid w:val="00435554"/>
    <w:rsid w:val="00437666"/>
    <w:rsid w:val="00440740"/>
    <w:rsid w:val="00442844"/>
    <w:rsid w:val="00443226"/>
    <w:rsid w:val="00443238"/>
    <w:rsid w:val="00445632"/>
    <w:rsid w:val="00450D28"/>
    <w:rsid w:val="00451A32"/>
    <w:rsid w:val="00451C5F"/>
    <w:rsid w:val="00451CD0"/>
    <w:rsid w:val="0045393F"/>
    <w:rsid w:val="00462757"/>
    <w:rsid w:val="004649C3"/>
    <w:rsid w:val="00465C8B"/>
    <w:rsid w:val="0046692D"/>
    <w:rsid w:val="00472471"/>
    <w:rsid w:val="00473E9E"/>
    <w:rsid w:val="0047553B"/>
    <w:rsid w:val="0048150F"/>
    <w:rsid w:val="00481523"/>
    <w:rsid w:val="00481E6F"/>
    <w:rsid w:val="00482FA2"/>
    <w:rsid w:val="00484332"/>
    <w:rsid w:val="004846A1"/>
    <w:rsid w:val="00485FC4"/>
    <w:rsid w:val="00486762"/>
    <w:rsid w:val="00486D0F"/>
    <w:rsid w:val="0049022D"/>
    <w:rsid w:val="00490C2C"/>
    <w:rsid w:val="004928FD"/>
    <w:rsid w:val="00492A44"/>
    <w:rsid w:val="004948BE"/>
    <w:rsid w:val="004961EC"/>
    <w:rsid w:val="004A2087"/>
    <w:rsid w:val="004A4534"/>
    <w:rsid w:val="004A4A4E"/>
    <w:rsid w:val="004A4F1A"/>
    <w:rsid w:val="004A5A6C"/>
    <w:rsid w:val="004A6449"/>
    <w:rsid w:val="004B528E"/>
    <w:rsid w:val="004B5E8E"/>
    <w:rsid w:val="004B7099"/>
    <w:rsid w:val="004C017C"/>
    <w:rsid w:val="004C2EA5"/>
    <w:rsid w:val="004C55DF"/>
    <w:rsid w:val="004C5AC2"/>
    <w:rsid w:val="004C5B2F"/>
    <w:rsid w:val="004D0060"/>
    <w:rsid w:val="004D4ED7"/>
    <w:rsid w:val="004D519A"/>
    <w:rsid w:val="004D65AB"/>
    <w:rsid w:val="004E191E"/>
    <w:rsid w:val="004E1AD7"/>
    <w:rsid w:val="004E1B5A"/>
    <w:rsid w:val="004E367B"/>
    <w:rsid w:val="004E4438"/>
    <w:rsid w:val="004E4A43"/>
    <w:rsid w:val="004E64B0"/>
    <w:rsid w:val="004E66AA"/>
    <w:rsid w:val="004E74F4"/>
    <w:rsid w:val="004E7660"/>
    <w:rsid w:val="004E7BAB"/>
    <w:rsid w:val="004E7CD7"/>
    <w:rsid w:val="004F0580"/>
    <w:rsid w:val="004F0735"/>
    <w:rsid w:val="004F15A0"/>
    <w:rsid w:val="004F31B6"/>
    <w:rsid w:val="004F79E3"/>
    <w:rsid w:val="004F7DC9"/>
    <w:rsid w:val="0050051F"/>
    <w:rsid w:val="00504FAD"/>
    <w:rsid w:val="005064F8"/>
    <w:rsid w:val="0050683E"/>
    <w:rsid w:val="00507BD7"/>
    <w:rsid w:val="005117FD"/>
    <w:rsid w:val="00512551"/>
    <w:rsid w:val="005143AE"/>
    <w:rsid w:val="00515519"/>
    <w:rsid w:val="005206D0"/>
    <w:rsid w:val="0052085F"/>
    <w:rsid w:val="005244BC"/>
    <w:rsid w:val="00525739"/>
    <w:rsid w:val="00526FBA"/>
    <w:rsid w:val="005276F5"/>
    <w:rsid w:val="00527795"/>
    <w:rsid w:val="00527C02"/>
    <w:rsid w:val="00527C1F"/>
    <w:rsid w:val="005304CB"/>
    <w:rsid w:val="00531D89"/>
    <w:rsid w:val="00531E55"/>
    <w:rsid w:val="00533569"/>
    <w:rsid w:val="00535348"/>
    <w:rsid w:val="00535D99"/>
    <w:rsid w:val="00540403"/>
    <w:rsid w:val="005417E3"/>
    <w:rsid w:val="00541D6F"/>
    <w:rsid w:val="00542714"/>
    <w:rsid w:val="005443AB"/>
    <w:rsid w:val="005461F3"/>
    <w:rsid w:val="00547788"/>
    <w:rsid w:val="00550178"/>
    <w:rsid w:val="005514F7"/>
    <w:rsid w:val="005524D8"/>
    <w:rsid w:val="00552BF1"/>
    <w:rsid w:val="00554EBC"/>
    <w:rsid w:val="00557495"/>
    <w:rsid w:val="005603A5"/>
    <w:rsid w:val="005615AA"/>
    <w:rsid w:val="00561C7F"/>
    <w:rsid w:val="005631A7"/>
    <w:rsid w:val="005662A2"/>
    <w:rsid w:val="005679C1"/>
    <w:rsid w:val="00570A63"/>
    <w:rsid w:val="00570AC8"/>
    <w:rsid w:val="00571324"/>
    <w:rsid w:val="00571DD5"/>
    <w:rsid w:val="0057332D"/>
    <w:rsid w:val="00573B35"/>
    <w:rsid w:val="0057603D"/>
    <w:rsid w:val="005769C1"/>
    <w:rsid w:val="0058033B"/>
    <w:rsid w:val="005821AB"/>
    <w:rsid w:val="005823BC"/>
    <w:rsid w:val="005838DE"/>
    <w:rsid w:val="00585FA8"/>
    <w:rsid w:val="00590999"/>
    <w:rsid w:val="00590BC8"/>
    <w:rsid w:val="00590C37"/>
    <w:rsid w:val="00591B98"/>
    <w:rsid w:val="005933A0"/>
    <w:rsid w:val="005937FB"/>
    <w:rsid w:val="00593C44"/>
    <w:rsid w:val="00594082"/>
    <w:rsid w:val="0059439A"/>
    <w:rsid w:val="00594E09"/>
    <w:rsid w:val="00595B1E"/>
    <w:rsid w:val="00596B65"/>
    <w:rsid w:val="005A06B1"/>
    <w:rsid w:val="005A294A"/>
    <w:rsid w:val="005A378F"/>
    <w:rsid w:val="005A5610"/>
    <w:rsid w:val="005A6432"/>
    <w:rsid w:val="005B0408"/>
    <w:rsid w:val="005B1A73"/>
    <w:rsid w:val="005B200A"/>
    <w:rsid w:val="005B2BA1"/>
    <w:rsid w:val="005B33A2"/>
    <w:rsid w:val="005B3C24"/>
    <w:rsid w:val="005B4DF3"/>
    <w:rsid w:val="005B5F96"/>
    <w:rsid w:val="005B7A30"/>
    <w:rsid w:val="005B7BB6"/>
    <w:rsid w:val="005C02EC"/>
    <w:rsid w:val="005C0695"/>
    <w:rsid w:val="005C0C3F"/>
    <w:rsid w:val="005C6763"/>
    <w:rsid w:val="005C6A61"/>
    <w:rsid w:val="005C71A9"/>
    <w:rsid w:val="005C7B6B"/>
    <w:rsid w:val="005D01BE"/>
    <w:rsid w:val="005D0562"/>
    <w:rsid w:val="005D0DFD"/>
    <w:rsid w:val="005D1058"/>
    <w:rsid w:val="005D3404"/>
    <w:rsid w:val="005D45E0"/>
    <w:rsid w:val="005D482C"/>
    <w:rsid w:val="005D4FCE"/>
    <w:rsid w:val="005D4FF1"/>
    <w:rsid w:val="005D634F"/>
    <w:rsid w:val="005D70E2"/>
    <w:rsid w:val="005E121C"/>
    <w:rsid w:val="005E28DE"/>
    <w:rsid w:val="005E4A45"/>
    <w:rsid w:val="005E5373"/>
    <w:rsid w:val="005E590D"/>
    <w:rsid w:val="005E7FA8"/>
    <w:rsid w:val="005F040A"/>
    <w:rsid w:val="005F0627"/>
    <w:rsid w:val="005F12D7"/>
    <w:rsid w:val="005F1410"/>
    <w:rsid w:val="005F1758"/>
    <w:rsid w:val="005F32F4"/>
    <w:rsid w:val="005F5050"/>
    <w:rsid w:val="005F5550"/>
    <w:rsid w:val="005F71E1"/>
    <w:rsid w:val="005F73DE"/>
    <w:rsid w:val="0060173E"/>
    <w:rsid w:val="006034AB"/>
    <w:rsid w:val="006056CE"/>
    <w:rsid w:val="0060576E"/>
    <w:rsid w:val="00605B0D"/>
    <w:rsid w:val="006069D9"/>
    <w:rsid w:val="00606ACA"/>
    <w:rsid w:val="006078F9"/>
    <w:rsid w:val="00607D93"/>
    <w:rsid w:val="00613797"/>
    <w:rsid w:val="006138A4"/>
    <w:rsid w:val="00614F7E"/>
    <w:rsid w:val="00616772"/>
    <w:rsid w:val="006205BD"/>
    <w:rsid w:val="00621230"/>
    <w:rsid w:val="00622B06"/>
    <w:rsid w:val="006245A9"/>
    <w:rsid w:val="00624D3B"/>
    <w:rsid w:val="00627D96"/>
    <w:rsid w:val="006305B0"/>
    <w:rsid w:val="00630928"/>
    <w:rsid w:val="00631060"/>
    <w:rsid w:val="0063180C"/>
    <w:rsid w:val="00631CBB"/>
    <w:rsid w:val="006321A1"/>
    <w:rsid w:val="006330B2"/>
    <w:rsid w:val="0064018A"/>
    <w:rsid w:val="00640B4A"/>
    <w:rsid w:val="006420F0"/>
    <w:rsid w:val="0064263A"/>
    <w:rsid w:val="006433F6"/>
    <w:rsid w:val="006438AA"/>
    <w:rsid w:val="00644251"/>
    <w:rsid w:val="00645B3E"/>
    <w:rsid w:val="0064602C"/>
    <w:rsid w:val="00646C21"/>
    <w:rsid w:val="006470A3"/>
    <w:rsid w:val="006500DD"/>
    <w:rsid w:val="0065183A"/>
    <w:rsid w:val="006538E1"/>
    <w:rsid w:val="00653A1D"/>
    <w:rsid w:val="006559D7"/>
    <w:rsid w:val="00656905"/>
    <w:rsid w:val="00656EF6"/>
    <w:rsid w:val="00657363"/>
    <w:rsid w:val="00660847"/>
    <w:rsid w:val="00660F82"/>
    <w:rsid w:val="00661F17"/>
    <w:rsid w:val="00663E9A"/>
    <w:rsid w:val="006671C2"/>
    <w:rsid w:val="006716A2"/>
    <w:rsid w:val="00671B54"/>
    <w:rsid w:val="00673748"/>
    <w:rsid w:val="006760C2"/>
    <w:rsid w:val="00676D90"/>
    <w:rsid w:val="006806D9"/>
    <w:rsid w:val="00681BD4"/>
    <w:rsid w:val="00683A59"/>
    <w:rsid w:val="00684004"/>
    <w:rsid w:val="006847D3"/>
    <w:rsid w:val="00685AD0"/>
    <w:rsid w:val="00686B3F"/>
    <w:rsid w:val="00687037"/>
    <w:rsid w:val="00687723"/>
    <w:rsid w:val="00690E39"/>
    <w:rsid w:val="00691A9A"/>
    <w:rsid w:val="00691B87"/>
    <w:rsid w:val="00692005"/>
    <w:rsid w:val="00692690"/>
    <w:rsid w:val="00692B99"/>
    <w:rsid w:val="0069350E"/>
    <w:rsid w:val="00695C29"/>
    <w:rsid w:val="00696614"/>
    <w:rsid w:val="00697A0B"/>
    <w:rsid w:val="00697DC1"/>
    <w:rsid w:val="006A17AF"/>
    <w:rsid w:val="006A2701"/>
    <w:rsid w:val="006A33AD"/>
    <w:rsid w:val="006A3667"/>
    <w:rsid w:val="006A3936"/>
    <w:rsid w:val="006A48D2"/>
    <w:rsid w:val="006A7D8C"/>
    <w:rsid w:val="006B0E61"/>
    <w:rsid w:val="006B1919"/>
    <w:rsid w:val="006B2280"/>
    <w:rsid w:val="006B2B75"/>
    <w:rsid w:val="006B30B6"/>
    <w:rsid w:val="006B3136"/>
    <w:rsid w:val="006B3CC1"/>
    <w:rsid w:val="006B5199"/>
    <w:rsid w:val="006B57C6"/>
    <w:rsid w:val="006B6CE1"/>
    <w:rsid w:val="006B73C1"/>
    <w:rsid w:val="006B741C"/>
    <w:rsid w:val="006B7ADF"/>
    <w:rsid w:val="006C0D2E"/>
    <w:rsid w:val="006C20AF"/>
    <w:rsid w:val="006C43D7"/>
    <w:rsid w:val="006C4C13"/>
    <w:rsid w:val="006C606F"/>
    <w:rsid w:val="006C6278"/>
    <w:rsid w:val="006C6476"/>
    <w:rsid w:val="006C7D13"/>
    <w:rsid w:val="006D057C"/>
    <w:rsid w:val="006D0782"/>
    <w:rsid w:val="006D08B9"/>
    <w:rsid w:val="006D11A4"/>
    <w:rsid w:val="006D12E4"/>
    <w:rsid w:val="006D41FD"/>
    <w:rsid w:val="006D5055"/>
    <w:rsid w:val="006D54CB"/>
    <w:rsid w:val="006D54D5"/>
    <w:rsid w:val="006D5888"/>
    <w:rsid w:val="006D69A0"/>
    <w:rsid w:val="006D69A3"/>
    <w:rsid w:val="006D7798"/>
    <w:rsid w:val="006D7F5C"/>
    <w:rsid w:val="006E03CA"/>
    <w:rsid w:val="006E0940"/>
    <w:rsid w:val="006E0D60"/>
    <w:rsid w:val="006E165A"/>
    <w:rsid w:val="006E22B8"/>
    <w:rsid w:val="006E451F"/>
    <w:rsid w:val="006F078E"/>
    <w:rsid w:val="006F07CB"/>
    <w:rsid w:val="006F0985"/>
    <w:rsid w:val="006F0CB4"/>
    <w:rsid w:val="006F1B15"/>
    <w:rsid w:val="006F3EF3"/>
    <w:rsid w:val="006F5718"/>
    <w:rsid w:val="006F7A02"/>
    <w:rsid w:val="006F7D1B"/>
    <w:rsid w:val="007005B8"/>
    <w:rsid w:val="00700C29"/>
    <w:rsid w:val="00700E50"/>
    <w:rsid w:val="0070129E"/>
    <w:rsid w:val="0070420D"/>
    <w:rsid w:val="00705E30"/>
    <w:rsid w:val="0070632B"/>
    <w:rsid w:val="0071257A"/>
    <w:rsid w:val="00712E57"/>
    <w:rsid w:val="00713AAE"/>
    <w:rsid w:val="00713B50"/>
    <w:rsid w:val="0071572D"/>
    <w:rsid w:val="00716279"/>
    <w:rsid w:val="0071747F"/>
    <w:rsid w:val="00717B21"/>
    <w:rsid w:val="00717ED1"/>
    <w:rsid w:val="00720642"/>
    <w:rsid w:val="00722354"/>
    <w:rsid w:val="00726E06"/>
    <w:rsid w:val="00726F3B"/>
    <w:rsid w:val="007323B9"/>
    <w:rsid w:val="007326CA"/>
    <w:rsid w:val="007356DE"/>
    <w:rsid w:val="00740367"/>
    <w:rsid w:val="00740416"/>
    <w:rsid w:val="00740531"/>
    <w:rsid w:val="00742761"/>
    <w:rsid w:val="00743290"/>
    <w:rsid w:val="007432CF"/>
    <w:rsid w:val="00743C74"/>
    <w:rsid w:val="007440BE"/>
    <w:rsid w:val="00746BEC"/>
    <w:rsid w:val="00747D6C"/>
    <w:rsid w:val="00750473"/>
    <w:rsid w:val="00752ED5"/>
    <w:rsid w:val="00754103"/>
    <w:rsid w:val="007546F2"/>
    <w:rsid w:val="00754AD2"/>
    <w:rsid w:val="00756DCA"/>
    <w:rsid w:val="0075720E"/>
    <w:rsid w:val="007601A1"/>
    <w:rsid w:val="00760A1F"/>
    <w:rsid w:val="00762FC1"/>
    <w:rsid w:val="00763138"/>
    <w:rsid w:val="007653A9"/>
    <w:rsid w:val="007656C8"/>
    <w:rsid w:val="00767E65"/>
    <w:rsid w:val="00771B8D"/>
    <w:rsid w:val="00772113"/>
    <w:rsid w:val="00773026"/>
    <w:rsid w:val="007749F9"/>
    <w:rsid w:val="00774FD5"/>
    <w:rsid w:val="00776330"/>
    <w:rsid w:val="0078095E"/>
    <w:rsid w:val="00781335"/>
    <w:rsid w:val="007839B3"/>
    <w:rsid w:val="007852F8"/>
    <w:rsid w:val="00785D04"/>
    <w:rsid w:val="0078736D"/>
    <w:rsid w:val="007877B5"/>
    <w:rsid w:val="007906A6"/>
    <w:rsid w:val="007917C8"/>
    <w:rsid w:val="00791C3E"/>
    <w:rsid w:val="00792AB2"/>
    <w:rsid w:val="007937D1"/>
    <w:rsid w:val="007938FD"/>
    <w:rsid w:val="007946FD"/>
    <w:rsid w:val="00794E5E"/>
    <w:rsid w:val="00795252"/>
    <w:rsid w:val="00796C15"/>
    <w:rsid w:val="00796C61"/>
    <w:rsid w:val="00796FD7"/>
    <w:rsid w:val="007972CD"/>
    <w:rsid w:val="007976DD"/>
    <w:rsid w:val="00797E30"/>
    <w:rsid w:val="007A05CE"/>
    <w:rsid w:val="007A0BDC"/>
    <w:rsid w:val="007A183C"/>
    <w:rsid w:val="007A3835"/>
    <w:rsid w:val="007A70C9"/>
    <w:rsid w:val="007B39D2"/>
    <w:rsid w:val="007B4A75"/>
    <w:rsid w:val="007B505D"/>
    <w:rsid w:val="007B6A4F"/>
    <w:rsid w:val="007C05CF"/>
    <w:rsid w:val="007C1D70"/>
    <w:rsid w:val="007C2279"/>
    <w:rsid w:val="007C25C7"/>
    <w:rsid w:val="007C26E7"/>
    <w:rsid w:val="007C2FC8"/>
    <w:rsid w:val="007C386C"/>
    <w:rsid w:val="007C4201"/>
    <w:rsid w:val="007C5912"/>
    <w:rsid w:val="007C6067"/>
    <w:rsid w:val="007C746C"/>
    <w:rsid w:val="007C7A59"/>
    <w:rsid w:val="007C7C3F"/>
    <w:rsid w:val="007D0EE0"/>
    <w:rsid w:val="007D21F2"/>
    <w:rsid w:val="007D2F40"/>
    <w:rsid w:val="007D49CE"/>
    <w:rsid w:val="007D4A6F"/>
    <w:rsid w:val="007D50BB"/>
    <w:rsid w:val="007E349B"/>
    <w:rsid w:val="007E36B0"/>
    <w:rsid w:val="007E396D"/>
    <w:rsid w:val="007E41E8"/>
    <w:rsid w:val="007E66EB"/>
    <w:rsid w:val="007E7D59"/>
    <w:rsid w:val="007F067C"/>
    <w:rsid w:val="007F1A66"/>
    <w:rsid w:val="007F2C0A"/>
    <w:rsid w:val="007F3436"/>
    <w:rsid w:val="007F4AA8"/>
    <w:rsid w:val="007F6BF9"/>
    <w:rsid w:val="00801D8E"/>
    <w:rsid w:val="00801F88"/>
    <w:rsid w:val="0080260B"/>
    <w:rsid w:val="00806BF1"/>
    <w:rsid w:val="00807B71"/>
    <w:rsid w:val="008104CB"/>
    <w:rsid w:val="00813DB2"/>
    <w:rsid w:val="00813E2B"/>
    <w:rsid w:val="00814563"/>
    <w:rsid w:val="008147B7"/>
    <w:rsid w:val="00814A56"/>
    <w:rsid w:val="00814F35"/>
    <w:rsid w:val="00816EF5"/>
    <w:rsid w:val="008178BF"/>
    <w:rsid w:val="008207AA"/>
    <w:rsid w:val="00822285"/>
    <w:rsid w:val="008226A7"/>
    <w:rsid w:val="008235C9"/>
    <w:rsid w:val="00823732"/>
    <w:rsid w:val="008246BE"/>
    <w:rsid w:val="00825239"/>
    <w:rsid w:val="00826382"/>
    <w:rsid w:val="0082663B"/>
    <w:rsid w:val="00826864"/>
    <w:rsid w:val="0082765D"/>
    <w:rsid w:val="0083050C"/>
    <w:rsid w:val="00830C06"/>
    <w:rsid w:val="00831136"/>
    <w:rsid w:val="0083170C"/>
    <w:rsid w:val="00832EF4"/>
    <w:rsid w:val="00835B1E"/>
    <w:rsid w:val="00836E38"/>
    <w:rsid w:val="0083718F"/>
    <w:rsid w:val="008377CD"/>
    <w:rsid w:val="008400AD"/>
    <w:rsid w:val="00842022"/>
    <w:rsid w:val="0084399E"/>
    <w:rsid w:val="00845489"/>
    <w:rsid w:val="008455D5"/>
    <w:rsid w:val="008463B3"/>
    <w:rsid w:val="0084649C"/>
    <w:rsid w:val="008474DD"/>
    <w:rsid w:val="00851459"/>
    <w:rsid w:val="008547C8"/>
    <w:rsid w:val="0085521E"/>
    <w:rsid w:val="008560DA"/>
    <w:rsid w:val="00856816"/>
    <w:rsid w:val="00862E5C"/>
    <w:rsid w:val="0086447B"/>
    <w:rsid w:val="008674E5"/>
    <w:rsid w:val="00871C50"/>
    <w:rsid w:val="0087373C"/>
    <w:rsid w:val="008741B1"/>
    <w:rsid w:val="00874401"/>
    <w:rsid w:val="00874AF2"/>
    <w:rsid w:val="0087527E"/>
    <w:rsid w:val="0087701E"/>
    <w:rsid w:val="00877B14"/>
    <w:rsid w:val="008818FF"/>
    <w:rsid w:val="0088268D"/>
    <w:rsid w:val="00882AC0"/>
    <w:rsid w:val="00884201"/>
    <w:rsid w:val="0088495F"/>
    <w:rsid w:val="008858EA"/>
    <w:rsid w:val="008914DA"/>
    <w:rsid w:val="00891A4B"/>
    <w:rsid w:val="00893F77"/>
    <w:rsid w:val="0089680E"/>
    <w:rsid w:val="008977F1"/>
    <w:rsid w:val="008A162B"/>
    <w:rsid w:val="008A22D9"/>
    <w:rsid w:val="008A34F8"/>
    <w:rsid w:val="008A47BD"/>
    <w:rsid w:val="008A48D8"/>
    <w:rsid w:val="008A5570"/>
    <w:rsid w:val="008A6663"/>
    <w:rsid w:val="008B061D"/>
    <w:rsid w:val="008B22ED"/>
    <w:rsid w:val="008B255D"/>
    <w:rsid w:val="008B2B12"/>
    <w:rsid w:val="008B619B"/>
    <w:rsid w:val="008B6C30"/>
    <w:rsid w:val="008B7108"/>
    <w:rsid w:val="008B7F72"/>
    <w:rsid w:val="008C0A9B"/>
    <w:rsid w:val="008C197A"/>
    <w:rsid w:val="008C1AEA"/>
    <w:rsid w:val="008C2899"/>
    <w:rsid w:val="008C3321"/>
    <w:rsid w:val="008C4256"/>
    <w:rsid w:val="008C57E0"/>
    <w:rsid w:val="008C67A2"/>
    <w:rsid w:val="008D1109"/>
    <w:rsid w:val="008D2C96"/>
    <w:rsid w:val="008D30D1"/>
    <w:rsid w:val="008D3DF5"/>
    <w:rsid w:val="008D4B1E"/>
    <w:rsid w:val="008D5645"/>
    <w:rsid w:val="008D60CA"/>
    <w:rsid w:val="008D7C03"/>
    <w:rsid w:val="008E22FE"/>
    <w:rsid w:val="008E347C"/>
    <w:rsid w:val="008E3538"/>
    <w:rsid w:val="008E3DD1"/>
    <w:rsid w:val="008E3F20"/>
    <w:rsid w:val="008E56A9"/>
    <w:rsid w:val="008E77FD"/>
    <w:rsid w:val="008E789F"/>
    <w:rsid w:val="008E7951"/>
    <w:rsid w:val="008E7C46"/>
    <w:rsid w:val="008F0176"/>
    <w:rsid w:val="008F15C9"/>
    <w:rsid w:val="008F28DB"/>
    <w:rsid w:val="008F2A46"/>
    <w:rsid w:val="008F2CF0"/>
    <w:rsid w:val="008F39EE"/>
    <w:rsid w:val="008F412A"/>
    <w:rsid w:val="008F6FAB"/>
    <w:rsid w:val="008F7C42"/>
    <w:rsid w:val="0090003A"/>
    <w:rsid w:val="00900407"/>
    <w:rsid w:val="00901546"/>
    <w:rsid w:val="0090392E"/>
    <w:rsid w:val="00905F2F"/>
    <w:rsid w:val="009064E8"/>
    <w:rsid w:val="00906E8A"/>
    <w:rsid w:val="009079E9"/>
    <w:rsid w:val="00907FAB"/>
    <w:rsid w:val="00911181"/>
    <w:rsid w:val="0091239F"/>
    <w:rsid w:val="009126E3"/>
    <w:rsid w:val="00917D58"/>
    <w:rsid w:val="00917D7C"/>
    <w:rsid w:val="00921F7F"/>
    <w:rsid w:val="009239AF"/>
    <w:rsid w:val="0092654E"/>
    <w:rsid w:val="00927BCA"/>
    <w:rsid w:val="00927E1C"/>
    <w:rsid w:val="00927FB4"/>
    <w:rsid w:val="0093006B"/>
    <w:rsid w:val="00931D5F"/>
    <w:rsid w:val="00932058"/>
    <w:rsid w:val="009323F3"/>
    <w:rsid w:val="00936364"/>
    <w:rsid w:val="00936412"/>
    <w:rsid w:val="00942202"/>
    <w:rsid w:val="009425A0"/>
    <w:rsid w:val="00945F99"/>
    <w:rsid w:val="00946A5F"/>
    <w:rsid w:val="00950B10"/>
    <w:rsid w:val="00950EF1"/>
    <w:rsid w:val="00950F6F"/>
    <w:rsid w:val="009529B7"/>
    <w:rsid w:val="00952CE2"/>
    <w:rsid w:val="00953038"/>
    <w:rsid w:val="009532F7"/>
    <w:rsid w:val="00954D05"/>
    <w:rsid w:val="00961374"/>
    <w:rsid w:val="009616CA"/>
    <w:rsid w:val="00961FB4"/>
    <w:rsid w:val="00964833"/>
    <w:rsid w:val="009655BB"/>
    <w:rsid w:val="009657B0"/>
    <w:rsid w:val="0096606A"/>
    <w:rsid w:val="00966D87"/>
    <w:rsid w:val="00966F7B"/>
    <w:rsid w:val="00967708"/>
    <w:rsid w:val="00967710"/>
    <w:rsid w:val="00970A61"/>
    <w:rsid w:val="00973217"/>
    <w:rsid w:val="009769AE"/>
    <w:rsid w:val="009772B4"/>
    <w:rsid w:val="00977ACF"/>
    <w:rsid w:val="009825E2"/>
    <w:rsid w:val="00982B90"/>
    <w:rsid w:val="00982E19"/>
    <w:rsid w:val="00987B70"/>
    <w:rsid w:val="00990ED9"/>
    <w:rsid w:val="009915AC"/>
    <w:rsid w:val="00992310"/>
    <w:rsid w:val="009924FE"/>
    <w:rsid w:val="00993642"/>
    <w:rsid w:val="009942E8"/>
    <w:rsid w:val="0099462A"/>
    <w:rsid w:val="0099493D"/>
    <w:rsid w:val="009A0485"/>
    <w:rsid w:val="009A0B19"/>
    <w:rsid w:val="009A4B17"/>
    <w:rsid w:val="009A5DC7"/>
    <w:rsid w:val="009A6D88"/>
    <w:rsid w:val="009A73DB"/>
    <w:rsid w:val="009A7915"/>
    <w:rsid w:val="009B0841"/>
    <w:rsid w:val="009B28D7"/>
    <w:rsid w:val="009B5325"/>
    <w:rsid w:val="009B6B9B"/>
    <w:rsid w:val="009B6E5D"/>
    <w:rsid w:val="009B79F3"/>
    <w:rsid w:val="009C0AE1"/>
    <w:rsid w:val="009C2799"/>
    <w:rsid w:val="009C3545"/>
    <w:rsid w:val="009C4B94"/>
    <w:rsid w:val="009C51FF"/>
    <w:rsid w:val="009C650A"/>
    <w:rsid w:val="009C6C0E"/>
    <w:rsid w:val="009D102C"/>
    <w:rsid w:val="009D2842"/>
    <w:rsid w:val="009D3317"/>
    <w:rsid w:val="009D34E0"/>
    <w:rsid w:val="009D5DE4"/>
    <w:rsid w:val="009D6200"/>
    <w:rsid w:val="009D65E8"/>
    <w:rsid w:val="009D7141"/>
    <w:rsid w:val="009E218E"/>
    <w:rsid w:val="009E403B"/>
    <w:rsid w:val="009E40F9"/>
    <w:rsid w:val="009E4188"/>
    <w:rsid w:val="009E4499"/>
    <w:rsid w:val="009E537C"/>
    <w:rsid w:val="009E5AA9"/>
    <w:rsid w:val="009E5D22"/>
    <w:rsid w:val="009E6565"/>
    <w:rsid w:val="009E705E"/>
    <w:rsid w:val="009F331E"/>
    <w:rsid w:val="009F4661"/>
    <w:rsid w:val="009F51CE"/>
    <w:rsid w:val="009F536D"/>
    <w:rsid w:val="00A0158D"/>
    <w:rsid w:val="00A0229C"/>
    <w:rsid w:val="00A022F4"/>
    <w:rsid w:val="00A0250D"/>
    <w:rsid w:val="00A10315"/>
    <w:rsid w:val="00A10859"/>
    <w:rsid w:val="00A12279"/>
    <w:rsid w:val="00A13675"/>
    <w:rsid w:val="00A137B6"/>
    <w:rsid w:val="00A13DA2"/>
    <w:rsid w:val="00A1464C"/>
    <w:rsid w:val="00A17626"/>
    <w:rsid w:val="00A211C4"/>
    <w:rsid w:val="00A2131A"/>
    <w:rsid w:val="00A21D6F"/>
    <w:rsid w:val="00A2227A"/>
    <w:rsid w:val="00A24761"/>
    <w:rsid w:val="00A2520D"/>
    <w:rsid w:val="00A25232"/>
    <w:rsid w:val="00A26A48"/>
    <w:rsid w:val="00A26C6D"/>
    <w:rsid w:val="00A26F7A"/>
    <w:rsid w:val="00A2789C"/>
    <w:rsid w:val="00A27D30"/>
    <w:rsid w:val="00A31873"/>
    <w:rsid w:val="00A32BC2"/>
    <w:rsid w:val="00A32F9F"/>
    <w:rsid w:val="00A35F19"/>
    <w:rsid w:val="00A36467"/>
    <w:rsid w:val="00A37749"/>
    <w:rsid w:val="00A431EB"/>
    <w:rsid w:val="00A43371"/>
    <w:rsid w:val="00A44350"/>
    <w:rsid w:val="00A444B5"/>
    <w:rsid w:val="00A44D1F"/>
    <w:rsid w:val="00A45616"/>
    <w:rsid w:val="00A45CC1"/>
    <w:rsid w:val="00A46EDD"/>
    <w:rsid w:val="00A51D69"/>
    <w:rsid w:val="00A52AA2"/>
    <w:rsid w:val="00A53B08"/>
    <w:rsid w:val="00A5663D"/>
    <w:rsid w:val="00A5781F"/>
    <w:rsid w:val="00A578C0"/>
    <w:rsid w:val="00A57C65"/>
    <w:rsid w:val="00A57DA5"/>
    <w:rsid w:val="00A61625"/>
    <w:rsid w:val="00A61644"/>
    <w:rsid w:val="00A638D6"/>
    <w:rsid w:val="00A63B42"/>
    <w:rsid w:val="00A65A85"/>
    <w:rsid w:val="00A65FE9"/>
    <w:rsid w:val="00A67F15"/>
    <w:rsid w:val="00A700E9"/>
    <w:rsid w:val="00A701B3"/>
    <w:rsid w:val="00A736C8"/>
    <w:rsid w:val="00A740F2"/>
    <w:rsid w:val="00A76684"/>
    <w:rsid w:val="00A77615"/>
    <w:rsid w:val="00A77C53"/>
    <w:rsid w:val="00A812CA"/>
    <w:rsid w:val="00A82102"/>
    <w:rsid w:val="00A82235"/>
    <w:rsid w:val="00A85B9A"/>
    <w:rsid w:val="00A8679D"/>
    <w:rsid w:val="00A86A4F"/>
    <w:rsid w:val="00A901FD"/>
    <w:rsid w:val="00A906C6"/>
    <w:rsid w:val="00A960DE"/>
    <w:rsid w:val="00A96AE3"/>
    <w:rsid w:val="00A97E9D"/>
    <w:rsid w:val="00AA0E7F"/>
    <w:rsid w:val="00AA1C57"/>
    <w:rsid w:val="00AA203E"/>
    <w:rsid w:val="00AA2768"/>
    <w:rsid w:val="00AA4C4E"/>
    <w:rsid w:val="00AA5A69"/>
    <w:rsid w:val="00AA6D12"/>
    <w:rsid w:val="00AA6E3E"/>
    <w:rsid w:val="00AA71B9"/>
    <w:rsid w:val="00AB242D"/>
    <w:rsid w:val="00AB2C60"/>
    <w:rsid w:val="00AB4294"/>
    <w:rsid w:val="00AB4619"/>
    <w:rsid w:val="00AB4DC3"/>
    <w:rsid w:val="00AB7952"/>
    <w:rsid w:val="00AC036D"/>
    <w:rsid w:val="00AC07E1"/>
    <w:rsid w:val="00AC3563"/>
    <w:rsid w:val="00AC38A5"/>
    <w:rsid w:val="00AC472E"/>
    <w:rsid w:val="00AC54A9"/>
    <w:rsid w:val="00AD1BC3"/>
    <w:rsid w:val="00AD330D"/>
    <w:rsid w:val="00AD408E"/>
    <w:rsid w:val="00AD6076"/>
    <w:rsid w:val="00AD659D"/>
    <w:rsid w:val="00AE308E"/>
    <w:rsid w:val="00AE3E40"/>
    <w:rsid w:val="00AE4543"/>
    <w:rsid w:val="00AF0903"/>
    <w:rsid w:val="00AF0C41"/>
    <w:rsid w:val="00AF4015"/>
    <w:rsid w:val="00AF610D"/>
    <w:rsid w:val="00AF61C3"/>
    <w:rsid w:val="00AF667F"/>
    <w:rsid w:val="00B00030"/>
    <w:rsid w:val="00B00AB4"/>
    <w:rsid w:val="00B00AC4"/>
    <w:rsid w:val="00B01833"/>
    <w:rsid w:val="00B07116"/>
    <w:rsid w:val="00B0723F"/>
    <w:rsid w:val="00B07CB1"/>
    <w:rsid w:val="00B07F0B"/>
    <w:rsid w:val="00B11144"/>
    <w:rsid w:val="00B13603"/>
    <w:rsid w:val="00B13702"/>
    <w:rsid w:val="00B14524"/>
    <w:rsid w:val="00B152E2"/>
    <w:rsid w:val="00B153DE"/>
    <w:rsid w:val="00B23093"/>
    <w:rsid w:val="00B245F2"/>
    <w:rsid w:val="00B24B7B"/>
    <w:rsid w:val="00B27418"/>
    <w:rsid w:val="00B30015"/>
    <w:rsid w:val="00B30555"/>
    <w:rsid w:val="00B31FDE"/>
    <w:rsid w:val="00B3335A"/>
    <w:rsid w:val="00B33BB0"/>
    <w:rsid w:val="00B33CDE"/>
    <w:rsid w:val="00B356A4"/>
    <w:rsid w:val="00B37605"/>
    <w:rsid w:val="00B426C7"/>
    <w:rsid w:val="00B42AE4"/>
    <w:rsid w:val="00B42E4F"/>
    <w:rsid w:val="00B45337"/>
    <w:rsid w:val="00B454F1"/>
    <w:rsid w:val="00B46BB4"/>
    <w:rsid w:val="00B50BF9"/>
    <w:rsid w:val="00B560BE"/>
    <w:rsid w:val="00B624DD"/>
    <w:rsid w:val="00B637D5"/>
    <w:rsid w:val="00B63EB0"/>
    <w:rsid w:val="00B647A5"/>
    <w:rsid w:val="00B6575C"/>
    <w:rsid w:val="00B65FF0"/>
    <w:rsid w:val="00B7071C"/>
    <w:rsid w:val="00B7080A"/>
    <w:rsid w:val="00B7110C"/>
    <w:rsid w:val="00B71315"/>
    <w:rsid w:val="00B72CC4"/>
    <w:rsid w:val="00B72D26"/>
    <w:rsid w:val="00B743D3"/>
    <w:rsid w:val="00B7589A"/>
    <w:rsid w:val="00B75AC1"/>
    <w:rsid w:val="00B76831"/>
    <w:rsid w:val="00B77B60"/>
    <w:rsid w:val="00B81A42"/>
    <w:rsid w:val="00B81BC3"/>
    <w:rsid w:val="00B83EC1"/>
    <w:rsid w:val="00B86A07"/>
    <w:rsid w:val="00B86FD7"/>
    <w:rsid w:val="00B91657"/>
    <w:rsid w:val="00B91DCF"/>
    <w:rsid w:val="00BA2FBD"/>
    <w:rsid w:val="00BA3687"/>
    <w:rsid w:val="00BA389F"/>
    <w:rsid w:val="00BA4533"/>
    <w:rsid w:val="00BA4941"/>
    <w:rsid w:val="00BA4C5D"/>
    <w:rsid w:val="00BA50EF"/>
    <w:rsid w:val="00BA5399"/>
    <w:rsid w:val="00BA5FE3"/>
    <w:rsid w:val="00BA61F7"/>
    <w:rsid w:val="00BA6F55"/>
    <w:rsid w:val="00BB019A"/>
    <w:rsid w:val="00BB0251"/>
    <w:rsid w:val="00BB0637"/>
    <w:rsid w:val="00BB09AB"/>
    <w:rsid w:val="00BB1862"/>
    <w:rsid w:val="00BB4E9A"/>
    <w:rsid w:val="00BB5A0B"/>
    <w:rsid w:val="00BB7A07"/>
    <w:rsid w:val="00BB7A48"/>
    <w:rsid w:val="00BC3BC5"/>
    <w:rsid w:val="00BC4CBC"/>
    <w:rsid w:val="00BC5DCB"/>
    <w:rsid w:val="00BC65E6"/>
    <w:rsid w:val="00BC6AAA"/>
    <w:rsid w:val="00BD0EBD"/>
    <w:rsid w:val="00BD19FD"/>
    <w:rsid w:val="00BD2529"/>
    <w:rsid w:val="00BD4990"/>
    <w:rsid w:val="00BD547E"/>
    <w:rsid w:val="00BD6E27"/>
    <w:rsid w:val="00BE0044"/>
    <w:rsid w:val="00BE07C2"/>
    <w:rsid w:val="00BE1040"/>
    <w:rsid w:val="00BE1F3B"/>
    <w:rsid w:val="00BE2E9C"/>
    <w:rsid w:val="00BE4F68"/>
    <w:rsid w:val="00BE6419"/>
    <w:rsid w:val="00BE7571"/>
    <w:rsid w:val="00BE7937"/>
    <w:rsid w:val="00BE79AB"/>
    <w:rsid w:val="00BF1A47"/>
    <w:rsid w:val="00BF2B54"/>
    <w:rsid w:val="00BF3D84"/>
    <w:rsid w:val="00BF40A5"/>
    <w:rsid w:val="00BF477E"/>
    <w:rsid w:val="00BF5846"/>
    <w:rsid w:val="00BF5A4B"/>
    <w:rsid w:val="00C02755"/>
    <w:rsid w:val="00C02856"/>
    <w:rsid w:val="00C031FA"/>
    <w:rsid w:val="00C047B5"/>
    <w:rsid w:val="00C064BB"/>
    <w:rsid w:val="00C06672"/>
    <w:rsid w:val="00C07F61"/>
    <w:rsid w:val="00C11D16"/>
    <w:rsid w:val="00C12449"/>
    <w:rsid w:val="00C131D3"/>
    <w:rsid w:val="00C15DA1"/>
    <w:rsid w:val="00C164AE"/>
    <w:rsid w:val="00C1728B"/>
    <w:rsid w:val="00C2004F"/>
    <w:rsid w:val="00C2071C"/>
    <w:rsid w:val="00C21B90"/>
    <w:rsid w:val="00C21D4E"/>
    <w:rsid w:val="00C22905"/>
    <w:rsid w:val="00C239F5"/>
    <w:rsid w:val="00C23DDC"/>
    <w:rsid w:val="00C24278"/>
    <w:rsid w:val="00C24E0A"/>
    <w:rsid w:val="00C2560B"/>
    <w:rsid w:val="00C260CF"/>
    <w:rsid w:val="00C26AED"/>
    <w:rsid w:val="00C30B22"/>
    <w:rsid w:val="00C32599"/>
    <w:rsid w:val="00C33ED6"/>
    <w:rsid w:val="00C3583B"/>
    <w:rsid w:val="00C4055F"/>
    <w:rsid w:val="00C443A3"/>
    <w:rsid w:val="00C44C9E"/>
    <w:rsid w:val="00C45D52"/>
    <w:rsid w:val="00C4608B"/>
    <w:rsid w:val="00C46185"/>
    <w:rsid w:val="00C46B46"/>
    <w:rsid w:val="00C46EBB"/>
    <w:rsid w:val="00C5129A"/>
    <w:rsid w:val="00C5754C"/>
    <w:rsid w:val="00C61C9D"/>
    <w:rsid w:val="00C63AF3"/>
    <w:rsid w:val="00C63D8B"/>
    <w:rsid w:val="00C646BB"/>
    <w:rsid w:val="00C6554E"/>
    <w:rsid w:val="00C65C0F"/>
    <w:rsid w:val="00C65CED"/>
    <w:rsid w:val="00C65F26"/>
    <w:rsid w:val="00C66BFC"/>
    <w:rsid w:val="00C70D2A"/>
    <w:rsid w:val="00C71BE6"/>
    <w:rsid w:val="00C743F3"/>
    <w:rsid w:val="00C74FAC"/>
    <w:rsid w:val="00C7528F"/>
    <w:rsid w:val="00C763F3"/>
    <w:rsid w:val="00C768E6"/>
    <w:rsid w:val="00C8110F"/>
    <w:rsid w:val="00C81F4B"/>
    <w:rsid w:val="00C834BE"/>
    <w:rsid w:val="00C85114"/>
    <w:rsid w:val="00C8514D"/>
    <w:rsid w:val="00C85D6D"/>
    <w:rsid w:val="00C87F88"/>
    <w:rsid w:val="00C90C52"/>
    <w:rsid w:val="00C90F0E"/>
    <w:rsid w:val="00C91253"/>
    <w:rsid w:val="00C923B5"/>
    <w:rsid w:val="00C9240D"/>
    <w:rsid w:val="00C93375"/>
    <w:rsid w:val="00C94150"/>
    <w:rsid w:val="00C943D6"/>
    <w:rsid w:val="00C956D8"/>
    <w:rsid w:val="00C95C34"/>
    <w:rsid w:val="00CA0258"/>
    <w:rsid w:val="00CA200E"/>
    <w:rsid w:val="00CA231A"/>
    <w:rsid w:val="00CA690D"/>
    <w:rsid w:val="00CB10F0"/>
    <w:rsid w:val="00CB1201"/>
    <w:rsid w:val="00CB1CDC"/>
    <w:rsid w:val="00CB1D92"/>
    <w:rsid w:val="00CB2938"/>
    <w:rsid w:val="00CB31D9"/>
    <w:rsid w:val="00CB455E"/>
    <w:rsid w:val="00CC03DC"/>
    <w:rsid w:val="00CC0A02"/>
    <w:rsid w:val="00CC1004"/>
    <w:rsid w:val="00CC10BC"/>
    <w:rsid w:val="00CC300E"/>
    <w:rsid w:val="00CC31FB"/>
    <w:rsid w:val="00CC5657"/>
    <w:rsid w:val="00CC5C25"/>
    <w:rsid w:val="00CC5E83"/>
    <w:rsid w:val="00CD049C"/>
    <w:rsid w:val="00CD4760"/>
    <w:rsid w:val="00CD5A38"/>
    <w:rsid w:val="00CD6A71"/>
    <w:rsid w:val="00CE1376"/>
    <w:rsid w:val="00CE3205"/>
    <w:rsid w:val="00CE5273"/>
    <w:rsid w:val="00CE6F61"/>
    <w:rsid w:val="00CF045C"/>
    <w:rsid w:val="00CF1368"/>
    <w:rsid w:val="00CF188C"/>
    <w:rsid w:val="00CF4220"/>
    <w:rsid w:val="00CF63B1"/>
    <w:rsid w:val="00D008B9"/>
    <w:rsid w:val="00D02C0F"/>
    <w:rsid w:val="00D048DC"/>
    <w:rsid w:val="00D05E3B"/>
    <w:rsid w:val="00D07E9F"/>
    <w:rsid w:val="00D12009"/>
    <w:rsid w:val="00D12297"/>
    <w:rsid w:val="00D13E36"/>
    <w:rsid w:val="00D1408A"/>
    <w:rsid w:val="00D154CD"/>
    <w:rsid w:val="00D1608A"/>
    <w:rsid w:val="00D17398"/>
    <w:rsid w:val="00D205E4"/>
    <w:rsid w:val="00D20C3D"/>
    <w:rsid w:val="00D21ADC"/>
    <w:rsid w:val="00D23D18"/>
    <w:rsid w:val="00D24A16"/>
    <w:rsid w:val="00D272B5"/>
    <w:rsid w:val="00D312C6"/>
    <w:rsid w:val="00D33D46"/>
    <w:rsid w:val="00D34C86"/>
    <w:rsid w:val="00D366AA"/>
    <w:rsid w:val="00D376B9"/>
    <w:rsid w:val="00D412D2"/>
    <w:rsid w:val="00D43FB3"/>
    <w:rsid w:val="00D44AB2"/>
    <w:rsid w:val="00D467BB"/>
    <w:rsid w:val="00D46DE9"/>
    <w:rsid w:val="00D50F27"/>
    <w:rsid w:val="00D51BD2"/>
    <w:rsid w:val="00D54FFC"/>
    <w:rsid w:val="00D55BE0"/>
    <w:rsid w:val="00D5705A"/>
    <w:rsid w:val="00D57E1B"/>
    <w:rsid w:val="00D606FE"/>
    <w:rsid w:val="00D6446C"/>
    <w:rsid w:val="00D64DB6"/>
    <w:rsid w:val="00D655B9"/>
    <w:rsid w:val="00D65784"/>
    <w:rsid w:val="00D705E3"/>
    <w:rsid w:val="00D70D74"/>
    <w:rsid w:val="00D71A7A"/>
    <w:rsid w:val="00D73F17"/>
    <w:rsid w:val="00D75A91"/>
    <w:rsid w:val="00D76821"/>
    <w:rsid w:val="00D83406"/>
    <w:rsid w:val="00D834CD"/>
    <w:rsid w:val="00D84DAD"/>
    <w:rsid w:val="00D858DF"/>
    <w:rsid w:val="00D86233"/>
    <w:rsid w:val="00D86A0A"/>
    <w:rsid w:val="00D90D2F"/>
    <w:rsid w:val="00D910F0"/>
    <w:rsid w:val="00D9266A"/>
    <w:rsid w:val="00D926D8"/>
    <w:rsid w:val="00D93E21"/>
    <w:rsid w:val="00D95083"/>
    <w:rsid w:val="00D95E50"/>
    <w:rsid w:val="00DA750F"/>
    <w:rsid w:val="00DA7E73"/>
    <w:rsid w:val="00DB164B"/>
    <w:rsid w:val="00DB2CD3"/>
    <w:rsid w:val="00DB2EAA"/>
    <w:rsid w:val="00DB3738"/>
    <w:rsid w:val="00DB3F5B"/>
    <w:rsid w:val="00DB5874"/>
    <w:rsid w:val="00DB63E8"/>
    <w:rsid w:val="00DB6CA5"/>
    <w:rsid w:val="00DB7110"/>
    <w:rsid w:val="00DC0054"/>
    <w:rsid w:val="00DC099A"/>
    <w:rsid w:val="00DC0DEC"/>
    <w:rsid w:val="00DC18BF"/>
    <w:rsid w:val="00DC2E22"/>
    <w:rsid w:val="00DC3075"/>
    <w:rsid w:val="00DC745C"/>
    <w:rsid w:val="00DD07DF"/>
    <w:rsid w:val="00DD1A04"/>
    <w:rsid w:val="00DD2EF7"/>
    <w:rsid w:val="00DD357E"/>
    <w:rsid w:val="00DD4622"/>
    <w:rsid w:val="00DD4FF7"/>
    <w:rsid w:val="00DD7711"/>
    <w:rsid w:val="00DD7A7F"/>
    <w:rsid w:val="00DE0497"/>
    <w:rsid w:val="00DE0DD9"/>
    <w:rsid w:val="00DE1079"/>
    <w:rsid w:val="00DE2DC9"/>
    <w:rsid w:val="00DE3DE6"/>
    <w:rsid w:val="00DE4576"/>
    <w:rsid w:val="00DE46B5"/>
    <w:rsid w:val="00DE5CAE"/>
    <w:rsid w:val="00DE7A6E"/>
    <w:rsid w:val="00DE7C76"/>
    <w:rsid w:val="00DF0F13"/>
    <w:rsid w:val="00DF7072"/>
    <w:rsid w:val="00E00169"/>
    <w:rsid w:val="00E00DE7"/>
    <w:rsid w:val="00E01C45"/>
    <w:rsid w:val="00E04DFD"/>
    <w:rsid w:val="00E05086"/>
    <w:rsid w:val="00E05798"/>
    <w:rsid w:val="00E0613E"/>
    <w:rsid w:val="00E07535"/>
    <w:rsid w:val="00E10EE9"/>
    <w:rsid w:val="00E11DB9"/>
    <w:rsid w:val="00E12457"/>
    <w:rsid w:val="00E12A2A"/>
    <w:rsid w:val="00E1332A"/>
    <w:rsid w:val="00E1489C"/>
    <w:rsid w:val="00E15F00"/>
    <w:rsid w:val="00E16C4E"/>
    <w:rsid w:val="00E16F81"/>
    <w:rsid w:val="00E17AFC"/>
    <w:rsid w:val="00E2135B"/>
    <w:rsid w:val="00E2171D"/>
    <w:rsid w:val="00E218A2"/>
    <w:rsid w:val="00E22B18"/>
    <w:rsid w:val="00E23733"/>
    <w:rsid w:val="00E243B3"/>
    <w:rsid w:val="00E247DD"/>
    <w:rsid w:val="00E306A1"/>
    <w:rsid w:val="00E30ACD"/>
    <w:rsid w:val="00E32B9E"/>
    <w:rsid w:val="00E3609D"/>
    <w:rsid w:val="00E36CFB"/>
    <w:rsid w:val="00E37F0C"/>
    <w:rsid w:val="00E42CB4"/>
    <w:rsid w:val="00E43479"/>
    <w:rsid w:val="00E434A1"/>
    <w:rsid w:val="00E43877"/>
    <w:rsid w:val="00E45E27"/>
    <w:rsid w:val="00E4757B"/>
    <w:rsid w:val="00E47F16"/>
    <w:rsid w:val="00E50154"/>
    <w:rsid w:val="00E502D7"/>
    <w:rsid w:val="00E50577"/>
    <w:rsid w:val="00E530B7"/>
    <w:rsid w:val="00E53BD3"/>
    <w:rsid w:val="00E55AC5"/>
    <w:rsid w:val="00E57D25"/>
    <w:rsid w:val="00E60734"/>
    <w:rsid w:val="00E65A73"/>
    <w:rsid w:val="00E67911"/>
    <w:rsid w:val="00E71B68"/>
    <w:rsid w:val="00E72B12"/>
    <w:rsid w:val="00E7352E"/>
    <w:rsid w:val="00E77BEF"/>
    <w:rsid w:val="00E77D13"/>
    <w:rsid w:val="00E801E9"/>
    <w:rsid w:val="00E80764"/>
    <w:rsid w:val="00E82448"/>
    <w:rsid w:val="00E84CBC"/>
    <w:rsid w:val="00E864DE"/>
    <w:rsid w:val="00E86726"/>
    <w:rsid w:val="00E90101"/>
    <w:rsid w:val="00E922F8"/>
    <w:rsid w:val="00E924F0"/>
    <w:rsid w:val="00E9257F"/>
    <w:rsid w:val="00E92E00"/>
    <w:rsid w:val="00E943B7"/>
    <w:rsid w:val="00E9576C"/>
    <w:rsid w:val="00E958F9"/>
    <w:rsid w:val="00EA01BB"/>
    <w:rsid w:val="00EA0273"/>
    <w:rsid w:val="00EA1BDC"/>
    <w:rsid w:val="00EA1ED8"/>
    <w:rsid w:val="00EA2EB1"/>
    <w:rsid w:val="00EA3EEE"/>
    <w:rsid w:val="00EA5349"/>
    <w:rsid w:val="00EA5642"/>
    <w:rsid w:val="00EA5C88"/>
    <w:rsid w:val="00EB1B55"/>
    <w:rsid w:val="00EB2324"/>
    <w:rsid w:val="00EB3C06"/>
    <w:rsid w:val="00EB3F99"/>
    <w:rsid w:val="00EB4510"/>
    <w:rsid w:val="00EB4D31"/>
    <w:rsid w:val="00EB52DD"/>
    <w:rsid w:val="00EB7AFE"/>
    <w:rsid w:val="00EC0006"/>
    <w:rsid w:val="00EC1786"/>
    <w:rsid w:val="00EC1800"/>
    <w:rsid w:val="00EC1BA0"/>
    <w:rsid w:val="00EC2321"/>
    <w:rsid w:val="00EC2728"/>
    <w:rsid w:val="00EC3567"/>
    <w:rsid w:val="00EC37B9"/>
    <w:rsid w:val="00ED03F3"/>
    <w:rsid w:val="00ED0FAE"/>
    <w:rsid w:val="00ED160F"/>
    <w:rsid w:val="00ED1D90"/>
    <w:rsid w:val="00ED2947"/>
    <w:rsid w:val="00ED3787"/>
    <w:rsid w:val="00ED3969"/>
    <w:rsid w:val="00ED4397"/>
    <w:rsid w:val="00ED4B37"/>
    <w:rsid w:val="00ED78B2"/>
    <w:rsid w:val="00EE0B20"/>
    <w:rsid w:val="00EE1DE5"/>
    <w:rsid w:val="00EE30B3"/>
    <w:rsid w:val="00EE4542"/>
    <w:rsid w:val="00EE60C8"/>
    <w:rsid w:val="00EE6DF3"/>
    <w:rsid w:val="00EE6FAD"/>
    <w:rsid w:val="00EE733A"/>
    <w:rsid w:val="00EE7B15"/>
    <w:rsid w:val="00EF0B15"/>
    <w:rsid w:val="00EF1803"/>
    <w:rsid w:val="00EF2463"/>
    <w:rsid w:val="00EF4C8C"/>
    <w:rsid w:val="00EF5168"/>
    <w:rsid w:val="00EF5404"/>
    <w:rsid w:val="00EF5FFF"/>
    <w:rsid w:val="00EF60FD"/>
    <w:rsid w:val="00EF7E0B"/>
    <w:rsid w:val="00F01BC7"/>
    <w:rsid w:val="00F02706"/>
    <w:rsid w:val="00F0276F"/>
    <w:rsid w:val="00F02E67"/>
    <w:rsid w:val="00F03270"/>
    <w:rsid w:val="00F04D49"/>
    <w:rsid w:val="00F1003F"/>
    <w:rsid w:val="00F10169"/>
    <w:rsid w:val="00F1175F"/>
    <w:rsid w:val="00F11FD4"/>
    <w:rsid w:val="00F12A51"/>
    <w:rsid w:val="00F1427E"/>
    <w:rsid w:val="00F1465A"/>
    <w:rsid w:val="00F21D5B"/>
    <w:rsid w:val="00F22D14"/>
    <w:rsid w:val="00F2309B"/>
    <w:rsid w:val="00F2411F"/>
    <w:rsid w:val="00F25F1A"/>
    <w:rsid w:val="00F30917"/>
    <w:rsid w:val="00F31338"/>
    <w:rsid w:val="00F3208B"/>
    <w:rsid w:val="00F33A94"/>
    <w:rsid w:val="00F34144"/>
    <w:rsid w:val="00F36086"/>
    <w:rsid w:val="00F36ADF"/>
    <w:rsid w:val="00F3768F"/>
    <w:rsid w:val="00F4236B"/>
    <w:rsid w:val="00F43631"/>
    <w:rsid w:val="00F436E6"/>
    <w:rsid w:val="00F43EA3"/>
    <w:rsid w:val="00F441C0"/>
    <w:rsid w:val="00F44341"/>
    <w:rsid w:val="00F4537A"/>
    <w:rsid w:val="00F45C2C"/>
    <w:rsid w:val="00F46BD1"/>
    <w:rsid w:val="00F46DB4"/>
    <w:rsid w:val="00F50B2D"/>
    <w:rsid w:val="00F531DA"/>
    <w:rsid w:val="00F54C75"/>
    <w:rsid w:val="00F54EBC"/>
    <w:rsid w:val="00F6238F"/>
    <w:rsid w:val="00F6463A"/>
    <w:rsid w:val="00F64A0B"/>
    <w:rsid w:val="00F64BAF"/>
    <w:rsid w:val="00F658CE"/>
    <w:rsid w:val="00F66DF4"/>
    <w:rsid w:val="00F67575"/>
    <w:rsid w:val="00F70AEC"/>
    <w:rsid w:val="00F71F76"/>
    <w:rsid w:val="00F727B2"/>
    <w:rsid w:val="00F73818"/>
    <w:rsid w:val="00F771E0"/>
    <w:rsid w:val="00F82679"/>
    <w:rsid w:val="00F84E13"/>
    <w:rsid w:val="00F85B63"/>
    <w:rsid w:val="00F87108"/>
    <w:rsid w:val="00F87297"/>
    <w:rsid w:val="00F8737E"/>
    <w:rsid w:val="00F87970"/>
    <w:rsid w:val="00F87B69"/>
    <w:rsid w:val="00F91D4A"/>
    <w:rsid w:val="00F959D4"/>
    <w:rsid w:val="00F95BDD"/>
    <w:rsid w:val="00F95E1D"/>
    <w:rsid w:val="00F963AA"/>
    <w:rsid w:val="00F971BA"/>
    <w:rsid w:val="00FA526F"/>
    <w:rsid w:val="00FA695D"/>
    <w:rsid w:val="00FB10C9"/>
    <w:rsid w:val="00FB1F35"/>
    <w:rsid w:val="00FB268A"/>
    <w:rsid w:val="00FB2D5A"/>
    <w:rsid w:val="00FB36B5"/>
    <w:rsid w:val="00FB417F"/>
    <w:rsid w:val="00FB4533"/>
    <w:rsid w:val="00FB6E63"/>
    <w:rsid w:val="00FC095E"/>
    <w:rsid w:val="00FC21AC"/>
    <w:rsid w:val="00FC2DBC"/>
    <w:rsid w:val="00FC2EAA"/>
    <w:rsid w:val="00FC5B0D"/>
    <w:rsid w:val="00FC6A0C"/>
    <w:rsid w:val="00FC7509"/>
    <w:rsid w:val="00FD1CC8"/>
    <w:rsid w:val="00FD28C4"/>
    <w:rsid w:val="00FD42F6"/>
    <w:rsid w:val="00FD5BB6"/>
    <w:rsid w:val="00FD64C6"/>
    <w:rsid w:val="00FD695A"/>
    <w:rsid w:val="00FD6995"/>
    <w:rsid w:val="00FD7076"/>
    <w:rsid w:val="00FE005A"/>
    <w:rsid w:val="00FE0876"/>
    <w:rsid w:val="00FE0C9A"/>
    <w:rsid w:val="00FE4386"/>
    <w:rsid w:val="00FE6482"/>
    <w:rsid w:val="00FE6EF4"/>
    <w:rsid w:val="00FE7499"/>
    <w:rsid w:val="00FF029C"/>
    <w:rsid w:val="00FF0C72"/>
    <w:rsid w:val="00FF3F15"/>
    <w:rsid w:val="00FF4ABB"/>
    <w:rsid w:val="00FF67EB"/>
    <w:rsid w:val="00FF6FE1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caption"/>
    <w:basedOn w:val="a"/>
    <w:next w:val="a"/>
    <w:uiPriority w:val="35"/>
    <w:unhideWhenUsed/>
    <w:qFormat/>
    <w:rsid w:val="001A18E8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8B255D"/>
  </w:style>
  <w:style w:type="paragraph" w:customStyle="1" w:styleId="TAL">
    <w:name w:val="TAL"/>
    <w:basedOn w:val="a"/>
    <w:link w:val="TALCar"/>
    <w:qFormat/>
    <w:rsid w:val="009E218E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9E218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9E218E"/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9E218E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a10">
    <w:name w:val="a1"/>
    <w:basedOn w:val="a"/>
    <w:qFormat/>
    <w:rsid w:val="009E21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msonormal">
    <w:name w:val="x_msonormal"/>
    <w:basedOn w:val="a"/>
    <w:qFormat/>
    <w:rsid w:val="009E218E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xapple-converted-space">
    <w:name w:val="x_apple-converted-space"/>
    <w:basedOn w:val="a1"/>
    <w:qFormat/>
    <w:rsid w:val="009E218E"/>
  </w:style>
  <w:style w:type="character" w:customStyle="1" w:styleId="normaltextrun">
    <w:name w:val="normaltextrun"/>
    <w:qFormat/>
    <w:rsid w:val="009E21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caption"/>
    <w:basedOn w:val="a"/>
    <w:next w:val="a"/>
    <w:uiPriority w:val="35"/>
    <w:unhideWhenUsed/>
    <w:qFormat/>
    <w:rsid w:val="001A18E8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8B255D"/>
  </w:style>
  <w:style w:type="paragraph" w:customStyle="1" w:styleId="TAL">
    <w:name w:val="TAL"/>
    <w:basedOn w:val="a"/>
    <w:link w:val="TALCar"/>
    <w:qFormat/>
    <w:rsid w:val="009E218E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9E218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9E218E"/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9E218E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a10">
    <w:name w:val="a1"/>
    <w:basedOn w:val="a"/>
    <w:qFormat/>
    <w:rsid w:val="009E21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msonormal">
    <w:name w:val="x_msonormal"/>
    <w:basedOn w:val="a"/>
    <w:qFormat/>
    <w:rsid w:val="009E218E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xapple-converted-space">
    <w:name w:val="x_apple-converted-space"/>
    <w:basedOn w:val="a1"/>
    <w:qFormat/>
    <w:rsid w:val="009E218E"/>
  </w:style>
  <w:style w:type="character" w:customStyle="1" w:styleId="normaltextrun">
    <w:name w:val="normaltextrun"/>
    <w:qFormat/>
    <w:rsid w:val="009E2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8FBAF-9FE2-408A-996C-9BECF156E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2886</Words>
  <Characters>16451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19299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Da Wang</cp:lastModifiedBy>
  <cp:revision>10</cp:revision>
  <dcterms:created xsi:type="dcterms:W3CDTF">2022-09-30T11:15:00Z</dcterms:created>
  <dcterms:modified xsi:type="dcterms:W3CDTF">2022-09-30T13:46:00Z</dcterms:modified>
</cp:coreProperties>
</file>