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13567" w14:textId="33A99C25" w:rsidR="00D759CA" w:rsidRDefault="00D759CA" w:rsidP="00D759CA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#110bis-e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17379F" w:rsidRPr="0017379F">
        <w:rPr>
          <w:rFonts w:eastAsia="宋体"/>
          <w:b/>
          <w:sz w:val="22"/>
          <w:szCs w:val="22"/>
          <w:lang w:eastAsia="zh-CN"/>
        </w:rPr>
        <w:t>R1-2208836</w:t>
      </w:r>
    </w:p>
    <w:p w14:paraId="14FA7A13" w14:textId="77777777" w:rsidR="00D759CA" w:rsidRDefault="00D759CA" w:rsidP="00D759CA">
      <w:pPr>
        <w:tabs>
          <w:tab w:val="center" w:pos="4536"/>
          <w:tab w:val="right" w:pos="9072"/>
        </w:tabs>
        <w:rPr>
          <w:rFonts w:eastAsia="MS Mincho"/>
          <w:b/>
          <w:bCs/>
          <w:sz w:val="22"/>
          <w:szCs w:val="22"/>
          <w:lang w:eastAsia="ja-JP"/>
        </w:rPr>
      </w:pPr>
      <w:r w:rsidRPr="00B41E68">
        <w:rPr>
          <w:rFonts w:eastAsia="MS Mincho"/>
          <w:b/>
          <w:bCs/>
          <w:sz w:val="22"/>
          <w:szCs w:val="22"/>
          <w:lang w:val="en-GB" w:eastAsia="ja-JP"/>
        </w:rPr>
        <w:t>e-Meeting</w:t>
      </w:r>
      <w:r>
        <w:rPr>
          <w:rFonts w:eastAsia="MS Mincho"/>
          <w:b/>
          <w:bCs/>
          <w:sz w:val="22"/>
          <w:szCs w:val="22"/>
          <w:lang w:val="en-GB" w:eastAsia="ja-JP"/>
        </w:rPr>
        <w:t>, October 10</w:t>
      </w:r>
      <w:r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/>
          <w:b/>
          <w:bCs/>
          <w:sz w:val="22"/>
          <w:szCs w:val="22"/>
          <w:lang w:val="en-GB" w:eastAsia="ja-JP"/>
        </w:rPr>
        <w:t xml:space="preserve"> – 19</w:t>
      </w:r>
      <w:r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/>
          <w:b/>
          <w:bCs/>
          <w:sz w:val="22"/>
          <w:szCs w:val="22"/>
          <w:lang w:val="en-GB" w:eastAsia="ja-JP"/>
        </w:rPr>
        <w:t>, 2022</w:t>
      </w:r>
    </w:p>
    <w:p w14:paraId="6829F395" w14:textId="77777777" w:rsidR="00CB189A" w:rsidRPr="00D759CA" w:rsidRDefault="00CB189A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77777777" w:rsidR="00CB189A" w:rsidRDefault="00482A59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disabling of HARQ feedback for IoT NTN</w:t>
      </w:r>
    </w:p>
    <w:p w14:paraId="100A04E1" w14:textId="77777777" w:rsidR="00CB189A" w:rsidRDefault="00482A59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9.1</w:t>
      </w:r>
      <w:r w:rsidR="00366026">
        <w:rPr>
          <w:rFonts w:ascii="Times New Roman" w:eastAsia="宋体" w:hAnsi="Times New Roman"/>
          <w:sz w:val="22"/>
          <w:szCs w:val="22"/>
          <w:lang w:eastAsia="zh-CN"/>
        </w:rPr>
        <w:t>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</w:p>
    <w:p w14:paraId="6B69F850" w14:textId="77777777" w:rsidR="00CB189A" w:rsidRDefault="00482A59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4D6637A" w14:textId="77777777" w:rsidR="00CB189A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</w:t>
      </w:r>
      <w:r w:rsidR="00D96490">
        <w:rPr>
          <w:rFonts w:eastAsia="等线"/>
          <w:szCs w:val="20"/>
          <w:lang w:eastAsia="zh-CN"/>
        </w:rPr>
        <w:t>1</w:t>
      </w:r>
      <w:r>
        <w:rPr>
          <w:rFonts w:eastAsia="等线"/>
          <w:szCs w:val="20"/>
          <w:lang w:eastAsia="zh-CN"/>
        </w:rPr>
        <w:t>#</w:t>
      </w:r>
      <w:r w:rsidR="00D96490">
        <w:rPr>
          <w:rFonts w:eastAsia="等线"/>
          <w:szCs w:val="20"/>
          <w:lang w:eastAsia="zh-CN"/>
        </w:rPr>
        <w:t>110</w:t>
      </w:r>
      <w:r>
        <w:rPr>
          <w:rFonts w:eastAsia="等线"/>
          <w:szCs w:val="20"/>
          <w:lang w:eastAsia="zh-CN"/>
        </w:rPr>
        <w:t xml:space="preserve"> meeting, </w:t>
      </w:r>
      <w:r w:rsidR="00D96490">
        <w:rPr>
          <w:rFonts w:eastAsia="等线"/>
          <w:szCs w:val="20"/>
          <w:lang w:eastAsia="zh-CN"/>
        </w:rPr>
        <w:t xml:space="preserve">the following agreements regarding </w:t>
      </w:r>
      <w:r>
        <w:rPr>
          <w:rFonts w:eastAsia="等线"/>
          <w:szCs w:val="20"/>
          <w:lang w:eastAsia="zh-CN"/>
        </w:rPr>
        <w:t xml:space="preserve">disabling of HARQ feedback for IoT-NTN in Rel-18 </w:t>
      </w:r>
      <w:r w:rsidR="00D96490">
        <w:rPr>
          <w:rFonts w:eastAsia="等线"/>
          <w:szCs w:val="20"/>
          <w:lang w:eastAsia="zh-CN"/>
        </w:rPr>
        <w:t>were agreed</w:t>
      </w:r>
      <w:r>
        <w:rPr>
          <w:rFonts w:eastAsia="等线"/>
          <w:szCs w:val="20"/>
          <w:lang w:eastAsia="zh-C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B189A" w14:paraId="0A03EA88" w14:textId="77777777">
        <w:tc>
          <w:tcPr>
            <w:tcW w:w="9288" w:type="dxa"/>
            <w:shd w:val="clear" w:color="auto" w:fill="auto"/>
          </w:tcPr>
          <w:p w14:paraId="2FB2EA1B" w14:textId="77777777" w:rsidR="007F3F36" w:rsidRPr="007F3F36" w:rsidRDefault="007F3F36" w:rsidP="007F3F36">
            <w:pPr>
              <w:rPr>
                <w:rFonts w:ascii="Times" w:eastAsia="Batang" w:hAnsi="Times"/>
                <w:iCs/>
                <w:lang w:eastAsia="x-none"/>
              </w:rPr>
            </w:pPr>
            <w:r w:rsidRPr="007F3F36">
              <w:rPr>
                <w:rFonts w:ascii="Times" w:eastAsia="Batang" w:hAnsi="Times"/>
                <w:iCs/>
                <w:highlight w:val="green"/>
                <w:lang w:eastAsia="x-none"/>
              </w:rPr>
              <w:t>Agreement</w:t>
            </w:r>
          </w:p>
          <w:p w14:paraId="7DCBDCC8" w14:textId="77777777" w:rsidR="007F3F36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 xml:space="preserve">For </w:t>
            </w:r>
            <w:proofErr w:type="spellStart"/>
            <w:r w:rsidRPr="007F3F36">
              <w:rPr>
                <w:rFonts w:ascii="Times" w:eastAsia="Batang" w:hAnsi="Times"/>
                <w:lang w:eastAsia="x-none"/>
              </w:rPr>
              <w:t>eMTC</w:t>
            </w:r>
            <w:proofErr w:type="spellEnd"/>
            <w:r w:rsidRPr="007F3F36">
              <w:rPr>
                <w:rFonts w:ascii="Times" w:eastAsia="Batang" w:hAnsi="Times"/>
                <w:lang w:eastAsia="x-none"/>
              </w:rPr>
              <w:t xml:space="preserve"> NTN, to configure/indicate enabling/disabling of HARQ feedback for downlink transmission, down select one or more from the following options:</w:t>
            </w:r>
          </w:p>
          <w:p w14:paraId="10E1CFBB" w14:textId="77777777" w:rsidR="007F3F36" w:rsidRPr="007F3F36" w:rsidRDefault="007F3F36" w:rsidP="007F3F36">
            <w:pPr>
              <w:numPr>
                <w:ilvl w:val="0"/>
                <w:numId w:val="8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1: per HARQ process via UE specific RRC signaling.</w:t>
            </w:r>
          </w:p>
          <w:p w14:paraId="41EB0224" w14:textId="77777777" w:rsidR="007F3F36" w:rsidRPr="007F3F36" w:rsidRDefault="007F3F36" w:rsidP="007F3F36">
            <w:pPr>
              <w:numPr>
                <w:ilvl w:val="0"/>
                <w:numId w:val="8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3: explicitly indicated by DCI (e.g., new field or reusing existing field).</w:t>
            </w:r>
          </w:p>
          <w:p w14:paraId="6FBDE44F" w14:textId="77777777" w:rsidR="007F3F36" w:rsidRPr="007F3F36" w:rsidRDefault="007F3F36" w:rsidP="007F3F36">
            <w:pPr>
              <w:numPr>
                <w:ilvl w:val="0"/>
                <w:numId w:val="8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4: implicitly indicated by existing configured/indicated/combined parameter(s) in the DCI (e.g., repetition number, TBS)</w:t>
            </w:r>
          </w:p>
          <w:p w14:paraId="62ECA49B" w14:textId="77777777" w:rsidR="007F3F36" w:rsidRPr="007F3F36" w:rsidRDefault="007F3F36" w:rsidP="007F3F36">
            <w:pPr>
              <w:numPr>
                <w:ilvl w:val="0"/>
                <w:numId w:val="8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6: combinations of some options above.</w:t>
            </w:r>
          </w:p>
          <w:p w14:paraId="2B73BC88" w14:textId="77777777" w:rsidR="007F3F36" w:rsidRPr="007F3F36" w:rsidRDefault="007F3F36" w:rsidP="007F3F36">
            <w:pPr>
              <w:rPr>
                <w:rFonts w:ascii="Times" w:eastAsia="Batang" w:hAnsi="Times"/>
                <w:lang w:val="en-GB" w:eastAsia="x-none"/>
              </w:rPr>
            </w:pPr>
          </w:p>
          <w:p w14:paraId="1214684E" w14:textId="77777777" w:rsidR="007F3F36" w:rsidRPr="007F3F36" w:rsidRDefault="007F3F36" w:rsidP="007F3F36">
            <w:pPr>
              <w:rPr>
                <w:rFonts w:ascii="Times" w:eastAsia="Batang" w:hAnsi="Times"/>
                <w:iCs/>
                <w:lang w:eastAsia="x-none"/>
              </w:rPr>
            </w:pPr>
            <w:r w:rsidRPr="007F3F36">
              <w:rPr>
                <w:rFonts w:ascii="Times" w:eastAsia="Batang" w:hAnsi="Times"/>
                <w:iCs/>
                <w:highlight w:val="green"/>
                <w:lang w:eastAsia="x-none"/>
              </w:rPr>
              <w:t>Agreement</w:t>
            </w:r>
          </w:p>
          <w:p w14:paraId="33F222F9" w14:textId="77777777" w:rsidR="007F3F36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 xml:space="preserve">For NB-IoT NTN, to </w:t>
            </w:r>
            <w:bookmarkStart w:id="0" w:name="_Hlk115165685"/>
            <w:r w:rsidRPr="007F3F36">
              <w:rPr>
                <w:rFonts w:ascii="Times" w:eastAsia="Batang" w:hAnsi="Times"/>
                <w:lang w:eastAsia="x-none"/>
              </w:rPr>
              <w:t xml:space="preserve">configure/indicate enabling/disabling of HARQ feedback </w:t>
            </w:r>
            <w:bookmarkEnd w:id="0"/>
            <w:r w:rsidRPr="007F3F36">
              <w:rPr>
                <w:rFonts w:ascii="Times" w:eastAsia="Batang" w:hAnsi="Times"/>
                <w:lang w:eastAsia="x-none"/>
              </w:rPr>
              <w:t>for downlink transmission, down select one or more from the following options:</w:t>
            </w:r>
          </w:p>
          <w:p w14:paraId="6B346B7E" w14:textId="77777777" w:rsidR="007F3F36" w:rsidRPr="007F3F36" w:rsidRDefault="007F3F36" w:rsidP="007F3F36">
            <w:pPr>
              <w:numPr>
                <w:ilvl w:val="0"/>
                <w:numId w:val="9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1: per HARQ process via UE specific RRC signaling</w:t>
            </w:r>
          </w:p>
          <w:p w14:paraId="550CB416" w14:textId="77777777" w:rsidR="007F3F36" w:rsidRPr="007F3F36" w:rsidRDefault="007F3F36" w:rsidP="007F3F36">
            <w:pPr>
              <w:numPr>
                <w:ilvl w:val="0"/>
                <w:numId w:val="9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3: explicitly indicated by DCI (e.g., new field or reusing existing field)</w:t>
            </w:r>
          </w:p>
          <w:p w14:paraId="63659ECF" w14:textId="77777777" w:rsidR="007F3F36" w:rsidRPr="007F3F36" w:rsidRDefault="007F3F36" w:rsidP="007F3F36">
            <w:pPr>
              <w:numPr>
                <w:ilvl w:val="0"/>
                <w:numId w:val="9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4: implicitly indicated by existing configured/indicated/combined parameter(s) in the DCI (e.g., repetition number, TBS)</w:t>
            </w:r>
          </w:p>
          <w:p w14:paraId="4C8A5DD7" w14:textId="77777777" w:rsidR="007F3F36" w:rsidRPr="007F3F36" w:rsidRDefault="007F3F36" w:rsidP="007F3F36">
            <w:pPr>
              <w:numPr>
                <w:ilvl w:val="0"/>
                <w:numId w:val="9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6: combinations of some options above</w:t>
            </w:r>
          </w:p>
          <w:p w14:paraId="733ED77F" w14:textId="77777777" w:rsidR="007F3F36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</w:p>
          <w:p w14:paraId="4CDE0D89" w14:textId="77777777" w:rsidR="007F3F36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7DBA17E8" w14:textId="77777777" w:rsidR="007F3F36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For a DL HARQ process with disabled HARQ feedback in NB-IoT, at least the following UE behavior(s) can be considered:</w:t>
            </w:r>
          </w:p>
          <w:p w14:paraId="673428FF" w14:textId="77777777" w:rsidR="007F3F36" w:rsidRPr="007F3F36" w:rsidRDefault="007F3F36" w:rsidP="007F3F36">
            <w:pPr>
              <w:numPr>
                <w:ilvl w:val="0"/>
                <w:numId w:val="10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1: UE is not expected to receive another NPDCCH carrying a DCI scheduling a NPDSCH for a given HARQ process that starts until X(</w:t>
            </w:r>
            <w:proofErr w:type="spellStart"/>
            <w:r w:rsidRPr="007F3F36">
              <w:rPr>
                <w:rFonts w:ascii="Times" w:eastAsia="Batang" w:hAnsi="Times"/>
                <w:lang w:eastAsia="x-none"/>
              </w:rPr>
              <w:t>ms</w:t>
            </w:r>
            <w:proofErr w:type="spellEnd"/>
            <w:r w:rsidRPr="007F3F36">
              <w:rPr>
                <w:rFonts w:ascii="Times" w:eastAsia="Batang" w:hAnsi="Times"/>
                <w:lang w:eastAsia="x-none"/>
              </w:rPr>
              <w:t xml:space="preserve">) after the end of the reception of the last NPDSCH for that HARQ process. </w:t>
            </w:r>
          </w:p>
          <w:p w14:paraId="5715B971" w14:textId="77777777" w:rsidR="007F3F36" w:rsidRPr="007F3F36" w:rsidRDefault="007F3F36" w:rsidP="007F3F36">
            <w:pPr>
              <w:numPr>
                <w:ilvl w:val="1"/>
                <w:numId w:val="10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X =12</w:t>
            </w:r>
          </w:p>
          <w:p w14:paraId="77781916" w14:textId="77777777" w:rsidR="007F3F36" w:rsidRPr="007F3F36" w:rsidRDefault="007F3F36" w:rsidP="007F3F36">
            <w:pPr>
              <w:numPr>
                <w:ilvl w:val="0"/>
                <w:numId w:val="10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Option 2: UE is not required to monitor NPDCCH in a period of Y(</w:t>
            </w:r>
            <w:proofErr w:type="spellStart"/>
            <w:r w:rsidRPr="007F3F36">
              <w:rPr>
                <w:rFonts w:ascii="Times" w:eastAsia="Batang" w:hAnsi="Times"/>
                <w:lang w:eastAsia="x-none"/>
              </w:rPr>
              <w:t>ms</w:t>
            </w:r>
            <w:proofErr w:type="spellEnd"/>
            <w:r w:rsidRPr="007F3F36">
              <w:rPr>
                <w:rFonts w:ascii="Times" w:eastAsia="Batang" w:hAnsi="Times"/>
                <w:lang w:eastAsia="x-none"/>
              </w:rPr>
              <w:t>) from the end of reception of the last NPDSCH</w:t>
            </w:r>
          </w:p>
          <w:p w14:paraId="5567568E" w14:textId="77777777" w:rsidR="007F3F36" w:rsidRPr="007F3F36" w:rsidRDefault="007F3F36" w:rsidP="007F3F36">
            <w:pPr>
              <w:numPr>
                <w:ilvl w:val="1"/>
                <w:numId w:val="10"/>
              </w:num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Y=12</w:t>
            </w:r>
          </w:p>
          <w:p w14:paraId="78705F46" w14:textId="77777777" w:rsidR="00CB189A" w:rsidRPr="007F3F36" w:rsidRDefault="007F3F36" w:rsidP="007F3F36">
            <w:pPr>
              <w:rPr>
                <w:rFonts w:ascii="Times" w:eastAsia="Batang" w:hAnsi="Times"/>
                <w:lang w:eastAsia="x-none"/>
              </w:rPr>
            </w:pPr>
            <w:r w:rsidRPr="007F3F36">
              <w:rPr>
                <w:rFonts w:ascii="Times" w:eastAsia="Batang" w:hAnsi="Times"/>
                <w:lang w:eastAsia="x-none"/>
              </w:rPr>
              <w:t>Note: it may be different UE behaviors for different UE categories (e.g., UE with single/multiple HARQ processes).</w:t>
            </w:r>
          </w:p>
        </w:tc>
      </w:tr>
    </w:tbl>
    <w:p w14:paraId="53491EAC" w14:textId="77777777" w:rsidR="00EA0520" w:rsidRPr="007F3F36" w:rsidRDefault="00EA0520">
      <w:pPr>
        <w:pStyle w:val="a0"/>
        <w:rPr>
          <w:rFonts w:eastAsia="等线"/>
          <w:szCs w:val="20"/>
          <w:lang w:eastAsia="zh-CN"/>
        </w:rPr>
      </w:pPr>
    </w:p>
    <w:p w14:paraId="372AA053" w14:textId="3A1F546E" w:rsidR="00CB189A" w:rsidRDefault="00482A59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 w:rsidR="00FF6399">
        <w:rPr>
          <w:rFonts w:eastAsia="等线"/>
          <w:szCs w:val="20"/>
          <w:lang w:eastAsia="zh-CN"/>
        </w:rPr>
        <w:t>further</w:t>
      </w:r>
      <w:r>
        <w:rPr>
          <w:rFonts w:eastAsia="等线"/>
          <w:szCs w:val="20"/>
          <w:lang w:eastAsia="zh-CN"/>
        </w:rPr>
        <w:t xml:space="preserve"> provide our views on introducing disabling of HARQ feedback </w:t>
      </w:r>
      <w:r w:rsidR="00AD4522">
        <w:rPr>
          <w:rFonts w:eastAsia="等线"/>
          <w:szCs w:val="20"/>
          <w:lang w:eastAsia="zh-CN"/>
        </w:rPr>
        <w:t>for</w:t>
      </w:r>
      <w:r>
        <w:rPr>
          <w:rFonts w:eastAsia="等线"/>
          <w:szCs w:val="20"/>
          <w:lang w:eastAsia="zh-CN"/>
        </w:rPr>
        <w:t xml:space="preserve"> IoT NTN.</w:t>
      </w:r>
    </w:p>
    <w:p w14:paraId="795562F2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 w:hint="eastAsia"/>
          <w:szCs w:val="28"/>
          <w:lang w:eastAsia="zh-CN"/>
        </w:rPr>
        <w:t xml:space="preserve">Discussions </w:t>
      </w:r>
    </w:p>
    <w:p w14:paraId="5BC1D31A" w14:textId="1F829C76" w:rsidR="00CB189A" w:rsidRDefault="00505862">
      <w:pPr>
        <w:pStyle w:val="2"/>
        <w:ind w:left="982"/>
      </w:pPr>
      <w:r>
        <w:t>Disabling of HARQ feedback for DL transmission</w:t>
      </w:r>
    </w:p>
    <w:p w14:paraId="16200A3F" w14:textId="18CBD466" w:rsidR="009D671D" w:rsidRDefault="000B3A70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to Rel-17 NR-NTN, </w:t>
      </w:r>
      <w:r w:rsidR="00C33FEA">
        <w:rPr>
          <w:rFonts w:eastAsiaTheme="minorEastAsia"/>
          <w:lang w:eastAsia="zh-CN"/>
        </w:rPr>
        <w:t xml:space="preserve">disabling of HARQ feedback </w:t>
      </w:r>
      <w:r>
        <w:rPr>
          <w:rFonts w:eastAsiaTheme="minorEastAsia"/>
          <w:lang w:eastAsia="zh-CN"/>
        </w:rPr>
        <w:t>is</w:t>
      </w:r>
      <w:r w:rsidR="00C33FE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considered</w:t>
      </w:r>
      <w:r w:rsidR="00C33FEA">
        <w:rPr>
          <w:rFonts w:eastAsiaTheme="minorEastAsia"/>
          <w:lang w:eastAsia="zh-CN"/>
        </w:rPr>
        <w:t xml:space="preserve"> to resolve the HARQ stalling issue due to long propagation delays</w:t>
      </w:r>
      <w:r w:rsidRPr="000B3A7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 IoT-NTN</w:t>
      </w:r>
      <w:r w:rsidR="00ED77A6">
        <w:rPr>
          <w:rFonts w:eastAsiaTheme="minorEastAsia"/>
          <w:lang w:eastAsia="zh-CN"/>
        </w:rPr>
        <w:t xml:space="preserve">. </w:t>
      </w:r>
      <w:r w:rsidR="00482A59">
        <w:rPr>
          <w:rFonts w:eastAsiaTheme="minorEastAsia"/>
          <w:lang w:eastAsia="zh-CN"/>
        </w:rPr>
        <w:t xml:space="preserve">In </w:t>
      </w:r>
      <w:r w:rsidR="00482A59">
        <w:rPr>
          <w:rFonts w:eastAsiaTheme="minorEastAsia" w:hint="eastAsia"/>
          <w:lang w:eastAsia="zh-CN"/>
        </w:rPr>
        <w:t>RAN1#1</w:t>
      </w:r>
      <w:r w:rsidR="00EA577F">
        <w:rPr>
          <w:rFonts w:eastAsiaTheme="minorEastAsia"/>
          <w:lang w:eastAsia="zh-CN"/>
        </w:rPr>
        <w:t>1</w:t>
      </w:r>
      <w:r w:rsidR="00482A59">
        <w:rPr>
          <w:rFonts w:eastAsiaTheme="minorEastAsia" w:hint="eastAsia"/>
          <w:lang w:eastAsia="zh-CN"/>
        </w:rPr>
        <w:t xml:space="preserve">0 meeting, </w:t>
      </w:r>
      <w:r w:rsidR="00391435">
        <w:rPr>
          <w:rFonts w:eastAsiaTheme="minorEastAsia"/>
          <w:lang w:eastAsia="zh-CN"/>
        </w:rPr>
        <w:t>mainly</w:t>
      </w:r>
      <w:r w:rsidR="009B6712">
        <w:rPr>
          <w:rFonts w:eastAsiaTheme="minorEastAsia"/>
          <w:lang w:eastAsia="zh-CN"/>
        </w:rPr>
        <w:t xml:space="preserve"> </w:t>
      </w:r>
      <w:r w:rsidR="00391435">
        <w:rPr>
          <w:rFonts w:eastAsiaTheme="minorEastAsia"/>
          <w:lang w:eastAsia="zh-CN"/>
        </w:rPr>
        <w:t xml:space="preserve">two kinds of </w:t>
      </w:r>
      <w:r w:rsidR="009B6712">
        <w:rPr>
          <w:rFonts w:eastAsiaTheme="minorEastAsia"/>
          <w:lang w:eastAsia="zh-CN"/>
        </w:rPr>
        <w:t xml:space="preserve">methods </w:t>
      </w:r>
      <w:r w:rsidR="00AF5F93">
        <w:rPr>
          <w:rFonts w:eastAsiaTheme="minorEastAsia"/>
          <w:lang w:eastAsia="zh-CN"/>
        </w:rPr>
        <w:t>were proposed on how to</w:t>
      </w:r>
      <w:r w:rsidR="009B6712">
        <w:rPr>
          <w:rFonts w:eastAsiaTheme="minorEastAsia"/>
          <w:lang w:eastAsia="zh-CN"/>
        </w:rPr>
        <w:t xml:space="preserve"> </w:t>
      </w:r>
      <w:r w:rsidR="009B6712" w:rsidRPr="009B6712">
        <w:rPr>
          <w:rFonts w:eastAsiaTheme="minorEastAsia"/>
          <w:lang w:eastAsia="zh-CN"/>
        </w:rPr>
        <w:t>configure/indicate enabling/disabling of HARQ feedback</w:t>
      </w:r>
      <w:r w:rsidR="009D671D">
        <w:rPr>
          <w:rFonts w:eastAsiaTheme="minorEastAsia"/>
          <w:lang w:eastAsia="zh-CN"/>
        </w:rPr>
        <w:t>, as following:</w:t>
      </w:r>
    </w:p>
    <w:p w14:paraId="2A22AD63" w14:textId="43521FBE" w:rsidR="002965A5" w:rsidRDefault="009D671D" w:rsidP="00505862">
      <w:pPr>
        <w:pStyle w:val="a0"/>
        <w:rPr>
          <w:rFonts w:ascii="Times" w:eastAsia="Batang" w:hAnsi="Times"/>
          <w:lang w:eastAsia="x-none"/>
        </w:rPr>
      </w:pPr>
      <w:r>
        <w:rPr>
          <w:rFonts w:eastAsiaTheme="minorEastAsia"/>
          <w:lang w:eastAsia="zh-CN"/>
        </w:rPr>
        <w:t>Alt-1:</w:t>
      </w:r>
      <w:r w:rsidR="009B6712">
        <w:rPr>
          <w:rFonts w:eastAsiaTheme="minorEastAsia"/>
          <w:lang w:eastAsia="zh-CN"/>
        </w:rPr>
        <w:t xml:space="preserve"> </w:t>
      </w:r>
      <w:r w:rsidRPr="007F3F36">
        <w:rPr>
          <w:rFonts w:ascii="Times" w:eastAsia="Batang" w:hAnsi="Times"/>
          <w:lang w:eastAsia="x-none"/>
        </w:rPr>
        <w:t>per HARQ process via UE specific RRC signaling</w:t>
      </w:r>
      <w:r>
        <w:rPr>
          <w:rFonts w:ascii="Times" w:eastAsia="Batang" w:hAnsi="Times"/>
          <w:lang w:eastAsia="x-none"/>
        </w:rPr>
        <w:t>.</w:t>
      </w:r>
    </w:p>
    <w:p w14:paraId="059C9498" w14:textId="22E842A9" w:rsidR="009D671D" w:rsidRDefault="009D671D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lt-2: </w:t>
      </w:r>
      <w:r w:rsidRPr="009D671D">
        <w:rPr>
          <w:rFonts w:eastAsiaTheme="minorEastAsia"/>
          <w:lang w:eastAsia="zh-CN"/>
        </w:rPr>
        <w:t xml:space="preserve">explicitly </w:t>
      </w:r>
      <w:r>
        <w:rPr>
          <w:rFonts w:eastAsiaTheme="minorEastAsia"/>
          <w:lang w:eastAsia="zh-CN"/>
        </w:rPr>
        <w:t xml:space="preserve">or implicitly </w:t>
      </w:r>
      <w:r w:rsidRPr="009D671D">
        <w:rPr>
          <w:rFonts w:eastAsiaTheme="minorEastAsia"/>
          <w:lang w:eastAsia="zh-CN"/>
        </w:rPr>
        <w:t>indicated</w:t>
      </w:r>
      <w:r>
        <w:rPr>
          <w:rFonts w:eastAsiaTheme="minorEastAsia"/>
          <w:lang w:eastAsia="zh-CN"/>
        </w:rPr>
        <w:t xml:space="preserve"> in the DCI.</w:t>
      </w:r>
    </w:p>
    <w:p w14:paraId="3E8E4D0F" w14:textId="2D62449D" w:rsidR="00391435" w:rsidRDefault="00BE01F5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lt-1 is </w:t>
      </w:r>
      <w:r w:rsidR="00EB0862">
        <w:rPr>
          <w:rFonts w:eastAsiaTheme="minorEastAsia"/>
          <w:lang w:eastAsia="zh-CN"/>
        </w:rPr>
        <w:t xml:space="preserve">the simplest method </w:t>
      </w:r>
      <w:r w:rsidR="00F16CE1">
        <w:rPr>
          <w:rFonts w:eastAsiaTheme="minorEastAsia"/>
          <w:lang w:eastAsia="zh-CN"/>
        </w:rPr>
        <w:t>w</w:t>
      </w:r>
      <w:r w:rsidR="00EB0862">
        <w:rPr>
          <w:rFonts w:eastAsiaTheme="minorEastAsia"/>
          <w:lang w:eastAsia="zh-CN"/>
        </w:rPr>
        <w:t xml:space="preserve">hich </w:t>
      </w:r>
      <w:r w:rsidR="00E12646">
        <w:rPr>
          <w:rFonts w:eastAsiaTheme="minorEastAsia"/>
          <w:lang w:eastAsia="zh-CN"/>
        </w:rPr>
        <w:t>can</w:t>
      </w:r>
      <w:r w:rsidR="00EB086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reus</w:t>
      </w:r>
      <w:r w:rsidR="00E12646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Rel-17 NR-NTN. </w:t>
      </w:r>
      <w:r w:rsidR="00EB0862">
        <w:rPr>
          <w:rFonts w:eastAsiaTheme="minorEastAsia"/>
          <w:lang w:eastAsia="zh-CN"/>
        </w:rPr>
        <w:t xml:space="preserve">However, </w:t>
      </w:r>
      <w:r w:rsidR="00E16BAD">
        <w:rPr>
          <w:rFonts w:eastAsiaTheme="minorEastAsia"/>
          <w:lang w:eastAsia="zh-CN"/>
        </w:rPr>
        <w:t xml:space="preserve">unlike NR-NTN, a UE may support only one HARQ process for NB-IoT. In this case, once the HARQ process is configured with HARQ feedback disabling, </w:t>
      </w:r>
      <w:r w:rsidR="00337471">
        <w:rPr>
          <w:rFonts w:eastAsiaTheme="minorEastAsia"/>
          <w:lang w:eastAsia="zh-CN"/>
        </w:rPr>
        <w:lastRenderedPageBreak/>
        <w:t>this process</w:t>
      </w:r>
      <w:r w:rsidR="00D450BD">
        <w:rPr>
          <w:rFonts w:eastAsiaTheme="minorEastAsia"/>
          <w:lang w:eastAsia="zh-CN"/>
        </w:rPr>
        <w:t xml:space="preserve"> </w:t>
      </w:r>
      <w:r w:rsidR="00337471">
        <w:rPr>
          <w:rFonts w:eastAsiaTheme="minorEastAsia"/>
          <w:lang w:eastAsia="zh-CN"/>
        </w:rPr>
        <w:t>should</w:t>
      </w:r>
      <w:r w:rsidR="00D450BD">
        <w:rPr>
          <w:rFonts w:eastAsiaTheme="minorEastAsia"/>
          <w:lang w:eastAsia="zh-CN"/>
        </w:rPr>
        <w:t xml:space="preserve"> not be </w:t>
      </w:r>
      <w:r w:rsidR="006C1A46">
        <w:rPr>
          <w:rFonts w:eastAsiaTheme="minorEastAsia"/>
          <w:lang w:eastAsia="zh-CN"/>
        </w:rPr>
        <w:t xml:space="preserve">used to deliver MAC CE command since it is not expected to feedback the corresponding HARQ-ACK information. </w:t>
      </w:r>
      <w:r w:rsidR="000F2AD1">
        <w:rPr>
          <w:rFonts w:eastAsiaTheme="minorEastAsia"/>
          <w:lang w:eastAsia="zh-CN"/>
        </w:rPr>
        <w:t xml:space="preserve">Alt-1 is not preferred if </w:t>
      </w:r>
      <w:r w:rsidR="006B5802">
        <w:rPr>
          <w:rFonts w:eastAsiaTheme="minorEastAsia"/>
          <w:lang w:eastAsia="zh-CN"/>
        </w:rPr>
        <w:t xml:space="preserve">disabling of HARQ feedback for </w:t>
      </w:r>
      <w:r w:rsidR="000F2AD1">
        <w:rPr>
          <w:rFonts w:eastAsiaTheme="minorEastAsia"/>
          <w:lang w:eastAsia="zh-CN"/>
        </w:rPr>
        <w:t>one HARQ process case</w:t>
      </w:r>
      <w:r w:rsidR="006B5802">
        <w:rPr>
          <w:rFonts w:eastAsiaTheme="minorEastAsia"/>
          <w:lang w:eastAsia="zh-CN"/>
        </w:rPr>
        <w:t xml:space="preserve"> is supported</w:t>
      </w:r>
      <w:r w:rsidR="000F2AD1">
        <w:rPr>
          <w:rFonts w:eastAsiaTheme="minorEastAsia"/>
          <w:lang w:eastAsia="zh-CN"/>
        </w:rPr>
        <w:t xml:space="preserve">. </w:t>
      </w:r>
    </w:p>
    <w:p w14:paraId="4674110E" w14:textId="4A5698E9" w:rsidR="00B96814" w:rsidRDefault="00B96814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lt-2 </w:t>
      </w:r>
      <w:r w:rsidR="000F2AD1">
        <w:rPr>
          <w:rFonts w:eastAsiaTheme="minorEastAsia"/>
          <w:lang w:eastAsia="zh-CN"/>
        </w:rPr>
        <w:t xml:space="preserve">introduces more flexibility </w:t>
      </w:r>
      <w:r w:rsidR="000A49AE">
        <w:rPr>
          <w:rFonts w:eastAsiaTheme="minorEastAsia"/>
          <w:lang w:eastAsia="zh-CN"/>
        </w:rPr>
        <w:t xml:space="preserve">since </w:t>
      </w:r>
      <w:r w:rsidR="00632BA0" w:rsidRPr="009B6712">
        <w:rPr>
          <w:rFonts w:eastAsiaTheme="minorEastAsia"/>
          <w:lang w:eastAsia="zh-CN"/>
        </w:rPr>
        <w:t>enabling/disabling of HARQ feedback</w:t>
      </w:r>
      <w:r w:rsidR="00632BA0">
        <w:rPr>
          <w:rFonts w:eastAsiaTheme="minorEastAsia"/>
          <w:lang w:eastAsia="zh-CN"/>
        </w:rPr>
        <w:t xml:space="preserve"> can be indicated per DCI. </w:t>
      </w:r>
      <w:r w:rsidR="001F7F71">
        <w:rPr>
          <w:rFonts w:eastAsiaTheme="minorEastAsia"/>
          <w:lang w:eastAsia="zh-CN"/>
        </w:rPr>
        <w:t xml:space="preserve">With </w:t>
      </w:r>
      <w:r w:rsidR="00194381">
        <w:rPr>
          <w:rFonts w:eastAsiaTheme="minorEastAsia"/>
          <w:lang w:eastAsia="zh-CN"/>
        </w:rPr>
        <w:t xml:space="preserve">method </w:t>
      </w:r>
      <w:r w:rsidR="001F7F71">
        <w:rPr>
          <w:rFonts w:eastAsiaTheme="minorEastAsia"/>
          <w:lang w:eastAsia="zh-CN"/>
        </w:rPr>
        <w:t>Alt-2,</w:t>
      </w:r>
      <w:r w:rsidR="0091033B">
        <w:rPr>
          <w:rFonts w:eastAsiaTheme="minorEastAsia"/>
          <w:lang w:eastAsia="zh-CN"/>
        </w:rPr>
        <w:t xml:space="preserve"> MAC CE </w:t>
      </w:r>
      <w:r w:rsidR="00235536">
        <w:rPr>
          <w:rFonts w:eastAsiaTheme="minorEastAsia"/>
          <w:lang w:eastAsia="zh-CN"/>
        </w:rPr>
        <w:t xml:space="preserve">command can be transmitted </w:t>
      </w:r>
      <w:r w:rsidR="007B22C8">
        <w:rPr>
          <w:rFonts w:eastAsiaTheme="minorEastAsia"/>
          <w:lang w:eastAsia="zh-CN"/>
        </w:rPr>
        <w:t>by</w:t>
      </w:r>
      <w:r w:rsidR="00235536">
        <w:rPr>
          <w:rFonts w:eastAsiaTheme="minorEastAsia"/>
          <w:lang w:eastAsia="zh-CN"/>
        </w:rPr>
        <w:t xml:space="preserve"> indicat</w:t>
      </w:r>
      <w:r w:rsidR="007B22C8">
        <w:rPr>
          <w:rFonts w:eastAsiaTheme="minorEastAsia"/>
          <w:lang w:eastAsia="zh-CN"/>
        </w:rPr>
        <w:t>ing the corresponding HARQ process</w:t>
      </w:r>
      <w:r w:rsidR="00235536">
        <w:rPr>
          <w:rFonts w:eastAsiaTheme="minorEastAsia"/>
          <w:lang w:eastAsia="zh-CN"/>
        </w:rPr>
        <w:t xml:space="preserve"> enabl</w:t>
      </w:r>
      <w:r w:rsidR="007B22C8">
        <w:rPr>
          <w:rFonts w:eastAsiaTheme="minorEastAsia"/>
          <w:lang w:eastAsia="zh-CN"/>
        </w:rPr>
        <w:t>ed</w:t>
      </w:r>
      <w:r w:rsidR="00235536">
        <w:rPr>
          <w:rFonts w:eastAsiaTheme="minorEastAsia"/>
          <w:lang w:eastAsia="zh-CN"/>
        </w:rPr>
        <w:t>,</w:t>
      </w:r>
      <w:r w:rsidR="001F7F71">
        <w:rPr>
          <w:rFonts w:eastAsiaTheme="minorEastAsia"/>
          <w:lang w:eastAsia="zh-CN"/>
        </w:rPr>
        <w:t xml:space="preserve"> </w:t>
      </w:r>
      <w:r w:rsidR="007B22C8">
        <w:rPr>
          <w:rFonts w:eastAsiaTheme="minorEastAsia"/>
          <w:lang w:eastAsia="zh-CN"/>
        </w:rPr>
        <w:t xml:space="preserve">so </w:t>
      </w:r>
      <w:r w:rsidR="001F7F71">
        <w:rPr>
          <w:rFonts w:eastAsiaTheme="minorEastAsia"/>
          <w:lang w:eastAsia="zh-CN"/>
        </w:rPr>
        <w:t xml:space="preserve">disabling of HARQ feedback </w:t>
      </w:r>
      <w:r w:rsidR="0091033B">
        <w:rPr>
          <w:rFonts w:eastAsiaTheme="minorEastAsia"/>
          <w:lang w:eastAsia="zh-CN"/>
        </w:rPr>
        <w:t xml:space="preserve">can be supported </w:t>
      </w:r>
      <w:r w:rsidR="001F7F71">
        <w:rPr>
          <w:rFonts w:eastAsiaTheme="minorEastAsia"/>
          <w:lang w:eastAsia="zh-CN"/>
        </w:rPr>
        <w:t>for one HARQ process case</w:t>
      </w:r>
      <w:r w:rsidR="0091033B">
        <w:rPr>
          <w:rFonts w:eastAsiaTheme="minorEastAsia"/>
          <w:lang w:eastAsia="zh-CN"/>
        </w:rPr>
        <w:t>.</w:t>
      </w:r>
      <w:r w:rsidR="001F7F71">
        <w:rPr>
          <w:rFonts w:eastAsiaTheme="minorEastAsia"/>
          <w:lang w:eastAsia="zh-CN"/>
        </w:rPr>
        <w:t xml:space="preserve"> </w:t>
      </w:r>
      <w:r w:rsidR="007B22C8">
        <w:rPr>
          <w:rFonts w:eastAsiaTheme="minorEastAsia"/>
          <w:lang w:eastAsia="zh-CN"/>
        </w:rPr>
        <w:t xml:space="preserve">However, </w:t>
      </w:r>
      <w:r w:rsidR="000D230F">
        <w:rPr>
          <w:rFonts w:eastAsiaTheme="minorEastAsia"/>
          <w:lang w:eastAsia="zh-CN"/>
        </w:rPr>
        <w:t xml:space="preserve">Alt-2 may </w:t>
      </w:r>
      <w:r w:rsidR="00346166">
        <w:rPr>
          <w:rFonts w:eastAsiaTheme="minorEastAsia"/>
          <w:lang w:eastAsia="zh-CN"/>
        </w:rPr>
        <w:t>have</w:t>
      </w:r>
      <w:r w:rsidR="000D230F">
        <w:rPr>
          <w:rFonts w:eastAsiaTheme="minorEastAsia"/>
          <w:lang w:eastAsia="zh-CN"/>
        </w:rPr>
        <w:t xml:space="preserve"> more </w:t>
      </w:r>
      <w:r w:rsidR="00346166">
        <w:rPr>
          <w:rFonts w:eastAsiaTheme="minorEastAsia"/>
          <w:lang w:eastAsia="zh-CN"/>
        </w:rPr>
        <w:t>spec</w:t>
      </w:r>
      <w:r w:rsidR="00976ED0">
        <w:rPr>
          <w:rFonts w:eastAsiaTheme="minorEastAsia"/>
          <w:lang w:eastAsia="zh-CN"/>
        </w:rPr>
        <w:t xml:space="preserve"> efforts</w:t>
      </w:r>
      <w:r w:rsidR="0079152D">
        <w:rPr>
          <w:rFonts w:eastAsiaTheme="minorEastAsia"/>
          <w:lang w:eastAsia="zh-CN"/>
        </w:rPr>
        <w:t>,</w:t>
      </w:r>
      <w:r w:rsidR="00976ED0">
        <w:rPr>
          <w:rFonts w:eastAsiaTheme="minorEastAsia"/>
          <w:lang w:eastAsia="zh-CN"/>
        </w:rPr>
        <w:t xml:space="preserve"> </w:t>
      </w:r>
      <w:r w:rsidR="007068FC">
        <w:rPr>
          <w:rFonts w:eastAsiaTheme="minorEastAsia"/>
          <w:lang w:eastAsia="zh-CN"/>
        </w:rPr>
        <w:t xml:space="preserve">no matter </w:t>
      </w:r>
      <w:r w:rsidR="006116FB">
        <w:rPr>
          <w:rFonts w:eastAsiaTheme="minorEastAsia"/>
          <w:lang w:eastAsia="zh-CN"/>
        </w:rPr>
        <w:t xml:space="preserve">explicitly indication or implicitly indication </w:t>
      </w:r>
      <w:r w:rsidR="005779C7">
        <w:rPr>
          <w:rFonts w:eastAsiaTheme="minorEastAsia"/>
          <w:lang w:eastAsia="zh-CN"/>
        </w:rPr>
        <w:t xml:space="preserve">in the DCI </w:t>
      </w:r>
      <w:r w:rsidR="006116FB">
        <w:rPr>
          <w:rFonts w:eastAsiaTheme="minorEastAsia"/>
          <w:lang w:eastAsia="zh-CN"/>
        </w:rPr>
        <w:t xml:space="preserve">is </w:t>
      </w:r>
      <w:r w:rsidR="00891DC7">
        <w:rPr>
          <w:rFonts w:eastAsiaTheme="minorEastAsia"/>
          <w:lang w:eastAsia="zh-CN"/>
        </w:rPr>
        <w:t>considered</w:t>
      </w:r>
      <w:r w:rsidR="006116FB">
        <w:rPr>
          <w:rFonts w:eastAsiaTheme="minorEastAsia"/>
          <w:lang w:eastAsia="zh-CN"/>
        </w:rPr>
        <w:t>.</w:t>
      </w:r>
      <w:r w:rsidR="00F904D0">
        <w:rPr>
          <w:rFonts w:eastAsiaTheme="minorEastAsia"/>
          <w:lang w:eastAsia="zh-CN"/>
        </w:rPr>
        <w:t xml:space="preserve"> </w:t>
      </w:r>
    </w:p>
    <w:p w14:paraId="09BC4E68" w14:textId="774D351C" w:rsidR="00856ED3" w:rsidRDefault="007E737C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</w:t>
      </w:r>
      <w:r w:rsidR="001D4F3F">
        <w:rPr>
          <w:rFonts w:eastAsiaTheme="minorEastAsia"/>
          <w:lang w:eastAsia="zh-CN"/>
        </w:rPr>
        <w:t xml:space="preserve">HARQ feedback disabling should be supported </w:t>
      </w:r>
      <w:r w:rsidR="00C23501">
        <w:rPr>
          <w:rFonts w:eastAsiaTheme="minorEastAsia"/>
          <w:lang w:eastAsia="zh-CN"/>
        </w:rPr>
        <w:t xml:space="preserve">for UE </w:t>
      </w:r>
      <w:r w:rsidR="002422AE" w:rsidRPr="002422AE">
        <w:rPr>
          <w:rFonts w:eastAsiaTheme="minorEastAsia"/>
          <w:lang w:eastAsia="zh-CN"/>
        </w:rPr>
        <w:t>configured with one HARQ process</w:t>
      </w:r>
      <w:r w:rsidR="002422AE">
        <w:rPr>
          <w:rFonts w:eastAsiaTheme="minorEastAsia"/>
          <w:lang w:eastAsia="zh-CN"/>
        </w:rPr>
        <w:t xml:space="preserve"> </w:t>
      </w:r>
      <w:r w:rsidR="001D4F3F">
        <w:rPr>
          <w:rFonts w:eastAsiaTheme="minorEastAsia"/>
          <w:lang w:eastAsia="zh-CN"/>
        </w:rPr>
        <w:t>is doubtable</w:t>
      </w:r>
      <w:r w:rsidR="00FF2DB1">
        <w:rPr>
          <w:rFonts w:eastAsiaTheme="minorEastAsia"/>
          <w:lang w:eastAsia="zh-CN"/>
        </w:rPr>
        <w:t>.</w:t>
      </w:r>
      <w:r w:rsidR="001D4F3F">
        <w:rPr>
          <w:rFonts w:eastAsiaTheme="minorEastAsia"/>
          <w:lang w:eastAsia="zh-CN"/>
        </w:rPr>
        <w:t xml:space="preserve"> </w:t>
      </w:r>
      <w:r w:rsidR="001A2AC5">
        <w:rPr>
          <w:rFonts w:eastAsiaTheme="minorEastAsia"/>
          <w:lang w:eastAsia="zh-CN"/>
        </w:rPr>
        <w:t xml:space="preserve">In our view, </w:t>
      </w:r>
      <w:r w:rsidR="00212761">
        <w:rPr>
          <w:rFonts w:eastAsiaTheme="minorEastAsia"/>
          <w:lang w:eastAsia="zh-CN"/>
        </w:rPr>
        <w:t xml:space="preserve">HARQ </w:t>
      </w:r>
      <w:r w:rsidR="00103271">
        <w:rPr>
          <w:rFonts w:eastAsiaTheme="minorEastAsia"/>
          <w:lang w:eastAsia="zh-CN"/>
        </w:rPr>
        <w:t xml:space="preserve">feedback disabling was introduced to </w:t>
      </w:r>
      <w:r w:rsidR="00D70D32">
        <w:rPr>
          <w:rFonts w:eastAsiaTheme="minorEastAsia"/>
          <w:lang w:eastAsia="zh-CN"/>
        </w:rPr>
        <w:t xml:space="preserve">avoid HARQ stalling </w:t>
      </w:r>
      <w:r w:rsidR="00D87991">
        <w:rPr>
          <w:rFonts w:eastAsiaTheme="minorEastAsia"/>
          <w:lang w:eastAsia="zh-CN"/>
        </w:rPr>
        <w:t xml:space="preserve">issue </w:t>
      </w:r>
      <w:r w:rsidR="00D70D32">
        <w:rPr>
          <w:rFonts w:eastAsiaTheme="minorEastAsia"/>
          <w:lang w:eastAsia="zh-CN"/>
        </w:rPr>
        <w:t xml:space="preserve">and </w:t>
      </w:r>
      <w:r w:rsidR="007E7125">
        <w:rPr>
          <w:rFonts w:eastAsiaTheme="minorEastAsia"/>
          <w:lang w:eastAsia="zh-CN"/>
        </w:rPr>
        <w:t xml:space="preserve">to </w:t>
      </w:r>
      <w:r w:rsidR="00AC2387">
        <w:rPr>
          <w:rFonts w:eastAsiaTheme="minorEastAsia"/>
          <w:lang w:eastAsia="zh-CN"/>
        </w:rPr>
        <w:t>achieve higher</w:t>
      </w:r>
      <w:r w:rsidR="00E336D3">
        <w:rPr>
          <w:rFonts w:eastAsiaTheme="minorEastAsia"/>
          <w:lang w:eastAsia="zh-CN"/>
        </w:rPr>
        <w:t xml:space="preserve"> </w:t>
      </w:r>
      <w:r w:rsidR="00BB3179">
        <w:rPr>
          <w:rFonts w:eastAsiaTheme="minorEastAsia"/>
          <w:lang w:eastAsia="zh-CN"/>
        </w:rPr>
        <w:t>UE throughput</w:t>
      </w:r>
      <w:r w:rsidR="00AC2387">
        <w:rPr>
          <w:rFonts w:eastAsiaTheme="minorEastAsia"/>
          <w:lang w:eastAsia="zh-CN"/>
        </w:rPr>
        <w:t xml:space="preserve"> as much as possible</w:t>
      </w:r>
      <w:r w:rsidR="005F6E63">
        <w:rPr>
          <w:rFonts w:eastAsiaTheme="minorEastAsia"/>
          <w:lang w:eastAsia="zh-CN"/>
        </w:rPr>
        <w:t xml:space="preserve">, </w:t>
      </w:r>
      <w:r w:rsidR="00665EDE">
        <w:rPr>
          <w:rFonts w:eastAsiaTheme="minorEastAsia"/>
          <w:lang w:eastAsia="zh-CN"/>
        </w:rPr>
        <w:t xml:space="preserve">targeting for UEs </w:t>
      </w:r>
      <w:r w:rsidR="002422AE">
        <w:rPr>
          <w:rFonts w:eastAsiaTheme="minorEastAsia"/>
          <w:lang w:eastAsia="zh-CN"/>
        </w:rPr>
        <w:t>configured with</w:t>
      </w:r>
      <w:r w:rsidR="00665EDE">
        <w:rPr>
          <w:rFonts w:eastAsiaTheme="minorEastAsia"/>
          <w:lang w:eastAsia="zh-CN"/>
        </w:rPr>
        <w:t xml:space="preserve"> more than one HARQ processes </w:t>
      </w:r>
      <w:r w:rsidR="0078606E">
        <w:rPr>
          <w:rFonts w:eastAsiaTheme="minorEastAsia"/>
          <w:lang w:eastAsia="zh-CN"/>
        </w:rPr>
        <w:t>and pursuing higher throughput</w:t>
      </w:r>
      <w:r w:rsidR="00EC376D">
        <w:rPr>
          <w:rFonts w:eastAsiaTheme="minorEastAsia"/>
          <w:lang w:eastAsia="zh-CN"/>
        </w:rPr>
        <w:t xml:space="preserve">. </w:t>
      </w:r>
      <w:r w:rsidR="00085FB3">
        <w:rPr>
          <w:rFonts w:eastAsiaTheme="minorEastAsia"/>
          <w:lang w:eastAsia="zh-CN"/>
        </w:rPr>
        <w:t>F</w:t>
      </w:r>
      <w:r w:rsidR="00EC376D">
        <w:rPr>
          <w:rFonts w:eastAsiaTheme="minorEastAsia"/>
          <w:lang w:eastAsia="zh-CN"/>
        </w:rPr>
        <w:t>or UE</w:t>
      </w:r>
      <w:r w:rsidR="0078606E">
        <w:rPr>
          <w:rFonts w:eastAsiaTheme="minorEastAsia"/>
          <w:lang w:eastAsia="zh-CN"/>
        </w:rPr>
        <w:t>s</w:t>
      </w:r>
      <w:r w:rsidR="00EC376D">
        <w:rPr>
          <w:rFonts w:eastAsiaTheme="minorEastAsia"/>
          <w:lang w:eastAsia="zh-CN"/>
        </w:rPr>
        <w:t xml:space="preserve"> </w:t>
      </w:r>
      <w:r w:rsidR="006817AF" w:rsidRPr="002422AE">
        <w:rPr>
          <w:rFonts w:eastAsiaTheme="minorEastAsia"/>
          <w:lang w:eastAsia="zh-CN"/>
        </w:rPr>
        <w:t>configured with one HARQ process</w:t>
      </w:r>
      <w:r w:rsidR="00EC376D">
        <w:rPr>
          <w:rFonts w:eastAsiaTheme="minorEastAsia"/>
          <w:lang w:eastAsia="zh-CN"/>
        </w:rPr>
        <w:t xml:space="preserve">, </w:t>
      </w:r>
      <w:r w:rsidR="00AC2387">
        <w:rPr>
          <w:rFonts w:eastAsiaTheme="minorEastAsia"/>
          <w:lang w:eastAsia="zh-CN"/>
        </w:rPr>
        <w:t>achiev</w:t>
      </w:r>
      <w:r w:rsidR="00EB5506">
        <w:rPr>
          <w:rFonts w:eastAsiaTheme="minorEastAsia"/>
          <w:lang w:eastAsia="zh-CN"/>
        </w:rPr>
        <w:t>ing</w:t>
      </w:r>
      <w:r w:rsidR="00AC2387">
        <w:rPr>
          <w:rFonts w:eastAsiaTheme="minorEastAsia"/>
          <w:lang w:eastAsia="zh-CN"/>
        </w:rPr>
        <w:t xml:space="preserve"> </w:t>
      </w:r>
      <w:r w:rsidR="007E7125">
        <w:rPr>
          <w:rFonts w:eastAsiaTheme="minorEastAsia"/>
          <w:lang w:eastAsia="zh-CN"/>
        </w:rPr>
        <w:t>higher UE throughput</w:t>
      </w:r>
      <w:r w:rsidR="00EB5506">
        <w:rPr>
          <w:rFonts w:eastAsiaTheme="minorEastAsia"/>
          <w:lang w:eastAsia="zh-CN"/>
        </w:rPr>
        <w:t xml:space="preserve"> seems not the</w:t>
      </w:r>
      <w:r w:rsidR="0078606E">
        <w:rPr>
          <w:rFonts w:eastAsiaTheme="minorEastAsia"/>
          <w:lang w:eastAsia="zh-CN"/>
        </w:rPr>
        <w:t>ir main</w:t>
      </w:r>
      <w:r w:rsidR="00EB5506">
        <w:rPr>
          <w:rFonts w:eastAsiaTheme="minorEastAsia"/>
          <w:lang w:eastAsia="zh-CN"/>
        </w:rPr>
        <w:t xml:space="preserve"> motivation, </w:t>
      </w:r>
      <w:r w:rsidR="0078606E">
        <w:rPr>
          <w:rFonts w:eastAsiaTheme="minorEastAsia"/>
          <w:lang w:eastAsia="zh-CN"/>
        </w:rPr>
        <w:t xml:space="preserve">and this </w:t>
      </w:r>
      <w:r w:rsidR="006F28FF">
        <w:rPr>
          <w:rFonts w:eastAsiaTheme="minorEastAsia"/>
          <w:lang w:eastAsia="zh-CN"/>
        </w:rPr>
        <w:t>enhancement seems not essential</w:t>
      </w:r>
      <w:r w:rsidR="00F01346">
        <w:rPr>
          <w:rFonts w:eastAsiaTheme="minorEastAsia"/>
          <w:lang w:eastAsia="zh-CN"/>
        </w:rPr>
        <w:t xml:space="preserve">. </w:t>
      </w:r>
      <w:r w:rsidR="004F48D4">
        <w:rPr>
          <w:rFonts w:eastAsiaTheme="minorEastAsia"/>
          <w:lang w:eastAsia="zh-CN"/>
        </w:rPr>
        <w:t>Therefore,</w:t>
      </w:r>
      <w:r w:rsidR="008D227C">
        <w:rPr>
          <w:rFonts w:eastAsiaTheme="minorEastAsia"/>
          <w:lang w:eastAsia="zh-CN"/>
        </w:rPr>
        <w:t xml:space="preserve"> we are open to </w:t>
      </w:r>
      <w:r w:rsidR="008E7194">
        <w:rPr>
          <w:rFonts w:eastAsiaTheme="minorEastAsia"/>
          <w:lang w:eastAsia="zh-CN"/>
        </w:rPr>
        <w:t xml:space="preserve">support </w:t>
      </w:r>
      <w:r w:rsidR="004F48D4">
        <w:rPr>
          <w:rFonts w:eastAsiaTheme="minorEastAsia"/>
          <w:lang w:eastAsia="zh-CN"/>
        </w:rPr>
        <w:t xml:space="preserve">DL </w:t>
      </w:r>
      <w:r w:rsidR="008E7194">
        <w:rPr>
          <w:rFonts w:eastAsiaTheme="minorEastAsia"/>
          <w:lang w:eastAsia="zh-CN"/>
        </w:rPr>
        <w:t xml:space="preserve">HARQ feedback disabling for UE </w:t>
      </w:r>
      <w:r w:rsidR="006817AF" w:rsidRPr="002422AE">
        <w:rPr>
          <w:rFonts w:eastAsiaTheme="minorEastAsia"/>
          <w:lang w:eastAsia="zh-CN"/>
        </w:rPr>
        <w:t>configured with one HARQ process</w:t>
      </w:r>
      <w:r w:rsidR="008E7194">
        <w:rPr>
          <w:rFonts w:eastAsiaTheme="minorEastAsia"/>
          <w:lang w:eastAsia="zh-CN"/>
        </w:rPr>
        <w:t>.</w:t>
      </w:r>
    </w:p>
    <w:p w14:paraId="3C04FF2A" w14:textId="67B4FEDE" w:rsidR="008E7194" w:rsidRDefault="006C6048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</w:t>
      </w:r>
      <w:r w:rsidR="0095346F">
        <w:rPr>
          <w:rFonts w:eastAsiaTheme="minorEastAsia"/>
          <w:lang w:eastAsia="zh-CN"/>
        </w:rPr>
        <w:t xml:space="preserve">DL HARQ feedback disabling for UE </w:t>
      </w:r>
      <w:r w:rsidR="006817AF" w:rsidRPr="002422AE">
        <w:rPr>
          <w:rFonts w:eastAsiaTheme="minorEastAsia"/>
          <w:lang w:eastAsia="zh-CN"/>
        </w:rPr>
        <w:t>configured with one HARQ process</w:t>
      </w:r>
      <w:r w:rsidR="006817AF">
        <w:rPr>
          <w:rFonts w:eastAsiaTheme="minorEastAsia"/>
          <w:lang w:eastAsia="zh-CN"/>
        </w:rPr>
        <w:t xml:space="preserve"> </w:t>
      </w:r>
      <w:r w:rsidR="0095346F">
        <w:rPr>
          <w:rFonts w:eastAsiaTheme="minorEastAsia"/>
          <w:lang w:eastAsia="zh-CN"/>
        </w:rPr>
        <w:t xml:space="preserve">is not supported, </w:t>
      </w:r>
      <w:r w:rsidR="009A3635">
        <w:rPr>
          <w:rFonts w:eastAsiaTheme="minorEastAsia"/>
          <w:lang w:eastAsia="zh-CN"/>
        </w:rPr>
        <w:t xml:space="preserve">then </w:t>
      </w:r>
      <w:r w:rsidR="003552F6">
        <w:rPr>
          <w:rFonts w:eastAsiaTheme="minorEastAsia"/>
          <w:lang w:eastAsia="zh-CN"/>
        </w:rPr>
        <w:t>reusing Rel-17 NR-NTN method, i.e., configur</w:t>
      </w:r>
      <w:r w:rsidR="007617EE">
        <w:rPr>
          <w:rFonts w:eastAsiaTheme="minorEastAsia"/>
          <w:lang w:eastAsia="zh-CN"/>
        </w:rPr>
        <w:t>ing</w:t>
      </w:r>
      <w:r w:rsidR="003552F6">
        <w:rPr>
          <w:rFonts w:eastAsiaTheme="minorEastAsia"/>
          <w:lang w:eastAsia="zh-CN"/>
        </w:rPr>
        <w:t xml:space="preserve"> </w:t>
      </w:r>
      <w:r w:rsidR="003552F6" w:rsidRPr="009B6712">
        <w:rPr>
          <w:rFonts w:eastAsiaTheme="minorEastAsia"/>
          <w:lang w:eastAsia="zh-CN"/>
        </w:rPr>
        <w:t>enabling/disabling of HARQ feedback</w:t>
      </w:r>
      <w:r w:rsidR="003552F6" w:rsidRPr="007F3F36">
        <w:rPr>
          <w:rFonts w:ascii="Times" w:eastAsia="Batang" w:hAnsi="Times"/>
          <w:lang w:eastAsia="x-none"/>
        </w:rPr>
        <w:t xml:space="preserve"> per HARQ process via UE specific RRC signaling</w:t>
      </w:r>
      <w:r w:rsidR="003552F6">
        <w:rPr>
          <w:rFonts w:ascii="Times" w:eastAsia="Batang" w:hAnsi="Times"/>
          <w:lang w:eastAsia="x-none"/>
        </w:rPr>
        <w:t xml:space="preserve">, is preferred. </w:t>
      </w:r>
      <w:r w:rsidR="00A979A2">
        <w:rPr>
          <w:rFonts w:eastAsiaTheme="minorEastAsia" w:hint="eastAsia"/>
          <w:lang w:eastAsia="zh-CN"/>
        </w:rPr>
        <w:t>I</w:t>
      </w:r>
      <w:r w:rsidR="00A979A2">
        <w:rPr>
          <w:rFonts w:eastAsiaTheme="minorEastAsia"/>
          <w:lang w:eastAsia="zh-CN"/>
        </w:rPr>
        <w:t xml:space="preserve">f DL HARQ feedback disabling for UE </w:t>
      </w:r>
      <w:r w:rsidR="006817AF" w:rsidRPr="002422AE">
        <w:rPr>
          <w:rFonts w:eastAsiaTheme="minorEastAsia"/>
          <w:lang w:eastAsia="zh-CN"/>
        </w:rPr>
        <w:t>configured with one HARQ process</w:t>
      </w:r>
      <w:r w:rsidR="006817AF">
        <w:rPr>
          <w:rFonts w:eastAsiaTheme="minorEastAsia"/>
          <w:lang w:eastAsia="zh-CN"/>
        </w:rPr>
        <w:t xml:space="preserve"> </w:t>
      </w:r>
      <w:r w:rsidR="00A979A2">
        <w:rPr>
          <w:rFonts w:eastAsiaTheme="minorEastAsia"/>
          <w:lang w:eastAsia="zh-CN"/>
        </w:rPr>
        <w:t>is supported,</w:t>
      </w:r>
      <w:r w:rsidR="00E37504">
        <w:rPr>
          <w:rFonts w:eastAsiaTheme="minorEastAsia"/>
          <w:lang w:eastAsia="zh-CN"/>
        </w:rPr>
        <w:t xml:space="preserve"> then at least for </w:t>
      </w:r>
      <w:r w:rsidR="003C151A">
        <w:rPr>
          <w:rFonts w:eastAsiaTheme="minorEastAsia"/>
          <w:lang w:eastAsia="zh-CN"/>
        </w:rPr>
        <w:t xml:space="preserve">this case, </w:t>
      </w:r>
      <w:r w:rsidR="00B768F4">
        <w:rPr>
          <w:rFonts w:eastAsiaTheme="minorEastAsia"/>
          <w:lang w:eastAsia="zh-CN"/>
        </w:rPr>
        <w:t xml:space="preserve">dynamically indicating enabling/disabling </w:t>
      </w:r>
      <w:r w:rsidR="00B768F4" w:rsidRPr="009B6712">
        <w:rPr>
          <w:rFonts w:eastAsiaTheme="minorEastAsia"/>
          <w:lang w:eastAsia="zh-CN"/>
        </w:rPr>
        <w:t>of HARQ feedback</w:t>
      </w:r>
      <w:r w:rsidR="00B768F4" w:rsidRPr="007F3F36">
        <w:rPr>
          <w:rFonts w:ascii="Times" w:eastAsia="Batang" w:hAnsi="Times"/>
          <w:lang w:eastAsia="x-none"/>
        </w:rPr>
        <w:t xml:space="preserve"> via</w:t>
      </w:r>
      <w:r w:rsidR="00B768F4">
        <w:rPr>
          <w:rFonts w:ascii="Times" w:eastAsia="Batang" w:hAnsi="Times"/>
          <w:lang w:eastAsia="x-none"/>
        </w:rPr>
        <w:t xml:space="preserve"> DCI </w:t>
      </w:r>
      <w:r w:rsidR="007617EE">
        <w:rPr>
          <w:rFonts w:ascii="Times" w:eastAsia="Batang" w:hAnsi="Times"/>
          <w:lang w:eastAsia="x-none"/>
        </w:rPr>
        <w:t xml:space="preserve">is preferred in order to support MAC CE command transmission. </w:t>
      </w:r>
      <w:r w:rsidR="00B45073">
        <w:rPr>
          <w:rFonts w:ascii="Times" w:eastAsia="Batang" w:hAnsi="Times"/>
          <w:lang w:eastAsia="x-none"/>
        </w:rPr>
        <w:t xml:space="preserve">Considering unified design, </w:t>
      </w:r>
      <w:r w:rsidR="007E5301">
        <w:rPr>
          <w:rFonts w:eastAsiaTheme="minorEastAsia"/>
          <w:lang w:eastAsia="zh-CN"/>
        </w:rPr>
        <w:t xml:space="preserve">dynamically indicating enabling/disabling </w:t>
      </w:r>
      <w:r w:rsidR="007E5301" w:rsidRPr="009B6712">
        <w:rPr>
          <w:rFonts w:eastAsiaTheme="minorEastAsia"/>
          <w:lang w:eastAsia="zh-CN"/>
        </w:rPr>
        <w:t>of HARQ feedback</w:t>
      </w:r>
      <w:r w:rsidR="007E5301" w:rsidRPr="007F3F36">
        <w:rPr>
          <w:rFonts w:ascii="Times" w:eastAsia="Batang" w:hAnsi="Times"/>
          <w:lang w:eastAsia="x-none"/>
        </w:rPr>
        <w:t xml:space="preserve"> via</w:t>
      </w:r>
      <w:r w:rsidR="007E5301">
        <w:rPr>
          <w:rFonts w:ascii="Times" w:eastAsia="Batang" w:hAnsi="Times"/>
          <w:lang w:eastAsia="x-none"/>
        </w:rPr>
        <w:t xml:space="preserve"> DCI should be supported for the </w:t>
      </w:r>
      <w:r w:rsidR="003725C7">
        <w:rPr>
          <w:rFonts w:ascii="Times" w:eastAsia="Batang" w:hAnsi="Times"/>
          <w:lang w:eastAsia="x-none"/>
        </w:rPr>
        <w:t xml:space="preserve">DL transmission scheduled by a </w:t>
      </w:r>
      <w:r w:rsidR="007E5301">
        <w:rPr>
          <w:rFonts w:ascii="Times" w:eastAsia="Batang" w:hAnsi="Times"/>
          <w:lang w:eastAsia="x-none"/>
        </w:rPr>
        <w:t>DCI</w:t>
      </w:r>
      <w:r w:rsidR="004D3171">
        <w:rPr>
          <w:rFonts w:ascii="Times" w:eastAsia="Batang" w:hAnsi="Times"/>
          <w:lang w:eastAsia="x-none"/>
        </w:rPr>
        <w:t xml:space="preserve"> for both </w:t>
      </w:r>
      <w:proofErr w:type="spellStart"/>
      <w:r w:rsidR="004D3171">
        <w:rPr>
          <w:rFonts w:ascii="Times" w:eastAsia="Batang" w:hAnsi="Times"/>
          <w:lang w:eastAsia="x-none"/>
        </w:rPr>
        <w:t>eMTC</w:t>
      </w:r>
      <w:proofErr w:type="spellEnd"/>
      <w:r w:rsidR="00C25201">
        <w:rPr>
          <w:rFonts w:ascii="Times" w:eastAsia="Batang" w:hAnsi="Times"/>
          <w:lang w:eastAsia="x-none"/>
        </w:rPr>
        <w:t xml:space="preserve"> NTN</w:t>
      </w:r>
      <w:r w:rsidR="004D3171">
        <w:rPr>
          <w:rFonts w:ascii="Times" w:eastAsia="Batang" w:hAnsi="Times"/>
          <w:lang w:eastAsia="x-none"/>
        </w:rPr>
        <w:t xml:space="preserve"> and NB-IoT </w:t>
      </w:r>
      <w:r w:rsidR="00C25201">
        <w:rPr>
          <w:rFonts w:ascii="Times" w:eastAsia="Batang" w:hAnsi="Times"/>
          <w:lang w:eastAsia="x-none"/>
        </w:rPr>
        <w:t xml:space="preserve">NTN </w:t>
      </w:r>
      <w:r w:rsidR="00233480">
        <w:rPr>
          <w:rFonts w:ascii="Times" w:eastAsia="Batang" w:hAnsi="Times"/>
          <w:lang w:eastAsia="x-none"/>
        </w:rPr>
        <w:t xml:space="preserve">irrespective of the number </w:t>
      </w:r>
      <w:r w:rsidR="000A4C1D">
        <w:rPr>
          <w:rFonts w:ascii="Times" w:eastAsia="Batang" w:hAnsi="Times"/>
          <w:lang w:eastAsia="x-none"/>
        </w:rPr>
        <w:t xml:space="preserve">of </w:t>
      </w:r>
      <w:r w:rsidR="00233480">
        <w:rPr>
          <w:rFonts w:ascii="Times" w:eastAsia="Batang" w:hAnsi="Times"/>
          <w:lang w:eastAsia="x-none"/>
        </w:rPr>
        <w:t>HARQ processes</w:t>
      </w:r>
      <w:r w:rsidR="003725C7">
        <w:rPr>
          <w:rFonts w:ascii="Times" w:eastAsia="Batang" w:hAnsi="Times"/>
          <w:lang w:eastAsia="x-none"/>
        </w:rPr>
        <w:t xml:space="preserve">. </w:t>
      </w:r>
      <w:r w:rsidR="00E43628">
        <w:rPr>
          <w:rFonts w:ascii="Times" w:eastAsia="Batang" w:hAnsi="Times"/>
          <w:lang w:eastAsia="x-none"/>
        </w:rPr>
        <w:t xml:space="preserve">For </w:t>
      </w:r>
      <w:r w:rsidR="002A3BD9">
        <w:rPr>
          <w:rFonts w:ascii="Times" w:eastAsia="Batang" w:hAnsi="Times"/>
          <w:lang w:eastAsia="x-none"/>
        </w:rPr>
        <w:t xml:space="preserve">DL SPS transmission, </w:t>
      </w:r>
      <w:r w:rsidR="007F3D98" w:rsidRPr="009B6712">
        <w:rPr>
          <w:rFonts w:eastAsiaTheme="minorEastAsia"/>
          <w:lang w:eastAsia="zh-CN"/>
        </w:rPr>
        <w:t>enabling/disabling of HARQ feedback</w:t>
      </w:r>
      <w:r w:rsidR="007F3D98">
        <w:rPr>
          <w:rFonts w:eastAsiaTheme="minorEastAsia"/>
          <w:lang w:eastAsia="zh-CN"/>
        </w:rPr>
        <w:t xml:space="preserve"> for </w:t>
      </w:r>
      <w:r w:rsidR="00A435EB">
        <w:rPr>
          <w:rFonts w:ascii="Times" w:eastAsia="Batang" w:hAnsi="Times"/>
          <w:lang w:eastAsia="x-none"/>
        </w:rPr>
        <w:t xml:space="preserve">the </w:t>
      </w:r>
      <w:r w:rsidR="007F3D98">
        <w:rPr>
          <w:rFonts w:ascii="Times" w:eastAsia="Batang" w:hAnsi="Times"/>
          <w:lang w:eastAsia="x-none"/>
        </w:rPr>
        <w:t xml:space="preserve">corresponding HARQ process can be configured </w:t>
      </w:r>
      <w:r w:rsidR="00950F4D" w:rsidRPr="007F3F36">
        <w:rPr>
          <w:rFonts w:ascii="Times" w:eastAsia="Batang" w:hAnsi="Times"/>
          <w:lang w:eastAsia="x-none"/>
        </w:rPr>
        <w:t>via UE specific RRC signaling</w:t>
      </w:r>
      <w:r w:rsidR="000E7DF5">
        <w:rPr>
          <w:rFonts w:ascii="Times" w:eastAsia="Batang" w:hAnsi="Times"/>
          <w:lang w:eastAsia="x-none"/>
        </w:rPr>
        <w:t>.</w:t>
      </w:r>
    </w:p>
    <w:p w14:paraId="410EB27C" w14:textId="431C9060" w:rsidR="00916044" w:rsidRDefault="00916044" w:rsidP="00916044">
      <w:pPr>
        <w:spacing w:after="120" w:line="252" w:lineRule="auto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1: RAN1 should </w:t>
      </w:r>
      <w:r w:rsidR="00C3665D">
        <w:rPr>
          <w:b/>
          <w:bCs/>
        </w:rPr>
        <w:t xml:space="preserve">firstly discuss whether to introduce disabling HARQ feedback for the UE </w:t>
      </w:r>
      <w:r w:rsidR="002422AE">
        <w:rPr>
          <w:b/>
          <w:bCs/>
        </w:rPr>
        <w:t>configured with one HARQ process</w:t>
      </w:r>
      <w:r>
        <w:rPr>
          <w:rFonts w:eastAsia="宋体" w:hint="eastAsia"/>
          <w:b/>
          <w:bCs/>
          <w:lang w:eastAsia="zh-CN"/>
        </w:rPr>
        <w:t>.</w:t>
      </w:r>
    </w:p>
    <w:p w14:paraId="2260E687" w14:textId="58BFB1C9" w:rsidR="006F28FF" w:rsidRPr="00916044" w:rsidRDefault="001F7298" w:rsidP="0050586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2</w:t>
      </w:r>
      <w:r>
        <w:rPr>
          <w:rFonts w:eastAsia="宋体" w:hint="eastAsia"/>
          <w:b/>
          <w:bCs/>
          <w:lang w:eastAsia="zh-CN"/>
        </w:rPr>
        <w:t xml:space="preserve">: </w:t>
      </w:r>
      <w:r w:rsidR="006817AF">
        <w:rPr>
          <w:rFonts w:eastAsia="宋体"/>
          <w:b/>
          <w:bCs/>
          <w:lang w:eastAsia="zh-CN"/>
        </w:rPr>
        <w:t>C</w:t>
      </w:r>
      <w:r w:rsidR="006817AF" w:rsidRPr="006817AF">
        <w:rPr>
          <w:rFonts w:eastAsia="宋体"/>
          <w:b/>
          <w:bCs/>
          <w:lang w:eastAsia="zh-CN"/>
        </w:rPr>
        <w:t>onfigur</w:t>
      </w:r>
      <w:r w:rsidR="00C4590B">
        <w:rPr>
          <w:rFonts w:eastAsia="宋体"/>
          <w:b/>
          <w:bCs/>
          <w:lang w:eastAsia="zh-CN"/>
        </w:rPr>
        <w:t>e</w:t>
      </w:r>
      <w:r w:rsidR="006817AF" w:rsidRPr="006817AF">
        <w:rPr>
          <w:rFonts w:eastAsia="宋体"/>
          <w:b/>
          <w:bCs/>
          <w:lang w:eastAsia="zh-CN"/>
        </w:rPr>
        <w:t xml:space="preserve"> enabling/disabling of HARQ feedback per HARQ process via UE specific RRC signaling</w:t>
      </w:r>
      <w:r w:rsidR="002949F4">
        <w:rPr>
          <w:rFonts w:eastAsia="宋体"/>
          <w:b/>
          <w:bCs/>
          <w:lang w:eastAsia="zh-CN"/>
        </w:rPr>
        <w:t>,</w:t>
      </w:r>
      <w:r w:rsidR="006817AF" w:rsidRPr="006817AF">
        <w:rPr>
          <w:rFonts w:eastAsia="宋体"/>
          <w:b/>
          <w:bCs/>
          <w:lang w:eastAsia="zh-CN"/>
        </w:rPr>
        <w:t xml:space="preserve"> </w:t>
      </w:r>
      <w:r w:rsidR="006817AF">
        <w:rPr>
          <w:rFonts w:eastAsia="宋体"/>
          <w:b/>
          <w:bCs/>
          <w:lang w:eastAsia="zh-CN"/>
        </w:rPr>
        <w:t>i</w:t>
      </w:r>
      <w:r>
        <w:rPr>
          <w:rFonts w:eastAsia="宋体"/>
          <w:b/>
          <w:bCs/>
          <w:lang w:eastAsia="zh-CN"/>
        </w:rPr>
        <w:t>f</w:t>
      </w:r>
      <w:r>
        <w:rPr>
          <w:b/>
          <w:bCs/>
        </w:rPr>
        <w:t xml:space="preserve"> disabling HARQ feedback for the UE </w:t>
      </w:r>
      <w:r w:rsidR="006817AF" w:rsidRPr="006817AF">
        <w:rPr>
          <w:b/>
          <w:bCs/>
        </w:rPr>
        <w:t xml:space="preserve">configured with one HARQ process </w:t>
      </w:r>
      <w:r>
        <w:rPr>
          <w:b/>
          <w:bCs/>
        </w:rPr>
        <w:t>is not supported</w:t>
      </w:r>
      <w:r>
        <w:rPr>
          <w:rFonts w:eastAsia="宋体" w:hint="eastAsia"/>
          <w:b/>
          <w:bCs/>
          <w:lang w:eastAsia="zh-CN"/>
        </w:rPr>
        <w:t>.</w:t>
      </w:r>
    </w:p>
    <w:p w14:paraId="7DFB4A7F" w14:textId="57B47DD2" w:rsidR="00CB189A" w:rsidRDefault="00E54E82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C</w:t>
      </w:r>
      <w:r w:rsidRPr="006817AF">
        <w:rPr>
          <w:rFonts w:eastAsia="宋体"/>
          <w:b/>
          <w:bCs/>
          <w:lang w:eastAsia="zh-CN"/>
        </w:rPr>
        <w:t>onfigur</w:t>
      </w:r>
      <w:r>
        <w:rPr>
          <w:rFonts w:eastAsia="宋体"/>
          <w:b/>
          <w:bCs/>
          <w:lang w:eastAsia="zh-CN"/>
        </w:rPr>
        <w:t>e</w:t>
      </w:r>
      <w:r w:rsidRPr="006817AF">
        <w:rPr>
          <w:rFonts w:eastAsia="宋体"/>
          <w:b/>
          <w:bCs/>
          <w:lang w:eastAsia="zh-CN"/>
        </w:rPr>
        <w:t xml:space="preserve"> enabling/disabling of HARQ feedback per HARQ process via UE specific RRC signaling</w:t>
      </w:r>
      <w:r>
        <w:rPr>
          <w:rFonts w:eastAsia="宋体"/>
          <w:b/>
          <w:bCs/>
          <w:lang w:eastAsia="zh-CN"/>
        </w:rPr>
        <w:t xml:space="preserve"> for DL SPS transmission, and</w:t>
      </w:r>
      <w:r w:rsidRPr="00E54E82">
        <w:t xml:space="preserve"> </w:t>
      </w:r>
      <w:r w:rsidRPr="00E54E82">
        <w:rPr>
          <w:rFonts w:eastAsia="宋体"/>
          <w:b/>
          <w:bCs/>
          <w:lang w:eastAsia="zh-CN"/>
        </w:rPr>
        <w:t>indicat</w:t>
      </w:r>
      <w:r>
        <w:rPr>
          <w:rFonts w:eastAsia="宋体"/>
          <w:b/>
          <w:bCs/>
          <w:lang w:eastAsia="zh-CN"/>
        </w:rPr>
        <w:t>e</w:t>
      </w:r>
      <w:r w:rsidRPr="00E54E82">
        <w:rPr>
          <w:rFonts w:eastAsia="宋体"/>
          <w:b/>
          <w:bCs/>
          <w:lang w:eastAsia="zh-CN"/>
        </w:rPr>
        <w:t xml:space="preserve"> enabling/disabling of HARQ feedback via DCI</w:t>
      </w:r>
      <w:r>
        <w:rPr>
          <w:rFonts w:eastAsia="宋体"/>
          <w:b/>
          <w:bCs/>
          <w:lang w:eastAsia="zh-CN"/>
        </w:rPr>
        <w:t xml:space="preserve"> for DCI associated DL transmission,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if</w:t>
      </w:r>
      <w:r>
        <w:rPr>
          <w:b/>
          <w:bCs/>
        </w:rPr>
        <w:t xml:space="preserve"> disabling HARQ feedback for the UE </w:t>
      </w:r>
      <w:r w:rsidRPr="006817AF">
        <w:rPr>
          <w:b/>
          <w:bCs/>
        </w:rPr>
        <w:t xml:space="preserve">configured with one HARQ process </w:t>
      </w:r>
      <w:r>
        <w:rPr>
          <w:b/>
          <w:bCs/>
        </w:rPr>
        <w:t>is supported</w:t>
      </w:r>
      <w:r>
        <w:rPr>
          <w:rFonts w:eastAsia="宋体" w:hint="eastAsia"/>
          <w:b/>
          <w:bCs/>
          <w:lang w:eastAsia="zh-CN"/>
        </w:rPr>
        <w:t>.</w:t>
      </w:r>
    </w:p>
    <w:p w14:paraId="7AAEAC5F" w14:textId="1C1893C3" w:rsidR="00CB189A" w:rsidRDefault="00CB189A">
      <w:pPr>
        <w:pStyle w:val="a0"/>
      </w:pPr>
    </w:p>
    <w:p w14:paraId="05BD68F1" w14:textId="46D7FEF7" w:rsidR="00FA0DC3" w:rsidRDefault="0038598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HARQ-ACK feedback for </w:t>
      </w:r>
      <w:r w:rsidR="00396C4D">
        <w:rPr>
          <w:rFonts w:eastAsiaTheme="minorEastAsia"/>
          <w:lang w:eastAsia="zh-CN"/>
        </w:rPr>
        <w:t>disabled HARQ process</w:t>
      </w:r>
      <w:r w:rsidR="0074621B">
        <w:rPr>
          <w:rFonts w:eastAsiaTheme="minorEastAsia"/>
          <w:lang w:eastAsia="zh-CN"/>
        </w:rPr>
        <w:t xml:space="preserve">, Rel-17 </w:t>
      </w:r>
      <w:r w:rsidR="004417D6">
        <w:rPr>
          <w:rFonts w:eastAsiaTheme="minorEastAsia"/>
          <w:lang w:eastAsia="zh-CN"/>
        </w:rPr>
        <w:t>NR-NTN</w:t>
      </w:r>
      <w:r w:rsidR="0074621B">
        <w:rPr>
          <w:rFonts w:eastAsiaTheme="minorEastAsia"/>
          <w:lang w:eastAsia="zh-CN"/>
        </w:rPr>
        <w:t xml:space="preserve"> method can be reused as much as possible</w:t>
      </w:r>
      <w:r w:rsidR="00396C4D">
        <w:rPr>
          <w:rFonts w:eastAsiaTheme="minorEastAsia"/>
          <w:lang w:eastAsia="zh-CN"/>
        </w:rPr>
        <w:t>, i.e.,</w:t>
      </w:r>
      <w:r w:rsidR="00690C0E">
        <w:rPr>
          <w:rFonts w:eastAsiaTheme="minorEastAsia"/>
          <w:lang w:eastAsia="zh-CN"/>
        </w:rPr>
        <w:t xml:space="preserve"> </w:t>
      </w:r>
      <w:r w:rsidR="00DF0E59">
        <w:rPr>
          <w:rFonts w:eastAsiaTheme="minorEastAsia"/>
          <w:lang w:eastAsia="zh-CN"/>
        </w:rPr>
        <w:t>NACK is reported</w:t>
      </w:r>
      <w:r w:rsidR="005410F8">
        <w:rPr>
          <w:rFonts w:eastAsiaTheme="minorEastAsia"/>
          <w:lang w:eastAsia="zh-CN"/>
        </w:rPr>
        <w:t xml:space="preserve"> </w:t>
      </w:r>
      <w:r w:rsidR="004A1A42">
        <w:rPr>
          <w:rFonts w:eastAsiaTheme="minorEastAsia"/>
          <w:lang w:eastAsia="zh-CN"/>
        </w:rPr>
        <w:t xml:space="preserve">for </w:t>
      </w:r>
      <w:r w:rsidR="00C22367">
        <w:rPr>
          <w:rFonts w:eastAsiaTheme="minorEastAsia"/>
          <w:lang w:eastAsia="zh-CN"/>
        </w:rPr>
        <w:t xml:space="preserve">a DL transmission associated with a </w:t>
      </w:r>
      <w:r w:rsidR="004A1A42">
        <w:rPr>
          <w:rFonts w:eastAsiaTheme="minorEastAsia"/>
          <w:lang w:eastAsia="zh-CN"/>
        </w:rPr>
        <w:t>disabled HARQ</w:t>
      </w:r>
      <w:r w:rsidR="00690C0E">
        <w:rPr>
          <w:rFonts w:eastAsiaTheme="minorEastAsia"/>
          <w:lang w:eastAsia="zh-CN"/>
        </w:rPr>
        <w:t xml:space="preserve"> process scheduled by DCI</w:t>
      </w:r>
      <w:r w:rsidR="00282C5B">
        <w:rPr>
          <w:rFonts w:eastAsiaTheme="minorEastAsia"/>
          <w:lang w:eastAsia="zh-CN"/>
        </w:rPr>
        <w:t xml:space="preserve">. </w:t>
      </w:r>
      <w:r w:rsidR="000719E4">
        <w:rPr>
          <w:rFonts w:eastAsiaTheme="minorEastAsia"/>
          <w:lang w:eastAsia="zh-CN"/>
        </w:rPr>
        <w:t xml:space="preserve">For HARQ-ACK bundling feedback, </w:t>
      </w:r>
      <w:r w:rsidR="00186773">
        <w:rPr>
          <w:rFonts w:eastAsiaTheme="minorEastAsia"/>
          <w:lang w:eastAsia="zh-CN"/>
        </w:rPr>
        <w:t xml:space="preserve">ACK should be assumed for </w:t>
      </w:r>
      <w:r w:rsidR="00C22367">
        <w:rPr>
          <w:rFonts w:eastAsiaTheme="minorEastAsia"/>
          <w:lang w:eastAsia="zh-CN"/>
        </w:rPr>
        <w:t xml:space="preserve">a DL transmission associated with a </w:t>
      </w:r>
      <w:r w:rsidR="00186773">
        <w:rPr>
          <w:rFonts w:eastAsiaTheme="minorEastAsia"/>
          <w:lang w:eastAsia="zh-CN"/>
        </w:rPr>
        <w:t>disabled HARQ process for bundling operation</w:t>
      </w:r>
      <w:r w:rsidR="0074621B">
        <w:rPr>
          <w:rFonts w:eastAsiaTheme="minorEastAsia"/>
          <w:lang w:eastAsia="zh-CN"/>
        </w:rPr>
        <w:t xml:space="preserve">. </w:t>
      </w:r>
      <w:r w:rsidR="00186773">
        <w:rPr>
          <w:rFonts w:eastAsiaTheme="minorEastAsia"/>
          <w:lang w:eastAsia="zh-CN"/>
        </w:rPr>
        <w:t xml:space="preserve">Regarding </w:t>
      </w:r>
      <w:r w:rsidR="00750958">
        <w:rPr>
          <w:rFonts w:eastAsiaTheme="minorEastAsia"/>
          <w:lang w:eastAsia="zh-CN"/>
        </w:rPr>
        <w:t xml:space="preserve">DL SPS transmission, the actual ACK/NACK </w:t>
      </w:r>
      <w:r w:rsidR="000E1E83">
        <w:rPr>
          <w:rFonts w:eastAsiaTheme="minorEastAsia"/>
          <w:lang w:eastAsia="zh-CN"/>
        </w:rPr>
        <w:t>can be</w:t>
      </w:r>
      <w:r w:rsidR="00750958">
        <w:rPr>
          <w:rFonts w:eastAsiaTheme="minorEastAsia"/>
          <w:lang w:eastAsia="zh-CN"/>
        </w:rPr>
        <w:t xml:space="preserve"> reported </w:t>
      </w:r>
      <w:r w:rsidR="000E1E83">
        <w:rPr>
          <w:rFonts w:eastAsiaTheme="minorEastAsia"/>
          <w:lang w:eastAsia="zh-CN"/>
        </w:rPr>
        <w:t xml:space="preserve">for the first SPS PDSCH after activation based on </w:t>
      </w:r>
      <w:proofErr w:type="spellStart"/>
      <w:r w:rsidR="000E1E83">
        <w:rPr>
          <w:rFonts w:eastAsiaTheme="minorEastAsia"/>
          <w:lang w:eastAsia="zh-CN"/>
        </w:rPr>
        <w:t>gNB</w:t>
      </w:r>
      <w:r w:rsidR="00C22367">
        <w:rPr>
          <w:rFonts w:eastAsiaTheme="minorEastAsia"/>
          <w:lang w:eastAsia="zh-CN"/>
        </w:rPr>
        <w:t>’s</w:t>
      </w:r>
      <w:proofErr w:type="spellEnd"/>
      <w:r w:rsidR="000E1E83">
        <w:rPr>
          <w:rFonts w:eastAsiaTheme="minorEastAsia"/>
          <w:lang w:eastAsia="zh-CN"/>
        </w:rPr>
        <w:t xml:space="preserve"> configuration, and the other SPS PDSCHs </w:t>
      </w:r>
      <w:r w:rsidR="00A24C46" w:rsidRPr="00FA0DC3">
        <w:rPr>
          <w:rFonts w:eastAsiaTheme="minorEastAsia"/>
          <w:lang w:eastAsia="zh-CN"/>
        </w:rPr>
        <w:t>follow the feedback enabled/disabled configuration for the associated HARQ process</w:t>
      </w:r>
      <w:r w:rsidR="00A24C46">
        <w:rPr>
          <w:rFonts w:eastAsiaTheme="minorEastAsia"/>
          <w:lang w:eastAsia="zh-CN"/>
        </w:rPr>
        <w:t>.</w:t>
      </w:r>
      <w:r w:rsidR="00750958">
        <w:rPr>
          <w:rFonts w:eastAsiaTheme="minorEastAsia"/>
          <w:lang w:eastAsia="zh-CN"/>
        </w:rPr>
        <w:t xml:space="preserve"> </w:t>
      </w:r>
      <w:r w:rsidR="004417D6">
        <w:rPr>
          <w:rFonts w:eastAsiaTheme="minorEastAsia"/>
          <w:lang w:eastAsia="zh-CN"/>
        </w:rPr>
        <w:t xml:space="preserve"> </w:t>
      </w:r>
    </w:p>
    <w:p w14:paraId="32309B5A" w14:textId="79017104" w:rsidR="00BF2773" w:rsidRDefault="00BF2773" w:rsidP="00BF2773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4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Reuse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Rel-17 NR-NTN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method </w:t>
      </w:r>
      <w:r w:rsidR="00C22367">
        <w:rPr>
          <w:rFonts w:eastAsia="宋体"/>
          <w:b/>
          <w:bCs/>
          <w:lang w:eastAsia="zh-CN"/>
        </w:rPr>
        <w:t xml:space="preserve">as much as possible </w:t>
      </w:r>
      <w:r>
        <w:rPr>
          <w:rFonts w:eastAsia="宋体"/>
          <w:b/>
          <w:bCs/>
          <w:lang w:eastAsia="zh-CN"/>
        </w:rPr>
        <w:t xml:space="preserve">for HARQ-ACK feedback for </w:t>
      </w:r>
      <w:r w:rsidR="009D34D6">
        <w:rPr>
          <w:rFonts w:eastAsia="宋体"/>
          <w:b/>
          <w:bCs/>
          <w:lang w:eastAsia="zh-CN"/>
        </w:rPr>
        <w:t xml:space="preserve">a DL transmission associated with a </w:t>
      </w:r>
      <w:r>
        <w:rPr>
          <w:rFonts w:eastAsia="宋体"/>
          <w:b/>
          <w:bCs/>
          <w:lang w:eastAsia="zh-CN"/>
        </w:rPr>
        <w:t>disabled HARQ process</w:t>
      </w:r>
      <w:r>
        <w:rPr>
          <w:rFonts w:eastAsia="宋体" w:hint="eastAsia"/>
          <w:b/>
          <w:bCs/>
          <w:lang w:eastAsia="zh-CN"/>
        </w:rPr>
        <w:t>.</w:t>
      </w:r>
    </w:p>
    <w:p w14:paraId="014E4B52" w14:textId="77777777" w:rsidR="00385985" w:rsidRPr="00BF2773" w:rsidRDefault="00385985">
      <w:pPr>
        <w:pStyle w:val="a0"/>
        <w:rPr>
          <w:rFonts w:eastAsiaTheme="minorEastAsia"/>
          <w:lang w:eastAsia="zh-CN"/>
        </w:rPr>
      </w:pPr>
      <w:bookmarkStart w:id="1" w:name="_GoBack"/>
      <w:bookmarkEnd w:id="1"/>
    </w:p>
    <w:p w14:paraId="2B0E7F7A" w14:textId="689F69DE" w:rsidR="00505862" w:rsidRDefault="00505862" w:rsidP="00505862">
      <w:pPr>
        <w:pStyle w:val="2"/>
      </w:pPr>
      <w:r>
        <w:t xml:space="preserve">Impact of DL HARQ feedback disabling on </w:t>
      </w:r>
      <w:r w:rsidR="009B001C">
        <w:t>N</w:t>
      </w:r>
      <w:r>
        <w:t>PDCCH monitoring</w:t>
      </w:r>
    </w:p>
    <w:p w14:paraId="09B34293" w14:textId="5A327204" w:rsidR="009B001C" w:rsidRDefault="00505862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RAN1#1</w:t>
      </w:r>
      <w:r w:rsidR="0096174E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0 meeting, </w:t>
      </w:r>
      <w:r w:rsidR="0096174E">
        <w:rPr>
          <w:rFonts w:eastAsiaTheme="minorEastAsia"/>
          <w:lang w:eastAsia="zh-CN"/>
        </w:rPr>
        <w:t xml:space="preserve">two options have been </w:t>
      </w:r>
      <w:r w:rsidR="009B001C">
        <w:rPr>
          <w:rFonts w:eastAsiaTheme="minorEastAsia"/>
          <w:lang w:eastAsia="zh-CN"/>
        </w:rPr>
        <w:t xml:space="preserve">considered to restrict UE behavior on NPDCCH monitoring after receiving </w:t>
      </w:r>
      <w:r w:rsidR="00801D2F">
        <w:rPr>
          <w:rFonts w:eastAsiaTheme="minorEastAsia"/>
          <w:lang w:eastAsia="zh-CN"/>
        </w:rPr>
        <w:t>a NPDSCH f</w:t>
      </w:r>
      <w:r w:rsidR="00801D2F" w:rsidRPr="00801D2F">
        <w:rPr>
          <w:rFonts w:eastAsiaTheme="minorEastAsia"/>
          <w:lang w:eastAsia="zh-CN"/>
        </w:rPr>
        <w:t>or a DL HARQ process with disabled HARQ feedback in NB-IoT</w:t>
      </w:r>
      <w:r w:rsidR="00451ACD">
        <w:rPr>
          <w:rFonts w:eastAsiaTheme="minorEastAsia"/>
          <w:lang w:eastAsia="zh-CN"/>
        </w:rPr>
        <w:t>:</w:t>
      </w:r>
    </w:p>
    <w:p w14:paraId="4B51C7F3" w14:textId="602F246A" w:rsidR="00801D2F" w:rsidRPr="00451ACD" w:rsidRDefault="00801D2F" w:rsidP="00451ACD">
      <w:pPr>
        <w:pStyle w:val="a0"/>
        <w:rPr>
          <w:rFonts w:eastAsiaTheme="minorEastAsia"/>
          <w:lang w:eastAsia="zh-CN"/>
        </w:rPr>
      </w:pPr>
      <w:r w:rsidRPr="00451ACD">
        <w:rPr>
          <w:rFonts w:eastAsiaTheme="minorEastAsia"/>
          <w:lang w:eastAsia="zh-CN"/>
        </w:rPr>
        <w:t xml:space="preserve">Option 1: UE is not expected to receive another NPDCCH carrying a DCI scheduling a NPDSCH for a given HARQ process that starts until </w:t>
      </w:r>
      <w:r w:rsidR="00451ACD" w:rsidRPr="00451ACD">
        <w:rPr>
          <w:rFonts w:eastAsiaTheme="minorEastAsia"/>
          <w:lang w:eastAsia="zh-CN"/>
        </w:rPr>
        <w:t xml:space="preserve">12 </w:t>
      </w:r>
      <w:proofErr w:type="spellStart"/>
      <w:r w:rsidRPr="00451ACD">
        <w:rPr>
          <w:rFonts w:eastAsiaTheme="minorEastAsia"/>
          <w:lang w:eastAsia="zh-CN"/>
        </w:rPr>
        <w:t>ms</w:t>
      </w:r>
      <w:proofErr w:type="spellEnd"/>
      <w:r w:rsidRPr="00451ACD">
        <w:rPr>
          <w:rFonts w:eastAsiaTheme="minorEastAsia"/>
          <w:lang w:eastAsia="zh-CN"/>
        </w:rPr>
        <w:t xml:space="preserve"> after the end of the reception of the last NPDSCH for that HARQ process. </w:t>
      </w:r>
    </w:p>
    <w:p w14:paraId="4982744F" w14:textId="168EF8B5" w:rsidR="00801D2F" w:rsidRPr="00451ACD" w:rsidRDefault="00801D2F" w:rsidP="00451ACD">
      <w:pPr>
        <w:pStyle w:val="a0"/>
        <w:rPr>
          <w:rFonts w:eastAsiaTheme="minorEastAsia"/>
          <w:lang w:eastAsia="zh-CN"/>
        </w:rPr>
      </w:pPr>
      <w:r w:rsidRPr="00451ACD">
        <w:rPr>
          <w:rFonts w:eastAsiaTheme="minorEastAsia"/>
          <w:lang w:eastAsia="zh-CN"/>
        </w:rPr>
        <w:t xml:space="preserve">Option 2: UE is not required to monitor NPDCCH in a period of </w:t>
      </w:r>
      <w:r w:rsidR="00451ACD" w:rsidRPr="00451ACD">
        <w:rPr>
          <w:rFonts w:eastAsiaTheme="minorEastAsia"/>
          <w:lang w:eastAsia="zh-CN"/>
        </w:rPr>
        <w:t xml:space="preserve">12 </w:t>
      </w:r>
      <w:proofErr w:type="spellStart"/>
      <w:r w:rsidRPr="00451ACD">
        <w:rPr>
          <w:rFonts w:eastAsiaTheme="minorEastAsia"/>
          <w:lang w:eastAsia="zh-CN"/>
        </w:rPr>
        <w:t>ms</w:t>
      </w:r>
      <w:proofErr w:type="spellEnd"/>
      <w:r w:rsidRPr="00451ACD">
        <w:rPr>
          <w:rFonts w:eastAsiaTheme="minorEastAsia"/>
          <w:lang w:eastAsia="zh-CN"/>
        </w:rPr>
        <w:t xml:space="preserve"> from the end of reception of the last NPDSCH</w:t>
      </w:r>
    </w:p>
    <w:p w14:paraId="08B00689" w14:textId="43D34792" w:rsidR="00681539" w:rsidRDefault="00681539" w:rsidP="0050586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current spec</w:t>
      </w:r>
      <w:r w:rsidR="00FE0127">
        <w:rPr>
          <w:rFonts w:eastAsiaTheme="minorEastAsia"/>
          <w:lang w:eastAsia="zh-CN"/>
        </w:rPr>
        <w:t xml:space="preserve"> </w:t>
      </w:r>
      <w:r w:rsidR="00CC1D3D">
        <w:rPr>
          <w:rFonts w:eastAsiaTheme="minorEastAsia"/>
          <w:lang w:eastAsia="zh-CN"/>
        </w:rPr>
        <w:t>TS 36.213</w:t>
      </w:r>
      <w:r>
        <w:rPr>
          <w:rFonts w:eastAsiaTheme="minorEastAsia"/>
          <w:lang w:eastAsia="zh-CN"/>
        </w:rPr>
        <w:t xml:space="preserve">, it specifies UE </w:t>
      </w:r>
      <w:r w:rsidR="00F268B0">
        <w:rPr>
          <w:rFonts w:eastAsiaTheme="minorEastAsia"/>
          <w:lang w:eastAsia="zh-CN"/>
        </w:rPr>
        <w:t>behavior on NPDCCH monitoring after receiving a NPDSCH but not required to transmit a corresponding HARQ feedback, which is quoted below: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5F49" w14:paraId="254992F1" w14:textId="77777777" w:rsidTr="004E5F49">
        <w:tc>
          <w:tcPr>
            <w:tcW w:w="9062" w:type="dxa"/>
          </w:tcPr>
          <w:p w14:paraId="74F2E509" w14:textId="024EAF99" w:rsidR="004E5F49" w:rsidRPr="004E5F49" w:rsidRDefault="004E5F49" w:rsidP="004E5F4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en-GB"/>
              </w:rPr>
            </w:pPr>
            <w:r w:rsidRPr="004E5F49">
              <w:rPr>
                <w:szCs w:val="20"/>
                <w:lang w:val="en-GB" w:eastAsia="en-GB"/>
              </w:rPr>
              <w:lastRenderedPageBreak/>
              <w:t xml:space="preserve">If a NB-IoT UE receives a NPDSCH transmission ending in subframe </w:t>
            </w:r>
            <w:r w:rsidRPr="004E5F49">
              <w:rPr>
                <w:i/>
                <w:szCs w:val="20"/>
                <w:lang w:val="en-GB" w:eastAsia="en-GB"/>
              </w:rPr>
              <w:t xml:space="preserve">n, </w:t>
            </w:r>
            <w:r w:rsidRPr="004E5F49">
              <w:rPr>
                <w:szCs w:val="20"/>
                <w:lang w:val="en-GB" w:eastAsia="en-GB"/>
              </w:rPr>
              <w:t xml:space="preserve">and if the UE is not required to transmit a corresponding NPUSCH format 2, the UE is not required to monitor NPDCCH in any subframe starting from subframe </w:t>
            </w:r>
            <w:r w:rsidRPr="004E5F49">
              <w:rPr>
                <w:i/>
                <w:szCs w:val="20"/>
                <w:lang w:val="en-GB" w:eastAsia="en-GB"/>
              </w:rPr>
              <w:t>n+1</w:t>
            </w:r>
            <w:r w:rsidRPr="004E5F49">
              <w:rPr>
                <w:szCs w:val="20"/>
                <w:lang w:val="en-GB" w:eastAsia="en-GB"/>
              </w:rPr>
              <w:t xml:space="preserve"> to subframe </w:t>
            </w:r>
            <w:r w:rsidRPr="004E5F49">
              <w:rPr>
                <w:i/>
                <w:szCs w:val="20"/>
                <w:lang w:val="en-GB" w:eastAsia="en-GB"/>
              </w:rPr>
              <w:t>n+12</w:t>
            </w:r>
            <w:r w:rsidRPr="004E5F49">
              <w:rPr>
                <w:szCs w:val="20"/>
                <w:lang w:val="en-GB" w:eastAsia="en-GB"/>
              </w:rPr>
              <w:t>.</w:t>
            </w:r>
          </w:p>
        </w:tc>
      </w:tr>
    </w:tbl>
    <w:p w14:paraId="1B6D82E2" w14:textId="77777777" w:rsidR="004E5F49" w:rsidRDefault="004E5F49" w:rsidP="00505862">
      <w:pPr>
        <w:pStyle w:val="a0"/>
        <w:rPr>
          <w:rFonts w:eastAsiaTheme="minorEastAsia"/>
          <w:lang w:eastAsia="zh-CN"/>
        </w:rPr>
      </w:pPr>
    </w:p>
    <w:p w14:paraId="568A9EF7" w14:textId="748EB8F3" w:rsidR="00505862" w:rsidRPr="007678BC" w:rsidRDefault="00ED2745" w:rsidP="00505862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T</w:t>
      </w:r>
      <w:r w:rsidR="005431AC">
        <w:rPr>
          <w:rFonts w:eastAsiaTheme="minorEastAsia"/>
          <w:lang w:eastAsia="zh-CN"/>
        </w:rPr>
        <w:t>here</w:t>
      </w:r>
      <w:r w:rsidR="009D26F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</w:t>
      </w:r>
      <w:r w:rsidR="009D26F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views</w:t>
      </w:r>
      <w:r w:rsidR="009D26FB">
        <w:rPr>
          <w:rFonts w:eastAsiaTheme="minorEastAsia"/>
          <w:lang w:eastAsia="zh-CN"/>
        </w:rPr>
        <w:t xml:space="preserve"> that </w:t>
      </w:r>
      <w:r w:rsidR="009F7E9F">
        <w:rPr>
          <w:rFonts w:eastAsiaTheme="minorEastAsia"/>
          <w:lang w:eastAsia="zh-CN"/>
        </w:rPr>
        <w:t xml:space="preserve">Option 2 </w:t>
      </w:r>
      <w:r>
        <w:rPr>
          <w:rFonts w:eastAsiaTheme="minorEastAsia"/>
          <w:lang w:eastAsia="zh-CN"/>
        </w:rPr>
        <w:t xml:space="preserve">should be supported as it </w:t>
      </w:r>
      <w:r w:rsidR="009F7E9F">
        <w:rPr>
          <w:rFonts w:eastAsiaTheme="minorEastAsia"/>
          <w:lang w:eastAsia="zh-CN"/>
        </w:rPr>
        <w:t>is aligned with current spec</w:t>
      </w:r>
      <w:r>
        <w:rPr>
          <w:rFonts w:eastAsiaTheme="minorEastAsia"/>
          <w:lang w:eastAsia="zh-CN"/>
        </w:rPr>
        <w:t xml:space="preserve">. </w:t>
      </w:r>
      <w:r w:rsidR="00143FD4">
        <w:rPr>
          <w:rFonts w:eastAsiaTheme="minorEastAsia"/>
          <w:lang w:eastAsia="zh-CN"/>
        </w:rPr>
        <w:t>However,</w:t>
      </w:r>
      <w:r w:rsidR="009F7E9F">
        <w:rPr>
          <w:rFonts w:eastAsiaTheme="minorEastAsia"/>
          <w:lang w:eastAsia="zh-CN"/>
        </w:rPr>
        <w:t xml:space="preserve"> </w:t>
      </w:r>
      <w:r w:rsidR="00BC32B2">
        <w:rPr>
          <w:rFonts w:eastAsiaTheme="minorEastAsia"/>
          <w:lang w:eastAsia="zh-CN"/>
        </w:rPr>
        <w:t xml:space="preserve">after we checked </w:t>
      </w:r>
      <w:r w:rsidR="001707E5">
        <w:rPr>
          <w:rFonts w:eastAsiaTheme="minorEastAsia"/>
          <w:lang w:eastAsia="zh-CN"/>
        </w:rPr>
        <w:t xml:space="preserve">the corresponding CR [1], we found the </w:t>
      </w:r>
      <w:r w:rsidR="00CA1F20">
        <w:rPr>
          <w:rFonts w:eastAsiaTheme="minorEastAsia"/>
          <w:lang w:eastAsia="zh-CN"/>
        </w:rPr>
        <w:t>motivation of</w:t>
      </w:r>
      <w:r w:rsidR="001707E5">
        <w:rPr>
          <w:rFonts w:eastAsiaTheme="minorEastAsia"/>
          <w:lang w:eastAsia="zh-CN"/>
        </w:rPr>
        <w:t xml:space="preserve"> </w:t>
      </w:r>
      <w:r w:rsidR="00CA1F20">
        <w:rPr>
          <w:rFonts w:eastAsiaTheme="minorEastAsia"/>
          <w:lang w:eastAsia="zh-CN"/>
        </w:rPr>
        <w:t xml:space="preserve">introducing this </w:t>
      </w:r>
      <w:r w:rsidR="00A50373">
        <w:rPr>
          <w:rFonts w:eastAsiaTheme="minorEastAsia"/>
          <w:lang w:eastAsia="zh-CN"/>
        </w:rPr>
        <w:t xml:space="preserve">CR is </w:t>
      </w:r>
      <w:r w:rsidR="004A27D7">
        <w:rPr>
          <w:rFonts w:eastAsiaTheme="minorEastAsia"/>
          <w:lang w:eastAsia="zh-CN"/>
        </w:rPr>
        <w:t xml:space="preserve">to specify </w:t>
      </w:r>
      <w:r w:rsidR="009B0FBA">
        <w:rPr>
          <w:rFonts w:eastAsiaTheme="minorEastAsia"/>
          <w:lang w:eastAsia="zh-CN"/>
        </w:rPr>
        <w:t xml:space="preserve">the </w:t>
      </w:r>
      <w:r w:rsidR="00D16AD9">
        <w:rPr>
          <w:rFonts w:eastAsiaTheme="minorEastAsia"/>
          <w:lang w:eastAsia="zh-CN"/>
        </w:rPr>
        <w:t>b</w:t>
      </w:r>
      <w:r w:rsidR="009B0FBA">
        <w:rPr>
          <w:rFonts w:eastAsiaTheme="minorEastAsia"/>
          <w:lang w:eastAsia="zh-CN"/>
        </w:rPr>
        <w:t xml:space="preserve">ehavior when UE receives a NPDSCH carrying RAR grant, paging, or </w:t>
      </w:r>
      <w:r w:rsidR="009B0FBA" w:rsidRPr="009B0FBA">
        <w:rPr>
          <w:rFonts w:eastAsiaTheme="minorEastAsia"/>
          <w:lang w:eastAsia="zh-CN"/>
        </w:rPr>
        <w:t>Rel-14 SC-PTM</w:t>
      </w:r>
      <w:r w:rsidR="009B0FBA">
        <w:rPr>
          <w:rFonts w:eastAsiaTheme="minorEastAsia"/>
          <w:lang w:eastAsia="zh-CN"/>
        </w:rPr>
        <w:t xml:space="preserve">. </w:t>
      </w:r>
      <w:r w:rsidR="0050604B">
        <w:rPr>
          <w:rFonts w:eastAsiaTheme="minorEastAsia"/>
          <w:lang w:eastAsia="zh-CN"/>
        </w:rPr>
        <w:t xml:space="preserve">Note that those DL transmissions are </w:t>
      </w:r>
      <w:r w:rsidR="0072569E">
        <w:rPr>
          <w:rFonts w:eastAsiaTheme="minorEastAsia"/>
          <w:lang w:eastAsia="zh-CN"/>
        </w:rPr>
        <w:t xml:space="preserve">broadcast transmissions and </w:t>
      </w:r>
      <w:r w:rsidR="0050604B">
        <w:rPr>
          <w:rFonts w:eastAsiaTheme="minorEastAsia"/>
          <w:lang w:eastAsia="zh-CN"/>
        </w:rPr>
        <w:t xml:space="preserve">not associated with a </w:t>
      </w:r>
      <w:r w:rsidR="003A06E8">
        <w:rPr>
          <w:rFonts w:eastAsiaTheme="minorEastAsia"/>
          <w:lang w:eastAsia="zh-CN"/>
        </w:rPr>
        <w:t xml:space="preserve">DL </w:t>
      </w:r>
      <w:r w:rsidR="0050604B">
        <w:rPr>
          <w:rFonts w:eastAsiaTheme="minorEastAsia"/>
          <w:lang w:eastAsia="zh-CN"/>
        </w:rPr>
        <w:t>HARQ process</w:t>
      </w:r>
      <w:r w:rsidR="005154D2">
        <w:rPr>
          <w:rFonts w:eastAsiaTheme="minorEastAsia"/>
          <w:lang w:eastAsia="zh-CN"/>
        </w:rPr>
        <w:t xml:space="preserve"> for retransmission</w:t>
      </w:r>
      <w:r w:rsidR="0050604B">
        <w:rPr>
          <w:rFonts w:eastAsiaTheme="minorEastAsia"/>
          <w:lang w:eastAsia="zh-CN"/>
        </w:rPr>
        <w:t>.</w:t>
      </w:r>
      <w:r w:rsidR="005154D2">
        <w:rPr>
          <w:rFonts w:eastAsiaTheme="minorEastAsia"/>
          <w:lang w:eastAsia="zh-CN"/>
        </w:rPr>
        <w:t xml:space="preserve"> </w:t>
      </w:r>
      <w:r w:rsidR="00BC543C">
        <w:rPr>
          <w:rFonts w:eastAsiaTheme="minorEastAsia"/>
          <w:lang w:eastAsia="zh-CN"/>
        </w:rPr>
        <w:t xml:space="preserve">It is different from a DL HARQ process with disabled HARQ feedback, which is used for </w:t>
      </w:r>
      <w:r w:rsidR="001C67F7">
        <w:rPr>
          <w:rFonts w:eastAsiaTheme="minorEastAsia"/>
          <w:lang w:eastAsia="zh-CN"/>
        </w:rPr>
        <w:t>unicast transmission.</w:t>
      </w:r>
      <w:r w:rsidR="009C2045">
        <w:rPr>
          <w:rFonts w:eastAsiaTheme="minorEastAsia"/>
          <w:lang w:eastAsia="zh-CN"/>
        </w:rPr>
        <w:t xml:space="preserve"> </w:t>
      </w:r>
      <w:r w:rsidR="00E90367">
        <w:rPr>
          <w:rFonts w:eastAsiaTheme="minorEastAsia"/>
          <w:lang w:eastAsia="zh-CN"/>
        </w:rPr>
        <w:t xml:space="preserve">For </w:t>
      </w:r>
      <w:r w:rsidR="00B41293">
        <w:rPr>
          <w:rFonts w:eastAsiaTheme="minorEastAsia"/>
          <w:lang w:eastAsia="zh-CN"/>
        </w:rPr>
        <w:t xml:space="preserve">this reason, we </w:t>
      </w:r>
      <w:r w:rsidR="003F50F5">
        <w:rPr>
          <w:rFonts w:eastAsiaTheme="minorEastAsia"/>
          <w:lang w:eastAsia="zh-CN"/>
        </w:rPr>
        <w:t xml:space="preserve">do not </w:t>
      </w:r>
      <w:r w:rsidR="00B41293">
        <w:rPr>
          <w:rFonts w:eastAsiaTheme="minorEastAsia"/>
          <w:lang w:eastAsia="zh-CN"/>
        </w:rPr>
        <w:t xml:space="preserve">think </w:t>
      </w:r>
      <w:r w:rsidR="00A33B46">
        <w:rPr>
          <w:rFonts w:eastAsiaTheme="minorEastAsia"/>
          <w:lang w:eastAsia="zh-CN"/>
        </w:rPr>
        <w:t xml:space="preserve">the UE </w:t>
      </w:r>
      <w:r w:rsidR="00190C80">
        <w:rPr>
          <w:rFonts w:eastAsiaTheme="minorEastAsia"/>
          <w:lang w:eastAsia="zh-CN"/>
        </w:rPr>
        <w:t>b</w:t>
      </w:r>
      <w:r w:rsidR="00A33B46">
        <w:rPr>
          <w:rFonts w:eastAsiaTheme="minorEastAsia"/>
          <w:lang w:eastAsia="zh-CN"/>
        </w:rPr>
        <w:t xml:space="preserve">ehavior after receiving a NPDSCH for a DL HARQ process with disabled HARQ feedback is covered by current spec. </w:t>
      </w:r>
      <w:r w:rsidR="00D66640">
        <w:rPr>
          <w:rFonts w:eastAsiaTheme="minorEastAsia"/>
          <w:lang w:eastAsia="zh-CN"/>
        </w:rPr>
        <w:t>Considering</w:t>
      </w:r>
      <w:r w:rsidR="005B246A">
        <w:rPr>
          <w:rFonts w:eastAsiaTheme="minorEastAsia"/>
          <w:lang w:eastAsia="zh-CN"/>
        </w:rPr>
        <w:t xml:space="preserve"> </w:t>
      </w:r>
      <w:r w:rsidR="00B348C4">
        <w:rPr>
          <w:rFonts w:eastAsiaTheme="minorEastAsia"/>
          <w:lang w:eastAsia="zh-CN"/>
        </w:rPr>
        <w:t>Option 1</w:t>
      </w:r>
      <w:r w:rsidR="00A72DE4">
        <w:rPr>
          <w:rFonts w:eastAsiaTheme="minorEastAsia"/>
          <w:lang w:eastAsia="zh-CN"/>
        </w:rPr>
        <w:t xml:space="preserve"> may </w:t>
      </w:r>
      <w:r w:rsidR="00E00684">
        <w:rPr>
          <w:rFonts w:eastAsiaTheme="minorEastAsia"/>
          <w:lang w:eastAsia="zh-CN"/>
        </w:rPr>
        <w:t xml:space="preserve">provide more </w:t>
      </w:r>
      <w:r w:rsidR="00E25C5A">
        <w:rPr>
          <w:rFonts w:eastAsiaTheme="minorEastAsia"/>
          <w:lang w:eastAsia="zh-CN"/>
        </w:rPr>
        <w:t xml:space="preserve">scheduling </w:t>
      </w:r>
      <w:r w:rsidR="00E00684">
        <w:rPr>
          <w:rFonts w:eastAsiaTheme="minorEastAsia"/>
          <w:lang w:eastAsia="zh-CN"/>
        </w:rPr>
        <w:t>flexibility</w:t>
      </w:r>
      <w:r w:rsidR="00E25C5A">
        <w:rPr>
          <w:rFonts w:eastAsiaTheme="minorEastAsia"/>
          <w:lang w:eastAsia="zh-CN"/>
        </w:rPr>
        <w:t xml:space="preserve"> at </w:t>
      </w:r>
      <w:r w:rsidR="007F721B">
        <w:rPr>
          <w:rFonts w:eastAsiaTheme="minorEastAsia"/>
          <w:lang w:eastAsia="zh-CN"/>
        </w:rPr>
        <w:t xml:space="preserve">both </w:t>
      </w:r>
      <w:proofErr w:type="spellStart"/>
      <w:r w:rsidR="00E25C5A">
        <w:rPr>
          <w:rFonts w:eastAsiaTheme="minorEastAsia"/>
          <w:lang w:eastAsia="zh-CN"/>
        </w:rPr>
        <w:t>gNB</w:t>
      </w:r>
      <w:proofErr w:type="spellEnd"/>
      <w:r w:rsidR="00E25C5A">
        <w:rPr>
          <w:rFonts w:eastAsiaTheme="minorEastAsia"/>
          <w:lang w:eastAsia="zh-CN"/>
        </w:rPr>
        <w:t xml:space="preserve"> </w:t>
      </w:r>
      <w:r w:rsidR="007F721B">
        <w:rPr>
          <w:rFonts w:eastAsiaTheme="minorEastAsia"/>
          <w:lang w:eastAsia="zh-CN"/>
        </w:rPr>
        <w:t xml:space="preserve">and UE </w:t>
      </w:r>
      <w:r w:rsidR="00E25C5A">
        <w:rPr>
          <w:rFonts w:eastAsiaTheme="minorEastAsia"/>
          <w:lang w:eastAsia="zh-CN"/>
        </w:rPr>
        <w:t>side,</w:t>
      </w:r>
      <w:r w:rsidR="00E00684">
        <w:rPr>
          <w:rFonts w:eastAsiaTheme="minorEastAsia"/>
          <w:lang w:eastAsia="zh-CN"/>
        </w:rPr>
        <w:t xml:space="preserve"> </w:t>
      </w:r>
      <w:r w:rsidR="00E25C5A">
        <w:rPr>
          <w:rFonts w:eastAsiaTheme="minorEastAsia"/>
          <w:lang w:eastAsia="zh-CN"/>
        </w:rPr>
        <w:t xml:space="preserve">this option is slightly preferred. </w:t>
      </w:r>
    </w:p>
    <w:p w14:paraId="35558BD9" w14:textId="34294714" w:rsidR="00221736" w:rsidRDefault="00221736" w:rsidP="00221736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Option 1 </w:t>
      </w:r>
      <w:r w:rsidR="007A3D7C">
        <w:rPr>
          <w:rFonts w:eastAsia="宋体"/>
          <w:b/>
          <w:bCs/>
          <w:lang w:eastAsia="zh-CN"/>
        </w:rPr>
        <w:t xml:space="preserve">is </w:t>
      </w:r>
      <w:r w:rsidR="00AE7A3E">
        <w:rPr>
          <w:rFonts w:eastAsia="宋体"/>
          <w:b/>
          <w:bCs/>
          <w:lang w:eastAsia="zh-CN"/>
        </w:rPr>
        <w:t xml:space="preserve">slightly </w:t>
      </w:r>
      <w:r w:rsidR="007A3D7C">
        <w:rPr>
          <w:rFonts w:eastAsia="宋体"/>
          <w:b/>
          <w:bCs/>
          <w:lang w:eastAsia="zh-CN"/>
        </w:rPr>
        <w:t xml:space="preserve">preferred, i.e., </w:t>
      </w:r>
      <w:r w:rsidR="007A3D7C" w:rsidRPr="007A3D7C">
        <w:rPr>
          <w:rFonts w:eastAsia="宋体"/>
          <w:b/>
          <w:bCs/>
          <w:lang w:eastAsia="zh-CN"/>
        </w:rPr>
        <w:t xml:space="preserve">UE is not expected to receive another NPDCCH carrying a DCI scheduling a NPDSCH for a given HARQ process that starts until 12 </w:t>
      </w:r>
      <w:proofErr w:type="spellStart"/>
      <w:r w:rsidR="007A3D7C" w:rsidRPr="007A3D7C">
        <w:rPr>
          <w:rFonts w:eastAsia="宋体"/>
          <w:b/>
          <w:bCs/>
          <w:lang w:eastAsia="zh-CN"/>
        </w:rPr>
        <w:t>ms</w:t>
      </w:r>
      <w:proofErr w:type="spellEnd"/>
      <w:r w:rsidR="007A3D7C" w:rsidRPr="007A3D7C">
        <w:rPr>
          <w:rFonts w:eastAsia="宋体"/>
          <w:b/>
          <w:bCs/>
          <w:lang w:eastAsia="zh-CN"/>
        </w:rPr>
        <w:t xml:space="preserve"> after the end of the reception of the last NPDSCH for that HARQ process</w:t>
      </w:r>
      <w:r>
        <w:rPr>
          <w:rFonts w:eastAsia="宋体" w:hint="eastAsia"/>
          <w:b/>
          <w:bCs/>
          <w:lang w:eastAsia="zh-CN"/>
        </w:rPr>
        <w:t>.</w:t>
      </w:r>
    </w:p>
    <w:p w14:paraId="6AD47739" w14:textId="77777777" w:rsidR="00505862" w:rsidRDefault="00505862">
      <w:pPr>
        <w:pStyle w:val="a0"/>
      </w:pPr>
    </w:p>
    <w:p w14:paraId="1A17A862" w14:textId="23FFF862" w:rsidR="00CB189A" w:rsidRDefault="00482A59">
      <w:pPr>
        <w:pStyle w:val="2"/>
        <w:ind w:left="982"/>
      </w:pPr>
      <w:r>
        <w:t>Disabling of HARQ feedback</w:t>
      </w:r>
      <w:r w:rsidR="00505862">
        <w:t xml:space="preserve"> for UL transmission</w:t>
      </w:r>
    </w:p>
    <w:p w14:paraId="52D08E77" w14:textId="6DF952D9" w:rsidR="007227AC" w:rsidRDefault="00BB267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Rel-17</w:t>
      </w:r>
      <w:r w:rsidR="00482A59">
        <w:rPr>
          <w:rFonts w:eastAsiaTheme="minorEastAsia"/>
          <w:lang w:eastAsia="zh-CN"/>
        </w:rPr>
        <w:t xml:space="preserve"> </w:t>
      </w:r>
      <w:r w:rsidR="007227AC">
        <w:rPr>
          <w:rFonts w:eastAsiaTheme="minorEastAsia"/>
          <w:lang w:eastAsia="zh-CN"/>
        </w:rPr>
        <w:t xml:space="preserve">NR </w:t>
      </w:r>
      <w:r w:rsidR="00482A59">
        <w:rPr>
          <w:rFonts w:eastAsiaTheme="minorEastAsia"/>
          <w:lang w:eastAsia="zh-CN"/>
        </w:rPr>
        <w:t xml:space="preserve">NTN, </w:t>
      </w:r>
      <w:r>
        <w:rPr>
          <w:rFonts w:eastAsiaTheme="minorEastAsia"/>
          <w:lang w:eastAsia="zh-CN"/>
        </w:rPr>
        <w:t xml:space="preserve">an UL HARQ process can be configured with HARQ mode A or HARQ mode B. </w:t>
      </w:r>
      <w:r w:rsidR="00D36A03">
        <w:rPr>
          <w:rFonts w:eastAsiaTheme="minorEastAsia"/>
          <w:lang w:eastAsia="zh-CN"/>
        </w:rPr>
        <w:t>HARQ mode A can be considered as the legacy HARQ mode, while HARQ mode B</w:t>
      </w:r>
      <w:r w:rsidR="009F0EF6">
        <w:rPr>
          <w:rFonts w:eastAsiaTheme="minorEastAsia"/>
          <w:lang w:eastAsia="zh-CN"/>
        </w:rPr>
        <w:t xml:space="preserve"> </w:t>
      </w:r>
      <w:r w:rsidR="00A43149">
        <w:rPr>
          <w:rFonts w:eastAsiaTheme="minorEastAsia"/>
          <w:lang w:eastAsia="zh-CN"/>
        </w:rPr>
        <w:t>is introduced to</w:t>
      </w:r>
      <w:r w:rsidR="00DF55AC" w:rsidRPr="00DF55AC">
        <w:rPr>
          <w:rFonts w:eastAsiaTheme="minorEastAsia"/>
          <w:lang w:eastAsia="zh-CN"/>
        </w:rPr>
        <w:t xml:space="preserve"> resolve the HARQ stalling issue due to long propagation delays</w:t>
      </w:r>
      <w:r w:rsidR="008E3404">
        <w:rPr>
          <w:rFonts w:eastAsiaTheme="minorEastAsia"/>
          <w:lang w:eastAsia="zh-CN"/>
        </w:rPr>
        <w:t>, and it is similar to disabled HARQ feedback for a DL HARQ process</w:t>
      </w:r>
      <w:r w:rsidR="009F0EF6">
        <w:rPr>
          <w:rFonts w:eastAsiaTheme="minorEastAsia"/>
          <w:lang w:eastAsia="zh-CN"/>
        </w:rPr>
        <w:t>.</w:t>
      </w:r>
      <w:r w:rsidR="00DF55AC" w:rsidRPr="00DF55AC">
        <w:rPr>
          <w:rFonts w:eastAsiaTheme="minorEastAsia"/>
          <w:lang w:eastAsia="zh-CN"/>
        </w:rPr>
        <w:t xml:space="preserve"> </w:t>
      </w:r>
      <w:r w:rsidR="00E3036E">
        <w:rPr>
          <w:rFonts w:eastAsiaTheme="minorEastAsia"/>
          <w:lang w:eastAsia="zh-CN"/>
        </w:rPr>
        <w:t>This configuration</w:t>
      </w:r>
      <w:r w:rsidR="00D941DD">
        <w:rPr>
          <w:rFonts w:eastAsiaTheme="minorEastAsia"/>
          <w:lang w:eastAsia="zh-CN"/>
        </w:rPr>
        <w:t xml:space="preserve"> mainly has impacts on UE</w:t>
      </w:r>
      <w:r w:rsidR="006778F0">
        <w:rPr>
          <w:rFonts w:eastAsiaTheme="minorEastAsia"/>
          <w:lang w:eastAsia="zh-CN"/>
        </w:rPr>
        <w:t>’s PDCCH monitoring behavior when UE is configured with DRX cycle</w:t>
      </w:r>
      <w:r w:rsidR="00D941DD">
        <w:rPr>
          <w:rFonts w:eastAsiaTheme="minorEastAsia"/>
          <w:lang w:eastAsia="zh-CN"/>
        </w:rPr>
        <w:t xml:space="preserve">. </w:t>
      </w:r>
      <w:r w:rsidR="00E3036E">
        <w:rPr>
          <w:rFonts w:eastAsiaTheme="minorEastAsia"/>
          <w:lang w:eastAsia="zh-CN"/>
        </w:rPr>
        <w:t>The same UL HARQ mechanism in Rel-17 NR NTN can be reused in Rel-18 IoT NTN.</w:t>
      </w:r>
      <w:r w:rsidR="006778F0">
        <w:rPr>
          <w:rFonts w:eastAsiaTheme="minorEastAsia"/>
          <w:lang w:eastAsia="zh-CN"/>
        </w:rPr>
        <w:t xml:space="preserve"> In addition, unlike NR NTN, </w:t>
      </w:r>
      <w:r w:rsidR="00163801">
        <w:rPr>
          <w:rFonts w:eastAsiaTheme="minorEastAsia"/>
          <w:lang w:eastAsia="zh-CN"/>
        </w:rPr>
        <w:t xml:space="preserve">the </w:t>
      </w:r>
      <w:proofErr w:type="spellStart"/>
      <w:r w:rsidR="00163801">
        <w:rPr>
          <w:rFonts w:eastAsiaTheme="minorEastAsia"/>
          <w:lang w:eastAsia="zh-CN"/>
        </w:rPr>
        <w:t>gNB</w:t>
      </w:r>
      <w:proofErr w:type="spellEnd"/>
      <w:r w:rsidR="00163801">
        <w:rPr>
          <w:rFonts w:eastAsiaTheme="minorEastAsia"/>
          <w:lang w:eastAsia="zh-CN"/>
        </w:rPr>
        <w:t xml:space="preserve"> may transmit </w:t>
      </w:r>
      <w:r w:rsidR="00C03B78">
        <w:rPr>
          <w:rFonts w:eastAsiaTheme="minorEastAsia"/>
          <w:lang w:eastAsia="zh-CN"/>
        </w:rPr>
        <w:t>a PDCCH carrying ACK information corresponding to PUSCH transmissions to a UE in an IoT NTN system, e.g., using DCI format 6</w:t>
      </w:r>
      <w:r w:rsidR="00DD639C">
        <w:rPr>
          <w:rFonts w:eastAsiaTheme="minorEastAsia"/>
          <w:lang w:eastAsia="zh-CN"/>
        </w:rPr>
        <w:t>-</w:t>
      </w:r>
      <w:r w:rsidR="00C03B78">
        <w:rPr>
          <w:rFonts w:eastAsiaTheme="minorEastAsia"/>
          <w:lang w:eastAsia="zh-CN"/>
        </w:rPr>
        <w:t>0</w:t>
      </w:r>
      <w:r w:rsidR="00810CC4">
        <w:rPr>
          <w:rFonts w:eastAsiaTheme="minorEastAsia"/>
          <w:lang w:eastAsia="zh-CN"/>
        </w:rPr>
        <w:t>A</w:t>
      </w:r>
      <w:r w:rsidR="00C03B78">
        <w:rPr>
          <w:rFonts w:eastAsiaTheme="minorEastAsia"/>
          <w:lang w:eastAsia="zh-CN"/>
        </w:rPr>
        <w:t xml:space="preserve"> or </w:t>
      </w:r>
      <w:r w:rsidR="00810CC4">
        <w:rPr>
          <w:rFonts w:eastAsiaTheme="minorEastAsia"/>
          <w:lang w:eastAsia="zh-CN"/>
        </w:rPr>
        <w:t>DCI format 6</w:t>
      </w:r>
      <w:r w:rsidR="00DD639C">
        <w:rPr>
          <w:rFonts w:eastAsiaTheme="minorEastAsia"/>
          <w:lang w:eastAsia="zh-CN"/>
        </w:rPr>
        <w:t>-</w:t>
      </w:r>
      <w:r w:rsidR="00810CC4">
        <w:rPr>
          <w:rFonts w:eastAsiaTheme="minorEastAsia"/>
          <w:lang w:eastAsia="zh-CN"/>
        </w:rPr>
        <w:t>0B</w:t>
      </w:r>
      <w:r w:rsidR="00DD639C">
        <w:rPr>
          <w:rFonts w:eastAsiaTheme="minorEastAsia"/>
          <w:lang w:eastAsia="zh-CN"/>
        </w:rPr>
        <w:t xml:space="preserve"> </w:t>
      </w:r>
      <w:r w:rsidR="00D03550">
        <w:rPr>
          <w:rFonts w:eastAsiaTheme="minorEastAsia"/>
          <w:lang w:eastAsia="zh-CN"/>
        </w:rPr>
        <w:t xml:space="preserve">in an </w:t>
      </w:r>
      <w:proofErr w:type="spellStart"/>
      <w:r w:rsidR="00D03550">
        <w:rPr>
          <w:rFonts w:eastAsiaTheme="minorEastAsia"/>
          <w:lang w:eastAsia="zh-CN"/>
        </w:rPr>
        <w:t>eMTC</w:t>
      </w:r>
      <w:proofErr w:type="spellEnd"/>
      <w:r w:rsidR="00D03550">
        <w:rPr>
          <w:rFonts w:eastAsiaTheme="minorEastAsia"/>
          <w:lang w:eastAsia="zh-CN"/>
        </w:rPr>
        <w:t xml:space="preserve"> system. </w:t>
      </w:r>
      <w:r w:rsidR="00EC6962">
        <w:rPr>
          <w:rFonts w:eastAsiaTheme="minorEastAsia"/>
          <w:lang w:eastAsia="zh-CN"/>
        </w:rPr>
        <w:t xml:space="preserve">How to </w:t>
      </w:r>
      <w:r w:rsidR="001A38DF">
        <w:rPr>
          <w:rFonts w:eastAsiaTheme="minorEastAsia"/>
          <w:lang w:eastAsia="zh-CN"/>
        </w:rPr>
        <w:t xml:space="preserve">enhance HARQ-ACK feedback for PUSCH transmissions associated with </w:t>
      </w:r>
      <w:r w:rsidR="00B92F85">
        <w:rPr>
          <w:rFonts w:eastAsiaTheme="minorEastAsia"/>
          <w:lang w:eastAsia="zh-CN"/>
        </w:rPr>
        <w:t xml:space="preserve">an UL HARQ </w:t>
      </w:r>
      <w:r w:rsidR="001A38DF">
        <w:rPr>
          <w:rFonts w:eastAsiaTheme="minorEastAsia"/>
          <w:lang w:eastAsia="zh-CN"/>
        </w:rPr>
        <w:t xml:space="preserve">mode B </w:t>
      </w:r>
      <w:r w:rsidR="00B92F85">
        <w:rPr>
          <w:rFonts w:eastAsiaTheme="minorEastAsia"/>
          <w:lang w:eastAsia="zh-CN"/>
        </w:rPr>
        <w:t xml:space="preserve">process </w:t>
      </w:r>
      <w:r w:rsidR="001A38DF">
        <w:rPr>
          <w:rFonts w:eastAsiaTheme="minorEastAsia"/>
          <w:lang w:eastAsia="zh-CN"/>
        </w:rPr>
        <w:t xml:space="preserve">should also be </w:t>
      </w:r>
      <w:r w:rsidR="00B92F85">
        <w:rPr>
          <w:rFonts w:eastAsiaTheme="minorEastAsia"/>
          <w:lang w:eastAsia="zh-CN"/>
        </w:rPr>
        <w:t>discussed.</w:t>
      </w:r>
    </w:p>
    <w:p w14:paraId="5311ECDC" w14:textId="41C37D59" w:rsidR="00CB189A" w:rsidRDefault="00482A59">
      <w:pPr>
        <w:spacing w:after="120" w:line="252" w:lineRule="auto"/>
        <w:jc w:val="both"/>
        <w:rPr>
          <w:b/>
          <w:bCs/>
        </w:rPr>
      </w:pPr>
      <w:bookmarkStart w:id="2" w:name="_Hlk102077658"/>
      <w:r>
        <w:rPr>
          <w:b/>
          <w:bCs/>
        </w:rPr>
        <w:t xml:space="preserve">Proposal </w:t>
      </w:r>
      <w:r w:rsidR="00E7452C">
        <w:rPr>
          <w:rFonts w:eastAsia="宋体"/>
          <w:b/>
          <w:bCs/>
          <w:lang w:eastAsia="zh-CN"/>
        </w:rPr>
        <w:t>6</w:t>
      </w:r>
      <w:r>
        <w:rPr>
          <w:b/>
          <w:bCs/>
        </w:rPr>
        <w:t xml:space="preserve">: </w:t>
      </w:r>
      <w:r w:rsidR="00E91C49">
        <w:rPr>
          <w:b/>
          <w:bCs/>
        </w:rPr>
        <w:t>Discuss enhancement</w:t>
      </w:r>
      <w:r w:rsidR="00F237FA">
        <w:rPr>
          <w:b/>
          <w:bCs/>
        </w:rPr>
        <w:t>s on PDCCH carrying HARQ-ACK feedback when UE is configured with UL HARQ mode B.</w:t>
      </w:r>
      <w:r>
        <w:rPr>
          <w:b/>
          <w:bCs/>
        </w:rPr>
        <w:t xml:space="preserve"> </w:t>
      </w:r>
    </w:p>
    <w:bookmarkEnd w:id="2"/>
    <w:p w14:paraId="53E63830" w14:textId="77777777" w:rsidR="00CB189A" w:rsidRDefault="00CB189A">
      <w:pPr>
        <w:rPr>
          <w:rFonts w:eastAsia="等线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0A212C36" w14:textId="77777777" w:rsidR="00CB189A" w:rsidRDefault="00482A59">
      <w:pPr>
        <w:pStyle w:val="a0"/>
        <w:rPr>
          <w:szCs w:val="20"/>
        </w:rPr>
      </w:pPr>
      <w:r>
        <w:rPr>
          <w:szCs w:val="20"/>
        </w:rPr>
        <w:t xml:space="preserve">In this contribution, we provide our views on introducing disabling of HARQ feedback for the UE </w:t>
      </w:r>
      <w:r>
        <w:rPr>
          <w:rFonts w:eastAsiaTheme="minorEastAsia"/>
          <w:lang w:eastAsia="zh-CN"/>
        </w:rPr>
        <w:t xml:space="preserve">configured with one HARQ process or two (or more) HARQ processes </w:t>
      </w:r>
      <w:r>
        <w:rPr>
          <w:szCs w:val="20"/>
        </w:rPr>
        <w:t>in IoT NTN. The following proposals are made:</w:t>
      </w:r>
    </w:p>
    <w:p w14:paraId="0E9A3574" w14:textId="77777777" w:rsidR="003D3241" w:rsidRDefault="003D3241" w:rsidP="003D3241">
      <w:pPr>
        <w:spacing w:after="120" w:line="252" w:lineRule="auto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1: RAN1 should </w:t>
      </w:r>
      <w:r>
        <w:rPr>
          <w:b/>
          <w:bCs/>
        </w:rPr>
        <w:t>firstly discuss whether to introduce disabling HARQ feedback for the UE configured with one HARQ process</w:t>
      </w:r>
      <w:r>
        <w:rPr>
          <w:rFonts w:eastAsia="宋体" w:hint="eastAsia"/>
          <w:b/>
          <w:bCs/>
          <w:lang w:eastAsia="zh-CN"/>
        </w:rPr>
        <w:t>.</w:t>
      </w:r>
    </w:p>
    <w:p w14:paraId="4D016D2B" w14:textId="77777777" w:rsidR="003D3241" w:rsidRPr="00916044" w:rsidRDefault="003D3241" w:rsidP="003D3241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2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C</w:t>
      </w:r>
      <w:r w:rsidRPr="006817AF">
        <w:rPr>
          <w:rFonts w:eastAsia="宋体"/>
          <w:b/>
          <w:bCs/>
          <w:lang w:eastAsia="zh-CN"/>
        </w:rPr>
        <w:t>onfigur</w:t>
      </w:r>
      <w:r>
        <w:rPr>
          <w:rFonts w:eastAsia="宋体"/>
          <w:b/>
          <w:bCs/>
          <w:lang w:eastAsia="zh-CN"/>
        </w:rPr>
        <w:t>e</w:t>
      </w:r>
      <w:r w:rsidRPr="006817AF">
        <w:rPr>
          <w:rFonts w:eastAsia="宋体"/>
          <w:b/>
          <w:bCs/>
          <w:lang w:eastAsia="zh-CN"/>
        </w:rPr>
        <w:t xml:space="preserve"> enabling/disabling of HARQ feedback per HARQ process via UE specific RRC signaling</w:t>
      </w:r>
      <w:r>
        <w:rPr>
          <w:rFonts w:eastAsia="宋体"/>
          <w:b/>
          <w:bCs/>
          <w:lang w:eastAsia="zh-CN"/>
        </w:rPr>
        <w:t>,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if</w:t>
      </w:r>
      <w:r>
        <w:rPr>
          <w:b/>
          <w:bCs/>
        </w:rPr>
        <w:t xml:space="preserve"> disabling HARQ feedback for the UE </w:t>
      </w:r>
      <w:r w:rsidRPr="006817AF">
        <w:rPr>
          <w:b/>
          <w:bCs/>
        </w:rPr>
        <w:t xml:space="preserve">configured with one HARQ process </w:t>
      </w:r>
      <w:r>
        <w:rPr>
          <w:b/>
          <w:bCs/>
        </w:rPr>
        <w:t>is not supported</w:t>
      </w:r>
      <w:r>
        <w:rPr>
          <w:rFonts w:eastAsia="宋体" w:hint="eastAsia"/>
          <w:b/>
          <w:bCs/>
          <w:lang w:eastAsia="zh-CN"/>
        </w:rPr>
        <w:t>.</w:t>
      </w:r>
    </w:p>
    <w:p w14:paraId="4AC5F625" w14:textId="77777777" w:rsidR="003D3241" w:rsidRDefault="003D3241" w:rsidP="003D3241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C</w:t>
      </w:r>
      <w:r w:rsidRPr="006817AF">
        <w:rPr>
          <w:rFonts w:eastAsia="宋体"/>
          <w:b/>
          <w:bCs/>
          <w:lang w:eastAsia="zh-CN"/>
        </w:rPr>
        <w:t>onfigur</w:t>
      </w:r>
      <w:r>
        <w:rPr>
          <w:rFonts w:eastAsia="宋体"/>
          <w:b/>
          <w:bCs/>
          <w:lang w:eastAsia="zh-CN"/>
        </w:rPr>
        <w:t>e</w:t>
      </w:r>
      <w:r w:rsidRPr="006817AF">
        <w:rPr>
          <w:rFonts w:eastAsia="宋体"/>
          <w:b/>
          <w:bCs/>
          <w:lang w:eastAsia="zh-CN"/>
        </w:rPr>
        <w:t xml:space="preserve"> enabling/disabling of HARQ feedback per HARQ process via UE specific RRC signaling</w:t>
      </w:r>
      <w:r>
        <w:rPr>
          <w:rFonts w:eastAsia="宋体"/>
          <w:b/>
          <w:bCs/>
          <w:lang w:eastAsia="zh-CN"/>
        </w:rPr>
        <w:t xml:space="preserve"> for DL SPS transmission, and</w:t>
      </w:r>
      <w:r w:rsidRPr="00E54E82">
        <w:t xml:space="preserve"> </w:t>
      </w:r>
      <w:r w:rsidRPr="00E54E82">
        <w:rPr>
          <w:rFonts w:eastAsia="宋体"/>
          <w:b/>
          <w:bCs/>
          <w:lang w:eastAsia="zh-CN"/>
        </w:rPr>
        <w:t>indicat</w:t>
      </w:r>
      <w:r>
        <w:rPr>
          <w:rFonts w:eastAsia="宋体"/>
          <w:b/>
          <w:bCs/>
          <w:lang w:eastAsia="zh-CN"/>
        </w:rPr>
        <w:t>e</w:t>
      </w:r>
      <w:r w:rsidRPr="00E54E82">
        <w:rPr>
          <w:rFonts w:eastAsia="宋体"/>
          <w:b/>
          <w:bCs/>
          <w:lang w:eastAsia="zh-CN"/>
        </w:rPr>
        <w:t xml:space="preserve"> enabling/disabling of HARQ feedback via DCI</w:t>
      </w:r>
      <w:r>
        <w:rPr>
          <w:rFonts w:eastAsia="宋体"/>
          <w:b/>
          <w:bCs/>
          <w:lang w:eastAsia="zh-CN"/>
        </w:rPr>
        <w:t xml:space="preserve"> for DCI associated DL transmission,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if</w:t>
      </w:r>
      <w:r>
        <w:rPr>
          <w:b/>
          <w:bCs/>
        </w:rPr>
        <w:t xml:space="preserve"> disabling HARQ feedback for the UE </w:t>
      </w:r>
      <w:r w:rsidRPr="006817AF">
        <w:rPr>
          <w:b/>
          <w:bCs/>
        </w:rPr>
        <w:t xml:space="preserve">configured with one HARQ process </w:t>
      </w:r>
      <w:r>
        <w:rPr>
          <w:b/>
          <w:bCs/>
        </w:rPr>
        <w:t>is supported</w:t>
      </w:r>
      <w:r>
        <w:rPr>
          <w:rFonts w:eastAsia="宋体" w:hint="eastAsia"/>
          <w:b/>
          <w:bCs/>
          <w:lang w:eastAsia="zh-CN"/>
        </w:rPr>
        <w:t>.</w:t>
      </w:r>
    </w:p>
    <w:p w14:paraId="0FD3A9B9" w14:textId="77777777" w:rsidR="003D3241" w:rsidRDefault="003D3241" w:rsidP="003D3241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4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Reuse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Rel-17 NR-NTN</w:t>
      </w:r>
      <w:r w:rsidRPr="006817AF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method as much as possible for HARQ-ACK feedback for a DL transmission associated with a disabled HARQ process</w:t>
      </w:r>
      <w:r>
        <w:rPr>
          <w:rFonts w:eastAsia="宋体" w:hint="eastAsia"/>
          <w:b/>
          <w:bCs/>
          <w:lang w:eastAsia="zh-CN"/>
        </w:rPr>
        <w:t>.</w:t>
      </w:r>
    </w:p>
    <w:p w14:paraId="40D5D81E" w14:textId="77777777" w:rsidR="003D3241" w:rsidRDefault="003D3241" w:rsidP="003D3241">
      <w:pPr>
        <w:spacing w:after="120" w:line="252" w:lineRule="auto"/>
        <w:jc w:val="both"/>
        <w:rPr>
          <w:b/>
          <w:bCs/>
        </w:rPr>
      </w:pPr>
      <w:r>
        <w:rPr>
          <w:rFonts w:eastAsia="宋体" w:hint="eastAsia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Option 1 is slightly preferred, i.e., </w:t>
      </w:r>
      <w:r w:rsidRPr="007A3D7C">
        <w:rPr>
          <w:rFonts w:eastAsia="宋体"/>
          <w:b/>
          <w:bCs/>
          <w:lang w:eastAsia="zh-CN"/>
        </w:rPr>
        <w:t xml:space="preserve">UE is not expected to receive another NPDCCH carrying a DCI scheduling a NPDSCH for a given HARQ process that starts until 12 </w:t>
      </w:r>
      <w:proofErr w:type="spellStart"/>
      <w:r w:rsidRPr="007A3D7C">
        <w:rPr>
          <w:rFonts w:eastAsia="宋体"/>
          <w:b/>
          <w:bCs/>
          <w:lang w:eastAsia="zh-CN"/>
        </w:rPr>
        <w:t>ms</w:t>
      </w:r>
      <w:proofErr w:type="spellEnd"/>
      <w:r w:rsidRPr="007A3D7C">
        <w:rPr>
          <w:rFonts w:eastAsia="宋体"/>
          <w:b/>
          <w:bCs/>
          <w:lang w:eastAsia="zh-CN"/>
        </w:rPr>
        <w:t xml:space="preserve"> after the end of the reception of the last NPDSCH for that HARQ process</w:t>
      </w:r>
      <w:r>
        <w:rPr>
          <w:rFonts w:eastAsia="宋体" w:hint="eastAsia"/>
          <w:b/>
          <w:bCs/>
          <w:lang w:eastAsia="zh-CN"/>
        </w:rPr>
        <w:t>.</w:t>
      </w:r>
    </w:p>
    <w:p w14:paraId="73355C38" w14:textId="77777777" w:rsidR="003D3241" w:rsidRDefault="003D3241" w:rsidP="003D3241">
      <w:pPr>
        <w:spacing w:after="120" w:line="252" w:lineRule="auto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eastAsia="宋体"/>
          <w:b/>
          <w:bCs/>
          <w:lang w:eastAsia="zh-CN"/>
        </w:rPr>
        <w:t>6</w:t>
      </w:r>
      <w:r>
        <w:rPr>
          <w:b/>
          <w:bCs/>
        </w:rPr>
        <w:t xml:space="preserve">: Discuss enhancements on PDCCH carrying HARQ-ACK feedback when UE is configured with UL HARQ mode B. </w:t>
      </w:r>
    </w:p>
    <w:p w14:paraId="253BE7D3" w14:textId="77777777" w:rsidR="00CB189A" w:rsidRPr="003D3241" w:rsidRDefault="00CB189A">
      <w:pPr>
        <w:pStyle w:val="a0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Reference </w:t>
      </w:r>
    </w:p>
    <w:p w14:paraId="5F99EDC0" w14:textId="506E4B5B" w:rsidR="00CB189A" w:rsidRDefault="00482A59" w:rsidP="004C2503">
      <w:pPr>
        <w:pStyle w:val="a0"/>
        <w:adjustRightInd w:val="0"/>
        <w:ind w:left="600" w:hangingChars="300" w:hanging="600"/>
        <w:rPr>
          <w:rFonts w:eastAsia="宋体"/>
          <w:szCs w:val="20"/>
          <w:lang w:eastAsia="zh-CN"/>
        </w:rPr>
      </w:pPr>
      <w:r w:rsidRPr="004C2503">
        <w:rPr>
          <w:rFonts w:eastAsia="宋体"/>
          <w:szCs w:val="20"/>
          <w:lang w:eastAsia="zh-CN"/>
        </w:rPr>
        <w:t>[1]</w:t>
      </w:r>
      <w:r w:rsidR="004C2503" w:rsidRPr="004C2503">
        <w:rPr>
          <w:rFonts w:eastAsia="宋体"/>
          <w:szCs w:val="20"/>
          <w:lang w:eastAsia="zh-CN"/>
        </w:rPr>
        <w:t xml:space="preserve"> </w:t>
      </w:r>
      <w:r w:rsidR="004C2503">
        <w:rPr>
          <w:rFonts w:eastAsia="宋体"/>
          <w:szCs w:val="20"/>
          <w:lang w:eastAsia="zh-CN"/>
        </w:rPr>
        <w:t xml:space="preserve">    </w:t>
      </w:r>
      <w:r w:rsidR="00553B72" w:rsidRPr="00553B72">
        <w:rPr>
          <w:rFonts w:eastAsia="宋体"/>
          <w:szCs w:val="20"/>
          <w:lang w:eastAsia="zh-CN"/>
        </w:rPr>
        <w:t>R1-1706271</w:t>
      </w:r>
      <w:r>
        <w:rPr>
          <w:rFonts w:eastAsia="宋体"/>
          <w:szCs w:val="20"/>
          <w:lang w:eastAsia="zh-CN"/>
        </w:rPr>
        <w:t>, “</w:t>
      </w:r>
      <w:r w:rsidR="00553B72" w:rsidRPr="00553B72">
        <w:rPr>
          <w:rFonts w:eastAsia="宋体"/>
          <w:szCs w:val="20"/>
          <w:lang w:eastAsia="zh-CN"/>
        </w:rPr>
        <w:t>Timing relationship for RAR monitoring in NB-IoT</w:t>
      </w:r>
      <w:r>
        <w:rPr>
          <w:rFonts w:eastAsia="宋体"/>
          <w:szCs w:val="20"/>
          <w:lang w:eastAsia="zh-CN"/>
        </w:rPr>
        <w:t xml:space="preserve">”, </w:t>
      </w:r>
      <w:r w:rsidR="00553B72" w:rsidRPr="00553B72">
        <w:rPr>
          <w:rFonts w:eastAsia="宋体"/>
          <w:szCs w:val="20"/>
          <w:lang w:eastAsia="zh-CN"/>
        </w:rPr>
        <w:t xml:space="preserve">Qualcomm Incorporated, Huawei, </w:t>
      </w:r>
      <w:proofErr w:type="spellStart"/>
      <w:r w:rsidR="00553B72" w:rsidRPr="00553B72">
        <w:rPr>
          <w:rFonts w:eastAsia="宋体"/>
          <w:szCs w:val="20"/>
          <w:lang w:eastAsia="zh-CN"/>
        </w:rPr>
        <w:t>HiSilicon</w:t>
      </w:r>
      <w:proofErr w:type="spellEnd"/>
      <w:r w:rsidR="00553B72" w:rsidRPr="00553B72">
        <w:rPr>
          <w:rFonts w:eastAsia="宋体"/>
          <w:szCs w:val="20"/>
          <w:lang w:eastAsia="zh-CN"/>
        </w:rPr>
        <w:t>, Ericsson</w:t>
      </w:r>
      <w:r>
        <w:rPr>
          <w:rFonts w:eastAsia="宋体"/>
          <w:szCs w:val="20"/>
          <w:lang w:eastAsia="zh-CN"/>
        </w:rPr>
        <w:t>, RAN</w:t>
      </w:r>
      <w:r w:rsidR="00553B72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 w:rsidR="00553B72">
        <w:rPr>
          <w:rFonts w:eastAsia="宋体"/>
          <w:szCs w:val="20"/>
          <w:lang w:eastAsia="zh-CN"/>
        </w:rPr>
        <w:t>88b</w:t>
      </w:r>
      <w:r>
        <w:rPr>
          <w:rFonts w:eastAsia="宋体"/>
          <w:szCs w:val="20"/>
          <w:lang w:eastAsia="zh-CN"/>
        </w:rPr>
        <w:t xml:space="preserve">, </w:t>
      </w:r>
      <w:r w:rsidR="004C2503" w:rsidRPr="004C2503">
        <w:rPr>
          <w:rFonts w:eastAsia="宋体"/>
          <w:szCs w:val="20"/>
          <w:lang w:eastAsia="zh-CN"/>
        </w:rPr>
        <w:t>April 2017</w:t>
      </w:r>
      <w:r w:rsidR="004C2503">
        <w:rPr>
          <w:rFonts w:eastAsia="宋体"/>
          <w:szCs w:val="20"/>
          <w:lang w:eastAsia="zh-CN"/>
        </w:rPr>
        <w:t>.</w:t>
      </w:r>
    </w:p>
    <w:p w14:paraId="0347507A" w14:textId="77777777" w:rsidR="004C2503" w:rsidRDefault="004C2503">
      <w:pPr>
        <w:pStyle w:val="a0"/>
        <w:rPr>
          <w:rFonts w:eastAsia="等线"/>
          <w:szCs w:val="20"/>
          <w:lang w:eastAsia="zh-CN"/>
        </w:rPr>
      </w:pPr>
    </w:p>
    <w:p w14:paraId="2E243F32" w14:textId="77777777" w:rsidR="00CB189A" w:rsidRDefault="00CB189A">
      <w:pPr>
        <w:pStyle w:val="a0"/>
        <w:rPr>
          <w:rFonts w:eastAsia="宋体"/>
          <w:szCs w:val="20"/>
          <w:lang w:eastAsia="zh-CN"/>
        </w:rPr>
      </w:pPr>
    </w:p>
    <w:sectPr w:rsidR="00CB189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C3303" w14:textId="77777777" w:rsidR="00FC317A" w:rsidRDefault="00FC317A">
      <w:r>
        <w:separator/>
      </w:r>
    </w:p>
  </w:endnote>
  <w:endnote w:type="continuationSeparator" w:id="0">
    <w:p w14:paraId="7E5AE1E4" w14:textId="77777777" w:rsidR="00FC317A" w:rsidRDefault="00FC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FE067" w14:textId="77777777" w:rsidR="00FC317A" w:rsidRDefault="00FC317A">
      <w:r>
        <w:separator/>
      </w:r>
    </w:p>
  </w:footnote>
  <w:footnote w:type="continuationSeparator" w:id="0">
    <w:p w14:paraId="0E2B74D5" w14:textId="77777777" w:rsidR="00FC317A" w:rsidRDefault="00FC3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89E9" w14:textId="77777777" w:rsidR="00CB189A" w:rsidRDefault="00CB189A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F985DF0"/>
    <w:multiLevelType w:val="hybridMultilevel"/>
    <w:tmpl w:val="0EC2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80DE9"/>
    <w:multiLevelType w:val="multilevel"/>
    <w:tmpl w:val="C3E23F3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3C92DCD"/>
    <w:multiLevelType w:val="multilevel"/>
    <w:tmpl w:val="2878032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DF874E4"/>
    <w:multiLevelType w:val="multilevel"/>
    <w:tmpl w:val="4DF874E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D3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597"/>
    <w:rsid w:val="00020BFD"/>
    <w:rsid w:val="00020DAE"/>
    <w:rsid w:val="0002224F"/>
    <w:rsid w:val="00023BB9"/>
    <w:rsid w:val="000249A4"/>
    <w:rsid w:val="000251AF"/>
    <w:rsid w:val="00025675"/>
    <w:rsid w:val="00025F10"/>
    <w:rsid w:val="00026E34"/>
    <w:rsid w:val="0002743B"/>
    <w:rsid w:val="0003036B"/>
    <w:rsid w:val="0003579A"/>
    <w:rsid w:val="0003585C"/>
    <w:rsid w:val="00036E0F"/>
    <w:rsid w:val="000400B7"/>
    <w:rsid w:val="000409CB"/>
    <w:rsid w:val="00040C2A"/>
    <w:rsid w:val="000439FC"/>
    <w:rsid w:val="00044953"/>
    <w:rsid w:val="00044EE0"/>
    <w:rsid w:val="00050CF5"/>
    <w:rsid w:val="00052AFF"/>
    <w:rsid w:val="000545F1"/>
    <w:rsid w:val="00055212"/>
    <w:rsid w:val="000554B4"/>
    <w:rsid w:val="00055936"/>
    <w:rsid w:val="00064A2B"/>
    <w:rsid w:val="000659BE"/>
    <w:rsid w:val="00066040"/>
    <w:rsid w:val="00066CC7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973"/>
    <w:rsid w:val="000829B6"/>
    <w:rsid w:val="0008457F"/>
    <w:rsid w:val="000850E7"/>
    <w:rsid w:val="00085FB3"/>
    <w:rsid w:val="000865B1"/>
    <w:rsid w:val="00086808"/>
    <w:rsid w:val="00086DA8"/>
    <w:rsid w:val="00086F4C"/>
    <w:rsid w:val="000871A0"/>
    <w:rsid w:val="00087DDE"/>
    <w:rsid w:val="0009037F"/>
    <w:rsid w:val="00090F1F"/>
    <w:rsid w:val="00091D81"/>
    <w:rsid w:val="0009473C"/>
    <w:rsid w:val="000957E7"/>
    <w:rsid w:val="000A11A8"/>
    <w:rsid w:val="000A2BEF"/>
    <w:rsid w:val="000A46AA"/>
    <w:rsid w:val="000A49AE"/>
    <w:rsid w:val="000A4C1D"/>
    <w:rsid w:val="000B0466"/>
    <w:rsid w:val="000B0890"/>
    <w:rsid w:val="000B0DCC"/>
    <w:rsid w:val="000B18AE"/>
    <w:rsid w:val="000B32DE"/>
    <w:rsid w:val="000B3A70"/>
    <w:rsid w:val="000C0FB6"/>
    <w:rsid w:val="000C1603"/>
    <w:rsid w:val="000C283F"/>
    <w:rsid w:val="000C4326"/>
    <w:rsid w:val="000C584C"/>
    <w:rsid w:val="000D1226"/>
    <w:rsid w:val="000D217D"/>
    <w:rsid w:val="000D230F"/>
    <w:rsid w:val="000D2383"/>
    <w:rsid w:val="000D4E21"/>
    <w:rsid w:val="000E0C43"/>
    <w:rsid w:val="000E1E83"/>
    <w:rsid w:val="000E1F91"/>
    <w:rsid w:val="000E5850"/>
    <w:rsid w:val="000E67A2"/>
    <w:rsid w:val="000E7DF5"/>
    <w:rsid w:val="000F056C"/>
    <w:rsid w:val="000F287A"/>
    <w:rsid w:val="000F2AD1"/>
    <w:rsid w:val="000F45DC"/>
    <w:rsid w:val="000F4CFC"/>
    <w:rsid w:val="000F4D84"/>
    <w:rsid w:val="000F7254"/>
    <w:rsid w:val="00101CFD"/>
    <w:rsid w:val="0010289E"/>
    <w:rsid w:val="00103195"/>
    <w:rsid w:val="00103271"/>
    <w:rsid w:val="00106637"/>
    <w:rsid w:val="001108D7"/>
    <w:rsid w:val="0011261A"/>
    <w:rsid w:val="001141D4"/>
    <w:rsid w:val="00114BFB"/>
    <w:rsid w:val="00114D33"/>
    <w:rsid w:val="00115575"/>
    <w:rsid w:val="00117F57"/>
    <w:rsid w:val="00120A54"/>
    <w:rsid w:val="00122329"/>
    <w:rsid w:val="00122877"/>
    <w:rsid w:val="0012404F"/>
    <w:rsid w:val="001267D4"/>
    <w:rsid w:val="0012764B"/>
    <w:rsid w:val="00137BCF"/>
    <w:rsid w:val="00137E9B"/>
    <w:rsid w:val="00140149"/>
    <w:rsid w:val="00140CB9"/>
    <w:rsid w:val="0014344A"/>
    <w:rsid w:val="00143CE9"/>
    <w:rsid w:val="00143FD4"/>
    <w:rsid w:val="00145655"/>
    <w:rsid w:val="0014617D"/>
    <w:rsid w:val="00146767"/>
    <w:rsid w:val="00146E80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3801"/>
    <w:rsid w:val="00164B9F"/>
    <w:rsid w:val="00166F6A"/>
    <w:rsid w:val="001700DA"/>
    <w:rsid w:val="00170340"/>
    <w:rsid w:val="001707E5"/>
    <w:rsid w:val="00170D25"/>
    <w:rsid w:val="0017129A"/>
    <w:rsid w:val="00171BD9"/>
    <w:rsid w:val="0017379F"/>
    <w:rsid w:val="00176175"/>
    <w:rsid w:val="00177E3B"/>
    <w:rsid w:val="001804CF"/>
    <w:rsid w:val="00180715"/>
    <w:rsid w:val="00181798"/>
    <w:rsid w:val="00181E12"/>
    <w:rsid w:val="00182C39"/>
    <w:rsid w:val="001839BC"/>
    <w:rsid w:val="00184237"/>
    <w:rsid w:val="00184E8E"/>
    <w:rsid w:val="0018612B"/>
    <w:rsid w:val="00186773"/>
    <w:rsid w:val="00187CCC"/>
    <w:rsid w:val="00190520"/>
    <w:rsid w:val="00190C80"/>
    <w:rsid w:val="001928CF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A1DA7"/>
    <w:rsid w:val="001A21C8"/>
    <w:rsid w:val="001A24B8"/>
    <w:rsid w:val="001A2AC5"/>
    <w:rsid w:val="001A38DF"/>
    <w:rsid w:val="001A524D"/>
    <w:rsid w:val="001A56FC"/>
    <w:rsid w:val="001A65C8"/>
    <w:rsid w:val="001A7956"/>
    <w:rsid w:val="001B12BE"/>
    <w:rsid w:val="001B17FB"/>
    <w:rsid w:val="001B234C"/>
    <w:rsid w:val="001B48C7"/>
    <w:rsid w:val="001B4EA1"/>
    <w:rsid w:val="001B56BB"/>
    <w:rsid w:val="001B6AA1"/>
    <w:rsid w:val="001B6D4F"/>
    <w:rsid w:val="001B71E7"/>
    <w:rsid w:val="001C1868"/>
    <w:rsid w:val="001C1D3D"/>
    <w:rsid w:val="001C3942"/>
    <w:rsid w:val="001C42B6"/>
    <w:rsid w:val="001C44FD"/>
    <w:rsid w:val="001C4F58"/>
    <w:rsid w:val="001C5D99"/>
    <w:rsid w:val="001C67F7"/>
    <w:rsid w:val="001C6DB5"/>
    <w:rsid w:val="001C7659"/>
    <w:rsid w:val="001D324A"/>
    <w:rsid w:val="001D4F3F"/>
    <w:rsid w:val="001D5302"/>
    <w:rsid w:val="001D7AE2"/>
    <w:rsid w:val="001D7C73"/>
    <w:rsid w:val="001D7CBD"/>
    <w:rsid w:val="001E207B"/>
    <w:rsid w:val="001E3661"/>
    <w:rsid w:val="001E5A56"/>
    <w:rsid w:val="001E62DA"/>
    <w:rsid w:val="001F22E9"/>
    <w:rsid w:val="001F3F1A"/>
    <w:rsid w:val="001F4A09"/>
    <w:rsid w:val="001F7298"/>
    <w:rsid w:val="001F7F71"/>
    <w:rsid w:val="0020073A"/>
    <w:rsid w:val="00202388"/>
    <w:rsid w:val="00203A86"/>
    <w:rsid w:val="00203DF5"/>
    <w:rsid w:val="00205B20"/>
    <w:rsid w:val="00210A7F"/>
    <w:rsid w:val="002117A5"/>
    <w:rsid w:val="00212761"/>
    <w:rsid w:val="002141BF"/>
    <w:rsid w:val="00220A76"/>
    <w:rsid w:val="00221316"/>
    <w:rsid w:val="00221736"/>
    <w:rsid w:val="00223CEA"/>
    <w:rsid w:val="002248B2"/>
    <w:rsid w:val="00225B6B"/>
    <w:rsid w:val="002309B4"/>
    <w:rsid w:val="0023111D"/>
    <w:rsid w:val="00231AFD"/>
    <w:rsid w:val="00233480"/>
    <w:rsid w:val="00233A7D"/>
    <w:rsid w:val="00235536"/>
    <w:rsid w:val="002401B6"/>
    <w:rsid w:val="00241E92"/>
    <w:rsid w:val="002422AE"/>
    <w:rsid w:val="00242BD7"/>
    <w:rsid w:val="00242E70"/>
    <w:rsid w:val="0024370E"/>
    <w:rsid w:val="00243A6E"/>
    <w:rsid w:val="002452A0"/>
    <w:rsid w:val="00245C4C"/>
    <w:rsid w:val="00246534"/>
    <w:rsid w:val="00250E92"/>
    <w:rsid w:val="00255916"/>
    <w:rsid w:val="00260F6A"/>
    <w:rsid w:val="00261082"/>
    <w:rsid w:val="00262C15"/>
    <w:rsid w:val="00262F15"/>
    <w:rsid w:val="00263CA2"/>
    <w:rsid w:val="00264720"/>
    <w:rsid w:val="00264DEA"/>
    <w:rsid w:val="002715B9"/>
    <w:rsid w:val="00274C2E"/>
    <w:rsid w:val="0027662C"/>
    <w:rsid w:val="002779DC"/>
    <w:rsid w:val="00282C5B"/>
    <w:rsid w:val="00283200"/>
    <w:rsid w:val="00283CD3"/>
    <w:rsid w:val="002862CE"/>
    <w:rsid w:val="002876E3"/>
    <w:rsid w:val="00287C7F"/>
    <w:rsid w:val="00290DAF"/>
    <w:rsid w:val="00294608"/>
    <w:rsid w:val="002949F4"/>
    <w:rsid w:val="00295720"/>
    <w:rsid w:val="002965A5"/>
    <w:rsid w:val="00296E53"/>
    <w:rsid w:val="00297252"/>
    <w:rsid w:val="002A2429"/>
    <w:rsid w:val="002A3BD9"/>
    <w:rsid w:val="002A51CB"/>
    <w:rsid w:val="002A55C7"/>
    <w:rsid w:val="002A56A5"/>
    <w:rsid w:val="002A5BD2"/>
    <w:rsid w:val="002A7E34"/>
    <w:rsid w:val="002B1571"/>
    <w:rsid w:val="002B1B9C"/>
    <w:rsid w:val="002B29E9"/>
    <w:rsid w:val="002B3CB5"/>
    <w:rsid w:val="002B3D3A"/>
    <w:rsid w:val="002B4D4A"/>
    <w:rsid w:val="002B5FBA"/>
    <w:rsid w:val="002B6DAF"/>
    <w:rsid w:val="002B7B25"/>
    <w:rsid w:val="002C0878"/>
    <w:rsid w:val="002C13A3"/>
    <w:rsid w:val="002C1AB2"/>
    <w:rsid w:val="002C218A"/>
    <w:rsid w:val="002C5348"/>
    <w:rsid w:val="002C61B3"/>
    <w:rsid w:val="002D1DCB"/>
    <w:rsid w:val="002D24DD"/>
    <w:rsid w:val="002D29D6"/>
    <w:rsid w:val="002D465B"/>
    <w:rsid w:val="002D59E8"/>
    <w:rsid w:val="002D68F4"/>
    <w:rsid w:val="002D6CA5"/>
    <w:rsid w:val="002D74E5"/>
    <w:rsid w:val="002D7C25"/>
    <w:rsid w:val="002E025F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F28"/>
    <w:rsid w:val="00303516"/>
    <w:rsid w:val="00303688"/>
    <w:rsid w:val="00304BD5"/>
    <w:rsid w:val="003058DF"/>
    <w:rsid w:val="00306025"/>
    <w:rsid w:val="00311070"/>
    <w:rsid w:val="003112E5"/>
    <w:rsid w:val="003139F4"/>
    <w:rsid w:val="00314BB2"/>
    <w:rsid w:val="003156F3"/>
    <w:rsid w:val="00315A9B"/>
    <w:rsid w:val="003218A0"/>
    <w:rsid w:val="00324767"/>
    <w:rsid w:val="003250F6"/>
    <w:rsid w:val="003257FE"/>
    <w:rsid w:val="0032732A"/>
    <w:rsid w:val="00327666"/>
    <w:rsid w:val="00331B72"/>
    <w:rsid w:val="003320B9"/>
    <w:rsid w:val="0033217D"/>
    <w:rsid w:val="00333EF3"/>
    <w:rsid w:val="00337471"/>
    <w:rsid w:val="0033778A"/>
    <w:rsid w:val="00340905"/>
    <w:rsid w:val="00340CD9"/>
    <w:rsid w:val="00343C12"/>
    <w:rsid w:val="0034400C"/>
    <w:rsid w:val="0034484F"/>
    <w:rsid w:val="0034488B"/>
    <w:rsid w:val="00344904"/>
    <w:rsid w:val="003457AB"/>
    <w:rsid w:val="00346166"/>
    <w:rsid w:val="00347228"/>
    <w:rsid w:val="00350A20"/>
    <w:rsid w:val="00352327"/>
    <w:rsid w:val="00352C98"/>
    <w:rsid w:val="00353241"/>
    <w:rsid w:val="003552F6"/>
    <w:rsid w:val="00355517"/>
    <w:rsid w:val="00355634"/>
    <w:rsid w:val="0035590B"/>
    <w:rsid w:val="00355916"/>
    <w:rsid w:val="003608B3"/>
    <w:rsid w:val="00362412"/>
    <w:rsid w:val="0036399C"/>
    <w:rsid w:val="00365CB3"/>
    <w:rsid w:val="00366026"/>
    <w:rsid w:val="00366185"/>
    <w:rsid w:val="0036720E"/>
    <w:rsid w:val="00367925"/>
    <w:rsid w:val="0037248B"/>
    <w:rsid w:val="003725C7"/>
    <w:rsid w:val="00376A77"/>
    <w:rsid w:val="00380A33"/>
    <w:rsid w:val="00380CA5"/>
    <w:rsid w:val="00380F64"/>
    <w:rsid w:val="00380FA0"/>
    <w:rsid w:val="0038120A"/>
    <w:rsid w:val="00381456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627D"/>
    <w:rsid w:val="0039689B"/>
    <w:rsid w:val="00396C4D"/>
    <w:rsid w:val="00397814"/>
    <w:rsid w:val="003A06E8"/>
    <w:rsid w:val="003A11FC"/>
    <w:rsid w:val="003A165D"/>
    <w:rsid w:val="003A22D0"/>
    <w:rsid w:val="003B0262"/>
    <w:rsid w:val="003B067A"/>
    <w:rsid w:val="003B09F2"/>
    <w:rsid w:val="003B6473"/>
    <w:rsid w:val="003B7B1F"/>
    <w:rsid w:val="003C151A"/>
    <w:rsid w:val="003C156C"/>
    <w:rsid w:val="003C194F"/>
    <w:rsid w:val="003C1FAD"/>
    <w:rsid w:val="003C4051"/>
    <w:rsid w:val="003C48E9"/>
    <w:rsid w:val="003C6C18"/>
    <w:rsid w:val="003C6ED0"/>
    <w:rsid w:val="003C6F9D"/>
    <w:rsid w:val="003D0FEE"/>
    <w:rsid w:val="003D1711"/>
    <w:rsid w:val="003D1ADA"/>
    <w:rsid w:val="003D3241"/>
    <w:rsid w:val="003D3F27"/>
    <w:rsid w:val="003D4228"/>
    <w:rsid w:val="003D47B0"/>
    <w:rsid w:val="003D68B3"/>
    <w:rsid w:val="003E4DB4"/>
    <w:rsid w:val="003E528A"/>
    <w:rsid w:val="003E57D9"/>
    <w:rsid w:val="003F054D"/>
    <w:rsid w:val="003F15B5"/>
    <w:rsid w:val="003F32AB"/>
    <w:rsid w:val="003F50F5"/>
    <w:rsid w:val="003F5DD0"/>
    <w:rsid w:val="00400DD2"/>
    <w:rsid w:val="00401A8E"/>
    <w:rsid w:val="00402B0E"/>
    <w:rsid w:val="00402C54"/>
    <w:rsid w:val="00403E3C"/>
    <w:rsid w:val="00404A9D"/>
    <w:rsid w:val="004052EB"/>
    <w:rsid w:val="004062A1"/>
    <w:rsid w:val="00407803"/>
    <w:rsid w:val="00407C35"/>
    <w:rsid w:val="00410268"/>
    <w:rsid w:val="0041143B"/>
    <w:rsid w:val="00413797"/>
    <w:rsid w:val="00414B9C"/>
    <w:rsid w:val="00415811"/>
    <w:rsid w:val="00415ABF"/>
    <w:rsid w:val="00415E83"/>
    <w:rsid w:val="00416391"/>
    <w:rsid w:val="00421A01"/>
    <w:rsid w:val="00421F5B"/>
    <w:rsid w:val="00423CF9"/>
    <w:rsid w:val="0042529B"/>
    <w:rsid w:val="004354F7"/>
    <w:rsid w:val="004357C7"/>
    <w:rsid w:val="00435BAE"/>
    <w:rsid w:val="00436396"/>
    <w:rsid w:val="0043651E"/>
    <w:rsid w:val="00436697"/>
    <w:rsid w:val="00437037"/>
    <w:rsid w:val="00437B5C"/>
    <w:rsid w:val="00440EEA"/>
    <w:rsid w:val="0044166F"/>
    <w:rsid w:val="004417D6"/>
    <w:rsid w:val="00444C55"/>
    <w:rsid w:val="0044662F"/>
    <w:rsid w:val="00447DEB"/>
    <w:rsid w:val="00450A4A"/>
    <w:rsid w:val="00451ACD"/>
    <w:rsid w:val="004528B2"/>
    <w:rsid w:val="00452FBA"/>
    <w:rsid w:val="00455177"/>
    <w:rsid w:val="00456A14"/>
    <w:rsid w:val="0045704F"/>
    <w:rsid w:val="00463FAF"/>
    <w:rsid w:val="004661EE"/>
    <w:rsid w:val="00467989"/>
    <w:rsid w:val="004715A4"/>
    <w:rsid w:val="00472165"/>
    <w:rsid w:val="00472AB0"/>
    <w:rsid w:val="00472CB6"/>
    <w:rsid w:val="00475237"/>
    <w:rsid w:val="004801D4"/>
    <w:rsid w:val="004809E1"/>
    <w:rsid w:val="00480DC5"/>
    <w:rsid w:val="00482A59"/>
    <w:rsid w:val="00484463"/>
    <w:rsid w:val="00484838"/>
    <w:rsid w:val="00484B58"/>
    <w:rsid w:val="00485E5B"/>
    <w:rsid w:val="00485F40"/>
    <w:rsid w:val="004904FB"/>
    <w:rsid w:val="00495D0E"/>
    <w:rsid w:val="004968ED"/>
    <w:rsid w:val="004A0A3E"/>
    <w:rsid w:val="004A1A42"/>
    <w:rsid w:val="004A27D7"/>
    <w:rsid w:val="004A397F"/>
    <w:rsid w:val="004A6EB2"/>
    <w:rsid w:val="004A75B8"/>
    <w:rsid w:val="004A7614"/>
    <w:rsid w:val="004A7B80"/>
    <w:rsid w:val="004A7F61"/>
    <w:rsid w:val="004B33AD"/>
    <w:rsid w:val="004B6650"/>
    <w:rsid w:val="004C1AC4"/>
    <w:rsid w:val="004C1F29"/>
    <w:rsid w:val="004C2503"/>
    <w:rsid w:val="004C344E"/>
    <w:rsid w:val="004C3DB0"/>
    <w:rsid w:val="004C6ABC"/>
    <w:rsid w:val="004D187B"/>
    <w:rsid w:val="004D2927"/>
    <w:rsid w:val="004D29A1"/>
    <w:rsid w:val="004D2A18"/>
    <w:rsid w:val="004D3171"/>
    <w:rsid w:val="004D3236"/>
    <w:rsid w:val="004D4687"/>
    <w:rsid w:val="004D76DE"/>
    <w:rsid w:val="004E1571"/>
    <w:rsid w:val="004E198F"/>
    <w:rsid w:val="004E267C"/>
    <w:rsid w:val="004E2AAF"/>
    <w:rsid w:val="004E3297"/>
    <w:rsid w:val="004E3494"/>
    <w:rsid w:val="004E3609"/>
    <w:rsid w:val="004E5ACB"/>
    <w:rsid w:val="004E5F49"/>
    <w:rsid w:val="004E773B"/>
    <w:rsid w:val="004F0B21"/>
    <w:rsid w:val="004F36F1"/>
    <w:rsid w:val="004F48D4"/>
    <w:rsid w:val="00502652"/>
    <w:rsid w:val="00502A38"/>
    <w:rsid w:val="0050374C"/>
    <w:rsid w:val="00504D7F"/>
    <w:rsid w:val="00505862"/>
    <w:rsid w:val="0050604B"/>
    <w:rsid w:val="005063FE"/>
    <w:rsid w:val="00510B02"/>
    <w:rsid w:val="00512040"/>
    <w:rsid w:val="00514230"/>
    <w:rsid w:val="005154D2"/>
    <w:rsid w:val="00516681"/>
    <w:rsid w:val="00520510"/>
    <w:rsid w:val="00522DC1"/>
    <w:rsid w:val="00525770"/>
    <w:rsid w:val="00525EAF"/>
    <w:rsid w:val="005263C9"/>
    <w:rsid w:val="005275C7"/>
    <w:rsid w:val="00530A8F"/>
    <w:rsid w:val="005370D7"/>
    <w:rsid w:val="005375F9"/>
    <w:rsid w:val="00540EB6"/>
    <w:rsid w:val="005410F8"/>
    <w:rsid w:val="00542FE3"/>
    <w:rsid w:val="005431AC"/>
    <w:rsid w:val="00543C0E"/>
    <w:rsid w:val="00544418"/>
    <w:rsid w:val="00545015"/>
    <w:rsid w:val="005463EB"/>
    <w:rsid w:val="00546520"/>
    <w:rsid w:val="005473F2"/>
    <w:rsid w:val="0055083B"/>
    <w:rsid w:val="005517F1"/>
    <w:rsid w:val="00553B72"/>
    <w:rsid w:val="00553BCB"/>
    <w:rsid w:val="00554E3F"/>
    <w:rsid w:val="00560027"/>
    <w:rsid w:val="00560210"/>
    <w:rsid w:val="00561447"/>
    <w:rsid w:val="005618A4"/>
    <w:rsid w:val="005637E8"/>
    <w:rsid w:val="005643E8"/>
    <w:rsid w:val="00565EF3"/>
    <w:rsid w:val="00566ABE"/>
    <w:rsid w:val="00567A4F"/>
    <w:rsid w:val="00572E79"/>
    <w:rsid w:val="005779C7"/>
    <w:rsid w:val="005816C4"/>
    <w:rsid w:val="005819E4"/>
    <w:rsid w:val="0058232A"/>
    <w:rsid w:val="005870B4"/>
    <w:rsid w:val="00592DF2"/>
    <w:rsid w:val="00593108"/>
    <w:rsid w:val="00593589"/>
    <w:rsid w:val="005955AE"/>
    <w:rsid w:val="00596358"/>
    <w:rsid w:val="0059792D"/>
    <w:rsid w:val="005A109D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E3740"/>
    <w:rsid w:val="005E4FE3"/>
    <w:rsid w:val="005E6F56"/>
    <w:rsid w:val="005E7565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505"/>
    <w:rsid w:val="006009DA"/>
    <w:rsid w:val="0060226F"/>
    <w:rsid w:val="00605E7A"/>
    <w:rsid w:val="00607F29"/>
    <w:rsid w:val="006116FB"/>
    <w:rsid w:val="0061200A"/>
    <w:rsid w:val="006123A5"/>
    <w:rsid w:val="006130AA"/>
    <w:rsid w:val="00613BBD"/>
    <w:rsid w:val="00614C12"/>
    <w:rsid w:val="0061588E"/>
    <w:rsid w:val="00616C30"/>
    <w:rsid w:val="00622CC2"/>
    <w:rsid w:val="00624EB0"/>
    <w:rsid w:val="00627664"/>
    <w:rsid w:val="00631861"/>
    <w:rsid w:val="00632BA0"/>
    <w:rsid w:val="00632EC1"/>
    <w:rsid w:val="00633EFD"/>
    <w:rsid w:val="00634C2C"/>
    <w:rsid w:val="00635A09"/>
    <w:rsid w:val="00641CFB"/>
    <w:rsid w:val="00643A94"/>
    <w:rsid w:val="00643B68"/>
    <w:rsid w:val="0064532E"/>
    <w:rsid w:val="006461FB"/>
    <w:rsid w:val="006465AD"/>
    <w:rsid w:val="006465F4"/>
    <w:rsid w:val="006471C3"/>
    <w:rsid w:val="00647822"/>
    <w:rsid w:val="0065138B"/>
    <w:rsid w:val="0065196A"/>
    <w:rsid w:val="006520A4"/>
    <w:rsid w:val="006521A2"/>
    <w:rsid w:val="00652AF0"/>
    <w:rsid w:val="00653767"/>
    <w:rsid w:val="00654255"/>
    <w:rsid w:val="00654AEA"/>
    <w:rsid w:val="0066003B"/>
    <w:rsid w:val="006614C5"/>
    <w:rsid w:val="0066300E"/>
    <w:rsid w:val="00665CF6"/>
    <w:rsid w:val="00665EDE"/>
    <w:rsid w:val="006667BB"/>
    <w:rsid w:val="0066740B"/>
    <w:rsid w:val="00671083"/>
    <w:rsid w:val="006726A6"/>
    <w:rsid w:val="00673FE6"/>
    <w:rsid w:val="0067584D"/>
    <w:rsid w:val="006778F0"/>
    <w:rsid w:val="006801AA"/>
    <w:rsid w:val="00681539"/>
    <w:rsid w:val="006817AF"/>
    <w:rsid w:val="006819C7"/>
    <w:rsid w:val="00682F5E"/>
    <w:rsid w:val="006852EA"/>
    <w:rsid w:val="00685452"/>
    <w:rsid w:val="006859CE"/>
    <w:rsid w:val="00687259"/>
    <w:rsid w:val="00687A24"/>
    <w:rsid w:val="00690C0E"/>
    <w:rsid w:val="0069103D"/>
    <w:rsid w:val="0069193F"/>
    <w:rsid w:val="00695D1A"/>
    <w:rsid w:val="006A01B8"/>
    <w:rsid w:val="006A188C"/>
    <w:rsid w:val="006A6725"/>
    <w:rsid w:val="006A68E9"/>
    <w:rsid w:val="006A698E"/>
    <w:rsid w:val="006A7DE7"/>
    <w:rsid w:val="006B135B"/>
    <w:rsid w:val="006B41BF"/>
    <w:rsid w:val="006B5802"/>
    <w:rsid w:val="006C1A46"/>
    <w:rsid w:val="006C2398"/>
    <w:rsid w:val="006C6048"/>
    <w:rsid w:val="006C71D6"/>
    <w:rsid w:val="006D0D9B"/>
    <w:rsid w:val="006D6C9A"/>
    <w:rsid w:val="006D735C"/>
    <w:rsid w:val="006E0A9E"/>
    <w:rsid w:val="006E0F1E"/>
    <w:rsid w:val="006E1953"/>
    <w:rsid w:val="006E3896"/>
    <w:rsid w:val="006E3ABC"/>
    <w:rsid w:val="006E5B15"/>
    <w:rsid w:val="006F2664"/>
    <w:rsid w:val="006F28FF"/>
    <w:rsid w:val="006F295E"/>
    <w:rsid w:val="006F3B71"/>
    <w:rsid w:val="006F6F3D"/>
    <w:rsid w:val="006F730A"/>
    <w:rsid w:val="00702CF2"/>
    <w:rsid w:val="00702E64"/>
    <w:rsid w:val="00706688"/>
    <w:rsid w:val="007068FC"/>
    <w:rsid w:val="00706B71"/>
    <w:rsid w:val="00707188"/>
    <w:rsid w:val="00712CD2"/>
    <w:rsid w:val="00713469"/>
    <w:rsid w:val="007139F0"/>
    <w:rsid w:val="00713BD7"/>
    <w:rsid w:val="00714517"/>
    <w:rsid w:val="00715296"/>
    <w:rsid w:val="00715D37"/>
    <w:rsid w:val="00717192"/>
    <w:rsid w:val="00717266"/>
    <w:rsid w:val="0072011E"/>
    <w:rsid w:val="007203FF"/>
    <w:rsid w:val="00721DEE"/>
    <w:rsid w:val="007227AC"/>
    <w:rsid w:val="00724879"/>
    <w:rsid w:val="00724CB3"/>
    <w:rsid w:val="0072569E"/>
    <w:rsid w:val="00726701"/>
    <w:rsid w:val="0072733E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373FD"/>
    <w:rsid w:val="00737A16"/>
    <w:rsid w:val="007425B4"/>
    <w:rsid w:val="007447BE"/>
    <w:rsid w:val="0074621B"/>
    <w:rsid w:val="00747476"/>
    <w:rsid w:val="00747837"/>
    <w:rsid w:val="007500D8"/>
    <w:rsid w:val="00750610"/>
    <w:rsid w:val="00750958"/>
    <w:rsid w:val="00750B65"/>
    <w:rsid w:val="007511E3"/>
    <w:rsid w:val="007521C2"/>
    <w:rsid w:val="0075429C"/>
    <w:rsid w:val="007604C9"/>
    <w:rsid w:val="00760F15"/>
    <w:rsid w:val="007617EE"/>
    <w:rsid w:val="00763CDC"/>
    <w:rsid w:val="007641E2"/>
    <w:rsid w:val="007652F7"/>
    <w:rsid w:val="007678BC"/>
    <w:rsid w:val="00767B22"/>
    <w:rsid w:val="007708F0"/>
    <w:rsid w:val="0077149B"/>
    <w:rsid w:val="00772532"/>
    <w:rsid w:val="00774C6B"/>
    <w:rsid w:val="00781A7B"/>
    <w:rsid w:val="0078351A"/>
    <w:rsid w:val="00784C69"/>
    <w:rsid w:val="00784C71"/>
    <w:rsid w:val="00785370"/>
    <w:rsid w:val="00785656"/>
    <w:rsid w:val="0078606E"/>
    <w:rsid w:val="007873EC"/>
    <w:rsid w:val="00790952"/>
    <w:rsid w:val="0079152D"/>
    <w:rsid w:val="007917DF"/>
    <w:rsid w:val="00791DCD"/>
    <w:rsid w:val="0079213B"/>
    <w:rsid w:val="00793D29"/>
    <w:rsid w:val="00795B6A"/>
    <w:rsid w:val="007A05B0"/>
    <w:rsid w:val="007A0875"/>
    <w:rsid w:val="007A1BE1"/>
    <w:rsid w:val="007A214C"/>
    <w:rsid w:val="007A2152"/>
    <w:rsid w:val="007A3D7C"/>
    <w:rsid w:val="007A48CE"/>
    <w:rsid w:val="007A5BA6"/>
    <w:rsid w:val="007A5F82"/>
    <w:rsid w:val="007A7277"/>
    <w:rsid w:val="007B102D"/>
    <w:rsid w:val="007B146C"/>
    <w:rsid w:val="007B1674"/>
    <w:rsid w:val="007B22C8"/>
    <w:rsid w:val="007B28D9"/>
    <w:rsid w:val="007B30F4"/>
    <w:rsid w:val="007B52FA"/>
    <w:rsid w:val="007B5BD3"/>
    <w:rsid w:val="007B5DA2"/>
    <w:rsid w:val="007C0CBE"/>
    <w:rsid w:val="007C1F2D"/>
    <w:rsid w:val="007C34D4"/>
    <w:rsid w:val="007D03DC"/>
    <w:rsid w:val="007D25EF"/>
    <w:rsid w:val="007D29EB"/>
    <w:rsid w:val="007D38EB"/>
    <w:rsid w:val="007D3BE8"/>
    <w:rsid w:val="007D4262"/>
    <w:rsid w:val="007D4BC6"/>
    <w:rsid w:val="007D63F6"/>
    <w:rsid w:val="007D719A"/>
    <w:rsid w:val="007D7A11"/>
    <w:rsid w:val="007D7B5D"/>
    <w:rsid w:val="007E0188"/>
    <w:rsid w:val="007E15AF"/>
    <w:rsid w:val="007E220B"/>
    <w:rsid w:val="007E22F0"/>
    <w:rsid w:val="007E39FA"/>
    <w:rsid w:val="007E48DD"/>
    <w:rsid w:val="007E5301"/>
    <w:rsid w:val="007E61D4"/>
    <w:rsid w:val="007E6F4B"/>
    <w:rsid w:val="007E7125"/>
    <w:rsid w:val="007E737C"/>
    <w:rsid w:val="007F097F"/>
    <w:rsid w:val="007F2BA8"/>
    <w:rsid w:val="007F39AC"/>
    <w:rsid w:val="007F3D98"/>
    <w:rsid w:val="007F3F36"/>
    <w:rsid w:val="007F66C3"/>
    <w:rsid w:val="007F721B"/>
    <w:rsid w:val="00801935"/>
    <w:rsid w:val="00801D2F"/>
    <w:rsid w:val="008033CA"/>
    <w:rsid w:val="00803DD9"/>
    <w:rsid w:val="0080439F"/>
    <w:rsid w:val="00804D30"/>
    <w:rsid w:val="00807126"/>
    <w:rsid w:val="0081003B"/>
    <w:rsid w:val="00810CC4"/>
    <w:rsid w:val="0081110E"/>
    <w:rsid w:val="00811264"/>
    <w:rsid w:val="0081143F"/>
    <w:rsid w:val="008125B3"/>
    <w:rsid w:val="00812770"/>
    <w:rsid w:val="00815FAB"/>
    <w:rsid w:val="0082011F"/>
    <w:rsid w:val="00821284"/>
    <w:rsid w:val="00821B3B"/>
    <w:rsid w:val="00821B45"/>
    <w:rsid w:val="00821E13"/>
    <w:rsid w:val="008238A5"/>
    <w:rsid w:val="00825E25"/>
    <w:rsid w:val="008265F2"/>
    <w:rsid w:val="0083082B"/>
    <w:rsid w:val="00833165"/>
    <w:rsid w:val="008339CA"/>
    <w:rsid w:val="008343A4"/>
    <w:rsid w:val="00835325"/>
    <w:rsid w:val="00836BA0"/>
    <w:rsid w:val="00836E5B"/>
    <w:rsid w:val="00837108"/>
    <w:rsid w:val="00840C37"/>
    <w:rsid w:val="00842A9F"/>
    <w:rsid w:val="008442F2"/>
    <w:rsid w:val="008443CA"/>
    <w:rsid w:val="00845082"/>
    <w:rsid w:val="00847120"/>
    <w:rsid w:val="00847EAF"/>
    <w:rsid w:val="00851B75"/>
    <w:rsid w:val="0085524E"/>
    <w:rsid w:val="00856ED3"/>
    <w:rsid w:val="008578B5"/>
    <w:rsid w:val="00860803"/>
    <w:rsid w:val="00860FA9"/>
    <w:rsid w:val="00861B99"/>
    <w:rsid w:val="00863D0B"/>
    <w:rsid w:val="00864172"/>
    <w:rsid w:val="008644BC"/>
    <w:rsid w:val="008645FD"/>
    <w:rsid w:val="00866336"/>
    <w:rsid w:val="008664A0"/>
    <w:rsid w:val="0086686A"/>
    <w:rsid w:val="008737F5"/>
    <w:rsid w:val="00875B02"/>
    <w:rsid w:val="00876E3C"/>
    <w:rsid w:val="008774EC"/>
    <w:rsid w:val="00877F24"/>
    <w:rsid w:val="00880679"/>
    <w:rsid w:val="008855F5"/>
    <w:rsid w:val="008859C0"/>
    <w:rsid w:val="008859EE"/>
    <w:rsid w:val="00885DF1"/>
    <w:rsid w:val="00890C66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AE0"/>
    <w:rsid w:val="008A1880"/>
    <w:rsid w:val="008A5450"/>
    <w:rsid w:val="008A79CA"/>
    <w:rsid w:val="008A7EDC"/>
    <w:rsid w:val="008B1718"/>
    <w:rsid w:val="008B1793"/>
    <w:rsid w:val="008B1E59"/>
    <w:rsid w:val="008B37A2"/>
    <w:rsid w:val="008B5057"/>
    <w:rsid w:val="008B713A"/>
    <w:rsid w:val="008B769D"/>
    <w:rsid w:val="008C174A"/>
    <w:rsid w:val="008C3A2D"/>
    <w:rsid w:val="008C49A2"/>
    <w:rsid w:val="008C6190"/>
    <w:rsid w:val="008C61C0"/>
    <w:rsid w:val="008C75A1"/>
    <w:rsid w:val="008C7823"/>
    <w:rsid w:val="008D03AB"/>
    <w:rsid w:val="008D0BF9"/>
    <w:rsid w:val="008D0CE1"/>
    <w:rsid w:val="008D1705"/>
    <w:rsid w:val="008D194E"/>
    <w:rsid w:val="008D1B66"/>
    <w:rsid w:val="008D227C"/>
    <w:rsid w:val="008D2526"/>
    <w:rsid w:val="008D25BB"/>
    <w:rsid w:val="008D3064"/>
    <w:rsid w:val="008D453B"/>
    <w:rsid w:val="008E0C0B"/>
    <w:rsid w:val="008E305B"/>
    <w:rsid w:val="008E3404"/>
    <w:rsid w:val="008E48F7"/>
    <w:rsid w:val="008E4D54"/>
    <w:rsid w:val="008E6310"/>
    <w:rsid w:val="008E7194"/>
    <w:rsid w:val="008E7A1F"/>
    <w:rsid w:val="008E7DEC"/>
    <w:rsid w:val="008F0CB1"/>
    <w:rsid w:val="008F1E8C"/>
    <w:rsid w:val="008F3A61"/>
    <w:rsid w:val="008F5C2C"/>
    <w:rsid w:val="008F7A8D"/>
    <w:rsid w:val="00900042"/>
    <w:rsid w:val="00900795"/>
    <w:rsid w:val="00900DC0"/>
    <w:rsid w:val="0090361D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5878"/>
    <w:rsid w:val="00916044"/>
    <w:rsid w:val="0092114D"/>
    <w:rsid w:val="0092272D"/>
    <w:rsid w:val="00922A4B"/>
    <w:rsid w:val="00925C76"/>
    <w:rsid w:val="00926A5A"/>
    <w:rsid w:val="00927BE1"/>
    <w:rsid w:val="00930915"/>
    <w:rsid w:val="00932993"/>
    <w:rsid w:val="00935AD2"/>
    <w:rsid w:val="00936544"/>
    <w:rsid w:val="00943FDF"/>
    <w:rsid w:val="00944850"/>
    <w:rsid w:val="00946C56"/>
    <w:rsid w:val="00947487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2284"/>
    <w:rsid w:val="009633DE"/>
    <w:rsid w:val="00964312"/>
    <w:rsid w:val="0096644E"/>
    <w:rsid w:val="0097117A"/>
    <w:rsid w:val="0097489A"/>
    <w:rsid w:val="00975B65"/>
    <w:rsid w:val="00976A4F"/>
    <w:rsid w:val="00976ED0"/>
    <w:rsid w:val="00976F9C"/>
    <w:rsid w:val="00980254"/>
    <w:rsid w:val="00981595"/>
    <w:rsid w:val="0098280E"/>
    <w:rsid w:val="009836AA"/>
    <w:rsid w:val="00983C20"/>
    <w:rsid w:val="00984CEB"/>
    <w:rsid w:val="00991DE4"/>
    <w:rsid w:val="00993F5B"/>
    <w:rsid w:val="00995470"/>
    <w:rsid w:val="00995576"/>
    <w:rsid w:val="009955F1"/>
    <w:rsid w:val="0099579E"/>
    <w:rsid w:val="00995F06"/>
    <w:rsid w:val="00996A0C"/>
    <w:rsid w:val="00997143"/>
    <w:rsid w:val="00997369"/>
    <w:rsid w:val="0099799D"/>
    <w:rsid w:val="00997DE4"/>
    <w:rsid w:val="00997ECB"/>
    <w:rsid w:val="009A0075"/>
    <w:rsid w:val="009A2B06"/>
    <w:rsid w:val="009A359B"/>
    <w:rsid w:val="009A3635"/>
    <w:rsid w:val="009A52E9"/>
    <w:rsid w:val="009A5492"/>
    <w:rsid w:val="009A7758"/>
    <w:rsid w:val="009B001C"/>
    <w:rsid w:val="009B0FBA"/>
    <w:rsid w:val="009B5365"/>
    <w:rsid w:val="009B5B0B"/>
    <w:rsid w:val="009B6712"/>
    <w:rsid w:val="009B68D9"/>
    <w:rsid w:val="009C2045"/>
    <w:rsid w:val="009C4478"/>
    <w:rsid w:val="009D26FB"/>
    <w:rsid w:val="009D34D6"/>
    <w:rsid w:val="009D3F48"/>
    <w:rsid w:val="009D40F6"/>
    <w:rsid w:val="009D66E3"/>
    <w:rsid w:val="009D671D"/>
    <w:rsid w:val="009E0820"/>
    <w:rsid w:val="009E12E9"/>
    <w:rsid w:val="009E1575"/>
    <w:rsid w:val="009E26B1"/>
    <w:rsid w:val="009E6ADD"/>
    <w:rsid w:val="009F0D58"/>
    <w:rsid w:val="009F0EF6"/>
    <w:rsid w:val="009F193E"/>
    <w:rsid w:val="009F1DC2"/>
    <w:rsid w:val="009F1FE7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69AB"/>
    <w:rsid w:val="009F6EBD"/>
    <w:rsid w:val="009F7269"/>
    <w:rsid w:val="009F7B94"/>
    <w:rsid w:val="009F7E9F"/>
    <w:rsid w:val="00A0059E"/>
    <w:rsid w:val="00A024EB"/>
    <w:rsid w:val="00A03A1E"/>
    <w:rsid w:val="00A06AF0"/>
    <w:rsid w:val="00A06E6B"/>
    <w:rsid w:val="00A11D3C"/>
    <w:rsid w:val="00A12C6D"/>
    <w:rsid w:val="00A152C0"/>
    <w:rsid w:val="00A15349"/>
    <w:rsid w:val="00A17BAF"/>
    <w:rsid w:val="00A17FB0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6739"/>
    <w:rsid w:val="00A26B28"/>
    <w:rsid w:val="00A30E24"/>
    <w:rsid w:val="00A3283B"/>
    <w:rsid w:val="00A33298"/>
    <w:rsid w:val="00A33B46"/>
    <w:rsid w:val="00A341BC"/>
    <w:rsid w:val="00A34CC1"/>
    <w:rsid w:val="00A34E68"/>
    <w:rsid w:val="00A353D0"/>
    <w:rsid w:val="00A35B11"/>
    <w:rsid w:val="00A3601E"/>
    <w:rsid w:val="00A37787"/>
    <w:rsid w:val="00A4034C"/>
    <w:rsid w:val="00A410CA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60C8D"/>
    <w:rsid w:val="00A61262"/>
    <w:rsid w:val="00A61D7E"/>
    <w:rsid w:val="00A61FF7"/>
    <w:rsid w:val="00A63304"/>
    <w:rsid w:val="00A638A1"/>
    <w:rsid w:val="00A63FAD"/>
    <w:rsid w:val="00A6469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5A11"/>
    <w:rsid w:val="00A75E36"/>
    <w:rsid w:val="00A808DC"/>
    <w:rsid w:val="00A81918"/>
    <w:rsid w:val="00A8206B"/>
    <w:rsid w:val="00A850D4"/>
    <w:rsid w:val="00A86464"/>
    <w:rsid w:val="00A90CCC"/>
    <w:rsid w:val="00A91389"/>
    <w:rsid w:val="00A96282"/>
    <w:rsid w:val="00A97888"/>
    <w:rsid w:val="00A979A2"/>
    <w:rsid w:val="00AA0B6B"/>
    <w:rsid w:val="00AA1648"/>
    <w:rsid w:val="00AA2A5A"/>
    <w:rsid w:val="00AA3BDD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2387"/>
    <w:rsid w:val="00AC37DB"/>
    <w:rsid w:val="00AC4918"/>
    <w:rsid w:val="00AC53EE"/>
    <w:rsid w:val="00AC5CE3"/>
    <w:rsid w:val="00AC6355"/>
    <w:rsid w:val="00AC729C"/>
    <w:rsid w:val="00AC7906"/>
    <w:rsid w:val="00AD1D9A"/>
    <w:rsid w:val="00AD3174"/>
    <w:rsid w:val="00AD4522"/>
    <w:rsid w:val="00AD4C1D"/>
    <w:rsid w:val="00AD5FC1"/>
    <w:rsid w:val="00AD7BE2"/>
    <w:rsid w:val="00AD7E4B"/>
    <w:rsid w:val="00AE11D5"/>
    <w:rsid w:val="00AE3877"/>
    <w:rsid w:val="00AE6D0A"/>
    <w:rsid w:val="00AE6E6A"/>
    <w:rsid w:val="00AE7A3E"/>
    <w:rsid w:val="00AE7A5D"/>
    <w:rsid w:val="00AF09E0"/>
    <w:rsid w:val="00AF0F5C"/>
    <w:rsid w:val="00AF17F9"/>
    <w:rsid w:val="00AF25A3"/>
    <w:rsid w:val="00AF26BE"/>
    <w:rsid w:val="00AF273D"/>
    <w:rsid w:val="00AF4D73"/>
    <w:rsid w:val="00AF4FBF"/>
    <w:rsid w:val="00AF5F93"/>
    <w:rsid w:val="00B00F80"/>
    <w:rsid w:val="00B01B1E"/>
    <w:rsid w:val="00B04C0C"/>
    <w:rsid w:val="00B055A5"/>
    <w:rsid w:val="00B07708"/>
    <w:rsid w:val="00B07EC8"/>
    <w:rsid w:val="00B11069"/>
    <w:rsid w:val="00B11402"/>
    <w:rsid w:val="00B11956"/>
    <w:rsid w:val="00B126DD"/>
    <w:rsid w:val="00B14D4C"/>
    <w:rsid w:val="00B1677D"/>
    <w:rsid w:val="00B16F93"/>
    <w:rsid w:val="00B21D49"/>
    <w:rsid w:val="00B21EF7"/>
    <w:rsid w:val="00B22F71"/>
    <w:rsid w:val="00B251E4"/>
    <w:rsid w:val="00B256A1"/>
    <w:rsid w:val="00B25B24"/>
    <w:rsid w:val="00B2695D"/>
    <w:rsid w:val="00B303CD"/>
    <w:rsid w:val="00B3239F"/>
    <w:rsid w:val="00B32F95"/>
    <w:rsid w:val="00B348C4"/>
    <w:rsid w:val="00B36345"/>
    <w:rsid w:val="00B368A5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4FA"/>
    <w:rsid w:val="00B62888"/>
    <w:rsid w:val="00B62C3E"/>
    <w:rsid w:val="00B6336C"/>
    <w:rsid w:val="00B66923"/>
    <w:rsid w:val="00B71B8E"/>
    <w:rsid w:val="00B72517"/>
    <w:rsid w:val="00B729D5"/>
    <w:rsid w:val="00B73F98"/>
    <w:rsid w:val="00B768F4"/>
    <w:rsid w:val="00B769BF"/>
    <w:rsid w:val="00B76ED0"/>
    <w:rsid w:val="00B777C7"/>
    <w:rsid w:val="00B80D5A"/>
    <w:rsid w:val="00B84041"/>
    <w:rsid w:val="00B84BF5"/>
    <w:rsid w:val="00B85B6B"/>
    <w:rsid w:val="00B869DA"/>
    <w:rsid w:val="00B87340"/>
    <w:rsid w:val="00B87576"/>
    <w:rsid w:val="00B87C57"/>
    <w:rsid w:val="00B9047B"/>
    <w:rsid w:val="00B90B26"/>
    <w:rsid w:val="00B92287"/>
    <w:rsid w:val="00B92F85"/>
    <w:rsid w:val="00B96814"/>
    <w:rsid w:val="00B969F7"/>
    <w:rsid w:val="00B9720A"/>
    <w:rsid w:val="00BA2905"/>
    <w:rsid w:val="00BA29A0"/>
    <w:rsid w:val="00BA44A3"/>
    <w:rsid w:val="00BA4CA7"/>
    <w:rsid w:val="00BA643C"/>
    <w:rsid w:val="00BB1993"/>
    <w:rsid w:val="00BB2673"/>
    <w:rsid w:val="00BB3179"/>
    <w:rsid w:val="00BB3677"/>
    <w:rsid w:val="00BB3976"/>
    <w:rsid w:val="00BB3F8C"/>
    <w:rsid w:val="00BC0538"/>
    <w:rsid w:val="00BC32B2"/>
    <w:rsid w:val="00BC543C"/>
    <w:rsid w:val="00BC59AF"/>
    <w:rsid w:val="00BC5A30"/>
    <w:rsid w:val="00BC6004"/>
    <w:rsid w:val="00BC6180"/>
    <w:rsid w:val="00BD00A8"/>
    <w:rsid w:val="00BD1890"/>
    <w:rsid w:val="00BD1C0D"/>
    <w:rsid w:val="00BD1DBC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7213"/>
    <w:rsid w:val="00BF0539"/>
    <w:rsid w:val="00BF1854"/>
    <w:rsid w:val="00BF1D86"/>
    <w:rsid w:val="00BF2773"/>
    <w:rsid w:val="00BF348A"/>
    <w:rsid w:val="00BF3BDE"/>
    <w:rsid w:val="00BF61A4"/>
    <w:rsid w:val="00BF6637"/>
    <w:rsid w:val="00BF67FF"/>
    <w:rsid w:val="00BF726D"/>
    <w:rsid w:val="00C03B78"/>
    <w:rsid w:val="00C04338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2367"/>
    <w:rsid w:val="00C23501"/>
    <w:rsid w:val="00C25201"/>
    <w:rsid w:val="00C26BE7"/>
    <w:rsid w:val="00C30E37"/>
    <w:rsid w:val="00C32ADB"/>
    <w:rsid w:val="00C33321"/>
    <w:rsid w:val="00C33FEA"/>
    <w:rsid w:val="00C34671"/>
    <w:rsid w:val="00C35CB0"/>
    <w:rsid w:val="00C3665D"/>
    <w:rsid w:val="00C378BD"/>
    <w:rsid w:val="00C4547A"/>
    <w:rsid w:val="00C4590B"/>
    <w:rsid w:val="00C466D8"/>
    <w:rsid w:val="00C477DC"/>
    <w:rsid w:val="00C50ADC"/>
    <w:rsid w:val="00C5163E"/>
    <w:rsid w:val="00C5267A"/>
    <w:rsid w:val="00C5314C"/>
    <w:rsid w:val="00C54E6D"/>
    <w:rsid w:val="00C55C49"/>
    <w:rsid w:val="00C55E06"/>
    <w:rsid w:val="00C56BD7"/>
    <w:rsid w:val="00C570F8"/>
    <w:rsid w:val="00C57674"/>
    <w:rsid w:val="00C57E76"/>
    <w:rsid w:val="00C57EFE"/>
    <w:rsid w:val="00C61610"/>
    <w:rsid w:val="00C61A23"/>
    <w:rsid w:val="00C62577"/>
    <w:rsid w:val="00C63DB0"/>
    <w:rsid w:val="00C6701C"/>
    <w:rsid w:val="00C6754F"/>
    <w:rsid w:val="00C67D72"/>
    <w:rsid w:val="00C727D0"/>
    <w:rsid w:val="00C7345F"/>
    <w:rsid w:val="00C73F45"/>
    <w:rsid w:val="00C745A2"/>
    <w:rsid w:val="00C75BAC"/>
    <w:rsid w:val="00C77479"/>
    <w:rsid w:val="00C826CF"/>
    <w:rsid w:val="00C845CF"/>
    <w:rsid w:val="00C85B2D"/>
    <w:rsid w:val="00C901B6"/>
    <w:rsid w:val="00C918B3"/>
    <w:rsid w:val="00C927F4"/>
    <w:rsid w:val="00C92A63"/>
    <w:rsid w:val="00C93094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5D34"/>
    <w:rsid w:val="00CA6C20"/>
    <w:rsid w:val="00CA70CC"/>
    <w:rsid w:val="00CB078D"/>
    <w:rsid w:val="00CB169E"/>
    <w:rsid w:val="00CB189A"/>
    <w:rsid w:val="00CB1C73"/>
    <w:rsid w:val="00CB2DD3"/>
    <w:rsid w:val="00CB433E"/>
    <w:rsid w:val="00CB4BB5"/>
    <w:rsid w:val="00CC1D16"/>
    <w:rsid w:val="00CC1D3D"/>
    <w:rsid w:val="00CC3A8D"/>
    <w:rsid w:val="00CC3CDD"/>
    <w:rsid w:val="00CC48C5"/>
    <w:rsid w:val="00CC7D0A"/>
    <w:rsid w:val="00CD0795"/>
    <w:rsid w:val="00CD0911"/>
    <w:rsid w:val="00CD0F0A"/>
    <w:rsid w:val="00CD167A"/>
    <w:rsid w:val="00CD16E1"/>
    <w:rsid w:val="00CD191B"/>
    <w:rsid w:val="00CD63AA"/>
    <w:rsid w:val="00CD67C6"/>
    <w:rsid w:val="00CD6CCA"/>
    <w:rsid w:val="00CD762B"/>
    <w:rsid w:val="00CD7889"/>
    <w:rsid w:val="00CD7907"/>
    <w:rsid w:val="00CE0156"/>
    <w:rsid w:val="00CE02EA"/>
    <w:rsid w:val="00CE1400"/>
    <w:rsid w:val="00CE193C"/>
    <w:rsid w:val="00CE1D88"/>
    <w:rsid w:val="00CE5F56"/>
    <w:rsid w:val="00CE6C5D"/>
    <w:rsid w:val="00CF0E5E"/>
    <w:rsid w:val="00CF27F8"/>
    <w:rsid w:val="00CF3E60"/>
    <w:rsid w:val="00CF4A9E"/>
    <w:rsid w:val="00CF536B"/>
    <w:rsid w:val="00CF5FC3"/>
    <w:rsid w:val="00D00E2F"/>
    <w:rsid w:val="00D03550"/>
    <w:rsid w:val="00D06E34"/>
    <w:rsid w:val="00D0772A"/>
    <w:rsid w:val="00D102FC"/>
    <w:rsid w:val="00D112AC"/>
    <w:rsid w:val="00D13606"/>
    <w:rsid w:val="00D13907"/>
    <w:rsid w:val="00D16AD9"/>
    <w:rsid w:val="00D1740D"/>
    <w:rsid w:val="00D179DB"/>
    <w:rsid w:val="00D2070E"/>
    <w:rsid w:val="00D22261"/>
    <w:rsid w:val="00D22A11"/>
    <w:rsid w:val="00D23959"/>
    <w:rsid w:val="00D24A65"/>
    <w:rsid w:val="00D25AE7"/>
    <w:rsid w:val="00D26A3C"/>
    <w:rsid w:val="00D26DAF"/>
    <w:rsid w:val="00D307FF"/>
    <w:rsid w:val="00D30D93"/>
    <w:rsid w:val="00D34001"/>
    <w:rsid w:val="00D3485F"/>
    <w:rsid w:val="00D367E2"/>
    <w:rsid w:val="00D36A03"/>
    <w:rsid w:val="00D36DE8"/>
    <w:rsid w:val="00D3714F"/>
    <w:rsid w:val="00D42780"/>
    <w:rsid w:val="00D4320A"/>
    <w:rsid w:val="00D4374A"/>
    <w:rsid w:val="00D450BD"/>
    <w:rsid w:val="00D50421"/>
    <w:rsid w:val="00D5159C"/>
    <w:rsid w:val="00D55941"/>
    <w:rsid w:val="00D56ACB"/>
    <w:rsid w:val="00D574AE"/>
    <w:rsid w:val="00D576E3"/>
    <w:rsid w:val="00D61780"/>
    <w:rsid w:val="00D619E3"/>
    <w:rsid w:val="00D61C78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2A05"/>
    <w:rsid w:val="00D73303"/>
    <w:rsid w:val="00D7592B"/>
    <w:rsid w:val="00D759CA"/>
    <w:rsid w:val="00D80170"/>
    <w:rsid w:val="00D804F2"/>
    <w:rsid w:val="00D80827"/>
    <w:rsid w:val="00D8595F"/>
    <w:rsid w:val="00D85CE4"/>
    <w:rsid w:val="00D870BF"/>
    <w:rsid w:val="00D87991"/>
    <w:rsid w:val="00D941DD"/>
    <w:rsid w:val="00D9474C"/>
    <w:rsid w:val="00D96490"/>
    <w:rsid w:val="00D9706C"/>
    <w:rsid w:val="00DA07AE"/>
    <w:rsid w:val="00DA4004"/>
    <w:rsid w:val="00DA5360"/>
    <w:rsid w:val="00DA6CD1"/>
    <w:rsid w:val="00DA75E3"/>
    <w:rsid w:val="00DA795C"/>
    <w:rsid w:val="00DA7A1D"/>
    <w:rsid w:val="00DB03F4"/>
    <w:rsid w:val="00DB2595"/>
    <w:rsid w:val="00DB3B1D"/>
    <w:rsid w:val="00DB3C3A"/>
    <w:rsid w:val="00DB3EEF"/>
    <w:rsid w:val="00DB4E3F"/>
    <w:rsid w:val="00DB7452"/>
    <w:rsid w:val="00DB7F02"/>
    <w:rsid w:val="00DC1A59"/>
    <w:rsid w:val="00DC2E40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E187A"/>
    <w:rsid w:val="00DE18DB"/>
    <w:rsid w:val="00DE3293"/>
    <w:rsid w:val="00DE337E"/>
    <w:rsid w:val="00DE36D3"/>
    <w:rsid w:val="00DE5357"/>
    <w:rsid w:val="00DE53BD"/>
    <w:rsid w:val="00DF0E59"/>
    <w:rsid w:val="00DF1FDB"/>
    <w:rsid w:val="00DF3850"/>
    <w:rsid w:val="00DF55AC"/>
    <w:rsid w:val="00DF6683"/>
    <w:rsid w:val="00DF7382"/>
    <w:rsid w:val="00DF7EBC"/>
    <w:rsid w:val="00E00684"/>
    <w:rsid w:val="00E019C2"/>
    <w:rsid w:val="00E02E2E"/>
    <w:rsid w:val="00E057CE"/>
    <w:rsid w:val="00E06E24"/>
    <w:rsid w:val="00E07ADF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8AA"/>
    <w:rsid w:val="00E336D3"/>
    <w:rsid w:val="00E34E58"/>
    <w:rsid w:val="00E35D63"/>
    <w:rsid w:val="00E35E24"/>
    <w:rsid w:val="00E3711C"/>
    <w:rsid w:val="00E37334"/>
    <w:rsid w:val="00E37504"/>
    <w:rsid w:val="00E37F10"/>
    <w:rsid w:val="00E43628"/>
    <w:rsid w:val="00E50A98"/>
    <w:rsid w:val="00E51B93"/>
    <w:rsid w:val="00E54314"/>
    <w:rsid w:val="00E5488D"/>
    <w:rsid w:val="00E54E82"/>
    <w:rsid w:val="00E603D2"/>
    <w:rsid w:val="00E60BF8"/>
    <w:rsid w:val="00E60C87"/>
    <w:rsid w:val="00E61301"/>
    <w:rsid w:val="00E61639"/>
    <w:rsid w:val="00E61C27"/>
    <w:rsid w:val="00E61D44"/>
    <w:rsid w:val="00E622B9"/>
    <w:rsid w:val="00E63AEA"/>
    <w:rsid w:val="00E647E6"/>
    <w:rsid w:val="00E647E8"/>
    <w:rsid w:val="00E6564D"/>
    <w:rsid w:val="00E66524"/>
    <w:rsid w:val="00E67145"/>
    <w:rsid w:val="00E719B5"/>
    <w:rsid w:val="00E7297B"/>
    <w:rsid w:val="00E7452C"/>
    <w:rsid w:val="00E7474A"/>
    <w:rsid w:val="00E74EED"/>
    <w:rsid w:val="00E75392"/>
    <w:rsid w:val="00E77093"/>
    <w:rsid w:val="00E77D21"/>
    <w:rsid w:val="00E8093C"/>
    <w:rsid w:val="00E83573"/>
    <w:rsid w:val="00E84405"/>
    <w:rsid w:val="00E85233"/>
    <w:rsid w:val="00E86DDC"/>
    <w:rsid w:val="00E87BC2"/>
    <w:rsid w:val="00E87D88"/>
    <w:rsid w:val="00E90367"/>
    <w:rsid w:val="00E90523"/>
    <w:rsid w:val="00E91C49"/>
    <w:rsid w:val="00E947C9"/>
    <w:rsid w:val="00E95847"/>
    <w:rsid w:val="00E96D99"/>
    <w:rsid w:val="00E96F1D"/>
    <w:rsid w:val="00EA0520"/>
    <w:rsid w:val="00EA06B0"/>
    <w:rsid w:val="00EA0BCC"/>
    <w:rsid w:val="00EA577F"/>
    <w:rsid w:val="00EA581A"/>
    <w:rsid w:val="00EA59CC"/>
    <w:rsid w:val="00EA6122"/>
    <w:rsid w:val="00EA68C3"/>
    <w:rsid w:val="00EA7C46"/>
    <w:rsid w:val="00EA7D6D"/>
    <w:rsid w:val="00EB0344"/>
    <w:rsid w:val="00EB0862"/>
    <w:rsid w:val="00EB0A84"/>
    <w:rsid w:val="00EB0D6E"/>
    <w:rsid w:val="00EB22AA"/>
    <w:rsid w:val="00EB3589"/>
    <w:rsid w:val="00EB47E6"/>
    <w:rsid w:val="00EB5506"/>
    <w:rsid w:val="00EB5B43"/>
    <w:rsid w:val="00EC376D"/>
    <w:rsid w:val="00EC6962"/>
    <w:rsid w:val="00EC6E8A"/>
    <w:rsid w:val="00EC6EB9"/>
    <w:rsid w:val="00EC7775"/>
    <w:rsid w:val="00ED2745"/>
    <w:rsid w:val="00ED2D78"/>
    <w:rsid w:val="00ED3B80"/>
    <w:rsid w:val="00ED4499"/>
    <w:rsid w:val="00ED6FCA"/>
    <w:rsid w:val="00ED76A0"/>
    <w:rsid w:val="00ED77A6"/>
    <w:rsid w:val="00EE0947"/>
    <w:rsid w:val="00EE3D45"/>
    <w:rsid w:val="00EE415A"/>
    <w:rsid w:val="00EF02A8"/>
    <w:rsid w:val="00EF51AF"/>
    <w:rsid w:val="00EF5C8E"/>
    <w:rsid w:val="00EF66D2"/>
    <w:rsid w:val="00EF77AA"/>
    <w:rsid w:val="00EF798A"/>
    <w:rsid w:val="00F00107"/>
    <w:rsid w:val="00F01011"/>
    <w:rsid w:val="00F01346"/>
    <w:rsid w:val="00F028BD"/>
    <w:rsid w:val="00F03458"/>
    <w:rsid w:val="00F047AA"/>
    <w:rsid w:val="00F072B8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6CE1"/>
    <w:rsid w:val="00F17AB6"/>
    <w:rsid w:val="00F23523"/>
    <w:rsid w:val="00F237FA"/>
    <w:rsid w:val="00F24B61"/>
    <w:rsid w:val="00F24E54"/>
    <w:rsid w:val="00F268B0"/>
    <w:rsid w:val="00F27C39"/>
    <w:rsid w:val="00F27F63"/>
    <w:rsid w:val="00F3007D"/>
    <w:rsid w:val="00F30109"/>
    <w:rsid w:val="00F30AD2"/>
    <w:rsid w:val="00F32FF6"/>
    <w:rsid w:val="00F34D84"/>
    <w:rsid w:val="00F369CF"/>
    <w:rsid w:val="00F42758"/>
    <w:rsid w:val="00F42C02"/>
    <w:rsid w:val="00F45619"/>
    <w:rsid w:val="00F46A7C"/>
    <w:rsid w:val="00F475D1"/>
    <w:rsid w:val="00F51FD2"/>
    <w:rsid w:val="00F5214B"/>
    <w:rsid w:val="00F52DAC"/>
    <w:rsid w:val="00F62D53"/>
    <w:rsid w:val="00F639E3"/>
    <w:rsid w:val="00F6594E"/>
    <w:rsid w:val="00F70440"/>
    <w:rsid w:val="00F72388"/>
    <w:rsid w:val="00F742ED"/>
    <w:rsid w:val="00F7467E"/>
    <w:rsid w:val="00F74BCE"/>
    <w:rsid w:val="00F775B3"/>
    <w:rsid w:val="00F802AD"/>
    <w:rsid w:val="00F80F2B"/>
    <w:rsid w:val="00F83321"/>
    <w:rsid w:val="00F84249"/>
    <w:rsid w:val="00F8436E"/>
    <w:rsid w:val="00F87491"/>
    <w:rsid w:val="00F87DBD"/>
    <w:rsid w:val="00F90389"/>
    <w:rsid w:val="00F904D0"/>
    <w:rsid w:val="00F91630"/>
    <w:rsid w:val="00F93C83"/>
    <w:rsid w:val="00F95AAB"/>
    <w:rsid w:val="00FA0DC3"/>
    <w:rsid w:val="00FA0ECC"/>
    <w:rsid w:val="00FA427C"/>
    <w:rsid w:val="00FA4349"/>
    <w:rsid w:val="00FA482B"/>
    <w:rsid w:val="00FB1BBD"/>
    <w:rsid w:val="00FB2994"/>
    <w:rsid w:val="00FB2BA4"/>
    <w:rsid w:val="00FB49D2"/>
    <w:rsid w:val="00FB517D"/>
    <w:rsid w:val="00FB5A5F"/>
    <w:rsid w:val="00FB6232"/>
    <w:rsid w:val="00FB6571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1402"/>
    <w:rsid w:val="00FD3493"/>
    <w:rsid w:val="00FD3604"/>
    <w:rsid w:val="00FD4FE5"/>
    <w:rsid w:val="00FD51D8"/>
    <w:rsid w:val="00FD6CBE"/>
    <w:rsid w:val="00FD7E75"/>
    <w:rsid w:val="00FE0127"/>
    <w:rsid w:val="00FE0300"/>
    <w:rsid w:val="00FE0455"/>
    <w:rsid w:val="00FE0966"/>
    <w:rsid w:val="00FE1601"/>
    <w:rsid w:val="00FE32AF"/>
    <w:rsid w:val="00FE6290"/>
    <w:rsid w:val="00FE6CF6"/>
    <w:rsid w:val="00FE74AC"/>
    <w:rsid w:val="00FE78EF"/>
    <w:rsid w:val="00FF2653"/>
    <w:rsid w:val="00FF2C42"/>
    <w:rsid w:val="00FF2DB1"/>
    <w:rsid w:val="00FF5124"/>
    <w:rsid w:val="00FF6399"/>
    <w:rsid w:val="00FF651C"/>
    <w:rsid w:val="00FF78C0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96239-E427-4BBE-A00A-A74A06831D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25A4F-6818-40DB-9AAC-ABF4F224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4</Pages>
  <Words>1594</Words>
  <Characters>9089</Characters>
  <Application>Microsoft Office Word</Application>
  <DocSecurity>0</DocSecurity>
  <Lines>75</Lines>
  <Paragraphs>21</Paragraphs>
  <ScaleCrop>false</ScaleCrop>
  <Company>oppo</Company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Zuomin Wu</cp:lastModifiedBy>
  <cp:revision>320</cp:revision>
  <dcterms:created xsi:type="dcterms:W3CDTF">2022-02-09T03:10:00Z</dcterms:created>
  <dcterms:modified xsi:type="dcterms:W3CDTF">2022-09-29T14:31:00Z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