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439CF72" w14:textId="369BC7FF" w:rsidR="00400034" w:rsidRPr="00881583" w:rsidRDefault="00E6122D" w:rsidP="00400034">
      <w:pPr>
        <w:widowControl/>
        <w:tabs>
          <w:tab w:val="right" w:pos="9216"/>
        </w:tabs>
        <w:autoSpaceDE w:val="0"/>
        <w:autoSpaceDN w:val="0"/>
        <w:adjustRightInd w:val="0"/>
        <w:snapToGrid w:val="0"/>
        <w:jc w:val="left"/>
        <w:rPr>
          <w:rFonts w:ascii="Times New Roman" w:hAnsi="Times New Roman"/>
          <w:b/>
          <w:szCs w:val="21"/>
        </w:rPr>
      </w:pPr>
      <w:r>
        <w:rPr>
          <w:noProof/>
        </w:rPr>
        <mc:AlternateContent>
          <mc:Choice Requires="wps">
            <w:drawing>
              <wp:anchor distT="0" distB="0" distL="114300" distR="114300" simplePos="0" relativeHeight="251657728" behindDoc="0" locked="1" layoutInCell="1" allowOverlap="1" wp14:anchorId="21A037D0" wp14:editId="5C082C25">
                <wp:simplePos x="0" y="0"/>
                <wp:positionH relativeFrom="column">
                  <wp:posOffset>0</wp:posOffset>
                </wp:positionH>
                <wp:positionV relativeFrom="paragraph">
                  <wp:posOffset>0</wp:posOffset>
                </wp:positionV>
                <wp:extent cx="635" cy="635"/>
                <wp:effectExtent l="0" t="0" r="0" b="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B55D58" id="DtsShapeName" o:spid="_x0000_s1026" alt="E15342G@835955749B6E11EC749357G609;;=683@CYV41043!!!!!!BIHO@]v41043!!!!@7G01C71102E29E17G3S0,18yyyy!It`vdh!Bnoushctuhno!Udlqm`ud/enb!!!!!!!!!!!!!!!!!!!!!!!!!!!!!!!!!!!!!!!!!!!!!!!!!!!!!!!!!!!!!!!!!!!!!!!!!!!!!!!!!!!!!!!!!!!!!!!!!!!!!!!!!!!!!!!!!!!!!!!!!!!!!!!!!!!!!!!!!!!!!!!!!!!!!!!!!!!!!!!!!!!!!!!!!!!!!!!!!!!!!!!!!!!!!!!!!!!!!!!!!!!!!!!!!!!!!!!!!!!!!!!!!!!!!!!!!!!!!!!!!!!!!!!!!!!!!!!!!!!!!!!!!!!!!!!!!!!!!!!!!!!!!!!!!!!!!!!!!!!!!!!!!!!!!!!!!!!!!!!!!!!!!!!!!!!!!!!!!!!!!!!!!!!!!!!!!!!!!!!!!!!!!!!!!!!!!!!!!!!!!!!!!!!!!!!!!!!!!!!!!!!!!!!!!!!!!!!!!!!!!!!!!!!!!!!!!!!!!!!!!!!!!!!!!!!!!!!!!!!!!!!!!!!!!!!!!!!!!!!!!!!!!!!!!!!!!!!!!!!!!!!!!!!!!!!!!!!!!!!!!!!!!!!!!!!!!!!!!!!!!!!!!!!!!!!!!!!!!!!!!!!!!!!!!!!!!!!!!!!!!!!!!!!!!!!!!!!!!!!!!!!!!!!!!!!!!!!!!!!!!!!!!!!!!!!!!!!!!!!!!!!!!!!!!!!!!!!!!!!!!!!!!!!!!!!!!!!!!!!!!!!!!!!!!!!!!!!!!!!!!!!!!!!!!!!!!!!!!!!!!!!!!!!!!!!!!!!!!!!!!!!!!!!!!!!!!!!!!!!!!!!!!!!!!!!!!!!!!!!!!!!!!!!!!!!!!!!!!!!!!!!!!!!!!!!!!!!!!!!!!!!!!!!!!!!!!!!!!!!!!!!!!!!!!!!!!!!!!!!!!!!!!!!!!!!!!!!!!!!!!!!!!!!!!!!!!!!!!!!!!!!!!!!!!!!!!!!!!!!!!!!!!!!!!!!!!!!!!!!!!!!!!!!!!!!!!!!!!!!!!!!!!!!!!!!!!!!!!!!!!!!!!!!!!!!!!!!!!!!!!!!!!!!!!!!!!!!!!!!!!!!!!!!!!!!!!!!!!!!!!!!!!!!!!!!!!!!!!!!!!!!!!!!!!!!!!!!!!!!!!!!!!!!!!!!!!!!!!!!!!!!!!!!!!!!!!!!!!!!!!!!!!!!!!!!!!!!!!!!!!!!!!!!!!!!!!!!!!!!!!!!!!!!!!!!!!!!!!!!!!!!!!!!!!!!!!!!!!!!!!!!!!!!!!!!!!!!!!!!!!!!!!!!!!!!!!!!!!!!!!!!!!!!!!!!!!!!!!!!!!!!!!!!!!!!!!!!!!!!!!!!!!!!!!!!!!!!!!!!!!!!!!!!!!!!!!!!!!!!!!!!!!!!!!!!!!!!!!!!!!!!!!!!!!!!!!!!!!!!!!!!!!!!!!!!!!!!!!!!!!!!!!!!!!!!!!!!!!!!!!!!!!!!!!!!!!!!!!!!!!!!!!!!!!!!!!!!!!!!!!!!!!!!!!!!!!!!!!!!!!!!!!!!!!!!!!!!!!!!!!!!!!!!!!!!!!!!!!!!!!!!!!!!!!!!!!!!!!!!!!!!!!!!!!!!!!!!!!!!!!!!!!!!!!!!!!!!!!!!!!!!!!!!!!!!!!!!!!!!!!!!!!!!!!!!!!!!!!!!!!!!!!!!!!!!!!!!!!!!!!!!!!!!!!!!!!!!!!!!!!!!!!!!!!!!!!!!!!!!!!!!!!!!!!!!!!!!!!!!!!!!!!!!!!!!!!!!!!!!!!!!!!!!!!!!!!!!!!!!!!!!!!!!!!!!!!!!!!!!!!!!!!!!!!!!!!!!!!!!!!!!!!!!!!!!!!!!!!!!!!!!!!!!!!!!!!!!!!!!!!!!!!!!!!!!!!!!!!!!!!!!!!!!!!!!!!!!!!!!!!!!!!!!!!!!!!!!!!!!!!!!!!!!!!!!!!!!!!!!!!!!!!!!!!!!!!!!!!!!!!!!!!!!!!!!!!!!!!!!!!!!!!!!!!!!!!!!!!!!!!!!!!!!!!!!!!!!!!!!!!!!!!!!!!!!!!!!!!!!!!!!!!!!!!!!!!!!!!!!!!!!!!!!!!!!!!!!!!!!!!!!!!!!!!!!!!!!!!!!!!!!!!!!!!!!!!!!!!!!!!!!!!!!!!!!!!!!!!!!!!!!!!!!!!!!!!!!!!!!!!!!!!!!!!!!!!!!!!!!!!!!!!!!!!!!!!!!!!!!!!!!!!!!!!!!!!!!!!!!!!!!!!!!!!!!!!!!!!!!!!!!!!!!!!!!!!!!!!!!!!!!!!!!!!!!!!!!!!!!!!!!!!!!!!!!!!!!!!!!!!!!!!!!!!!!!!!!!!!!!!!!!!!!!!!!!!!!!!!!!!!!!!!!!!!!!!!!!!!!!!!!!!!!!!!!!!!!!!!!!!1!^" style="position:absolute;left:0;text-align:left;margin-left:0;margin-top:0;width:.05pt;height:.05pt;z-index:25165772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nixu/xkFAABj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6833A8" w:rsidRPr="00881583">
        <w:rPr>
          <w:rFonts w:ascii="Times New Roman" w:hAnsi="Times New Roman"/>
          <w:b/>
          <w:noProof/>
          <w:szCs w:val="21"/>
        </w:rPr>
        <w:t>3GPP TSG-RAN WG1 Meeting #1</w:t>
      </w:r>
      <w:r w:rsidR="00D27648">
        <w:rPr>
          <w:rFonts w:ascii="Times New Roman" w:hAnsi="Times New Roman"/>
          <w:b/>
          <w:noProof/>
          <w:szCs w:val="21"/>
        </w:rPr>
        <w:t>10</w:t>
      </w:r>
      <w:r w:rsidR="00C477F3">
        <w:rPr>
          <w:rFonts w:ascii="Times New Roman" w:hAnsi="Times New Roman"/>
          <w:b/>
          <w:noProof/>
          <w:szCs w:val="21"/>
        </w:rPr>
        <w:t>b</w:t>
      </w:r>
      <w:r w:rsidR="009C3A5F">
        <w:rPr>
          <w:rFonts w:ascii="Times New Roman" w:hAnsi="Times New Roman"/>
          <w:b/>
          <w:noProof/>
          <w:szCs w:val="21"/>
        </w:rPr>
        <w:t>is</w:t>
      </w:r>
      <w:r w:rsidR="00C477F3">
        <w:rPr>
          <w:rFonts w:ascii="Times New Roman" w:hAnsi="Times New Roman"/>
          <w:b/>
          <w:noProof/>
          <w:szCs w:val="21"/>
        </w:rPr>
        <w:t>-e</w:t>
      </w:r>
      <w:r w:rsidR="00400034" w:rsidRPr="00881583">
        <w:rPr>
          <w:rFonts w:ascii="Times New Roman" w:hAnsi="Times New Roman"/>
          <w:b/>
          <w:szCs w:val="21"/>
        </w:rPr>
        <w:tab/>
        <w:t>R1-</w:t>
      </w:r>
      <w:r w:rsidR="008247D9" w:rsidRPr="005105D3">
        <w:rPr>
          <w:rFonts w:ascii="Times New Roman" w:hAnsi="Times New Roman"/>
          <w:b/>
          <w:szCs w:val="21"/>
        </w:rPr>
        <w:t>220</w:t>
      </w:r>
      <w:r w:rsidR="008247D9">
        <w:rPr>
          <w:rFonts w:ascii="Times New Roman" w:hAnsi="Times New Roman"/>
          <w:b/>
          <w:szCs w:val="21"/>
        </w:rPr>
        <w:t>8443</w:t>
      </w:r>
    </w:p>
    <w:p w14:paraId="5714E2D0" w14:textId="684A7B3B" w:rsidR="00546E93" w:rsidRPr="00546E93" w:rsidRDefault="00546E93" w:rsidP="00546E93">
      <w:pPr>
        <w:pStyle w:val="CRCoverPage"/>
        <w:outlineLvl w:val="0"/>
        <w:rPr>
          <w:rFonts w:ascii="Times New Roman" w:eastAsia="SimSun" w:hAnsi="Times New Roman"/>
          <w:b/>
          <w:noProof/>
          <w:kern w:val="2"/>
          <w:sz w:val="21"/>
          <w:szCs w:val="21"/>
          <w:lang w:val="en-US" w:eastAsia="zh-CN"/>
        </w:rPr>
      </w:pPr>
      <w:r w:rsidRPr="00546E93">
        <w:rPr>
          <w:rFonts w:ascii="Times New Roman" w:eastAsia="SimSun" w:hAnsi="Times New Roman"/>
          <w:b/>
          <w:noProof/>
          <w:kern w:val="2"/>
          <w:sz w:val="21"/>
          <w:szCs w:val="21"/>
          <w:lang w:val="en-US" w:eastAsia="zh-CN"/>
        </w:rPr>
        <w:t>e-Meeting, October 10</w:t>
      </w:r>
      <w:r w:rsidR="00901976" w:rsidRPr="00901976">
        <w:rPr>
          <w:rFonts w:ascii="Times New Roman" w:eastAsia="SimSun" w:hAnsi="Times New Roman"/>
          <w:b/>
          <w:noProof/>
          <w:kern w:val="2"/>
          <w:sz w:val="21"/>
          <w:szCs w:val="21"/>
          <w:vertAlign w:val="superscript"/>
          <w:lang w:val="en-US" w:eastAsia="zh-CN"/>
        </w:rPr>
        <w:t>th</w:t>
      </w:r>
      <w:r w:rsidRPr="00546E93">
        <w:rPr>
          <w:rFonts w:ascii="Times New Roman" w:eastAsia="SimSun" w:hAnsi="Times New Roman"/>
          <w:b/>
          <w:noProof/>
          <w:kern w:val="2"/>
          <w:sz w:val="21"/>
          <w:szCs w:val="21"/>
          <w:lang w:val="en-US" w:eastAsia="zh-CN"/>
        </w:rPr>
        <w:t xml:space="preserve"> </w:t>
      </w:r>
      <w:r w:rsidR="00DC1D75">
        <w:rPr>
          <w:rFonts w:ascii="Times New Roman" w:eastAsia="SimSun" w:hAnsi="Times New Roman"/>
          <w:b/>
          <w:noProof/>
          <w:kern w:val="2"/>
          <w:sz w:val="21"/>
          <w:szCs w:val="21"/>
          <w:lang w:val="en-US" w:eastAsia="zh-CN"/>
        </w:rPr>
        <w:t>–</w:t>
      </w:r>
      <w:r w:rsidRPr="00546E93">
        <w:rPr>
          <w:rFonts w:ascii="Times New Roman" w:eastAsia="SimSun" w:hAnsi="Times New Roman"/>
          <w:b/>
          <w:noProof/>
          <w:kern w:val="2"/>
          <w:sz w:val="21"/>
          <w:szCs w:val="21"/>
          <w:lang w:val="en-US" w:eastAsia="zh-CN"/>
        </w:rPr>
        <w:t xml:space="preserve"> 19</w:t>
      </w:r>
      <w:r w:rsidR="00901976" w:rsidRPr="00901976">
        <w:rPr>
          <w:rFonts w:ascii="Times New Roman" w:eastAsia="SimSun" w:hAnsi="Times New Roman"/>
          <w:b/>
          <w:noProof/>
          <w:kern w:val="2"/>
          <w:sz w:val="21"/>
          <w:szCs w:val="21"/>
          <w:vertAlign w:val="superscript"/>
          <w:lang w:val="en-US" w:eastAsia="zh-CN"/>
        </w:rPr>
        <w:t>th</w:t>
      </w:r>
      <w:r w:rsidRPr="00546E93">
        <w:rPr>
          <w:rFonts w:ascii="Times New Roman" w:eastAsia="SimSun" w:hAnsi="Times New Roman"/>
          <w:b/>
          <w:noProof/>
          <w:kern w:val="2"/>
          <w:sz w:val="21"/>
          <w:szCs w:val="21"/>
          <w:lang w:val="en-US" w:eastAsia="zh-CN"/>
        </w:rPr>
        <w:t>, 2022</w:t>
      </w:r>
    </w:p>
    <w:p w14:paraId="3895530B" w14:textId="77777777" w:rsidR="00400034" w:rsidRPr="00DF6779" w:rsidRDefault="00400034" w:rsidP="00400034">
      <w:pPr>
        <w:widowControl/>
        <w:pBdr>
          <w:top w:val="single" w:sz="4" w:space="1" w:color="auto"/>
        </w:pBdr>
        <w:autoSpaceDE w:val="0"/>
        <w:autoSpaceDN w:val="0"/>
        <w:adjustRightInd w:val="0"/>
        <w:snapToGrid w:val="0"/>
        <w:jc w:val="left"/>
        <w:rPr>
          <w:rFonts w:ascii="Times New Roman" w:hAnsi="Times New Roman"/>
          <w:b/>
          <w:szCs w:val="21"/>
          <w:lang w:val="en-GB"/>
        </w:rPr>
      </w:pPr>
    </w:p>
    <w:p w14:paraId="539F941A" w14:textId="5C263C0C" w:rsidR="00400034" w:rsidRPr="00881583" w:rsidRDefault="00EA3650" w:rsidP="00400034">
      <w:pPr>
        <w:widowControl/>
        <w:autoSpaceDE w:val="0"/>
        <w:autoSpaceDN w:val="0"/>
        <w:adjustRightInd w:val="0"/>
        <w:snapToGrid w:val="0"/>
        <w:spacing w:after="60"/>
        <w:ind w:left="1555" w:hanging="1555"/>
        <w:jc w:val="left"/>
        <w:rPr>
          <w:rFonts w:ascii="Times New Roman" w:hAnsi="Times New Roman"/>
          <w:b/>
          <w:szCs w:val="21"/>
        </w:rPr>
      </w:pPr>
      <w:r>
        <w:rPr>
          <w:rFonts w:ascii="Times New Roman" w:hAnsi="Times New Roman"/>
          <w:b/>
          <w:szCs w:val="21"/>
        </w:rPr>
        <w:t>Agenda Item:</w:t>
      </w:r>
      <w:r>
        <w:rPr>
          <w:rFonts w:ascii="Times New Roman" w:hAnsi="Times New Roman"/>
          <w:b/>
          <w:szCs w:val="21"/>
        </w:rPr>
        <w:tab/>
        <w:t>9</w:t>
      </w:r>
      <w:r w:rsidR="00400034" w:rsidRPr="00881583">
        <w:rPr>
          <w:rFonts w:ascii="Times New Roman" w:hAnsi="Times New Roman"/>
          <w:b/>
          <w:szCs w:val="21"/>
        </w:rPr>
        <w:t>.</w:t>
      </w:r>
      <w:r w:rsidR="00FF6C38">
        <w:rPr>
          <w:rFonts w:ascii="Times New Roman" w:hAnsi="Times New Roman"/>
          <w:b/>
          <w:szCs w:val="21"/>
        </w:rPr>
        <w:t>1.3.2</w:t>
      </w:r>
    </w:p>
    <w:p w14:paraId="2C0191BF" w14:textId="26D906F9" w:rsidR="00400034" w:rsidRPr="00881583" w:rsidRDefault="00400034" w:rsidP="00400034">
      <w:pPr>
        <w:widowControl/>
        <w:autoSpaceDE w:val="0"/>
        <w:autoSpaceDN w:val="0"/>
        <w:adjustRightInd w:val="0"/>
        <w:snapToGrid w:val="0"/>
        <w:spacing w:after="60"/>
        <w:ind w:left="1555" w:hanging="1555"/>
        <w:jc w:val="left"/>
        <w:rPr>
          <w:rFonts w:ascii="Times New Roman" w:hAnsi="Times New Roman"/>
          <w:b/>
          <w:szCs w:val="21"/>
        </w:rPr>
      </w:pPr>
      <w:r w:rsidRPr="00881583">
        <w:rPr>
          <w:rFonts w:ascii="Times New Roman" w:hAnsi="Times New Roman"/>
          <w:b/>
          <w:szCs w:val="21"/>
        </w:rPr>
        <w:t>Source:</w:t>
      </w:r>
      <w:r w:rsidRPr="00881583">
        <w:rPr>
          <w:rFonts w:ascii="Times New Roman" w:hAnsi="Times New Roman"/>
          <w:b/>
          <w:szCs w:val="21"/>
        </w:rPr>
        <w:tab/>
        <w:t>Huawei</w:t>
      </w:r>
      <w:r w:rsidR="00FF674B" w:rsidRPr="00881583">
        <w:rPr>
          <w:rFonts w:ascii="Times New Roman" w:hAnsi="Times New Roman"/>
          <w:b/>
          <w:szCs w:val="21"/>
        </w:rPr>
        <w:t>, HiSilicon</w:t>
      </w:r>
    </w:p>
    <w:p w14:paraId="5341203B" w14:textId="427D398A" w:rsidR="00400034" w:rsidRPr="00881583" w:rsidRDefault="00400034" w:rsidP="00400034">
      <w:pPr>
        <w:widowControl/>
        <w:autoSpaceDE w:val="0"/>
        <w:autoSpaceDN w:val="0"/>
        <w:adjustRightInd w:val="0"/>
        <w:snapToGrid w:val="0"/>
        <w:spacing w:after="60"/>
        <w:ind w:left="1555" w:hanging="1555"/>
        <w:jc w:val="left"/>
        <w:rPr>
          <w:rFonts w:ascii="Times New Roman" w:hAnsi="Times New Roman"/>
          <w:b/>
          <w:szCs w:val="21"/>
        </w:rPr>
      </w:pPr>
      <w:r w:rsidRPr="00881583">
        <w:rPr>
          <w:rFonts w:ascii="Times New Roman" w:hAnsi="Times New Roman"/>
          <w:b/>
          <w:szCs w:val="21"/>
        </w:rPr>
        <w:t>Title:</w:t>
      </w:r>
      <w:r w:rsidRPr="00881583">
        <w:rPr>
          <w:rFonts w:ascii="Times New Roman" w:hAnsi="Times New Roman"/>
          <w:b/>
          <w:szCs w:val="21"/>
        </w:rPr>
        <w:tab/>
      </w:r>
      <w:r w:rsidR="003D76B0" w:rsidRPr="003D76B0">
        <w:rPr>
          <w:rFonts w:ascii="Times New Roman" w:hAnsi="Times New Roman"/>
          <w:b/>
          <w:szCs w:val="21"/>
        </w:rPr>
        <w:t>SRS enhancement for TDD CJT and UL 8Tx operation in Rel-18</w:t>
      </w:r>
    </w:p>
    <w:p w14:paraId="047E5B18" w14:textId="77777777" w:rsidR="00400034" w:rsidRPr="00881583" w:rsidRDefault="00400034" w:rsidP="00400034">
      <w:pPr>
        <w:widowControl/>
        <w:autoSpaceDE w:val="0"/>
        <w:autoSpaceDN w:val="0"/>
        <w:adjustRightInd w:val="0"/>
        <w:snapToGrid w:val="0"/>
        <w:spacing w:after="60"/>
        <w:ind w:left="1555" w:hanging="1555"/>
        <w:jc w:val="left"/>
        <w:rPr>
          <w:rFonts w:ascii="Times New Roman" w:hAnsi="Times New Roman"/>
          <w:b/>
          <w:szCs w:val="21"/>
        </w:rPr>
      </w:pPr>
      <w:r w:rsidRPr="00881583">
        <w:rPr>
          <w:rFonts w:ascii="Times New Roman" w:hAnsi="Times New Roman"/>
          <w:b/>
          <w:szCs w:val="21"/>
        </w:rPr>
        <w:t>Docume</w:t>
      </w:r>
      <w:r w:rsidR="008A1329">
        <w:rPr>
          <w:rFonts w:ascii="Times New Roman" w:hAnsi="Times New Roman"/>
          <w:b/>
          <w:szCs w:val="21"/>
        </w:rPr>
        <w:t>nt for:</w:t>
      </w:r>
      <w:r w:rsidR="008A1329">
        <w:rPr>
          <w:rFonts w:ascii="Times New Roman" w:hAnsi="Times New Roman"/>
          <w:b/>
          <w:szCs w:val="21"/>
        </w:rPr>
        <w:tab/>
      </w:r>
      <w:r w:rsidR="008A1329" w:rsidRPr="008A1329">
        <w:rPr>
          <w:rFonts w:ascii="Times New Roman" w:hAnsi="Times New Roman"/>
          <w:b/>
          <w:szCs w:val="21"/>
        </w:rPr>
        <w:t>Discussion and Decision</w:t>
      </w:r>
    </w:p>
    <w:p w14:paraId="7E794B28" w14:textId="77777777" w:rsidR="00400034" w:rsidRPr="00881583" w:rsidRDefault="00400034" w:rsidP="00400034">
      <w:pPr>
        <w:widowControl/>
        <w:pBdr>
          <w:bottom w:val="single" w:sz="4" w:space="1" w:color="auto"/>
        </w:pBdr>
        <w:autoSpaceDE w:val="0"/>
        <w:autoSpaceDN w:val="0"/>
        <w:adjustRightInd w:val="0"/>
        <w:snapToGrid w:val="0"/>
        <w:jc w:val="left"/>
        <w:rPr>
          <w:rFonts w:ascii="Times New Roman" w:hAnsi="Times New Roman"/>
          <w:b/>
          <w:szCs w:val="21"/>
        </w:rPr>
      </w:pPr>
    </w:p>
    <w:p w14:paraId="0E453A84" w14:textId="622476D6" w:rsidR="00400034" w:rsidRPr="00B3206F" w:rsidRDefault="00400034" w:rsidP="00B3206F">
      <w:pPr>
        <w:pStyle w:val="Heading1"/>
        <w:numPr>
          <w:ilvl w:val="0"/>
          <w:numId w:val="2"/>
        </w:numPr>
        <w:rPr>
          <w:rFonts w:ascii="Times New Roman" w:hAnsi="Times New Roman" w:cs="Times New Roman"/>
          <w:bCs/>
          <w:sz w:val="28"/>
          <w:szCs w:val="28"/>
        </w:rPr>
      </w:pPr>
      <w:bookmarkStart w:id="0" w:name="_Ref124589705"/>
      <w:bookmarkStart w:id="1" w:name="_Ref129681862"/>
      <w:r w:rsidRPr="00B3206F">
        <w:rPr>
          <w:rFonts w:ascii="Times New Roman" w:hAnsi="Times New Roman" w:cs="Times New Roman"/>
          <w:bCs/>
          <w:sz w:val="28"/>
          <w:szCs w:val="28"/>
        </w:rPr>
        <w:t>Introduction</w:t>
      </w:r>
      <w:bookmarkEnd w:id="0"/>
      <w:bookmarkEnd w:id="1"/>
    </w:p>
    <w:p w14:paraId="10E28C88" w14:textId="00891608" w:rsidR="00B3206F" w:rsidRPr="00734772" w:rsidRDefault="007C1E21" w:rsidP="006E3140">
      <w:pPr>
        <w:widowControl/>
        <w:autoSpaceDE w:val="0"/>
        <w:autoSpaceDN w:val="0"/>
        <w:adjustRightInd w:val="0"/>
        <w:snapToGrid w:val="0"/>
        <w:spacing w:before="120" w:after="120"/>
        <w:rPr>
          <w:rFonts w:ascii="Times New Roman" w:hAnsi="Times New Roman"/>
          <w:kern w:val="0"/>
          <w:sz w:val="22"/>
        </w:rPr>
      </w:pPr>
      <w:r>
        <w:rPr>
          <w:rFonts w:ascii="Times New Roman" w:hAnsi="Times New Roman"/>
          <w:kern w:val="0"/>
          <w:sz w:val="22"/>
        </w:rPr>
        <w:t xml:space="preserve">In last meeting, </w:t>
      </w:r>
      <w:r w:rsidR="006C0941" w:rsidRPr="00734772">
        <w:rPr>
          <w:rFonts w:ascii="Times New Roman" w:hAnsi="Times New Roman"/>
          <w:kern w:val="0"/>
          <w:sz w:val="22"/>
        </w:rPr>
        <w:t>NR MIMO enhancements for Rel-18 related to the SRS enhancement is</w:t>
      </w:r>
      <w:r w:rsidR="00E96F60">
        <w:rPr>
          <w:rFonts w:ascii="Times New Roman" w:hAnsi="Times New Roman"/>
          <w:kern w:val="0"/>
          <w:sz w:val="22"/>
        </w:rPr>
        <w:t xml:space="preserve"> agreed to be specified </w:t>
      </w:r>
      <w:r w:rsidR="00495D06" w:rsidRPr="00734772">
        <w:rPr>
          <w:rFonts w:ascii="Times New Roman" w:hAnsi="Times New Roman"/>
          <w:kern w:val="0"/>
          <w:sz w:val="22"/>
        </w:rPr>
        <w:t>[1]</w:t>
      </w:r>
      <w:r w:rsidR="002F2F52" w:rsidRPr="00734772">
        <w:rPr>
          <w:rFonts w:ascii="Times New Roman" w:hAnsi="Times New Roman"/>
          <w:kern w:val="0"/>
          <w:sz w:val="22"/>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6"/>
      </w:tblGrid>
      <w:tr w:rsidR="0038754B" w:rsidRPr="00C52154" w14:paraId="76745E17" w14:textId="77777777" w:rsidTr="00C52154">
        <w:tc>
          <w:tcPr>
            <w:tcW w:w="9307" w:type="dxa"/>
            <w:shd w:val="clear" w:color="auto" w:fill="auto"/>
          </w:tcPr>
          <w:p w14:paraId="532846A3" w14:textId="77777777" w:rsidR="00A8293E" w:rsidRPr="00A8293E" w:rsidRDefault="00A8293E" w:rsidP="00A8293E">
            <w:pPr>
              <w:rPr>
                <w:rFonts w:ascii="Times New Roman" w:hAnsi="Times New Roman"/>
                <w:sz w:val="20"/>
                <w:szCs w:val="20"/>
                <w:highlight w:val="green"/>
              </w:rPr>
            </w:pPr>
            <w:r w:rsidRPr="00A8293E">
              <w:rPr>
                <w:rFonts w:ascii="Times New Roman" w:hAnsi="Times New Roman"/>
                <w:sz w:val="20"/>
                <w:szCs w:val="20"/>
                <w:highlight w:val="green"/>
              </w:rPr>
              <w:t>Agreement:</w:t>
            </w:r>
          </w:p>
          <w:p w14:paraId="4B2AC40A" w14:textId="77777777" w:rsidR="00A8293E" w:rsidRPr="00A8293E" w:rsidRDefault="00A8293E" w:rsidP="00A8293E">
            <w:pPr>
              <w:rPr>
                <w:rFonts w:ascii="Times New Roman" w:hAnsi="Times New Roman"/>
                <w:sz w:val="20"/>
                <w:szCs w:val="20"/>
              </w:rPr>
            </w:pPr>
            <w:r w:rsidRPr="00A8293E">
              <w:rPr>
                <w:rFonts w:ascii="Times New Roman" w:hAnsi="Times New Roman"/>
                <w:sz w:val="20"/>
                <w:szCs w:val="20"/>
              </w:rPr>
              <w:t>For Rel-18 reference signal enhancements, support and specify the following features (the agreed WID scopes apply):</w:t>
            </w:r>
          </w:p>
          <w:p w14:paraId="42AF91E5" w14:textId="77777777" w:rsidR="00A8293E" w:rsidRPr="00A8293E" w:rsidRDefault="00A8293E" w:rsidP="002510FE">
            <w:pPr>
              <w:widowControl/>
              <w:numPr>
                <w:ilvl w:val="0"/>
                <w:numId w:val="11"/>
              </w:numPr>
              <w:rPr>
                <w:rFonts w:ascii="Times New Roman" w:hAnsi="Times New Roman"/>
                <w:sz w:val="20"/>
                <w:szCs w:val="20"/>
              </w:rPr>
            </w:pPr>
            <w:r w:rsidRPr="00A8293E">
              <w:rPr>
                <w:rFonts w:ascii="Times New Roman" w:hAnsi="Times New Roman"/>
                <w:sz w:val="20"/>
                <w:szCs w:val="20"/>
              </w:rPr>
              <w:t>SRS enhancement to manage inter-TRP cross-SRS interference targeting TDD CJT via SRS capacity enhancement and/or interference randomization;</w:t>
            </w:r>
          </w:p>
          <w:p w14:paraId="647CC4FF" w14:textId="77777777" w:rsidR="00A8293E" w:rsidRPr="00A8293E" w:rsidRDefault="00A8293E" w:rsidP="002510FE">
            <w:pPr>
              <w:widowControl/>
              <w:numPr>
                <w:ilvl w:val="1"/>
                <w:numId w:val="11"/>
              </w:numPr>
              <w:rPr>
                <w:rFonts w:ascii="Times New Roman" w:hAnsi="Times New Roman"/>
                <w:sz w:val="20"/>
                <w:szCs w:val="20"/>
              </w:rPr>
            </w:pPr>
            <w:r w:rsidRPr="00A8293E">
              <w:rPr>
                <w:rFonts w:ascii="Times New Roman" w:hAnsi="Times New Roman"/>
                <w:sz w:val="20"/>
                <w:szCs w:val="20"/>
              </w:rPr>
              <w:t>RAN1 should strive to minimize the number of schemes supported in Rel-18</w:t>
            </w:r>
          </w:p>
          <w:p w14:paraId="219E5D6E" w14:textId="77777777" w:rsidR="00A8293E" w:rsidRPr="00A8293E" w:rsidRDefault="00A8293E" w:rsidP="002510FE">
            <w:pPr>
              <w:widowControl/>
              <w:numPr>
                <w:ilvl w:val="0"/>
                <w:numId w:val="11"/>
              </w:numPr>
              <w:rPr>
                <w:rFonts w:ascii="Times New Roman" w:hAnsi="Times New Roman"/>
                <w:sz w:val="20"/>
                <w:szCs w:val="20"/>
              </w:rPr>
            </w:pPr>
            <w:r w:rsidRPr="00A8293E">
              <w:rPr>
                <w:rFonts w:ascii="Times New Roman" w:hAnsi="Times New Roman"/>
                <w:sz w:val="20"/>
                <w:szCs w:val="20"/>
              </w:rPr>
              <w:t>SRS enhancements to enable 8 Tx UL operation and 8T8R SRS for DL operation.</w:t>
            </w:r>
          </w:p>
          <w:p w14:paraId="42093649" w14:textId="60BDB102" w:rsidR="003F2391" w:rsidRPr="00A8293E" w:rsidRDefault="00A8293E" w:rsidP="002510FE">
            <w:pPr>
              <w:widowControl/>
              <w:numPr>
                <w:ilvl w:val="1"/>
                <w:numId w:val="11"/>
              </w:numPr>
              <w:rPr>
                <w:rFonts w:ascii="Times New Roman" w:hAnsi="Times New Roman"/>
                <w:szCs w:val="20"/>
              </w:rPr>
            </w:pPr>
            <w:r w:rsidRPr="00A8293E">
              <w:rPr>
                <w:rFonts w:ascii="Times New Roman" w:hAnsi="Times New Roman"/>
                <w:sz w:val="20"/>
                <w:szCs w:val="20"/>
              </w:rPr>
              <w:t>Target usage includes antenna switching, codebook/non-</w:t>
            </w:r>
            <w:proofErr w:type="gramStart"/>
            <w:r w:rsidRPr="00A8293E">
              <w:rPr>
                <w:rFonts w:ascii="Times New Roman" w:hAnsi="Times New Roman"/>
                <w:sz w:val="20"/>
                <w:szCs w:val="20"/>
              </w:rPr>
              <w:t>codebook based</w:t>
            </w:r>
            <w:proofErr w:type="gramEnd"/>
            <w:r w:rsidRPr="00A8293E">
              <w:rPr>
                <w:rFonts w:ascii="Times New Roman" w:hAnsi="Times New Roman"/>
                <w:sz w:val="20"/>
                <w:szCs w:val="20"/>
              </w:rPr>
              <w:t xml:space="preserve"> SRS</w:t>
            </w:r>
          </w:p>
        </w:tc>
      </w:tr>
    </w:tbl>
    <w:p w14:paraId="69AD9DAF" w14:textId="5560BC3A" w:rsidR="002A70AD" w:rsidRDefault="00D97470" w:rsidP="006E3140">
      <w:pPr>
        <w:widowControl/>
        <w:autoSpaceDE w:val="0"/>
        <w:autoSpaceDN w:val="0"/>
        <w:adjustRightInd w:val="0"/>
        <w:snapToGrid w:val="0"/>
        <w:spacing w:before="120" w:after="120"/>
        <w:rPr>
          <w:rFonts w:ascii="Times New Roman" w:hAnsi="Times New Roman"/>
          <w:kern w:val="0"/>
          <w:sz w:val="22"/>
        </w:rPr>
      </w:pPr>
      <w:r>
        <w:rPr>
          <w:rFonts w:ascii="Times New Roman" w:hAnsi="Times New Roman"/>
          <w:kern w:val="0"/>
          <w:sz w:val="22"/>
        </w:rPr>
        <w:t>Also, i</w:t>
      </w:r>
      <w:r w:rsidR="00CB0C8C">
        <w:rPr>
          <w:rFonts w:ascii="Times New Roman" w:hAnsi="Times New Roman"/>
          <w:kern w:val="0"/>
          <w:sz w:val="22"/>
        </w:rPr>
        <w:t xml:space="preserve">n </w:t>
      </w:r>
      <w:r>
        <w:rPr>
          <w:rFonts w:ascii="Times New Roman" w:hAnsi="Times New Roman"/>
          <w:kern w:val="0"/>
          <w:sz w:val="22"/>
        </w:rPr>
        <w:t xml:space="preserve">the </w:t>
      </w:r>
      <w:r w:rsidR="00CB0C8C">
        <w:rPr>
          <w:rFonts w:ascii="Times New Roman" w:hAnsi="Times New Roman"/>
          <w:kern w:val="0"/>
          <w:sz w:val="22"/>
        </w:rPr>
        <w:t xml:space="preserve">last </w:t>
      </w:r>
      <w:r w:rsidR="00BF7F41">
        <w:rPr>
          <w:rFonts w:ascii="Times New Roman" w:hAnsi="Times New Roman"/>
          <w:kern w:val="0"/>
          <w:sz w:val="22"/>
        </w:rPr>
        <w:t xml:space="preserve">two </w:t>
      </w:r>
      <w:r w:rsidR="00CB0C8C">
        <w:rPr>
          <w:rFonts w:ascii="Times New Roman" w:hAnsi="Times New Roman"/>
          <w:kern w:val="0"/>
          <w:sz w:val="22"/>
        </w:rPr>
        <w:t>meeting</w:t>
      </w:r>
      <w:r w:rsidR="00BF7F41">
        <w:rPr>
          <w:rFonts w:ascii="Times New Roman" w:hAnsi="Times New Roman"/>
          <w:kern w:val="0"/>
          <w:sz w:val="22"/>
        </w:rPr>
        <w:t>s</w:t>
      </w:r>
      <w:r w:rsidR="00CB0C8C">
        <w:rPr>
          <w:rFonts w:ascii="Times New Roman" w:hAnsi="Times New Roman"/>
          <w:kern w:val="0"/>
          <w:sz w:val="22"/>
        </w:rPr>
        <w:t xml:space="preserve">, </w:t>
      </w:r>
      <w:r w:rsidR="0086718C">
        <w:rPr>
          <w:rFonts w:ascii="Times New Roman" w:hAnsi="Times New Roman"/>
          <w:kern w:val="0"/>
          <w:sz w:val="22"/>
        </w:rPr>
        <w:t xml:space="preserve">for SRS enhancement for CJT, </w:t>
      </w:r>
      <w:r w:rsidR="00CB0C8C">
        <w:rPr>
          <w:rFonts w:ascii="Times New Roman" w:hAnsi="Times New Roman"/>
          <w:kern w:val="0"/>
          <w:sz w:val="22"/>
        </w:rPr>
        <w:t>some</w:t>
      </w:r>
      <w:r w:rsidR="002A70AD">
        <w:rPr>
          <w:rFonts w:ascii="Times New Roman" w:hAnsi="Times New Roman"/>
          <w:kern w:val="0"/>
          <w:sz w:val="22"/>
        </w:rPr>
        <w:t xml:space="preserve"> </w:t>
      </w:r>
      <w:r w:rsidR="00C85A6B">
        <w:rPr>
          <w:rFonts w:ascii="Times New Roman" w:hAnsi="Times New Roman"/>
          <w:kern w:val="0"/>
          <w:sz w:val="22"/>
        </w:rPr>
        <w:t>agreement</w:t>
      </w:r>
      <w:r w:rsidR="00CD0FA3">
        <w:rPr>
          <w:rFonts w:ascii="Times New Roman" w:hAnsi="Times New Roman"/>
          <w:kern w:val="0"/>
          <w:sz w:val="22"/>
        </w:rPr>
        <w:t>s</w:t>
      </w:r>
      <w:r w:rsidR="00C85A6B">
        <w:rPr>
          <w:rFonts w:ascii="Times New Roman" w:hAnsi="Times New Roman"/>
          <w:kern w:val="0"/>
          <w:sz w:val="22"/>
        </w:rPr>
        <w:t xml:space="preserve"> on simulation assumptions </w:t>
      </w:r>
      <w:r w:rsidR="00592031">
        <w:rPr>
          <w:rFonts w:ascii="Times New Roman" w:hAnsi="Times New Roman"/>
          <w:kern w:val="0"/>
          <w:sz w:val="22"/>
        </w:rPr>
        <w:t xml:space="preserve">and several potential enhancement options were listed for further discussion </w:t>
      </w:r>
      <w:r w:rsidR="00C85A6B">
        <w:rPr>
          <w:rFonts w:ascii="Times New Roman" w:hAnsi="Times New Roman"/>
          <w:kern w:val="0"/>
          <w:sz w:val="22"/>
        </w:rPr>
        <w:t>ha</w:t>
      </w:r>
      <w:r w:rsidR="00CB0C8C">
        <w:rPr>
          <w:rFonts w:ascii="Times New Roman" w:hAnsi="Times New Roman"/>
          <w:kern w:val="0"/>
          <w:sz w:val="22"/>
        </w:rPr>
        <w:t>ve</w:t>
      </w:r>
      <w:r w:rsidR="00C85A6B">
        <w:rPr>
          <w:rFonts w:ascii="Times New Roman" w:hAnsi="Times New Roman"/>
          <w:kern w:val="0"/>
          <w:sz w:val="22"/>
        </w:rPr>
        <w:t xml:space="preserve"> been achieved</w:t>
      </w:r>
      <w:r w:rsidR="00BF7F41">
        <w:rPr>
          <w:rFonts w:ascii="Times New Roman" w:hAnsi="Times New Roman"/>
          <w:kern w:val="0"/>
          <w:sz w:val="22"/>
        </w:rPr>
        <w:t xml:space="preserve"> [2]</w:t>
      </w:r>
      <w:r w:rsidR="00C85A6B">
        <w:rPr>
          <w:rFonts w:ascii="Times New Roman" w:hAnsi="Times New Roman"/>
          <w:kern w:val="0"/>
          <w:sz w:val="2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6"/>
      </w:tblGrid>
      <w:tr w:rsidR="00C318CB" w:rsidRPr="00042329" w14:paraId="581DE98D" w14:textId="77777777" w:rsidTr="008D501E">
        <w:tc>
          <w:tcPr>
            <w:tcW w:w="9307" w:type="dxa"/>
            <w:shd w:val="clear" w:color="auto" w:fill="auto"/>
          </w:tcPr>
          <w:p w14:paraId="453177EF" w14:textId="77777777" w:rsidR="00B07589" w:rsidRPr="00042329" w:rsidRDefault="00B07589" w:rsidP="00B07589">
            <w:pPr>
              <w:snapToGrid w:val="0"/>
              <w:rPr>
                <w:rFonts w:ascii="Times New Roman" w:hAnsi="Times New Roman"/>
                <w:sz w:val="20"/>
                <w:szCs w:val="20"/>
              </w:rPr>
            </w:pPr>
            <w:r w:rsidRPr="00042329">
              <w:rPr>
                <w:rFonts w:ascii="Times New Roman" w:hAnsi="Times New Roman"/>
                <w:sz w:val="20"/>
                <w:szCs w:val="20"/>
                <w:highlight w:val="green"/>
              </w:rPr>
              <w:t>Agreement</w:t>
            </w:r>
          </w:p>
          <w:p w14:paraId="15D2F733" w14:textId="77777777" w:rsidR="00B07589" w:rsidRPr="00042329" w:rsidRDefault="00B07589" w:rsidP="00A62FE9">
            <w:pPr>
              <w:autoSpaceDE w:val="0"/>
              <w:autoSpaceDN w:val="0"/>
              <w:snapToGrid w:val="0"/>
              <w:rPr>
                <w:rFonts w:ascii="Times New Roman" w:eastAsia="Malgun Gothic" w:hAnsi="Times New Roman"/>
                <w:bCs/>
                <w:sz w:val="20"/>
                <w:szCs w:val="20"/>
              </w:rPr>
            </w:pPr>
            <w:r w:rsidRPr="00042329">
              <w:rPr>
                <w:rFonts w:ascii="Times New Roman" w:hAnsi="Times New Roman"/>
                <w:bCs/>
                <w:sz w:val="20"/>
                <w:szCs w:val="20"/>
              </w:rPr>
              <w:t>Study the following for SRS enhancement to manage inter-TRP cross-SRS interference targeting TDD CJT via SRS interference randomization and/or capacity enhancement</w:t>
            </w:r>
          </w:p>
          <w:p w14:paraId="59621E2B" w14:textId="77777777" w:rsidR="00B07589" w:rsidRPr="00042329" w:rsidRDefault="00B07589" w:rsidP="002510FE">
            <w:pPr>
              <w:widowControl/>
              <w:numPr>
                <w:ilvl w:val="0"/>
                <w:numId w:val="7"/>
              </w:numPr>
              <w:shd w:val="clear" w:color="auto" w:fill="FFFFFF"/>
              <w:rPr>
                <w:rFonts w:ascii="Times New Roman" w:eastAsia="Times New Roman" w:hAnsi="Times New Roman"/>
                <w:bCs/>
                <w:color w:val="000000"/>
                <w:sz w:val="20"/>
                <w:szCs w:val="20"/>
                <w:lang w:eastAsia="ja-JP"/>
              </w:rPr>
            </w:pPr>
            <w:r w:rsidRPr="00042329">
              <w:rPr>
                <w:rFonts w:ascii="Times New Roman" w:eastAsia="Times New Roman" w:hAnsi="Times New Roman"/>
                <w:bCs/>
                <w:color w:val="000000"/>
                <w:sz w:val="20"/>
                <w:szCs w:val="20"/>
                <w:lang w:eastAsia="ja-JP"/>
              </w:rPr>
              <w:t>Randomized frequency-domain resource mapping for SRS transmission</w:t>
            </w:r>
          </w:p>
          <w:p w14:paraId="242C2BC5" w14:textId="77777777" w:rsidR="00B07589" w:rsidRPr="00042329" w:rsidRDefault="00B07589" w:rsidP="002510FE">
            <w:pPr>
              <w:widowControl/>
              <w:numPr>
                <w:ilvl w:val="1"/>
                <w:numId w:val="7"/>
              </w:numPr>
              <w:shd w:val="clear" w:color="auto" w:fill="FFFFFF"/>
              <w:rPr>
                <w:rFonts w:ascii="Times New Roman" w:eastAsia="Times New Roman" w:hAnsi="Times New Roman"/>
                <w:bCs/>
                <w:color w:val="000000"/>
                <w:sz w:val="20"/>
                <w:szCs w:val="20"/>
                <w:lang w:eastAsia="ja-JP"/>
              </w:rPr>
            </w:pPr>
            <w:r w:rsidRPr="00042329">
              <w:rPr>
                <w:rFonts w:ascii="Times New Roman" w:eastAsia="Times New Roman" w:hAnsi="Times New Roman"/>
                <w:bCs/>
                <w:color w:val="000000"/>
                <w:sz w:val="20"/>
                <w:szCs w:val="20"/>
                <w:lang w:eastAsia="ja-JP"/>
              </w:rPr>
              <w:t>E.g., further enhancements to frequency hopping, comb hopping</w:t>
            </w:r>
          </w:p>
          <w:p w14:paraId="4D97D75E" w14:textId="77777777" w:rsidR="00B07589" w:rsidRPr="00042329" w:rsidRDefault="00B07589" w:rsidP="002510FE">
            <w:pPr>
              <w:widowControl/>
              <w:numPr>
                <w:ilvl w:val="0"/>
                <w:numId w:val="7"/>
              </w:numPr>
              <w:shd w:val="clear" w:color="auto" w:fill="FFFFFF"/>
              <w:rPr>
                <w:rFonts w:ascii="Times New Roman" w:eastAsia="Times New Roman" w:hAnsi="Times New Roman"/>
                <w:bCs/>
                <w:color w:val="000000"/>
                <w:sz w:val="20"/>
                <w:szCs w:val="20"/>
                <w:lang w:eastAsia="ja-JP"/>
              </w:rPr>
            </w:pPr>
            <w:r w:rsidRPr="00042329">
              <w:rPr>
                <w:rFonts w:ascii="Times New Roman" w:eastAsia="Times New Roman" w:hAnsi="Times New Roman"/>
                <w:bCs/>
                <w:color w:val="000000"/>
                <w:sz w:val="20"/>
                <w:szCs w:val="20"/>
                <w:lang w:eastAsia="ja-JP"/>
              </w:rPr>
              <w:t>Randomized code-domain resource mapping for SRS transmission</w:t>
            </w:r>
          </w:p>
          <w:p w14:paraId="552E10D5" w14:textId="77777777" w:rsidR="00B07589" w:rsidRPr="00042329" w:rsidRDefault="00B07589" w:rsidP="002510FE">
            <w:pPr>
              <w:widowControl/>
              <w:numPr>
                <w:ilvl w:val="1"/>
                <w:numId w:val="7"/>
              </w:numPr>
              <w:shd w:val="clear" w:color="auto" w:fill="FFFFFF"/>
              <w:rPr>
                <w:rFonts w:ascii="Times New Roman" w:eastAsia="Times New Roman" w:hAnsi="Times New Roman"/>
                <w:bCs/>
                <w:color w:val="000000"/>
                <w:sz w:val="20"/>
                <w:szCs w:val="20"/>
                <w:lang w:eastAsia="ja-JP"/>
              </w:rPr>
            </w:pPr>
            <w:r w:rsidRPr="00042329">
              <w:rPr>
                <w:rFonts w:ascii="Times New Roman" w:eastAsia="Times New Roman" w:hAnsi="Times New Roman"/>
                <w:bCs/>
                <w:color w:val="000000"/>
                <w:sz w:val="20"/>
                <w:szCs w:val="20"/>
                <w:lang w:eastAsia="ja-JP"/>
              </w:rPr>
              <w:t>E.g., cyclic shift hopping/randomization, sequence hopping/randomization, per-hop sequence from a long SRS sequence</w:t>
            </w:r>
          </w:p>
          <w:p w14:paraId="6348937E" w14:textId="77777777" w:rsidR="00B07589" w:rsidRPr="00042329" w:rsidRDefault="00B07589" w:rsidP="002510FE">
            <w:pPr>
              <w:widowControl/>
              <w:numPr>
                <w:ilvl w:val="0"/>
                <w:numId w:val="7"/>
              </w:numPr>
              <w:shd w:val="clear" w:color="auto" w:fill="FFFFFF"/>
              <w:rPr>
                <w:rFonts w:ascii="Times New Roman" w:eastAsia="Times New Roman" w:hAnsi="Times New Roman"/>
                <w:bCs/>
                <w:color w:val="000000"/>
                <w:sz w:val="20"/>
                <w:szCs w:val="20"/>
                <w:lang w:eastAsia="ja-JP"/>
              </w:rPr>
            </w:pPr>
            <w:r w:rsidRPr="00042329">
              <w:rPr>
                <w:rFonts w:ascii="Times New Roman" w:eastAsia="Times New Roman" w:hAnsi="Times New Roman"/>
                <w:bCs/>
                <w:color w:val="000000"/>
                <w:sz w:val="20"/>
                <w:szCs w:val="20"/>
                <w:lang w:eastAsia="ja-JP"/>
              </w:rPr>
              <w:t>Randomized transmission of SRS</w:t>
            </w:r>
          </w:p>
          <w:p w14:paraId="724F39FD" w14:textId="77777777" w:rsidR="00B07589" w:rsidRPr="00042329" w:rsidRDefault="00B07589" w:rsidP="002510FE">
            <w:pPr>
              <w:widowControl/>
              <w:numPr>
                <w:ilvl w:val="1"/>
                <w:numId w:val="7"/>
              </w:numPr>
              <w:autoSpaceDE w:val="0"/>
              <w:autoSpaceDN w:val="0"/>
              <w:snapToGrid w:val="0"/>
              <w:contextualSpacing/>
              <w:rPr>
                <w:rFonts w:ascii="Times New Roman" w:hAnsi="Times New Roman"/>
                <w:bCs/>
                <w:sz w:val="20"/>
                <w:szCs w:val="20"/>
              </w:rPr>
            </w:pPr>
            <w:r w:rsidRPr="00042329">
              <w:rPr>
                <w:rFonts w:ascii="Times New Roman" w:hAnsi="Times New Roman"/>
                <w:bCs/>
                <w:sz w:val="20"/>
                <w:szCs w:val="20"/>
              </w:rPr>
              <w:t>E.g., pseudo-random muting of SRS transmission for periodic and semi-persistent SRS</w:t>
            </w:r>
          </w:p>
          <w:p w14:paraId="64708A5B" w14:textId="77777777" w:rsidR="00B07589" w:rsidRPr="00042329" w:rsidRDefault="00B07589" w:rsidP="002510FE">
            <w:pPr>
              <w:widowControl/>
              <w:numPr>
                <w:ilvl w:val="0"/>
                <w:numId w:val="7"/>
              </w:numPr>
              <w:shd w:val="clear" w:color="auto" w:fill="FFFFFF"/>
              <w:rPr>
                <w:rFonts w:ascii="Times New Roman" w:eastAsia="Times New Roman" w:hAnsi="Times New Roman"/>
                <w:bCs/>
                <w:color w:val="000000"/>
                <w:sz w:val="20"/>
                <w:szCs w:val="20"/>
                <w:lang w:eastAsia="ja-JP"/>
              </w:rPr>
            </w:pPr>
            <w:r w:rsidRPr="00042329">
              <w:rPr>
                <w:rFonts w:ascii="Times New Roman" w:eastAsia="Times New Roman" w:hAnsi="Times New Roman"/>
                <w:bCs/>
                <w:color w:val="000000"/>
                <w:sz w:val="20"/>
                <w:szCs w:val="20"/>
                <w:lang w:eastAsia="ja-JP"/>
              </w:rPr>
              <w:t>Per-TRP power control and/or power control of one SRS towards to multiple TRPs</w:t>
            </w:r>
          </w:p>
          <w:p w14:paraId="4C78B12E" w14:textId="77777777" w:rsidR="00B07589" w:rsidRPr="00042329" w:rsidRDefault="00B07589" w:rsidP="002510FE">
            <w:pPr>
              <w:widowControl/>
              <w:numPr>
                <w:ilvl w:val="0"/>
                <w:numId w:val="7"/>
              </w:numPr>
              <w:shd w:val="clear" w:color="auto" w:fill="FFFFFF"/>
              <w:rPr>
                <w:rFonts w:ascii="Times New Roman" w:eastAsia="Times New Roman" w:hAnsi="Times New Roman"/>
                <w:bCs/>
                <w:color w:val="000000"/>
                <w:sz w:val="20"/>
                <w:szCs w:val="20"/>
                <w:lang w:eastAsia="ja-JP"/>
              </w:rPr>
            </w:pPr>
            <w:r w:rsidRPr="00042329">
              <w:rPr>
                <w:rFonts w:ascii="Times New Roman" w:eastAsia="Times New Roman" w:hAnsi="Times New Roman"/>
                <w:bCs/>
                <w:color w:val="000000"/>
                <w:sz w:val="20"/>
                <w:szCs w:val="20"/>
                <w:lang w:eastAsia="ja-JP"/>
              </w:rPr>
              <w:t>SRS TD OCC</w:t>
            </w:r>
          </w:p>
          <w:p w14:paraId="4D320FAC" w14:textId="77777777" w:rsidR="00B07589" w:rsidRPr="00042329" w:rsidRDefault="00B07589" w:rsidP="002510FE">
            <w:pPr>
              <w:widowControl/>
              <w:numPr>
                <w:ilvl w:val="0"/>
                <w:numId w:val="7"/>
              </w:numPr>
              <w:shd w:val="clear" w:color="auto" w:fill="FFFFFF"/>
              <w:rPr>
                <w:rFonts w:ascii="Times New Roman" w:eastAsia="Times New Roman" w:hAnsi="Times New Roman"/>
                <w:bCs/>
                <w:color w:val="000000"/>
                <w:sz w:val="20"/>
                <w:szCs w:val="20"/>
                <w:lang w:eastAsia="ja-JP"/>
              </w:rPr>
            </w:pPr>
            <w:r w:rsidRPr="00042329">
              <w:rPr>
                <w:rFonts w:ascii="Times New Roman" w:eastAsia="Times New Roman" w:hAnsi="Times New Roman"/>
                <w:bCs/>
                <w:color w:val="000000"/>
                <w:sz w:val="20"/>
                <w:szCs w:val="20"/>
                <w:lang w:eastAsia="ja-JP"/>
              </w:rPr>
              <w:t xml:space="preserve">Increasing the maximum number of cyclic shifts </w:t>
            </w:r>
          </w:p>
          <w:p w14:paraId="14900AC9" w14:textId="77777777" w:rsidR="00B07589" w:rsidRPr="00042329" w:rsidRDefault="00B07589" w:rsidP="002510FE">
            <w:pPr>
              <w:widowControl/>
              <w:numPr>
                <w:ilvl w:val="1"/>
                <w:numId w:val="7"/>
              </w:numPr>
              <w:shd w:val="clear" w:color="auto" w:fill="FFFFFF"/>
              <w:rPr>
                <w:rFonts w:ascii="Times New Roman" w:eastAsia="Times New Roman" w:hAnsi="Times New Roman"/>
                <w:bCs/>
                <w:color w:val="000000"/>
                <w:sz w:val="20"/>
                <w:szCs w:val="20"/>
                <w:lang w:eastAsia="ja-JP"/>
              </w:rPr>
            </w:pPr>
            <w:r w:rsidRPr="00042329">
              <w:rPr>
                <w:rFonts w:ascii="Times New Roman" w:eastAsia="Times New Roman" w:hAnsi="Times New Roman"/>
                <w:bCs/>
                <w:color w:val="000000"/>
                <w:sz w:val="20"/>
                <w:szCs w:val="20"/>
                <w:lang w:eastAsia="ja-JP"/>
              </w:rPr>
              <w:t>E.g., multiplying mask sequence to the legacy SRS sequence to effectively increase the maximum cyclic shifts</w:t>
            </w:r>
          </w:p>
          <w:p w14:paraId="74FA7790" w14:textId="77777777" w:rsidR="00B07589" w:rsidRPr="00042329" w:rsidRDefault="00B07589" w:rsidP="002510FE">
            <w:pPr>
              <w:widowControl/>
              <w:numPr>
                <w:ilvl w:val="0"/>
                <w:numId w:val="7"/>
              </w:numPr>
              <w:shd w:val="clear" w:color="auto" w:fill="FFFFFF"/>
              <w:rPr>
                <w:rFonts w:ascii="Times New Roman" w:eastAsia="Times New Roman" w:hAnsi="Times New Roman"/>
                <w:bCs/>
                <w:color w:val="000000"/>
                <w:sz w:val="20"/>
                <w:szCs w:val="20"/>
                <w:lang w:eastAsia="ja-JP"/>
              </w:rPr>
            </w:pPr>
            <w:r w:rsidRPr="00042329">
              <w:rPr>
                <w:rFonts w:ascii="Times New Roman" w:eastAsia="Times New Roman" w:hAnsi="Times New Roman"/>
                <w:bCs/>
                <w:color w:val="000000"/>
                <w:sz w:val="20"/>
                <w:szCs w:val="20"/>
                <w:lang w:eastAsia="ja-JP"/>
              </w:rPr>
              <w:t>Precoded SRS for DL CSI acquisition</w:t>
            </w:r>
          </w:p>
          <w:p w14:paraId="47C9D882" w14:textId="77777777" w:rsidR="00B07589" w:rsidRPr="006C0B4D" w:rsidRDefault="00B07589" w:rsidP="002510FE">
            <w:pPr>
              <w:widowControl/>
              <w:numPr>
                <w:ilvl w:val="0"/>
                <w:numId w:val="7"/>
              </w:numPr>
              <w:shd w:val="clear" w:color="auto" w:fill="FFFFFF"/>
              <w:rPr>
                <w:rFonts w:ascii="Times New Roman" w:eastAsia="Times New Roman" w:hAnsi="Times New Roman"/>
                <w:bCs/>
                <w:color w:val="000000"/>
                <w:sz w:val="20"/>
                <w:szCs w:val="20"/>
                <w:lang w:eastAsia="ja-JP"/>
              </w:rPr>
            </w:pPr>
            <w:r w:rsidRPr="006C0B4D">
              <w:rPr>
                <w:rFonts w:ascii="Times New Roman" w:eastAsia="Times New Roman" w:hAnsi="Times New Roman"/>
                <w:bCs/>
                <w:color w:val="000000"/>
                <w:sz w:val="20"/>
                <w:szCs w:val="20"/>
                <w:lang w:eastAsia="ja-JP"/>
              </w:rPr>
              <w:t>Enhanced signaling for flexible SRS transmission</w:t>
            </w:r>
          </w:p>
          <w:p w14:paraId="2583BD2F" w14:textId="77777777" w:rsidR="00B07589" w:rsidRPr="006C0B4D" w:rsidRDefault="00B07589" w:rsidP="002510FE">
            <w:pPr>
              <w:widowControl/>
              <w:numPr>
                <w:ilvl w:val="1"/>
                <w:numId w:val="7"/>
              </w:numPr>
              <w:shd w:val="clear" w:color="auto" w:fill="FFFFFF"/>
              <w:rPr>
                <w:rFonts w:ascii="Times New Roman" w:eastAsia="Times New Roman" w:hAnsi="Times New Roman"/>
                <w:bCs/>
                <w:color w:val="000000"/>
                <w:sz w:val="20"/>
                <w:szCs w:val="20"/>
                <w:lang w:eastAsia="ja-JP"/>
              </w:rPr>
            </w:pPr>
            <w:r w:rsidRPr="006C0B4D">
              <w:rPr>
                <w:rFonts w:ascii="Times New Roman" w:eastAsia="Times New Roman" w:hAnsi="Times New Roman"/>
                <w:bCs/>
                <w:color w:val="000000"/>
                <w:sz w:val="20"/>
                <w:szCs w:val="20"/>
                <w:lang w:eastAsia="ja-JP"/>
              </w:rPr>
              <w:t>E.g., dynamic update of SRS parameters</w:t>
            </w:r>
          </w:p>
          <w:p w14:paraId="49FD7244" w14:textId="77777777" w:rsidR="00B07589" w:rsidRPr="00042329" w:rsidRDefault="00B07589" w:rsidP="002510FE">
            <w:pPr>
              <w:widowControl/>
              <w:numPr>
                <w:ilvl w:val="0"/>
                <w:numId w:val="7"/>
              </w:numPr>
              <w:shd w:val="clear" w:color="auto" w:fill="FFFFFF"/>
              <w:rPr>
                <w:rFonts w:ascii="Times New Roman" w:eastAsia="Times New Roman" w:hAnsi="Times New Roman"/>
                <w:bCs/>
                <w:color w:val="000000"/>
                <w:sz w:val="20"/>
                <w:szCs w:val="20"/>
                <w:lang w:eastAsia="ja-JP"/>
              </w:rPr>
            </w:pPr>
            <w:r w:rsidRPr="00042329">
              <w:rPr>
                <w:rFonts w:ascii="Times New Roman" w:eastAsia="Times New Roman" w:hAnsi="Times New Roman"/>
                <w:bCs/>
                <w:color w:val="000000"/>
                <w:sz w:val="20"/>
                <w:szCs w:val="20"/>
                <w:lang w:eastAsia="ja-JP"/>
              </w:rPr>
              <w:t>Partial frequency sounding extensions</w:t>
            </w:r>
          </w:p>
          <w:p w14:paraId="1B156B67" w14:textId="66FD0F61" w:rsidR="00B07589" w:rsidRPr="00042329" w:rsidRDefault="00B07589" w:rsidP="002510FE">
            <w:pPr>
              <w:widowControl/>
              <w:numPr>
                <w:ilvl w:val="1"/>
                <w:numId w:val="7"/>
              </w:numPr>
              <w:shd w:val="clear" w:color="auto" w:fill="FFFFFF"/>
              <w:rPr>
                <w:rFonts w:ascii="Times New Roman" w:eastAsia="Times New Roman" w:hAnsi="Times New Roman"/>
                <w:bCs/>
                <w:color w:val="000000"/>
                <w:sz w:val="20"/>
                <w:szCs w:val="20"/>
                <w:lang w:eastAsia="ja-JP"/>
              </w:rPr>
            </w:pPr>
            <w:r w:rsidRPr="00042329">
              <w:rPr>
                <w:rFonts w:ascii="Times New Roman" w:hAnsi="Times New Roman"/>
                <w:bCs/>
                <w:sz w:val="20"/>
                <w:szCs w:val="20"/>
              </w:rPr>
              <w:t>E.g., larger partial frequency sounding factor, starting RB location hopping enhancements, partial frequency hopping on other bandwidths corresponding to</w:t>
            </w:r>
            <w:r w:rsidRPr="00042329">
              <w:rPr>
                <w:rFonts w:ascii="Times New Roman" w:hAnsi="Times New Roman"/>
                <w:bCs/>
                <w:i/>
                <w:iCs/>
                <w:sz w:val="20"/>
                <w:szCs w:val="20"/>
              </w:rPr>
              <w:t xml:space="preserve"> b</w:t>
            </w:r>
            <w:r w:rsidRPr="00042329">
              <w:rPr>
                <w:rFonts w:ascii="Times New Roman" w:hAnsi="Times New Roman"/>
                <w:bCs/>
                <w:sz w:val="20"/>
                <w:szCs w:val="20"/>
              </w:rPr>
              <w:t xml:space="preserve"> ,</w:t>
            </w:r>
            <w:r w:rsidRPr="00042329">
              <w:rPr>
                <w:rFonts w:ascii="Times New Roman" w:hAnsi="Times New Roman"/>
                <w:bCs/>
                <w:sz w:val="20"/>
                <w:szCs w:val="20"/>
                <w:lang w:eastAsia="ko-KR"/>
              </w:rPr>
              <w:fldChar w:fldCharType="begin"/>
            </w:r>
            <w:r w:rsidRPr="00042329">
              <w:rPr>
                <w:rFonts w:ascii="Times New Roman" w:hAnsi="Times New Roman"/>
                <w:bCs/>
                <w:sz w:val="20"/>
                <w:szCs w:val="20"/>
                <w:lang w:eastAsia="ko-KR"/>
              </w:rPr>
              <w:instrText xml:space="preserve"> INCLUDEPICTURE  "cid:image002.png@01D86BDB.C85A2370" \* MERGEFORMATINET </w:instrText>
            </w:r>
            <w:r w:rsidRPr="00042329">
              <w:rPr>
                <w:rFonts w:ascii="Times New Roman" w:hAnsi="Times New Roman"/>
                <w:bCs/>
                <w:sz w:val="20"/>
                <w:szCs w:val="20"/>
                <w:lang w:eastAsia="ko-KR"/>
              </w:rPr>
              <w:fldChar w:fldCharType="separate"/>
            </w:r>
            <w:r w:rsidRPr="00042329">
              <w:rPr>
                <w:rFonts w:ascii="Times New Roman" w:hAnsi="Times New Roman"/>
                <w:bCs/>
                <w:sz w:val="20"/>
                <w:szCs w:val="20"/>
              </w:rPr>
              <w:fldChar w:fldCharType="begin"/>
            </w:r>
            <w:r w:rsidRPr="00042329">
              <w:rPr>
                <w:rFonts w:ascii="Times New Roman" w:hAnsi="Times New Roman"/>
                <w:bCs/>
                <w:sz w:val="20"/>
                <w:szCs w:val="20"/>
              </w:rPr>
              <w:instrText xml:space="preserve"> INCLUDEPICTURE  "cid:image002.png@01D86BDB.C85A2370" \* MERGEFORMATINET </w:instrText>
            </w:r>
            <w:r w:rsidRPr="00042329">
              <w:rPr>
                <w:rFonts w:ascii="Times New Roman" w:hAnsi="Times New Roman"/>
                <w:bCs/>
                <w:sz w:val="20"/>
                <w:szCs w:val="20"/>
              </w:rPr>
              <w:fldChar w:fldCharType="separate"/>
            </w:r>
            <w:r w:rsidRPr="00042329">
              <w:rPr>
                <w:rFonts w:ascii="Times New Roman" w:hAnsi="Times New Roman"/>
                <w:bCs/>
                <w:sz w:val="20"/>
                <w:szCs w:val="20"/>
              </w:rPr>
              <w:fldChar w:fldCharType="begin"/>
            </w:r>
            <w:r w:rsidRPr="00042329">
              <w:rPr>
                <w:rFonts w:ascii="Times New Roman" w:hAnsi="Times New Roman"/>
                <w:bCs/>
                <w:sz w:val="20"/>
                <w:szCs w:val="20"/>
              </w:rPr>
              <w:instrText xml:space="preserve"> INCLUDEPICTURE  "cid:image002.png@01D86BDB.C85A2370" \* MERGEFORMATINET </w:instrText>
            </w:r>
            <w:r w:rsidRPr="00042329">
              <w:rPr>
                <w:rFonts w:ascii="Times New Roman" w:hAnsi="Times New Roman"/>
                <w:bCs/>
                <w:sz w:val="20"/>
                <w:szCs w:val="20"/>
              </w:rPr>
              <w:fldChar w:fldCharType="separate"/>
            </w:r>
            <w:r w:rsidR="00225F3B">
              <w:rPr>
                <w:rFonts w:ascii="Times New Roman" w:hAnsi="Times New Roman"/>
                <w:bCs/>
                <w:sz w:val="20"/>
                <w:szCs w:val="20"/>
              </w:rPr>
              <w:fldChar w:fldCharType="begin"/>
            </w:r>
            <w:r w:rsidR="00225F3B">
              <w:rPr>
                <w:rFonts w:ascii="Times New Roman" w:hAnsi="Times New Roman"/>
                <w:bCs/>
                <w:sz w:val="20"/>
                <w:szCs w:val="20"/>
              </w:rPr>
              <w:instrText xml:space="preserve"> INCLUDEPICTURE  "cid:image002.png@01D86BDB.C85A2370" \* MERGEFORMATINET </w:instrText>
            </w:r>
            <w:r w:rsidR="00225F3B">
              <w:rPr>
                <w:rFonts w:ascii="Times New Roman" w:hAnsi="Times New Roman"/>
                <w:bCs/>
                <w:sz w:val="20"/>
                <w:szCs w:val="20"/>
              </w:rPr>
              <w:fldChar w:fldCharType="separate"/>
            </w:r>
            <w:r w:rsidR="0045433E">
              <w:rPr>
                <w:rFonts w:ascii="Times New Roman" w:hAnsi="Times New Roman"/>
                <w:bCs/>
                <w:sz w:val="20"/>
                <w:szCs w:val="20"/>
              </w:rPr>
              <w:fldChar w:fldCharType="begin"/>
            </w:r>
            <w:r w:rsidR="0045433E">
              <w:rPr>
                <w:rFonts w:ascii="Times New Roman" w:hAnsi="Times New Roman"/>
                <w:bCs/>
                <w:sz w:val="20"/>
                <w:szCs w:val="20"/>
              </w:rPr>
              <w:instrText xml:space="preserve"> INCLUDEPICTURE  "cid:image002.png@01D86BDB.C85A2370" \* MERGEFORMATINET </w:instrText>
            </w:r>
            <w:r w:rsidR="0045433E">
              <w:rPr>
                <w:rFonts w:ascii="Times New Roman" w:hAnsi="Times New Roman"/>
                <w:bCs/>
                <w:sz w:val="20"/>
                <w:szCs w:val="20"/>
              </w:rPr>
              <w:fldChar w:fldCharType="separate"/>
            </w:r>
            <w:r w:rsidR="008D501E">
              <w:rPr>
                <w:rFonts w:ascii="Times New Roman" w:hAnsi="Times New Roman"/>
                <w:bCs/>
                <w:sz w:val="20"/>
                <w:szCs w:val="20"/>
              </w:rPr>
              <w:fldChar w:fldCharType="begin"/>
            </w:r>
            <w:r w:rsidR="008D501E">
              <w:rPr>
                <w:rFonts w:ascii="Times New Roman" w:hAnsi="Times New Roman"/>
                <w:bCs/>
                <w:sz w:val="20"/>
                <w:szCs w:val="20"/>
              </w:rPr>
              <w:instrText xml:space="preserve"> INCLUDEPICTURE  "cid:image002.png@01D86BDB.C85A2370" \* MERGEFORMATINET </w:instrText>
            </w:r>
            <w:r w:rsidR="008D501E">
              <w:rPr>
                <w:rFonts w:ascii="Times New Roman" w:hAnsi="Times New Roman"/>
                <w:bCs/>
                <w:sz w:val="20"/>
                <w:szCs w:val="20"/>
              </w:rPr>
              <w:fldChar w:fldCharType="separate"/>
            </w:r>
            <w:r w:rsidR="00476A3C">
              <w:rPr>
                <w:rFonts w:ascii="Times New Roman" w:hAnsi="Times New Roman"/>
                <w:bCs/>
                <w:sz w:val="20"/>
                <w:szCs w:val="20"/>
              </w:rPr>
              <w:fldChar w:fldCharType="begin"/>
            </w:r>
            <w:r w:rsidR="00476A3C">
              <w:rPr>
                <w:rFonts w:ascii="Times New Roman" w:hAnsi="Times New Roman"/>
                <w:bCs/>
                <w:sz w:val="20"/>
                <w:szCs w:val="20"/>
              </w:rPr>
              <w:instrText xml:space="preserve"> INCLUDEPICTURE  "cid:image002.png@01D86BDB.C85A2370" \* MERGEFORMATINET </w:instrText>
            </w:r>
            <w:r w:rsidR="00476A3C">
              <w:rPr>
                <w:rFonts w:ascii="Times New Roman" w:hAnsi="Times New Roman"/>
                <w:bCs/>
                <w:sz w:val="20"/>
                <w:szCs w:val="20"/>
              </w:rPr>
              <w:fldChar w:fldCharType="separate"/>
            </w:r>
            <w:r w:rsidR="000B4B92">
              <w:rPr>
                <w:rFonts w:ascii="Times New Roman" w:hAnsi="Times New Roman"/>
                <w:bCs/>
                <w:sz w:val="20"/>
                <w:szCs w:val="20"/>
              </w:rPr>
              <w:fldChar w:fldCharType="begin"/>
            </w:r>
            <w:r w:rsidR="000B4B92">
              <w:rPr>
                <w:rFonts w:ascii="Times New Roman" w:hAnsi="Times New Roman"/>
                <w:bCs/>
                <w:sz w:val="20"/>
                <w:szCs w:val="20"/>
              </w:rPr>
              <w:instrText xml:space="preserve"> INCLUDEPICTURE  "cid:image002.png@01D86BDB.C85A2370" \* MERGEFORMATINET </w:instrText>
            </w:r>
            <w:r w:rsidR="000B4B92">
              <w:rPr>
                <w:rFonts w:ascii="Times New Roman" w:hAnsi="Times New Roman"/>
                <w:bCs/>
                <w:sz w:val="20"/>
                <w:szCs w:val="20"/>
              </w:rPr>
              <w:fldChar w:fldCharType="separate"/>
            </w:r>
            <w:r w:rsidR="00E64C0B">
              <w:rPr>
                <w:rFonts w:ascii="Times New Roman" w:hAnsi="Times New Roman"/>
                <w:bCs/>
                <w:sz w:val="20"/>
                <w:szCs w:val="20"/>
              </w:rPr>
              <w:fldChar w:fldCharType="begin"/>
            </w:r>
            <w:r w:rsidR="00E64C0B">
              <w:rPr>
                <w:rFonts w:ascii="Times New Roman" w:hAnsi="Times New Roman"/>
                <w:bCs/>
                <w:sz w:val="20"/>
                <w:szCs w:val="20"/>
              </w:rPr>
              <w:instrText xml:space="preserve"> INCLUDEPICTURE  "cid:image002.png@01D86BDB.C85A2370" \* MERGEFORMATINET </w:instrText>
            </w:r>
            <w:r w:rsidR="00E64C0B">
              <w:rPr>
                <w:rFonts w:ascii="Times New Roman" w:hAnsi="Times New Roman"/>
                <w:bCs/>
                <w:sz w:val="20"/>
                <w:szCs w:val="20"/>
              </w:rPr>
              <w:fldChar w:fldCharType="separate"/>
            </w:r>
            <w:r w:rsidR="008624C5">
              <w:rPr>
                <w:rFonts w:ascii="Times New Roman" w:hAnsi="Times New Roman"/>
                <w:bCs/>
                <w:sz w:val="20"/>
                <w:szCs w:val="20"/>
              </w:rPr>
              <w:fldChar w:fldCharType="begin"/>
            </w:r>
            <w:r w:rsidR="008624C5">
              <w:rPr>
                <w:rFonts w:ascii="Times New Roman" w:hAnsi="Times New Roman"/>
                <w:bCs/>
                <w:sz w:val="20"/>
                <w:szCs w:val="20"/>
              </w:rPr>
              <w:instrText xml:space="preserve"> INCLUDEPICTURE  "cid:image002.png@01D86BDB.C85A2370" \* MERGEFORMATINET </w:instrText>
            </w:r>
            <w:r w:rsidR="008624C5">
              <w:rPr>
                <w:rFonts w:ascii="Times New Roman" w:hAnsi="Times New Roman"/>
                <w:bCs/>
                <w:sz w:val="20"/>
                <w:szCs w:val="20"/>
              </w:rPr>
              <w:fldChar w:fldCharType="separate"/>
            </w:r>
            <w:r w:rsidR="000564CE">
              <w:rPr>
                <w:rFonts w:ascii="Times New Roman" w:hAnsi="Times New Roman"/>
                <w:bCs/>
                <w:sz w:val="20"/>
                <w:szCs w:val="20"/>
              </w:rPr>
              <w:fldChar w:fldCharType="begin"/>
            </w:r>
            <w:r w:rsidR="000564CE">
              <w:rPr>
                <w:rFonts w:ascii="Times New Roman" w:hAnsi="Times New Roman"/>
                <w:bCs/>
                <w:sz w:val="20"/>
                <w:szCs w:val="20"/>
              </w:rPr>
              <w:instrText xml:space="preserve"> INCLUDEPICTURE  "cid:image002.png@01D86BDB.C85A2370" \* MERGEFORMATINET </w:instrText>
            </w:r>
            <w:r w:rsidR="000564CE">
              <w:rPr>
                <w:rFonts w:ascii="Times New Roman" w:hAnsi="Times New Roman"/>
                <w:bCs/>
                <w:sz w:val="20"/>
                <w:szCs w:val="20"/>
              </w:rPr>
              <w:fldChar w:fldCharType="separate"/>
            </w:r>
            <w:r w:rsidR="00B0694B">
              <w:rPr>
                <w:rFonts w:ascii="Times New Roman" w:hAnsi="Times New Roman"/>
                <w:bCs/>
                <w:sz w:val="20"/>
                <w:szCs w:val="20"/>
              </w:rPr>
              <w:fldChar w:fldCharType="begin"/>
            </w:r>
            <w:r w:rsidR="00B0694B">
              <w:rPr>
                <w:rFonts w:ascii="Times New Roman" w:hAnsi="Times New Roman"/>
                <w:bCs/>
                <w:sz w:val="20"/>
                <w:szCs w:val="20"/>
              </w:rPr>
              <w:instrText xml:space="preserve"> INCLUDEPICTURE  "cid:image002.png@01D86BDB.C85A2370" \* MERGEFORMATINET </w:instrText>
            </w:r>
            <w:r w:rsidR="00B0694B">
              <w:rPr>
                <w:rFonts w:ascii="Times New Roman" w:hAnsi="Times New Roman"/>
                <w:bCs/>
                <w:sz w:val="20"/>
                <w:szCs w:val="20"/>
              </w:rPr>
              <w:fldChar w:fldCharType="separate"/>
            </w:r>
            <w:r w:rsidR="00A8348A">
              <w:rPr>
                <w:rFonts w:ascii="Times New Roman" w:hAnsi="Times New Roman"/>
                <w:bCs/>
                <w:sz w:val="20"/>
                <w:szCs w:val="20"/>
              </w:rPr>
              <w:fldChar w:fldCharType="begin"/>
            </w:r>
            <w:r w:rsidR="00A8348A">
              <w:rPr>
                <w:rFonts w:ascii="Times New Roman" w:hAnsi="Times New Roman"/>
                <w:bCs/>
                <w:sz w:val="20"/>
                <w:szCs w:val="20"/>
              </w:rPr>
              <w:instrText xml:space="preserve"> INCLUDEPICTURE  "cid:image002.png@01D86BDB.C85A2370" \* MERGEFORMATINET </w:instrText>
            </w:r>
            <w:r w:rsidR="00A8348A">
              <w:rPr>
                <w:rFonts w:ascii="Times New Roman" w:hAnsi="Times New Roman"/>
                <w:bCs/>
                <w:sz w:val="20"/>
                <w:szCs w:val="20"/>
              </w:rPr>
              <w:fldChar w:fldCharType="separate"/>
            </w:r>
            <w:r w:rsidR="00C9174E">
              <w:rPr>
                <w:rFonts w:ascii="Times New Roman" w:hAnsi="Times New Roman"/>
                <w:bCs/>
                <w:sz w:val="20"/>
                <w:szCs w:val="20"/>
              </w:rPr>
              <w:fldChar w:fldCharType="begin"/>
            </w:r>
            <w:r w:rsidR="00C9174E">
              <w:rPr>
                <w:rFonts w:ascii="Times New Roman" w:hAnsi="Times New Roman"/>
                <w:bCs/>
                <w:sz w:val="20"/>
                <w:szCs w:val="20"/>
              </w:rPr>
              <w:instrText xml:space="preserve"> INCLUDEPICTURE  "cid:image002.png@01D86BDB.C85A2370" \* MERGEFORMATINET </w:instrText>
            </w:r>
            <w:r w:rsidR="00C9174E">
              <w:rPr>
                <w:rFonts w:ascii="Times New Roman" w:hAnsi="Times New Roman"/>
                <w:bCs/>
                <w:sz w:val="20"/>
                <w:szCs w:val="20"/>
              </w:rPr>
              <w:fldChar w:fldCharType="separate"/>
            </w:r>
            <w:r w:rsidR="009A5D48">
              <w:rPr>
                <w:rFonts w:ascii="Times New Roman" w:hAnsi="Times New Roman"/>
                <w:bCs/>
                <w:sz w:val="20"/>
                <w:szCs w:val="20"/>
              </w:rPr>
              <w:fldChar w:fldCharType="begin"/>
            </w:r>
            <w:r w:rsidR="009A5D48">
              <w:rPr>
                <w:rFonts w:ascii="Times New Roman" w:hAnsi="Times New Roman"/>
                <w:bCs/>
                <w:sz w:val="20"/>
                <w:szCs w:val="20"/>
              </w:rPr>
              <w:instrText xml:space="preserve"> INCLUDEPICTURE  "cid:image002.png@01D86BDB.C85A2370" \* MERGEFORMATINET </w:instrText>
            </w:r>
            <w:r w:rsidR="009A5D48">
              <w:rPr>
                <w:rFonts w:ascii="Times New Roman" w:hAnsi="Times New Roman"/>
                <w:bCs/>
                <w:sz w:val="20"/>
                <w:szCs w:val="20"/>
              </w:rPr>
              <w:fldChar w:fldCharType="separate"/>
            </w:r>
            <w:r w:rsidR="009A45B6">
              <w:rPr>
                <w:rFonts w:ascii="Times New Roman" w:hAnsi="Times New Roman"/>
                <w:bCs/>
                <w:sz w:val="20"/>
                <w:szCs w:val="20"/>
              </w:rPr>
              <w:fldChar w:fldCharType="begin"/>
            </w:r>
            <w:r w:rsidR="009A45B6">
              <w:rPr>
                <w:rFonts w:ascii="Times New Roman" w:hAnsi="Times New Roman"/>
                <w:bCs/>
                <w:sz w:val="20"/>
                <w:szCs w:val="20"/>
              </w:rPr>
              <w:instrText xml:space="preserve"> INCLUDEPICTURE  "cid:image002.png@01D86BDB.C85A2370" \* MERGEFORMATINET </w:instrText>
            </w:r>
            <w:r w:rsidR="009A45B6">
              <w:rPr>
                <w:rFonts w:ascii="Times New Roman" w:hAnsi="Times New Roman"/>
                <w:bCs/>
                <w:sz w:val="20"/>
                <w:szCs w:val="20"/>
              </w:rPr>
              <w:fldChar w:fldCharType="separate"/>
            </w:r>
            <w:r w:rsidR="00D021BE">
              <w:rPr>
                <w:rFonts w:ascii="Times New Roman" w:hAnsi="Times New Roman"/>
                <w:bCs/>
                <w:sz w:val="20"/>
                <w:szCs w:val="20"/>
              </w:rPr>
              <w:fldChar w:fldCharType="begin"/>
            </w:r>
            <w:r w:rsidR="00D021BE">
              <w:rPr>
                <w:rFonts w:ascii="Times New Roman" w:hAnsi="Times New Roman"/>
                <w:bCs/>
                <w:sz w:val="20"/>
                <w:szCs w:val="20"/>
              </w:rPr>
              <w:instrText xml:space="preserve"> INCLUDEPICTURE  "cid:image002.png@01D86BDB.C85A2370" \* MERGEFORMATINET </w:instrText>
            </w:r>
            <w:r w:rsidR="00D021BE">
              <w:rPr>
                <w:rFonts w:ascii="Times New Roman" w:hAnsi="Times New Roman"/>
                <w:bCs/>
                <w:sz w:val="20"/>
                <w:szCs w:val="20"/>
              </w:rPr>
              <w:fldChar w:fldCharType="separate"/>
            </w:r>
            <w:r w:rsidR="00D26D21">
              <w:rPr>
                <w:rFonts w:ascii="Times New Roman" w:hAnsi="Times New Roman"/>
                <w:bCs/>
                <w:sz w:val="20"/>
                <w:szCs w:val="20"/>
              </w:rPr>
              <w:fldChar w:fldCharType="begin"/>
            </w:r>
            <w:r w:rsidR="00D26D21">
              <w:rPr>
                <w:rFonts w:ascii="Times New Roman" w:hAnsi="Times New Roman"/>
                <w:bCs/>
                <w:sz w:val="20"/>
                <w:szCs w:val="20"/>
              </w:rPr>
              <w:instrText xml:space="preserve"> INCLUDEPICTURE  "cid:image002.png@01D86BDB.C85A2370" \* MERGEFORMATINET </w:instrText>
            </w:r>
            <w:r w:rsidR="00D26D21">
              <w:rPr>
                <w:rFonts w:ascii="Times New Roman" w:hAnsi="Times New Roman"/>
                <w:bCs/>
                <w:sz w:val="20"/>
                <w:szCs w:val="20"/>
              </w:rPr>
              <w:fldChar w:fldCharType="separate"/>
            </w:r>
            <w:r w:rsidR="004A501F">
              <w:rPr>
                <w:rFonts w:ascii="Times New Roman" w:hAnsi="Times New Roman"/>
                <w:bCs/>
                <w:sz w:val="20"/>
                <w:szCs w:val="20"/>
              </w:rPr>
              <w:fldChar w:fldCharType="begin"/>
            </w:r>
            <w:r w:rsidR="004A501F">
              <w:rPr>
                <w:rFonts w:ascii="Times New Roman" w:hAnsi="Times New Roman"/>
                <w:bCs/>
                <w:sz w:val="20"/>
                <w:szCs w:val="20"/>
              </w:rPr>
              <w:instrText xml:space="preserve"> INCLUDEPICTURE  "cid:image002.png@01D86BDB.C85A2370" \* MERGEFORMATINET </w:instrText>
            </w:r>
            <w:r w:rsidR="004A501F">
              <w:rPr>
                <w:rFonts w:ascii="Times New Roman" w:hAnsi="Times New Roman"/>
                <w:bCs/>
                <w:sz w:val="20"/>
                <w:szCs w:val="20"/>
              </w:rPr>
              <w:fldChar w:fldCharType="separate"/>
            </w:r>
            <w:r w:rsidR="00A5387D">
              <w:rPr>
                <w:rFonts w:ascii="Times New Roman" w:hAnsi="Times New Roman"/>
                <w:bCs/>
                <w:sz w:val="20"/>
                <w:szCs w:val="20"/>
              </w:rPr>
              <w:fldChar w:fldCharType="begin"/>
            </w:r>
            <w:r w:rsidR="00A5387D">
              <w:rPr>
                <w:rFonts w:ascii="Times New Roman" w:hAnsi="Times New Roman"/>
                <w:bCs/>
                <w:sz w:val="20"/>
                <w:szCs w:val="20"/>
              </w:rPr>
              <w:instrText xml:space="preserve"> INCLUDEPICTURE  "cid:image002.png@01D86BDB.C85A2370" \* MERGEFORMATINET </w:instrText>
            </w:r>
            <w:r w:rsidR="00A5387D">
              <w:rPr>
                <w:rFonts w:ascii="Times New Roman" w:hAnsi="Times New Roman"/>
                <w:bCs/>
                <w:sz w:val="20"/>
                <w:szCs w:val="20"/>
              </w:rPr>
              <w:fldChar w:fldCharType="separate"/>
            </w:r>
            <w:r w:rsidR="00D00FD6">
              <w:rPr>
                <w:rFonts w:ascii="Times New Roman" w:hAnsi="Times New Roman"/>
                <w:bCs/>
                <w:sz w:val="20"/>
                <w:szCs w:val="20"/>
              </w:rPr>
              <w:fldChar w:fldCharType="begin"/>
            </w:r>
            <w:r w:rsidR="00D00FD6">
              <w:rPr>
                <w:rFonts w:ascii="Times New Roman" w:hAnsi="Times New Roman"/>
                <w:bCs/>
                <w:sz w:val="20"/>
                <w:szCs w:val="20"/>
              </w:rPr>
              <w:instrText xml:space="preserve"> INCLUDEPICTURE  "cid:image002.png@01D86BDB.C85A2370" \* MERGEFORMATINET </w:instrText>
            </w:r>
            <w:r w:rsidR="00D00FD6">
              <w:rPr>
                <w:rFonts w:ascii="Times New Roman" w:hAnsi="Times New Roman"/>
                <w:bCs/>
                <w:sz w:val="20"/>
                <w:szCs w:val="20"/>
              </w:rPr>
              <w:fldChar w:fldCharType="separate"/>
            </w:r>
            <w:r w:rsidR="00E57CC9">
              <w:rPr>
                <w:rFonts w:ascii="Times New Roman" w:hAnsi="Times New Roman"/>
                <w:bCs/>
                <w:sz w:val="20"/>
                <w:szCs w:val="20"/>
              </w:rPr>
              <w:fldChar w:fldCharType="begin"/>
            </w:r>
            <w:r w:rsidR="00E57CC9">
              <w:rPr>
                <w:rFonts w:ascii="Times New Roman" w:hAnsi="Times New Roman"/>
                <w:bCs/>
                <w:sz w:val="20"/>
                <w:szCs w:val="20"/>
              </w:rPr>
              <w:instrText xml:space="preserve"> INCLUDEPICTURE  "cid:image002.png@01D86BDB.C85A2370" \* MERGEFORMATINET </w:instrText>
            </w:r>
            <w:r w:rsidR="00E57CC9">
              <w:rPr>
                <w:rFonts w:ascii="Times New Roman" w:hAnsi="Times New Roman"/>
                <w:bCs/>
                <w:sz w:val="20"/>
                <w:szCs w:val="20"/>
              </w:rPr>
              <w:fldChar w:fldCharType="separate"/>
            </w:r>
            <w:r w:rsidR="00AB4546">
              <w:rPr>
                <w:rFonts w:ascii="Times New Roman" w:hAnsi="Times New Roman"/>
                <w:bCs/>
                <w:sz w:val="20"/>
                <w:szCs w:val="20"/>
              </w:rPr>
              <w:fldChar w:fldCharType="begin"/>
            </w:r>
            <w:r w:rsidR="00AB4546">
              <w:rPr>
                <w:rFonts w:ascii="Times New Roman" w:hAnsi="Times New Roman"/>
                <w:bCs/>
                <w:sz w:val="20"/>
                <w:szCs w:val="20"/>
              </w:rPr>
              <w:instrText xml:space="preserve"> INCLUDEPICTURE  "cid:image002.png@01D86BDB.C85A2370" \* MERGEFORMATINET </w:instrText>
            </w:r>
            <w:r w:rsidR="00AB4546">
              <w:rPr>
                <w:rFonts w:ascii="Times New Roman" w:hAnsi="Times New Roman"/>
                <w:bCs/>
                <w:sz w:val="20"/>
                <w:szCs w:val="20"/>
              </w:rPr>
              <w:fldChar w:fldCharType="separate"/>
            </w:r>
            <w:r w:rsidR="00355311">
              <w:rPr>
                <w:rFonts w:ascii="Times New Roman" w:hAnsi="Times New Roman"/>
                <w:bCs/>
                <w:sz w:val="20"/>
                <w:szCs w:val="20"/>
              </w:rPr>
              <w:fldChar w:fldCharType="begin"/>
            </w:r>
            <w:r w:rsidR="00355311">
              <w:rPr>
                <w:rFonts w:ascii="Times New Roman" w:hAnsi="Times New Roman"/>
                <w:bCs/>
                <w:sz w:val="20"/>
                <w:szCs w:val="20"/>
              </w:rPr>
              <w:instrText xml:space="preserve"> INCLUDEPICTURE  "cid:image002.png@01D86BDB.C85A2370" \* MERGEFORMATINET </w:instrText>
            </w:r>
            <w:r w:rsidR="00355311">
              <w:rPr>
                <w:rFonts w:ascii="Times New Roman" w:hAnsi="Times New Roman"/>
                <w:bCs/>
                <w:sz w:val="20"/>
                <w:szCs w:val="20"/>
              </w:rPr>
              <w:fldChar w:fldCharType="separate"/>
            </w:r>
            <w:r w:rsidR="00E26CCD">
              <w:rPr>
                <w:rFonts w:ascii="Times New Roman" w:hAnsi="Times New Roman"/>
                <w:bCs/>
                <w:sz w:val="20"/>
                <w:szCs w:val="20"/>
              </w:rPr>
              <w:fldChar w:fldCharType="begin"/>
            </w:r>
            <w:r w:rsidR="00E26CCD">
              <w:rPr>
                <w:rFonts w:ascii="Times New Roman" w:hAnsi="Times New Roman"/>
                <w:bCs/>
                <w:sz w:val="20"/>
                <w:szCs w:val="20"/>
              </w:rPr>
              <w:instrText xml:space="preserve"> INCLUDEPICTURE  "cid:image002.png@01D86BDB.C85A2370" \* MERGEFORMATINET </w:instrText>
            </w:r>
            <w:r w:rsidR="00E26CCD">
              <w:rPr>
                <w:rFonts w:ascii="Times New Roman" w:hAnsi="Times New Roman"/>
                <w:bCs/>
                <w:sz w:val="20"/>
                <w:szCs w:val="20"/>
              </w:rPr>
              <w:fldChar w:fldCharType="separate"/>
            </w:r>
            <w:r w:rsidR="007F05F6">
              <w:rPr>
                <w:rFonts w:ascii="Times New Roman" w:hAnsi="Times New Roman"/>
                <w:bCs/>
                <w:sz w:val="20"/>
                <w:szCs w:val="20"/>
              </w:rPr>
              <w:fldChar w:fldCharType="begin"/>
            </w:r>
            <w:r w:rsidR="007F05F6">
              <w:rPr>
                <w:rFonts w:ascii="Times New Roman" w:hAnsi="Times New Roman"/>
                <w:bCs/>
                <w:sz w:val="20"/>
                <w:szCs w:val="20"/>
              </w:rPr>
              <w:instrText xml:space="preserve"> INCLUDEPICTURE  "cid:image002.png@01D86BDB.C85A2370" \* MERGEFORMATINET </w:instrText>
            </w:r>
            <w:r w:rsidR="007F05F6">
              <w:rPr>
                <w:rFonts w:ascii="Times New Roman" w:hAnsi="Times New Roman"/>
                <w:bCs/>
                <w:sz w:val="20"/>
                <w:szCs w:val="20"/>
              </w:rPr>
              <w:fldChar w:fldCharType="separate"/>
            </w:r>
            <w:r w:rsidR="00D74AA7">
              <w:rPr>
                <w:rFonts w:ascii="Times New Roman" w:hAnsi="Times New Roman"/>
                <w:bCs/>
                <w:sz w:val="20"/>
                <w:szCs w:val="20"/>
              </w:rPr>
              <w:fldChar w:fldCharType="begin"/>
            </w:r>
            <w:r w:rsidR="00D74AA7">
              <w:rPr>
                <w:rFonts w:ascii="Times New Roman" w:hAnsi="Times New Roman"/>
                <w:bCs/>
                <w:sz w:val="20"/>
                <w:szCs w:val="20"/>
              </w:rPr>
              <w:instrText xml:space="preserve"> INCLUDEPICTURE  "cid:image002.png@01D86BDB.C85A2370" \* MERGEFORMATINET </w:instrText>
            </w:r>
            <w:r w:rsidR="00D74AA7">
              <w:rPr>
                <w:rFonts w:ascii="Times New Roman" w:hAnsi="Times New Roman"/>
                <w:bCs/>
                <w:sz w:val="20"/>
                <w:szCs w:val="20"/>
              </w:rPr>
              <w:fldChar w:fldCharType="separate"/>
            </w:r>
            <w:r w:rsidR="00636BDA">
              <w:rPr>
                <w:rFonts w:ascii="Times New Roman" w:hAnsi="Times New Roman"/>
                <w:bCs/>
                <w:sz w:val="20"/>
                <w:szCs w:val="20"/>
              </w:rPr>
              <w:fldChar w:fldCharType="begin"/>
            </w:r>
            <w:r w:rsidR="00636BDA">
              <w:rPr>
                <w:rFonts w:ascii="Times New Roman" w:hAnsi="Times New Roman"/>
                <w:bCs/>
                <w:sz w:val="20"/>
                <w:szCs w:val="20"/>
              </w:rPr>
              <w:instrText xml:space="preserve"> INCLUDEPICTURE  "cid:image002.png@01D86BDB.C85A2370" \* MERGEFORMATINET </w:instrText>
            </w:r>
            <w:r w:rsidR="00636BDA">
              <w:rPr>
                <w:rFonts w:ascii="Times New Roman" w:hAnsi="Times New Roman"/>
                <w:bCs/>
                <w:sz w:val="20"/>
                <w:szCs w:val="20"/>
              </w:rPr>
              <w:fldChar w:fldCharType="separate"/>
            </w:r>
            <w:r w:rsidR="00E05C97">
              <w:rPr>
                <w:rFonts w:ascii="Times New Roman" w:hAnsi="Times New Roman"/>
                <w:bCs/>
                <w:sz w:val="20"/>
                <w:szCs w:val="20"/>
              </w:rPr>
              <w:fldChar w:fldCharType="begin"/>
            </w:r>
            <w:r w:rsidR="00E05C97">
              <w:rPr>
                <w:rFonts w:ascii="Times New Roman" w:hAnsi="Times New Roman"/>
                <w:bCs/>
                <w:sz w:val="20"/>
                <w:szCs w:val="20"/>
              </w:rPr>
              <w:instrText xml:space="preserve"> INCLUDEPICTURE  "cid:image002.png@01D86BDB.C85A2370" \* MERGEFORMATINET </w:instrText>
            </w:r>
            <w:r w:rsidR="00E05C97">
              <w:rPr>
                <w:rFonts w:ascii="Times New Roman" w:hAnsi="Times New Roman"/>
                <w:bCs/>
                <w:sz w:val="20"/>
                <w:szCs w:val="20"/>
              </w:rPr>
              <w:fldChar w:fldCharType="separate"/>
            </w:r>
            <w:r w:rsidR="002F79CE">
              <w:rPr>
                <w:rFonts w:ascii="Times New Roman" w:hAnsi="Times New Roman"/>
                <w:bCs/>
                <w:sz w:val="20"/>
                <w:szCs w:val="20"/>
              </w:rPr>
              <w:fldChar w:fldCharType="begin"/>
            </w:r>
            <w:r w:rsidR="002F79CE">
              <w:rPr>
                <w:rFonts w:ascii="Times New Roman" w:hAnsi="Times New Roman"/>
                <w:bCs/>
                <w:sz w:val="20"/>
                <w:szCs w:val="20"/>
              </w:rPr>
              <w:instrText xml:space="preserve"> INCLUDEPICTURE  "cid:image002.png@01D86BDB.C85A2370" \* MERGEFORMATINET </w:instrText>
            </w:r>
            <w:r w:rsidR="002F79CE">
              <w:rPr>
                <w:rFonts w:ascii="Times New Roman" w:hAnsi="Times New Roman"/>
                <w:bCs/>
                <w:sz w:val="20"/>
                <w:szCs w:val="20"/>
              </w:rPr>
              <w:fldChar w:fldCharType="separate"/>
            </w:r>
            <w:r w:rsidR="00AA417E">
              <w:rPr>
                <w:rFonts w:ascii="Times New Roman" w:hAnsi="Times New Roman"/>
                <w:bCs/>
                <w:sz w:val="20"/>
                <w:szCs w:val="20"/>
              </w:rPr>
              <w:fldChar w:fldCharType="begin"/>
            </w:r>
            <w:r w:rsidR="00AA417E">
              <w:rPr>
                <w:rFonts w:ascii="Times New Roman" w:hAnsi="Times New Roman"/>
                <w:bCs/>
                <w:sz w:val="20"/>
                <w:szCs w:val="20"/>
              </w:rPr>
              <w:instrText xml:space="preserve"> INCLUDEPICTURE  "cid:image002.png@01D86BDB.C85A2370" \* MERGEFORMATINET </w:instrText>
            </w:r>
            <w:r w:rsidR="00AA417E">
              <w:rPr>
                <w:rFonts w:ascii="Times New Roman" w:hAnsi="Times New Roman"/>
                <w:bCs/>
                <w:sz w:val="20"/>
                <w:szCs w:val="20"/>
              </w:rPr>
              <w:fldChar w:fldCharType="separate"/>
            </w:r>
            <w:r w:rsidR="00606D4B">
              <w:rPr>
                <w:rFonts w:ascii="Times New Roman" w:hAnsi="Times New Roman"/>
                <w:bCs/>
                <w:sz w:val="20"/>
                <w:szCs w:val="20"/>
              </w:rPr>
              <w:fldChar w:fldCharType="begin"/>
            </w:r>
            <w:r w:rsidR="00606D4B">
              <w:rPr>
                <w:rFonts w:ascii="Times New Roman" w:hAnsi="Times New Roman"/>
                <w:bCs/>
                <w:sz w:val="20"/>
                <w:szCs w:val="20"/>
              </w:rPr>
              <w:instrText xml:space="preserve"> INCLUDEPICTURE  "cid:image002.png@01D86BDB.C85A2370" \* MERGEFORMATINET </w:instrText>
            </w:r>
            <w:r w:rsidR="00606D4B">
              <w:rPr>
                <w:rFonts w:ascii="Times New Roman" w:hAnsi="Times New Roman"/>
                <w:bCs/>
                <w:sz w:val="20"/>
                <w:szCs w:val="20"/>
              </w:rPr>
              <w:fldChar w:fldCharType="separate"/>
            </w:r>
            <w:r w:rsidR="00D60410">
              <w:rPr>
                <w:rFonts w:ascii="Times New Roman" w:hAnsi="Times New Roman"/>
                <w:bCs/>
                <w:sz w:val="20"/>
                <w:szCs w:val="20"/>
              </w:rPr>
              <w:fldChar w:fldCharType="begin"/>
            </w:r>
            <w:r w:rsidR="00D60410">
              <w:rPr>
                <w:rFonts w:ascii="Times New Roman" w:hAnsi="Times New Roman"/>
                <w:bCs/>
                <w:sz w:val="20"/>
                <w:szCs w:val="20"/>
              </w:rPr>
              <w:instrText xml:space="preserve"> INCLUDEPICTURE  "cid:image002.png@01D86BDB.C85A2370" \* MERGEFORMATINET </w:instrText>
            </w:r>
            <w:r w:rsidR="00D60410">
              <w:rPr>
                <w:rFonts w:ascii="Times New Roman" w:hAnsi="Times New Roman"/>
                <w:bCs/>
                <w:sz w:val="20"/>
                <w:szCs w:val="20"/>
              </w:rPr>
              <w:fldChar w:fldCharType="separate"/>
            </w:r>
            <w:r w:rsidR="00A25F40">
              <w:rPr>
                <w:rFonts w:ascii="Times New Roman" w:hAnsi="Times New Roman"/>
                <w:bCs/>
                <w:sz w:val="20"/>
                <w:szCs w:val="20"/>
              </w:rPr>
              <w:fldChar w:fldCharType="begin"/>
            </w:r>
            <w:r w:rsidR="00A25F40">
              <w:rPr>
                <w:rFonts w:ascii="Times New Roman" w:hAnsi="Times New Roman"/>
                <w:bCs/>
                <w:sz w:val="20"/>
                <w:szCs w:val="20"/>
              </w:rPr>
              <w:instrText xml:space="preserve"> INCLUDEPICTURE  "cid:image002.png@01D86BDB.C85A2370" \* MERGEFORMATINET </w:instrText>
            </w:r>
            <w:r w:rsidR="00A25F40">
              <w:rPr>
                <w:rFonts w:ascii="Times New Roman" w:hAnsi="Times New Roman"/>
                <w:bCs/>
                <w:sz w:val="20"/>
                <w:szCs w:val="20"/>
              </w:rPr>
              <w:fldChar w:fldCharType="separate"/>
            </w:r>
            <w:r w:rsidR="000A3EBC">
              <w:rPr>
                <w:rFonts w:ascii="Times New Roman" w:hAnsi="Times New Roman"/>
                <w:bCs/>
                <w:sz w:val="20"/>
                <w:szCs w:val="20"/>
              </w:rPr>
              <w:fldChar w:fldCharType="begin"/>
            </w:r>
            <w:r w:rsidR="000A3EBC">
              <w:rPr>
                <w:rFonts w:ascii="Times New Roman" w:hAnsi="Times New Roman"/>
                <w:bCs/>
                <w:sz w:val="20"/>
                <w:szCs w:val="20"/>
              </w:rPr>
              <w:instrText xml:space="preserve"> INCLUDEPICTURE  "cid:image002.png@01D86BDB.C85A2370" \* MERGEFORMATINET </w:instrText>
            </w:r>
            <w:r w:rsidR="000A3EBC">
              <w:rPr>
                <w:rFonts w:ascii="Times New Roman" w:hAnsi="Times New Roman"/>
                <w:bCs/>
                <w:sz w:val="20"/>
                <w:szCs w:val="20"/>
              </w:rPr>
              <w:fldChar w:fldCharType="separate"/>
            </w:r>
            <w:r w:rsidR="0083660A">
              <w:rPr>
                <w:rFonts w:ascii="Times New Roman" w:hAnsi="Times New Roman"/>
                <w:bCs/>
                <w:sz w:val="20"/>
                <w:szCs w:val="20"/>
              </w:rPr>
              <w:fldChar w:fldCharType="begin"/>
            </w:r>
            <w:r w:rsidR="0083660A">
              <w:rPr>
                <w:rFonts w:ascii="Times New Roman" w:hAnsi="Times New Roman"/>
                <w:bCs/>
                <w:sz w:val="20"/>
                <w:szCs w:val="20"/>
              </w:rPr>
              <w:instrText xml:space="preserve"> INCLUDEPICTURE  "cid:image002.png@01D86BDB.C85A2370" \* MERGEFORMATINET </w:instrText>
            </w:r>
            <w:r w:rsidR="0083660A">
              <w:rPr>
                <w:rFonts w:ascii="Times New Roman" w:hAnsi="Times New Roman"/>
                <w:bCs/>
                <w:sz w:val="20"/>
                <w:szCs w:val="20"/>
              </w:rPr>
              <w:fldChar w:fldCharType="separate"/>
            </w:r>
            <w:r w:rsidR="00F40B6B">
              <w:rPr>
                <w:rFonts w:ascii="Times New Roman" w:hAnsi="Times New Roman"/>
                <w:bCs/>
                <w:sz w:val="20"/>
                <w:szCs w:val="20"/>
              </w:rPr>
              <w:fldChar w:fldCharType="begin"/>
            </w:r>
            <w:r w:rsidR="00F40B6B">
              <w:rPr>
                <w:rFonts w:ascii="Times New Roman" w:hAnsi="Times New Roman"/>
                <w:bCs/>
                <w:sz w:val="20"/>
                <w:szCs w:val="20"/>
              </w:rPr>
              <w:instrText xml:space="preserve"> INCLUDEPICTURE  "cid:image002.png@01D86BDB.C85A2370" \* MERGEFORMATINET </w:instrText>
            </w:r>
            <w:r w:rsidR="00F40B6B">
              <w:rPr>
                <w:rFonts w:ascii="Times New Roman" w:hAnsi="Times New Roman"/>
                <w:bCs/>
                <w:sz w:val="20"/>
                <w:szCs w:val="20"/>
              </w:rPr>
              <w:fldChar w:fldCharType="separate"/>
            </w:r>
            <w:r w:rsidR="00F31A51">
              <w:rPr>
                <w:rFonts w:ascii="Times New Roman" w:hAnsi="Times New Roman"/>
                <w:bCs/>
                <w:sz w:val="20"/>
                <w:szCs w:val="20"/>
              </w:rPr>
              <w:fldChar w:fldCharType="begin"/>
            </w:r>
            <w:r w:rsidR="00F31A51">
              <w:rPr>
                <w:rFonts w:ascii="Times New Roman" w:hAnsi="Times New Roman"/>
                <w:bCs/>
                <w:sz w:val="20"/>
                <w:szCs w:val="20"/>
              </w:rPr>
              <w:instrText xml:space="preserve"> INCLUDEPICTURE  "cid:image002.png@01D86BDB.C85A2370" \* MERGEFORMATINET </w:instrText>
            </w:r>
            <w:r w:rsidR="00F31A51">
              <w:rPr>
                <w:rFonts w:ascii="Times New Roman" w:hAnsi="Times New Roman"/>
                <w:bCs/>
                <w:sz w:val="20"/>
                <w:szCs w:val="20"/>
              </w:rPr>
              <w:fldChar w:fldCharType="separate"/>
            </w:r>
            <w:r w:rsidR="00840DA6">
              <w:rPr>
                <w:rFonts w:ascii="Times New Roman" w:hAnsi="Times New Roman"/>
                <w:bCs/>
                <w:sz w:val="20"/>
                <w:szCs w:val="20"/>
              </w:rPr>
              <w:fldChar w:fldCharType="begin"/>
            </w:r>
            <w:r w:rsidR="00840DA6">
              <w:rPr>
                <w:rFonts w:ascii="Times New Roman" w:hAnsi="Times New Roman"/>
                <w:bCs/>
                <w:sz w:val="20"/>
                <w:szCs w:val="20"/>
              </w:rPr>
              <w:instrText xml:space="preserve"> INCLUDEPICTURE  "cid:image002.png@01D86BDB.C85A2370" \* MERGEFORMATINET </w:instrText>
            </w:r>
            <w:r w:rsidR="00840DA6">
              <w:rPr>
                <w:rFonts w:ascii="Times New Roman" w:hAnsi="Times New Roman"/>
                <w:bCs/>
                <w:sz w:val="20"/>
                <w:szCs w:val="20"/>
              </w:rPr>
              <w:fldChar w:fldCharType="separate"/>
            </w:r>
            <w:r w:rsidR="00F847CC">
              <w:rPr>
                <w:rFonts w:ascii="Times New Roman" w:hAnsi="Times New Roman"/>
                <w:bCs/>
                <w:sz w:val="20"/>
                <w:szCs w:val="20"/>
              </w:rPr>
              <w:fldChar w:fldCharType="begin"/>
            </w:r>
            <w:r w:rsidR="00F847CC">
              <w:rPr>
                <w:rFonts w:ascii="Times New Roman" w:hAnsi="Times New Roman"/>
                <w:bCs/>
                <w:sz w:val="20"/>
                <w:szCs w:val="20"/>
              </w:rPr>
              <w:instrText xml:space="preserve"> INCLUDEPICTURE  "cid:image002.png@01D86BDB.C85A2370" \* MERGEFORMATINET </w:instrText>
            </w:r>
            <w:r w:rsidR="00F847CC">
              <w:rPr>
                <w:rFonts w:ascii="Times New Roman" w:hAnsi="Times New Roman"/>
                <w:bCs/>
                <w:sz w:val="20"/>
                <w:szCs w:val="20"/>
              </w:rPr>
              <w:fldChar w:fldCharType="separate"/>
            </w:r>
            <w:r w:rsidR="000D178F">
              <w:rPr>
                <w:rFonts w:ascii="Times New Roman" w:hAnsi="Times New Roman"/>
                <w:bCs/>
                <w:sz w:val="20"/>
                <w:szCs w:val="20"/>
              </w:rPr>
              <w:fldChar w:fldCharType="begin"/>
            </w:r>
            <w:r w:rsidR="000D178F">
              <w:rPr>
                <w:rFonts w:ascii="Times New Roman" w:hAnsi="Times New Roman"/>
                <w:bCs/>
                <w:sz w:val="20"/>
                <w:szCs w:val="20"/>
              </w:rPr>
              <w:instrText xml:space="preserve"> INCLUDEPICTURE  "cid:image002.png@01D86BDB.C85A2370" \* MERGEFORMATINET </w:instrText>
            </w:r>
            <w:r w:rsidR="000D178F">
              <w:rPr>
                <w:rFonts w:ascii="Times New Roman" w:hAnsi="Times New Roman"/>
                <w:bCs/>
                <w:sz w:val="20"/>
                <w:szCs w:val="20"/>
              </w:rPr>
              <w:fldChar w:fldCharType="separate"/>
            </w:r>
            <w:r w:rsidR="005608DE">
              <w:rPr>
                <w:rFonts w:ascii="Times New Roman" w:hAnsi="Times New Roman"/>
                <w:bCs/>
                <w:sz w:val="20"/>
                <w:szCs w:val="20"/>
              </w:rPr>
              <w:fldChar w:fldCharType="begin"/>
            </w:r>
            <w:r w:rsidR="005608DE">
              <w:rPr>
                <w:rFonts w:ascii="Times New Roman" w:hAnsi="Times New Roman"/>
                <w:bCs/>
                <w:sz w:val="20"/>
                <w:szCs w:val="20"/>
              </w:rPr>
              <w:instrText xml:space="preserve"> INCLUDEPICTURE  "cid:image002.png@01D86BDB.C85A2370" \* MERGEFORMATINET </w:instrText>
            </w:r>
            <w:r w:rsidR="005608DE">
              <w:rPr>
                <w:rFonts w:ascii="Times New Roman" w:hAnsi="Times New Roman"/>
                <w:bCs/>
                <w:sz w:val="20"/>
                <w:szCs w:val="20"/>
              </w:rPr>
              <w:fldChar w:fldCharType="separate"/>
            </w:r>
            <w:r w:rsidR="005825A1">
              <w:rPr>
                <w:rFonts w:ascii="Times New Roman" w:hAnsi="Times New Roman"/>
                <w:bCs/>
                <w:sz w:val="20"/>
                <w:szCs w:val="20"/>
              </w:rPr>
              <w:fldChar w:fldCharType="begin"/>
            </w:r>
            <w:r w:rsidR="005825A1">
              <w:rPr>
                <w:rFonts w:ascii="Times New Roman" w:hAnsi="Times New Roman"/>
                <w:bCs/>
                <w:sz w:val="20"/>
                <w:szCs w:val="20"/>
              </w:rPr>
              <w:instrText xml:space="preserve"> INCLUDEPICTURE  "cid:image002.png@01D86BDB.C85A2370" \* MERGEFORMATINET </w:instrText>
            </w:r>
            <w:r w:rsidR="005825A1">
              <w:rPr>
                <w:rFonts w:ascii="Times New Roman" w:hAnsi="Times New Roman"/>
                <w:bCs/>
                <w:sz w:val="20"/>
                <w:szCs w:val="20"/>
              </w:rPr>
              <w:fldChar w:fldCharType="separate"/>
            </w:r>
            <w:r w:rsidR="00DC3AEE">
              <w:rPr>
                <w:rFonts w:ascii="Times New Roman" w:hAnsi="Times New Roman"/>
                <w:bCs/>
                <w:sz w:val="20"/>
                <w:szCs w:val="20"/>
              </w:rPr>
              <w:fldChar w:fldCharType="begin"/>
            </w:r>
            <w:r w:rsidR="00DC3AEE">
              <w:rPr>
                <w:rFonts w:ascii="Times New Roman" w:hAnsi="Times New Roman"/>
                <w:bCs/>
                <w:sz w:val="20"/>
                <w:szCs w:val="20"/>
              </w:rPr>
              <w:instrText xml:space="preserve"> INCLUDEPICTURE  "cid:image002.png@01D86BDB.C85A2370" \* MERGEFORMATINET </w:instrText>
            </w:r>
            <w:r w:rsidR="00DC3AEE">
              <w:rPr>
                <w:rFonts w:ascii="Times New Roman" w:hAnsi="Times New Roman"/>
                <w:bCs/>
                <w:sz w:val="20"/>
                <w:szCs w:val="20"/>
              </w:rPr>
              <w:fldChar w:fldCharType="separate"/>
            </w:r>
            <w:r w:rsidR="00080D01">
              <w:rPr>
                <w:rFonts w:ascii="Times New Roman" w:hAnsi="Times New Roman"/>
                <w:bCs/>
                <w:sz w:val="20"/>
                <w:szCs w:val="20"/>
              </w:rPr>
              <w:fldChar w:fldCharType="begin"/>
            </w:r>
            <w:r w:rsidR="00080D01">
              <w:rPr>
                <w:rFonts w:ascii="Times New Roman" w:hAnsi="Times New Roman"/>
                <w:bCs/>
                <w:sz w:val="20"/>
                <w:szCs w:val="20"/>
              </w:rPr>
              <w:instrText xml:space="preserve"> INCLUDEPICTURE  "cid:image002.png@01D86BDB.C85A2370" \* MERGEFORMATINET </w:instrText>
            </w:r>
            <w:r w:rsidR="00080D01">
              <w:rPr>
                <w:rFonts w:ascii="Times New Roman" w:hAnsi="Times New Roman"/>
                <w:bCs/>
                <w:sz w:val="20"/>
                <w:szCs w:val="20"/>
              </w:rPr>
              <w:fldChar w:fldCharType="separate"/>
            </w:r>
            <w:r w:rsidR="00E10F3C">
              <w:rPr>
                <w:rFonts w:ascii="Times New Roman" w:hAnsi="Times New Roman"/>
                <w:bCs/>
                <w:sz w:val="20"/>
                <w:szCs w:val="20"/>
              </w:rPr>
              <w:fldChar w:fldCharType="begin"/>
            </w:r>
            <w:r w:rsidR="00E10F3C">
              <w:rPr>
                <w:rFonts w:ascii="Times New Roman" w:hAnsi="Times New Roman"/>
                <w:bCs/>
                <w:sz w:val="20"/>
                <w:szCs w:val="20"/>
              </w:rPr>
              <w:instrText xml:space="preserve"> INCLUDEPICTURE  "cid:image002.png@01D86BDB.C85A2370" \* MERGEFORMATINET </w:instrText>
            </w:r>
            <w:r w:rsidR="00E10F3C">
              <w:rPr>
                <w:rFonts w:ascii="Times New Roman" w:hAnsi="Times New Roman"/>
                <w:bCs/>
                <w:sz w:val="20"/>
                <w:szCs w:val="20"/>
              </w:rPr>
              <w:fldChar w:fldCharType="separate"/>
            </w:r>
            <w:r w:rsidR="00F66C38">
              <w:rPr>
                <w:rFonts w:ascii="Times New Roman" w:hAnsi="Times New Roman"/>
                <w:bCs/>
                <w:sz w:val="20"/>
                <w:szCs w:val="20"/>
              </w:rPr>
              <w:fldChar w:fldCharType="begin"/>
            </w:r>
            <w:r w:rsidR="00F66C38">
              <w:rPr>
                <w:rFonts w:ascii="Times New Roman" w:hAnsi="Times New Roman"/>
                <w:bCs/>
                <w:sz w:val="20"/>
                <w:szCs w:val="20"/>
              </w:rPr>
              <w:instrText xml:space="preserve"> INCLUDEPICTURE  "cid:image002.png@01D86BDB.C85A2370" \* MERGEFORMATINET </w:instrText>
            </w:r>
            <w:r w:rsidR="00F66C38">
              <w:rPr>
                <w:rFonts w:ascii="Times New Roman" w:hAnsi="Times New Roman"/>
                <w:bCs/>
                <w:sz w:val="20"/>
                <w:szCs w:val="20"/>
              </w:rPr>
              <w:fldChar w:fldCharType="separate"/>
            </w:r>
            <w:r w:rsidR="00650012">
              <w:rPr>
                <w:rFonts w:ascii="Times New Roman" w:hAnsi="Times New Roman"/>
                <w:bCs/>
                <w:sz w:val="20"/>
                <w:szCs w:val="20"/>
              </w:rPr>
              <w:fldChar w:fldCharType="begin"/>
            </w:r>
            <w:r w:rsidR="00650012">
              <w:rPr>
                <w:rFonts w:ascii="Times New Roman" w:hAnsi="Times New Roman"/>
                <w:bCs/>
                <w:sz w:val="20"/>
                <w:szCs w:val="20"/>
              </w:rPr>
              <w:instrText xml:space="preserve"> INCLUDEPICTURE  "cid:image002.png@01D86BDB.C85A2370" \* MERGEFORMATINET </w:instrText>
            </w:r>
            <w:r w:rsidR="00650012">
              <w:rPr>
                <w:rFonts w:ascii="Times New Roman" w:hAnsi="Times New Roman"/>
                <w:bCs/>
                <w:sz w:val="20"/>
                <w:szCs w:val="20"/>
              </w:rPr>
              <w:fldChar w:fldCharType="separate"/>
            </w:r>
            <w:r w:rsidR="00FD1B46">
              <w:rPr>
                <w:rFonts w:ascii="Times New Roman" w:hAnsi="Times New Roman"/>
                <w:bCs/>
                <w:sz w:val="20"/>
                <w:szCs w:val="20"/>
              </w:rPr>
              <w:fldChar w:fldCharType="begin"/>
            </w:r>
            <w:r w:rsidR="00FD1B46">
              <w:rPr>
                <w:rFonts w:ascii="Times New Roman" w:hAnsi="Times New Roman"/>
                <w:bCs/>
                <w:sz w:val="20"/>
                <w:szCs w:val="20"/>
              </w:rPr>
              <w:instrText xml:space="preserve"> INCLUDEPICTURE  "cid:image002.png@01D86BDB.C85A2370" \* MERGEFORMATINET </w:instrText>
            </w:r>
            <w:r w:rsidR="00FD1B46">
              <w:rPr>
                <w:rFonts w:ascii="Times New Roman" w:hAnsi="Times New Roman"/>
                <w:bCs/>
                <w:sz w:val="20"/>
                <w:szCs w:val="20"/>
              </w:rPr>
              <w:fldChar w:fldCharType="separate"/>
            </w:r>
            <w:r w:rsidR="00E90617">
              <w:rPr>
                <w:rFonts w:ascii="Times New Roman" w:hAnsi="Times New Roman"/>
                <w:bCs/>
                <w:sz w:val="20"/>
                <w:szCs w:val="20"/>
              </w:rPr>
              <w:fldChar w:fldCharType="begin"/>
            </w:r>
            <w:r w:rsidR="00E90617">
              <w:rPr>
                <w:rFonts w:ascii="Times New Roman" w:hAnsi="Times New Roman"/>
                <w:bCs/>
                <w:sz w:val="20"/>
                <w:szCs w:val="20"/>
              </w:rPr>
              <w:instrText xml:space="preserve"> INCLUDEPICTURE  "cid:image002.png@01D86BDB.C85A2370" \* MERGEFORMATINET </w:instrText>
            </w:r>
            <w:r w:rsidR="00E90617">
              <w:rPr>
                <w:rFonts w:ascii="Times New Roman" w:hAnsi="Times New Roman"/>
                <w:bCs/>
                <w:sz w:val="20"/>
                <w:szCs w:val="20"/>
              </w:rPr>
              <w:fldChar w:fldCharType="separate"/>
            </w:r>
            <w:r w:rsidR="00A16F28">
              <w:rPr>
                <w:rFonts w:ascii="Times New Roman" w:hAnsi="Times New Roman"/>
                <w:bCs/>
                <w:sz w:val="20"/>
                <w:szCs w:val="20"/>
              </w:rPr>
              <w:fldChar w:fldCharType="begin"/>
            </w:r>
            <w:r w:rsidR="00A16F28">
              <w:rPr>
                <w:rFonts w:ascii="Times New Roman" w:hAnsi="Times New Roman"/>
                <w:bCs/>
                <w:sz w:val="20"/>
                <w:szCs w:val="20"/>
              </w:rPr>
              <w:instrText xml:space="preserve"> INCLUDEPICTURE  "cid:image002.png@01D86BDB.C85A2370" \* MERGEFORMATINET </w:instrText>
            </w:r>
            <w:r w:rsidR="00A16F28">
              <w:rPr>
                <w:rFonts w:ascii="Times New Roman" w:hAnsi="Times New Roman"/>
                <w:bCs/>
                <w:sz w:val="20"/>
                <w:szCs w:val="20"/>
              </w:rPr>
              <w:fldChar w:fldCharType="separate"/>
            </w:r>
            <w:r w:rsidR="009A0FC4">
              <w:rPr>
                <w:rFonts w:ascii="Times New Roman" w:hAnsi="Times New Roman"/>
                <w:bCs/>
                <w:sz w:val="20"/>
                <w:szCs w:val="20"/>
              </w:rPr>
              <w:fldChar w:fldCharType="begin"/>
            </w:r>
            <w:r w:rsidR="009A0FC4">
              <w:rPr>
                <w:rFonts w:ascii="Times New Roman" w:hAnsi="Times New Roman"/>
                <w:bCs/>
                <w:sz w:val="20"/>
                <w:szCs w:val="20"/>
              </w:rPr>
              <w:instrText xml:space="preserve"> </w:instrText>
            </w:r>
            <w:r w:rsidR="009A0FC4">
              <w:rPr>
                <w:rFonts w:ascii="Times New Roman" w:hAnsi="Times New Roman"/>
                <w:bCs/>
                <w:sz w:val="20"/>
                <w:szCs w:val="20"/>
              </w:rPr>
              <w:instrText>INCLUDEPICTURE  "cid:image002.png@01D86BDB.C85A2370" \* MERGEFORMATINET</w:instrText>
            </w:r>
            <w:r w:rsidR="009A0FC4">
              <w:rPr>
                <w:rFonts w:ascii="Times New Roman" w:hAnsi="Times New Roman"/>
                <w:bCs/>
                <w:sz w:val="20"/>
                <w:szCs w:val="20"/>
              </w:rPr>
              <w:instrText xml:space="preserve"> </w:instrText>
            </w:r>
            <w:r w:rsidR="009A0FC4">
              <w:rPr>
                <w:rFonts w:ascii="Times New Roman" w:hAnsi="Times New Roman"/>
                <w:bCs/>
                <w:sz w:val="20"/>
                <w:szCs w:val="20"/>
              </w:rPr>
              <w:fldChar w:fldCharType="separate"/>
            </w:r>
            <w:r w:rsidR="00537564">
              <w:rPr>
                <w:rFonts w:ascii="Times New Roman" w:hAnsi="Times New Roman"/>
                <w:bCs/>
                <w:sz w:val="20"/>
                <w:szCs w:val="20"/>
              </w:rPr>
              <w:pict w14:anchorId="6368E2C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i1025" type="#_x0000_t75" alt="cid:image002.png@01D86BDB.C85A2370" style="width:51pt;height:13.3pt">
                  <v:imagedata r:id="rId8" r:href="rId9"/>
                </v:shape>
              </w:pict>
            </w:r>
            <w:r w:rsidR="009A0FC4">
              <w:rPr>
                <w:rFonts w:ascii="Times New Roman" w:hAnsi="Times New Roman"/>
                <w:bCs/>
                <w:sz w:val="20"/>
                <w:szCs w:val="20"/>
              </w:rPr>
              <w:fldChar w:fldCharType="end"/>
            </w:r>
            <w:r w:rsidR="00A16F28">
              <w:rPr>
                <w:rFonts w:ascii="Times New Roman" w:hAnsi="Times New Roman"/>
                <w:bCs/>
                <w:sz w:val="20"/>
                <w:szCs w:val="20"/>
              </w:rPr>
              <w:fldChar w:fldCharType="end"/>
            </w:r>
            <w:r w:rsidR="00E90617">
              <w:rPr>
                <w:rFonts w:ascii="Times New Roman" w:hAnsi="Times New Roman"/>
                <w:bCs/>
                <w:sz w:val="20"/>
                <w:szCs w:val="20"/>
              </w:rPr>
              <w:fldChar w:fldCharType="end"/>
            </w:r>
            <w:r w:rsidR="00FD1B46">
              <w:rPr>
                <w:rFonts w:ascii="Times New Roman" w:hAnsi="Times New Roman"/>
                <w:bCs/>
                <w:sz w:val="20"/>
                <w:szCs w:val="20"/>
              </w:rPr>
              <w:fldChar w:fldCharType="end"/>
            </w:r>
            <w:r w:rsidR="00650012">
              <w:rPr>
                <w:rFonts w:ascii="Times New Roman" w:hAnsi="Times New Roman"/>
                <w:bCs/>
                <w:sz w:val="20"/>
                <w:szCs w:val="20"/>
              </w:rPr>
              <w:fldChar w:fldCharType="end"/>
            </w:r>
            <w:r w:rsidR="00F66C38">
              <w:rPr>
                <w:rFonts w:ascii="Times New Roman" w:hAnsi="Times New Roman"/>
                <w:bCs/>
                <w:sz w:val="20"/>
                <w:szCs w:val="20"/>
              </w:rPr>
              <w:fldChar w:fldCharType="end"/>
            </w:r>
            <w:r w:rsidR="00E10F3C">
              <w:rPr>
                <w:rFonts w:ascii="Times New Roman" w:hAnsi="Times New Roman"/>
                <w:bCs/>
                <w:sz w:val="20"/>
                <w:szCs w:val="20"/>
              </w:rPr>
              <w:fldChar w:fldCharType="end"/>
            </w:r>
            <w:r w:rsidR="00080D01">
              <w:rPr>
                <w:rFonts w:ascii="Times New Roman" w:hAnsi="Times New Roman"/>
                <w:bCs/>
                <w:sz w:val="20"/>
                <w:szCs w:val="20"/>
              </w:rPr>
              <w:fldChar w:fldCharType="end"/>
            </w:r>
            <w:r w:rsidR="00DC3AEE">
              <w:rPr>
                <w:rFonts w:ascii="Times New Roman" w:hAnsi="Times New Roman"/>
                <w:bCs/>
                <w:sz w:val="20"/>
                <w:szCs w:val="20"/>
              </w:rPr>
              <w:fldChar w:fldCharType="end"/>
            </w:r>
            <w:r w:rsidR="005825A1">
              <w:rPr>
                <w:rFonts w:ascii="Times New Roman" w:hAnsi="Times New Roman"/>
                <w:bCs/>
                <w:sz w:val="20"/>
                <w:szCs w:val="20"/>
              </w:rPr>
              <w:fldChar w:fldCharType="end"/>
            </w:r>
            <w:r w:rsidR="005608DE">
              <w:rPr>
                <w:rFonts w:ascii="Times New Roman" w:hAnsi="Times New Roman"/>
                <w:bCs/>
                <w:sz w:val="20"/>
                <w:szCs w:val="20"/>
              </w:rPr>
              <w:fldChar w:fldCharType="end"/>
            </w:r>
            <w:r w:rsidR="000D178F">
              <w:rPr>
                <w:rFonts w:ascii="Times New Roman" w:hAnsi="Times New Roman"/>
                <w:bCs/>
                <w:sz w:val="20"/>
                <w:szCs w:val="20"/>
              </w:rPr>
              <w:fldChar w:fldCharType="end"/>
            </w:r>
            <w:r w:rsidR="00F847CC">
              <w:rPr>
                <w:rFonts w:ascii="Times New Roman" w:hAnsi="Times New Roman"/>
                <w:bCs/>
                <w:sz w:val="20"/>
                <w:szCs w:val="20"/>
              </w:rPr>
              <w:fldChar w:fldCharType="end"/>
            </w:r>
            <w:r w:rsidR="00840DA6">
              <w:rPr>
                <w:rFonts w:ascii="Times New Roman" w:hAnsi="Times New Roman"/>
                <w:bCs/>
                <w:sz w:val="20"/>
                <w:szCs w:val="20"/>
              </w:rPr>
              <w:fldChar w:fldCharType="end"/>
            </w:r>
            <w:r w:rsidR="00F31A51">
              <w:rPr>
                <w:rFonts w:ascii="Times New Roman" w:hAnsi="Times New Roman"/>
                <w:bCs/>
                <w:sz w:val="20"/>
                <w:szCs w:val="20"/>
              </w:rPr>
              <w:fldChar w:fldCharType="end"/>
            </w:r>
            <w:r w:rsidR="00F40B6B">
              <w:rPr>
                <w:rFonts w:ascii="Times New Roman" w:hAnsi="Times New Roman"/>
                <w:bCs/>
                <w:sz w:val="20"/>
                <w:szCs w:val="20"/>
              </w:rPr>
              <w:fldChar w:fldCharType="end"/>
            </w:r>
            <w:r w:rsidR="0083660A">
              <w:rPr>
                <w:rFonts w:ascii="Times New Roman" w:hAnsi="Times New Roman"/>
                <w:bCs/>
                <w:sz w:val="20"/>
                <w:szCs w:val="20"/>
              </w:rPr>
              <w:fldChar w:fldCharType="end"/>
            </w:r>
            <w:r w:rsidR="000A3EBC">
              <w:rPr>
                <w:rFonts w:ascii="Times New Roman" w:hAnsi="Times New Roman"/>
                <w:bCs/>
                <w:sz w:val="20"/>
                <w:szCs w:val="20"/>
              </w:rPr>
              <w:fldChar w:fldCharType="end"/>
            </w:r>
            <w:r w:rsidR="00A25F40">
              <w:rPr>
                <w:rFonts w:ascii="Times New Roman" w:hAnsi="Times New Roman"/>
                <w:bCs/>
                <w:sz w:val="20"/>
                <w:szCs w:val="20"/>
              </w:rPr>
              <w:fldChar w:fldCharType="end"/>
            </w:r>
            <w:r w:rsidR="00D60410">
              <w:rPr>
                <w:rFonts w:ascii="Times New Roman" w:hAnsi="Times New Roman"/>
                <w:bCs/>
                <w:sz w:val="20"/>
                <w:szCs w:val="20"/>
              </w:rPr>
              <w:fldChar w:fldCharType="end"/>
            </w:r>
            <w:r w:rsidR="00606D4B">
              <w:rPr>
                <w:rFonts w:ascii="Times New Roman" w:hAnsi="Times New Roman"/>
                <w:bCs/>
                <w:sz w:val="20"/>
                <w:szCs w:val="20"/>
              </w:rPr>
              <w:fldChar w:fldCharType="end"/>
            </w:r>
            <w:r w:rsidR="00AA417E">
              <w:rPr>
                <w:rFonts w:ascii="Times New Roman" w:hAnsi="Times New Roman"/>
                <w:bCs/>
                <w:sz w:val="20"/>
                <w:szCs w:val="20"/>
              </w:rPr>
              <w:fldChar w:fldCharType="end"/>
            </w:r>
            <w:r w:rsidR="002F79CE">
              <w:rPr>
                <w:rFonts w:ascii="Times New Roman" w:hAnsi="Times New Roman"/>
                <w:bCs/>
                <w:sz w:val="20"/>
                <w:szCs w:val="20"/>
              </w:rPr>
              <w:fldChar w:fldCharType="end"/>
            </w:r>
            <w:r w:rsidR="00E05C97">
              <w:rPr>
                <w:rFonts w:ascii="Times New Roman" w:hAnsi="Times New Roman"/>
                <w:bCs/>
                <w:sz w:val="20"/>
                <w:szCs w:val="20"/>
              </w:rPr>
              <w:fldChar w:fldCharType="end"/>
            </w:r>
            <w:r w:rsidR="00636BDA">
              <w:rPr>
                <w:rFonts w:ascii="Times New Roman" w:hAnsi="Times New Roman"/>
                <w:bCs/>
                <w:sz w:val="20"/>
                <w:szCs w:val="20"/>
              </w:rPr>
              <w:fldChar w:fldCharType="end"/>
            </w:r>
            <w:r w:rsidR="00D74AA7">
              <w:rPr>
                <w:rFonts w:ascii="Times New Roman" w:hAnsi="Times New Roman"/>
                <w:bCs/>
                <w:sz w:val="20"/>
                <w:szCs w:val="20"/>
              </w:rPr>
              <w:fldChar w:fldCharType="end"/>
            </w:r>
            <w:r w:rsidR="007F05F6">
              <w:rPr>
                <w:rFonts w:ascii="Times New Roman" w:hAnsi="Times New Roman"/>
                <w:bCs/>
                <w:sz w:val="20"/>
                <w:szCs w:val="20"/>
              </w:rPr>
              <w:fldChar w:fldCharType="end"/>
            </w:r>
            <w:r w:rsidR="00E26CCD">
              <w:rPr>
                <w:rFonts w:ascii="Times New Roman" w:hAnsi="Times New Roman"/>
                <w:bCs/>
                <w:sz w:val="20"/>
                <w:szCs w:val="20"/>
              </w:rPr>
              <w:fldChar w:fldCharType="end"/>
            </w:r>
            <w:r w:rsidR="00355311">
              <w:rPr>
                <w:rFonts w:ascii="Times New Roman" w:hAnsi="Times New Roman"/>
                <w:bCs/>
                <w:sz w:val="20"/>
                <w:szCs w:val="20"/>
              </w:rPr>
              <w:fldChar w:fldCharType="end"/>
            </w:r>
            <w:r w:rsidR="00AB4546">
              <w:rPr>
                <w:rFonts w:ascii="Times New Roman" w:hAnsi="Times New Roman"/>
                <w:bCs/>
                <w:sz w:val="20"/>
                <w:szCs w:val="20"/>
              </w:rPr>
              <w:fldChar w:fldCharType="end"/>
            </w:r>
            <w:r w:rsidR="00E57CC9">
              <w:rPr>
                <w:rFonts w:ascii="Times New Roman" w:hAnsi="Times New Roman"/>
                <w:bCs/>
                <w:sz w:val="20"/>
                <w:szCs w:val="20"/>
              </w:rPr>
              <w:fldChar w:fldCharType="end"/>
            </w:r>
            <w:r w:rsidR="00D00FD6">
              <w:rPr>
                <w:rFonts w:ascii="Times New Roman" w:hAnsi="Times New Roman"/>
                <w:bCs/>
                <w:sz w:val="20"/>
                <w:szCs w:val="20"/>
              </w:rPr>
              <w:fldChar w:fldCharType="end"/>
            </w:r>
            <w:r w:rsidR="00A5387D">
              <w:rPr>
                <w:rFonts w:ascii="Times New Roman" w:hAnsi="Times New Roman"/>
                <w:bCs/>
                <w:sz w:val="20"/>
                <w:szCs w:val="20"/>
              </w:rPr>
              <w:fldChar w:fldCharType="end"/>
            </w:r>
            <w:r w:rsidR="004A501F">
              <w:rPr>
                <w:rFonts w:ascii="Times New Roman" w:hAnsi="Times New Roman"/>
                <w:bCs/>
                <w:sz w:val="20"/>
                <w:szCs w:val="20"/>
              </w:rPr>
              <w:fldChar w:fldCharType="end"/>
            </w:r>
            <w:r w:rsidR="00D26D21">
              <w:rPr>
                <w:rFonts w:ascii="Times New Roman" w:hAnsi="Times New Roman"/>
                <w:bCs/>
                <w:sz w:val="20"/>
                <w:szCs w:val="20"/>
              </w:rPr>
              <w:fldChar w:fldCharType="end"/>
            </w:r>
            <w:r w:rsidR="00D021BE">
              <w:rPr>
                <w:rFonts w:ascii="Times New Roman" w:hAnsi="Times New Roman"/>
                <w:bCs/>
                <w:sz w:val="20"/>
                <w:szCs w:val="20"/>
              </w:rPr>
              <w:fldChar w:fldCharType="end"/>
            </w:r>
            <w:r w:rsidR="009A45B6">
              <w:rPr>
                <w:rFonts w:ascii="Times New Roman" w:hAnsi="Times New Roman"/>
                <w:bCs/>
                <w:sz w:val="20"/>
                <w:szCs w:val="20"/>
              </w:rPr>
              <w:fldChar w:fldCharType="end"/>
            </w:r>
            <w:r w:rsidR="009A5D48">
              <w:rPr>
                <w:rFonts w:ascii="Times New Roman" w:hAnsi="Times New Roman"/>
                <w:bCs/>
                <w:sz w:val="20"/>
                <w:szCs w:val="20"/>
              </w:rPr>
              <w:fldChar w:fldCharType="end"/>
            </w:r>
            <w:r w:rsidR="00C9174E">
              <w:rPr>
                <w:rFonts w:ascii="Times New Roman" w:hAnsi="Times New Roman"/>
                <w:bCs/>
                <w:sz w:val="20"/>
                <w:szCs w:val="20"/>
              </w:rPr>
              <w:fldChar w:fldCharType="end"/>
            </w:r>
            <w:r w:rsidR="00A8348A">
              <w:rPr>
                <w:rFonts w:ascii="Times New Roman" w:hAnsi="Times New Roman"/>
                <w:bCs/>
                <w:sz w:val="20"/>
                <w:szCs w:val="20"/>
              </w:rPr>
              <w:fldChar w:fldCharType="end"/>
            </w:r>
            <w:r w:rsidR="00B0694B">
              <w:rPr>
                <w:rFonts w:ascii="Times New Roman" w:hAnsi="Times New Roman"/>
                <w:bCs/>
                <w:sz w:val="20"/>
                <w:szCs w:val="20"/>
              </w:rPr>
              <w:fldChar w:fldCharType="end"/>
            </w:r>
            <w:r w:rsidR="000564CE">
              <w:rPr>
                <w:rFonts w:ascii="Times New Roman" w:hAnsi="Times New Roman"/>
                <w:bCs/>
                <w:sz w:val="20"/>
                <w:szCs w:val="20"/>
              </w:rPr>
              <w:fldChar w:fldCharType="end"/>
            </w:r>
            <w:r w:rsidR="008624C5">
              <w:rPr>
                <w:rFonts w:ascii="Times New Roman" w:hAnsi="Times New Roman"/>
                <w:bCs/>
                <w:sz w:val="20"/>
                <w:szCs w:val="20"/>
              </w:rPr>
              <w:fldChar w:fldCharType="end"/>
            </w:r>
            <w:r w:rsidR="00E64C0B">
              <w:rPr>
                <w:rFonts w:ascii="Times New Roman" w:hAnsi="Times New Roman"/>
                <w:bCs/>
                <w:sz w:val="20"/>
                <w:szCs w:val="20"/>
              </w:rPr>
              <w:fldChar w:fldCharType="end"/>
            </w:r>
            <w:r w:rsidR="000B4B92">
              <w:rPr>
                <w:rFonts w:ascii="Times New Roman" w:hAnsi="Times New Roman"/>
                <w:bCs/>
                <w:sz w:val="20"/>
                <w:szCs w:val="20"/>
              </w:rPr>
              <w:fldChar w:fldCharType="end"/>
            </w:r>
            <w:r w:rsidR="00476A3C">
              <w:rPr>
                <w:rFonts w:ascii="Times New Roman" w:hAnsi="Times New Roman"/>
                <w:bCs/>
                <w:sz w:val="20"/>
                <w:szCs w:val="20"/>
              </w:rPr>
              <w:fldChar w:fldCharType="end"/>
            </w:r>
            <w:r w:rsidR="008D501E">
              <w:rPr>
                <w:rFonts w:ascii="Times New Roman" w:hAnsi="Times New Roman"/>
                <w:bCs/>
                <w:sz w:val="20"/>
                <w:szCs w:val="20"/>
              </w:rPr>
              <w:fldChar w:fldCharType="end"/>
            </w:r>
            <w:r w:rsidR="0045433E">
              <w:rPr>
                <w:rFonts w:ascii="Times New Roman" w:hAnsi="Times New Roman"/>
                <w:bCs/>
                <w:sz w:val="20"/>
                <w:szCs w:val="20"/>
              </w:rPr>
              <w:fldChar w:fldCharType="end"/>
            </w:r>
            <w:r w:rsidR="00225F3B">
              <w:rPr>
                <w:rFonts w:ascii="Times New Roman" w:hAnsi="Times New Roman"/>
                <w:bCs/>
                <w:sz w:val="20"/>
                <w:szCs w:val="20"/>
              </w:rPr>
              <w:fldChar w:fldCharType="end"/>
            </w:r>
            <w:r w:rsidRPr="00042329">
              <w:rPr>
                <w:rFonts w:ascii="Times New Roman" w:hAnsi="Times New Roman"/>
                <w:bCs/>
                <w:sz w:val="20"/>
                <w:szCs w:val="20"/>
              </w:rPr>
              <w:fldChar w:fldCharType="end"/>
            </w:r>
            <w:r w:rsidRPr="00042329">
              <w:rPr>
                <w:rFonts w:ascii="Times New Roman" w:hAnsi="Times New Roman"/>
                <w:bCs/>
                <w:sz w:val="20"/>
                <w:szCs w:val="20"/>
              </w:rPr>
              <w:fldChar w:fldCharType="end"/>
            </w:r>
            <w:r w:rsidRPr="00042329">
              <w:rPr>
                <w:rFonts w:ascii="Times New Roman" w:hAnsi="Times New Roman"/>
                <w:bCs/>
                <w:sz w:val="20"/>
                <w:szCs w:val="20"/>
                <w:lang w:eastAsia="ko-KR"/>
              </w:rPr>
              <w:fldChar w:fldCharType="end"/>
            </w:r>
            <w:r w:rsidRPr="00042329">
              <w:rPr>
                <w:rFonts w:ascii="Times New Roman" w:hAnsi="Times New Roman"/>
                <w:bCs/>
                <w:sz w:val="20"/>
                <w:szCs w:val="20"/>
              </w:rPr>
              <w:t xml:space="preserve"> besides the last bandwidth</w:t>
            </w:r>
            <w:r w:rsidRPr="00042329">
              <w:rPr>
                <w:rFonts w:ascii="Times New Roman" w:hAnsi="Times New Roman"/>
                <w:bCs/>
                <w:sz w:val="20"/>
                <w:szCs w:val="20"/>
                <w:lang w:eastAsia="ko-KR"/>
              </w:rPr>
              <w:fldChar w:fldCharType="begin"/>
            </w:r>
            <w:r w:rsidRPr="00042329">
              <w:rPr>
                <w:rFonts w:ascii="Times New Roman" w:hAnsi="Times New Roman"/>
                <w:bCs/>
                <w:sz w:val="20"/>
                <w:szCs w:val="20"/>
                <w:lang w:eastAsia="ko-KR"/>
              </w:rPr>
              <w:instrText xml:space="preserve"> INCLUDEPICTURE  "cid:image003.png@01D86BDB.C85A2370" \* MERGEFORMATINET </w:instrText>
            </w:r>
            <w:r w:rsidRPr="00042329">
              <w:rPr>
                <w:rFonts w:ascii="Times New Roman" w:hAnsi="Times New Roman"/>
                <w:bCs/>
                <w:sz w:val="20"/>
                <w:szCs w:val="20"/>
                <w:lang w:eastAsia="ko-KR"/>
              </w:rPr>
              <w:fldChar w:fldCharType="separate"/>
            </w:r>
            <w:r w:rsidRPr="00042329">
              <w:rPr>
                <w:rFonts w:ascii="Times New Roman" w:hAnsi="Times New Roman"/>
                <w:bCs/>
                <w:sz w:val="20"/>
                <w:szCs w:val="20"/>
              </w:rPr>
              <w:fldChar w:fldCharType="begin"/>
            </w:r>
            <w:r w:rsidRPr="00042329">
              <w:rPr>
                <w:rFonts w:ascii="Times New Roman" w:hAnsi="Times New Roman"/>
                <w:bCs/>
                <w:sz w:val="20"/>
                <w:szCs w:val="20"/>
              </w:rPr>
              <w:instrText xml:space="preserve"> INCLUDEPICTURE  "cid:image003.png@01D86BDB.C85A2370" \* MERGEFORMATINET </w:instrText>
            </w:r>
            <w:r w:rsidRPr="00042329">
              <w:rPr>
                <w:rFonts w:ascii="Times New Roman" w:hAnsi="Times New Roman"/>
                <w:bCs/>
                <w:sz w:val="20"/>
                <w:szCs w:val="20"/>
              </w:rPr>
              <w:fldChar w:fldCharType="separate"/>
            </w:r>
            <w:r w:rsidRPr="00042329">
              <w:rPr>
                <w:rFonts w:ascii="Times New Roman" w:hAnsi="Times New Roman"/>
                <w:bCs/>
                <w:sz w:val="20"/>
                <w:szCs w:val="20"/>
              </w:rPr>
              <w:fldChar w:fldCharType="begin"/>
            </w:r>
            <w:r w:rsidRPr="00042329">
              <w:rPr>
                <w:rFonts w:ascii="Times New Roman" w:hAnsi="Times New Roman"/>
                <w:bCs/>
                <w:sz w:val="20"/>
                <w:szCs w:val="20"/>
              </w:rPr>
              <w:instrText xml:space="preserve"> INCLUDEPICTURE  "cid:image003.png@01D86BDB.C85A2370" \* MERGEFORMATINET </w:instrText>
            </w:r>
            <w:r w:rsidRPr="00042329">
              <w:rPr>
                <w:rFonts w:ascii="Times New Roman" w:hAnsi="Times New Roman"/>
                <w:bCs/>
                <w:sz w:val="20"/>
                <w:szCs w:val="20"/>
              </w:rPr>
              <w:fldChar w:fldCharType="separate"/>
            </w:r>
            <w:r w:rsidR="00225F3B">
              <w:rPr>
                <w:rFonts w:ascii="Times New Roman" w:hAnsi="Times New Roman"/>
                <w:bCs/>
                <w:sz w:val="20"/>
                <w:szCs w:val="20"/>
              </w:rPr>
              <w:fldChar w:fldCharType="begin"/>
            </w:r>
            <w:r w:rsidR="00225F3B">
              <w:rPr>
                <w:rFonts w:ascii="Times New Roman" w:hAnsi="Times New Roman"/>
                <w:bCs/>
                <w:sz w:val="20"/>
                <w:szCs w:val="20"/>
              </w:rPr>
              <w:instrText xml:space="preserve"> INCLUDEPICTURE  "cid:image003.png@01D86BDB.C85A2370" \* MERGEFORMATINET </w:instrText>
            </w:r>
            <w:r w:rsidR="00225F3B">
              <w:rPr>
                <w:rFonts w:ascii="Times New Roman" w:hAnsi="Times New Roman"/>
                <w:bCs/>
                <w:sz w:val="20"/>
                <w:szCs w:val="20"/>
              </w:rPr>
              <w:fldChar w:fldCharType="separate"/>
            </w:r>
            <w:r w:rsidR="0045433E">
              <w:rPr>
                <w:rFonts w:ascii="Times New Roman" w:hAnsi="Times New Roman"/>
                <w:bCs/>
                <w:sz w:val="20"/>
                <w:szCs w:val="20"/>
              </w:rPr>
              <w:fldChar w:fldCharType="begin"/>
            </w:r>
            <w:r w:rsidR="0045433E">
              <w:rPr>
                <w:rFonts w:ascii="Times New Roman" w:hAnsi="Times New Roman"/>
                <w:bCs/>
                <w:sz w:val="20"/>
                <w:szCs w:val="20"/>
              </w:rPr>
              <w:instrText xml:space="preserve"> INCLUDEPICTURE  "cid:image003.png@01D86BDB.C85A2370" \* MERGEFORMATINET </w:instrText>
            </w:r>
            <w:r w:rsidR="0045433E">
              <w:rPr>
                <w:rFonts w:ascii="Times New Roman" w:hAnsi="Times New Roman"/>
                <w:bCs/>
                <w:sz w:val="20"/>
                <w:szCs w:val="20"/>
              </w:rPr>
              <w:fldChar w:fldCharType="separate"/>
            </w:r>
            <w:r w:rsidR="008D501E">
              <w:rPr>
                <w:rFonts w:ascii="Times New Roman" w:hAnsi="Times New Roman"/>
                <w:bCs/>
                <w:sz w:val="20"/>
                <w:szCs w:val="20"/>
              </w:rPr>
              <w:fldChar w:fldCharType="begin"/>
            </w:r>
            <w:r w:rsidR="008D501E">
              <w:rPr>
                <w:rFonts w:ascii="Times New Roman" w:hAnsi="Times New Roman"/>
                <w:bCs/>
                <w:sz w:val="20"/>
                <w:szCs w:val="20"/>
              </w:rPr>
              <w:instrText xml:space="preserve"> INCLUDEPICTURE  "cid:image003.png@01D86BDB.C85A2370" \* MERGEFORMATINET </w:instrText>
            </w:r>
            <w:r w:rsidR="008D501E">
              <w:rPr>
                <w:rFonts w:ascii="Times New Roman" w:hAnsi="Times New Roman"/>
                <w:bCs/>
                <w:sz w:val="20"/>
                <w:szCs w:val="20"/>
              </w:rPr>
              <w:fldChar w:fldCharType="separate"/>
            </w:r>
            <w:r w:rsidR="00476A3C">
              <w:rPr>
                <w:rFonts w:ascii="Times New Roman" w:hAnsi="Times New Roman"/>
                <w:bCs/>
                <w:sz w:val="20"/>
                <w:szCs w:val="20"/>
              </w:rPr>
              <w:fldChar w:fldCharType="begin"/>
            </w:r>
            <w:r w:rsidR="00476A3C">
              <w:rPr>
                <w:rFonts w:ascii="Times New Roman" w:hAnsi="Times New Roman"/>
                <w:bCs/>
                <w:sz w:val="20"/>
                <w:szCs w:val="20"/>
              </w:rPr>
              <w:instrText xml:space="preserve"> INCLUDEPICTURE  "cid:image003.png@01D86BDB.C85A2370" \* MERGEFORMATINET </w:instrText>
            </w:r>
            <w:r w:rsidR="00476A3C">
              <w:rPr>
                <w:rFonts w:ascii="Times New Roman" w:hAnsi="Times New Roman"/>
                <w:bCs/>
                <w:sz w:val="20"/>
                <w:szCs w:val="20"/>
              </w:rPr>
              <w:fldChar w:fldCharType="separate"/>
            </w:r>
            <w:r w:rsidR="000B4B92">
              <w:rPr>
                <w:rFonts w:ascii="Times New Roman" w:hAnsi="Times New Roman"/>
                <w:bCs/>
                <w:sz w:val="20"/>
                <w:szCs w:val="20"/>
              </w:rPr>
              <w:fldChar w:fldCharType="begin"/>
            </w:r>
            <w:r w:rsidR="000B4B92">
              <w:rPr>
                <w:rFonts w:ascii="Times New Roman" w:hAnsi="Times New Roman"/>
                <w:bCs/>
                <w:sz w:val="20"/>
                <w:szCs w:val="20"/>
              </w:rPr>
              <w:instrText xml:space="preserve"> INCLUDEPICTURE  "cid:image003.png@01D86BDB.C85A2370" \* MERGEFORMATINET </w:instrText>
            </w:r>
            <w:r w:rsidR="000B4B92">
              <w:rPr>
                <w:rFonts w:ascii="Times New Roman" w:hAnsi="Times New Roman"/>
                <w:bCs/>
                <w:sz w:val="20"/>
                <w:szCs w:val="20"/>
              </w:rPr>
              <w:fldChar w:fldCharType="separate"/>
            </w:r>
            <w:r w:rsidR="00E64C0B">
              <w:rPr>
                <w:rFonts w:ascii="Times New Roman" w:hAnsi="Times New Roman"/>
                <w:bCs/>
                <w:sz w:val="20"/>
                <w:szCs w:val="20"/>
              </w:rPr>
              <w:fldChar w:fldCharType="begin"/>
            </w:r>
            <w:r w:rsidR="00E64C0B">
              <w:rPr>
                <w:rFonts w:ascii="Times New Roman" w:hAnsi="Times New Roman"/>
                <w:bCs/>
                <w:sz w:val="20"/>
                <w:szCs w:val="20"/>
              </w:rPr>
              <w:instrText xml:space="preserve"> INCLUDEPICTURE  "cid:image003.png@01D86BDB.C85A2370" \* MERGEFORMATINET </w:instrText>
            </w:r>
            <w:r w:rsidR="00E64C0B">
              <w:rPr>
                <w:rFonts w:ascii="Times New Roman" w:hAnsi="Times New Roman"/>
                <w:bCs/>
                <w:sz w:val="20"/>
                <w:szCs w:val="20"/>
              </w:rPr>
              <w:fldChar w:fldCharType="separate"/>
            </w:r>
            <w:r w:rsidR="008624C5">
              <w:rPr>
                <w:rFonts w:ascii="Times New Roman" w:hAnsi="Times New Roman"/>
                <w:bCs/>
                <w:sz w:val="20"/>
                <w:szCs w:val="20"/>
              </w:rPr>
              <w:fldChar w:fldCharType="begin"/>
            </w:r>
            <w:r w:rsidR="008624C5">
              <w:rPr>
                <w:rFonts w:ascii="Times New Roman" w:hAnsi="Times New Roman"/>
                <w:bCs/>
                <w:sz w:val="20"/>
                <w:szCs w:val="20"/>
              </w:rPr>
              <w:instrText xml:space="preserve"> INCLUDEPICTURE  "cid:image003.png@01D86BDB.C85A2370" \* MERGEFORMATINET </w:instrText>
            </w:r>
            <w:r w:rsidR="008624C5">
              <w:rPr>
                <w:rFonts w:ascii="Times New Roman" w:hAnsi="Times New Roman"/>
                <w:bCs/>
                <w:sz w:val="20"/>
                <w:szCs w:val="20"/>
              </w:rPr>
              <w:fldChar w:fldCharType="separate"/>
            </w:r>
            <w:r w:rsidR="000564CE">
              <w:rPr>
                <w:rFonts w:ascii="Times New Roman" w:hAnsi="Times New Roman"/>
                <w:bCs/>
                <w:sz w:val="20"/>
                <w:szCs w:val="20"/>
              </w:rPr>
              <w:fldChar w:fldCharType="begin"/>
            </w:r>
            <w:r w:rsidR="000564CE">
              <w:rPr>
                <w:rFonts w:ascii="Times New Roman" w:hAnsi="Times New Roman"/>
                <w:bCs/>
                <w:sz w:val="20"/>
                <w:szCs w:val="20"/>
              </w:rPr>
              <w:instrText xml:space="preserve"> INCLUDEPICTURE  "cid:image003.png@01D86BDB.C85A2370" \* MERGEFORMATINET </w:instrText>
            </w:r>
            <w:r w:rsidR="000564CE">
              <w:rPr>
                <w:rFonts w:ascii="Times New Roman" w:hAnsi="Times New Roman"/>
                <w:bCs/>
                <w:sz w:val="20"/>
                <w:szCs w:val="20"/>
              </w:rPr>
              <w:fldChar w:fldCharType="separate"/>
            </w:r>
            <w:r w:rsidR="00B0694B">
              <w:rPr>
                <w:rFonts w:ascii="Times New Roman" w:hAnsi="Times New Roman"/>
                <w:bCs/>
                <w:sz w:val="20"/>
                <w:szCs w:val="20"/>
              </w:rPr>
              <w:fldChar w:fldCharType="begin"/>
            </w:r>
            <w:r w:rsidR="00B0694B">
              <w:rPr>
                <w:rFonts w:ascii="Times New Roman" w:hAnsi="Times New Roman"/>
                <w:bCs/>
                <w:sz w:val="20"/>
                <w:szCs w:val="20"/>
              </w:rPr>
              <w:instrText xml:space="preserve"> INCLUDEPICTURE  "cid:image003.png@01D86BDB.C85A2370" \* MERGEFORMATINET </w:instrText>
            </w:r>
            <w:r w:rsidR="00B0694B">
              <w:rPr>
                <w:rFonts w:ascii="Times New Roman" w:hAnsi="Times New Roman"/>
                <w:bCs/>
                <w:sz w:val="20"/>
                <w:szCs w:val="20"/>
              </w:rPr>
              <w:fldChar w:fldCharType="separate"/>
            </w:r>
            <w:r w:rsidR="00A8348A">
              <w:rPr>
                <w:rFonts w:ascii="Times New Roman" w:hAnsi="Times New Roman"/>
                <w:bCs/>
                <w:sz w:val="20"/>
                <w:szCs w:val="20"/>
              </w:rPr>
              <w:fldChar w:fldCharType="begin"/>
            </w:r>
            <w:r w:rsidR="00A8348A">
              <w:rPr>
                <w:rFonts w:ascii="Times New Roman" w:hAnsi="Times New Roman"/>
                <w:bCs/>
                <w:sz w:val="20"/>
                <w:szCs w:val="20"/>
              </w:rPr>
              <w:instrText xml:space="preserve"> INCLUDEPICTURE  "cid:image003.png@01D86BDB.C85A2370" \* MERGEFORMATINET </w:instrText>
            </w:r>
            <w:r w:rsidR="00A8348A">
              <w:rPr>
                <w:rFonts w:ascii="Times New Roman" w:hAnsi="Times New Roman"/>
                <w:bCs/>
                <w:sz w:val="20"/>
                <w:szCs w:val="20"/>
              </w:rPr>
              <w:fldChar w:fldCharType="separate"/>
            </w:r>
            <w:r w:rsidR="00C9174E">
              <w:rPr>
                <w:rFonts w:ascii="Times New Roman" w:hAnsi="Times New Roman"/>
                <w:bCs/>
                <w:sz w:val="20"/>
                <w:szCs w:val="20"/>
              </w:rPr>
              <w:fldChar w:fldCharType="begin"/>
            </w:r>
            <w:r w:rsidR="00C9174E">
              <w:rPr>
                <w:rFonts w:ascii="Times New Roman" w:hAnsi="Times New Roman"/>
                <w:bCs/>
                <w:sz w:val="20"/>
                <w:szCs w:val="20"/>
              </w:rPr>
              <w:instrText xml:space="preserve"> INCLUDEPICTURE  "cid:image003.png@01D86BDB.C85A2370" \* MERGEFORMATINET </w:instrText>
            </w:r>
            <w:r w:rsidR="00C9174E">
              <w:rPr>
                <w:rFonts w:ascii="Times New Roman" w:hAnsi="Times New Roman"/>
                <w:bCs/>
                <w:sz w:val="20"/>
                <w:szCs w:val="20"/>
              </w:rPr>
              <w:fldChar w:fldCharType="separate"/>
            </w:r>
            <w:r w:rsidR="009A5D48">
              <w:rPr>
                <w:rFonts w:ascii="Times New Roman" w:hAnsi="Times New Roman"/>
                <w:bCs/>
                <w:sz w:val="20"/>
                <w:szCs w:val="20"/>
              </w:rPr>
              <w:fldChar w:fldCharType="begin"/>
            </w:r>
            <w:r w:rsidR="009A5D48">
              <w:rPr>
                <w:rFonts w:ascii="Times New Roman" w:hAnsi="Times New Roman"/>
                <w:bCs/>
                <w:sz w:val="20"/>
                <w:szCs w:val="20"/>
              </w:rPr>
              <w:instrText xml:space="preserve"> INCLUDEPICTURE  "cid:image003.png@01D86BDB.C85A2370" \* MERGEFORMATINET </w:instrText>
            </w:r>
            <w:r w:rsidR="009A5D48">
              <w:rPr>
                <w:rFonts w:ascii="Times New Roman" w:hAnsi="Times New Roman"/>
                <w:bCs/>
                <w:sz w:val="20"/>
                <w:szCs w:val="20"/>
              </w:rPr>
              <w:fldChar w:fldCharType="separate"/>
            </w:r>
            <w:r w:rsidR="009A45B6">
              <w:rPr>
                <w:rFonts w:ascii="Times New Roman" w:hAnsi="Times New Roman"/>
                <w:bCs/>
                <w:sz w:val="20"/>
                <w:szCs w:val="20"/>
              </w:rPr>
              <w:fldChar w:fldCharType="begin"/>
            </w:r>
            <w:r w:rsidR="009A45B6">
              <w:rPr>
                <w:rFonts w:ascii="Times New Roman" w:hAnsi="Times New Roman"/>
                <w:bCs/>
                <w:sz w:val="20"/>
                <w:szCs w:val="20"/>
              </w:rPr>
              <w:instrText xml:space="preserve"> INCLUDEPICTURE  "cid:image003.png@01D86BDB.C85A2370" \* MERGEFORMATINET </w:instrText>
            </w:r>
            <w:r w:rsidR="009A45B6">
              <w:rPr>
                <w:rFonts w:ascii="Times New Roman" w:hAnsi="Times New Roman"/>
                <w:bCs/>
                <w:sz w:val="20"/>
                <w:szCs w:val="20"/>
              </w:rPr>
              <w:fldChar w:fldCharType="separate"/>
            </w:r>
            <w:r w:rsidR="00D021BE">
              <w:rPr>
                <w:rFonts w:ascii="Times New Roman" w:hAnsi="Times New Roman"/>
                <w:bCs/>
                <w:sz w:val="20"/>
                <w:szCs w:val="20"/>
              </w:rPr>
              <w:fldChar w:fldCharType="begin"/>
            </w:r>
            <w:r w:rsidR="00D021BE">
              <w:rPr>
                <w:rFonts w:ascii="Times New Roman" w:hAnsi="Times New Roman"/>
                <w:bCs/>
                <w:sz w:val="20"/>
                <w:szCs w:val="20"/>
              </w:rPr>
              <w:instrText xml:space="preserve"> INCLUDEPICTURE  "cid:image003.png@01D86BDB.C85A2370" \* MERGEFORMATINET </w:instrText>
            </w:r>
            <w:r w:rsidR="00D021BE">
              <w:rPr>
                <w:rFonts w:ascii="Times New Roman" w:hAnsi="Times New Roman"/>
                <w:bCs/>
                <w:sz w:val="20"/>
                <w:szCs w:val="20"/>
              </w:rPr>
              <w:fldChar w:fldCharType="separate"/>
            </w:r>
            <w:r w:rsidR="00D26D21">
              <w:rPr>
                <w:rFonts w:ascii="Times New Roman" w:hAnsi="Times New Roman"/>
                <w:bCs/>
                <w:sz w:val="20"/>
                <w:szCs w:val="20"/>
              </w:rPr>
              <w:fldChar w:fldCharType="begin"/>
            </w:r>
            <w:r w:rsidR="00D26D21">
              <w:rPr>
                <w:rFonts w:ascii="Times New Roman" w:hAnsi="Times New Roman"/>
                <w:bCs/>
                <w:sz w:val="20"/>
                <w:szCs w:val="20"/>
              </w:rPr>
              <w:instrText xml:space="preserve"> INCLUDEPICTURE  "cid:image003.png@01D86BDB.C85A2370" \* MERGEFORMATINET </w:instrText>
            </w:r>
            <w:r w:rsidR="00D26D21">
              <w:rPr>
                <w:rFonts w:ascii="Times New Roman" w:hAnsi="Times New Roman"/>
                <w:bCs/>
                <w:sz w:val="20"/>
                <w:szCs w:val="20"/>
              </w:rPr>
              <w:fldChar w:fldCharType="separate"/>
            </w:r>
            <w:r w:rsidR="004A501F">
              <w:rPr>
                <w:rFonts w:ascii="Times New Roman" w:hAnsi="Times New Roman"/>
                <w:bCs/>
                <w:sz w:val="20"/>
                <w:szCs w:val="20"/>
              </w:rPr>
              <w:fldChar w:fldCharType="begin"/>
            </w:r>
            <w:r w:rsidR="004A501F">
              <w:rPr>
                <w:rFonts w:ascii="Times New Roman" w:hAnsi="Times New Roman"/>
                <w:bCs/>
                <w:sz w:val="20"/>
                <w:szCs w:val="20"/>
              </w:rPr>
              <w:instrText xml:space="preserve"> INCLUDEPICTURE  "cid:image003.png@01D86BDB.C85A2370" \* MERGEFORMATINET </w:instrText>
            </w:r>
            <w:r w:rsidR="004A501F">
              <w:rPr>
                <w:rFonts w:ascii="Times New Roman" w:hAnsi="Times New Roman"/>
                <w:bCs/>
                <w:sz w:val="20"/>
                <w:szCs w:val="20"/>
              </w:rPr>
              <w:fldChar w:fldCharType="separate"/>
            </w:r>
            <w:r w:rsidR="00A5387D">
              <w:rPr>
                <w:rFonts w:ascii="Times New Roman" w:hAnsi="Times New Roman"/>
                <w:bCs/>
                <w:sz w:val="20"/>
                <w:szCs w:val="20"/>
              </w:rPr>
              <w:fldChar w:fldCharType="begin"/>
            </w:r>
            <w:r w:rsidR="00A5387D">
              <w:rPr>
                <w:rFonts w:ascii="Times New Roman" w:hAnsi="Times New Roman"/>
                <w:bCs/>
                <w:sz w:val="20"/>
                <w:szCs w:val="20"/>
              </w:rPr>
              <w:instrText xml:space="preserve"> INCLUDEPICTURE  "cid:image003.png@01D86BDB.C85A2370" \* MERGEFORMATINET </w:instrText>
            </w:r>
            <w:r w:rsidR="00A5387D">
              <w:rPr>
                <w:rFonts w:ascii="Times New Roman" w:hAnsi="Times New Roman"/>
                <w:bCs/>
                <w:sz w:val="20"/>
                <w:szCs w:val="20"/>
              </w:rPr>
              <w:fldChar w:fldCharType="separate"/>
            </w:r>
            <w:r w:rsidR="00D00FD6">
              <w:rPr>
                <w:rFonts w:ascii="Times New Roman" w:hAnsi="Times New Roman"/>
                <w:bCs/>
                <w:sz w:val="20"/>
                <w:szCs w:val="20"/>
              </w:rPr>
              <w:fldChar w:fldCharType="begin"/>
            </w:r>
            <w:r w:rsidR="00D00FD6">
              <w:rPr>
                <w:rFonts w:ascii="Times New Roman" w:hAnsi="Times New Roman"/>
                <w:bCs/>
                <w:sz w:val="20"/>
                <w:szCs w:val="20"/>
              </w:rPr>
              <w:instrText xml:space="preserve"> INCLUDEPICTURE  "cid:image003.png@01D86BDB.C85A2370" \* MERGEFORMATINET </w:instrText>
            </w:r>
            <w:r w:rsidR="00D00FD6">
              <w:rPr>
                <w:rFonts w:ascii="Times New Roman" w:hAnsi="Times New Roman"/>
                <w:bCs/>
                <w:sz w:val="20"/>
                <w:szCs w:val="20"/>
              </w:rPr>
              <w:fldChar w:fldCharType="separate"/>
            </w:r>
            <w:r w:rsidR="00E57CC9">
              <w:rPr>
                <w:rFonts w:ascii="Times New Roman" w:hAnsi="Times New Roman"/>
                <w:bCs/>
                <w:sz w:val="20"/>
                <w:szCs w:val="20"/>
              </w:rPr>
              <w:fldChar w:fldCharType="begin"/>
            </w:r>
            <w:r w:rsidR="00E57CC9">
              <w:rPr>
                <w:rFonts w:ascii="Times New Roman" w:hAnsi="Times New Roman"/>
                <w:bCs/>
                <w:sz w:val="20"/>
                <w:szCs w:val="20"/>
              </w:rPr>
              <w:instrText xml:space="preserve"> INCLUDEPICTURE  "cid:image003.png@01D86BDB.C85A2370" \* MERGEFORMATINET </w:instrText>
            </w:r>
            <w:r w:rsidR="00E57CC9">
              <w:rPr>
                <w:rFonts w:ascii="Times New Roman" w:hAnsi="Times New Roman"/>
                <w:bCs/>
                <w:sz w:val="20"/>
                <w:szCs w:val="20"/>
              </w:rPr>
              <w:fldChar w:fldCharType="separate"/>
            </w:r>
            <w:r w:rsidR="00AB4546">
              <w:rPr>
                <w:rFonts w:ascii="Times New Roman" w:hAnsi="Times New Roman"/>
                <w:bCs/>
                <w:sz w:val="20"/>
                <w:szCs w:val="20"/>
              </w:rPr>
              <w:fldChar w:fldCharType="begin"/>
            </w:r>
            <w:r w:rsidR="00AB4546">
              <w:rPr>
                <w:rFonts w:ascii="Times New Roman" w:hAnsi="Times New Roman"/>
                <w:bCs/>
                <w:sz w:val="20"/>
                <w:szCs w:val="20"/>
              </w:rPr>
              <w:instrText xml:space="preserve"> INCLUDEPICTURE  "cid:image003.png@01D86BDB.C85A2370" \* MERGEFORMATINET </w:instrText>
            </w:r>
            <w:r w:rsidR="00AB4546">
              <w:rPr>
                <w:rFonts w:ascii="Times New Roman" w:hAnsi="Times New Roman"/>
                <w:bCs/>
                <w:sz w:val="20"/>
                <w:szCs w:val="20"/>
              </w:rPr>
              <w:fldChar w:fldCharType="separate"/>
            </w:r>
            <w:r w:rsidR="00355311">
              <w:rPr>
                <w:rFonts w:ascii="Times New Roman" w:hAnsi="Times New Roman"/>
                <w:bCs/>
                <w:sz w:val="20"/>
                <w:szCs w:val="20"/>
              </w:rPr>
              <w:fldChar w:fldCharType="begin"/>
            </w:r>
            <w:r w:rsidR="00355311">
              <w:rPr>
                <w:rFonts w:ascii="Times New Roman" w:hAnsi="Times New Roman"/>
                <w:bCs/>
                <w:sz w:val="20"/>
                <w:szCs w:val="20"/>
              </w:rPr>
              <w:instrText xml:space="preserve"> INCLUDEPICTURE  "cid:image003.png@01D86BDB.C85A2370" \* MERGEFORMATINET </w:instrText>
            </w:r>
            <w:r w:rsidR="00355311">
              <w:rPr>
                <w:rFonts w:ascii="Times New Roman" w:hAnsi="Times New Roman"/>
                <w:bCs/>
                <w:sz w:val="20"/>
                <w:szCs w:val="20"/>
              </w:rPr>
              <w:fldChar w:fldCharType="separate"/>
            </w:r>
            <w:r w:rsidR="00E26CCD">
              <w:rPr>
                <w:rFonts w:ascii="Times New Roman" w:hAnsi="Times New Roman"/>
                <w:bCs/>
                <w:sz w:val="20"/>
                <w:szCs w:val="20"/>
              </w:rPr>
              <w:fldChar w:fldCharType="begin"/>
            </w:r>
            <w:r w:rsidR="00E26CCD">
              <w:rPr>
                <w:rFonts w:ascii="Times New Roman" w:hAnsi="Times New Roman"/>
                <w:bCs/>
                <w:sz w:val="20"/>
                <w:szCs w:val="20"/>
              </w:rPr>
              <w:instrText xml:space="preserve"> INCLUDEPICTURE  "cid:image003.png@01D86BDB.C85A2370" \* MERGEFORMATINET </w:instrText>
            </w:r>
            <w:r w:rsidR="00E26CCD">
              <w:rPr>
                <w:rFonts w:ascii="Times New Roman" w:hAnsi="Times New Roman"/>
                <w:bCs/>
                <w:sz w:val="20"/>
                <w:szCs w:val="20"/>
              </w:rPr>
              <w:fldChar w:fldCharType="separate"/>
            </w:r>
            <w:r w:rsidR="007F05F6">
              <w:rPr>
                <w:rFonts w:ascii="Times New Roman" w:hAnsi="Times New Roman"/>
                <w:bCs/>
                <w:sz w:val="20"/>
                <w:szCs w:val="20"/>
              </w:rPr>
              <w:fldChar w:fldCharType="begin"/>
            </w:r>
            <w:r w:rsidR="007F05F6">
              <w:rPr>
                <w:rFonts w:ascii="Times New Roman" w:hAnsi="Times New Roman"/>
                <w:bCs/>
                <w:sz w:val="20"/>
                <w:szCs w:val="20"/>
              </w:rPr>
              <w:instrText xml:space="preserve"> INCLUDEPICTURE  "cid:image003.png@01D86BDB.C85A2370" \* MERGEFORMATINET </w:instrText>
            </w:r>
            <w:r w:rsidR="007F05F6">
              <w:rPr>
                <w:rFonts w:ascii="Times New Roman" w:hAnsi="Times New Roman"/>
                <w:bCs/>
                <w:sz w:val="20"/>
                <w:szCs w:val="20"/>
              </w:rPr>
              <w:fldChar w:fldCharType="separate"/>
            </w:r>
            <w:r w:rsidR="00D74AA7">
              <w:rPr>
                <w:rFonts w:ascii="Times New Roman" w:hAnsi="Times New Roman"/>
                <w:bCs/>
                <w:sz w:val="20"/>
                <w:szCs w:val="20"/>
              </w:rPr>
              <w:fldChar w:fldCharType="begin"/>
            </w:r>
            <w:r w:rsidR="00D74AA7">
              <w:rPr>
                <w:rFonts w:ascii="Times New Roman" w:hAnsi="Times New Roman"/>
                <w:bCs/>
                <w:sz w:val="20"/>
                <w:szCs w:val="20"/>
              </w:rPr>
              <w:instrText xml:space="preserve"> INCLUDEPICTURE  "cid:image003.png@01D86BDB.C85A2370" \* MERGEFORMATINET </w:instrText>
            </w:r>
            <w:r w:rsidR="00D74AA7">
              <w:rPr>
                <w:rFonts w:ascii="Times New Roman" w:hAnsi="Times New Roman"/>
                <w:bCs/>
                <w:sz w:val="20"/>
                <w:szCs w:val="20"/>
              </w:rPr>
              <w:fldChar w:fldCharType="separate"/>
            </w:r>
            <w:r w:rsidR="00636BDA">
              <w:rPr>
                <w:rFonts w:ascii="Times New Roman" w:hAnsi="Times New Roman"/>
                <w:bCs/>
                <w:sz w:val="20"/>
                <w:szCs w:val="20"/>
              </w:rPr>
              <w:fldChar w:fldCharType="begin"/>
            </w:r>
            <w:r w:rsidR="00636BDA">
              <w:rPr>
                <w:rFonts w:ascii="Times New Roman" w:hAnsi="Times New Roman"/>
                <w:bCs/>
                <w:sz w:val="20"/>
                <w:szCs w:val="20"/>
              </w:rPr>
              <w:instrText xml:space="preserve"> INCLUDEPICTURE  "cid:image003.png@01D86BDB.C85A2370" \* MERGEFORMATINET </w:instrText>
            </w:r>
            <w:r w:rsidR="00636BDA">
              <w:rPr>
                <w:rFonts w:ascii="Times New Roman" w:hAnsi="Times New Roman"/>
                <w:bCs/>
                <w:sz w:val="20"/>
                <w:szCs w:val="20"/>
              </w:rPr>
              <w:fldChar w:fldCharType="separate"/>
            </w:r>
            <w:r w:rsidR="00E05C97">
              <w:rPr>
                <w:rFonts w:ascii="Times New Roman" w:hAnsi="Times New Roman"/>
                <w:bCs/>
                <w:sz w:val="20"/>
                <w:szCs w:val="20"/>
              </w:rPr>
              <w:fldChar w:fldCharType="begin"/>
            </w:r>
            <w:r w:rsidR="00E05C97">
              <w:rPr>
                <w:rFonts w:ascii="Times New Roman" w:hAnsi="Times New Roman"/>
                <w:bCs/>
                <w:sz w:val="20"/>
                <w:szCs w:val="20"/>
              </w:rPr>
              <w:instrText xml:space="preserve"> INCLUDEPICTURE  "cid:image003.png@01D86BDB.C85A2370" \* MERGEFORMATINET </w:instrText>
            </w:r>
            <w:r w:rsidR="00E05C97">
              <w:rPr>
                <w:rFonts w:ascii="Times New Roman" w:hAnsi="Times New Roman"/>
                <w:bCs/>
                <w:sz w:val="20"/>
                <w:szCs w:val="20"/>
              </w:rPr>
              <w:fldChar w:fldCharType="separate"/>
            </w:r>
            <w:r w:rsidR="002F79CE">
              <w:rPr>
                <w:rFonts w:ascii="Times New Roman" w:hAnsi="Times New Roman"/>
                <w:bCs/>
                <w:sz w:val="20"/>
                <w:szCs w:val="20"/>
              </w:rPr>
              <w:fldChar w:fldCharType="begin"/>
            </w:r>
            <w:r w:rsidR="002F79CE">
              <w:rPr>
                <w:rFonts w:ascii="Times New Roman" w:hAnsi="Times New Roman"/>
                <w:bCs/>
                <w:sz w:val="20"/>
                <w:szCs w:val="20"/>
              </w:rPr>
              <w:instrText xml:space="preserve"> INCLUDEPICTURE  "cid:image003.png@01D86BDB.C85A2370" \* MERGEFORMATINET </w:instrText>
            </w:r>
            <w:r w:rsidR="002F79CE">
              <w:rPr>
                <w:rFonts w:ascii="Times New Roman" w:hAnsi="Times New Roman"/>
                <w:bCs/>
                <w:sz w:val="20"/>
                <w:szCs w:val="20"/>
              </w:rPr>
              <w:fldChar w:fldCharType="separate"/>
            </w:r>
            <w:r w:rsidR="00AA417E">
              <w:rPr>
                <w:rFonts w:ascii="Times New Roman" w:hAnsi="Times New Roman"/>
                <w:bCs/>
                <w:sz w:val="20"/>
                <w:szCs w:val="20"/>
              </w:rPr>
              <w:fldChar w:fldCharType="begin"/>
            </w:r>
            <w:r w:rsidR="00AA417E">
              <w:rPr>
                <w:rFonts w:ascii="Times New Roman" w:hAnsi="Times New Roman"/>
                <w:bCs/>
                <w:sz w:val="20"/>
                <w:szCs w:val="20"/>
              </w:rPr>
              <w:instrText xml:space="preserve"> INCLUDEPICTURE  "cid:image003.png@01D86BDB.C85A2370" \* MERGEFORMATINET </w:instrText>
            </w:r>
            <w:r w:rsidR="00AA417E">
              <w:rPr>
                <w:rFonts w:ascii="Times New Roman" w:hAnsi="Times New Roman"/>
                <w:bCs/>
                <w:sz w:val="20"/>
                <w:szCs w:val="20"/>
              </w:rPr>
              <w:fldChar w:fldCharType="separate"/>
            </w:r>
            <w:r w:rsidR="00606D4B">
              <w:rPr>
                <w:rFonts w:ascii="Times New Roman" w:hAnsi="Times New Roman"/>
                <w:bCs/>
                <w:sz w:val="20"/>
                <w:szCs w:val="20"/>
              </w:rPr>
              <w:fldChar w:fldCharType="begin"/>
            </w:r>
            <w:r w:rsidR="00606D4B">
              <w:rPr>
                <w:rFonts w:ascii="Times New Roman" w:hAnsi="Times New Roman"/>
                <w:bCs/>
                <w:sz w:val="20"/>
                <w:szCs w:val="20"/>
              </w:rPr>
              <w:instrText xml:space="preserve"> INCLUDEPICTURE  "cid:image003.png@01D86BDB.C85A2370" \* MERGEFORMATINET </w:instrText>
            </w:r>
            <w:r w:rsidR="00606D4B">
              <w:rPr>
                <w:rFonts w:ascii="Times New Roman" w:hAnsi="Times New Roman"/>
                <w:bCs/>
                <w:sz w:val="20"/>
                <w:szCs w:val="20"/>
              </w:rPr>
              <w:fldChar w:fldCharType="separate"/>
            </w:r>
            <w:r w:rsidR="00D60410">
              <w:rPr>
                <w:rFonts w:ascii="Times New Roman" w:hAnsi="Times New Roman"/>
                <w:bCs/>
                <w:sz w:val="20"/>
                <w:szCs w:val="20"/>
              </w:rPr>
              <w:fldChar w:fldCharType="begin"/>
            </w:r>
            <w:r w:rsidR="00D60410">
              <w:rPr>
                <w:rFonts w:ascii="Times New Roman" w:hAnsi="Times New Roman"/>
                <w:bCs/>
                <w:sz w:val="20"/>
                <w:szCs w:val="20"/>
              </w:rPr>
              <w:instrText xml:space="preserve"> INCLUDEPICTURE  "cid:image003.png@01D86BDB.C85A2370" \* MERGEFORMATINET </w:instrText>
            </w:r>
            <w:r w:rsidR="00D60410">
              <w:rPr>
                <w:rFonts w:ascii="Times New Roman" w:hAnsi="Times New Roman"/>
                <w:bCs/>
                <w:sz w:val="20"/>
                <w:szCs w:val="20"/>
              </w:rPr>
              <w:fldChar w:fldCharType="separate"/>
            </w:r>
            <w:r w:rsidR="00A25F40">
              <w:rPr>
                <w:rFonts w:ascii="Times New Roman" w:hAnsi="Times New Roman"/>
                <w:bCs/>
                <w:sz w:val="20"/>
                <w:szCs w:val="20"/>
              </w:rPr>
              <w:fldChar w:fldCharType="begin"/>
            </w:r>
            <w:r w:rsidR="00A25F40">
              <w:rPr>
                <w:rFonts w:ascii="Times New Roman" w:hAnsi="Times New Roman"/>
                <w:bCs/>
                <w:sz w:val="20"/>
                <w:szCs w:val="20"/>
              </w:rPr>
              <w:instrText xml:space="preserve"> INCLUDEPICTURE  "cid:image003.png@01D86BDB.C85A2370" \* MERGEFORMATINET </w:instrText>
            </w:r>
            <w:r w:rsidR="00A25F40">
              <w:rPr>
                <w:rFonts w:ascii="Times New Roman" w:hAnsi="Times New Roman"/>
                <w:bCs/>
                <w:sz w:val="20"/>
                <w:szCs w:val="20"/>
              </w:rPr>
              <w:fldChar w:fldCharType="separate"/>
            </w:r>
            <w:r w:rsidR="000A3EBC">
              <w:rPr>
                <w:rFonts w:ascii="Times New Roman" w:hAnsi="Times New Roman"/>
                <w:bCs/>
                <w:sz w:val="20"/>
                <w:szCs w:val="20"/>
              </w:rPr>
              <w:fldChar w:fldCharType="begin"/>
            </w:r>
            <w:r w:rsidR="000A3EBC">
              <w:rPr>
                <w:rFonts w:ascii="Times New Roman" w:hAnsi="Times New Roman"/>
                <w:bCs/>
                <w:sz w:val="20"/>
                <w:szCs w:val="20"/>
              </w:rPr>
              <w:instrText xml:space="preserve"> INCLUDEPICTURE  "cid:image003.png@01D86BDB.C85A2370" \* MERGEFORMATINET </w:instrText>
            </w:r>
            <w:r w:rsidR="000A3EBC">
              <w:rPr>
                <w:rFonts w:ascii="Times New Roman" w:hAnsi="Times New Roman"/>
                <w:bCs/>
                <w:sz w:val="20"/>
                <w:szCs w:val="20"/>
              </w:rPr>
              <w:fldChar w:fldCharType="separate"/>
            </w:r>
            <w:r w:rsidR="0083660A">
              <w:rPr>
                <w:rFonts w:ascii="Times New Roman" w:hAnsi="Times New Roman"/>
                <w:bCs/>
                <w:sz w:val="20"/>
                <w:szCs w:val="20"/>
              </w:rPr>
              <w:fldChar w:fldCharType="begin"/>
            </w:r>
            <w:r w:rsidR="0083660A">
              <w:rPr>
                <w:rFonts w:ascii="Times New Roman" w:hAnsi="Times New Roman"/>
                <w:bCs/>
                <w:sz w:val="20"/>
                <w:szCs w:val="20"/>
              </w:rPr>
              <w:instrText xml:space="preserve"> INCLUDEPICTURE  "cid:image003.png@01D86BDB.C85A2370" \* MERGEFORMATINET </w:instrText>
            </w:r>
            <w:r w:rsidR="0083660A">
              <w:rPr>
                <w:rFonts w:ascii="Times New Roman" w:hAnsi="Times New Roman"/>
                <w:bCs/>
                <w:sz w:val="20"/>
                <w:szCs w:val="20"/>
              </w:rPr>
              <w:fldChar w:fldCharType="separate"/>
            </w:r>
            <w:r w:rsidR="00F40B6B">
              <w:rPr>
                <w:rFonts w:ascii="Times New Roman" w:hAnsi="Times New Roman"/>
                <w:bCs/>
                <w:sz w:val="20"/>
                <w:szCs w:val="20"/>
              </w:rPr>
              <w:fldChar w:fldCharType="begin"/>
            </w:r>
            <w:r w:rsidR="00F40B6B">
              <w:rPr>
                <w:rFonts w:ascii="Times New Roman" w:hAnsi="Times New Roman"/>
                <w:bCs/>
                <w:sz w:val="20"/>
                <w:szCs w:val="20"/>
              </w:rPr>
              <w:instrText xml:space="preserve"> INCLUDEPICTURE  "cid:image003.png@01D86BDB.C85A2370" \* MERGEFORMATINET </w:instrText>
            </w:r>
            <w:r w:rsidR="00F40B6B">
              <w:rPr>
                <w:rFonts w:ascii="Times New Roman" w:hAnsi="Times New Roman"/>
                <w:bCs/>
                <w:sz w:val="20"/>
                <w:szCs w:val="20"/>
              </w:rPr>
              <w:fldChar w:fldCharType="separate"/>
            </w:r>
            <w:r w:rsidR="00F31A51">
              <w:rPr>
                <w:rFonts w:ascii="Times New Roman" w:hAnsi="Times New Roman"/>
                <w:bCs/>
                <w:sz w:val="20"/>
                <w:szCs w:val="20"/>
              </w:rPr>
              <w:fldChar w:fldCharType="begin"/>
            </w:r>
            <w:r w:rsidR="00F31A51">
              <w:rPr>
                <w:rFonts w:ascii="Times New Roman" w:hAnsi="Times New Roman"/>
                <w:bCs/>
                <w:sz w:val="20"/>
                <w:szCs w:val="20"/>
              </w:rPr>
              <w:instrText xml:space="preserve"> INCLUDEPICTURE  "cid:image003.png@01D86BDB.C85A2370" \* MERGEFORMATINET </w:instrText>
            </w:r>
            <w:r w:rsidR="00F31A51">
              <w:rPr>
                <w:rFonts w:ascii="Times New Roman" w:hAnsi="Times New Roman"/>
                <w:bCs/>
                <w:sz w:val="20"/>
                <w:szCs w:val="20"/>
              </w:rPr>
              <w:fldChar w:fldCharType="separate"/>
            </w:r>
            <w:r w:rsidR="00840DA6">
              <w:rPr>
                <w:rFonts w:ascii="Times New Roman" w:hAnsi="Times New Roman"/>
                <w:bCs/>
                <w:sz w:val="20"/>
                <w:szCs w:val="20"/>
              </w:rPr>
              <w:fldChar w:fldCharType="begin"/>
            </w:r>
            <w:r w:rsidR="00840DA6">
              <w:rPr>
                <w:rFonts w:ascii="Times New Roman" w:hAnsi="Times New Roman"/>
                <w:bCs/>
                <w:sz w:val="20"/>
                <w:szCs w:val="20"/>
              </w:rPr>
              <w:instrText xml:space="preserve"> INCLUDEPICTURE  "cid:image003.png@01D86BDB.C85A2370" \* MERGEFORMATINET </w:instrText>
            </w:r>
            <w:r w:rsidR="00840DA6">
              <w:rPr>
                <w:rFonts w:ascii="Times New Roman" w:hAnsi="Times New Roman"/>
                <w:bCs/>
                <w:sz w:val="20"/>
                <w:szCs w:val="20"/>
              </w:rPr>
              <w:fldChar w:fldCharType="separate"/>
            </w:r>
            <w:r w:rsidR="00F847CC">
              <w:rPr>
                <w:rFonts w:ascii="Times New Roman" w:hAnsi="Times New Roman"/>
                <w:bCs/>
                <w:sz w:val="20"/>
                <w:szCs w:val="20"/>
              </w:rPr>
              <w:fldChar w:fldCharType="begin"/>
            </w:r>
            <w:r w:rsidR="00F847CC">
              <w:rPr>
                <w:rFonts w:ascii="Times New Roman" w:hAnsi="Times New Roman"/>
                <w:bCs/>
                <w:sz w:val="20"/>
                <w:szCs w:val="20"/>
              </w:rPr>
              <w:instrText xml:space="preserve"> INCLUDEPICTURE  "cid:image003.png@01D86BDB.C85A2370" \* MERGEFORMATINET </w:instrText>
            </w:r>
            <w:r w:rsidR="00F847CC">
              <w:rPr>
                <w:rFonts w:ascii="Times New Roman" w:hAnsi="Times New Roman"/>
                <w:bCs/>
                <w:sz w:val="20"/>
                <w:szCs w:val="20"/>
              </w:rPr>
              <w:fldChar w:fldCharType="separate"/>
            </w:r>
            <w:r w:rsidR="000D178F">
              <w:rPr>
                <w:rFonts w:ascii="Times New Roman" w:hAnsi="Times New Roman"/>
                <w:bCs/>
                <w:sz w:val="20"/>
                <w:szCs w:val="20"/>
              </w:rPr>
              <w:fldChar w:fldCharType="begin"/>
            </w:r>
            <w:r w:rsidR="000D178F">
              <w:rPr>
                <w:rFonts w:ascii="Times New Roman" w:hAnsi="Times New Roman"/>
                <w:bCs/>
                <w:sz w:val="20"/>
                <w:szCs w:val="20"/>
              </w:rPr>
              <w:instrText xml:space="preserve"> INCLUDEPICTURE  "cid:image003.png@01D86BDB.C85A2370" \* MERGEFORMATINET </w:instrText>
            </w:r>
            <w:r w:rsidR="000D178F">
              <w:rPr>
                <w:rFonts w:ascii="Times New Roman" w:hAnsi="Times New Roman"/>
                <w:bCs/>
                <w:sz w:val="20"/>
                <w:szCs w:val="20"/>
              </w:rPr>
              <w:fldChar w:fldCharType="separate"/>
            </w:r>
            <w:r w:rsidR="005608DE">
              <w:rPr>
                <w:rFonts w:ascii="Times New Roman" w:hAnsi="Times New Roman"/>
                <w:bCs/>
                <w:sz w:val="20"/>
                <w:szCs w:val="20"/>
              </w:rPr>
              <w:fldChar w:fldCharType="begin"/>
            </w:r>
            <w:r w:rsidR="005608DE">
              <w:rPr>
                <w:rFonts w:ascii="Times New Roman" w:hAnsi="Times New Roman"/>
                <w:bCs/>
                <w:sz w:val="20"/>
                <w:szCs w:val="20"/>
              </w:rPr>
              <w:instrText xml:space="preserve"> INCLUDEPICTURE  "cid:image003.png@01D86BDB.C85A2370" \* MERGEFORMATINET </w:instrText>
            </w:r>
            <w:r w:rsidR="005608DE">
              <w:rPr>
                <w:rFonts w:ascii="Times New Roman" w:hAnsi="Times New Roman"/>
                <w:bCs/>
                <w:sz w:val="20"/>
                <w:szCs w:val="20"/>
              </w:rPr>
              <w:fldChar w:fldCharType="separate"/>
            </w:r>
            <w:r w:rsidR="005825A1">
              <w:rPr>
                <w:rFonts w:ascii="Times New Roman" w:hAnsi="Times New Roman"/>
                <w:bCs/>
                <w:sz w:val="20"/>
                <w:szCs w:val="20"/>
              </w:rPr>
              <w:fldChar w:fldCharType="begin"/>
            </w:r>
            <w:r w:rsidR="005825A1">
              <w:rPr>
                <w:rFonts w:ascii="Times New Roman" w:hAnsi="Times New Roman"/>
                <w:bCs/>
                <w:sz w:val="20"/>
                <w:szCs w:val="20"/>
              </w:rPr>
              <w:instrText xml:space="preserve"> INCLUDEPICTURE  "cid:image003.png@01D86BDB.C85A2370" \* MERGEFORMATINET </w:instrText>
            </w:r>
            <w:r w:rsidR="005825A1">
              <w:rPr>
                <w:rFonts w:ascii="Times New Roman" w:hAnsi="Times New Roman"/>
                <w:bCs/>
                <w:sz w:val="20"/>
                <w:szCs w:val="20"/>
              </w:rPr>
              <w:fldChar w:fldCharType="separate"/>
            </w:r>
            <w:r w:rsidR="00DC3AEE">
              <w:rPr>
                <w:rFonts w:ascii="Times New Roman" w:hAnsi="Times New Roman"/>
                <w:bCs/>
                <w:sz w:val="20"/>
                <w:szCs w:val="20"/>
              </w:rPr>
              <w:fldChar w:fldCharType="begin"/>
            </w:r>
            <w:r w:rsidR="00DC3AEE">
              <w:rPr>
                <w:rFonts w:ascii="Times New Roman" w:hAnsi="Times New Roman"/>
                <w:bCs/>
                <w:sz w:val="20"/>
                <w:szCs w:val="20"/>
              </w:rPr>
              <w:instrText xml:space="preserve"> INCLUDEPICTURE  "cid:image003.png@01D86BDB.C85A2370" \* MERGEFORMATINET </w:instrText>
            </w:r>
            <w:r w:rsidR="00DC3AEE">
              <w:rPr>
                <w:rFonts w:ascii="Times New Roman" w:hAnsi="Times New Roman"/>
                <w:bCs/>
                <w:sz w:val="20"/>
                <w:szCs w:val="20"/>
              </w:rPr>
              <w:fldChar w:fldCharType="separate"/>
            </w:r>
            <w:r w:rsidR="00080D01">
              <w:rPr>
                <w:rFonts w:ascii="Times New Roman" w:hAnsi="Times New Roman"/>
                <w:bCs/>
                <w:sz w:val="20"/>
                <w:szCs w:val="20"/>
              </w:rPr>
              <w:fldChar w:fldCharType="begin"/>
            </w:r>
            <w:r w:rsidR="00080D01">
              <w:rPr>
                <w:rFonts w:ascii="Times New Roman" w:hAnsi="Times New Roman"/>
                <w:bCs/>
                <w:sz w:val="20"/>
                <w:szCs w:val="20"/>
              </w:rPr>
              <w:instrText xml:space="preserve"> INCLUDEPICTURE  "cid:image003.png@01D86BDB.C85A2370" \* MERGEFORMATINET </w:instrText>
            </w:r>
            <w:r w:rsidR="00080D01">
              <w:rPr>
                <w:rFonts w:ascii="Times New Roman" w:hAnsi="Times New Roman"/>
                <w:bCs/>
                <w:sz w:val="20"/>
                <w:szCs w:val="20"/>
              </w:rPr>
              <w:fldChar w:fldCharType="separate"/>
            </w:r>
            <w:r w:rsidR="00E10F3C">
              <w:rPr>
                <w:rFonts w:ascii="Times New Roman" w:hAnsi="Times New Roman"/>
                <w:bCs/>
                <w:sz w:val="20"/>
                <w:szCs w:val="20"/>
              </w:rPr>
              <w:fldChar w:fldCharType="begin"/>
            </w:r>
            <w:r w:rsidR="00E10F3C">
              <w:rPr>
                <w:rFonts w:ascii="Times New Roman" w:hAnsi="Times New Roman"/>
                <w:bCs/>
                <w:sz w:val="20"/>
                <w:szCs w:val="20"/>
              </w:rPr>
              <w:instrText xml:space="preserve"> INCLUDEPICTURE  "cid:image003.png@01D86BDB.C85A2370" \* MERGEFORMATINET </w:instrText>
            </w:r>
            <w:r w:rsidR="00E10F3C">
              <w:rPr>
                <w:rFonts w:ascii="Times New Roman" w:hAnsi="Times New Roman"/>
                <w:bCs/>
                <w:sz w:val="20"/>
                <w:szCs w:val="20"/>
              </w:rPr>
              <w:fldChar w:fldCharType="separate"/>
            </w:r>
            <w:r w:rsidR="00F66C38">
              <w:rPr>
                <w:rFonts w:ascii="Times New Roman" w:hAnsi="Times New Roman"/>
                <w:bCs/>
                <w:sz w:val="20"/>
                <w:szCs w:val="20"/>
              </w:rPr>
              <w:fldChar w:fldCharType="begin"/>
            </w:r>
            <w:r w:rsidR="00F66C38">
              <w:rPr>
                <w:rFonts w:ascii="Times New Roman" w:hAnsi="Times New Roman"/>
                <w:bCs/>
                <w:sz w:val="20"/>
                <w:szCs w:val="20"/>
              </w:rPr>
              <w:instrText xml:space="preserve"> INCLUDEPICTURE  "cid:image003.png@01D86BDB.C85A2370" \* MERGEFORMATINET </w:instrText>
            </w:r>
            <w:r w:rsidR="00F66C38">
              <w:rPr>
                <w:rFonts w:ascii="Times New Roman" w:hAnsi="Times New Roman"/>
                <w:bCs/>
                <w:sz w:val="20"/>
                <w:szCs w:val="20"/>
              </w:rPr>
              <w:fldChar w:fldCharType="separate"/>
            </w:r>
            <w:r w:rsidR="00650012">
              <w:rPr>
                <w:rFonts w:ascii="Times New Roman" w:hAnsi="Times New Roman"/>
                <w:bCs/>
                <w:sz w:val="20"/>
                <w:szCs w:val="20"/>
              </w:rPr>
              <w:fldChar w:fldCharType="begin"/>
            </w:r>
            <w:r w:rsidR="00650012">
              <w:rPr>
                <w:rFonts w:ascii="Times New Roman" w:hAnsi="Times New Roman"/>
                <w:bCs/>
                <w:sz w:val="20"/>
                <w:szCs w:val="20"/>
              </w:rPr>
              <w:instrText xml:space="preserve"> INCLUDEPICTURE  "cid:image003.png@01D86BDB.C85A2370" \* MERGEFORMATINET </w:instrText>
            </w:r>
            <w:r w:rsidR="00650012">
              <w:rPr>
                <w:rFonts w:ascii="Times New Roman" w:hAnsi="Times New Roman"/>
                <w:bCs/>
                <w:sz w:val="20"/>
                <w:szCs w:val="20"/>
              </w:rPr>
              <w:fldChar w:fldCharType="separate"/>
            </w:r>
            <w:r w:rsidR="00FD1B46">
              <w:rPr>
                <w:rFonts w:ascii="Times New Roman" w:hAnsi="Times New Roman"/>
                <w:bCs/>
                <w:sz w:val="20"/>
                <w:szCs w:val="20"/>
              </w:rPr>
              <w:fldChar w:fldCharType="begin"/>
            </w:r>
            <w:r w:rsidR="00FD1B46">
              <w:rPr>
                <w:rFonts w:ascii="Times New Roman" w:hAnsi="Times New Roman"/>
                <w:bCs/>
                <w:sz w:val="20"/>
                <w:szCs w:val="20"/>
              </w:rPr>
              <w:instrText xml:space="preserve"> INCLUDEPICTURE  "cid:image003.png@01D86BDB.C85A2370" \* MERGEFORMATINET </w:instrText>
            </w:r>
            <w:r w:rsidR="00FD1B46">
              <w:rPr>
                <w:rFonts w:ascii="Times New Roman" w:hAnsi="Times New Roman"/>
                <w:bCs/>
                <w:sz w:val="20"/>
                <w:szCs w:val="20"/>
              </w:rPr>
              <w:fldChar w:fldCharType="separate"/>
            </w:r>
            <w:r w:rsidR="00E90617">
              <w:rPr>
                <w:rFonts w:ascii="Times New Roman" w:hAnsi="Times New Roman"/>
                <w:bCs/>
                <w:sz w:val="20"/>
                <w:szCs w:val="20"/>
              </w:rPr>
              <w:fldChar w:fldCharType="begin"/>
            </w:r>
            <w:r w:rsidR="00E90617">
              <w:rPr>
                <w:rFonts w:ascii="Times New Roman" w:hAnsi="Times New Roman"/>
                <w:bCs/>
                <w:sz w:val="20"/>
                <w:szCs w:val="20"/>
              </w:rPr>
              <w:instrText xml:space="preserve"> INCLUDEPICTURE  "cid:image003.png@01D86BDB.C85A2370" \* MERGEFORMATINET </w:instrText>
            </w:r>
            <w:r w:rsidR="00E90617">
              <w:rPr>
                <w:rFonts w:ascii="Times New Roman" w:hAnsi="Times New Roman"/>
                <w:bCs/>
                <w:sz w:val="20"/>
                <w:szCs w:val="20"/>
              </w:rPr>
              <w:fldChar w:fldCharType="separate"/>
            </w:r>
            <w:r w:rsidR="00A16F28">
              <w:rPr>
                <w:rFonts w:ascii="Times New Roman" w:hAnsi="Times New Roman"/>
                <w:bCs/>
                <w:sz w:val="20"/>
                <w:szCs w:val="20"/>
              </w:rPr>
              <w:fldChar w:fldCharType="begin"/>
            </w:r>
            <w:r w:rsidR="00A16F28">
              <w:rPr>
                <w:rFonts w:ascii="Times New Roman" w:hAnsi="Times New Roman"/>
                <w:bCs/>
                <w:sz w:val="20"/>
                <w:szCs w:val="20"/>
              </w:rPr>
              <w:instrText xml:space="preserve"> INCLUDEPICTURE  "cid:image003.png@01D86BDB.C85A2370" \* MERGEFORMATINET </w:instrText>
            </w:r>
            <w:r w:rsidR="00A16F28">
              <w:rPr>
                <w:rFonts w:ascii="Times New Roman" w:hAnsi="Times New Roman"/>
                <w:bCs/>
                <w:sz w:val="20"/>
                <w:szCs w:val="20"/>
              </w:rPr>
              <w:fldChar w:fldCharType="separate"/>
            </w:r>
            <w:r w:rsidR="009A0FC4">
              <w:rPr>
                <w:rFonts w:ascii="Times New Roman" w:hAnsi="Times New Roman"/>
                <w:bCs/>
                <w:sz w:val="20"/>
                <w:szCs w:val="20"/>
              </w:rPr>
              <w:fldChar w:fldCharType="begin"/>
            </w:r>
            <w:r w:rsidR="009A0FC4">
              <w:rPr>
                <w:rFonts w:ascii="Times New Roman" w:hAnsi="Times New Roman"/>
                <w:bCs/>
                <w:sz w:val="20"/>
                <w:szCs w:val="20"/>
              </w:rPr>
              <w:instrText xml:space="preserve"> </w:instrText>
            </w:r>
            <w:r w:rsidR="009A0FC4">
              <w:rPr>
                <w:rFonts w:ascii="Times New Roman" w:hAnsi="Times New Roman"/>
                <w:bCs/>
                <w:sz w:val="20"/>
                <w:szCs w:val="20"/>
              </w:rPr>
              <w:instrText>INCLUDEPICTURE  "cid:image003.png@01D</w:instrText>
            </w:r>
            <w:r w:rsidR="009A0FC4">
              <w:rPr>
                <w:rFonts w:ascii="Times New Roman" w:hAnsi="Times New Roman"/>
                <w:bCs/>
                <w:sz w:val="20"/>
                <w:szCs w:val="20"/>
              </w:rPr>
              <w:instrText>86BDB.C85A2370" \* MERGEFORMATINET</w:instrText>
            </w:r>
            <w:r w:rsidR="009A0FC4">
              <w:rPr>
                <w:rFonts w:ascii="Times New Roman" w:hAnsi="Times New Roman"/>
                <w:bCs/>
                <w:sz w:val="20"/>
                <w:szCs w:val="20"/>
              </w:rPr>
              <w:instrText xml:space="preserve"> </w:instrText>
            </w:r>
            <w:r w:rsidR="009A0FC4">
              <w:rPr>
                <w:rFonts w:ascii="Times New Roman" w:hAnsi="Times New Roman"/>
                <w:bCs/>
                <w:sz w:val="20"/>
                <w:szCs w:val="20"/>
              </w:rPr>
              <w:fldChar w:fldCharType="separate"/>
            </w:r>
            <w:r w:rsidR="00537564">
              <w:rPr>
                <w:rFonts w:ascii="Times New Roman" w:hAnsi="Times New Roman"/>
                <w:bCs/>
                <w:sz w:val="20"/>
                <w:szCs w:val="20"/>
              </w:rPr>
              <w:pict w14:anchorId="49CFD52A">
                <v:shape id="Picture 5" o:spid="_x0000_i1026" type="#_x0000_t75" alt="cid:image003.png@01D86BDB.C85A2370" style="width:16.3pt;height:13.3pt">
                  <v:imagedata r:id="rId10" r:href="rId11"/>
                </v:shape>
              </w:pict>
            </w:r>
            <w:r w:rsidR="009A0FC4">
              <w:rPr>
                <w:rFonts w:ascii="Times New Roman" w:hAnsi="Times New Roman"/>
                <w:bCs/>
                <w:sz w:val="20"/>
                <w:szCs w:val="20"/>
              </w:rPr>
              <w:fldChar w:fldCharType="end"/>
            </w:r>
            <w:r w:rsidR="00A16F28">
              <w:rPr>
                <w:rFonts w:ascii="Times New Roman" w:hAnsi="Times New Roman"/>
                <w:bCs/>
                <w:sz w:val="20"/>
                <w:szCs w:val="20"/>
              </w:rPr>
              <w:fldChar w:fldCharType="end"/>
            </w:r>
            <w:r w:rsidR="00E90617">
              <w:rPr>
                <w:rFonts w:ascii="Times New Roman" w:hAnsi="Times New Roman"/>
                <w:bCs/>
                <w:sz w:val="20"/>
                <w:szCs w:val="20"/>
              </w:rPr>
              <w:fldChar w:fldCharType="end"/>
            </w:r>
            <w:r w:rsidR="00FD1B46">
              <w:rPr>
                <w:rFonts w:ascii="Times New Roman" w:hAnsi="Times New Roman"/>
                <w:bCs/>
                <w:sz w:val="20"/>
                <w:szCs w:val="20"/>
              </w:rPr>
              <w:fldChar w:fldCharType="end"/>
            </w:r>
            <w:r w:rsidR="00650012">
              <w:rPr>
                <w:rFonts w:ascii="Times New Roman" w:hAnsi="Times New Roman"/>
                <w:bCs/>
                <w:sz w:val="20"/>
                <w:szCs w:val="20"/>
              </w:rPr>
              <w:fldChar w:fldCharType="end"/>
            </w:r>
            <w:r w:rsidR="00F66C38">
              <w:rPr>
                <w:rFonts w:ascii="Times New Roman" w:hAnsi="Times New Roman"/>
                <w:bCs/>
                <w:sz w:val="20"/>
                <w:szCs w:val="20"/>
              </w:rPr>
              <w:fldChar w:fldCharType="end"/>
            </w:r>
            <w:r w:rsidR="00E10F3C">
              <w:rPr>
                <w:rFonts w:ascii="Times New Roman" w:hAnsi="Times New Roman"/>
                <w:bCs/>
                <w:sz w:val="20"/>
                <w:szCs w:val="20"/>
              </w:rPr>
              <w:fldChar w:fldCharType="end"/>
            </w:r>
            <w:r w:rsidR="00080D01">
              <w:rPr>
                <w:rFonts w:ascii="Times New Roman" w:hAnsi="Times New Roman"/>
                <w:bCs/>
                <w:sz w:val="20"/>
                <w:szCs w:val="20"/>
              </w:rPr>
              <w:fldChar w:fldCharType="end"/>
            </w:r>
            <w:r w:rsidR="00DC3AEE">
              <w:rPr>
                <w:rFonts w:ascii="Times New Roman" w:hAnsi="Times New Roman"/>
                <w:bCs/>
                <w:sz w:val="20"/>
                <w:szCs w:val="20"/>
              </w:rPr>
              <w:fldChar w:fldCharType="end"/>
            </w:r>
            <w:r w:rsidR="005825A1">
              <w:rPr>
                <w:rFonts w:ascii="Times New Roman" w:hAnsi="Times New Roman"/>
                <w:bCs/>
                <w:sz w:val="20"/>
                <w:szCs w:val="20"/>
              </w:rPr>
              <w:fldChar w:fldCharType="end"/>
            </w:r>
            <w:r w:rsidR="005608DE">
              <w:rPr>
                <w:rFonts w:ascii="Times New Roman" w:hAnsi="Times New Roman"/>
                <w:bCs/>
                <w:sz w:val="20"/>
                <w:szCs w:val="20"/>
              </w:rPr>
              <w:fldChar w:fldCharType="end"/>
            </w:r>
            <w:r w:rsidR="000D178F">
              <w:rPr>
                <w:rFonts w:ascii="Times New Roman" w:hAnsi="Times New Roman"/>
                <w:bCs/>
                <w:sz w:val="20"/>
                <w:szCs w:val="20"/>
              </w:rPr>
              <w:fldChar w:fldCharType="end"/>
            </w:r>
            <w:r w:rsidR="00F847CC">
              <w:rPr>
                <w:rFonts w:ascii="Times New Roman" w:hAnsi="Times New Roman"/>
                <w:bCs/>
                <w:sz w:val="20"/>
                <w:szCs w:val="20"/>
              </w:rPr>
              <w:fldChar w:fldCharType="end"/>
            </w:r>
            <w:r w:rsidR="00840DA6">
              <w:rPr>
                <w:rFonts w:ascii="Times New Roman" w:hAnsi="Times New Roman"/>
                <w:bCs/>
                <w:sz w:val="20"/>
                <w:szCs w:val="20"/>
              </w:rPr>
              <w:fldChar w:fldCharType="end"/>
            </w:r>
            <w:r w:rsidR="00F31A51">
              <w:rPr>
                <w:rFonts w:ascii="Times New Roman" w:hAnsi="Times New Roman"/>
                <w:bCs/>
                <w:sz w:val="20"/>
                <w:szCs w:val="20"/>
              </w:rPr>
              <w:fldChar w:fldCharType="end"/>
            </w:r>
            <w:r w:rsidR="00F40B6B">
              <w:rPr>
                <w:rFonts w:ascii="Times New Roman" w:hAnsi="Times New Roman"/>
                <w:bCs/>
                <w:sz w:val="20"/>
                <w:szCs w:val="20"/>
              </w:rPr>
              <w:fldChar w:fldCharType="end"/>
            </w:r>
            <w:r w:rsidR="0083660A">
              <w:rPr>
                <w:rFonts w:ascii="Times New Roman" w:hAnsi="Times New Roman"/>
                <w:bCs/>
                <w:sz w:val="20"/>
                <w:szCs w:val="20"/>
              </w:rPr>
              <w:fldChar w:fldCharType="end"/>
            </w:r>
            <w:r w:rsidR="000A3EBC">
              <w:rPr>
                <w:rFonts w:ascii="Times New Roman" w:hAnsi="Times New Roman"/>
                <w:bCs/>
                <w:sz w:val="20"/>
                <w:szCs w:val="20"/>
              </w:rPr>
              <w:fldChar w:fldCharType="end"/>
            </w:r>
            <w:r w:rsidR="00A25F40">
              <w:rPr>
                <w:rFonts w:ascii="Times New Roman" w:hAnsi="Times New Roman"/>
                <w:bCs/>
                <w:sz w:val="20"/>
                <w:szCs w:val="20"/>
              </w:rPr>
              <w:fldChar w:fldCharType="end"/>
            </w:r>
            <w:r w:rsidR="00D60410">
              <w:rPr>
                <w:rFonts w:ascii="Times New Roman" w:hAnsi="Times New Roman"/>
                <w:bCs/>
                <w:sz w:val="20"/>
                <w:szCs w:val="20"/>
              </w:rPr>
              <w:fldChar w:fldCharType="end"/>
            </w:r>
            <w:r w:rsidR="00606D4B">
              <w:rPr>
                <w:rFonts w:ascii="Times New Roman" w:hAnsi="Times New Roman"/>
                <w:bCs/>
                <w:sz w:val="20"/>
                <w:szCs w:val="20"/>
              </w:rPr>
              <w:fldChar w:fldCharType="end"/>
            </w:r>
            <w:r w:rsidR="00AA417E">
              <w:rPr>
                <w:rFonts w:ascii="Times New Roman" w:hAnsi="Times New Roman"/>
                <w:bCs/>
                <w:sz w:val="20"/>
                <w:szCs w:val="20"/>
              </w:rPr>
              <w:fldChar w:fldCharType="end"/>
            </w:r>
            <w:r w:rsidR="002F79CE">
              <w:rPr>
                <w:rFonts w:ascii="Times New Roman" w:hAnsi="Times New Roman"/>
                <w:bCs/>
                <w:sz w:val="20"/>
                <w:szCs w:val="20"/>
              </w:rPr>
              <w:fldChar w:fldCharType="end"/>
            </w:r>
            <w:r w:rsidR="00E05C97">
              <w:rPr>
                <w:rFonts w:ascii="Times New Roman" w:hAnsi="Times New Roman"/>
                <w:bCs/>
                <w:sz w:val="20"/>
                <w:szCs w:val="20"/>
              </w:rPr>
              <w:fldChar w:fldCharType="end"/>
            </w:r>
            <w:r w:rsidR="00636BDA">
              <w:rPr>
                <w:rFonts w:ascii="Times New Roman" w:hAnsi="Times New Roman"/>
                <w:bCs/>
                <w:sz w:val="20"/>
                <w:szCs w:val="20"/>
              </w:rPr>
              <w:fldChar w:fldCharType="end"/>
            </w:r>
            <w:r w:rsidR="00D74AA7">
              <w:rPr>
                <w:rFonts w:ascii="Times New Roman" w:hAnsi="Times New Roman"/>
                <w:bCs/>
                <w:sz w:val="20"/>
                <w:szCs w:val="20"/>
              </w:rPr>
              <w:fldChar w:fldCharType="end"/>
            </w:r>
            <w:r w:rsidR="007F05F6">
              <w:rPr>
                <w:rFonts w:ascii="Times New Roman" w:hAnsi="Times New Roman"/>
                <w:bCs/>
                <w:sz w:val="20"/>
                <w:szCs w:val="20"/>
              </w:rPr>
              <w:fldChar w:fldCharType="end"/>
            </w:r>
            <w:r w:rsidR="00E26CCD">
              <w:rPr>
                <w:rFonts w:ascii="Times New Roman" w:hAnsi="Times New Roman"/>
                <w:bCs/>
                <w:sz w:val="20"/>
                <w:szCs w:val="20"/>
              </w:rPr>
              <w:fldChar w:fldCharType="end"/>
            </w:r>
            <w:r w:rsidR="00355311">
              <w:rPr>
                <w:rFonts w:ascii="Times New Roman" w:hAnsi="Times New Roman"/>
                <w:bCs/>
                <w:sz w:val="20"/>
                <w:szCs w:val="20"/>
              </w:rPr>
              <w:fldChar w:fldCharType="end"/>
            </w:r>
            <w:r w:rsidR="00AB4546">
              <w:rPr>
                <w:rFonts w:ascii="Times New Roman" w:hAnsi="Times New Roman"/>
                <w:bCs/>
                <w:sz w:val="20"/>
                <w:szCs w:val="20"/>
              </w:rPr>
              <w:fldChar w:fldCharType="end"/>
            </w:r>
            <w:r w:rsidR="00E57CC9">
              <w:rPr>
                <w:rFonts w:ascii="Times New Roman" w:hAnsi="Times New Roman"/>
                <w:bCs/>
                <w:sz w:val="20"/>
                <w:szCs w:val="20"/>
              </w:rPr>
              <w:fldChar w:fldCharType="end"/>
            </w:r>
            <w:r w:rsidR="00D00FD6">
              <w:rPr>
                <w:rFonts w:ascii="Times New Roman" w:hAnsi="Times New Roman"/>
                <w:bCs/>
                <w:sz w:val="20"/>
                <w:szCs w:val="20"/>
              </w:rPr>
              <w:fldChar w:fldCharType="end"/>
            </w:r>
            <w:r w:rsidR="00A5387D">
              <w:rPr>
                <w:rFonts w:ascii="Times New Roman" w:hAnsi="Times New Roman"/>
                <w:bCs/>
                <w:sz w:val="20"/>
                <w:szCs w:val="20"/>
              </w:rPr>
              <w:fldChar w:fldCharType="end"/>
            </w:r>
            <w:r w:rsidR="004A501F">
              <w:rPr>
                <w:rFonts w:ascii="Times New Roman" w:hAnsi="Times New Roman"/>
                <w:bCs/>
                <w:sz w:val="20"/>
                <w:szCs w:val="20"/>
              </w:rPr>
              <w:fldChar w:fldCharType="end"/>
            </w:r>
            <w:r w:rsidR="00D26D21">
              <w:rPr>
                <w:rFonts w:ascii="Times New Roman" w:hAnsi="Times New Roman"/>
                <w:bCs/>
                <w:sz w:val="20"/>
                <w:szCs w:val="20"/>
              </w:rPr>
              <w:fldChar w:fldCharType="end"/>
            </w:r>
            <w:r w:rsidR="00D021BE">
              <w:rPr>
                <w:rFonts w:ascii="Times New Roman" w:hAnsi="Times New Roman"/>
                <w:bCs/>
                <w:sz w:val="20"/>
                <w:szCs w:val="20"/>
              </w:rPr>
              <w:fldChar w:fldCharType="end"/>
            </w:r>
            <w:r w:rsidR="009A45B6">
              <w:rPr>
                <w:rFonts w:ascii="Times New Roman" w:hAnsi="Times New Roman"/>
                <w:bCs/>
                <w:sz w:val="20"/>
                <w:szCs w:val="20"/>
              </w:rPr>
              <w:fldChar w:fldCharType="end"/>
            </w:r>
            <w:r w:rsidR="009A5D48">
              <w:rPr>
                <w:rFonts w:ascii="Times New Roman" w:hAnsi="Times New Roman"/>
                <w:bCs/>
                <w:sz w:val="20"/>
                <w:szCs w:val="20"/>
              </w:rPr>
              <w:fldChar w:fldCharType="end"/>
            </w:r>
            <w:r w:rsidR="00C9174E">
              <w:rPr>
                <w:rFonts w:ascii="Times New Roman" w:hAnsi="Times New Roman"/>
                <w:bCs/>
                <w:sz w:val="20"/>
                <w:szCs w:val="20"/>
              </w:rPr>
              <w:fldChar w:fldCharType="end"/>
            </w:r>
            <w:r w:rsidR="00A8348A">
              <w:rPr>
                <w:rFonts w:ascii="Times New Roman" w:hAnsi="Times New Roman"/>
                <w:bCs/>
                <w:sz w:val="20"/>
                <w:szCs w:val="20"/>
              </w:rPr>
              <w:fldChar w:fldCharType="end"/>
            </w:r>
            <w:r w:rsidR="00B0694B">
              <w:rPr>
                <w:rFonts w:ascii="Times New Roman" w:hAnsi="Times New Roman"/>
                <w:bCs/>
                <w:sz w:val="20"/>
                <w:szCs w:val="20"/>
              </w:rPr>
              <w:fldChar w:fldCharType="end"/>
            </w:r>
            <w:r w:rsidR="000564CE">
              <w:rPr>
                <w:rFonts w:ascii="Times New Roman" w:hAnsi="Times New Roman"/>
                <w:bCs/>
                <w:sz w:val="20"/>
                <w:szCs w:val="20"/>
              </w:rPr>
              <w:fldChar w:fldCharType="end"/>
            </w:r>
            <w:r w:rsidR="008624C5">
              <w:rPr>
                <w:rFonts w:ascii="Times New Roman" w:hAnsi="Times New Roman"/>
                <w:bCs/>
                <w:sz w:val="20"/>
                <w:szCs w:val="20"/>
              </w:rPr>
              <w:fldChar w:fldCharType="end"/>
            </w:r>
            <w:r w:rsidR="00E64C0B">
              <w:rPr>
                <w:rFonts w:ascii="Times New Roman" w:hAnsi="Times New Roman"/>
                <w:bCs/>
                <w:sz w:val="20"/>
                <w:szCs w:val="20"/>
              </w:rPr>
              <w:fldChar w:fldCharType="end"/>
            </w:r>
            <w:r w:rsidR="000B4B92">
              <w:rPr>
                <w:rFonts w:ascii="Times New Roman" w:hAnsi="Times New Roman"/>
                <w:bCs/>
                <w:sz w:val="20"/>
                <w:szCs w:val="20"/>
              </w:rPr>
              <w:fldChar w:fldCharType="end"/>
            </w:r>
            <w:r w:rsidR="00476A3C">
              <w:rPr>
                <w:rFonts w:ascii="Times New Roman" w:hAnsi="Times New Roman"/>
                <w:bCs/>
                <w:sz w:val="20"/>
                <w:szCs w:val="20"/>
              </w:rPr>
              <w:fldChar w:fldCharType="end"/>
            </w:r>
            <w:r w:rsidR="008D501E">
              <w:rPr>
                <w:rFonts w:ascii="Times New Roman" w:hAnsi="Times New Roman"/>
                <w:bCs/>
                <w:sz w:val="20"/>
                <w:szCs w:val="20"/>
              </w:rPr>
              <w:fldChar w:fldCharType="end"/>
            </w:r>
            <w:r w:rsidR="0045433E">
              <w:rPr>
                <w:rFonts w:ascii="Times New Roman" w:hAnsi="Times New Roman"/>
                <w:bCs/>
                <w:sz w:val="20"/>
                <w:szCs w:val="20"/>
              </w:rPr>
              <w:fldChar w:fldCharType="end"/>
            </w:r>
            <w:r w:rsidR="00225F3B">
              <w:rPr>
                <w:rFonts w:ascii="Times New Roman" w:hAnsi="Times New Roman"/>
                <w:bCs/>
                <w:sz w:val="20"/>
                <w:szCs w:val="20"/>
              </w:rPr>
              <w:fldChar w:fldCharType="end"/>
            </w:r>
            <w:r w:rsidRPr="00042329">
              <w:rPr>
                <w:rFonts w:ascii="Times New Roman" w:hAnsi="Times New Roman"/>
                <w:bCs/>
                <w:sz w:val="20"/>
                <w:szCs w:val="20"/>
              </w:rPr>
              <w:fldChar w:fldCharType="end"/>
            </w:r>
            <w:r w:rsidRPr="00042329">
              <w:rPr>
                <w:rFonts w:ascii="Times New Roman" w:hAnsi="Times New Roman"/>
                <w:bCs/>
                <w:sz w:val="20"/>
                <w:szCs w:val="20"/>
              </w:rPr>
              <w:fldChar w:fldCharType="end"/>
            </w:r>
            <w:r w:rsidRPr="00042329">
              <w:rPr>
                <w:rFonts w:ascii="Times New Roman" w:hAnsi="Times New Roman"/>
                <w:bCs/>
                <w:sz w:val="20"/>
                <w:szCs w:val="20"/>
                <w:lang w:eastAsia="ko-KR"/>
              </w:rPr>
              <w:fldChar w:fldCharType="end"/>
            </w:r>
          </w:p>
          <w:p w14:paraId="1FC619F3" w14:textId="77777777" w:rsidR="00B07589" w:rsidRPr="006C0B4D" w:rsidRDefault="00B07589" w:rsidP="002510FE">
            <w:pPr>
              <w:widowControl/>
              <w:numPr>
                <w:ilvl w:val="0"/>
                <w:numId w:val="7"/>
              </w:numPr>
              <w:shd w:val="clear" w:color="auto" w:fill="FFFFFF"/>
              <w:rPr>
                <w:rFonts w:ascii="Times New Roman" w:eastAsia="Times New Roman" w:hAnsi="Times New Roman"/>
                <w:bCs/>
                <w:color w:val="000000"/>
                <w:sz w:val="20"/>
                <w:szCs w:val="20"/>
                <w:lang w:eastAsia="ja-JP"/>
              </w:rPr>
            </w:pPr>
            <w:r w:rsidRPr="006C0B4D">
              <w:rPr>
                <w:rFonts w:ascii="Times New Roman" w:hAnsi="Times New Roman"/>
                <w:bCs/>
                <w:sz w:val="20"/>
                <w:szCs w:val="20"/>
              </w:rPr>
              <w:lastRenderedPageBreak/>
              <w:t>Enhanced configuration of SRS transmission to enable more efficient SRS parameter assignment</w:t>
            </w:r>
          </w:p>
          <w:p w14:paraId="0DDE365A" w14:textId="77777777" w:rsidR="00B07589" w:rsidRPr="006C0B4D" w:rsidRDefault="00B07589" w:rsidP="002510FE">
            <w:pPr>
              <w:widowControl/>
              <w:numPr>
                <w:ilvl w:val="1"/>
                <w:numId w:val="7"/>
              </w:numPr>
              <w:shd w:val="clear" w:color="auto" w:fill="FFFFFF"/>
              <w:rPr>
                <w:rFonts w:ascii="Times New Roman" w:eastAsia="Times New Roman" w:hAnsi="Times New Roman"/>
                <w:bCs/>
                <w:color w:val="000000"/>
                <w:sz w:val="20"/>
                <w:szCs w:val="20"/>
                <w:lang w:eastAsia="ja-JP"/>
              </w:rPr>
            </w:pPr>
            <w:r w:rsidRPr="006C0B4D">
              <w:rPr>
                <w:rFonts w:ascii="Times New Roman" w:hAnsi="Times New Roman"/>
                <w:bCs/>
                <w:sz w:val="20"/>
                <w:szCs w:val="20"/>
              </w:rPr>
              <w:t xml:space="preserve">E.g., configuration of </w:t>
            </w:r>
            <m:oMath>
              <m:r>
                <w:rPr>
                  <w:rFonts w:ascii="Cambria Math" w:hAnsi="Cambria Math"/>
                  <w:sz w:val="20"/>
                  <w:szCs w:val="20"/>
                </w:rPr>
                <m:t>v</m:t>
              </m:r>
            </m:oMath>
            <w:r w:rsidRPr="006C0B4D">
              <w:rPr>
                <w:rFonts w:ascii="Times New Roman" w:hAnsi="Times New Roman"/>
                <w:bCs/>
                <w:sz w:val="20"/>
                <w:szCs w:val="20"/>
              </w:rPr>
              <w:t xml:space="preserve"> (sequence index within a group) per SRS resource</w:t>
            </w:r>
          </w:p>
          <w:p w14:paraId="20D7E194" w14:textId="77777777" w:rsidR="00B07589" w:rsidRPr="006C0B4D" w:rsidRDefault="00B07589" w:rsidP="002510FE">
            <w:pPr>
              <w:widowControl/>
              <w:numPr>
                <w:ilvl w:val="1"/>
                <w:numId w:val="7"/>
              </w:numPr>
              <w:shd w:val="clear" w:color="auto" w:fill="FFFFFF"/>
              <w:rPr>
                <w:rFonts w:ascii="Times New Roman" w:eastAsia="Times New Roman" w:hAnsi="Times New Roman"/>
                <w:bCs/>
                <w:color w:val="000000"/>
                <w:sz w:val="20"/>
                <w:szCs w:val="20"/>
                <w:lang w:eastAsia="ja-JP"/>
              </w:rPr>
            </w:pPr>
            <w:r w:rsidRPr="006C0B4D">
              <w:rPr>
                <w:rFonts w:ascii="Times New Roman" w:hAnsi="Times New Roman"/>
                <w:bCs/>
                <w:sz w:val="20"/>
                <w:szCs w:val="20"/>
              </w:rPr>
              <w:t>E.g., configuration of cyclic shift per SRS port per SRS resource.</w:t>
            </w:r>
          </w:p>
          <w:p w14:paraId="14F5BE2A" w14:textId="77777777" w:rsidR="00B07589" w:rsidRPr="00042329" w:rsidRDefault="00B07589" w:rsidP="002510FE">
            <w:pPr>
              <w:widowControl/>
              <w:numPr>
                <w:ilvl w:val="0"/>
                <w:numId w:val="7"/>
              </w:numPr>
              <w:shd w:val="clear" w:color="auto" w:fill="FFFFFF"/>
              <w:rPr>
                <w:rFonts w:ascii="Times New Roman" w:eastAsia="Times New Roman" w:hAnsi="Times New Roman"/>
                <w:bCs/>
                <w:color w:val="000000"/>
                <w:sz w:val="20"/>
                <w:szCs w:val="20"/>
                <w:lang w:eastAsia="ja-JP"/>
              </w:rPr>
            </w:pPr>
            <w:r w:rsidRPr="00042329">
              <w:rPr>
                <w:rFonts w:ascii="Times New Roman" w:hAnsi="Times New Roman"/>
                <w:bCs/>
                <w:sz w:val="20"/>
                <w:szCs w:val="20"/>
              </w:rPr>
              <w:t>Resource mapping for SRS transmission based on network-provided parameters or system parameters</w:t>
            </w:r>
          </w:p>
          <w:p w14:paraId="328D0B1B" w14:textId="77777777" w:rsidR="00B07589" w:rsidRPr="00042329" w:rsidRDefault="00B07589" w:rsidP="002510FE">
            <w:pPr>
              <w:widowControl/>
              <w:numPr>
                <w:ilvl w:val="1"/>
                <w:numId w:val="7"/>
              </w:numPr>
              <w:shd w:val="clear" w:color="auto" w:fill="FFFFFF"/>
              <w:rPr>
                <w:rFonts w:ascii="Times New Roman" w:eastAsia="Times New Roman" w:hAnsi="Times New Roman"/>
                <w:bCs/>
                <w:color w:val="000000"/>
                <w:sz w:val="20"/>
                <w:szCs w:val="20"/>
                <w:lang w:eastAsia="ja-JP"/>
              </w:rPr>
            </w:pPr>
            <w:r w:rsidRPr="00042329">
              <w:rPr>
                <w:rFonts w:ascii="Times New Roman" w:hAnsi="Times New Roman"/>
                <w:bCs/>
                <w:sz w:val="20"/>
                <w:szCs w:val="20"/>
              </w:rPr>
              <w:t>E.g., SRS resource mapping based on network-provided parameters (e.g., configurable indexes) or system parameters (e.g., slot index)</w:t>
            </w:r>
          </w:p>
          <w:p w14:paraId="74B13930" w14:textId="096F168D" w:rsidR="00B07589" w:rsidRDefault="00B07589" w:rsidP="00B07589">
            <w:pPr>
              <w:rPr>
                <w:rFonts w:ascii="Times New Roman" w:hAnsi="Times New Roman"/>
                <w:bCs/>
                <w:sz w:val="20"/>
                <w:szCs w:val="20"/>
              </w:rPr>
            </w:pPr>
            <w:r w:rsidRPr="00042329">
              <w:rPr>
                <w:rFonts w:ascii="Times New Roman" w:hAnsi="Times New Roman"/>
                <w:bCs/>
                <w:sz w:val="20"/>
                <w:szCs w:val="20"/>
              </w:rPr>
              <w:t>Note: PAPR performance and maintaining DFT waveform property should be considered when deciding the enhancement for Rel-18.</w:t>
            </w:r>
          </w:p>
          <w:p w14:paraId="1F14C0F4" w14:textId="77777777" w:rsidR="0020090A" w:rsidRPr="00042329" w:rsidRDefault="0020090A" w:rsidP="00B07589">
            <w:pPr>
              <w:rPr>
                <w:rFonts w:ascii="Times New Roman" w:eastAsia="Malgun Gothic" w:hAnsi="Times New Roman"/>
                <w:bCs/>
                <w:sz w:val="20"/>
                <w:szCs w:val="20"/>
                <w:lang w:eastAsia="ko-KR"/>
              </w:rPr>
            </w:pPr>
          </w:p>
          <w:p w14:paraId="4DEBD482" w14:textId="77777777" w:rsidR="00B07589" w:rsidRPr="00042329" w:rsidRDefault="00B07589" w:rsidP="00B07589">
            <w:pPr>
              <w:rPr>
                <w:rFonts w:ascii="Times New Roman" w:hAnsi="Times New Roman"/>
                <w:sz w:val="20"/>
                <w:szCs w:val="20"/>
              </w:rPr>
            </w:pPr>
            <w:r w:rsidRPr="00042329">
              <w:rPr>
                <w:rFonts w:ascii="Times New Roman" w:hAnsi="Times New Roman"/>
                <w:sz w:val="20"/>
                <w:szCs w:val="20"/>
                <w:highlight w:val="green"/>
              </w:rPr>
              <w:t>Agreement</w:t>
            </w:r>
          </w:p>
          <w:p w14:paraId="6B44529F" w14:textId="77777777" w:rsidR="00B07589" w:rsidRPr="00042329" w:rsidRDefault="00B07589" w:rsidP="00B07589">
            <w:pPr>
              <w:autoSpaceDE w:val="0"/>
              <w:autoSpaceDN w:val="0"/>
              <w:snapToGrid w:val="0"/>
              <w:rPr>
                <w:rFonts w:ascii="Times New Roman" w:hAnsi="Times New Roman"/>
                <w:bCs/>
                <w:sz w:val="20"/>
                <w:szCs w:val="20"/>
              </w:rPr>
            </w:pPr>
            <w:r w:rsidRPr="00042329">
              <w:rPr>
                <w:rFonts w:ascii="Times New Roman" w:hAnsi="Times New Roman"/>
                <w:bCs/>
                <w:sz w:val="20"/>
                <w:szCs w:val="20"/>
              </w:rPr>
              <w:t>Consider the scenario where there exists SRSs sent by a UE and utilized by multiple TRPs for channel estimation, and the pathlosses between the UE and the TRPs differ by at least x dB in Rel-18 SRS study</w:t>
            </w:r>
          </w:p>
          <w:p w14:paraId="6A22E7A7" w14:textId="56D5C44B" w:rsidR="00C318CB" w:rsidRPr="00592031" w:rsidRDefault="00B07589" w:rsidP="002510FE">
            <w:pPr>
              <w:pStyle w:val="ListParagraph"/>
              <w:numPr>
                <w:ilvl w:val="0"/>
                <w:numId w:val="8"/>
              </w:numPr>
              <w:overflowPunct w:val="0"/>
              <w:snapToGrid/>
              <w:spacing w:after="180"/>
              <w:jc w:val="left"/>
              <w:textAlignment w:val="baseline"/>
              <w:rPr>
                <w:sz w:val="20"/>
                <w:szCs w:val="20"/>
              </w:rPr>
            </w:pPr>
            <w:r w:rsidRPr="00042329">
              <w:rPr>
                <w:sz w:val="20"/>
                <w:szCs w:val="20"/>
                <w:lang w:eastAsia="zh-CN"/>
              </w:rPr>
              <w:t>x can be {3,6,10}, and other values can be used</w:t>
            </w:r>
            <w:r w:rsidRPr="00042329">
              <w:rPr>
                <w:sz w:val="20"/>
                <w:szCs w:val="20"/>
              </w:rPr>
              <w:t>.</w:t>
            </w:r>
          </w:p>
        </w:tc>
      </w:tr>
    </w:tbl>
    <w:p w14:paraId="1F63C70E" w14:textId="77777777" w:rsidR="00673407" w:rsidRDefault="00673407" w:rsidP="00592031">
      <w:pPr>
        <w:snapToGrid w:val="0"/>
        <w:rPr>
          <w:rFonts w:ascii="Times New Roman" w:hAnsi="Times New Roman"/>
          <w:kern w:val="0"/>
          <w:sz w:val="22"/>
        </w:rPr>
      </w:pPr>
    </w:p>
    <w:p w14:paraId="3A2719A8" w14:textId="39F963EC" w:rsidR="00592031" w:rsidRDefault="00673407" w:rsidP="00592031">
      <w:pPr>
        <w:snapToGrid w:val="0"/>
        <w:rPr>
          <w:rFonts w:ascii="Times New Roman" w:hAnsi="Times New Roman"/>
          <w:bCs/>
          <w:kern w:val="0"/>
          <w:sz w:val="20"/>
          <w:szCs w:val="20"/>
        </w:rPr>
      </w:pPr>
      <w:r>
        <w:rPr>
          <w:rFonts w:ascii="Times New Roman" w:hAnsi="Times New Roman"/>
          <w:kern w:val="0"/>
          <w:sz w:val="22"/>
        </w:rPr>
        <w:t xml:space="preserve">For SRS enhancement for </w:t>
      </w:r>
      <w:r w:rsidR="00031E6C">
        <w:rPr>
          <w:rFonts w:ascii="Times New Roman" w:hAnsi="Times New Roman"/>
          <w:kern w:val="0"/>
          <w:sz w:val="22"/>
        </w:rPr>
        <w:t>8Tx uplink transmission</w:t>
      </w:r>
      <w:r>
        <w:rPr>
          <w:rFonts w:ascii="Times New Roman" w:hAnsi="Times New Roman"/>
          <w:kern w:val="0"/>
          <w:sz w:val="22"/>
        </w:rPr>
        <w:t xml:space="preserve">, agreements </w:t>
      </w:r>
      <w:r w:rsidR="003F1151">
        <w:rPr>
          <w:rFonts w:ascii="Times New Roman" w:hAnsi="Times New Roman"/>
          <w:kern w:val="0"/>
          <w:sz w:val="22"/>
        </w:rPr>
        <w:t xml:space="preserve">for some </w:t>
      </w:r>
      <w:r w:rsidR="00365AAA">
        <w:rPr>
          <w:rFonts w:ascii="Times New Roman" w:hAnsi="Times New Roman"/>
          <w:kern w:val="0"/>
          <w:sz w:val="22"/>
        </w:rPr>
        <w:t>detail</w:t>
      </w:r>
      <w:r w:rsidR="0039256F">
        <w:rPr>
          <w:rFonts w:ascii="Times New Roman" w:hAnsi="Times New Roman"/>
          <w:kern w:val="0"/>
          <w:sz w:val="22"/>
        </w:rPr>
        <w:t>ed</w:t>
      </w:r>
      <w:r w:rsidR="00365AAA">
        <w:rPr>
          <w:rFonts w:ascii="Times New Roman" w:hAnsi="Times New Roman"/>
          <w:kern w:val="0"/>
          <w:sz w:val="22"/>
        </w:rPr>
        <w:t xml:space="preserve"> </w:t>
      </w:r>
      <w:r w:rsidR="00532510">
        <w:rPr>
          <w:rFonts w:ascii="Times New Roman" w:hAnsi="Times New Roman"/>
          <w:kern w:val="0"/>
          <w:sz w:val="22"/>
        </w:rPr>
        <w:t xml:space="preserve">8Tx </w:t>
      </w:r>
      <w:r w:rsidR="00365AAA">
        <w:rPr>
          <w:rFonts w:ascii="Times New Roman" w:hAnsi="Times New Roman"/>
          <w:kern w:val="0"/>
          <w:sz w:val="22"/>
        </w:rPr>
        <w:t>SRS</w:t>
      </w:r>
      <w:r w:rsidR="003F1151">
        <w:rPr>
          <w:rFonts w:ascii="Times New Roman" w:hAnsi="Times New Roman"/>
          <w:kern w:val="0"/>
          <w:sz w:val="22"/>
        </w:rPr>
        <w:t xml:space="preserve"> configuration</w:t>
      </w:r>
      <w:r w:rsidR="00073069">
        <w:rPr>
          <w:rFonts w:ascii="Times New Roman" w:hAnsi="Times New Roman"/>
          <w:kern w:val="0"/>
          <w:sz w:val="22"/>
        </w:rPr>
        <w:t>s</w:t>
      </w:r>
      <w:r w:rsidR="003F1151">
        <w:rPr>
          <w:rFonts w:ascii="Times New Roman" w:hAnsi="Times New Roman"/>
          <w:kern w:val="0"/>
          <w:sz w:val="22"/>
        </w:rPr>
        <w:t xml:space="preserve"> </w:t>
      </w:r>
      <w:r w:rsidR="00BA3A21">
        <w:rPr>
          <w:rFonts w:ascii="Times New Roman" w:hAnsi="Times New Roman"/>
          <w:kern w:val="0"/>
          <w:sz w:val="22"/>
        </w:rPr>
        <w:t xml:space="preserve">are achieved </w:t>
      </w:r>
      <w:r>
        <w:rPr>
          <w:rFonts w:ascii="Times New Roman" w:hAnsi="Times New Roman"/>
          <w:kern w:val="0"/>
          <w:sz w:val="22"/>
        </w:rPr>
        <w:t>[</w:t>
      </w:r>
      <w:r w:rsidR="00FE7A1D">
        <w:rPr>
          <w:rFonts w:ascii="Times New Roman" w:hAnsi="Times New Roman"/>
          <w:kern w:val="0"/>
          <w:sz w:val="22"/>
        </w:rPr>
        <w:t>1</w:t>
      </w:r>
      <w:r>
        <w:rPr>
          <w:rFonts w:ascii="Times New Roman" w:hAnsi="Times New Roman"/>
          <w:kern w:val="0"/>
          <w:sz w:val="2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6"/>
      </w:tblGrid>
      <w:tr w:rsidR="00AE6F71" w:rsidRPr="00042329" w14:paraId="134FA8E8" w14:textId="77777777" w:rsidTr="005825A1">
        <w:tc>
          <w:tcPr>
            <w:tcW w:w="9307" w:type="dxa"/>
            <w:shd w:val="clear" w:color="auto" w:fill="auto"/>
          </w:tcPr>
          <w:p w14:paraId="2A801C42" w14:textId="77777777" w:rsidR="00AE6F71" w:rsidRPr="00042329" w:rsidRDefault="00AE6F71" w:rsidP="00AE6F71">
            <w:pPr>
              <w:snapToGrid w:val="0"/>
              <w:rPr>
                <w:rFonts w:ascii="Times New Roman" w:hAnsi="Times New Roman"/>
                <w:bCs/>
                <w:kern w:val="0"/>
                <w:sz w:val="20"/>
                <w:szCs w:val="20"/>
              </w:rPr>
            </w:pPr>
          </w:p>
          <w:p w14:paraId="0FC8E10D" w14:textId="77777777" w:rsidR="00AE6F71" w:rsidRPr="00592031" w:rsidRDefault="00AE6F71" w:rsidP="00AE6F71">
            <w:pPr>
              <w:rPr>
                <w:rFonts w:ascii="Times New Roman" w:hAnsi="Times New Roman"/>
                <w:sz w:val="20"/>
                <w:szCs w:val="20"/>
                <w:highlight w:val="green"/>
              </w:rPr>
            </w:pPr>
            <w:r w:rsidRPr="00592031">
              <w:rPr>
                <w:rFonts w:ascii="Times New Roman" w:hAnsi="Times New Roman"/>
                <w:sz w:val="20"/>
                <w:szCs w:val="20"/>
                <w:highlight w:val="green"/>
              </w:rPr>
              <w:t>Agreement:</w:t>
            </w:r>
          </w:p>
          <w:p w14:paraId="286E77BB" w14:textId="77777777" w:rsidR="00AE6F71" w:rsidRPr="00592031" w:rsidRDefault="00AE6F71" w:rsidP="00AE6F71">
            <w:pPr>
              <w:rPr>
                <w:rFonts w:ascii="Times New Roman" w:hAnsi="Times New Roman"/>
                <w:sz w:val="20"/>
                <w:szCs w:val="20"/>
              </w:rPr>
            </w:pPr>
            <w:r w:rsidRPr="00592031">
              <w:rPr>
                <w:rFonts w:ascii="Times New Roman" w:hAnsi="Times New Roman"/>
                <w:sz w:val="20"/>
                <w:szCs w:val="20"/>
              </w:rPr>
              <w:t>For 8 Tx SRS, at least support</w:t>
            </w:r>
          </w:p>
          <w:p w14:paraId="30F409C4" w14:textId="77777777" w:rsidR="00AE6F71" w:rsidRPr="00592031" w:rsidRDefault="00AE6F71" w:rsidP="002510FE">
            <w:pPr>
              <w:pStyle w:val="ListParagraph"/>
              <w:numPr>
                <w:ilvl w:val="0"/>
                <w:numId w:val="8"/>
              </w:numPr>
              <w:overflowPunct w:val="0"/>
              <w:snapToGrid/>
              <w:spacing w:after="180"/>
              <w:jc w:val="left"/>
              <w:textAlignment w:val="baseline"/>
              <w:rPr>
                <w:sz w:val="20"/>
                <w:szCs w:val="20"/>
              </w:rPr>
            </w:pPr>
            <w:r w:rsidRPr="00592031">
              <w:rPr>
                <w:sz w:val="20"/>
                <w:szCs w:val="20"/>
              </w:rPr>
              <w:t>8 ports in 1 SRS resource for ‘</w:t>
            </w:r>
            <w:proofErr w:type="spellStart"/>
            <w:r w:rsidRPr="00592031">
              <w:rPr>
                <w:sz w:val="20"/>
                <w:szCs w:val="20"/>
              </w:rPr>
              <w:t>antennaSwitching</w:t>
            </w:r>
            <w:proofErr w:type="spellEnd"/>
            <w:r w:rsidRPr="00592031">
              <w:rPr>
                <w:sz w:val="20"/>
                <w:szCs w:val="20"/>
              </w:rPr>
              <w:t>’;</w:t>
            </w:r>
          </w:p>
          <w:p w14:paraId="1D276CF6" w14:textId="77777777" w:rsidR="00AE6F71" w:rsidRPr="00592031" w:rsidRDefault="00AE6F71" w:rsidP="002510FE">
            <w:pPr>
              <w:pStyle w:val="ListParagraph"/>
              <w:numPr>
                <w:ilvl w:val="1"/>
                <w:numId w:val="8"/>
              </w:numPr>
              <w:overflowPunct w:val="0"/>
              <w:snapToGrid/>
              <w:spacing w:after="180"/>
              <w:jc w:val="left"/>
              <w:textAlignment w:val="baseline"/>
              <w:rPr>
                <w:sz w:val="20"/>
                <w:szCs w:val="20"/>
              </w:rPr>
            </w:pPr>
            <w:r w:rsidRPr="00592031">
              <w:rPr>
                <w:sz w:val="20"/>
                <w:szCs w:val="20"/>
              </w:rPr>
              <w:t xml:space="preserve">FFS 8 ports in one or multiple SRS resources for ‘codebook’ </w:t>
            </w:r>
          </w:p>
          <w:p w14:paraId="0C8BDB28" w14:textId="77777777" w:rsidR="00AE6F71" w:rsidRDefault="00AE6F71" w:rsidP="00AE6F71">
            <w:pPr>
              <w:rPr>
                <w:rFonts w:ascii="Times New Roman" w:hAnsi="Times New Roman"/>
                <w:sz w:val="20"/>
                <w:szCs w:val="20"/>
              </w:rPr>
            </w:pPr>
            <w:r w:rsidRPr="00592031">
              <w:rPr>
                <w:rFonts w:ascii="Times New Roman" w:hAnsi="Times New Roman"/>
                <w:sz w:val="20"/>
                <w:szCs w:val="20"/>
              </w:rPr>
              <w:t>Above does not imply support for 8 ports in one or multiple OFDM symbols</w:t>
            </w:r>
          </w:p>
          <w:p w14:paraId="781A2BF1" w14:textId="77777777" w:rsidR="0020090A" w:rsidRPr="00592031" w:rsidRDefault="0020090A" w:rsidP="00AE6F71">
            <w:pPr>
              <w:rPr>
                <w:rFonts w:ascii="Times New Roman" w:hAnsi="Times New Roman"/>
                <w:sz w:val="20"/>
                <w:szCs w:val="20"/>
              </w:rPr>
            </w:pPr>
          </w:p>
          <w:p w14:paraId="6C635370" w14:textId="77777777" w:rsidR="00AE6F71" w:rsidRPr="00AE6F71" w:rsidRDefault="00AE6F71" w:rsidP="00AE6F71">
            <w:pPr>
              <w:rPr>
                <w:rFonts w:ascii="Times New Roman" w:hAnsi="Times New Roman"/>
                <w:sz w:val="20"/>
                <w:szCs w:val="20"/>
                <w:highlight w:val="green"/>
              </w:rPr>
            </w:pPr>
            <w:r w:rsidRPr="00AE6F71">
              <w:rPr>
                <w:rFonts w:ascii="Times New Roman" w:hAnsi="Times New Roman"/>
                <w:sz w:val="20"/>
                <w:szCs w:val="20"/>
                <w:highlight w:val="green"/>
              </w:rPr>
              <w:t>Agreement:</w:t>
            </w:r>
          </w:p>
          <w:p w14:paraId="3984DB96" w14:textId="77777777" w:rsidR="00AE6F71" w:rsidRDefault="00AE6F71" w:rsidP="00AE6F71">
            <w:pPr>
              <w:rPr>
                <w:rFonts w:ascii="Times New Roman" w:hAnsi="Times New Roman"/>
                <w:sz w:val="20"/>
                <w:szCs w:val="20"/>
              </w:rPr>
            </w:pPr>
            <w:r w:rsidRPr="00AE6F71">
              <w:rPr>
                <w:rFonts w:ascii="Times New Roman" w:hAnsi="Times New Roman"/>
                <w:sz w:val="20"/>
                <w:szCs w:val="20"/>
              </w:rPr>
              <w:t>For the maximum number of SRS resource sets for SRS with 8T8R with ‘</w:t>
            </w:r>
            <w:proofErr w:type="spellStart"/>
            <w:r w:rsidRPr="00AE6F71">
              <w:rPr>
                <w:rFonts w:ascii="Times New Roman" w:hAnsi="Times New Roman"/>
                <w:sz w:val="20"/>
                <w:szCs w:val="20"/>
              </w:rPr>
              <w:t>antennaSwitching</w:t>
            </w:r>
            <w:proofErr w:type="spellEnd"/>
            <w:r w:rsidRPr="00AE6F71">
              <w:rPr>
                <w:rFonts w:ascii="Times New Roman" w:hAnsi="Times New Roman"/>
                <w:sz w:val="20"/>
                <w:szCs w:val="20"/>
              </w:rPr>
              <w:t xml:space="preserve">’, keep the existing value of the maximum number of SRS resource sets (as provided in Rel-17 antenna switching </w:t>
            </w:r>
            <w:proofErr w:type="spellStart"/>
            <w:r w:rsidRPr="00AE6F71">
              <w:rPr>
                <w:rFonts w:ascii="Times New Roman" w:hAnsi="Times New Roman"/>
                <w:sz w:val="20"/>
                <w:szCs w:val="20"/>
              </w:rPr>
              <w:t>nTnR</w:t>
            </w:r>
            <w:proofErr w:type="spellEnd"/>
            <w:r w:rsidRPr="00AE6F71">
              <w:rPr>
                <w:rFonts w:ascii="Times New Roman" w:hAnsi="Times New Roman"/>
                <w:sz w:val="20"/>
                <w:szCs w:val="20"/>
              </w:rPr>
              <w:t>).</w:t>
            </w:r>
          </w:p>
          <w:p w14:paraId="7F3A3BEF" w14:textId="77777777" w:rsidR="0020090A" w:rsidRPr="00AE6F71" w:rsidRDefault="0020090A" w:rsidP="00AE6F71">
            <w:pPr>
              <w:rPr>
                <w:rFonts w:ascii="Times New Roman" w:hAnsi="Times New Roman"/>
                <w:sz w:val="20"/>
                <w:szCs w:val="20"/>
              </w:rPr>
            </w:pPr>
          </w:p>
          <w:p w14:paraId="38E8D28C" w14:textId="77777777" w:rsidR="00AE6F71" w:rsidRPr="00AE6F71" w:rsidRDefault="00AE6F71" w:rsidP="00AE6F71">
            <w:pPr>
              <w:rPr>
                <w:rFonts w:ascii="Times New Roman" w:hAnsi="Times New Roman"/>
                <w:sz w:val="20"/>
                <w:szCs w:val="20"/>
                <w:highlight w:val="green"/>
              </w:rPr>
            </w:pPr>
            <w:r w:rsidRPr="00AE6F71">
              <w:rPr>
                <w:rFonts w:ascii="Times New Roman" w:hAnsi="Times New Roman"/>
                <w:sz w:val="20"/>
                <w:szCs w:val="20"/>
                <w:highlight w:val="green"/>
              </w:rPr>
              <w:t>Agreement</w:t>
            </w:r>
          </w:p>
          <w:p w14:paraId="56E22285" w14:textId="77777777" w:rsidR="00AE6F71" w:rsidRPr="00AE6F71" w:rsidRDefault="00AE6F71" w:rsidP="00AE6F71">
            <w:pPr>
              <w:rPr>
                <w:rFonts w:ascii="Times New Roman" w:hAnsi="Times New Roman"/>
                <w:sz w:val="20"/>
                <w:szCs w:val="20"/>
              </w:rPr>
            </w:pPr>
            <w:r w:rsidRPr="00AE6F71">
              <w:rPr>
                <w:rFonts w:ascii="Times New Roman" w:hAnsi="Times New Roman"/>
                <w:sz w:val="20"/>
                <w:szCs w:val="20"/>
              </w:rPr>
              <w:t xml:space="preserve">For an 8-port SRS resource in an SRS resource set with usage </w:t>
            </w:r>
            <w:proofErr w:type="spellStart"/>
            <w:r w:rsidRPr="00AE6F71">
              <w:rPr>
                <w:rFonts w:ascii="Times New Roman" w:hAnsi="Times New Roman"/>
                <w:sz w:val="20"/>
                <w:szCs w:val="20"/>
              </w:rPr>
              <w:t>antennaSwitching</w:t>
            </w:r>
            <w:proofErr w:type="spellEnd"/>
            <w:r w:rsidRPr="00AE6F71">
              <w:rPr>
                <w:rFonts w:ascii="Times New Roman" w:hAnsi="Times New Roman"/>
                <w:sz w:val="20"/>
                <w:szCs w:val="20"/>
              </w:rPr>
              <w:t xml:space="preserve"> (i.e., for 8T8R antenna switching), the 8-port SRS resource is transmitted in at least one OFDM symbol.</w:t>
            </w:r>
          </w:p>
          <w:p w14:paraId="3C53241B" w14:textId="77777777" w:rsidR="00AE6F71" w:rsidRPr="00AE6F71" w:rsidRDefault="00AE6F71" w:rsidP="002510FE">
            <w:pPr>
              <w:pStyle w:val="ListParagraph"/>
              <w:numPr>
                <w:ilvl w:val="0"/>
                <w:numId w:val="8"/>
              </w:numPr>
              <w:overflowPunct w:val="0"/>
              <w:snapToGrid/>
              <w:spacing w:after="180"/>
              <w:jc w:val="left"/>
              <w:textAlignment w:val="baseline"/>
              <w:rPr>
                <w:sz w:val="20"/>
                <w:szCs w:val="20"/>
              </w:rPr>
            </w:pPr>
            <w:r w:rsidRPr="00AE6F71">
              <w:rPr>
                <w:sz w:val="20"/>
                <w:szCs w:val="20"/>
              </w:rPr>
              <w:t>FFS: the resource transmitted in multiple OFDM symbols where different ports are mapped to different symbols.</w:t>
            </w:r>
          </w:p>
          <w:p w14:paraId="5C9CE6D7" w14:textId="77777777" w:rsidR="00AE6F71" w:rsidRPr="00AE6F71" w:rsidRDefault="00AE6F71" w:rsidP="00AE6F71">
            <w:pPr>
              <w:rPr>
                <w:rFonts w:ascii="Times New Roman" w:hAnsi="Times New Roman"/>
                <w:sz w:val="20"/>
                <w:szCs w:val="20"/>
                <w:highlight w:val="green"/>
              </w:rPr>
            </w:pPr>
            <w:r w:rsidRPr="00AE6F71">
              <w:rPr>
                <w:rFonts w:ascii="Times New Roman" w:hAnsi="Times New Roman"/>
                <w:sz w:val="20"/>
                <w:szCs w:val="20"/>
                <w:highlight w:val="green"/>
              </w:rPr>
              <w:t>Agreement</w:t>
            </w:r>
          </w:p>
          <w:p w14:paraId="0A50A771" w14:textId="77777777" w:rsidR="00AE6F71" w:rsidRPr="00AE6F71" w:rsidRDefault="00AE6F71" w:rsidP="00AE6F71">
            <w:pPr>
              <w:rPr>
                <w:rFonts w:ascii="Times New Roman" w:hAnsi="Times New Roman"/>
                <w:sz w:val="20"/>
                <w:szCs w:val="20"/>
              </w:rPr>
            </w:pPr>
            <w:r w:rsidRPr="00AE6F71">
              <w:rPr>
                <w:rFonts w:ascii="Times New Roman" w:hAnsi="Times New Roman"/>
                <w:sz w:val="20"/>
                <w:szCs w:val="20"/>
              </w:rPr>
              <w:t>For SRS resource set(s) with usage ‘</w:t>
            </w:r>
            <w:proofErr w:type="spellStart"/>
            <w:r w:rsidRPr="00AE6F71">
              <w:rPr>
                <w:rFonts w:ascii="Times New Roman" w:hAnsi="Times New Roman"/>
                <w:sz w:val="20"/>
                <w:szCs w:val="20"/>
              </w:rPr>
              <w:t>nonCodebook</w:t>
            </w:r>
            <w:proofErr w:type="spellEnd"/>
            <w:r w:rsidRPr="00AE6F71">
              <w:rPr>
                <w:rFonts w:ascii="Times New Roman" w:hAnsi="Times New Roman"/>
                <w:sz w:val="20"/>
                <w:szCs w:val="20"/>
              </w:rPr>
              <w:t xml:space="preserve">’ support 8 1-port SRS resources in one or multiple OFDM symbols. </w:t>
            </w:r>
          </w:p>
          <w:p w14:paraId="0C3CCB4B" w14:textId="0E3D18DB" w:rsidR="00AE6F71" w:rsidRPr="00AE6F71" w:rsidRDefault="00AE6F71" w:rsidP="002510FE">
            <w:pPr>
              <w:pStyle w:val="ListParagraph"/>
              <w:numPr>
                <w:ilvl w:val="0"/>
                <w:numId w:val="8"/>
              </w:numPr>
              <w:overflowPunct w:val="0"/>
              <w:snapToGrid/>
              <w:spacing w:after="180"/>
              <w:jc w:val="left"/>
              <w:textAlignment w:val="baseline"/>
              <w:rPr>
                <w:sz w:val="20"/>
                <w:szCs w:val="20"/>
              </w:rPr>
            </w:pPr>
            <w:r w:rsidRPr="00AE6F71">
              <w:rPr>
                <w:sz w:val="20"/>
                <w:szCs w:val="20"/>
              </w:rPr>
              <w:t xml:space="preserve">Note: The maximum number of simultaneous SRS resources is determined via UE-capability </w:t>
            </w:r>
            <w:proofErr w:type="spellStart"/>
            <w:r w:rsidRPr="00AE6F71">
              <w:rPr>
                <w:sz w:val="20"/>
                <w:szCs w:val="20"/>
              </w:rPr>
              <w:t>signalling</w:t>
            </w:r>
            <w:proofErr w:type="spellEnd"/>
            <w:r w:rsidRPr="00AE6F71">
              <w:rPr>
                <w:sz w:val="20"/>
                <w:szCs w:val="20"/>
              </w:rPr>
              <w:t>.</w:t>
            </w:r>
          </w:p>
        </w:tc>
      </w:tr>
    </w:tbl>
    <w:p w14:paraId="53F7296B" w14:textId="77777777" w:rsidR="00592031" w:rsidRDefault="00592031" w:rsidP="006E3140">
      <w:pPr>
        <w:widowControl/>
        <w:autoSpaceDE w:val="0"/>
        <w:autoSpaceDN w:val="0"/>
        <w:adjustRightInd w:val="0"/>
        <w:snapToGrid w:val="0"/>
        <w:spacing w:before="120" w:after="120"/>
        <w:rPr>
          <w:rFonts w:ascii="Times New Roman" w:hAnsi="Times New Roman"/>
          <w:sz w:val="20"/>
          <w:szCs w:val="20"/>
        </w:rPr>
      </w:pPr>
    </w:p>
    <w:p w14:paraId="02A7CC24" w14:textId="5A04345C" w:rsidR="006E3140" w:rsidRPr="00734772" w:rsidRDefault="008B5E98" w:rsidP="006E3140">
      <w:pPr>
        <w:widowControl/>
        <w:autoSpaceDE w:val="0"/>
        <w:autoSpaceDN w:val="0"/>
        <w:adjustRightInd w:val="0"/>
        <w:snapToGrid w:val="0"/>
        <w:spacing w:before="120" w:after="120"/>
        <w:rPr>
          <w:rFonts w:ascii="Times New Roman" w:hAnsi="Times New Roman"/>
          <w:kern w:val="0"/>
          <w:sz w:val="22"/>
        </w:rPr>
      </w:pPr>
      <w:r>
        <w:rPr>
          <w:rFonts w:ascii="Times New Roman" w:hAnsi="Times New Roman"/>
          <w:kern w:val="0"/>
          <w:sz w:val="22"/>
        </w:rPr>
        <w:lastRenderedPageBreak/>
        <w:t>T</w:t>
      </w:r>
      <w:r w:rsidR="006E3140" w:rsidRPr="00734772">
        <w:rPr>
          <w:rFonts w:ascii="Times New Roman" w:hAnsi="Times New Roman"/>
          <w:kern w:val="0"/>
          <w:sz w:val="22"/>
        </w:rPr>
        <w:t xml:space="preserve">his contribution </w:t>
      </w:r>
      <w:r w:rsidR="006C3AB8" w:rsidRPr="00734772">
        <w:rPr>
          <w:rFonts w:ascii="Times New Roman" w:hAnsi="Times New Roman"/>
          <w:kern w:val="0"/>
          <w:sz w:val="22"/>
        </w:rPr>
        <w:t xml:space="preserve">mainly </w:t>
      </w:r>
      <w:r w:rsidR="00A16F28" w:rsidRPr="00734772">
        <w:rPr>
          <w:rFonts w:ascii="Times New Roman" w:hAnsi="Times New Roman"/>
          <w:kern w:val="0"/>
          <w:sz w:val="22"/>
        </w:rPr>
        <w:t>focuses</w:t>
      </w:r>
      <w:r w:rsidR="006E3140" w:rsidRPr="00734772">
        <w:rPr>
          <w:rFonts w:ascii="Times New Roman" w:hAnsi="Times New Roman"/>
          <w:kern w:val="0"/>
          <w:sz w:val="22"/>
        </w:rPr>
        <w:t xml:space="preserve"> on </w:t>
      </w:r>
      <w:r w:rsidR="002F2F52" w:rsidRPr="00734772">
        <w:rPr>
          <w:rFonts w:ascii="Times New Roman" w:hAnsi="Times New Roman"/>
          <w:kern w:val="0"/>
          <w:sz w:val="22"/>
        </w:rPr>
        <w:t>the SRS enhancement targeting TDD CJT and 8Tx UL transmission.</w:t>
      </w:r>
    </w:p>
    <w:p w14:paraId="7A4F4061" w14:textId="77777777" w:rsidR="00B3206F" w:rsidRPr="002F2F52" w:rsidRDefault="00B3206F" w:rsidP="006E3140">
      <w:pPr>
        <w:widowControl/>
        <w:autoSpaceDE w:val="0"/>
        <w:autoSpaceDN w:val="0"/>
        <w:adjustRightInd w:val="0"/>
        <w:snapToGrid w:val="0"/>
        <w:spacing w:before="120" w:after="120"/>
        <w:rPr>
          <w:rFonts w:ascii="Times New Roman" w:hAnsi="Times New Roman"/>
          <w:kern w:val="0"/>
          <w:szCs w:val="21"/>
        </w:rPr>
      </w:pPr>
    </w:p>
    <w:p w14:paraId="4D65CCD8" w14:textId="77777777" w:rsidR="00AF366B" w:rsidRPr="00AF366B" w:rsidRDefault="005C5981" w:rsidP="00AF366B">
      <w:pPr>
        <w:pStyle w:val="Heading1"/>
        <w:numPr>
          <w:ilvl w:val="0"/>
          <w:numId w:val="2"/>
        </w:numPr>
        <w:rPr>
          <w:rFonts w:ascii="Times New Roman" w:hAnsi="Times New Roman" w:cs="Times New Roman"/>
          <w:bCs/>
          <w:sz w:val="28"/>
          <w:szCs w:val="28"/>
        </w:rPr>
      </w:pPr>
      <w:r>
        <w:rPr>
          <w:rFonts w:ascii="Times New Roman" w:hAnsi="Times New Roman" w:cs="Times New Roman"/>
          <w:bCs/>
          <w:sz w:val="28"/>
          <w:szCs w:val="28"/>
        </w:rPr>
        <w:t xml:space="preserve">SRS interference </w:t>
      </w:r>
      <w:r w:rsidRPr="005C5981">
        <w:rPr>
          <w:rFonts w:ascii="Times New Roman" w:hAnsi="Times New Roman" w:cs="Times New Roman"/>
          <w:bCs/>
          <w:sz w:val="28"/>
          <w:szCs w:val="28"/>
        </w:rPr>
        <w:t>management</w:t>
      </w:r>
      <w:r>
        <w:rPr>
          <w:rFonts w:ascii="Times New Roman" w:hAnsi="Times New Roman" w:cs="Times New Roman"/>
          <w:bCs/>
          <w:sz w:val="28"/>
          <w:szCs w:val="28"/>
        </w:rPr>
        <w:t xml:space="preserve"> for CJT</w:t>
      </w:r>
    </w:p>
    <w:p w14:paraId="55704ADE" w14:textId="741BB698" w:rsidR="00AF366B" w:rsidRPr="00734772" w:rsidRDefault="00B967FB" w:rsidP="00077ED8">
      <w:pPr>
        <w:pStyle w:val="Heading2"/>
        <w:rPr>
          <w:rFonts w:ascii="Times New Roman" w:hAnsi="Times New Roman" w:cs="Times New Roman"/>
          <w:szCs w:val="21"/>
        </w:rPr>
      </w:pPr>
      <w:r>
        <w:rPr>
          <w:rFonts w:ascii="Times New Roman" w:hAnsi="Times New Roman" w:cs="Times New Roman"/>
          <w:szCs w:val="21"/>
        </w:rPr>
        <w:t>Scenario and simulation setup</w:t>
      </w:r>
    </w:p>
    <w:p w14:paraId="59035409" w14:textId="4A2F6E32" w:rsidR="00E9433E" w:rsidRDefault="000573A5" w:rsidP="00E9433E">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For</w:t>
      </w:r>
      <w:r w:rsidR="00B967FB">
        <w:rPr>
          <w:rFonts w:ascii="Times New Roman" w:hAnsi="Times New Roman"/>
          <w:kern w:val="0"/>
          <w:sz w:val="22"/>
          <w:szCs w:val="21"/>
        </w:rPr>
        <w:t xml:space="preserve"> </w:t>
      </w:r>
      <w:r w:rsidR="005825A1">
        <w:rPr>
          <w:rFonts w:ascii="Times New Roman" w:hAnsi="Times New Roman"/>
          <w:kern w:val="0"/>
          <w:sz w:val="22"/>
          <w:szCs w:val="21"/>
        </w:rPr>
        <w:t xml:space="preserve">simulation </w:t>
      </w:r>
      <w:r w:rsidR="005408E2">
        <w:rPr>
          <w:rFonts w:ascii="Times New Roman" w:hAnsi="Times New Roman"/>
          <w:kern w:val="0"/>
          <w:sz w:val="22"/>
          <w:szCs w:val="21"/>
        </w:rPr>
        <w:t>and analyses in this contribution, t</w:t>
      </w:r>
      <w:r w:rsidR="00E9433E">
        <w:rPr>
          <w:rFonts w:ascii="Times New Roman" w:hAnsi="Times New Roman"/>
          <w:kern w:val="0"/>
          <w:sz w:val="22"/>
          <w:szCs w:val="21"/>
        </w:rPr>
        <w:t>he SRS measurement hypothesis mainly contains following aspects:</w:t>
      </w:r>
      <w:r w:rsidR="00174015">
        <w:rPr>
          <w:rFonts w:ascii="Times New Roman" w:hAnsi="Times New Roman"/>
          <w:kern w:val="0"/>
          <w:sz w:val="22"/>
          <w:szCs w:val="21"/>
        </w:rPr>
        <w:t xml:space="preserve"> </w:t>
      </w:r>
    </w:p>
    <w:p w14:paraId="11FD256A" w14:textId="12C7D03E" w:rsidR="00350D44" w:rsidRPr="0077412E" w:rsidRDefault="00E9433E" w:rsidP="0077412E">
      <w:pPr>
        <w:spacing w:before="120"/>
        <w:rPr>
          <w:b/>
          <w:i/>
          <w:u w:val="single"/>
        </w:rPr>
      </w:pPr>
      <w:r w:rsidRPr="0077412E">
        <w:rPr>
          <w:rFonts w:ascii="Times New Roman" w:hAnsi="Times New Roman"/>
          <w:b/>
          <w:i/>
          <w:sz w:val="22"/>
          <w:u w:val="single"/>
        </w:rPr>
        <w:t>Only one SRS resource set for DL CSI per UE is allocated by the serving cell.</w:t>
      </w:r>
      <w:r w:rsidR="00F71CD7">
        <w:rPr>
          <w:rFonts w:ascii="Times New Roman" w:hAnsi="Times New Roman"/>
          <w:b/>
          <w:i/>
          <w:sz w:val="22"/>
          <w:u w:val="single"/>
        </w:rPr>
        <w:t xml:space="preserve"> </w:t>
      </w:r>
    </w:p>
    <w:p w14:paraId="1DCDD02A" w14:textId="2AF3B3BE" w:rsidR="00C51CF4" w:rsidRPr="0077412E" w:rsidRDefault="00350D44" w:rsidP="0077412E">
      <w:pPr>
        <w:widowControl/>
        <w:autoSpaceDE w:val="0"/>
        <w:autoSpaceDN w:val="0"/>
        <w:adjustRightInd w:val="0"/>
        <w:snapToGrid w:val="0"/>
        <w:spacing w:before="120" w:after="120"/>
        <w:rPr>
          <w:szCs w:val="21"/>
        </w:rPr>
      </w:pPr>
      <w:r>
        <w:rPr>
          <w:rFonts w:ascii="Times New Roman" w:hAnsi="Times New Roman"/>
          <w:kern w:val="0"/>
          <w:sz w:val="22"/>
          <w:szCs w:val="21"/>
        </w:rPr>
        <w:t>T</w:t>
      </w:r>
      <w:r w:rsidR="00C51CF4" w:rsidRPr="0077412E">
        <w:rPr>
          <w:rFonts w:ascii="Times New Roman" w:hAnsi="Times New Roman"/>
          <w:kern w:val="0"/>
          <w:sz w:val="22"/>
          <w:szCs w:val="21"/>
        </w:rPr>
        <w:t>he CJT scenario calls for more SRS resources due to the following reasons:</w:t>
      </w:r>
    </w:p>
    <w:p w14:paraId="67DFD9AE" w14:textId="3BA61AF4" w:rsidR="00C51CF4" w:rsidRDefault="00C51CF4" w:rsidP="002510FE">
      <w:pPr>
        <w:pStyle w:val="ListParagraph"/>
        <w:numPr>
          <w:ilvl w:val="0"/>
          <w:numId w:val="5"/>
        </w:numPr>
        <w:spacing w:before="120"/>
      </w:pPr>
      <w:r w:rsidRPr="009E69D5">
        <w:t>CJT has higher requirements on CSI precision.</w:t>
      </w:r>
      <w:r>
        <w:t xml:space="preserve"> Sufficient SRS density in both frequency and time domain are required to guarantee the </w:t>
      </w:r>
      <w:r w:rsidRPr="009E69D5">
        <w:t>CSI precision</w:t>
      </w:r>
      <w:r>
        <w:t xml:space="preserve">. Low density in frequency domain will lead to poor SRS channel estimation accuracy, while low density in time domain will bring channel aging problem. </w:t>
      </w:r>
      <w:r w:rsidR="00FE7CF9">
        <w:t>Some simulations have shown the performance loss due to channel aging problem in [3].</w:t>
      </w:r>
    </w:p>
    <w:p w14:paraId="11AEE1AC" w14:textId="1EEE912B" w:rsidR="00C51CF4" w:rsidRDefault="00C51CF4" w:rsidP="002510FE">
      <w:pPr>
        <w:pStyle w:val="ListParagraph"/>
        <w:numPr>
          <w:ilvl w:val="0"/>
          <w:numId w:val="5"/>
        </w:numPr>
        <w:spacing w:before="120"/>
      </w:pPr>
      <w:r w:rsidRPr="00241ECE">
        <w:t xml:space="preserve">CJT is mainly used to improve the user experience at the cell edge. Considering the coverage </w:t>
      </w:r>
      <w:r>
        <w:t>requirement</w:t>
      </w:r>
      <w:r w:rsidRPr="00241ECE">
        <w:t xml:space="preserve">, SRS repetition may be used, </w:t>
      </w:r>
      <w:r>
        <w:t>the resource consu</w:t>
      </w:r>
      <w:r w:rsidR="00E22ED2">
        <w:t xml:space="preserve">mption of which is multiplied. </w:t>
      </w:r>
    </w:p>
    <w:p w14:paraId="5A3F98A2" w14:textId="12163E53" w:rsidR="00036668" w:rsidRDefault="00B50A4E" w:rsidP="00E9433E">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Due to</w:t>
      </w:r>
      <w:r w:rsidR="00350D44" w:rsidRPr="0077412E">
        <w:rPr>
          <w:rFonts w:ascii="Times New Roman" w:hAnsi="Times New Roman"/>
          <w:kern w:val="0"/>
          <w:sz w:val="22"/>
          <w:szCs w:val="21"/>
        </w:rPr>
        <w:t xml:space="preserve"> the higher resource requirement, the SRS resource under CJT scenario is more limited. </w:t>
      </w:r>
      <w:r w:rsidR="001F7F36" w:rsidRPr="0077412E">
        <w:rPr>
          <w:rFonts w:ascii="Times New Roman" w:hAnsi="Times New Roman"/>
          <w:kern w:val="0"/>
          <w:sz w:val="22"/>
          <w:szCs w:val="21"/>
        </w:rPr>
        <w:t xml:space="preserve">As a result, it is assumed that the serving </w:t>
      </w:r>
      <w:r>
        <w:rPr>
          <w:rFonts w:ascii="Times New Roman" w:hAnsi="Times New Roman"/>
          <w:kern w:val="0"/>
          <w:sz w:val="22"/>
          <w:szCs w:val="21"/>
        </w:rPr>
        <w:t>TRP</w:t>
      </w:r>
      <w:r w:rsidR="001F7F36" w:rsidRPr="0077412E">
        <w:rPr>
          <w:rFonts w:ascii="Times New Roman" w:hAnsi="Times New Roman"/>
          <w:kern w:val="0"/>
          <w:sz w:val="22"/>
          <w:szCs w:val="21"/>
        </w:rPr>
        <w:t xml:space="preserve"> only allocates one SRS resource set for DL CSI to a served UE.</w:t>
      </w:r>
      <w:r w:rsidR="009F224C">
        <w:rPr>
          <w:rFonts w:ascii="Times New Roman" w:hAnsi="Times New Roman" w:hint="eastAsia"/>
          <w:kern w:val="0"/>
          <w:sz w:val="22"/>
          <w:szCs w:val="21"/>
        </w:rPr>
        <w:t xml:space="preserve"> </w:t>
      </w:r>
      <w:r w:rsidR="00036668" w:rsidRPr="004F3281">
        <w:rPr>
          <w:rFonts w:ascii="Times New Roman" w:hAnsi="Times New Roman"/>
          <w:kern w:val="0"/>
          <w:sz w:val="22"/>
          <w:szCs w:val="21"/>
        </w:rPr>
        <w:t xml:space="preserve">As shown in Figure 1, </w:t>
      </w:r>
      <w:r w:rsidR="00036668">
        <w:rPr>
          <w:rFonts w:ascii="Times New Roman" w:hAnsi="Times New Roman"/>
          <w:kern w:val="0"/>
          <w:sz w:val="22"/>
          <w:szCs w:val="21"/>
        </w:rPr>
        <w:t>it is</w:t>
      </w:r>
      <w:r w:rsidR="00036668" w:rsidRPr="004F3281">
        <w:rPr>
          <w:rFonts w:ascii="Times New Roman" w:hAnsi="Times New Roman"/>
          <w:kern w:val="0"/>
          <w:sz w:val="22"/>
          <w:szCs w:val="21"/>
        </w:rPr>
        <w:t xml:space="preserve"> assume</w:t>
      </w:r>
      <w:r w:rsidR="00036668">
        <w:rPr>
          <w:rFonts w:ascii="Times New Roman" w:hAnsi="Times New Roman"/>
          <w:kern w:val="0"/>
          <w:sz w:val="22"/>
          <w:szCs w:val="21"/>
        </w:rPr>
        <w:t>d</w:t>
      </w:r>
      <w:r w:rsidR="00036668" w:rsidRPr="004F3281">
        <w:rPr>
          <w:rFonts w:ascii="Times New Roman" w:hAnsi="Times New Roman"/>
          <w:kern w:val="0"/>
          <w:sz w:val="22"/>
          <w:szCs w:val="21"/>
        </w:rPr>
        <w:t xml:space="preserve"> that TRP1 is the serving </w:t>
      </w:r>
      <w:r>
        <w:rPr>
          <w:rFonts w:ascii="Times New Roman" w:hAnsi="Times New Roman"/>
          <w:kern w:val="0"/>
          <w:sz w:val="22"/>
          <w:szCs w:val="21"/>
        </w:rPr>
        <w:t>TRP</w:t>
      </w:r>
      <w:r w:rsidR="00036668" w:rsidRPr="004F3281">
        <w:rPr>
          <w:rFonts w:ascii="Times New Roman" w:hAnsi="Times New Roman"/>
          <w:kern w:val="0"/>
          <w:sz w:val="22"/>
          <w:szCs w:val="21"/>
        </w:rPr>
        <w:t xml:space="preserve"> of UE1 and TRP2 is the serving </w:t>
      </w:r>
      <w:r w:rsidR="00851DCC">
        <w:rPr>
          <w:rFonts w:ascii="Times New Roman" w:hAnsi="Times New Roman"/>
          <w:kern w:val="0"/>
          <w:sz w:val="22"/>
          <w:szCs w:val="21"/>
        </w:rPr>
        <w:t>TRP</w:t>
      </w:r>
      <w:r w:rsidR="00036668" w:rsidRPr="004F3281">
        <w:rPr>
          <w:rFonts w:ascii="Times New Roman" w:hAnsi="Times New Roman"/>
          <w:kern w:val="0"/>
          <w:sz w:val="22"/>
          <w:szCs w:val="21"/>
        </w:rPr>
        <w:t xml:space="preserve"> of UE2 as well as the coordinated </w:t>
      </w:r>
      <w:r w:rsidR="0039401E">
        <w:rPr>
          <w:rFonts w:ascii="Times New Roman" w:hAnsi="Times New Roman"/>
          <w:kern w:val="0"/>
          <w:sz w:val="22"/>
          <w:szCs w:val="21"/>
        </w:rPr>
        <w:t>TRP</w:t>
      </w:r>
      <w:r w:rsidR="00036668" w:rsidRPr="004F3281">
        <w:rPr>
          <w:rFonts w:ascii="Times New Roman" w:hAnsi="Times New Roman"/>
          <w:kern w:val="0"/>
          <w:sz w:val="22"/>
          <w:szCs w:val="21"/>
        </w:rPr>
        <w:t xml:space="preserve"> of UE1. The SRS1 is </w:t>
      </w:r>
      <w:r w:rsidR="00036668">
        <w:rPr>
          <w:rFonts w:ascii="Times New Roman" w:hAnsi="Times New Roman"/>
          <w:kern w:val="0"/>
          <w:sz w:val="22"/>
          <w:szCs w:val="21"/>
        </w:rPr>
        <w:t>allocate</w:t>
      </w:r>
      <w:r w:rsidR="00036668" w:rsidRPr="004F3281">
        <w:rPr>
          <w:rFonts w:ascii="Times New Roman" w:hAnsi="Times New Roman"/>
          <w:kern w:val="0"/>
          <w:sz w:val="22"/>
          <w:szCs w:val="21"/>
        </w:rPr>
        <w:t xml:space="preserve">d by TRP1 and the SRS2 is </w:t>
      </w:r>
      <w:r w:rsidR="00036668">
        <w:rPr>
          <w:rFonts w:ascii="Times New Roman" w:hAnsi="Times New Roman"/>
          <w:kern w:val="0"/>
          <w:sz w:val="22"/>
          <w:szCs w:val="21"/>
        </w:rPr>
        <w:t>allocate</w:t>
      </w:r>
      <w:r w:rsidR="00036668" w:rsidRPr="004F3281">
        <w:rPr>
          <w:rFonts w:ascii="Times New Roman" w:hAnsi="Times New Roman"/>
          <w:kern w:val="0"/>
          <w:sz w:val="22"/>
          <w:szCs w:val="21"/>
        </w:rPr>
        <w:t>d by TRP2</w:t>
      </w:r>
      <w:r w:rsidR="00036668" w:rsidRPr="00734772">
        <w:rPr>
          <w:rFonts w:ascii="Times New Roman" w:hAnsi="Times New Roman"/>
          <w:kern w:val="0"/>
          <w:sz w:val="22"/>
          <w:szCs w:val="21"/>
        </w:rPr>
        <w:t xml:space="preserve">. </w:t>
      </w:r>
      <w:r w:rsidR="00036668">
        <w:rPr>
          <w:rFonts w:ascii="Times New Roman" w:hAnsi="Times New Roman"/>
          <w:kern w:val="0"/>
          <w:sz w:val="22"/>
          <w:szCs w:val="21"/>
        </w:rPr>
        <w:t>There exists certain</w:t>
      </w:r>
      <w:r w:rsidR="00036668" w:rsidRPr="00E82875">
        <w:rPr>
          <w:rFonts w:ascii="Times New Roman" w:hAnsi="Times New Roman"/>
          <w:kern w:val="0"/>
          <w:sz w:val="22"/>
          <w:szCs w:val="21"/>
        </w:rPr>
        <w:t xml:space="preserve"> probability</w:t>
      </w:r>
      <w:r w:rsidR="00036668" w:rsidRPr="00734772">
        <w:rPr>
          <w:rFonts w:ascii="Times New Roman" w:hAnsi="Times New Roman"/>
          <w:kern w:val="0"/>
          <w:sz w:val="22"/>
          <w:szCs w:val="21"/>
        </w:rPr>
        <w:t xml:space="preserve"> that the SRS1 and SRS2 occupy the same </w:t>
      </w:r>
      <w:r w:rsidR="00036668">
        <w:rPr>
          <w:rFonts w:ascii="Times New Roman" w:hAnsi="Times New Roman"/>
          <w:kern w:val="0"/>
          <w:sz w:val="22"/>
          <w:szCs w:val="21"/>
        </w:rPr>
        <w:t xml:space="preserve">physical </w:t>
      </w:r>
      <w:r w:rsidR="00036668" w:rsidRPr="00734772">
        <w:rPr>
          <w:rFonts w:ascii="Times New Roman" w:hAnsi="Times New Roman"/>
          <w:kern w:val="0"/>
          <w:sz w:val="22"/>
          <w:szCs w:val="21"/>
        </w:rPr>
        <w:t>resource</w:t>
      </w:r>
      <w:r w:rsidR="00036668">
        <w:rPr>
          <w:rFonts w:ascii="Times New Roman" w:hAnsi="Times New Roman"/>
          <w:kern w:val="0"/>
          <w:sz w:val="22"/>
          <w:szCs w:val="21"/>
        </w:rPr>
        <w:t xml:space="preserve"> </w:t>
      </w:r>
      <w:r w:rsidR="00036668" w:rsidRPr="006B0487">
        <w:rPr>
          <w:rFonts w:ascii="Times New Roman" w:hAnsi="Times New Roman"/>
          <w:kern w:val="0"/>
          <w:sz w:val="22"/>
          <w:szCs w:val="21"/>
        </w:rPr>
        <w:t>(in terms of time, frequency)</w:t>
      </w:r>
      <w:r w:rsidR="00036668" w:rsidRPr="00734772">
        <w:rPr>
          <w:rFonts w:ascii="Times New Roman" w:hAnsi="Times New Roman"/>
          <w:kern w:val="0"/>
          <w:sz w:val="22"/>
          <w:szCs w:val="21"/>
        </w:rPr>
        <w:t>.</w:t>
      </w:r>
    </w:p>
    <w:p w14:paraId="155D814A" w14:textId="76AB2F4C" w:rsidR="00E9433E" w:rsidRPr="0077412E" w:rsidRDefault="00E9433E" w:rsidP="0077412E">
      <w:pPr>
        <w:spacing w:before="120" w:after="120"/>
        <w:rPr>
          <w:b/>
          <w:i/>
          <w:u w:val="single"/>
        </w:rPr>
      </w:pPr>
      <w:r w:rsidRPr="0077412E">
        <w:rPr>
          <w:rFonts w:ascii="Times New Roman" w:hAnsi="Times New Roman"/>
          <w:b/>
          <w:i/>
          <w:sz w:val="22"/>
          <w:u w:val="single"/>
        </w:rPr>
        <w:t>SRS power control is performed by the serving cell.</w:t>
      </w:r>
      <w:r w:rsidR="00F904E2">
        <w:rPr>
          <w:rFonts w:ascii="Times New Roman" w:hAnsi="Times New Roman"/>
          <w:b/>
          <w:i/>
          <w:sz w:val="22"/>
          <w:u w:val="single"/>
        </w:rPr>
        <w:t xml:space="preserve"> </w:t>
      </w:r>
    </w:p>
    <w:p w14:paraId="3F35A7CF" w14:textId="7DB1DC1F" w:rsidR="00E9433E" w:rsidRDefault="00E9433E" w:rsidP="00E9433E">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It is also</w:t>
      </w:r>
      <w:r w:rsidRPr="00E82875">
        <w:rPr>
          <w:rFonts w:ascii="Times New Roman" w:hAnsi="Times New Roman"/>
          <w:kern w:val="0"/>
          <w:sz w:val="22"/>
          <w:szCs w:val="21"/>
        </w:rPr>
        <w:t xml:space="preserve"> assume</w:t>
      </w:r>
      <w:r>
        <w:rPr>
          <w:rFonts w:ascii="Times New Roman" w:hAnsi="Times New Roman"/>
          <w:kern w:val="0"/>
          <w:sz w:val="22"/>
          <w:szCs w:val="21"/>
        </w:rPr>
        <w:t>d</w:t>
      </w:r>
      <w:r w:rsidRPr="00E82875">
        <w:rPr>
          <w:rFonts w:ascii="Times New Roman" w:hAnsi="Times New Roman"/>
          <w:kern w:val="0"/>
          <w:sz w:val="22"/>
          <w:szCs w:val="21"/>
        </w:rPr>
        <w:t xml:space="preserve"> that the PL RS of serving </w:t>
      </w:r>
      <w:r w:rsidR="00EA7BFB">
        <w:rPr>
          <w:rFonts w:ascii="Times New Roman" w:hAnsi="Times New Roman"/>
          <w:kern w:val="0"/>
          <w:sz w:val="22"/>
          <w:szCs w:val="21"/>
        </w:rPr>
        <w:t>TRP</w:t>
      </w:r>
      <w:r w:rsidRPr="00E82875">
        <w:rPr>
          <w:rFonts w:ascii="Times New Roman" w:hAnsi="Times New Roman"/>
          <w:kern w:val="0"/>
          <w:sz w:val="22"/>
          <w:szCs w:val="21"/>
        </w:rPr>
        <w:t xml:space="preserve"> is used for the SRS power control. </w:t>
      </w:r>
      <w:r>
        <w:rPr>
          <w:rFonts w:ascii="Times New Roman" w:hAnsi="Times New Roman"/>
          <w:kern w:val="0"/>
          <w:sz w:val="22"/>
          <w:szCs w:val="21"/>
        </w:rPr>
        <w:t>Using</w:t>
      </w:r>
      <w:r w:rsidRPr="00E82875">
        <w:rPr>
          <w:rFonts w:ascii="Times New Roman" w:hAnsi="Times New Roman"/>
          <w:kern w:val="0"/>
          <w:sz w:val="22"/>
          <w:szCs w:val="21"/>
        </w:rPr>
        <w:t xml:space="preserve"> the PL RS of the coordinated </w:t>
      </w:r>
      <w:r w:rsidR="00C42EC3">
        <w:rPr>
          <w:rFonts w:ascii="Times New Roman" w:hAnsi="Times New Roman"/>
          <w:kern w:val="0"/>
          <w:sz w:val="22"/>
          <w:szCs w:val="21"/>
        </w:rPr>
        <w:t>TRP</w:t>
      </w:r>
      <w:r w:rsidRPr="00E82875">
        <w:rPr>
          <w:rFonts w:ascii="Times New Roman" w:hAnsi="Times New Roman"/>
          <w:kern w:val="0"/>
          <w:sz w:val="22"/>
          <w:szCs w:val="21"/>
        </w:rPr>
        <w:t xml:space="preserve"> to improve the </w:t>
      </w:r>
      <w:r>
        <w:rPr>
          <w:rFonts w:ascii="Times New Roman" w:hAnsi="Times New Roman"/>
          <w:kern w:val="0"/>
          <w:sz w:val="22"/>
          <w:szCs w:val="21"/>
        </w:rPr>
        <w:t xml:space="preserve">SRS </w:t>
      </w:r>
      <w:r w:rsidRPr="00E82875">
        <w:rPr>
          <w:rFonts w:ascii="Times New Roman" w:hAnsi="Times New Roman"/>
          <w:kern w:val="0"/>
          <w:sz w:val="22"/>
          <w:szCs w:val="21"/>
        </w:rPr>
        <w:t xml:space="preserve">power </w:t>
      </w:r>
      <w:r>
        <w:rPr>
          <w:rFonts w:ascii="Times New Roman" w:hAnsi="Times New Roman"/>
          <w:kern w:val="0"/>
          <w:sz w:val="22"/>
          <w:szCs w:val="21"/>
        </w:rPr>
        <w:t>may be</w:t>
      </w:r>
      <w:r w:rsidRPr="004F3281">
        <w:rPr>
          <w:rFonts w:ascii="Times New Roman" w:hAnsi="Times New Roman"/>
          <w:kern w:val="0"/>
          <w:sz w:val="22"/>
          <w:szCs w:val="21"/>
        </w:rPr>
        <w:t xml:space="preserve"> an </w:t>
      </w:r>
      <w:r>
        <w:rPr>
          <w:rFonts w:ascii="Times New Roman" w:hAnsi="Times New Roman"/>
          <w:kern w:val="0"/>
          <w:sz w:val="22"/>
          <w:szCs w:val="21"/>
        </w:rPr>
        <w:t>in</w:t>
      </w:r>
      <w:r w:rsidRPr="004F3281">
        <w:rPr>
          <w:rFonts w:ascii="Times New Roman" w:hAnsi="Times New Roman"/>
          <w:kern w:val="0"/>
          <w:sz w:val="22"/>
          <w:szCs w:val="21"/>
        </w:rPr>
        <w:t>efficient way</w:t>
      </w:r>
      <w:r w:rsidRPr="00E82875">
        <w:rPr>
          <w:rFonts w:ascii="Times New Roman" w:hAnsi="Times New Roman"/>
          <w:kern w:val="0"/>
          <w:sz w:val="22"/>
          <w:szCs w:val="21"/>
        </w:rPr>
        <w:t>. For example</w:t>
      </w:r>
      <w:r>
        <w:rPr>
          <w:rFonts w:ascii="Times New Roman" w:hAnsi="Times New Roman"/>
          <w:kern w:val="0"/>
          <w:sz w:val="22"/>
          <w:szCs w:val="21"/>
        </w:rPr>
        <w:t>,</w:t>
      </w:r>
      <w:r w:rsidRPr="00E82875">
        <w:rPr>
          <w:rFonts w:ascii="Times New Roman" w:hAnsi="Times New Roman"/>
          <w:kern w:val="0"/>
          <w:sz w:val="22"/>
          <w:szCs w:val="21"/>
        </w:rPr>
        <w:t xml:space="preserve"> as shown in </w:t>
      </w:r>
      <w:r>
        <w:rPr>
          <w:rFonts w:ascii="Times New Roman" w:hAnsi="Times New Roman"/>
          <w:kern w:val="0"/>
          <w:sz w:val="22"/>
          <w:szCs w:val="21"/>
        </w:rPr>
        <w:t>F</w:t>
      </w:r>
      <w:r w:rsidRPr="00E82875">
        <w:rPr>
          <w:rFonts w:ascii="Times New Roman" w:hAnsi="Times New Roman"/>
          <w:kern w:val="0"/>
          <w:sz w:val="22"/>
          <w:szCs w:val="21"/>
        </w:rPr>
        <w:t>igure 1, PL RS from TRP2 can be use</w:t>
      </w:r>
      <w:r>
        <w:rPr>
          <w:rFonts w:ascii="Times New Roman" w:hAnsi="Times New Roman"/>
          <w:kern w:val="0"/>
          <w:sz w:val="22"/>
          <w:szCs w:val="21"/>
        </w:rPr>
        <w:t>d for the power control of SRS1. Since</w:t>
      </w:r>
      <w:r w:rsidRPr="00E82875">
        <w:rPr>
          <w:rFonts w:ascii="Times New Roman" w:hAnsi="Times New Roman"/>
          <w:kern w:val="0"/>
          <w:sz w:val="22"/>
          <w:szCs w:val="21"/>
        </w:rPr>
        <w:t xml:space="preserve"> </w:t>
      </w:r>
      <w:r>
        <w:rPr>
          <w:rFonts w:ascii="Times New Roman" w:hAnsi="Times New Roman"/>
          <w:kern w:val="0"/>
          <w:sz w:val="22"/>
          <w:szCs w:val="21"/>
        </w:rPr>
        <w:t xml:space="preserve">SRS3 is transmitted by </w:t>
      </w:r>
      <w:r w:rsidRPr="00E82875">
        <w:rPr>
          <w:rFonts w:ascii="Times New Roman" w:hAnsi="Times New Roman"/>
          <w:kern w:val="0"/>
          <w:sz w:val="22"/>
          <w:szCs w:val="21"/>
        </w:rPr>
        <w:t>UE3</w:t>
      </w:r>
      <w:r>
        <w:rPr>
          <w:rFonts w:ascii="Times New Roman" w:hAnsi="Times New Roman"/>
          <w:kern w:val="0"/>
          <w:sz w:val="22"/>
          <w:szCs w:val="21"/>
        </w:rPr>
        <w:t xml:space="preserve"> that</w:t>
      </w:r>
      <w:r w:rsidRPr="00E82875">
        <w:rPr>
          <w:rFonts w:ascii="Times New Roman" w:hAnsi="Times New Roman"/>
          <w:kern w:val="0"/>
          <w:sz w:val="22"/>
          <w:szCs w:val="21"/>
        </w:rPr>
        <w:t xml:space="preserve"> served by TRP3 and coordinated by TRP1, </w:t>
      </w:r>
      <w:r>
        <w:rPr>
          <w:rFonts w:ascii="Times New Roman" w:hAnsi="Times New Roman"/>
          <w:kern w:val="0"/>
          <w:sz w:val="22"/>
          <w:szCs w:val="21"/>
        </w:rPr>
        <w:t>i</w:t>
      </w:r>
      <w:r w:rsidRPr="004E17EE">
        <w:rPr>
          <w:rFonts w:ascii="Times New Roman" w:hAnsi="Times New Roman"/>
          <w:kern w:val="0"/>
          <w:sz w:val="22"/>
          <w:szCs w:val="21"/>
        </w:rPr>
        <w:t>ncreasing the transmi</w:t>
      </w:r>
      <w:r>
        <w:rPr>
          <w:rFonts w:ascii="Times New Roman" w:hAnsi="Times New Roman"/>
          <w:kern w:val="0"/>
          <w:sz w:val="22"/>
          <w:szCs w:val="21"/>
        </w:rPr>
        <w:t>ssion</w:t>
      </w:r>
      <w:r w:rsidRPr="004E17EE">
        <w:rPr>
          <w:rFonts w:ascii="Times New Roman" w:hAnsi="Times New Roman"/>
          <w:kern w:val="0"/>
          <w:sz w:val="22"/>
          <w:szCs w:val="21"/>
        </w:rPr>
        <w:t xml:space="preserve"> power of SRS1 </w:t>
      </w:r>
      <w:r>
        <w:rPr>
          <w:rFonts w:ascii="Times New Roman" w:hAnsi="Times New Roman"/>
          <w:kern w:val="0"/>
          <w:sz w:val="22"/>
          <w:szCs w:val="21"/>
        </w:rPr>
        <w:t xml:space="preserve">will </w:t>
      </w:r>
      <w:r w:rsidRPr="004E17EE">
        <w:rPr>
          <w:rFonts w:ascii="Times New Roman" w:hAnsi="Times New Roman"/>
          <w:kern w:val="0"/>
          <w:sz w:val="22"/>
          <w:szCs w:val="21"/>
        </w:rPr>
        <w:t>cause stronger interference to SRS3</w:t>
      </w:r>
      <w:r w:rsidRPr="00E82875">
        <w:rPr>
          <w:rFonts w:ascii="Times New Roman" w:hAnsi="Times New Roman"/>
          <w:kern w:val="0"/>
          <w:sz w:val="22"/>
          <w:szCs w:val="21"/>
        </w:rPr>
        <w:t xml:space="preserve">. Furthermore, as UE1 is cell-edge UE, the power may </w:t>
      </w:r>
      <w:r>
        <w:rPr>
          <w:rFonts w:ascii="Times New Roman" w:hAnsi="Times New Roman"/>
          <w:kern w:val="0"/>
          <w:sz w:val="22"/>
          <w:szCs w:val="21"/>
        </w:rPr>
        <w:t xml:space="preserve">already </w:t>
      </w:r>
      <w:r w:rsidRPr="00E82875">
        <w:rPr>
          <w:rFonts w:ascii="Times New Roman" w:hAnsi="Times New Roman"/>
          <w:kern w:val="0"/>
          <w:sz w:val="22"/>
          <w:szCs w:val="21"/>
        </w:rPr>
        <w:t xml:space="preserve">reach </w:t>
      </w:r>
      <w:proofErr w:type="spellStart"/>
      <w:r w:rsidRPr="00E82875">
        <w:rPr>
          <w:rFonts w:ascii="Times New Roman" w:hAnsi="Times New Roman"/>
          <w:kern w:val="0"/>
          <w:sz w:val="22"/>
          <w:szCs w:val="21"/>
        </w:rPr>
        <w:t>Pcmax</w:t>
      </w:r>
      <w:proofErr w:type="spellEnd"/>
      <w:r w:rsidRPr="00E82875">
        <w:rPr>
          <w:rFonts w:ascii="Times New Roman" w:hAnsi="Times New Roman"/>
          <w:kern w:val="0"/>
          <w:sz w:val="22"/>
          <w:szCs w:val="21"/>
        </w:rPr>
        <w:t xml:space="preserve"> and there is no room for </w:t>
      </w:r>
      <w:r>
        <w:rPr>
          <w:rFonts w:ascii="Times New Roman" w:hAnsi="Times New Roman"/>
          <w:kern w:val="0"/>
          <w:sz w:val="22"/>
          <w:szCs w:val="21"/>
        </w:rPr>
        <w:t>further</w:t>
      </w:r>
      <w:r w:rsidRPr="00E82875">
        <w:rPr>
          <w:rFonts w:ascii="Times New Roman" w:hAnsi="Times New Roman"/>
          <w:kern w:val="0"/>
          <w:sz w:val="22"/>
          <w:szCs w:val="21"/>
        </w:rPr>
        <w:t xml:space="preserve"> power </w:t>
      </w:r>
      <w:r>
        <w:rPr>
          <w:rFonts w:ascii="Times New Roman" w:hAnsi="Times New Roman"/>
          <w:kern w:val="0"/>
          <w:sz w:val="22"/>
          <w:szCs w:val="21"/>
        </w:rPr>
        <w:t>promotion</w:t>
      </w:r>
      <w:r w:rsidRPr="00E82875">
        <w:rPr>
          <w:rFonts w:ascii="Times New Roman" w:hAnsi="Times New Roman"/>
          <w:kern w:val="0"/>
          <w:sz w:val="22"/>
          <w:szCs w:val="21"/>
        </w:rPr>
        <w:t xml:space="preserve">. </w:t>
      </w:r>
    </w:p>
    <w:p w14:paraId="08738552" w14:textId="13708BD1" w:rsidR="00E9433E" w:rsidRDefault="00304E98" w:rsidP="00E9433E">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hint="eastAsia"/>
          <w:kern w:val="0"/>
          <w:sz w:val="22"/>
          <w:szCs w:val="21"/>
        </w:rPr>
        <w:t>B</w:t>
      </w:r>
      <w:r>
        <w:rPr>
          <w:rFonts w:ascii="Times New Roman" w:hAnsi="Times New Roman"/>
          <w:kern w:val="0"/>
          <w:sz w:val="22"/>
          <w:szCs w:val="21"/>
        </w:rPr>
        <w:t xml:space="preserve">ased on the proposed SRS measurement hypothesis, there exists certain probability that </w:t>
      </w:r>
      <w:r w:rsidR="00E9433E" w:rsidRPr="00E82875">
        <w:rPr>
          <w:rFonts w:ascii="Times New Roman" w:hAnsi="Times New Roman"/>
          <w:kern w:val="0"/>
          <w:sz w:val="22"/>
          <w:szCs w:val="21"/>
        </w:rPr>
        <w:t>the SRS resource</w:t>
      </w:r>
      <w:r>
        <w:rPr>
          <w:rFonts w:ascii="Times New Roman" w:hAnsi="Times New Roman"/>
          <w:kern w:val="0"/>
          <w:sz w:val="22"/>
          <w:szCs w:val="21"/>
        </w:rPr>
        <w:t>s</w:t>
      </w:r>
      <w:r w:rsidR="00E9433E" w:rsidRPr="00E82875">
        <w:rPr>
          <w:rFonts w:ascii="Times New Roman" w:hAnsi="Times New Roman"/>
          <w:kern w:val="0"/>
          <w:sz w:val="22"/>
          <w:szCs w:val="21"/>
        </w:rPr>
        <w:t xml:space="preserve"> </w:t>
      </w:r>
      <w:r w:rsidR="00E9433E">
        <w:rPr>
          <w:rFonts w:ascii="Times New Roman" w:hAnsi="Times New Roman"/>
          <w:kern w:val="0"/>
          <w:sz w:val="22"/>
          <w:szCs w:val="21"/>
        </w:rPr>
        <w:t>allocate</w:t>
      </w:r>
      <w:r w:rsidR="00E9433E" w:rsidRPr="00E82875">
        <w:rPr>
          <w:rFonts w:ascii="Times New Roman" w:hAnsi="Times New Roman"/>
          <w:kern w:val="0"/>
          <w:sz w:val="22"/>
          <w:szCs w:val="21"/>
        </w:rPr>
        <w:t xml:space="preserve">d to UE1 and UE2 served by different </w:t>
      </w:r>
      <w:r>
        <w:rPr>
          <w:rFonts w:ascii="Times New Roman" w:hAnsi="Times New Roman"/>
          <w:kern w:val="0"/>
          <w:sz w:val="22"/>
          <w:szCs w:val="21"/>
        </w:rPr>
        <w:t>TRPs</w:t>
      </w:r>
      <w:r w:rsidR="00E9433E" w:rsidRPr="00E82875">
        <w:rPr>
          <w:rFonts w:ascii="Times New Roman" w:hAnsi="Times New Roman"/>
          <w:kern w:val="0"/>
          <w:sz w:val="22"/>
          <w:szCs w:val="21"/>
        </w:rPr>
        <w:t xml:space="preserve"> occupy the same physical resource. </w:t>
      </w:r>
      <w:r w:rsidR="00E9433E">
        <w:rPr>
          <w:rFonts w:ascii="Times New Roman" w:hAnsi="Times New Roman"/>
          <w:kern w:val="0"/>
          <w:sz w:val="22"/>
          <w:szCs w:val="21"/>
        </w:rPr>
        <w:t>C</w:t>
      </w:r>
      <w:r w:rsidR="00E9433E" w:rsidRPr="00E82875">
        <w:rPr>
          <w:rFonts w:ascii="Times New Roman" w:hAnsi="Times New Roman"/>
          <w:kern w:val="0"/>
          <w:sz w:val="22"/>
          <w:szCs w:val="21"/>
        </w:rPr>
        <w:t xml:space="preserve">onsidering the distance difference between UE1 and UE2, from the view of TRP2, SRS2 </w:t>
      </w:r>
      <w:r w:rsidR="00E9433E">
        <w:rPr>
          <w:rFonts w:ascii="Times New Roman" w:hAnsi="Times New Roman"/>
          <w:kern w:val="0"/>
          <w:sz w:val="22"/>
          <w:szCs w:val="21"/>
        </w:rPr>
        <w:t xml:space="preserve">may </w:t>
      </w:r>
      <w:r w:rsidR="00E9433E" w:rsidRPr="00E82875">
        <w:rPr>
          <w:rFonts w:ascii="Times New Roman" w:hAnsi="Times New Roman"/>
          <w:kern w:val="0"/>
          <w:sz w:val="22"/>
          <w:szCs w:val="21"/>
        </w:rPr>
        <w:t>cause pretty large interference to SRS1.</w:t>
      </w:r>
      <w:r w:rsidR="00E8136B">
        <w:rPr>
          <w:rFonts w:ascii="Times New Roman" w:hAnsi="Times New Roman"/>
          <w:kern w:val="0"/>
          <w:sz w:val="22"/>
          <w:szCs w:val="21"/>
        </w:rPr>
        <w:t xml:space="preserve"> </w:t>
      </w:r>
    </w:p>
    <w:p w14:paraId="52CE5B74" w14:textId="77777777" w:rsidR="00E9433E" w:rsidRDefault="00E9433E" w:rsidP="00E9433E">
      <w:pPr>
        <w:jc w:val="center"/>
        <w:rPr>
          <w:rFonts w:ascii="Times New Roman" w:hAnsi="Times New Roman"/>
          <w:b/>
          <w:i/>
          <w:kern w:val="0"/>
          <w:szCs w:val="21"/>
        </w:rPr>
      </w:pPr>
      <w:r w:rsidRPr="00B250E1">
        <w:rPr>
          <w:noProof/>
        </w:rPr>
        <w:drawing>
          <wp:inline distT="0" distB="0" distL="0" distR="0" wp14:anchorId="32BD0106" wp14:editId="17DD069E">
            <wp:extent cx="3233420" cy="2150745"/>
            <wp:effectExtent l="0" t="0" r="5080" b="1905"/>
            <wp:docPr id="2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33420" cy="2150745"/>
                    </a:xfrm>
                    <a:prstGeom prst="rect">
                      <a:avLst/>
                    </a:prstGeom>
                    <a:noFill/>
                    <a:ln>
                      <a:noFill/>
                    </a:ln>
                  </pic:spPr>
                </pic:pic>
              </a:graphicData>
            </a:graphic>
          </wp:inline>
        </w:drawing>
      </w:r>
    </w:p>
    <w:p w14:paraId="5197419D" w14:textId="77777777" w:rsidR="00E9433E" w:rsidRDefault="00E9433E" w:rsidP="00E9433E">
      <w:pPr>
        <w:jc w:val="center"/>
        <w:rPr>
          <w:rFonts w:ascii="Times New Roman" w:hAnsi="Times New Roman"/>
          <w:b/>
          <w:kern w:val="0"/>
          <w:sz w:val="22"/>
          <w:szCs w:val="21"/>
        </w:rPr>
      </w:pPr>
      <w:r>
        <w:rPr>
          <w:rFonts w:ascii="Times New Roman" w:hAnsi="Times New Roman"/>
          <w:b/>
          <w:kern w:val="0"/>
          <w:sz w:val="22"/>
          <w:szCs w:val="21"/>
        </w:rPr>
        <w:lastRenderedPageBreak/>
        <w:t>Figure 1.</w:t>
      </w:r>
      <w:r w:rsidRPr="00241ECE">
        <w:rPr>
          <w:rFonts w:ascii="Times New Roman" w:hAnsi="Times New Roman"/>
          <w:b/>
          <w:kern w:val="0"/>
          <w:sz w:val="22"/>
          <w:szCs w:val="21"/>
        </w:rPr>
        <w:t xml:space="preserve"> Illustration of SRS interference issue for CJT scenario</w:t>
      </w:r>
    </w:p>
    <w:p w14:paraId="5DA97A70" w14:textId="2A111FA2" w:rsidR="00C62D60" w:rsidRDefault="000833F1" w:rsidP="000A3EBC">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T</w:t>
      </w:r>
      <w:r w:rsidR="000A6FBD">
        <w:rPr>
          <w:rFonts w:ascii="Times New Roman" w:hAnsi="Times New Roman"/>
          <w:kern w:val="0"/>
          <w:sz w:val="22"/>
          <w:szCs w:val="21"/>
        </w:rPr>
        <w:t xml:space="preserve">he </w:t>
      </w:r>
      <w:r w:rsidR="000712D6">
        <w:rPr>
          <w:rFonts w:ascii="Times New Roman" w:hAnsi="Times New Roman"/>
          <w:kern w:val="0"/>
          <w:sz w:val="22"/>
          <w:szCs w:val="21"/>
        </w:rPr>
        <w:t xml:space="preserve">simulation </w:t>
      </w:r>
      <w:r w:rsidR="001A4FCE">
        <w:rPr>
          <w:rFonts w:ascii="Times New Roman" w:hAnsi="Times New Roman"/>
          <w:kern w:val="0"/>
          <w:sz w:val="22"/>
          <w:szCs w:val="21"/>
        </w:rPr>
        <w:t xml:space="preserve">modelling </w:t>
      </w:r>
      <w:r w:rsidR="00607D7E">
        <w:rPr>
          <w:rFonts w:ascii="Times New Roman" w:hAnsi="Times New Roman"/>
          <w:kern w:val="0"/>
          <w:sz w:val="22"/>
          <w:szCs w:val="21"/>
        </w:rPr>
        <w:t xml:space="preserve">of LLS </w:t>
      </w:r>
      <w:r w:rsidR="001A4FCE">
        <w:rPr>
          <w:rFonts w:ascii="Times New Roman" w:hAnsi="Times New Roman"/>
          <w:kern w:val="0"/>
          <w:sz w:val="22"/>
          <w:szCs w:val="21"/>
        </w:rPr>
        <w:t xml:space="preserve">is conducted </w:t>
      </w:r>
      <w:r w:rsidR="00304E98">
        <w:rPr>
          <w:rFonts w:ascii="Times New Roman" w:hAnsi="Times New Roman"/>
          <w:kern w:val="0"/>
          <w:sz w:val="22"/>
          <w:szCs w:val="21"/>
        </w:rPr>
        <w:t>based on the</w:t>
      </w:r>
      <w:r w:rsidR="000A6FBD">
        <w:rPr>
          <w:rFonts w:ascii="Times New Roman" w:hAnsi="Times New Roman"/>
          <w:kern w:val="0"/>
          <w:sz w:val="22"/>
          <w:szCs w:val="21"/>
        </w:rPr>
        <w:t xml:space="preserve"> above analysis</w:t>
      </w:r>
      <w:r w:rsidR="001A4FCE">
        <w:rPr>
          <w:rFonts w:ascii="Times New Roman" w:hAnsi="Times New Roman"/>
          <w:kern w:val="0"/>
          <w:sz w:val="22"/>
          <w:szCs w:val="21"/>
        </w:rPr>
        <w:t>.</w:t>
      </w:r>
      <w:r w:rsidR="000712D6">
        <w:rPr>
          <w:rFonts w:ascii="Times New Roman" w:hAnsi="Times New Roman"/>
          <w:kern w:val="0"/>
          <w:sz w:val="22"/>
          <w:szCs w:val="21"/>
        </w:rPr>
        <w:t xml:space="preserve"> </w:t>
      </w:r>
      <w:r w:rsidR="00041F39" w:rsidRPr="004F3281">
        <w:rPr>
          <w:rFonts w:ascii="Times New Roman" w:hAnsi="Times New Roman"/>
          <w:kern w:val="0"/>
          <w:sz w:val="22"/>
          <w:szCs w:val="21"/>
        </w:rPr>
        <w:t xml:space="preserve">As shown in Figure </w:t>
      </w:r>
      <w:r w:rsidR="00041F39">
        <w:rPr>
          <w:rFonts w:ascii="Times New Roman" w:hAnsi="Times New Roman"/>
          <w:kern w:val="0"/>
          <w:sz w:val="22"/>
          <w:szCs w:val="21"/>
        </w:rPr>
        <w:t>2</w:t>
      </w:r>
      <w:r w:rsidR="00041F39" w:rsidRPr="004F3281">
        <w:rPr>
          <w:rFonts w:ascii="Times New Roman" w:hAnsi="Times New Roman"/>
          <w:kern w:val="0"/>
          <w:sz w:val="22"/>
          <w:szCs w:val="21"/>
        </w:rPr>
        <w:t>,</w:t>
      </w:r>
      <w:r w:rsidR="00041F39">
        <w:rPr>
          <w:rFonts w:ascii="Times New Roman" w:hAnsi="Times New Roman"/>
          <w:kern w:val="0"/>
          <w:sz w:val="22"/>
          <w:szCs w:val="21"/>
        </w:rPr>
        <w:t xml:space="preserve"> </w:t>
      </w:r>
      <w:r w:rsidR="00AB5B5D">
        <w:rPr>
          <w:rFonts w:ascii="Times New Roman" w:hAnsi="Times New Roman"/>
          <w:kern w:val="0"/>
          <w:sz w:val="22"/>
          <w:szCs w:val="21"/>
        </w:rPr>
        <w:t>it is</w:t>
      </w:r>
      <w:r w:rsidR="00AB5B5D" w:rsidRPr="004F3281">
        <w:rPr>
          <w:rFonts w:ascii="Times New Roman" w:hAnsi="Times New Roman"/>
          <w:kern w:val="0"/>
          <w:sz w:val="22"/>
          <w:szCs w:val="21"/>
        </w:rPr>
        <w:t xml:space="preserve"> assume</w:t>
      </w:r>
      <w:r w:rsidR="00AB5B5D">
        <w:rPr>
          <w:rFonts w:ascii="Times New Roman" w:hAnsi="Times New Roman"/>
          <w:kern w:val="0"/>
          <w:sz w:val="22"/>
          <w:szCs w:val="21"/>
        </w:rPr>
        <w:t>d</w:t>
      </w:r>
      <w:r w:rsidR="00AB5B5D" w:rsidRPr="004F3281">
        <w:rPr>
          <w:rFonts w:ascii="Times New Roman" w:hAnsi="Times New Roman"/>
          <w:kern w:val="0"/>
          <w:sz w:val="22"/>
          <w:szCs w:val="21"/>
        </w:rPr>
        <w:t xml:space="preserve"> that TRP1 is the serving </w:t>
      </w:r>
      <w:r w:rsidR="00304E98">
        <w:rPr>
          <w:rFonts w:ascii="Times New Roman" w:hAnsi="Times New Roman" w:hint="eastAsia"/>
          <w:kern w:val="0"/>
          <w:sz w:val="22"/>
          <w:szCs w:val="21"/>
        </w:rPr>
        <w:t>TRP</w:t>
      </w:r>
      <w:r w:rsidR="00304E98">
        <w:rPr>
          <w:rFonts w:ascii="Times New Roman" w:hAnsi="Times New Roman"/>
          <w:kern w:val="0"/>
          <w:sz w:val="22"/>
          <w:szCs w:val="21"/>
        </w:rPr>
        <w:t xml:space="preserve"> </w:t>
      </w:r>
      <w:r w:rsidR="00AB5B5D" w:rsidRPr="004F3281">
        <w:rPr>
          <w:rFonts w:ascii="Times New Roman" w:hAnsi="Times New Roman"/>
          <w:kern w:val="0"/>
          <w:sz w:val="22"/>
          <w:szCs w:val="21"/>
        </w:rPr>
        <w:t xml:space="preserve">of </w:t>
      </w:r>
      <w:r w:rsidR="003342F1">
        <w:rPr>
          <w:rFonts w:ascii="Times New Roman" w:hAnsi="Times New Roman"/>
          <w:kern w:val="0"/>
          <w:sz w:val="22"/>
          <w:szCs w:val="21"/>
        </w:rPr>
        <w:t>target UE</w:t>
      </w:r>
      <w:r w:rsidR="00AB5B5D" w:rsidRPr="004F3281">
        <w:rPr>
          <w:rFonts w:ascii="Times New Roman" w:hAnsi="Times New Roman"/>
          <w:kern w:val="0"/>
          <w:sz w:val="22"/>
          <w:szCs w:val="21"/>
        </w:rPr>
        <w:t xml:space="preserve"> and TRP2 is the </w:t>
      </w:r>
      <w:r w:rsidR="003342F1">
        <w:rPr>
          <w:rFonts w:ascii="Times New Roman" w:hAnsi="Times New Roman"/>
          <w:kern w:val="0"/>
          <w:sz w:val="22"/>
          <w:szCs w:val="21"/>
        </w:rPr>
        <w:t xml:space="preserve">coordinated </w:t>
      </w:r>
      <w:r w:rsidR="00304E98">
        <w:rPr>
          <w:rFonts w:ascii="Times New Roman" w:hAnsi="Times New Roman"/>
          <w:kern w:val="0"/>
          <w:sz w:val="22"/>
          <w:szCs w:val="21"/>
        </w:rPr>
        <w:t xml:space="preserve">TRP </w:t>
      </w:r>
      <w:r w:rsidR="003342F1">
        <w:rPr>
          <w:rFonts w:ascii="Times New Roman" w:hAnsi="Times New Roman"/>
          <w:kern w:val="0"/>
          <w:sz w:val="22"/>
          <w:szCs w:val="21"/>
        </w:rPr>
        <w:t xml:space="preserve">of target UE as well as the </w:t>
      </w:r>
      <w:r w:rsidR="00AB5B5D" w:rsidRPr="004F3281">
        <w:rPr>
          <w:rFonts w:ascii="Times New Roman" w:hAnsi="Times New Roman"/>
          <w:kern w:val="0"/>
          <w:sz w:val="22"/>
          <w:szCs w:val="21"/>
        </w:rPr>
        <w:t xml:space="preserve">serving </w:t>
      </w:r>
      <w:r w:rsidR="007D6394">
        <w:rPr>
          <w:rFonts w:ascii="Times New Roman" w:hAnsi="Times New Roman"/>
          <w:kern w:val="0"/>
          <w:sz w:val="22"/>
          <w:szCs w:val="21"/>
        </w:rPr>
        <w:t>TRP</w:t>
      </w:r>
      <w:r w:rsidR="007D6394" w:rsidRPr="004F3281">
        <w:rPr>
          <w:rFonts w:ascii="Times New Roman" w:hAnsi="Times New Roman"/>
          <w:kern w:val="0"/>
          <w:sz w:val="22"/>
          <w:szCs w:val="21"/>
        </w:rPr>
        <w:t xml:space="preserve"> </w:t>
      </w:r>
      <w:r w:rsidR="00AB5B5D" w:rsidRPr="004F3281">
        <w:rPr>
          <w:rFonts w:ascii="Times New Roman" w:hAnsi="Times New Roman"/>
          <w:kern w:val="0"/>
          <w:sz w:val="22"/>
          <w:szCs w:val="21"/>
        </w:rPr>
        <w:t xml:space="preserve">of </w:t>
      </w:r>
      <w:r w:rsidR="003342F1">
        <w:rPr>
          <w:rFonts w:ascii="Times New Roman" w:hAnsi="Times New Roman"/>
          <w:kern w:val="0"/>
          <w:sz w:val="22"/>
          <w:szCs w:val="21"/>
        </w:rPr>
        <w:t xml:space="preserve">interference </w:t>
      </w:r>
      <w:r w:rsidR="00AB5B5D" w:rsidRPr="004F3281">
        <w:rPr>
          <w:rFonts w:ascii="Times New Roman" w:hAnsi="Times New Roman"/>
          <w:kern w:val="0"/>
          <w:sz w:val="22"/>
          <w:szCs w:val="21"/>
        </w:rPr>
        <w:t>UE</w:t>
      </w:r>
      <w:r w:rsidR="002A5163">
        <w:rPr>
          <w:rFonts w:ascii="Times New Roman" w:hAnsi="Times New Roman"/>
          <w:kern w:val="0"/>
          <w:sz w:val="22"/>
          <w:szCs w:val="21"/>
        </w:rPr>
        <w:t>. Both</w:t>
      </w:r>
      <w:r w:rsidR="00AB5B5D" w:rsidRPr="004F3281">
        <w:rPr>
          <w:rFonts w:ascii="Times New Roman" w:hAnsi="Times New Roman"/>
          <w:kern w:val="0"/>
          <w:sz w:val="22"/>
          <w:szCs w:val="21"/>
        </w:rPr>
        <w:t xml:space="preserve"> SRS1 </w:t>
      </w:r>
      <w:r w:rsidR="002A5163">
        <w:rPr>
          <w:rFonts w:ascii="Times New Roman" w:hAnsi="Times New Roman"/>
          <w:kern w:val="0"/>
          <w:sz w:val="22"/>
          <w:szCs w:val="21"/>
        </w:rPr>
        <w:t xml:space="preserve">and SRS2 </w:t>
      </w:r>
      <w:r w:rsidR="00BF5EEC">
        <w:rPr>
          <w:rFonts w:ascii="Times New Roman" w:hAnsi="Times New Roman"/>
          <w:kern w:val="0"/>
          <w:sz w:val="22"/>
          <w:szCs w:val="21"/>
        </w:rPr>
        <w:t>can be received by TRP1 and TRP2.</w:t>
      </w:r>
      <w:r w:rsidR="00C42FCA">
        <w:rPr>
          <w:rFonts w:ascii="Times New Roman" w:hAnsi="Times New Roman"/>
          <w:kern w:val="0"/>
          <w:sz w:val="22"/>
          <w:szCs w:val="21"/>
        </w:rPr>
        <w:t xml:space="preserve"> </w:t>
      </w:r>
      <w:r>
        <w:rPr>
          <w:rFonts w:ascii="Times New Roman" w:hAnsi="Times New Roman"/>
          <w:kern w:val="0"/>
          <w:sz w:val="22"/>
          <w:szCs w:val="21"/>
        </w:rPr>
        <w:t>T</w:t>
      </w:r>
      <w:r w:rsidR="00C42FCA">
        <w:rPr>
          <w:rFonts w:ascii="Times New Roman" w:hAnsi="Times New Roman"/>
          <w:kern w:val="0"/>
          <w:sz w:val="22"/>
          <w:szCs w:val="21"/>
        </w:rPr>
        <w:t xml:space="preserve">he SRS1 and SRS2 </w:t>
      </w:r>
      <w:r>
        <w:rPr>
          <w:rFonts w:ascii="Times New Roman" w:hAnsi="Times New Roman"/>
          <w:kern w:val="0"/>
          <w:sz w:val="22"/>
          <w:szCs w:val="21"/>
        </w:rPr>
        <w:t xml:space="preserve">may </w:t>
      </w:r>
      <w:r w:rsidR="00AB7231" w:rsidRPr="00AB7231">
        <w:rPr>
          <w:rFonts w:ascii="Times New Roman" w:hAnsi="Times New Roman"/>
          <w:kern w:val="0"/>
          <w:sz w:val="22"/>
          <w:szCs w:val="21"/>
        </w:rPr>
        <w:t>occupy the same physical resource (in terms of time and frequency).</w:t>
      </w:r>
    </w:p>
    <w:p w14:paraId="54D5EE50" w14:textId="6E1C9B33" w:rsidR="00007893" w:rsidRDefault="00F576A6" w:rsidP="007F054A">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hint="eastAsia"/>
          <w:kern w:val="0"/>
          <w:sz w:val="22"/>
          <w:szCs w:val="21"/>
        </w:rPr>
        <w:t>I</w:t>
      </w:r>
      <w:r>
        <w:rPr>
          <w:rFonts w:ascii="Times New Roman" w:hAnsi="Times New Roman"/>
          <w:kern w:val="0"/>
          <w:sz w:val="22"/>
          <w:szCs w:val="21"/>
        </w:rPr>
        <w:t xml:space="preserve">n order to </w:t>
      </w:r>
      <w:r w:rsidR="00E10F3C">
        <w:rPr>
          <w:rFonts w:ascii="Times New Roman" w:hAnsi="Times New Roman"/>
          <w:kern w:val="0"/>
          <w:sz w:val="22"/>
          <w:szCs w:val="21"/>
        </w:rPr>
        <w:t xml:space="preserve">describe </w:t>
      </w:r>
      <w:r>
        <w:rPr>
          <w:rFonts w:ascii="Times New Roman" w:hAnsi="Times New Roman"/>
          <w:kern w:val="0"/>
          <w:sz w:val="22"/>
          <w:szCs w:val="21"/>
        </w:rPr>
        <w:t xml:space="preserve">the SRS interference in CJT scenario more accurately, parameter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1</m:t>
            </m:r>
          </m:sub>
        </m:sSub>
      </m:oMath>
      <w:r>
        <w:rPr>
          <w:rFonts w:ascii="Times New Roman" w:hAnsi="Times New Roman" w:hint="eastAsia"/>
          <w:kern w:val="0"/>
          <w:sz w:val="22"/>
          <w:szCs w:val="21"/>
        </w:rPr>
        <w:t xml:space="preserve"> </w:t>
      </w:r>
      <w:r>
        <w:rPr>
          <w:rFonts w:ascii="Times New Roman" w:hAnsi="Times New Roman"/>
          <w:kern w:val="0"/>
          <w:sz w:val="22"/>
          <w:szCs w:val="21"/>
        </w:rPr>
        <w:t>and</w:t>
      </w:r>
      <w:r>
        <w:rPr>
          <w:rFonts w:ascii="Times New Roman" w:hAnsi="Times New Roman" w:hint="eastAsia"/>
          <w:kern w:val="0"/>
          <w:sz w:val="22"/>
          <w:szCs w:val="21"/>
        </w:rPr>
        <w:t xml:space="preserve">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2</m:t>
            </m:r>
          </m:sub>
        </m:sSub>
      </m:oMath>
      <w:r>
        <w:rPr>
          <w:rFonts w:ascii="Times New Roman" w:hAnsi="Times New Roman" w:hint="eastAsia"/>
          <w:kern w:val="0"/>
          <w:sz w:val="22"/>
          <w:szCs w:val="21"/>
        </w:rPr>
        <w:t xml:space="preserve"> </w:t>
      </w:r>
      <w:r>
        <w:rPr>
          <w:rFonts w:ascii="Times New Roman" w:hAnsi="Times New Roman"/>
          <w:kern w:val="0"/>
          <w:sz w:val="22"/>
          <w:szCs w:val="21"/>
        </w:rPr>
        <w:t xml:space="preserve">shown in Figure 2 need to be adopted cautiously. During last meeting,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m:rPr>
                <m:sty m:val="p"/>
              </m:rPr>
              <w:rPr>
                <w:rFonts w:ascii="Cambria Math" w:hAnsi="Times New Roman"/>
                <w:kern w:val="0"/>
                <w:sz w:val="22"/>
                <w:szCs w:val="21"/>
              </w:rPr>
              <m:t>1</m:t>
            </m:r>
          </m:sub>
        </m:sSub>
        <m:r>
          <m:rPr>
            <m:sty m:val="p"/>
          </m:rPr>
          <w:rPr>
            <w:rFonts w:ascii="Cambria Math" w:hAnsi="Times New Roman"/>
            <w:kern w:val="0"/>
            <w:sz w:val="22"/>
            <w:szCs w:val="21"/>
          </w:rPr>
          <m:t>=</m:t>
        </m:r>
        <m:sSub>
          <m:sSubPr>
            <m:ctrlPr>
              <w:rPr>
                <w:rFonts w:ascii="Cambria Math" w:hAnsi="Cambria Math"/>
                <w:kern w:val="0"/>
                <w:sz w:val="22"/>
                <w:szCs w:val="21"/>
              </w:rPr>
            </m:ctrlPr>
          </m:sSubPr>
          <m:e>
            <m:r>
              <m:rPr>
                <m:sty m:val="p"/>
              </m:rPr>
              <w:rPr>
                <w:rFonts w:ascii="Cambria Math" w:hAnsi="Cambria Math"/>
                <w:kern w:val="0"/>
                <w:sz w:val="22"/>
                <w:szCs w:val="21"/>
              </w:rPr>
              <m:t>PL</m:t>
            </m:r>
          </m:e>
          <m:sub>
            <m:r>
              <m:rPr>
                <m:sty m:val="p"/>
              </m:rPr>
              <w:rPr>
                <w:rFonts w:ascii="Cambria Math" w:hAnsi="Cambria Math"/>
                <w:kern w:val="0"/>
                <w:sz w:val="22"/>
                <w:szCs w:val="21"/>
              </w:rPr>
              <m:t>2</m:t>
            </m:r>
          </m:sub>
        </m:sSub>
        <m:r>
          <m:rPr>
            <m:sty m:val="p"/>
          </m:rPr>
          <w:rPr>
            <w:rFonts w:ascii="Cambria Math" w:hAnsi="Cambria Math"/>
            <w:kern w:val="0"/>
            <w:sz w:val="22"/>
            <w:szCs w:val="21"/>
          </w:rPr>
          <m:t xml:space="preserve"> </m:t>
        </m:r>
        <m:d>
          <m:dPr>
            <m:ctrlPr>
              <w:rPr>
                <w:rFonts w:ascii="Cambria Math" w:hAnsi="Cambria Math"/>
                <w:kern w:val="0"/>
                <w:sz w:val="22"/>
                <w:szCs w:val="21"/>
              </w:rPr>
            </m:ctrlPr>
          </m:dPr>
          <m:e>
            <m:r>
              <m:rPr>
                <m:sty m:val="p"/>
              </m:rPr>
              <w:rPr>
                <w:rFonts w:ascii="Cambria Math" w:hAnsi="Cambria Math"/>
                <w:kern w:val="0"/>
                <w:sz w:val="22"/>
                <w:szCs w:val="21"/>
              </w:rPr>
              <m:t>dB</m:t>
            </m:r>
          </m:e>
        </m:d>
        <m:r>
          <m:rPr>
            <m:sty m:val="p"/>
          </m:rPr>
          <w:rPr>
            <w:rFonts w:ascii="Cambria Math" w:hAnsi="Cambria Math"/>
            <w:kern w:val="0"/>
            <w:sz w:val="22"/>
            <w:szCs w:val="21"/>
          </w:rPr>
          <m:t>-</m:t>
        </m:r>
        <m:sSub>
          <m:sSubPr>
            <m:ctrlPr>
              <w:rPr>
                <w:rFonts w:ascii="Cambria Math" w:hAnsi="Cambria Math"/>
                <w:kern w:val="0"/>
                <w:sz w:val="22"/>
                <w:szCs w:val="21"/>
              </w:rPr>
            </m:ctrlPr>
          </m:sSubPr>
          <m:e>
            <m:r>
              <m:rPr>
                <m:sty m:val="p"/>
              </m:rPr>
              <w:rPr>
                <w:rFonts w:ascii="Cambria Math" w:hAnsi="Cambria Math"/>
                <w:kern w:val="0"/>
                <w:sz w:val="22"/>
                <w:szCs w:val="21"/>
              </w:rPr>
              <m:t>PL</m:t>
            </m:r>
          </m:e>
          <m:sub>
            <m:r>
              <m:rPr>
                <m:sty m:val="p"/>
              </m:rPr>
              <w:rPr>
                <w:rFonts w:ascii="Cambria Math" w:hAnsi="Cambria Math"/>
                <w:kern w:val="0"/>
                <w:sz w:val="22"/>
                <w:szCs w:val="21"/>
              </w:rPr>
              <m:t>1</m:t>
            </m:r>
          </m:sub>
        </m:sSub>
        <m:r>
          <m:rPr>
            <m:sty m:val="p"/>
          </m:rPr>
          <w:rPr>
            <w:rFonts w:ascii="Cambria Math" w:hAnsi="Cambria Math"/>
            <w:kern w:val="0"/>
            <w:sz w:val="22"/>
            <w:szCs w:val="21"/>
          </w:rPr>
          <m:t xml:space="preserve"> </m:t>
        </m:r>
        <m:d>
          <m:dPr>
            <m:ctrlPr>
              <w:rPr>
                <w:rFonts w:ascii="Cambria Math" w:hAnsi="Cambria Math"/>
                <w:kern w:val="0"/>
                <w:sz w:val="22"/>
                <w:szCs w:val="21"/>
              </w:rPr>
            </m:ctrlPr>
          </m:dPr>
          <m:e>
            <m:r>
              <m:rPr>
                <m:sty m:val="p"/>
              </m:rPr>
              <w:rPr>
                <w:rFonts w:ascii="Cambria Math" w:hAnsi="Cambria Math"/>
                <w:kern w:val="0"/>
                <w:sz w:val="22"/>
                <w:szCs w:val="21"/>
              </w:rPr>
              <m:t>dB</m:t>
            </m:r>
          </m:e>
        </m:d>
      </m:oMath>
      <w:r>
        <w:rPr>
          <w:rFonts w:ascii="Times New Roman" w:hAnsi="Times New Roman" w:hint="eastAsia"/>
          <w:kern w:val="0"/>
          <w:sz w:val="22"/>
          <w:szCs w:val="21"/>
        </w:rPr>
        <w:t xml:space="preserve"> </w:t>
      </w:r>
      <w:r>
        <w:rPr>
          <w:rFonts w:ascii="Times New Roman" w:hAnsi="Times New Roman"/>
          <w:kern w:val="0"/>
          <w:sz w:val="22"/>
          <w:szCs w:val="21"/>
        </w:rPr>
        <w:t>depicting the path</w:t>
      </w:r>
      <w:r w:rsidR="00E10F3C">
        <w:rPr>
          <w:rFonts w:ascii="Times New Roman" w:hAnsi="Times New Roman"/>
          <w:kern w:val="0"/>
          <w:sz w:val="22"/>
          <w:szCs w:val="21"/>
        </w:rPr>
        <w:t xml:space="preserve"> </w:t>
      </w:r>
      <w:r>
        <w:rPr>
          <w:rFonts w:ascii="Times New Roman" w:hAnsi="Times New Roman"/>
          <w:kern w:val="0"/>
          <w:sz w:val="22"/>
          <w:szCs w:val="21"/>
        </w:rPr>
        <w:t xml:space="preserve">loss difference from CJT UE to serving TRP and coordinated TRP(s) is agreed to be chosen from </w:t>
      </w:r>
      <w:r w:rsidRPr="00CD3AFF">
        <w:rPr>
          <w:rFonts w:ascii="Times New Roman" w:hAnsi="Times New Roman"/>
          <w:kern w:val="0"/>
          <w:sz w:val="22"/>
          <w:szCs w:val="21"/>
        </w:rPr>
        <w:t>{</w:t>
      </w:r>
      <w:r>
        <w:rPr>
          <w:rFonts w:ascii="Times New Roman" w:hAnsi="Times New Roman"/>
          <w:kern w:val="0"/>
          <w:sz w:val="22"/>
          <w:szCs w:val="21"/>
        </w:rPr>
        <w:t>-</w:t>
      </w:r>
      <w:r w:rsidRPr="00CD3AFF">
        <w:rPr>
          <w:rFonts w:ascii="Times New Roman" w:hAnsi="Times New Roman"/>
          <w:kern w:val="0"/>
          <w:sz w:val="22"/>
          <w:szCs w:val="21"/>
        </w:rPr>
        <w:t xml:space="preserve">3, </w:t>
      </w:r>
      <w:r>
        <w:rPr>
          <w:rFonts w:ascii="Times New Roman" w:hAnsi="Times New Roman"/>
          <w:kern w:val="0"/>
          <w:sz w:val="22"/>
          <w:szCs w:val="21"/>
        </w:rPr>
        <w:t>-</w:t>
      </w:r>
      <w:r w:rsidRPr="00CD3AFF">
        <w:rPr>
          <w:rFonts w:ascii="Times New Roman" w:hAnsi="Times New Roman"/>
          <w:kern w:val="0"/>
          <w:sz w:val="22"/>
          <w:szCs w:val="21"/>
        </w:rPr>
        <w:t xml:space="preserve">6, </w:t>
      </w:r>
      <w:r>
        <w:rPr>
          <w:rFonts w:ascii="Times New Roman" w:hAnsi="Times New Roman"/>
          <w:kern w:val="0"/>
          <w:sz w:val="22"/>
          <w:szCs w:val="21"/>
        </w:rPr>
        <w:t>-</w:t>
      </w:r>
      <w:proofErr w:type="gramStart"/>
      <w:r w:rsidRPr="00CD3AFF">
        <w:rPr>
          <w:rFonts w:ascii="Times New Roman" w:hAnsi="Times New Roman"/>
          <w:kern w:val="0"/>
          <w:sz w:val="22"/>
          <w:szCs w:val="21"/>
        </w:rPr>
        <w:t>10}</w:t>
      </w:r>
      <w:r>
        <w:rPr>
          <w:rFonts w:ascii="Times New Roman" w:hAnsi="Times New Roman"/>
          <w:kern w:val="0"/>
          <w:sz w:val="22"/>
          <w:szCs w:val="21"/>
        </w:rPr>
        <w:t>dB</w:t>
      </w:r>
      <w:proofErr w:type="gramEnd"/>
      <w:r>
        <w:rPr>
          <w:rFonts w:ascii="Times New Roman" w:hAnsi="Times New Roman"/>
          <w:kern w:val="0"/>
          <w:sz w:val="22"/>
          <w:szCs w:val="21"/>
        </w:rPr>
        <w:t xml:space="preserve">, which can also be utilized to describe the receiving power difference </w:t>
      </w:r>
      <w:r w:rsidR="00E10F3C">
        <w:rPr>
          <w:rFonts w:ascii="Times New Roman" w:hAnsi="Times New Roman"/>
          <w:kern w:val="0"/>
          <w:sz w:val="22"/>
          <w:szCs w:val="21"/>
        </w:rPr>
        <w:t xml:space="preserve">of </w:t>
      </w:r>
      <w:r w:rsidR="00E10F3C">
        <w:rPr>
          <w:rFonts w:ascii="Times New Roman" w:hAnsi="Times New Roman" w:hint="eastAsia"/>
          <w:kern w:val="0"/>
          <w:sz w:val="22"/>
          <w:szCs w:val="21"/>
        </w:rPr>
        <w:t>a</w:t>
      </w:r>
      <w:r w:rsidR="00E10F3C">
        <w:rPr>
          <w:rFonts w:ascii="Times New Roman" w:hAnsi="Times New Roman"/>
          <w:kern w:val="0"/>
          <w:sz w:val="22"/>
          <w:szCs w:val="21"/>
        </w:rPr>
        <w:t xml:space="preserve"> same SRS </w:t>
      </w:r>
      <w:r>
        <w:rPr>
          <w:rFonts w:ascii="Times New Roman" w:hAnsi="Times New Roman"/>
          <w:kern w:val="0"/>
          <w:sz w:val="22"/>
          <w:szCs w:val="21"/>
        </w:rPr>
        <w:t>between serving TRP and coordinated TRP(s). In terms of</w:t>
      </w:r>
      <w:r w:rsidR="007F054A">
        <w:rPr>
          <w:rFonts w:ascii="Times New Roman" w:hAnsi="Times New Roman"/>
          <w:kern w:val="0"/>
          <w:sz w:val="22"/>
          <w:szCs w:val="21"/>
        </w:rPr>
        <w:t xml:space="preserve"> the</w:t>
      </w:r>
      <w:r>
        <w:rPr>
          <w:rFonts w:ascii="Times New Roman" w:hAnsi="Times New Roman"/>
          <w:kern w:val="0"/>
          <w:sz w:val="22"/>
          <w:szCs w:val="21"/>
        </w:rPr>
        <w:t xml:space="preserve">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m:rPr>
                <m:sty m:val="p"/>
              </m:rPr>
              <w:rPr>
                <w:rFonts w:ascii="Cambria Math" w:hAnsi="Times New Roman"/>
                <w:kern w:val="0"/>
                <w:sz w:val="22"/>
                <w:szCs w:val="21"/>
              </w:rPr>
              <m:t>2</m:t>
            </m:r>
          </m:sub>
        </m:sSub>
        <m:r>
          <m:rPr>
            <m:sty m:val="p"/>
          </m:rPr>
          <w:rPr>
            <w:rFonts w:ascii="Cambria Math" w:hAnsi="Times New Roman"/>
            <w:kern w:val="0"/>
            <w:sz w:val="22"/>
            <w:szCs w:val="21"/>
          </w:rPr>
          <m:t>=</m:t>
        </m:r>
        <m:sSub>
          <m:sSubPr>
            <m:ctrlPr>
              <w:rPr>
                <w:rFonts w:ascii="Cambria Math" w:hAnsi="Times New Roman"/>
                <w:kern w:val="0"/>
                <w:sz w:val="22"/>
                <w:szCs w:val="21"/>
              </w:rPr>
            </m:ctrlPr>
          </m:sSubPr>
          <m:e>
            <m:r>
              <m:rPr>
                <m:sty m:val="p"/>
              </m:rPr>
              <w:rPr>
                <w:rFonts w:ascii="Cambria Math" w:hAnsi="Times New Roman"/>
                <w:kern w:val="0"/>
                <w:sz w:val="22"/>
                <w:szCs w:val="21"/>
              </w:rPr>
              <m:t>P</m:t>
            </m:r>
          </m:e>
          <m:sub>
            <m:r>
              <m:rPr>
                <m:sty m:val="p"/>
              </m:rPr>
              <w:rPr>
                <w:rFonts w:ascii="Cambria Math" w:hAnsi="Times New Roman"/>
                <w:kern w:val="0"/>
                <w:sz w:val="22"/>
                <w:szCs w:val="21"/>
              </w:rPr>
              <m:t>target</m:t>
            </m:r>
          </m:sub>
        </m:sSub>
        <m:r>
          <m:rPr>
            <m:sty m:val="p"/>
          </m:rPr>
          <w:rPr>
            <w:rFonts w:ascii="Cambria Math" w:hAnsi="Cambria Math"/>
            <w:kern w:val="0"/>
            <w:sz w:val="22"/>
            <w:szCs w:val="21"/>
          </w:rPr>
          <m:t>∙</m:t>
        </m:r>
        <m:sSub>
          <m:sSubPr>
            <m:ctrlPr>
              <w:rPr>
                <w:rFonts w:ascii="Cambria Math" w:hAnsi="Cambria Math"/>
                <w:kern w:val="0"/>
                <w:sz w:val="22"/>
                <w:szCs w:val="21"/>
              </w:rPr>
            </m:ctrlPr>
          </m:sSubPr>
          <m:e>
            <m:r>
              <m:rPr>
                <m:sty m:val="p"/>
              </m:rPr>
              <w:rPr>
                <w:rFonts w:ascii="Cambria Math" w:hAnsi="Cambria Math"/>
                <w:kern w:val="0"/>
                <w:sz w:val="22"/>
                <w:szCs w:val="21"/>
              </w:rPr>
              <m:t>PL</m:t>
            </m:r>
          </m:e>
          <m:sub>
            <m:r>
              <m:rPr>
                <m:sty m:val="p"/>
              </m:rPr>
              <w:rPr>
                <w:rFonts w:ascii="Cambria Math" w:hAnsi="Cambria Math"/>
                <w:kern w:val="0"/>
                <w:sz w:val="22"/>
                <w:szCs w:val="21"/>
              </w:rPr>
              <m:t>2</m:t>
            </m:r>
          </m:sub>
        </m:sSub>
        <m:r>
          <m:rPr>
            <m:sty m:val="p"/>
          </m:rPr>
          <w:rPr>
            <w:rFonts w:ascii="Cambria Math" w:hAnsi="Cambria Math"/>
            <w:kern w:val="0"/>
            <w:sz w:val="22"/>
            <w:szCs w:val="21"/>
          </w:rPr>
          <m:t xml:space="preserve"> </m:t>
        </m:r>
        <m:d>
          <m:dPr>
            <m:ctrlPr>
              <w:rPr>
                <w:rFonts w:ascii="Cambria Math" w:hAnsi="Cambria Math"/>
                <w:kern w:val="0"/>
                <w:sz w:val="22"/>
                <w:szCs w:val="21"/>
              </w:rPr>
            </m:ctrlPr>
          </m:dPr>
          <m:e>
            <m:r>
              <m:rPr>
                <m:sty m:val="p"/>
              </m:rPr>
              <w:rPr>
                <w:rFonts w:ascii="Cambria Math" w:hAnsi="Cambria Math"/>
                <w:kern w:val="0"/>
                <w:sz w:val="22"/>
                <w:szCs w:val="21"/>
              </w:rPr>
              <m:t>dB</m:t>
            </m:r>
          </m:e>
        </m:d>
        <m:r>
          <m:rPr>
            <m:sty m:val="p"/>
          </m:rPr>
          <w:rPr>
            <w:rFonts w:ascii="Cambria Math" w:hAnsi="Cambria Math"/>
            <w:kern w:val="0"/>
            <w:sz w:val="22"/>
            <w:szCs w:val="21"/>
          </w:rPr>
          <m:t>-</m:t>
        </m:r>
        <m:sSub>
          <m:sSubPr>
            <m:ctrlPr>
              <w:rPr>
                <w:rFonts w:ascii="Cambria Math" w:hAnsi="Times New Roman"/>
                <w:kern w:val="0"/>
                <w:sz w:val="22"/>
                <w:szCs w:val="21"/>
              </w:rPr>
            </m:ctrlPr>
          </m:sSubPr>
          <m:e>
            <m:r>
              <m:rPr>
                <m:sty m:val="p"/>
              </m:rPr>
              <w:rPr>
                <w:rFonts w:ascii="Cambria Math" w:hAnsi="Times New Roman"/>
                <w:kern w:val="0"/>
                <w:sz w:val="22"/>
                <w:szCs w:val="21"/>
              </w:rPr>
              <m:t>P</m:t>
            </m:r>
          </m:e>
          <m:sub>
            <m:r>
              <m:rPr>
                <m:sty m:val="p"/>
              </m:rPr>
              <w:rPr>
                <w:rFonts w:ascii="Cambria Math" w:hAnsi="Times New Roman"/>
                <w:kern w:val="0"/>
                <w:sz w:val="22"/>
                <w:szCs w:val="21"/>
              </w:rPr>
              <m:t>interference</m:t>
            </m:r>
          </m:sub>
        </m:sSub>
        <m:r>
          <m:rPr>
            <m:sty m:val="p"/>
          </m:rPr>
          <w:rPr>
            <w:rFonts w:ascii="Cambria Math" w:hAnsi="Cambria Math"/>
            <w:kern w:val="0"/>
            <w:sz w:val="22"/>
            <w:szCs w:val="21"/>
          </w:rPr>
          <m:t>∙</m:t>
        </m:r>
        <m:sSub>
          <m:sSubPr>
            <m:ctrlPr>
              <w:rPr>
                <w:rFonts w:ascii="Cambria Math" w:hAnsi="Cambria Math"/>
                <w:kern w:val="0"/>
                <w:sz w:val="22"/>
                <w:szCs w:val="21"/>
              </w:rPr>
            </m:ctrlPr>
          </m:sSubPr>
          <m:e>
            <m:r>
              <m:rPr>
                <m:sty m:val="p"/>
              </m:rPr>
              <w:rPr>
                <w:rFonts w:ascii="Cambria Math" w:hAnsi="Cambria Math"/>
                <w:kern w:val="0"/>
                <w:sz w:val="22"/>
                <w:szCs w:val="21"/>
              </w:rPr>
              <m:t>PL</m:t>
            </m:r>
          </m:e>
          <m:sub>
            <m:r>
              <m:rPr>
                <m:sty m:val="p"/>
              </m:rPr>
              <w:rPr>
                <w:rFonts w:ascii="Cambria Math" w:hAnsi="Cambria Math"/>
                <w:kern w:val="0"/>
                <w:sz w:val="22"/>
                <w:szCs w:val="21"/>
              </w:rPr>
              <m:t>4</m:t>
            </m:r>
          </m:sub>
        </m:sSub>
        <m:r>
          <m:rPr>
            <m:sty m:val="p"/>
          </m:rPr>
          <w:rPr>
            <w:rFonts w:ascii="Cambria Math" w:hAnsi="Cambria Math"/>
            <w:kern w:val="0"/>
            <w:sz w:val="22"/>
            <w:szCs w:val="21"/>
          </w:rPr>
          <m:t xml:space="preserve"> </m:t>
        </m:r>
        <m:d>
          <m:dPr>
            <m:ctrlPr>
              <w:rPr>
                <w:rFonts w:ascii="Cambria Math" w:hAnsi="Cambria Math"/>
                <w:kern w:val="0"/>
                <w:sz w:val="22"/>
                <w:szCs w:val="21"/>
              </w:rPr>
            </m:ctrlPr>
          </m:dPr>
          <m:e>
            <m:r>
              <m:rPr>
                <m:sty m:val="p"/>
              </m:rPr>
              <w:rPr>
                <w:rFonts w:ascii="Cambria Math" w:hAnsi="Cambria Math"/>
                <w:kern w:val="0"/>
                <w:sz w:val="22"/>
                <w:szCs w:val="21"/>
              </w:rPr>
              <m:t>dB</m:t>
            </m:r>
          </m:e>
        </m:d>
      </m:oMath>
      <w:r w:rsidR="009F5277">
        <w:rPr>
          <w:rFonts w:ascii="Times New Roman" w:hAnsi="Times New Roman" w:hint="eastAsia"/>
          <w:kern w:val="0"/>
          <w:sz w:val="22"/>
          <w:szCs w:val="21"/>
        </w:rPr>
        <w:t>,</w:t>
      </w:r>
      <w:r>
        <w:rPr>
          <w:rFonts w:ascii="Times New Roman" w:hAnsi="Times New Roman" w:hint="eastAsia"/>
          <w:kern w:val="0"/>
          <w:sz w:val="22"/>
          <w:szCs w:val="21"/>
        </w:rPr>
        <w:t xml:space="preserve"> </w:t>
      </w:r>
      <w:r w:rsidR="009F5277">
        <w:rPr>
          <w:rFonts w:ascii="Times New Roman" w:hAnsi="Times New Roman"/>
          <w:kern w:val="0"/>
          <w:sz w:val="22"/>
          <w:szCs w:val="21"/>
        </w:rPr>
        <w:t xml:space="preserve">it </w:t>
      </w:r>
      <w:r>
        <w:rPr>
          <w:rFonts w:ascii="Times New Roman" w:hAnsi="Times New Roman"/>
          <w:kern w:val="0"/>
          <w:sz w:val="22"/>
          <w:szCs w:val="21"/>
        </w:rPr>
        <w:t>describ</w:t>
      </w:r>
      <w:r w:rsidR="009F5277">
        <w:rPr>
          <w:rFonts w:ascii="Times New Roman" w:hAnsi="Times New Roman"/>
          <w:kern w:val="0"/>
          <w:sz w:val="22"/>
          <w:szCs w:val="21"/>
        </w:rPr>
        <w:t>es</w:t>
      </w:r>
      <w:r>
        <w:rPr>
          <w:rFonts w:ascii="Times New Roman" w:hAnsi="Times New Roman"/>
          <w:kern w:val="0"/>
          <w:sz w:val="22"/>
          <w:szCs w:val="21"/>
        </w:rPr>
        <w:t xml:space="preserve"> the </w:t>
      </w:r>
      <w:r w:rsidR="0051170B">
        <w:rPr>
          <w:rFonts w:ascii="Times New Roman" w:hAnsi="Times New Roman"/>
          <w:kern w:val="0"/>
          <w:sz w:val="22"/>
          <w:szCs w:val="21"/>
        </w:rPr>
        <w:t xml:space="preserve">receiving power </w:t>
      </w:r>
      <w:r>
        <w:rPr>
          <w:rFonts w:ascii="Times New Roman" w:hAnsi="Times New Roman"/>
          <w:kern w:val="0"/>
          <w:sz w:val="22"/>
          <w:szCs w:val="21"/>
        </w:rPr>
        <w:t xml:space="preserve">difference </w:t>
      </w:r>
      <w:r w:rsidR="0051170B">
        <w:rPr>
          <w:rFonts w:ascii="Times New Roman" w:hAnsi="Times New Roman"/>
          <w:kern w:val="0"/>
          <w:sz w:val="22"/>
          <w:szCs w:val="21"/>
        </w:rPr>
        <w:t xml:space="preserve">at coordinated TRP(s) </w:t>
      </w:r>
      <w:r>
        <w:rPr>
          <w:rFonts w:ascii="Times New Roman" w:hAnsi="Times New Roman"/>
          <w:kern w:val="0"/>
          <w:sz w:val="22"/>
          <w:szCs w:val="21"/>
        </w:rPr>
        <w:t xml:space="preserve">between </w:t>
      </w:r>
      <w:r w:rsidR="0051170B">
        <w:rPr>
          <w:rFonts w:ascii="Times New Roman" w:hAnsi="Times New Roman"/>
          <w:kern w:val="0"/>
          <w:sz w:val="22"/>
          <w:szCs w:val="21"/>
        </w:rPr>
        <w:t xml:space="preserve">the </w:t>
      </w:r>
      <w:r>
        <w:rPr>
          <w:rFonts w:ascii="Times New Roman" w:hAnsi="Times New Roman"/>
          <w:kern w:val="0"/>
          <w:sz w:val="22"/>
          <w:szCs w:val="21"/>
        </w:rPr>
        <w:t xml:space="preserve">SRS </w:t>
      </w:r>
      <w:r w:rsidR="0051170B">
        <w:rPr>
          <w:rFonts w:ascii="Times New Roman" w:hAnsi="Times New Roman"/>
          <w:kern w:val="0"/>
          <w:sz w:val="22"/>
          <w:szCs w:val="21"/>
        </w:rPr>
        <w:t>sent by target UE and interference UE</w:t>
      </w:r>
      <w:r w:rsidR="005842EE">
        <w:rPr>
          <w:rFonts w:ascii="Times New Roman" w:hAnsi="Times New Roman"/>
          <w:kern w:val="0"/>
          <w:sz w:val="22"/>
          <w:szCs w:val="21"/>
        </w:rPr>
        <w:t xml:space="preserve"> (i.e., SIR of SRS</w:t>
      </w:r>
      <w:r w:rsidR="008709FD">
        <w:rPr>
          <w:rFonts w:ascii="Times New Roman" w:hAnsi="Times New Roman"/>
          <w:kern w:val="0"/>
          <w:sz w:val="22"/>
          <w:szCs w:val="21"/>
        </w:rPr>
        <w:t>1</w:t>
      </w:r>
      <w:r w:rsidR="005842EE">
        <w:rPr>
          <w:rFonts w:ascii="Times New Roman" w:hAnsi="Times New Roman"/>
          <w:kern w:val="0"/>
          <w:sz w:val="22"/>
          <w:szCs w:val="21"/>
        </w:rPr>
        <w:t xml:space="preserve"> at TRP2)</w:t>
      </w:r>
      <w:r>
        <w:rPr>
          <w:rFonts w:ascii="Times New Roman" w:hAnsi="Times New Roman"/>
          <w:kern w:val="0"/>
          <w:sz w:val="22"/>
          <w:szCs w:val="21"/>
        </w:rPr>
        <w:t xml:space="preserve">, </w:t>
      </w:r>
      <w:r w:rsidR="007F054A">
        <w:rPr>
          <w:rFonts w:ascii="Times New Roman" w:hAnsi="Times New Roman" w:hint="eastAsia"/>
          <w:kern w:val="0"/>
          <w:sz w:val="22"/>
          <w:szCs w:val="21"/>
        </w:rPr>
        <w:t>w</w:t>
      </w:r>
      <w:r w:rsidR="007F054A">
        <w:rPr>
          <w:rFonts w:ascii="Times New Roman" w:hAnsi="Times New Roman"/>
          <w:kern w:val="0"/>
          <w:sz w:val="22"/>
          <w:szCs w:val="21"/>
        </w:rPr>
        <w:t xml:space="preserve">here </w:t>
      </w:r>
      <m:oMath>
        <m:sSub>
          <m:sSubPr>
            <m:ctrlPr>
              <w:rPr>
                <w:rFonts w:ascii="Cambria Math" w:hAnsi="Times New Roman"/>
                <w:i/>
                <w:kern w:val="0"/>
                <w:sz w:val="22"/>
                <w:szCs w:val="21"/>
              </w:rPr>
            </m:ctrlPr>
          </m:sSubPr>
          <m:e>
            <m:r>
              <m:rPr>
                <m:sty m:val="p"/>
              </m:rPr>
              <w:rPr>
                <w:rFonts w:ascii="Cambria Math" w:hAnsi="Times New Roman"/>
                <w:kern w:val="0"/>
                <w:sz w:val="22"/>
                <w:szCs w:val="21"/>
              </w:rPr>
              <m:t>P</m:t>
            </m:r>
          </m:e>
          <m:sub>
            <m:r>
              <m:rPr>
                <m:sty m:val="p"/>
              </m:rPr>
              <w:rPr>
                <w:rFonts w:ascii="Cambria Math" w:hAnsi="Times New Roman"/>
                <w:kern w:val="0"/>
                <w:sz w:val="22"/>
                <w:szCs w:val="21"/>
              </w:rPr>
              <m:t>target</m:t>
            </m:r>
          </m:sub>
        </m:sSub>
        <m:r>
          <w:rPr>
            <w:rFonts w:ascii="Cambria Math" w:hAnsi="Times New Roman"/>
            <w:kern w:val="0"/>
            <w:sz w:val="22"/>
            <w:szCs w:val="21"/>
          </w:rPr>
          <m:t xml:space="preserve"> </m:t>
        </m:r>
      </m:oMath>
      <w:r w:rsidR="007F054A" w:rsidRPr="007F054A">
        <w:rPr>
          <w:rFonts w:ascii="Times New Roman" w:hAnsi="Times New Roman"/>
          <w:kern w:val="0"/>
          <w:sz w:val="22"/>
          <w:szCs w:val="21"/>
        </w:rPr>
        <w:t xml:space="preserve">and </w:t>
      </w:r>
      <m:oMath>
        <m:sSub>
          <m:sSubPr>
            <m:ctrlPr>
              <w:rPr>
                <w:rFonts w:ascii="Cambria Math" w:hAnsi="Times New Roman"/>
                <w:i/>
                <w:kern w:val="0"/>
                <w:sz w:val="22"/>
                <w:szCs w:val="21"/>
              </w:rPr>
            </m:ctrlPr>
          </m:sSubPr>
          <m:e>
            <m:r>
              <m:rPr>
                <m:sty m:val="p"/>
              </m:rPr>
              <w:rPr>
                <w:rFonts w:ascii="Cambria Math" w:hAnsi="Times New Roman"/>
                <w:kern w:val="0"/>
                <w:sz w:val="22"/>
                <w:szCs w:val="21"/>
              </w:rPr>
              <m:t>P</m:t>
            </m:r>
          </m:e>
          <m:sub>
            <m:r>
              <m:rPr>
                <m:sty m:val="p"/>
              </m:rPr>
              <w:rPr>
                <w:rFonts w:ascii="Cambria Math" w:hAnsi="Times New Roman"/>
                <w:kern w:val="0"/>
                <w:sz w:val="22"/>
                <w:szCs w:val="21"/>
              </w:rPr>
              <m:t>interference</m:t>
            </m:r>
          </m:sub>
        </m:sSub>
        <m:r>
          <w:rPr>
            <w:rFonts w:ascii="Cambria Math" w:hAnsi="Times New Roman"/>
            <w:kern w:val="0"/>
            <w:sz w:val="22"/>
            <w:szCs w:val="21"/>
          </w:rPr>
          <m:t xml:space="preserve"> </m:t>
        </m:r>
      </m:oMath>
      <w:r w:rsidR="007F054A" w:rsidRPr="007F054A">
        <w:rPr>
          <w:rFonts w:ascii="Times New Roman" w:hAnsi="Times New Roman"/>
          <w:kern w:val="0"/>
          <w:sz w:val="22"/>
          <w:szCs w:val="21"/>
        </w:rPr>
        <w:t xml:space="preserve">are the </w:t>
      </w:r>
      <w:r w:rsidR="007F054A">
        <w:rPr>
          <w:rFonts w:ascii="Times New Roman" w:hAnsi="Times New Roman"/>
          <w:kern w:val="0"/>
          <w:sz w:val="22"/>
          <w:szCs w:val="21"/>
        </w:rPr>
        <w:t xml:space="preserve">SRS </w:t>
      </w:r>
      <w:r w:rsidR="007F054A" w:rsidRPr="007F054A">
        <w:rPr>
          <w:rFonts w:ascii="Times New Roman" w:hAnsi="Times New Roman"/>
          <w:kern w:val="0"/>
          <w:sz w:val="22"/>
          <w:szCs w:val="21"/>
        </w:rPr>
        <w:t>transmission power of target UE and interference UE</w:t>
      </w:r>
      <w:r w:rsidR="005B7592">
        <w:rPr>
          <w:rFonts w:ascii="Times New Roman" w:hAnsi="Times New Roman"/>
          <w:kern w:val="0"/>
          <w:sz w:val="22"/>
          <w:szCs w:val="21"/>
        </w:rPr>
        <w:t>.</w:t>
      </w:r>
      <w:r w:rsidR="007F054A">
        <w:rPr>
          <w:rFonts w:ascii="Times New Roman" w:hAnsi="Times New Roman"/>
          <w:kern w:val="0"/>
          <w:sz w:val="22"/>
          <w:szCs w:val="21"/>
        </w:rPr>
        <w:t xml:space="preserve"> </w:t>
      </w:r>
      <w:r w:rsidR="00B66904">
        <w:rPr>
          <w:rFonts w:ascii="Times New Roman" w:hAnsi="Times New Roman"/>
          <w:kern w:val="0"/>
          <w:sz w:val="22"/>
          <w:szCs w:val="21"/>
        </w:rPr>
        <w:t>The</w:t>
      </w:r>
      <w:r w:rsidR="0003506D">
        <w:rPr>
          <w:rFonts w:ascii="Times New Roman" w:hAnsi="Times New Roman"/>
          <w:kern w:val="0"/>
          <w:sz w:val="22"/>
          <w:szCs w:val="21"/>
        </w:rPr>
        <w:t xml:space="preserve"> elaboration </w:t>
      </w:r>
      <w:r w:rsidR="00D271E1">
        <w:rPr>
          <w:rFonts w:ascii="Times New Roman" w:hAnsi="Times New Roman"/>
          <w:kern w:val="0"/>
          <w:sz w:val="22"/>
          <w:szCs w:val="21"/>
        </w:rPr>
        <w:t>of</w:t>
      </w:r>
      <w:r w:rsidR="0003506D">
        <w:rPr>
          <w:rFonts w:ascii="Times New Roman" w:hAnsi="Times New Roman"/>
          <w:kern w:val="0"/>
          <w:sz w:val="22"/>
          <w:szCs w:val="21"/>
        </w:rPr>
        <w:t xml:space="preserve"> </w:t>
      </w:r>
      <w:r w:rsidR="00CF6823">
        <w:rPr>
          <w:rFonts w:ascii="Times New Roman" w:hAnsi="Times New Roman"/>
          <w:kern w:val="0"/>
          <w:sz w:val="22"/>
          <w:szCs w:val="21"/>
        </w:rPr>
        <w:t xml:space="preserve">the relationship between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1</m:t>
            </m:r>
          </m:sub>
        </m:sSub>
      </m:oMath>
      <w:r w:rsidR="00CF6823">
        <w:rPr>
          <w:rFonts w:ascii="Times New Roman" w:hAnsi="Times New Roman" w:hint="eastAsia"/>
          <w:kern w:val="0"/>
          <w:sz w:val="22"/>
          <w:szCs w:val="21"/>
        </w:rPr>
        <w:t xml:space="preserve"> </w:t>
      </w:r>
      <w:r w:rsidR="00CF6823">
        <w:rPr>
          <w:rFonts w:ascii="Times New Roman" w:hAnsi="Times New Roman"/>
          <w:kern w:val="0"/>
          <w:sz w:val="22"/>
          <w:szCs w:val="21"/>
        </w:rPr>
        <w:t xml:space="preserve">and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2</m:t>
            </m:r>
          </m:sub>
        </m:sSub>
      </m:oMath>
      <w:r>
        <w:rPr>
          <w:rFonts w:ascii="Times New Roman" w:hAnsi="Times New Roman" w:hint="eastAsia"/>
          <w:kern w:val="0"/>
          <w:sz w:val="22"/>
          <w:szCs w:val="21"/>
        </w:rPr>
        <w:t xml:space="preserve"> </w:t>
      </w:r>
      <w:r w:rsidR="0003506D">
        <w:rPr>
          <w:rFonts w:ascii="Times New Roman" w:hAnsi="Times New Roman"/>
          <w:kern w:val="0"/>
          <w:sz w:val="22"/>
          <w:szCs w:val="21"/>
        </w:rPr>
        <w:t xml:space="preserve">is </w:t>
      </w:r>
      <w:r>
        <w:rPr>
          <w:rFonts w:ascii="Times New Roman" w:hAnsi="Times New Roman"/>
          <w:kern w:val="0"/>
          <w:sz w:val="22"/>
          <w:szCs w:val="21"/>
        </w:rPr>
        <w:t xml:space="preserve">shown </w:t>
      </w:r>
      <w:r w:rsidR="0003506D">
        <w:rPr>
          <w:rFonts w:ascii="Times New Roman" w:hAnsi="Times New Roman"/>
          <w:kern w:val="0"/>
          <w:sz w:val="22"/>
          <w:szCs w:val="21"/>
        </w:rPr>
        <w:t xml:space="preserve">in the </w:t>
      </w:r>
      <w:r w:rsidR="00596E7E">
        <w:rPr>
          <w:rFonts w:ascii="Times New Roman" w:hAnsi="Times New Roman"/>
          <w:kern w:val="0"/>
          <w:sz w:val="22"/>
          <w:szCs w:val="21"/>
        </w:rPr>
        <w:t>A</w:t>
      </w:r>
      <w:r w:rsidR="0003506D">
        <w:rPr>
          <w:rFonts w:ascii="Times New Roman" w:hAnsi="Times New Roman"/>
          <w:kern w:val="0"/>
          <w:sz w:val="22"/>
          <w:szCs w:val="21"/>
        </w:rPr>
        <w:t>ppendix</w:t>
      </w:r>
      <w:r w:rsidR="00596E7E">
        <w:rPr>
          <w:rFonts w:ascii="Times New Roman" w:hAnsi="Times New Roman"/>
          <w:kern w:val="0"/>
          <w:sz w:val="22"/>
          <w:szCs w:val="21"/>
        </w:rPr>
        <w:t xml:space="preserve"> A</w:t>
      </w:r>
      <w:r w:rsidR="008B4D82">
        <w:rPr>
          <w:rFonts w:ascii="Times New Roman" w:hAnsi="Times New Roman"/>
          <w:kern w:val="0"/>
          <w:sz w:val="22"/>
          <w:szCs w:val="21"/>
        </w:rPr>
        <w:t>.</w:t>
      </w:r>
      <w:r>
        <w:rPr>
          <w:rFonts w:ascii="Times New Roman" w:hAnsi="Times New Roman"/>
          <w:kern w:val="0"/>
          <w:sz w:val="22"/>
          <w:szCs w:val="21"/>
        </w:rPr>
        <w:t xml:space="preserve"> </w:t>
      </w:r>
      <w:r w:rsidR="008B4D82">
        <w:rPr>
          <w:rFonts w:ascii="Times New Roman" w:hAnsi="Times New Roman"/>
          <w:kern w:val="0"/>
          <w:sz w:val="22"/>
          <w:szCs w:val="21"/>
        </w:rPr>
        <w:t xml:space="preserve">Based on the </w:t>
      </w:r>
      <w:r w:rsidR="009D22B4">
        <w:rPr>
          <w:rFonts w:ascii="Times New Roman" w:hAnsi="Times New Roman"/>
          <w:kern w:val="0"/>
          <w:sz w:val="22"/>
          <w:szCs w:val="21"/>
        </w:rPr>
        <w:t>analyses</w:t>
      </w:r>
      <w:r w:rsidR="008B4D82">
        <w:rPr>
          <w:rFonts w:ascii="Times New Roman" w:hAnsi="Times New Roman"/>
          <w:kern w:val="0"/>
          <w:sz w:val="22"/>
          <w:szCs w:val="21"/>
        </w:rPr>
        <w:t xml:space="preserve">, </w:t>
      </w:r>
      <m:oMath>
        <m:sSub>
          <m:sSubPr>
            <m:ctrlPr>
              <w:rPr>
                <w:rFonts w:ascii="Cambria Math" w:hAnsi="Times New Roman"/>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2</m:t>
            </m:r>
          </m:sub>
        </m:sSub>
      </m:oMath>
      <w:r>
        <w:rPr>
          <w:rFonts w:ascii="Times New Roman" w:hAnsi="Times New Roman"/>
          <w:kern w:val="0"/>
          <w:sz w:val="22"/>
          <w:szCs w:val="21"/>
        </w:rPr>
        <w:t xml:space="preserve"> can be chosen from {-3, -6, -9}dB when </w:t>
      </w:r>
      <m:oMath>
        <m:sSub>
          <m:sSubPr>
            <m:ctrlPr>
              <w:rPr>
                <w:rFonts w:ascii="Cambria Math" w:hAnsi="Times New Roman"/>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1</m:t>
            </m:r>
          </m:sub>
        </m:sSub>
      </m:oMath>
      <w:r>
        <w:rPr>
          <w:rFonts w:ascii="Times New Roman" w:hAnsi="Times New Roman"/>
          <w:kern w:val="0"/>
          <w:sz w:val="22"/>
          <w:szCs w:val="21"/>
        </w:rPr>
        <w:t xml:space="preserve"> is set to -3dB; </w:t>
      </w:r>
      <m:oMath>
        <m:sSub>
          <m:sSubPr>
            <m:ctrlPr>
              <w:rPr>
                <w:rFonts w:ascii="Cambria Math" w:hAnsi="Times New Roman"/>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2</m:t>
            </m:r>
          </m:sub>
        </m:sSub>
      </m:oMath>
      <w:r>
        <w:rPr>
          <w:rFonts w:ascii="Times New Roman" w:hAnsi="Times New Roman"/>
          <w:kern w:val="0"/>
          <w:sz w:val="22"/>
          <w:szCs w:val="21"/>
        </w:rPr>
        <w:t xml:space="preserve"> can be chosen from {-6, -9, -12}dB when </w:t>
      </w:r>
      <m:oMath>
        <m:sSub>
          <m:sSubPr>
            <m:ctrlPr>
              <w:rPr>
                <w:rFonts w:ascii="Cambria Math" w:hAnsi="Times New Roman"/>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1</m:t>
            </m:r>
          </m:sub>
        </m:sSub>
      </m:oMath>
      <w:r>
        <w:rPr>
          <w:rFonts w:ascii="Times New Roman" w:hAnsi="Times New Roman"/>
          <w:kern w:val="0"/>
          <w:sz w:val="22"/>
          <w:szCs w:val="21"/>
        </w:rPr>
        <w:t xml:space="preserve"> is set to -6dB and </w:t>
      </w:r>
      <m:oMath>
        <m:sSub>
          <m:sSubPr>
            <m:ctrlPr>
              <w:rPr>
                <w:rFonts w:ascii="Cambria Math" w:hAnsi="Times New Roman"/>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2</m:t>
            </m:r>
          </m:sub>
        </m:sSub>
      </m:oMath>
      <w:r>
        <w:rPr>
          <w:rFonts w:ascii="Times New Roman" w:hAnsi="Times New Roman"/>
          <w:kern w:val="0"/>
          <w:sz w:val="22"/>
          <w:szCs w:val="21"/>
        </w:rPr>
        <w:t xml:space="preserve"> can be chosen from {-10, -13, -16}dB when </w:t>
      </w:r>
      <m:oMath>
        <m:sSub>
          <m:sSubPr>
            <m:ctrlPr>
              <w:rPr>
                <w:rFonts w:ascii="Cambria Math" w:hAnsi="Times New Roman"/>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1</m:t>
            </m:r>
          </m:sub>
        </m:sSub>
      </m:oMath>
      <w:r>
        <w:rPr>
          <w:rFonts w:ascii="Times New Roman" w:hAnsi="Times New Roman"/>
          <w:kern w:val="0"/>
          <w:sz w:val="22"/>
          <w:szCs w:val="21"/>
        </w:rPr>
        <w:t xml:space="preserve"> is set to -10dB.</w:t>
      </w:r>
    </w:p>
    <w:p w14:paraId="45C10FCA" w14:textId="77777777" w:rsidR="00007893" w:rsidRPr="007E4B33" w:rsidRDefault="00007893" w:rsidP="00007893">
      <w:pPr>
        <w:widowControl/>
        <w:autoSpaceDE w:val="0"/>
        <w:autoSpaceDN w:val="0"/>
        <w:adjustRightInd w:val="0"/>
        <w:snapToGrid w:val="0"/>
        <w:spacing w:after="120"/>
        <w:jc w:val="center"/>
        <w:rPr>
          <w:noProof/>
        </w:rPr>
      </w:pPr>
      <w:r>
        <w:rPr>
          <w:noProof/>
        </w:rPr>
        <w:drawing>
          <wp:inline distT="0" distB="0" distL="0" distR="0" wp14:anchorId="5CF052AA" wp14:editId="601E52D7">
            <wp:extent cx="4705388" cy="1378424"/>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858588" cy="1423303"/>
                    </a:xfrm>
                    <a:prstGeom prst="rect">
                      <a:avLst/>
                    </a:prstGeom>
                  </pic:spPr>
                </pic:pic>
              </a:graphicData>
            </a:graphic>
          </wp:inline>
        </w:drawing>
      </w:r>
    </w:p>
    <w:p w14:paraId="1A878B1B" w14:textId="77777777" w:rsidR="00007893" w:rsidRDefault="00007893" w:rsidP="00DC4877">
      <w:pPr>
        <w:widowControl/>
        <w:autoSpaceDE w:val="0"/>
        <w:autoSpaceDN w:val="0"/>
        <w:adjustRightInd w:val="0"/>
        <w:snapToGrid w:val="0"/>
        <w:spacing w:after="120"/>
        <w:jc w:val="center"/>
        <w:rPr>
          <w:rFonts w:ascii="Times New Roman" w:hAnsi="Times New Roman"/>
          <w:kern w:val="0"/>
          <w:sz w:val="22"/>
          <w:szCs w:val="21"/>
        </w:rPr>
      </w:pPr>
      <w:r>
        <w:rPr>
          <w:rFonts w:ascii="Times New Roman" w:hAnsi="Times New Roman"/>
          <w:b/>
          <w:kern w:val="0"/>
          <w:sz w:val="22"/>
          <w:szCs w:val="21"/>
        </w:rPr>
        <w:t>Figure 2.</w:t>
      </w:r>
      <w:r w:rsidRPr="00241ECE">
        <w:rPr>
          <w:rFonts w:ascii="Times New Roman" w:hAnsi="Times New Roman"/>
          <w:b/>
          <w:kern w:val="0"/>
          <w:sz w:val="22"/>
          <w:szCs w:val="21"/>
        </w:rPr>
        <w:t xml:space="preserve"> Illustration of SRS </w:t>
      </w:r>
      <w:r>
        <w:rPr>
          <w:rFonts w:ascii="Times New Roman" w:hAnsi="Times New Roman"/>
          <w:b/>
          <w:kern w:val="0"/>
          <w:sz w:val="22"/>
          <w:szCs w:val="21"/>
        </w:rPr>
        <w:t>modelling</w:t>
      </w:r>
      <w:r w:rsidRPr="00241ECE">
        <w:rPr>
          <w:rFonts w:ascii="Times New Roman" w:hAnsi="Times New Roman"/>
          <w:b/>
          <w:kern w:val="0"/>
          <w:sz w:val="22"/>
          <w:szCs w:val="21"/>
        </w:rPr>
        <w:t xml:space="preserve"> </w:t>
      </w:r>
      <w:r>
        <w:rPr>
          <w:rFonts w:ascii="Times New Roman" w:hAnsi="Times New Roman" w:hint="eastAsia"/>
          <w:b/>
          <w:kern w:val="0"/>
          <w:sz w:val="22"/>
          <w:szCs w:val="21"/>
        </w:rPr>
        <w:t>under</w:t>
      </w:r>
      <w:r w:rsidRPr="00241ECE">
        <w:rPr>
          <w:rFonts w:ascii="Times New Roman" w:hAnsi="Times New Roman"/>
          <w:b/>
          <w:kern w:val="0"/>
          <w:sz w:val="22"/>
          <w:szCs w:val="21"/>
        </w:rPr>
        <w:t xml:space="preserve"> CJT scenario</w:t>
      </w:r>
      <w:r>
        <w:rPr>
          <w:rFonts w:ascii="Times New Roman" w:hAnsi="Times New Roman"/>
          <w:b/>
          <w:kern w:val="0"/>
          <w:sz w:val="22"/>
          <w:szCs w:val="21"/>
        </w:rPr>
        <w:t xml:space="preserve"> for LLS</w:t>
      </w:r>
    </w:p>
    <w:p w14:paraId="2F9F0632" w14:textId="6B49A1E6" w:rsidR="00080112" w:rsidRPr="004D1296" w:rsidRDefault="00844C13" w:rsidP="0019278D">
      <w:pPr>
        <w:widowControl/>
        <w:autoSpaceDE w:val="0"/>
        <w:autoSpaceDN w:val="0"/>
        <w:adjustRightInd w:val="0"/>
        <w:snapToGrid w:val="0"/>
        <w:spacing w:before="120" w:after="120"/>
        <w:rPr>
          <w:rFonts w:ascii="Times New Roman" w:hAnsi="Times New Roman"/>
          <w:kern w:val="0"/>
          <w:sz w:val="22"/>
          <w:szCs w:val="21"/>
        </w:rPr>
      </w:pPr>
      <w:r w:rsidRPr="0077412E">
        <w:rPr>
          <w:rFonts w:ascii="Times New Roman" w:hAnsi="Times New Roman"/>
          <w:kern w:val="0"/>
          <w:sz w:val="22"/>
          <w:szCs w:val="21"/>
        </w:rPr>
        <w:t>Without loss of generality, only the performance of target UE(s) is evaluated. Therefore, only the</w:t>
      </w:r>
      <w:r w:rsidR="00080112" w:rsidRPr="004D1296">
        <w:rPr>
          <w:rFonts w:ascii="Times New Roman" w:hAnsi="Times New Roman"/>
          <w:kern w:val="0"/>
          <w:sz w:val="22"/>
          <w:szCs w:val="21"/>
        </w:rPr>
        <w:t xml:space="preserve"> target UE(s) and the interfe</w:t>
      </w:r>
      <w:r w:rsidR="00080112">
        <w:rPr>
          <w:rFonts w:ascii="Times New Roman" w:hAnsi="Times New Roman"/>
          <w:kern w:val="0"/>
          <w:sz w:val="22"/>
          <w:szCs w:val="21"/>
        </w:rPr>
        <w:t>rence</w:t>
      </w:r>
      <w:r w:rsidR="00080112" w:rsidRPr="004D1296">
        <w:rPr>
          <w:rFonts w:ascii="Times New Roman" w:hAnsi="Times New Roman"/>
          <w:kern w:val="0"/>
          <w:sz w:val="22"/>
          <w:szCs w:val="21"/>
        </w:rPr>
        <w:t xml:space="preserve"> UE(s)</w:t>
      </w:r>
      <w:r w:rsidRPr="0077412E">
        <w:rPr>
          <w:rFonts w:ascii="Times New Roman" w:hAnsi="Times New Roman"/>
          <w:kern w:val="0"/>
          <w:sz w:val="22"/>
          <w:szCs w:val="21"/>
        </w:rPr>
        <w:t xml:space="preserve"> occupy</w:t>
      </w:r>
      <w:r w:rsidR="00080112">
        <w:rPr>
          <w:rFonts w:ascii="Times New Roman" w:hAnsi="Times New Roman"/>
          <w:kern w:val="0"/>
          <w:sz w:val="22"/>
          <w:szCs w:val="21"/>
        </w:rPr>
        <w:t>ing</w:t>
      </w:r>
      <w:r w:rsidR="00080112" w:rsidRPr="004D1296">
        <w:rPr>
          <w:rFonts w:ascii="Times New Roman" w:hAnsi="Times New Roman"/>
          <w:kern w:val="0"/>
          <w:sz w:val="22"/>
          <w:szCs w:val="21"/>
        </w:rPr>
        <w:t xml:space="preserve"> the same </w:t>
      </w:r>
      <w:r w:rsidR="00080112">
        <w:rPr>
          <w:rFonts w:ascii="Times New Roman" w:hAnsi="Times New Roman"/>
          <w:kern w:val="0"/>
          <w:sz w:val="22"/>
          <w:szCs w:val="21"/>
        </w:rPr>
        <w:t>physical</w:t>
      </w:r>
      <w:r w:rsidRPr="0077412E">
        <w:rPr>
          <w:rFonts w:ascii="Times New Roman" w:hAnsi="Times New Roman"/>
          <w:kern w:val="0"/>
          <w:sz w:val="22"/>
          <w:szCs w:val="21"/>
        </w:rPr>
        <w:t xml:space="preserve"> resource </w:t>
      </w:r>
      <w:r w:rsidR="00080112">
        <w:rPr>
          <w:rFonts w:ascii="Times New Roman" w:hAnsi="Times New Roman"/>
          <w:kern w:val="0"/>
          <w:sz w:val="22"/>
          <w:szCs w:val="21"/>
        </w:rPr>
        <w:t>(in terms of time and frequency</w:t>
      </w:r>
      <w:r w:rsidR="004D1296">
        <w:rPr>
          <w:rFonts w:ascii="Times New Roman" w:hAnsi="Times New Roman"/>
          <w:kern w:val="0"/>
          <w:sz w:val="22"/>
          <w:szCs w:val="21"/>
        </w:rPr>
        <w:t>, different root sequences are assumed</w:t>
      </w:r>
      <w:r w:rsidR="00080112">
        <w:rPr>
          <w:rFonts w:ascii="Times New Roman" w:hAnsi="Times New Roman"/>
          <w:kern w:val="0"/>
          <w:sz w:val="22"/>
          <w:szCs w:val="21"/>
        </w:rPr>
        <w:t xml:space="preserve">) </w:t>
      </w:r>
      <w:r w:rsidRPr="0077412E">
        <w:rPr>
          <w:rFonts w:ascii="Times New Roman" w:hAnsi="Times New Roman"/>
          <w:kern w:val="0"/>
          <w:sz w:val="22"/>
          <w:szCs w:val="21"/>
        </w:rPr>
        <w:t xml:space="preserve">are modeled. </w:t>
      </w:r>
    </w:p>
    <w:p w14:paraId="2FC0A1AA" w14:textId="33A95819" w:rsidR="00B50482" w:rsidRDefault="00880CFD" w:rsidP="0019278D">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hint="eastAsia"/>
          <w:kern w:val="0"/>
          <w:sz w:val="22"/>
          <w:szCs w:val="21"/>
        </w:rPr>
        <w:t>D</w:t>
      </w:r>
      <w:r>
        <w:rPr>
          <w:rFonts w:ascii="Times New Roman" w:hAnsi="Times New Roman"/>
          <w:kern w:val="0"/>
          <w:sz w:val="22"/>
          <w:szCs w:val="21"/>
        </w:rPr>
        <w:t>uring the simulations, the NMSE and throughput are adopted as two main</w:t>
      </w:r>
      <w:r w:rsidRPr="00880CFD">
        <w:rPr>
          <w:rFonts w:ascii="Times New Roman" w:hAnsi="Times New Roman"/>
          <w:kern w:val="0"/>
          <w:sz w:val="22"/>
          <w:szCs w:val="21"/>
        </w:rPr>
        <w:t xml:space="preserve"> </w:t>
      </w:r>
      <w:r>
        <w:rPr>
          <w:rFonts w:ascii="Times New Roman" w:hAnsi="Times New Roman"/>
          <w:kern w:val="0"/>
          <w:sz w:val="22"/>
          <w:szCs w:val="21"/>
        </w:rPr>
        <w:t xml:space="preserve">performance </w:t>
      </w:r>
      <w:proofErr w:type="gramStart"/>
      <w:r>
        <w:rPr>
          <w:rFonts w:ascii="Times New Roman" w:hAnsi="Times New Roman"/>
          <w:kern w:val="0"/>
          <w:sz w:val="22"/>
          <w:szCs w:val="21"/>
        </w:rPr>
        <w:t>metric</w:t>
      </w:r>
      <w:proofErr w:type="gramEnd"/>
      <w:r>
        <w:rPr>
          <w:rFonts w:ascii="Times New Roman" w:hAnsi="Times New Roman"/>
          <w:kern w:val="0"/>
          <w:sz w:val="22"/>
          <w:szCs w:val="21"/>
        </w:rPr>
        <w:t>. The NMSE is defined as</w:t>
      </w:r>
      <w:r w:rsidR="00F904E2">
        <w:rPr>
          <w:rFonts w:ascii="Times New Roman" w:hAnsi="Times New Roman"/>
          <w:kern w:val="0"/>
          <w:sz w:val="22"/>
          <w:szCs w:val="21"/>
        </w:rPr>
        <w:t>:</w:t>
      </w:r>
    </w:p>
    <w:p w14:paraId="3412A0AA" w14:textId="5DDED2EA" w:rsidR="00653B3F" w:rsidRPr="000A3EBC" w:rsidRDefault="009A0FC4" w:rsidP="000A3EBC">
      <w:pPr>
        <w:jc w:val="center"/>
        <w:rPr>
          <w:rFonts w:ascii="Times New Roman" w:hAnsi="Times New Roman"/>
          <w:sz w:val="22"/>
        </w:rPr>
      </w:pPr>
      <m:oMath>
        <m:sSub>
          <m:sSubPr>
            <m:ctrlPr>
              <w:rPr>
                <w:rFonts w:ascii="Cambria Math" w:hAnsi="Cambria Math"/>
                <w:b/>
                <w:i/>
                <w:sz w:val="22"/>
              </w:rPr>
            </m:ctrlPr>
          </m:sSubPr>
          <m:e>
            <m:r>
              <m:rPr>
                <m:sty m:val="p"/>
              </m:rPr>
              <w:rPr>
                <w:rFonts w:ascii="Cambria Math" w:hAnsi="Cambria Math"/>
                <w:sz w:val="22"/>
              </w:rPr>
              <m:t>NMSE</m:t>
            </m:r>
          </m:e>
          <m:sub>
            <m:r>
              <w:rPr>
                <w:rFonts w:ascii="Cambria Math" w:hAnsi="Cambria Math"/>
                <w:sz w:val="22"/>
              </w:rPr>
              <m:t>p</m:t>
            </m:r>
          </m:sub>
        </m:sSub>
        <m:r>
          <m:rPr>
            <m:sty m:val="bi"/>
          </m:rPr>
          <w:rPr>
            <w:rFonts w:ascii="Cambria Math" w:hAnsi="Cambria Math"/>
            <w:sz w:val="22"/>
          </w:rPr>
          <m:t>=</m:t>
        </m:r>
        <m:f>
          <m:fPr>
            <m:ctrlPr>
              <w:rPr>
                <w:rFonts w:ascii="Cambria Math" w:hAnsi="Cambria Math"/>
                <w:i/>
                <w:sz w:val="22"/>
              </w:rPr>
            </m:ctrlPr>
          </m:fPr>
          <m:num>
            <m:nary>
              <m:naryPr>
                <m:chr m:val="∑"/>
                <m:limLoc m:val="undOvr"/>
                <m:supHide m:val="1"/>
                <m:ctrlPr>
                  <w:rPr>
                    <w:rFonts w:ascii="Cambria Math" w:hAnsi="Cambria Math"/>
                    <w:i/>
                    <w:sz w:val="22"/>
                  </w:rPr>
                </m:ctrlPr>
              </m:naryPr>
              <m:sub>
                <m:r>
                  <w:rPr>
                    <w:rFonts w:ascii="Cambria Math" w:hAnsi="Cambria Math"/>
                    <w:sz w:val="22"/>
                  </w:rPr>
                  <m:t>k,s</m:t>
                </m:r>
              </m:sub>
              <m:sup/>
              <m:e>
                <m:sSup>
                  <m:sSupPr>
                    <m:ctrlPr>
                      <w:rPr>
                        <w:rFonts w:ascii="Cambria Math" w:hAnsi="Cambria Math"/>
                        <w:i/>
                        <w:sz w:val="22"/>
                      </w:rPr>
                    </m:ctrlPr>
                  </m:sSupPr>
                  <m:e>
                    <m:d>
                      <m:dPr>
                        <m:begChr m:val="|"/>
                        <m:endChr m:val="|"/>
                        <m:ctrlPr>
                          <w:rPr>
                            <w:rFonts w:ascii="Cambria Math" w:hAnsi="Cambria Math"/>
                            <w:i/>
                            <w:sz w:val="22"/>
                          </w:rPr>
                        </m:ctrlPr>
                      </m:dPr>
                      <m:e>
                        <m:sSub>
                          <m:sSubPr>
                            <m:ctrlPr>
                              <w:rPr>
                                <w:rFonts w:ascii="Cambria Math" w:hAnsi="Cambria Math"/>
                                <w:i/>
                                <w:sz w:val="22"/>
                              </w:rPr>
                            </m:ctrlPr>
                          </m:sSubPr>
                          <m:e>
                            <m:acc>
                              <m:accPr>
                                <m:ctrlPr>
                                  <w:rPr>
                                    <w:rFonts w:ascii="Cambria Math" w:hAnsi="Cambria Math"/>
                                    <w:i/>
                                    <w:sz w:val="22"/>
                                  </w:rPr>
                                </m:ctrlPr>
                              </m:accPr>
                              <m:e>
                                <m:r>
                                  <m:rPr>
                                    <m:sty m:val="bi"/>
                                  </m:rPr>
                                  <w:rPr>
                                    <w:rFonts w:ascii="Cambria Math" w:hAnsi="Cambria Math"/>
                                    <w:sz w:val="22"/>
                                  </w:rPr>
                                  <m:t>H</m:t>
                                </m:r>
                              </m:e>
                            </m:acc>
                          </m:e>
                          <m:sub>
                            <m:r>
                              <w:rPr>
                                <w:rFonts w:ascii="Cambria Math" w:hAnsi="Cambria Math"/>
                                <w:sz w:val="22"/>
                              </w:rPr>
                              <m:t>p,k,s</m:t>
                            </m:r>
                          </m:sub>
                        </m:sSub>
                        <m:r>
                          <m:rPr>
                            <m:sty m:val="bi"/>
                          </m:rPr>
                          <w:rPr>
                            <w:rFonts w:ascii="Cambria Math" w:hAnsi="Cambria Math"/>
                            <w:sz w:val="22"/>
                          </w:rPr>
                          <m:t>-</m:t>
                        </m:r>
                        <m:sSub>
                          <m:sSubPr>
                            <m:ctrlPr>
                              <w:rPr>
                                <w:rFonts w:ascii="Cambria Math" w:hAnsi="Cambria Math"/>
                                <w:b/>
                                <w:i/>
                                <w:sz w:val="22"/>
                              </w:rPr>
                            </m:ctrlPr>
                          </m:sSubPr>
                          <m:e>
                            <m:r>
                              <m:rPr>
                                <m:sty m:val="bi"/>
                              </m:rPr>
                              <w:rPr>
                                <w:rFonts w:ascii="Cambria Math" w:hAnsi="Cambria Math"/>
                                <w:sz w:val="22"/>
                              </w:rPr>
                              <m:t>H</m:t>
                            </m:r>
                          </m:e>
                          <m:sub>
                            <m:r>
                              <w:rPr>
                                <w:rFonts w:ascii="Cambria Math" w:hAnsi="Cambria Math"/>
                                <w:sz w:val="22"/>
                              </w:rPr>
                              <m:t>p,k,s</m:t>
                            </m:r>
                          </m:sub>
                        </m:sSub>
                      </m:e>
                    </m:d>
                  </m:e>
                  <m:sup>
                    <m:r>
                      <m:rPr>
                        <m:sty m:val="bi"/>
                      </m:rPr>
                      <w:rPr>
                        <w:rFonts w:ascii="Cambria Math" w:hAnsi="Cambria Math"/>
                        <w:sz w:val="22"/>
                      </w:rPr>
                      <m:t>2</m:t>
                    </m:r>
                  </m:sup>
                </m:sSup>
              </m:e>
            </m:nary>
          </m:num>
          <m:den>
            <m:nary>
              <m:naryPr>
                <m:chr m:val="∑"/>
                <m:limLoc m:val="undOvr"/>
                <m:supHide m:val="1"/>
                <m:ctrlPr>
                  <w:rPr>
                    <w:rFonts w:ascii="Cambria Math" w:hAnsi="Cambria Math"/>
                    <w:i/>
                    <w:sz w:val="22"/>
                  </w:rPr>
                </m:ctrlPr>
              </m:naryPr>
              <m:sub>
                <m:r>
                  <w:rPr>
                    <w:rFonts w:ascii="Cambria Math" w:hAnsi="Cambria Math"/>
                    <w:sz w:val="22"/>
                  </w:rPr>
                  <m:t>k,s</m:t>
                </m:r>
              </m:sub>
              <m:sup/>
              <m:e>
                <m:sSup>
                  <m:sSupPr>
                    <m:ctrlPr>
                      <w:rPr>
                        <w:rFonts w:ascii="Cambria Math" w:hAnsi="Cambria Math"/>
                        <w:i/>
                        <w:sz w:val="22"/>
                      </w:rPr>
                    </m:ctrlPr>
                  </m:sSupPr>
                  <m:e>
                    <m:d>
                      <m:dPr>
                        <m:begChr m:val="|"/>
                        <m:endChr m:val="|"/>
                        <m:ctrlPr>
                          <w:rPr>
                            <w:rFonts w:ascii="Cambria Math" w:hAnsi="Cambria Math"/>
                            <w:i/>
                            <w:sz w:val="22"/>
                          </w:rPr>
                        </m:ctrlPr>
                      </m:dPr>
                      <m:e>
                        <m:sSub>
                          <m:sSubPr>
                            <m:ctrlPr>
                              <w:rPr>
                                <w:rFonts w:ascii="Cambria Math" w:hAnsi="Cambria Math"/>
                                <w:b/>
                                <w:i/>
                                <w:sz w:val="22"/>
                              </w:rPr>
                            </m:ctrlPr>
                          </m:sSubPr>
                          <m:e>
                            <m:r>
                              <m:rPr>
                                <m:sty m:val="bi"/>
                              </m:rPr>
                              <w:rPr>
                                <w:rFonts w:ascii="Cambria Math" w:hAnsi="Cambria Math"/>
                                <w:sz w:val="22"/>
                              </w:rPr>
                              <m:t>H</m:t>
                            </m:r>
                          </m:e>
                          <m:sub>
                            <m:r>
                              <w:rPr>
                                <w:rFonts w:ascii="Cambria Math" w:hAnsi="Cambria Math"/>
                                <w:sz w:val="22"/>
                              </w:rPr>
                              <m:t>p,k,s</m:t>
                            </m:r>
                          </m:sub>
                        </m:sSub>
                      </m:e>
                    </m:d>
                  </m:e>
                  <m:sup>
                    <m:r>
                      <m:rPr>
                        <m:sty m:val="bi"/>
                      </m:rPr>
                      <w:rPr>
                        <w:rFonts w:ascii="Cambria Math" w:hAnsi="Cambria Math"/>
                        <w:sz w:val="22"/>
                      </w:rPr>
                      <m:t>2</m:t>
                    </m:r>
                  </m:sup>
                </m:sSup>
              </m:e>
            </m:nary>
          </m:den>
        </m:f>
      </m:oMath>
      <w:r w:rsidR="000A3EBC" w:rsidRPr="000A3EBC">
        <w:rPr>
          <w:rFonts w:ascii="Times New Roman" w:hAnsi="Times New Roman"/>
          <w:sz w:val="22"/>
        </w:rPr>
        <w:t>,</w:t>
      </w:r>
    </w:p>
    <w:p w14:paraId="59008926" w14:textId="546F1B2B" w:rsidR="00355311" w:rsidRDefault="00653B3F" w:rsidP="0019278D">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where </w:t>
      </w:r>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p,k,s</m:t>
            </m:r>
          </m:sub>
        </m:sSub>
        <m:r>
          <w:rPr>
            <w:rFonts w:ascii="Cambria Math" w:hAnsi="Cambria Math"/>
          </w:rPr>
          <m:t xml:space="preserve"> </m:t>
        </m:r>
      </m:oMath>
      <w:r w:rsidRPr="00E10BD8">
        <w:rPr>
          <w:rFonts w:ascii="Times New Roman" w:hAnsi="Times New Roman"/>
          <w:kern w:val="0"/>
          <w:sz w:val="22"/>
          <w:lang w:eastAsia="en-US"/>
        </w:rPr>
        <w:t>and</w:t>
      </w:r>
      <w:r>
        <w:rPr>
          <w:rFonts w:ascii="Times New Roman" w:hAnsi="Times New Roman"/>
          <w:kern w:val="0"/>
          <w:sz w:val="22"/>
          <w:lang w:eastAsia="en-US"/>
        </w:rPr>
        <w:t xml:space="preserve"> </w:t>
      </w:r>
      <m:oMath>
        <m:sSub>
          <m:sSubPr>
            <m:ctrlPr>
              <w:rPr>
                <w:rFonts w:ascii="Cambria Math" w:hAnsi="Cambria Math"/>
                <w:b/>
                <w:i/>
              </w:rPr>
            </m:ctrlPr>
          </m:sSubPr>
          <m:e>
            <m:r>
              <m:rPr>
                <m:sty m:val="bi"/>
              </m:rPr>
              <w:rPr>
                <w:rFonts w:ascii="Cambria Math" w:hAnsi="Cambria Math"/>
              </w:rPr>
              <m:t>H</m:t>
            </m:r>
          </m:e>
          <m:sub>
            <m:r>
              <w:rPr>
                <w:rFonts w:ascii="Cambria Math" w:hAnsi="Cambria Math"/>
              </w:rPr>
              <m:t>p,k,s</m:t>
            </m:r>
          </m:sub>
        </m:sSub>
        <m:r>
          <m:rPr>
            <m:sty m:val="bi"/>
          </m:rPr>
          <w:rPr>
            <w:rFonts w:ascii="Cambria Math" w:hAnsi="Cambria Math"/>
          </w:rPr>
          <m:t xml:space="preserve"> </m:t>
        </m:r>
      </m:oMath>
      <w:r w:rsidRPr="00E10BD8">
        <w:rPr>
          <w:rFonts w:ascii="Times New Roman" w:hAnsi="Times New Roman"/>
          <w:kern w:val="0"/>
          <w:sz w:val="22"/>
        </w:rPr>
        <w:t>are</w:t>
      </w:r>
      <w:r w:rsidRPr="00E10BD8">
        <w:rPr>
          <w:rFonts w:ascii="Times New Roman" w:hAnsi="Times New Roman"/>
          <w:kern w:val="0"/>
          <w:sz w:val="22"/>
          <w:lang w:eastAsia="en-US"/>
        </w:rPr>
        <w:t xml:space="preserve"> the estimated channel coefficient and ideal channel coefficient corresponding to </w:t>
      </w:r>
      <w:r>
        <w:rPr>
          <w:rFonts w:ascii="Times New Roman" w:hAnsi="Times New Roman"/>
          <w:kern w:val="0"/>
          <w:sz w:val="22"/>
          <w:lang w:eastAsia="en-US"/>
        </w:rPr>
        <w:t>SRS</w:t>
      </w:r>
      <w:r w:rsidRPr="00E10BD8">
        <w:rPr>
          <w:rFonts w:ascii="Times New Roman" w:hAnsi="Times New Roman"/>
          <w:kern w:val="0"/>
          <w:sz w:val="22"/>
          <w:lang w:eastAsia="en-US"/>
        </w:rPr>
        <w:t xml:space="preserve"> port </w:t>
      </w:r>
      <w:r w:rsidRPr="00E10BD8">
        <w:rPr>
          <w:rFonts w:ascii="Times New Roman" w:hAnsi="Times New Roman"/>
          <w:i/>
          <w:kern w:val="0"/>
          <w:sz w:val="22"/>
          <w:lang w:eastAsia="en-US"/>
        </w:rPr>
        <w:t>p</w:t>
      </w:r>
      <w:r w:rsidRPr="00E10BD8">
        <w:rPr>
          <w:rFonts w:ascii="Times New Roman" w:hAnsi="Times New Roman"/>
          <w:kern w:val="0"/>
          <w:sz w:val="22"/>
          <w:lang w:eastAsia="en-US"/>
        </w:rPr>
        <w:t xml:space="preserve">, </w:t>
      </w:r>
      <w:r>
        <w:rPr>
          <w:rFonts w:ascii="Times New Roman" w:hAnsi="Times New Roman"/>
          <w:kern w:val="0"/>
          <w:sz w:val="22"/>
          <w:lang w:eastAsia="en-US"/>
        </w:rPr>
        <w:t>TRP receiving</w:t>
      </w:r>
      <w:r w:rsidRPr="00E10BD8">
        <w:rPr>
          <w:rFonts w:ascii="Times New Roman" w:hAnsi="Times New Roman"/>
          <w:kern w:val="0"/>
          <w:sz w:val="22"/>
          <w:lang w:eastAsia="en-US"/>
        </w:rPr>
        <w:t xml:space="preserve"> antenna </w:t>
      </w:r>
      <w:r w:rsidRPr="00E10BD8">
        <w:rPr>
          <w:rFonts w:ascii="Times New Roman" w:hAnsi="Times New Roman"/>
          <w:i/>
          <w:kern w:val="0"/>
          <w:sz w:val="22"/>
          <w:lang w:eastAsia="en-US"/>
        </w:rPr>
        <w:t>k</w:t>
      </w:r>
      <w:r>
        <w:rPr>
          <w:rFonts w:ascii="Times New Roman" w:hAnsi="Times New Roman"/>
          <w:kern w:val="0"/>
          <w:sz w:val="22"/>
          <w:lang w:eastAsia="en-US"/>
        </w:rPr>
        <w:t xml:space="preserve"> and</w:t>
      </w:r>
      <w:r w:rsidRPr="00E10BD8">
        <w:rPr>
          <w:rFonts w:ascii="Times New Roman" w:hAnsi="Times New Roman"/>
          <w:kern w:val="0"/>
          <w:sz w:val="22"/>
          <w:lang w:eastAsia="en-US"/>
        </w:rPr>
        <w:t xml:space="preserve"> </w:t>
      </w:r>
      <w:r>
        <w:rPr>
          <w:rFonts w:ascii="Times New Roman" w:hAnsi="Times New Roman"/>
          <w:kern w:val="0"/>
          <w:sz w:val="22"/>
          <w:lang w:eastAsia="en-US"/>
        </w:rPr>
        <w:t>subcarrier</w:t>
      </w:r>
      <w:r w:rsidRPr="00E10BD8">
        <w:rPr>
          <w:rFonts w:ascii="Times New Roman" w:hAnsi="Times New Roman"/>
          <w:kern w:val="0"/>
          <w:sz w:val="22"/>
          <w:lang w:eastAsia="en-US"/>
        </w:rPr>
        <w:t xml:space="preserve"> </w:t>
      </w:r>
      <w:r>
        <w:rPr>
          <w:rFonts w:ascii="Times New Roman" w:hAnsi="Times New Roman"/>
          <w:i/>
          <w:kern w:val="0"/>
          <w:sz w:val="22"/>
          <w:lang w:eastAsia="en-US"/>
        </w:rPr>
        <w:t>s</w:t>
      </w:r>
      <w:r w:rsidRPr="00E10BD8">
        <w:rPr>
          <w:rFonts w:ascii="Times New Roman" w:hAnsi="Times New Roman"/>
          <w:kern w:val="0"/>
          <w:sz w:val="22"/>
          <w:lang w:eastAsia="en-US"/>
        </w:rPr>
        <w:t>.</w:t>
      </w:r>
      <w:r>
        <w:rPr>
          <w:rFonts w:ascii="Times New Roman" w:hAnsi="Times New Roman"/>
          <w:kern w:val="0"/>
          <w:sz w:val="22"/>
          <w:szCs w:val="21"/>
        </w:rPr>
        <w:t xml:space="preserve"> </w:t>
      </w:r>
    </w:p>
    <w:p w14:paraId="5FF94F91" w14:textId="5B3B7C49" w:rsidR="0019278D" w:rsidRPr="000047B6" w:rsidRDefault="00F43644" w:rsidP="000047B6">
      <w:pPr>
        <w:widowControl/>
        <w:autoSpaceDE w:val="0"/>
        <w:autoSpaceDN w:val="0"/>
        <w:adjustRightInd w:val="0"/>
        <w:snapToGrid w:val="0"/>
        <w:spacing w:before="120" w:after="120"/>
        <w:rPr>
          <w:rFonts w:ascii="Times New Roman" w:hAnsi="Times New Roman"/>
          <w:kern w:val="0"/>
          <w:sz w:val="22"/>
          <w:szCs w:val="21"/>
        </w:rPr>
      </w:pPr>
      <w:r w:rsidRPr="000047B6">
        <w:rPr>
          <w:rFonts w:ascii="Times New Roman" w:hAnsi="Times New Roman"/>
          <w:kern w:val="0"/>
          <w:sz w:val="22"/>
          <w:szCs w:val="21"/>
        </w:rPr>
        <w:t xml:space="preserve">In the following part, we will discuss candidate solutions for SRS enhancement and provide simulation based on the scenario and simulation setup shown in this section. </w:t>
      </w:r>
    </w:p>
    <w:p w14:paraId="48EAB539" w14:textId="77777777" w:rsidR="00DF7E97" w:rsidRPr="00327879" w:rsidRDefault="00DF7E97" w:rsidP="0019278D">
      <w:pPr>
        <w:rPr>
          <w:rFonts w:ascii="Times New Roman" w:hAnsi="Times New Roman"/>
          <w:szCs w:val="21"/>
        </w:rPr>
      </w:pPr>
    </w:p>
    <w:p w14:paraId="7A6E5CF1" w14:textId="77777777" w:rsidR="0019278D" w:rsidRPr="00734772" w:rsidRDefault="0019278D" w:rsidP="0019278D">
      <w:pPr>
        <w:pStyle w:val="Heading2"/>
        <w:rPr>
          <w:rFonts w:ascii="Times New Roman" w:hAnsi="Times New Roman" w:cs="Times New Roman"/>
          <w:szCs w:val="21"/>
        </w:rPr>
      </w:pPr>
      <w:r w:rsidRPr="00734772">
        <w:rPr>
          <w:rFonts w:ascii="Times New Roman" w:hAnsi="Times New Roman" w:cs="Times New Roman"/>
          <w:szCs w:val="21"/>
        </w:rPr>
        <w:t>SRS interference randomization</w:t>
      </w:r>
    </w:p>
    <w:p w14:paraId="035D7440" w14:textId="2D1C639B" w:rsidR="0019278D" w:rsidRPr="00734772" w:rsidRDefault="00604FBA" w:rsidP="0019278D">
      <w:pPr>
        <w:widowControl/>
        <w:autoSpaceDE w:val="0"/>
        <w:autoSpaceDN w:val="0"/>
        <w:adjustRightInd w:val="0"/>
        <w:snapToGrid w:val="0"/>
        <w:spacing w:before="120" w:after="120"/>
        <w:rPr>
          <w:rFonts w:ascii="Times New Roman" w:hAnsi="Times New Roman"/>
          <w:kern w:val="0"/>
          <w:sz w:val="22"/>
        </w:rPr>
      </w:pPr>
      <w:r>
        <w:rPr>
          <w:rFonts w:ascii="Times New Roman" w:hAnsi="Times New Roman"/>
          <w:kern w:val="0"/>
          <w:sz w:val="22"/>
        </w:rPr>
        <w:t>As discussed in [3], o</w:t>
      </w:r>
      <w:r w:rsidR="00156614">
        <w:rPr>
          <w:rFonts w:ascii="Times New Roman" w:hAnsi="Times New Roman"/>
          <w:kern w:val="0"/>
          <w:sz w:val="22"/>
        </w:rPr>
        <w:t xml:space="preserve">ne of the most straightforward directions to </w:t>
      </w:r>
      <w:r w:rsidR="00156614" w:rsidRPr="00156614">
        <w:rPr>
          <w:rFonts w:ascii="Times New Roman" w:hAnsi="Times New Roman"/>
          <w:kern w:val="0"/>
          <w:sz w:val="22"/>
        </w:rPr>
        <w:t xml:space="preserve">manage inter-TRP cross-SRS interference </w:t>
      </w:r>
      <w:r w:rsidR="00156614">
        <w:rPr>
          <w:rFonts w:ascii="Times New Roman" w:hAnsi="Times New Roman"/>
          <w:kern w:val="0"/>
          <w:sz w:val="22"/>
        </w:rPr>
        <w:t xml:space="preserve">is interference randomization. </w:t>
      </w:r>
      <w:r w:rsidR="0019278D" w:rsidRPr="00734772">
        <w:rPr>
          <w:rFonts w:ascii="Times New Roman" w:hAnsi="Times New Roman"/>
          <w:kern w:val="0"/>
          <w:sz w:val="22"/>
        </w:rPr>
        <w:t xml:space="preserve">In current NR spec, some methods have already been supported to randomize the SRS interference, i.e., group hopping and sequence hopping. However, these two methods have limited interference randomization effect </w:t>
      </w:r>
      <w:r w:rsidR="0019278D">
        <w:rPr>
          <w:rFonts w:ascii="Times New Roman" w:hAnsi="Times New Roman"/>
          <w:kern w:val="0"/>
          <w:sz w:val="22"/>
        </w:rPr>
        <w:t>under CJT scenario</w:t>
      </w:r>
      <w:r w:rsidR="0019278D" w:rsidRPr="00734772">
        <w:rPr>
          <w:rFonts w:ascii="Times New Roman" w:hAnsi="Times New Roman"/>
          <w:kern w:val="0"/>
          <w:sz w:val="22"/>
        </w:rPr>
        <w:t xml:space="preserve">. </w:t>
      </w:r>
    </w:p>
    <w:p w14:paraId="33415B3F" w14:textId="6124A218" w:rsidR="0019278D" w:rsidRPr="00734772" w:rsidRDefault="0019278D" w:rsidP="0019278D">
      <w:pPr>
        <w:widowControl/>
        <w:autoSpaceDE w:val="0"/>
        <w:autoSpaceDN w:val="0"/>
        <w:adjustRightInd w:val="0"/>
        <w:snapToGrid w:val="0"/>
        <w:spacing w:before="120" w:after="120"/>
        <w:rPr>
          <w:rFonts w:ascii="Times New Roman" w:hAnsi="Times New Roman"/>
          <w:kern w:val="0"/>
          <w:sz w:val="22"/>
        </w:rPr>
      </w:pPr>
      <w:bookmarkStart w:id="2" w:name="OLE_LINK6"/>
      <w:r w:rsidRPr="00734772">
        <w:rPr>
          <w:rFonts w:ascii="Times New Roman" w:hAnsi="Times New Roman"/>
          <w:kern w:val="0"/>
          <w:sz w:val="22"/>
        </w:rPr>
        <w:t xml:space="preserve">For the group hopping, there are only 30 sequence groups in total and </w:t>
      </w:r>
      <w:r w:rsidR="00D7571B" w:rsidRPr="00734772">
        <w:rPr>
          <w:rFonts w:ascii="Times New Roman" w:hAnsi="Times New Roman"/>
          <w:kern w:val="0"/>
          <w:sz w:val="22"/>
        </w:rPr>
        <w:t>every UE will select one of the sequence groups per SRS transmission</w:t>
      </w:r>
      <w:r w:rsidRPr="00734772">
        <w:rPr>
          <w:rFonts w:ascii="Times New Roman" w:hAnsi="Times New Roman"/>
          <w:kern w:val="0"/>
          <w:sz w:val="22"/>
        </w:rPr>
        <w:t xml:space="preserve">. It is possible that the same group is used in both </w:t>
      </w:r>
      <w:r w:rsidRPr="00734772">
        <w:rPr>
          <w:rFonts w:ascii="Times New Roman" w:hAnsi="Times New Roman"/>
          <w:kern w:val="0"/>
          <w:sz w:val="22"/>
        </w:rPr>
        <w:lastRenderedPageBreak/>
        <w:t xml:space="preserve">the serving </w:t>
      </w:r>
      <w:r w:rsidR="00C45549">
        <w:rPr>
          <w:rFonts w:ascii="Times New Roman" w:hAnsi="Times New Roman"/>
          <w:kern w:val="0"/>
          <w:sz w:val="22"/>
        </w:rPr>
        <w:t>TRP</w:t>
      </w:r>
      <w:r w:rsidRPr="00734772">
        <w:rPr>
          <w:rFonts w:ascii="Times New Roman" w:hAnsi="Times New Roman"/>
          <w:kern w:val="0"/>
          <w:sz w:val="22"/>
        </w:rPr>
        <w:t xml:space="preserve"> and </w:t>
      </w:r>
      <w:r w:rsidR="00C45549">
        <w:rPr>
          <w:rFonts w:ascii="Times New Roman" w:hAnsi="Times New Roman"/>
          <w:kern w:val="0"/>
          <w:sz w:val="22"/>
        </w:rPr>
        <w:t>a</w:t>
      </w:r>
      <w:r w:rsidRPr="00734772">
        <w:rPr>
          <w:rFonts w:ascii="Times New Roman" w:hAnsi="Times New Roman"/>
          <w:kern w:val="0"/>
          <w:sz w:val="22"/>
        </w:rPr>
        <w:t xml:space="preserve"> neighbor </w:t>
      </w:r>
      <w:r w:rsidR="00C45549">
        <w:rPr>
          <w:rFonts w:ascii="Times New Roman" w:hAnsi="Times New Roman"/>
          <w:kern w:val="0"/>
          <w:sz w:val="22"/>
        </w:rPr>
        <w:t>TRP</w:t>
      </w:r>
      <w:r w:rsidR="00D4605D">
        <w:rPr>
          <w:rFonts w:ascii="Times New Roman" w:hAnsi="Times New Roman"/>
          <w:kern w:val="0"/>
          <w:sz w:val="22"/>
        </w:rPr>
        <w:t xml:space="preserve"> at same time</w:t>
      </w:r>
      <w:r w:rsidRPr="00734772">
        <w:rPr>
          <w:rFonts w:ascii="Times New Roman" w:hAnsi="Times New Roman"/>
          <w:kern w:val="0"/>
          <w:sz w:val="22"/>
        </w:rPr>
        <w:t xml:space="preserve">, which will cause serious interference. The collision probability is analyzed in </w:t>
      </w:r>
      <w:r w:rsidR="00C45549">
        <w:rPr>
          <w:rFonts w:ascii="Times New Roman" w:hAnsi="Times New Roman"/>
          <w:kern w:val="0"/>
          <w:sz w:val="22"/>
        </w:rPr>
        <w:t>a</w:t>
      </w:r>
      <w:r w:rsidRPr="00734772">
        <w:rPr>
          <w:rFonts w:ascii="Times New Roman" w:hAnsi="Times New Roman"/>
          <w:kern w:val="0"/>
          <w:sz w:val="22"/>
        </w:rPr>
        <w:t xml:space="preserve"> typical network as shown in Figure </w:t>
      </w:r>
      <w:r w:rsidR="00E10F3C">
        <w:rPr>
          <w:rFonts w:ascii="Times New Roman" w:hAnsi="Times New Roman"/>
          <w:kern w:val="0"/>
          <w:sz w:val="22"/>
        </w:rPr>
        <w:t>3</w:t>
      </w:r>
      <w:r w:rsidRPr="00734772">
        <w:rPr>
          <w:rFonts w:ascii="Times New Roman" w:hAnsi="Times New Roman"/>
          <w:kern w:val="0"/>
          <w:sz w:val="22"/>
        </w:rPr>
        <w:t xml:space="preserve">, where </w:t>
      </w:r>
      <w:r w:rsidR="00C45549">
        <w:rPr>
          <w:rFonts w:ascii="Times New Roman" w:hAnsi="Times New Roman"/>
          <w:kern w:val="0"/>
          <w:sz w:val="22"/>
        </w:rPr>
        <w:t>TRP</w:t>
      </w:r>
      <w:r w:rsidRPr="00734772">
        <w:rPr>
          <w:rFonts w:ascii="Times New Roman" w:hAnsi="Times New Roman"/>
          <w:kern w:val="0"/>
          <w:sz w:val="22"/>
        </w:rPr>
        <w:t xml:space="preserve"> 0 is considered as the serving </w:t>
      </w:r>
      <w:r w:rsidR="00C45549">
        <w:rPr>
          <w:rFonts w:ascii="Times New Roman" w:hAnsi="Times New Roman"/>
          <w:kern w:val="0"/>
          <w:sz w:val="22"/>
        </w:rPr>
        <w:t>TRP</w:t>
      </w:r>
      <w:r w:rsidRPr="00734772">
        <w:rPr>
          <w:rFonts w:ascii="Times New Roman" w:hAnsi="Times New Roman"/>
          <w:kern w:val="0"/>
          <w:sz w:val="22"/>
        </w:rPr>
        <w:t xml:space="preserve"> </w:t>
      </w:r>
      <w:r w:rsidR="00C45549">
        <w:rPr>
          <w:rFonts w:ascii="Times New Roman" w:hAnsi="Times New Roman"/>
          <w:kern w:val="0"/>
          <w:sz w:val="22"/>
        </w:rPr>
        <w:t xml:space="preserve">of the target UE </w:t>
      </w:r>
      <w:r w:rsidRPr="00734772">
        <w:rPr>
          <w:rFonts w:ascii="Times New Roman" w:hAnsi="Times New Roman"/>
          <w:kern w:val="0"/>
          <w:sz w:val="22"/>
        </w:rPr>
        <w:t xml:space="preserve">and the neighboring 6 </w:t>
      </w:r>
      <w:r w:rsidR="00C45549">
        <w:rPr>
          <w:rFonts w:ascii="Times New Roman" w:hAnsi="Times New Roman"/>
          <w:kern w:val="0"/>
          <w:sz w:val="22"/>
        </w:rPr>
        <w:t>TRP</w:t>
      </w:r>
      <w:r w:rsidRPr="00734772">
        <w:rPr>
          <w:rFonts w:ascii="Times New Roman" w:hAnsi="Times New Roman"/>
          <w:kern w:val="0"/>
          <w:sz w:val="22"/>
        </w:rPr>
        <w:t xml:space="preserve">s are considered as the </w:t>
      </w:r>
      <w:r w:rsidR="00C45549">
        <w:rPr>
          <w:rFonts w:ascii="Times New Roman" w:hAnsi="Times New Roman"/>
          <w:kern w:val="0"/>
          <w:sz w:val="22"/>
        </w:rPr>
        <w:t>TRP</w:t>
      </w:r>
      <w:r w:rsidRPr="00734772">
        <w:rPr>
          <w:rFonts w:ascii="Times New Roman" w:hAnsi="Times New Roman"/>
          <w:kern w:val="0"/>
          <w:sz w:val="22"/>
        </w:rPr>
        <w:t xml:space="preserve">s whose UE may cause strong SRS interference to the </w:t>
      </w:r>
      <w:r w:rsidR="00C45549">
        <w:rPr>
          <w:rFonts w:ascii="Times New Roman" w:hAnsi="Times New Roman"/>
          <w:kern w:val="0"/>
          <w:sz w:val="22"/>
        </w:rPr>
        <w:t>target UE</w:t>
      </w:r>
      <w:r w:rsidRPr="00734772">
        <w:rPr>
          <w:rFonts w:ascii="Times New Roman" w:hAnsi="Times New Roman"/>
          <w:kern w:val="0"/>
          <w:sz w:val="22"/>
        </w:rPr>
        <w:t xml:space="preserve">. </w:t>
      </w:r>
    </w:p>
    <w:p w14:paraId="6D5648DD" w14:textId="77777777" w:rsidR="0019278D" w:rsidRDefault="0019278D" w:rsidP="0019278D">
      <w:pPr>
        <w:widowControl/>
        <w:autoSpaceDE w:val="0"/>
        <w:autoSpaceDN w:val="0"/>
        <w:adjustRightInd w:val="0"/>
        <w:snapToGrid w:val="0"/>
        <w:spacing w:before="120" w:after="120"/>
        <w:jc w:val="center"/>
        <w:rPr>
          <w:rFonts w:ascii="Times New Roman" w:hAnsi="Times New Roman"/>
          <w:kern w:val="0"/>
          <w:szCs w:val="21"/>
        </w:rPr>
      </w:pPr>
      <w:r w:rsidRPr="00B250E1">
        <w:rPr>
          <w:noProof/>
        </w:rPr>
        <w:drawing>
          <wp:inline distT="0" distB="0" distL="0" distR="0" wp14:anchorId="3176E393" wp14:editId="73DED2D5">
            <wp:extent cx="1732380" cy="1576316"/>
            <wp:effectExtent l="0" t="0" r="1270" b="5080"/>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38541" cy="1581922"/>
                    </a:xfrm>
                    <a:prstGeom prst="rect">
                      <a:avLst/>
                    </a:prstGeom>
                    <a:noFill/>
                    <a:ln>
                      <a:noFill/>
                    </a:ln>
                  </pic:spPr>
                </pic:pic>
              </a:graphicData>
            </a:graphic>
          </wp:inline>
        </w:drawing>
      </w:r>
    </w:p>
    <w:p w14:paraId="22364358" w14:textId="793525E7" w:rsidR="0019278D" w:rsidRPr="007A47CC" w:rsidRDefault="0019278D" w:rsidP="0019278D">
      <w:pPr>
        <w:jc w:val="center"/>
        <w:rPr>
          <w:szCs w:val="21"/>
        </w:rPr>
      </w:pPr>
      <w:r w:rsidRPr="00734772">
        <w:rPr>
          <w:rFonts w:ascii="Times New Roman" w:hAnsi="Times New Roman"/>
          <w:b/>
          <w:kern w:val="0"/>
          <w:sz w:val="22"/>
          <w:szCs w:val="21"/>
        </w:rPr>
        <w:t xml:space="preserve">Figure </w:t>
      </w:r>
      <w:r w:rsidR="00D11307">
        <w:rPr>
          <w:rFonts w:ascii="Times New Roman" w:hAnsi="Times New Roman"/>
          <w:b/>
          <w:kern w:val="0"/>
          <w:sz w:val="22"/>
          <w:szCs w:val="21"/>
        </w:rPr>
        <w:t>3</w:t>
      </w:r>
      <w:r>
        <w:rPr>
          <w:rFonts w:ascii="Times New Roman" w:hAnsi="Times New Roman"/>
          <w:b/>
          <w:kern w:val="0"/>
          <w:sz w:val="22"/>
          <w:szCs w:val="21"/>
        </w:rPr>
        <w:t>.</w:t>
      </w:r>
      <w:r w:rsidRPr="00734772">
        <w:rPr>
          <w:rFonts w:ascii="Times New Roman" w:hAnsi="Times New Roman"/>
          <w:b/>
          <w:kern w:val="0"/>
          <w:sz w:val="22"/>
          <w:szCs w:val="21"/>
        </w:rPr>
        <w:t xml:space="preserve"> Illustration of SRS sequence group collision in network </w:t>
      </w:r>
      <w:r w:rsidR="00115987">
        <w:rPr>
          <w:rFonts w:ascii="Times New Roman" w:hAnsi="Times New Roman"/>
          <w:b/>
          <w:kern w:val="0"/>
          <w:sz w:val="22"/>
          <w:szCs w:val="21"/>
        </w:rPr>
        <w:t>@</w:t>
      </w:r>
      <w:r w:rsidR="00D11307">
        <w:rPr>
          <w:rFonts w:ascii="Times New Roman" w:hAnsi="Times New Roman"/>
          <w:b/>
          <w:kern w:val="0"/>
          <w:sz w:val="22"/>
          <w:szCs w:val="21"/>
        </w:rPr>
        <w:t xml:space="preserve"> </w:t>
      </w:r>
      <w:r w:rsidR="00115987">
        <w:rPr>
          <w:rFonts w:ascii="Times New Roman" w:hAnsi="Times New Roman"/>
          <w:b/>
          <w:kern w:val="0"/>
          <w:sz w:val="22"/>
          <w:szCs w:val="21"/>
        </w:rPr>
        <w:t>TRP</w:t>
      </w:r>
      <w:r w:rsidR="007C0640">
        <w:rPr>
          <w:rFonts w:ascii="Times New Roman" w:hAnsi="Times New Roman"/>
          <w:b/>
          <w:kern w:val="0"/>
          <w:sz w:val="22"/>
          <w:szCs w:val="21"/>
        </w:rPr>
        <w:t xml:space="preserve"> </w:t>
      </w:r>
      <w:r w:rsidR="00115987">
        <w:rPr>
          <w:rFonts w:ascii="Times New Roman" w:hAnsi="Times New Roman"/>
          <w:b/>
          <w:kern w:val="0"/>
          <w:sz w:val="22"/>
          <w:szCs w:val="21"/>
        </w:rPr>
        <w:t>0</w:t>
      </w:r>
    </w:p>
    <w:p w14:paraId="3ABFDF5D" w14:textId="15A8FEF8" w:rsidR="00122844" w:rsidRDefault="0019278D" w:rsidP="00122844">
      <w:pPr>
        <w:widowControl/>
        <w:autoSpaceDE w:val="0"/>
        <w:autoSpaceDN w:val="0"/>
        <w:adjustRightInd w:val="0"/>
        <w:snapToGrid w:val="0"/>
        <w:spacing w:before="120" w:after="120"/>
        <w:rPr>
          <w:rFonts w:ascii="Times New Roman" w:hAnsi="Times New Roman"/>
          <w:kern w:val="0"/>
          <w:sz w:val="22"/>
          <w:szCs w:val="21"/>
        </w:rPr>
      </w:pPr>
      <w:r w:rsidRPr="00734772">
        <w:rPr>
          <w:rFonts w:ascii="Times New Roman" w:hAnsi="Times New Roman"/>
          <w:kern w:val="0"/>
          <w:sz w:val="22"/>
          <w:szCs w:val="21"/>
        </w:rPr>
        <w:t xml:space="preserve">The sequence group collision probability between the serving </w:t>
      </w:r>
      <w:r w:rsidR="00115987">
        <w:rPr>
          <w:rFonts w:ascii="Times New Roman" w:hAnsi="Times New Roman"/>
          <w:kern w:val="0"/>
          <w:sz w:val="22"/>
          <w:szCs w:val="21"/>
        </w:rPr>
        <w:t>TRP</w:t>
      </w:r>
      <w:r w:rsidRPr="00734772">
        <w:rPr>
          <w:rFonts w:ascii="Times New Roman" w:hAnsi="Times New Roman"/>
          <w:kern w:val="0"/>
          <w:sz w:val="22"/>
          <w:szCs w:val="21"/>
        </w:rPr>
        <w:t xml:space="preserve"> and neighboring </w:t>
      </w:r>
      <w:r w:rsidR="00115987">
        <w:rPr>
          <w:rFonts w:ascii="Times New Roman" w:hAnsi="Times New Roman"/>
          <w:kern w:val="0"/>
          <w:sz w:val="22"/>
          <w:szCs w:val="21"/>
        </w:rPr>
        <w:t>TRP</w:t>
      </w:r>
      <w:r>
        <w:rPr>
          <w:rFonts w:ascii="Times New Roman" w:hAnsi="Times New Roman"/>
          <w:kern w:val="0"/>
          <w:sz w:val="22"/>
          <w:szCs w:val="21"/>
        </w:rPr>
        <w:t xml:space="preserve">s is given in Table </w:t>
      </w:r>
      <w:r w:rsidR="002C485C">
        <w:rPr>
          <w:rFonts w:ascii="Times New Roman" w:hAnsi="Times New Roman"/>
          <w:kern w:val="0"/>
          <w:sz w:val="22"/>
          <w:szCs w:val="21"/>
        </w:rPr>
        <w:t>1</w:t>
      </w:r>
      <w:r w:rsidRPr="00734772">
        <w:rPr>
          <w:rFonts w:ascii="Times New Roman" w:hAnsi="Times New Roman"/>
          <w:kern w:val="0"/>
          <w:sz w:val="22"/>
          <w:szCs w:val="21"/>
        </w:rPr>
        <w:t xml:space="preserve">. When the same sequence group is used for serving </w:t>
      </w:r>
      <w:r w:rsidR="00115987">
        <w:rPr>
          <w:rFonts w:ascii="Times New Roman" w:hAnsi="Times New Roman"/>
          <w:kern w:val="0"/>
          <w:sz w:val="22"/>
          <w:szCs w:val="21"/>
        </w:rPr>
        <w:t>TRP</w:t>
      </w:r>
      <w:r w:rsidR="00115987" w:rsidRPr="00734772">
        <w:rPr>
          <w:rFonts w:ascii="Times New Roman" w:hAnsi="Times New Roman"/>
          <w:kern w:val="0"/>
          <w:sz w:val="22"/>
          <w:szCs w:val="21"/>
        </w:rPr>
        <w:t xml:space="preserve"> </w:t>
      </w:r>
      <w:r w:rsidRPr="00734772">
        <w:rPr>
          <w:rFonts w:ascii="Times New Roman" w:hAnsi="Times New Roman"/>
          <w:kern w:val="0"/>
          <w:sz w:val="22"/>
          <w:szCs w:val="21"/>
        </w:rPr>
        <w:t xml:space="preserve">and at least one neighboring </w:t>
      </w:r>
      <w:r w:rsidR="00115987">
        <w:rPr>
          <w:rFonts w:ascii="Times New Roman" w:hAnsi="Times New Roman"/>
          <w:kern w:val="0"/>
          <w:sz w:val="22"/>
          <w:szCs w:val="21"/>
        </w:rPr>
        <w:t>TRP</w:t>
      </w:r>
      <w:r w:rsidRPr="00734772">
        <w:rPr>
          <w:rFonts w:ascii="Times New Roman" w:hAnsi="Times New Roman"/>
          <w:kern w:val="0"/>
          <w:sz w:val="22"/>
          <w:szCs w:val="21"/>
        </w:rPr>
        <w:t xml:space="preserve"> in at least one symbol of SRS transmission, it is counted as a collision. It can be observed that the collision probability increases with the increase of the </w:t>
      </w:r>
      <w:r>
        <w:rPr>
          <w:rFonts w:ascii="Times New Roman" w:hAnsi="Times New Roman"/>
          <w:kern w:val="0"/>
          <w:sz w:val="22"/>
          <w:szCs w:val="21"/>
        </w:rPr>
        <w:t xml:space="preserve">number of </w:t>
      </w:r>
      <w:r w:rsidRPr="00734772">
        <w:rPr>
          <w:rFonts w:ascii="Times New Roman" w:hAnsi="Times New Roman"/>
          <w:kern w:val="0"/>
          <w:sz w:val="22"/>
          <w:szCs w:val="21"/>
        </w:rPr>
        <w:t xml:space="preserve">neighboring </w:t>
      </w:r>
      <w:r w:rsidR="00115987">
        <w:rPr>
          <w:rFonts w:ascii="Times New Roman" w:hAnsi="Times New Roman"/>
          <w:kern w:val="0"/>
          <w:sz w:val="22"/>
          <w:szCs w:val="21"/>
        </w:rPr>
        <w:t>TRP</w:t>
      </w:r>
      <w:r>
        <w:rPr>
          <w:rFonts w:ascii="Times New Roman" w:hAnsi="Times New Roman"/>
          <w:kern w:val="0"/>
          <w:sz w:val="22"/>
          <w:szCs w:val="21"/>
        </w:rPr>
        <w:t>s</w:t>
      </w:r>
      <w:r w:rsidRPr="00734772">
        <w:rPr>
          <w:rFonts w:ascii="Times New Roman" w:hAnsi="Times New Roman"/>
          <w:kern w:val="0"/>
          <w:sz w:val="22"/>
          <w:szCs w:val="21"/>
        </w:rPr>
        <w:t>, which is up to 18.41%. Considering the SRS repetition, the collision probability is further increased</w:t>
      </w:r>
      <w:r>
        <w:rPr>
          <w:rFonts w:ascii="Times New Roman" w:hAnsi="Times New Roman"/>
          <w:kern w:val="0"/>
          <w:sz w:val="22"/>
          <w:szCs w:val="21"/>
        </w:rPr>
        <w:t xml:space="preserve">, </w:t>
      </w:r>
      <w:r w:rsidRPr="00734772">
        <w:rPr>
          <w:rFonts w:ascii="Times New Roman" w:hAnsi="Times New Roman"/>
          <w:kern w:val="0"/>
          <w:sz w:val="22"/>
          <w:szCs w:val="21"/>
        </w:rPr>
        <w:t>which is up to 55.68% for 4-time repetition.</w:t>
      </w:r>
      <w:r w:rsidR="00122844" w:rsidRPr="00122844">
        <w:rPr>
          <w:rFonts w:ascii="Times New Roman" w:hAnsi="Times New Roman"/>
          <w:kern w:val="0"/>
          <w:sz w:val="22"/>
          <w:szCs w:val="21"/>
        </w:rPr>
        <w:t xml:space="preserve"> </w:t>
      </w:r>
    </w:p>
    <w:p w14:paraId="4116856B" w14:textId="0DFCB419" w:rsidR="0019278D" w:rsidRPr="00122844" w:rsidRDefault="00122844" w:rsidP="00122844">
      <w:pPr>
        <w:widowControl/>
        <w:autoSpaceDE w:val="0"/>
        <w:autoSpaceDN w:val="0"/>
        <w:adjustRightInd w:val="0"/>
        <w:snapToGrid w:val="0"/>
        <w:spacing w:before="120" w:after="240"/>
        <w:jc w:val="center"/>
        <w:rPr>
          <w:rFonts w:ascii="Times New Roman" w:hAnsi="Times New Roman"/>
          <w:kern w:val="0"/>
          <w:sz w:val="22"/>
          <w:szCs w:val="21"/>
        </w:rPr>
      </w:pPr>
      <w:r>
        <w:rPr>
          <w:rFonts w:ascii="Times New Roman" w:hAnsi="Times New Roman"/>
          <w:b/>
          <w:kern w:val="0"/>
          <w:sz w:val="22"/>
          <w:szCs w:val="21"/>
        </w:rPr>
        <w:t xml:space="preserve">Table </w:t>
      </w:r>
      <w:r w:rsidR="007C0640">
        <w:rPr>
          <w:rFonts w:ascii="Times New Roman" w:hAnsi="Times New Roman"/>
          <w:b/>
          <w:kern w:val="0"/>
          <w:sz w:val="22"/>
          <w:szCs w:val="21"/>
        </w:rPr>
        <w:t>1</w:t>
      </w:r>
      <w:r>
        <w:rPr>
          <w:rFonts w:ascii="Times New Roman" w:hAnsi="Times New Roman"/>
          <w:b/>
          <w:kern w:val="0"/>
          <w:sz w:val="22"/>
          <w:szCs w:val="21"/>
        </w:rPr>
        <w:t>.</w:t>
      </w:r>
      <w:r w:rsidRPr="00241ECE">
        <w:rPr>
          <w:rFonts w:ascii="Times New Roman" w:hAnsi="Times New Roman"/>
          <w:b/>
          <w:kern w:val="0"/>
          <w:sz w:val="22"/>
          <w:szCs w:val="21"/>
        </w:rPr>
        <w:t xml:space="preserve"> </w:t>
      </w:r>
      <w:r w:rsidRPr="00734772">
        <w:rPr>
          <w:rFonts w:ascii="Times New Roman" w:hAnsi="Times New Roman"/>
          <w:b/>
          <w:kern w:val="0"/>
          <w:sz w:val="22"/>
          <w:szCs w:val="21"/>
        </w:rPr>
        <w:t>Collision probability of sequence group for group hopping in current spec</w:t>
      </w:r>
      <w:bookmarkEnd w:id="2"/>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134"/>
        <w:gridCol w:w="1134"/>
        <w:gridCol w:w="992"/>
        <w:gridCol w:w="992"/>
        <w:gridCol w:w="993"/>
        <w:gridCol w:w="1001"/>
      </w:tblGrid>
      <w:tr w:rsidR="0019278D" w:rsidRPr="00C52154" w14:paraId="53364C4D" w14:textId="77777777" w:rsidTr="00D00F9E">
        <w:trPr>
          <w:trHeight w:val="345"/>
          <w:jc w:val="center"/>
        </w:trPr>
        <w:tc>
          <w:tcPr>
            <w:tcW w:w="1980" w:type="dxa"/>
            <w:shd w:val="clear" w:color="auto" w:fill="auto"/>
            <w:vAlign w:val="center"/>
          </w:tcPr>
          <w:p w14:paraId="18092075" w14:textId="2E4CFB6E" w:rsidR="0019278D" w:rsidRPr="00734772" w:rsidRDefault="0019278D" w:rsidP="00E10F3C">
            <w:pPr>
              <w:autoSpaceDE w:val="0"/>
              <w:autoSpaceDN w:val="0"/>
              <w:adjustRightInd w:val="0"/>
              <w:jc w:val="center"/>
              <w:rPr>
                <w:rFonts w:ascii="Times New Roman" w:hAnsi="Times New Roman"/>
                <w:kern w:val="0"/>
                <w:sz w:val="20"/>
                <w:szCs w:val="20"/>
              </w:rPr>
            </w:pPr>
            <w:r w:rsidRPr="00734772">
              <w:rPr>
                <w:rFonts w:ascii="Times New Roman" w:hAnsi="Times New Roman"/>
                <w:kern w:val="0"/>
                <w:sz w:val="20"/>
                <w:szCs w:val="20"/>
                <w:lang w:eastAsia="en-US"/>
              </w:rPr>
              <w:t>Total</w:t>
            </w:r>
            <w:r w:rsidR="00E10F3C">
              <w:rPr>
                <w:rFonts w:ascii="Times New Roman" w:hAnsi="Times New Roman"/>
                <w:kern w:val="0"/>
                <w:sz w:val="20"/>
                <w:szCs w:val="20"/>
                <w:lang w:eastAsia="en-US"/>
              </w:rPr>
              <w:t xml:space="preserve"> number of</w:t>
            </w:r>
            <w:r w:rsidRPr="00734772">
              <w:rPr>
                <w:rFonts w:ascii="Times New Roman" w:hAnsi="Times New Roman"/>
                <w:kern w:val="0"/>
                <w:sz w:val="20"/>
                <w:szCs w:val="20"/>
                <w:lang w:eastAsia="en-US"/>
              </w:rPr>
              <w:t xml:space="preserve"> neighboring </w:t>
            </w:r>
            <w:r w:rsidR="00DF0097">
              <w:rPr>
                <w:rFonts w:ascii="Times New Roman" w:hAnsi="Times New Roman"/>
                <w:kern w:val="0"/>
                <w:sz w:val="20"/>
                <w:szCs w:val="20"/>
                <w:lang w:eastAsia="en-US"/>
              </w:rPr>
              <w:t>TRP</w:t>
            </w:r>
            <w:r w:rsidR="00E10F3C">
              <w:rPr>
                <w:rFonts w:ascii="Times New Roman" w:hAnsi="Times New Roman"/>
                <w:kern w:val="0"/>
                <w:sz w:val="20"/>
                <w:szCs w:val="20"/>
                <w:lang w:eastAsia="en-US"/>
              </w:rPr>
              <w:t>s</w:t>
            </w:r>
            <w:r w:rsidRPr="00734772">
              <w:rPr>
                <w:rFonts w:ascii="Times New Roman" w:hAnsi="Times New Roman"/>
                <w:kern w:val="0"/>
                <w:sz w:val="20"/>
                <w:szCs w:val="20"/>
                <w:lang w:eastAsia="en-US"/>
              </w:rPr>
              <w:t xml:space="preserve"> </w:t>
            </w:r>
          </w:p>
        </w:tc>
        <w:tc>
          <w:tcPr>
            <w:tcW w:w="1134" w:type="dxa"/>
            <w:shd w:val="clear" w:color="auto" w:fill="auto"/>
            <w:vAlign w:val="center"/>
          </w:tcPr>
          <w:p w14:paraId="312EE007" w14:textId="77777777" w:rsidR="0019278D" w:rsidRPr="00734772" w:rsidRDefault="0019278D" w:rsidP="00D26D21">
            <w:pPr>
              <w:autoSpaceDE w:val="0"/>
              <w:autoSpaceDN w:val="0"/>
              <w:adjustRightInd w:val="0"/>
              <w:jc w:val="center"/>
              <w:rPr>
                <w:rFonts w:ascii="Times New Roman" w:hAnsi="Times New Roman"/>
                <w:kern w:val="0"/>
                <w:sz w:val="20"/>
                <w:szCs w:val="20"/>
              </w:rPr>
            </w:pPr>
            <w:r w:rsidRPr="00734772">
              <w:rPr>
                <w:rFonts w:ascii="Times New Roman" w:hAnsi="Times New Roman"/>
                <w:kern w:val="0"/>
                <w:sz w:val="20"/>
                <w:szCs w:val="20"/>
                <w:lang w:eastAsia="en-US"/>
              </w:rPr>
              <w:t>1</w:t>
            </w:r>
          </w:p>
        </w:tc>
        <w:tc>
          <w:tcPr>
            <w:tcW w:w="1134" w:type="dxa"/>
            <w:shd w:val="clear" w:color="auto" w:fill="auto"/>
            <w:vAlign w:val="center"/>
          </w:tcPr>
          <w:p w14:paraId="6E5536DF" w14:textId="77777777" w:rsidR="0019278D" w:rsidRPr="00734772" w:rsidRDefault="0019278D" w:rsidP="00D26D21">
            <w:pPr>
              <w:autoSpaceDE w:val="0"/>
              <w:autoSpaceDN w:val="0"/>
              <w:adjustRightInd w:val="0"/>
              <w:jc w:val="center"/>
              <w:rPr>
                <w:rFonts w:ascii="Times New Roman" w:hAnsi="Times New Roman"/>
                <w:kern w:val="0"/>
                <w:sz w:val="20"/>
                <w:szCs w:val="20"/>
              </w:rPr>
            </w:pPr>
            <w:r w:rsidRPr="00734772">
              <w:rPr>
                <w:rFonts w:ascii="Times New Roman" w:hAnsi="Times New Roman"/>
                <w:kern w:val="0"/>
                <w:sz w:val="20"/>
                <w:szCs w:val="20"/>
                <w:lang w:eastAsia="en-US"/>
              </w:rPr>
              <w:t>2</w:t>
            </w:r>
          </w:p>
        </w:tc>
        <w:tc>
          <w:tcPr>
            <w:tcW w:w="992" w:type="dxa"/>
            <w:shd w:val="clear" w:color="auto" w:fill="auto"/>
            <w:vAlign w:val="center"/>
          </w:tcPr>
          <w:p w14:paraId="5626EA0B" w14:textId="77777777" w:rsidR="0019278D" w:rsidRPr="00734772" w:rsidRDefault="0019278D" w:rsidP="00D26D21">
            <w:pPr>
              <w:autoSpaceDE w:val="0"/>
              <w:autoSpaceDN w:val="0"/>
              <w:adjustRightInd w:val="0"/>
              <w:jc w:val="center"/>
              <w:rPr>
                <w:rFonts w:ascii="Times New Roman" w:hAnsi="Times New Roman"/>
                <w:kern w:val="0"/>
                <w:sz w:val="20"/>
                <w:szCs w:val="20"/>
              </w:rPr>
            </w:pPr>
            <w:r w:rsidRPr="00734772">
              <w:rPr>
                <w:rFonts w:ascii="Times New Roman" w:hAnsi="Times New Roman"/>
                <w:kern w:val="0"/>
                <w:sz w:val="20"/>
                <w:szCs w:val="20"/>
                <w:lang w:eastAsia="en-US"/>
              </w:rPr>
              <w:t>3</w:t>
            </w:r>
          </w:p>
        </w:tc>
        <w:tc>
          <w:tcPr>
            <w:tcW w:w="992" w:type="dxa"/>
            <w:shd w:val="clear" w:color="auto" w:fill="auto"/>
            <w:vAlign w:val="center"/>
          </w:tcPr>
          <w:p w14:paraId="2DED8A87" w14:textId="77777777" w:rsidR="0019278D" w:rsidRPr="00734772" w:rsidRDefault="0019278D" w:rsidP="00D26D21">
            <w:pPr>
              <w:autoSpaceDE w:val="0"/>
              <w:autoSpaceDN w:val="0"/>
              <w:adjustRightInd w:val="0"/>
              <w:jc w:val="center"/>
              <w:rPr>
                <w:rFonts w:ascii="Times New Roman" w:hAnsi="Times New Roman"/>
                <w:kern w:val="0"/>
                <w:sz w:val="20"/>
                <w:szCs w:val="20"/>
              </w:rPr>
            </w:pPr>
            <w:r w:rsidRPr="00734772">
              <w:rPr>
                <w:rFonts w:ascii="Times New Roman" w:hAnsi="Times New Roman"/>
                <w:kern w:val="0"/>
                <w:sz w:val="20"/>
                <w:szCs w:val="20"/>
                <w:lang w:eastAsia="en-US"/>
              </w:rPr>
              <w:t>4</w:t>
            </w:r>
          </w:p>
        </w:tc>
        <w:tc>
          <w:tcPr>
            <w:tcW w:w="993" w:type="dxa"/>
            <w:shd w:val="clear" w:color="auto" w:fill="auto"/>
            <w:vAlign w:val="center"/>
          </w:tcPr>
          <w:p w14:paraId="0CE8316A" w14:textId="77777777" w:rsidR="0019278D" w:rsidRPr="00734772" w:rsidRDefault="0019278D" w:rsidP="00D26D21">
            <w:pPr>
              <w:autoSpaceDE w:val="0"/>
              <w:autoSpaceDN w:val="0"/>
              <w:adjustRightInd w:val="0"/>
              <w:jc w:val="center"/>
              <w:rPr>
                <w:rFonts w:ascii="Times New Roman" w:hAnsi="Times New Roman"/>
                <w:kern w:val="0"/>
                <w:sz w:val="20"/>
                <w:szCs w:val="20"/>
              </w:rPr>
            </w:pPr>
            <w:r w:rsidRPr="00734772">
              <w:rPr>
                <w:rFonts w:ascii="Times New Roman" w:hAnsi="Times New Roman"/>
                <w:kern w:val="0"/>
                <w:sz w:val="20"/>
                <w:szCs w:val="20"/>
                <w:lang w:eastAsia="en-US"/>
              </w:rPr>
              <w:t>5</w:t>
            </w:r>
          </w:p>
        </w:tc>
        <w:tc>
          <w:tcPr>
            <w:tcW w:w="1001" w:type="dxa"/>
            <w:shd w:val="clear" w:color="auto" w:fill="auto"/>
            <w:vAlign w:val="center"/>
          </w:tcPr>
          <w:p w14:paraId="42BC7737" w14:textId="77777777" w:rsidR="0019278D" w:rsidRPr="00734772" w:rsidRDefault="0019278D" w:rsidP="00D26D21">
            <w:pPr>
              <w:autoSpaceDE w:val="0"/>
              <w:autoSpaceDN w:val="0"/>
              <w:adjustRightInd w:val="0"/>
              <w:jc w:val="center"/>
              <w:rPr>
                <w:rFonts w:ascii="Times New Roman" w:hAnsi="Times New Roman"/>
                <w:kern w:val="0"/>
                <w:sz w:val="20"/>
                <w:szCs w:val="20"/>
              </w:rPr>
            </w:pPr>
            <w:r w:rsidRPr="00734772">
              <w:rPr>
                <w:rFonts w:ascii="Times New Roman" w:hAnsi="Times New Roman"/>
                <w:kern w:val="0"/>
                <w:sz w:val="20"/>
                <w:szCs w:val="20"/>
                <w:lang w:eastAsia="en-US"/>
              </w:rPr>
              <w:t>6</w:t>
            </w:r>
          </w:p>
        </w:tc>
      </w:tr>
      <w:tr w:rsidR="0019278D" w:rsidRPr="00C52154" w14:paraId="0A85F229" w14:textId="77777777" w:rsidTr="00D00F9E">
        <w:trPr>
          <w:trHeight w:val="52"/>
          <w:jc w:val="center"/>
        </w:trPr>
        <w:tc>
          <w:tcPr>
            <w:tcW w:w="1980" w:type="dxa"/>
            <w:shd w:val="clear" w:color="auto" w:fill="auto"/>
            <w:vAlign w:val="center"/>
          </w:tcPr>
          <w:p w14:paraId="6519FF36" w14:textId="434DDC2E" w:rsidR="0019278D" w:rsidRPr="00734772" w:rsidRDefault="0019278D" w:rsidP="00D26D21">
            <w:pPr>
              <w:autoSpaceDE w:val="0"/>
              <w:autoSpaceDN w:val="0"/>
              <w:adjustRightInd w:val="0"/>
              <w:jc w:val="center"/>
              <w:rPr>
                <w:rFonts w:ascii="Times New Roman" w:hAnsi="Times New Roman"/>
                <w:kern w:val="0"/>
                <w:sz w:val="20"/>
                <w:szCs w:val="20"/>
              </w:rPr>
            </w:pPr>
            <w:r w:rsidRPr="00734772">
              <w:rPr>
                <w:rFonts w:ascii="Times New Roman" w:hAnsi="Times New Roman"/>
                <w:kern w:val="0"/>
                <w:sz w:val="20"/>
                <w:szCs w:val="20"/>
                <w:lang w:eastAsia="en-US"/>
              </w:rPr>
              <w:t xml:space="preserve">No </w:t>
            </w:r>
            <w:r w:rsidR="00DF0097">
              <w:rPr>
                <w:rFonts w:ascii="Times New Roman" w:hAnsi="Times New Roman"/>
                <w:kern w:val="0"/>
                <w:sz w:val="20"/>
                <w:szCs w:val="20"/>
                <w:lang w:eastAsia="en-US"/>
              </w:rPr>
              <w:t>r</w:t>
            </w:r>
            <w:r w:rsidRPr="00734772">
              <w:rPr>
                <w:rFonts w:ascii="Times New Roman" w:hAnsi="Times New Roman"/>
                <w:kern w:val="0"/>
                <w:sz w:val="20"/>
                <w:szCs w:val="20"/>
                <w:lang w:eastAsia="en-US"/>
              </w:rPr>
              <w:t>epetition</w:t>
            </w:r>
          </w:p>
        </w:tc>
        <w:tc>
          <w:tcPr>
            <w:tcW w:w="1134" w:type="dxa"/>
            <w:shd w:val="clear" w:color="auto" w:fill="auto"/>
            <w:vAlign w:val="center"/>
          </w:tcPr>
          <w:p w14:paraId="3160A145" w14:textId="77777777" w:rsidR="0019278D" w:rsidRPr="00734772" w:rsidRDefault="0019278D" w:rsidP="00D26D21">
            <w:pPr>
              <w:autoSpaceDE w:val="0"/>
              <w:autoSpaceDN w:val="0"/>
              <w:adjustRightInd w:val="0"/>
              <w:jc w:val="center"/>
              <w:rPr>
                <w:rFonts w:ascii="Times New Roman" w:hAnsi="Times New Roman"/>
                <w:kern w:val="0"/>
                <w:sz w:val="20"/>
                <w:szCs w:val="20"/>
              </w:rPr>
            </w:pPr>
            <w:r w:rsidRPr="00734772">
              <w:rPr>
                <w:rFonts w:ascii="Times New Roman" w:hAnsi="Times New Roman"/>
                <w:kern w:val="0"/>
                <w:sz w:val="20"/>
                <w:szCs w:val="20"/>
                <w:lang w:eastAsia="en-US"/>
              </w:rPr>
              <w:t>3.33%</w:t>
            </w:r>
          </w:p>
        </w:tc>
        <w:tc>
          <w:tcPr>
            <w:tcW w:w="1134" w:type="dxa"/>
            <w:shd w:val="clear" w:color="auto" w:fill="auto"/>
            <w:vAlign w:val="center"/>
          </w:tcPr>
          <w:p w14:paraId="6317A80F" w14:textId="77777777" w:rsidR="0019278D" w:rsidRPr="00734772" w:rsidRDefault="0019278D" w:rsidP="00D26D21">
            <w:pPr>
              <w:autoSpaceDE w:val="0"/>
              <w:autoSpaceDN w:val="0"/>
              <w:adjustRightInd w:val="0"/>
              <w:jc w:val="center"/>
              <w:rPr>
                <w:rFonts w:ascii="Times New Roman" w:hAnsi="Times New Roman"/>
                <w:kern w:val="0"/>
                <w:sz w:val="20"/>
                <w:szCs w:val="20"/>
              </w:rPr>
            </w:pPr>
            <w:r w:rsidRPr="00734772">
              <w:rPr>
                <w:rFonts w:ascii="Times New Roman" w:hAnsi="Times New Roman"/>
                <w:kern w:val="0"/>
                <w:sz w:val="20"/>
                <w:szCs w:val="20"/>
                <w:lang w:eastAsia="en-US"/>
              </w:rPr>
              <w:t>6.56%</w:t>
            </w:r>
          </w:p>
        </w:tc>
        <w:tc>
          <w:tcPr>
            <w:tcW w:w="992" w:type="dxa"/>
            <w:shd w:val="clear" w:color="auto" w:fill="auto"/>
            <w:vAlign w:val="center"/>
          </w:tcPr>
          <w:p w14:paraId="1D97390B" w14:textId="77777777" w:rsidR="0019278D" w:rsidRPr="00734772" w:rsidRDefault="0019278D" w:rsidP="00D26D21">
            <w:pPr>
              <w:autoSpaceDE w:val="0"/>
              <w:autoSpaceDN w:val="0"/>
              <w:adjustRightInd w:val="0"/>
              <w:jc w:val="center"/>
              <w:rPr>
                <w:rFonts w:ascii="Times New Roman" w:hAnsi="Times New Roman"/>
                <w:kern w:val="0"/>
                <w:sz w:val="20"/>
                <w:szCs w:val="20"/>
              </w:rPr>
            </w:pPr>
            <w:r w:rsidRPr="00734772">
              <w:rPr>
                <w:rFonts w:ascii="Times New Roman" w:hAnsi="Times New Roman"/>
                <w:kern w:val="0"/>
                <w:sz w:val="20"/>
                <w:szCs w:val="20"/>
                <w:lang w:eastAsia="en-US"/>
              </w:rPr>
              <w:t>9.67%</w:t>
            </w:r>
          </w:p>
        </w:tc>
        <w:tc>
          <w:tcPr>
            <w:tcW w:w="992" w:type="dxa"/>
            <w:shd w:val="clear" w:color="auto" w:fill="auto"/>
            <w:vAlign w:val="center"/>
          </w:tcPr>
          <w:p w14:paraId="4D741C8F" w14:textId="77777777" w:rsidR="0019278D" w:rsidRPr="00734772" w:rsidRDefault="0019278D" w:rsidP="00D26D21">
            <w:pPr>
              <w:autoSpaceDE w:val="0"/>
              <w:autoSpaceDN w:val="0"/>
              <w:adjustRightInd w:val="0"/>
              <w:jc w:val="center"/>
              <w:rPr>
                <w:rFonts w:ascii="Times New Roman" w:hAnsi="Times New Roman"/>
                <w:kern w:val="0"/>
                <w:sz w:val="20"/>
                <w:szCs w:val="20"/>
              </w:rPr>
            </w:pPr>
            <w:r w:rsidRPr="00734772">
              <w:rPr>
                <w:rFonts w:ascii="Times New Roman" w:hAnsi="Times New Roman"/>
                <w:kern w:val="0"/>
                <w:sz w:val="20"/>
                <w:szCs w:val="20"/>
                <w:lang w:eastAsia="en-US"/>
              </w:rPr>
              <w:t>12.68%</w:t>
            </w:r>
          </w:p>
        </w:tc>
        <w:tc>
          <w:tcPr>
            <w:tcW w:w="993" w:type="dxa"/>
            <w:shd w:val="clear" w:color="auto" w:fill="auto"/>
            <w:vAlign w:val="center"/>
          </w:tcPr>
          <w:p w14:paraId="7A787150" w14:textId="77777777" w:rsidR="0019278D" w:rsidRPr="00734772" w:rsidRDefault="0019278D" w:rsidP="00D26D21">
            <w:pPr>
              <w:autoSpaceDE w:val="0"/>
              <w:autoSpaceDN w:val="0"/>
              <w:adjustRightInd w:val="0"/>
              <w:jc w:val="center"/>
              <w:rPr>
                <w:rFonts w:ascii="Times New Roman" w:hAnsi="Times New Roman"/>
                <w:kern w:val="0"/>
                <w:sz w:val="20"/>
                <w:szCs w:val="20"/>
              </w:rPr>
            </w:pPr>
            <w:r w:rsidRPr="00734772">
              <w:rPr>
                <w:rFonts w:ascii="Times New Roman" w:hAnsi="Times New Roman"/>
                <w:kern w:val="0"/>
                <w:sz w:val="20"/>
                <w:szCs w:val="20"/>
                <w:lang w:eastAsia="en-US"/>
              </w:rPr>
              <w:t>15.59%</w:t>
            </w:r>
          </w:p>
        </w:tc>
        <w:tc>
          <w:tcPr>
            <w:tcW w:w="1001" w:type="dxa"/>
            <w:shd w:val="clear" w:color="auto" w:fill="auto"/>
            <w:vAlign w:val="center"/>
          </w:tcPr>
          <w:p w14:paraId="79A00252" w14:textId="77777777" w:rsidR="0019278D" w:rsidRPr="00734772" w:rsidRDefault="0019278D" w:rsidP="00D26D21">
            <w:pPr>
              <w:autoSpaceDE w:val="0"/>
              <w:autoSpaceDN w:val="0"/>
              <w:adjustRightInd w:val="0"/>
              <w:jc w:val="center"/>
              <w:rPr>
                <w:rFonts w:ascii="Times New Roman" w:hAnsi="Times New Roman"/>
                <w:kern w:val="0"/>
                <w:sz w:val="20"/>
                <w:szCs w:val="20"/>
                <w:lang w:eastAsia="en-US"/>
              </w:rPr>
            </w:pPr>
            <w:r w:rsidRPr="00734772">
              <w:rPr>
                <w:rFonts w:ascii="Times New Roman" w:hAnsi="Times New Roman"/>
                <w:kern w:val="0"/>
                <w:sz w:val="20"/>
                <w:szCs w:val="20"/>
                <w:lang w:eastAsia="en-US"/>
              </w:rPr>
              <w:t>18.41%</w:t>
            </w:r>
          </w:p>
        </w:tc>
      </w:tr>
      <w:tr w:rsidR="0019278D" w:rsidRPr="00C52154" w14:paraId="70555772" w14:textId="77777777" w:rsidTr="00D00F9E">
        <w:trPr>
          <w:trHeight w:val="420"/>
          <w:jc w:val="center"/>
        </w:trPr>
        <w:tc>
          <w:tcPr>
            <w:tcW w:w="1980" w:type="dxa"/>
            <w:shd w:val="clear" w:color="auto" w:fill="auto"/>
            <w:vAlign w:val="center"/>
          </w:tcPr>
          <w:p w14:paraId="4FA7D7CD" w14:textId="58126941" w:rsidR="0019278D" w:rsidRPr="00734772" w:rsidRDefault="0019278D" w:rsidP="00D26D21">
            <w:pPr>
              <w:autoSpaceDE w:val="0"/>
              <w:autoSpaceDN w:val="0"/>
              <w:adjustRightInd w:val="0"/>
              <w:jc w:val="center"/>
              <w:rPr>
                <w:rFonts w:ascii="Times New Roman" w:hAnsi="Times New Roman"/>
                <w:kern w:val="0"/>
                <w:sz w:val="20"/>
                <w:szCs w:val="20"/>
              </w:rPr>
            </w:pPr>
            <w:r w:rsidRPr="00734772">
              <w:rPr>
                <w:rFonts w:ascii="Times New Roman" w:hAnsi="Times New Roman"/>
                <w:kern w:val="0"/>
                <w:sz w:val="20"/>
                <w:szCs w:val="20"/>
                <w:lang w:eastAsia="en-US"/>
              </w:rPr>
              <w:t xml:space="preserve">2-time </w:t>
            </w:r>
            <w:r w:rsidR="00DF0097">
              <w:rPr>
                <w:rFonts w:ascii="Times New Roman" w:hAnsi="Times New Roman"/>
                <w:kern w:val="0"/>
                <w:sz w:val="20"/>
                <w:szCs w:val="20"/>
                <w:lang w:eastAsia="en-US"/>
              </w:rPr>
              <w:t>r</w:t>
            </w:r>
            <w:r w:rsidRPr="00734772">
              <w:rPr>
                <w:rFonts w:ascii="Times New Roman" w:hAnsi="Times New Roman"/>
                <w:kern w:val="0"/>
                <w:sz w:val="20"/>
                <w:szCs w:val="20"/>
                <w:lang w:eastAsia="en-US"/>
              </w:rPr>
              <w:t>epetition</w:t>
            </w:r>
          </w:p>
        </w:tc>
        <w:tc>
          <w:tcPr>
            <w:tcW w:w="1134" w:type="dxa"/>
            <w:shd w:val="clear" w:color="auto" w:fill="auto"/>
            <w:vAlign w:val="center"/>
          </w:tcPr>
          <w:p w14:paraId="750EA332" w14:textId="77777777" w:rsidR="0019278D" w:rsidRPr="00734772" w:rsidRDefault="0019278D" w:rsidP="00D26D21">
            <w:pPr>
              <w:autoSpaceDE w:val="0"/>
              <w:autoSpaceDN w:val="0"/>
              <w:adjustRightInd w:val="0"/>
              <w:jc w:val="center"/>
              <w:rPr>
                <w:rFonts w:ascii="Times New Roman" w:hAnsi="Times New Roman"/>
                <w:kern w:val="0"/>
                <w:sz w:val="20"/>
                <w:szCs w:val="20"/>
              </w:rPr>
            </w:pPr>
            <w:r w:rsidRPr="00734772">
              <w:rPr>
                <w:rFonts w:ascii="Times New Roman" w:hAnsi="Times New Roman"/>
                <w:kern w:val="0"/>
                <w:sz w:val="20"/>
                <w:szCs w:val="20"/>
                <w:lang w:eastAsia="en-US"/>
              </w:rPr>
              <w:t>6.56%</w:t>
            </w:r>
          </w:p>
        </w:tc>
        <w:tc>
          <w:tcPr>
            <w:tcW w:w="1134" w:type="dxa"/>
            <w:shd w:val="clear" w:color="auto" w:fill="auto"/>
            <w:vAlign w:val="center"/>
          </w:tcPr>
          <w:p w14:paraId="4D979931" w14:textId="77777777" w:rsidR="0019278D" w:rsidRPr="00734772" w:rsidRDefault="0019278D" w:rsidP="00D26D21">
            <w:pPr>
              <w:autoSpaceDE w:val="0"/>
              <w:autoSpaceDN w:val="0"/>
              <w:adjustRightInd w:val="0"/>
              <w:jc w:val="center"/>
              <w:rPr>
                <w:rFonts w:ascii="Times New Roman" w:hAnsi="Times New Roman"/>
                <w:kern w:val="0"/>
                <w:sz w:val="20"/>
                <w:szCs w:val="20"/>
              </w:rPr>
            </w:pPr>
            <w:r w:rsidRPr="00734772">
              <w:rPr>
                <w:rFonts w:ascii="Times New Roman" w:hAnsi="Times New Roman"/>
                <w:kern w:val="0"/>
                <w:sz w:val="20"/>
                <w:szCs w:val="20"/>
                <w:lang w:eastAsia="en-US"/>
              </w:rPr>
              <w:t>12.68%</w:t>
            </w:r>
          </w:p>
        </w:tc>
        <w:tc>
          <w:tcPr>
            <w:tcW w:w="992" w:type="dxa"/>
            <w:shd w:val="clear" w:color="auto" w:fill="auto"/>
            <w:vAlign w:val="center"/>
          </w:tcPr>
          <w:p w14:paraId="4BDCD985" w14:textId="77777777" w:rsidR="0019278D" w:rsidRPr="00734772" w:rsidRDefault="0019278D" w:rsidP="00D26D21">
            <w:pPr>
              <w:autoSpaceDE w:val="0"/>
              <w:autoSpaceDN w:val="0"/>
              <w:adjustRightInd w:val="0"/>
              <w:jc w:val="center"/>
              <w:rPr>
                <w:rFonts w:ascii="Times New Roman" w:hAnsi="Times New Roman"/>
                <w:kern w:val="0"/>
                <w:sz w:val="20"/>
                <w:szCs w:val="20"/>
              </w:rPr>
            </w:pPr>
            <w:r w:rsidRPr="00734772">
              <w:rPr>
                <w:rFonts w:ascii="Times New Roman" w:hAnsi="Times New Roman"/>
                <w:kern w:val="0"/>
                <w:sz w:val="20"/>
                <w:szCs w:val="20"/>
                <w:lang w:eastAsia="en-US"/>
              </w:rPr>
              <w:t>18.41%</w:t>
            </w:r>
          </w:p>
        </w:tc>
        <w:tc>
          <w:tcPr>
            <w:tcW w:w="992" w:type="dxa"/>
            <w:shd w:val="clear" w:color="auto" w:fill="auto"/>
            <w:vAlign w:val="center"/>
          </w:tcPr>
          <w:p w14:paraId="7291B2A8" w14:textId="77777777" w:rsidR="0019278D" w:rsidRPr="00734772" w:rsidRDefault="0019278D" w:rsidP="00D26D21">
            <w:pPr>
              <w:autoSpaceDE w:val="0"/>
              <w:autoSpaceDN w:val="0"/>
              <w:adjustRightInd w:val="0"/>
              <w:jc w:val="center"/>
              <w:rPr>
                <w:rFonts w:ascii="Times New Roman" w:hAnsi="Times New Roman"/>
                <w:kern w:val="0"/>
                <w:sz w:val="20"/>
                <w:szCs w:val="20"/>
              </w:rPr>
            </w:pPr>
            <w:r w:rsidRPr="00734772">
              <w:rPr>
                <w:rFonts w:ascii="Times New Roman" w:hAnsi="Times New Roman"/>
                <w:kern w:val="0"/>
                <w:sz w:val="20"/>
                <w:szCs w:val="20"/>
                <w:lang w:eastAsia="en-US"/>
              </w:rPr>
              <w:t>23.75%</w:t>
            </w:r>
          </w:p>
        </w:tc>
        <w:tc>
          <w:tcPr>
            <w:tcW w:w="993" w:type="dxa"/>
            <w:shd w:val="clear" w:color="auto" w:fill="auto"/>
            <w:vAlign w:val="center"/>
          </w:tcPr>
          <w:p w14:paraId="5A7FD416" w14:textId="77777777" w:rsidR="0019278D" w:rsidRPr="00734772" w:rsidRDefault="0019278D" w:rsidP="00D26D21">
            <w:pPr>
              <w:autoSpaceDE w:val="0"/>
              <w:autoSpaceDN w:val="0"/>
              <w:adjustRightInd w:val="0"/>
              <w:jc w:val="center"/>
              <w:rPr>
                <w:rFonts w:ascii="Times New Roman" w:hAnsi="Times New Roman"/>
                <w:kern w:val="0"/>
                <w:sz w:val="20"/>
                <w:szCs w:val="20"/>
              </w:rPr>
            </w:pPr>
            <w:r w:rsidRPr="00734772">
              <w:rPr>
                <w:rFonts w:ascii="Times New Roman" w:hAnsi="Times New Roman"/>
                <w:kern w:val="0"/>
                <w:sz w:val="20"/>
                <w:szCs w:val="20"/>
                <w:lang w:eastAsia="en-US"/>
              </w:rPr>
              <w:t>28.75%</w:t>
            </w:r>
          </w:p>
        </w:tc>
        <w:tc>
          <w:tcPr>
            <w:tcW w:w="1001" w:type="dxa"/>
            <w:shd w:val="clear" w:color="auto" w:fill="auto"/>
            <w:vAlign w:val="center"/>
          </w:tcPr>
          <w:p w14:paraId="74F82FF9" w14:textId="77777777" w:rsidR="0019278D" w:rsidRPr="00734772" w:rsidRDefault="0019278D" w:rsidP="00D26D21">
            <w:pPr>
              <w:autoSpaceDE w:val="0"/>
              <w:autoSpaceDN w:val="0"/>
              <w:adjustRightInd w:val="0"/>
              <w:jc w:val="center"/>
              <w:rPr>
                <w:rFonts w:ascii="Times New Roman" w:hAnsi="Times New Roman"/>
                <w:kern w:val="0"/>
                <w:sz w:val="20"/>
                <w:szCs w:val="20"/>
              </w:rPr>
            </w:pPr>
            <w:r w:rsidRPr="00734772">
              <w:rPr>
                <w:rFonts w:ascii="Times New Roman" w:hAnsi="Times New Roman"/>
                <w:kern w:val="0"/>
                <w:sz w:val="20"/>
                <w:szCs w:val="20"/>
                <w:lang w:eastAsia="en-US"/>
              </w:rPr>
              <w:t>33.42%</w:t>
            </w:r>
          </w:p>
        </w:tc>
      </w:tr>
      <w:tr w:rsidR="0019278D" w:rsidRPr="00C52154" w14:paraId="348478D2" w14:textId="77777777" w:rsidTr="00D00F9E">
        <w:trPr>
          <w:trHeight w:val="358"/>
          <w:jc w:val="center"/>
        </w:trPr>
        <w:tc>
          <w:tcPr>
            <w:tcW w:w="1980" w:type="dxa"/>
            <w:shd w:val="clear" w:color="auto" w:fill="auto"/>
            <w:vAlign w:val="center"/>
          </w:tcPr>
          <w:p w14:paraId="15089126" w14:textId="638DEA9A" w:rsidR="0019278D" w:rsidRPr="00734772" w:rsidRDefault="0019278D" w:rsidP="00D26D21">
            <w:pPr>
              <w:autoSpaceDE w:val="0"/>
              <w:autoSpaceDN w:val="0"/>
              <w:adjustRightInd w:val="0"/>
              <w:jc w:val="center"/>
              <w:rPr>
                <w:rFonts w:ascii="Times New Roman" w:hAnsi="Times New Roman"/>
                <w:kern w:val="0"/>
                <w:sz w:val="20"/>
                <w:szCs w:val="20"/>
                <w:lang w:eastAsia="en-US"/>
              </w:rPr>
            </w:pPr>
            <w:r w:rsidRPr="00734772">
              <w:rPr>
                <w:rFonts w:ascii="Times New Roman" w:hAnsi="Times New Roman"/>
                <w:kern w:val="0"/>
                <w:sz w:val="20"/>
                <w:szCs w:val="20"/>
                <w:lang w:eastAsia="en-US"/>
              </w:rPr>
              <w:t xml:space="preserve">4-time </w:t>
            </w:r>
            <w:r w:rsidR="00DF0097">
              <w:rPr>
                <w:rFonts w:ascii="Times New Roman" w:hAnsi="Times New Roman"/>
                <w:kern w:val="0"/>
                <w:sz w:val="20"/>
                <w:szCs w:val="20"/>
                <w:lang w:eastAsia="en-US"/>
              </w:rPr>
              <w:t>r</w:t>
            </w:r>
            <w:r w:rsidRPr="00734772">
              <w:rPr>
                <w:rFonts w:ascii="Times New Roman" w:hAnsi="Times New Roman"/>
                <w:kern w:val="0"/>
                <w:sz w:val="20"/>
                <w:szCs w:val="20"/>
                <w:lang w:eastAsia="en-US"/>
              </w:rPr>
              <w:t>epetition</w:t>
            </w:r>
          </w:p>
        </w:tc>
        <w:tc>
          <w:tcPr>
            <w:tcW w:w="1134" w:type="dxa"/>
            <w:shd w:val="clear" w:color="auto" w:fill="auto"/>
            <w:vAlign w:val="center"/>
          </w:tcPr>
          <w:p w14:paraId="04B52577" w14:textId="77777777" w:rsidR="0019278D" w:rsidRPr="00734772" w:rsidRDefault="0019278D" w:rsidP="00D26D21">
            <w:pPr>
              <w:autoSpaceDE w:val="0"/>
              <w:autoSpaceDN w:val="0"/>
              <w:adjustRightInd w:val="0"/>
              <w:jc w:val="center"/>
              <w:rPr>
                <w:rFonts w:ascii="Times New Roman" w:hAnsi="Times New Roman"/>
                <w:kern w:val="0"/>
                <w:sz w:val="20"/>
                <w:szCs w:val="20"/>
                <w:lang w:eastAsia="en-US"/>
              </w:rPr>
            </w:pPr>
            <w:r w:rsidRPr="00734772">
              <w:rPr>
                <w:rFonts w:ascii="Times New Roman" w:hAnsi="Times New Roman"/>
                <w:kern w:val="0"/>
                <w:sz w:val="20"/>
                <w:szCs w:val="20"/>
                <w:lang w:eastAsia="en-US"/>
              </w:rPr>
              <w:t>12.68%</w:t>
            </w:r>
          </w:p>
        </w:tc>
        <w:tc>
          <w:tcPr>
            <w:tcW w:w="1134" w:type="dxa"/>
            <w:shd w:val="clear" w:color="auto" w:fill="auto"/>
            <w:vAlign w:val="center"/>
          </w:tcPr>
          <w:p w14:paraId="346B04B9" w14:textId="77777777" w:rsidR="0019278D" w:rsidRPr="00734772" w:rsidRDefault="0019278D" w:rsidP="00D26D21">
            <w:pPr>
              <w:autoSpaceDE w:val="0"/>
              <w:autoSpaceDN w:val="0"/>
              <w:adjustRightInd w:val="0"/>
              <w:jc w:val="center"/>
              <w:rPr>
                <w:rFonts w:ascii="Times New Roman" w:hAnsi="Times New Roman"/>
                <w:kern w:val="0"/>
                <w:sz w:val="20"/>
                <w:szCs w:val="20"/>
                <w:lang w:eastAsia="en-US"/>
              </w:rPr>
            </w:pPr>
            <w:r w:rsidRPr="00734772">
              <w:rPr>
                <w:rFonts w:ascii="Times New Roman" w:hAnsi="Times New Roman"/>
                <w:kern w:val="0"/>
                <w:sz w:val="20"/>
                <w:szCs w:val="20"/>
                <w:lang w:eastAsia="en-US"/>
              </w:rPr>
              <w:t>23.75%</w:t>
            </w:r>
          </w:p>
        </w:tc>
        <w:tc>
          <w:tcPr>
            <w:tcW w:w="992" w:type="dxa"/>
            <w:shd w:val="clear" w:color="auto" w:fill="auto"/>
            <w:vAlign w:val="center"/>
          </w:tcPr>
          <w:p w14:paraId="08A0F36B" w14:textId="77777777" w:rsidR="0019278D" w:rsidRPr="00734772" w:rsidRDefault="0019278D" w:rsidP="00D26D21">
            <w:pPr>
              <w:autoSpaceDE w:val="0"/>
              <w:autoSpaceDN w:val="0"/>
              <w:adjustRightInd w:val="0"/>
              <w:jc w:val="center"/>
              <w:rPr>
                <w:rFonts w:ascii="Times New Roman" w:hAnsi="Times New Roman"/>
                <w:kern w:val="0"/>
                <w:sz w:val="20"/>
                <w:szCs w:val="20"/>
                <w:lang w:eastAsia="en-US"/>
              </w:rPr>
            </w:pPr>
            <w:r w:rsidRPr="00734772">
              <w:rPr>
                <w:rFonts w:ascii="Times New Roman" w:hAnsi="Times New Roman"/>
                <w:kern w:val="0"/>
                <w:sz w:val="20"/>
                <w:szCs w:val="20"/>
                <w:lang w:eastAsia="en-US"/>
              </w:rPr>
              <w:t>33.42%</w:t>
            </w:r>
          </w:p>
        </w:tc>
        <w:tc>
          <w:tcPr>
            <w:tcW w:w="992" w:type="dxa"/>
            <w:shd w:val="clear" w:color="auto" w:fill="auto"/>
            <w:vAlign w:val="center"/>
          </w:tcPr>
          <w:p w14:paraId="21A70AEB" w14:textId="77777777" w:rsidR="0019278D" w:rsidRPr="00734772" w:rsidRDefault="0019278D" w:rsidP="00D26D21">
            <w:pPr>
              <w:autoSpaceDE w:val="0"/>
              <w:autoSpaceDN w:val="0"/>
              <w:adjustRightInd w:val="0"/>
              <w:jc w:val="center"/>
              <w:rPr>
                <w:rFonts w:ascii="Times New Roman" w:hAnsi="Times New Roman"/>
                <w:kern w:val="0"/>
                <w:sz w:val="20"/>
                <w:szCs w:val="20"/>
                <w:lang w:eastAsia="en-US"/>
              </w:rPr>
            </w:pPr>
            <w:r w:rsidRPr="00734772">
              <w:rPr>
                <w:rFonts w:ascii="Times New Roman" w:hAnsi="Times New Roman"/>
                <w:kern w:val="0"/>
                <w:sz w:val="20"/>
                <w:szCs w:val="20"/>
                <w:lang w:eastAsia="en-US"/>
              </w:rPr>
              <w:t>41.87%</w:t>
            </w:r>
          </w:p>
        </w:tc>
        <w:tc>
          <w:tcPr>
            <w:tcW w:w="993" w:type="dxa"/>
            <w:shd w:val="clear" w:color="auto" w:fill="auto"/>
            <w:vAlign w:val="center"/>
          </w:tcPr>
          <w:p w14:paraId="205A91F2" w14:textId="77777777" w:rsidR="0019278D" w:rsidRPr="00734772" w:rsidRDefault="0019278D" w:rsidP="00D26D21">
            <w:pPr>
              <w:autoSpaceDE w:val="0"/>
              <w:autoSpaceDN w:val="0"/>
              <w:adjustRightInd w:val="0"/>
              <w:jc w:val="center"/>
              <w:rPr>
                <w:rFonts w:ascii="Times New Roman" w:hAnsi="Times New Roman"/>
                <w:kern w:val="0"/>
                <w:sz w:val="20"/>
                <w:szCs w:val="20"/>
              </w:rPr>
            </w:pPr>
            <w:r w:rsidRPr="00734772">
              <w:rPr>
                <w:rFonts w:ascii="Times New Roman" w:hAnsi="Times New Roman"/>
                <w:kern w:val="0"/>
                <w:sz w:val="20"/>
                <w:szCs w:val="20"/>
                <w:lang w:eastAsia="en-US"/>
              </w:rPr>
              <w:t>49.24%</w:t>
            </w:r>
          </w:p>
        </w:tc>
        <w:tc>
          <w:tcPr>
            <w:tcW w:w="1001" w:type="dxa"/>
            <w:shd w:val="clear" w:color="auto" w:fill="auto"/>
            <w:vAlign w:val="center"/>
          </w:tcPr>
          <w:p w14:paraId="4D9DA9B6" w14:textId="77777777" w:rsidR="0019278D" w:rsidRPr="00734772" w:rsidRDefault="0019278D" w:rsidP="00D26D21">
            <w:pPr>
              <w:autoSpaceDE w:val="0"/>
              <w:autoSpaceDN w:val="0"/>
              <w:adjustRightInd w:val="0"/>
              <w:jc w:val="center"/>
              <w:rPr>
                <w:rFonts w:ascii="Times New Roman" w:hAnsi="Times New Roman"/>
                <w:kern w:val="0"/>
                <w:sz w:val="20"/>
                <w:szCs w:val="20"/>
              </w:rPr>
            </w:pPr>
            <w:r w:rsidRPr="00734772">
              <w:rPr>
                <w:rFonts w:ascii="Times New Roman" w:hAnsi="Times New Roman"/>
                <w:kern w:val="0"/>
                <w:sz w:val="20"/>
                <w:szCs w:val="20"/>
                <w:lang w:eastAsia="en-US"/>
              </w:rPr>
              <w:t>55.68%</w:t>
            </w:r>
          </w:p>
        </w:tc>
      </w:tr>
    </w:tbl>
    <w:p w14:paraId="0A5FF878" w14:textId="77777777" w:rsidR="00122844" w:rsidRDefault="00122844" w:rsidP="0019278D">
      <w:pPr>
        <w:widowControl/>
        <w:autoSpaceDE w:val="0"/>
        <w:autoSpaceDN w:val="0"/>
        <w:adjustRightInd w:val="0"/>
        <w:snapToGrid w:val="0"/>
        <w:spacing w:before="120" w:after="120"/>
        <w:rPr>
          <w:rFonts w:ascii="Times New Roman" w:hAnsi="Times New Roman"/>
          <w:kern w:val="0"/>
          <w:sz w:val="22"/>
          <w:szCs w:val="21"/>
        </w:rPr>
      </w:pPr>
    </w:p>
    <w:p w14:paraId="591BD1A0" w14:textId="44EC55BD" w:rsidR="0019278D" w:rsidRPr="00734772" w:rsidRDefault="0019278D" w:rsidP="0019278D">
      <w:pPr>
        <w:widowControl/>
        <w:autoSpaceDE w:val="0"/>
        <w:autoSpaceDN w:val="0"/>
        <w:adjustRightInd w:val="0"/>
        <w:snapToGrid w:val="0"/>
        <w:spacing w:before="120" w:after="120"/>
        <w:rPr>
          <w:rFonts w:ascii="Times New Roman" w:hAnsi="Times New Roman"/>
          <w:kern w:val="0"/>
          <w:sz w:val="22"/>
        </w:rPr>
      </w:pPr>
      <w:r w:rsidRPr="00734772">
        <w:rPr>
          <w:rFonts w:ascii="Times New Roman" w:hAnsi="Times New Roman"/>
          <w:kern w:val="0"/>
          <w:sz w:val="22"/>
          <w:szCs w:val="21"/>
        </w:rPr>
        <w:t>Note that, the collision may cause much stronger interference</w:t>
      </w:r>
      <w:r>
        <w:rPr>
          <w:rFonts w:ascii="Times New Roman" w:hAnsi="Times New Roman"/>
          <w:kern w:val="0"/>
          <w:sz w:val="22"/>
          <w:szCs w:val="21"/>
        </w:rPr>
        <w:t xml:space="preserve"> under CJT scenario</w:t>
      </w:r>
      <w:r w:rsidRPr="00734772">
        <w:rPr>
          <w:rFonts w:ascii="Times New Roman" w:hAnsi="Times New Roman"/>
          <w:kern w:val="0"/>
          <w:sz w:val="22"/>
          <w:szCs w:val="21"/>
        </w:rPr>
        <w:t xml:space="preserve">. As shown in Figure </w:t>
      </w:r>
      <w:r w:rsidR="004361BD">
        <w:rPr>
          <w:rFonts w:ascii="Times New Roman" w:hAnsi="Times New Roman"/>
          <w:kern w:val="0"/>
          <w:sz w:val="22"/>
          <w:szCs w:val="21"/>
        </w:rPr>
        <w:t>1</w:t>
      </w:r>
      <w:r w:rsidRPr="00734772">
        <w:rPr>
          <w:rFonts w:ascii="Times New Roman" w:hAnsi="Times New Roman"/>
          <w:kern w:val="0"/>
          <w:sz w:val="22"/>
          <w:szCs w:val="21"/>
        </w:rPr>
        <w:t>, if SRS1 and SRS2 use the same sequence group</w:t>
      </w:r>
      <w:r w:rsidR="00F87C89">
        <w:rPr>
          <w:rStyle w:val="CommentReference"/>
          <w:rFonts w:ascii="Times New Roman" w:hAnsi="Times New Roman"/>
          <w:snapToGrid w:val="0"/>
          <w:kern w:val="0"/>
        </w:rPr>
        <w:t xml:space="preserve">, </w:t>
      </w:r>
      <w:r w:rsidRPr="00734772">
        <w:rPr>
          <w:rFonts w:ascii="Times New Roman" w:hAnsi="Times New Roman"/>
          <w:kern w:val="0"/>
          <w:sz w:val="22"/>
          <w:szCs w:val="21"/>
        </w:rPr>
        <w:t xml:space="preserve">SRS2 will cause a very strong </w:t>
      </w:r>
      <w:r w:rsidRPr="00734772">
        <w:rPr>
          <w:rFonts w:ascii="Times New Roman" w:hAnsi="Times New Roman"/>
          <w:kern w:val="0"/>
          <w:sz w:val="22"/>
        </w:rPr>
        <w:t xml:space="preserve">interference to SRS1 at TRP2, which will bring disastrous influence to the channel estimation performance of </w:t>
      </w:r>
      <w:r>
        <w:rPr>
          <w:rFonts w:ascii="Times New Roman" w:hAnsi="Times New Roman"/>
          <w:kern w:val="0"/>
          <w:sz w:val="22"/>
        </w:rPr>
        <w:t>the target UE at TRP2</w:t>
      </w:r>
      <w:r w:rsidRPr="00734772">
        <w:rPr>
          <w:rFonts w:ascii="Times New Roman" w:hAnsi="Times New Roman"/>
          <w:kern w:val="0"/>
          <w:sz w:val="22"/>
        </w:rPr>
        <w:t xml:space="preserve">. </w:t>
      </w:r>
    </w:p>
    <w:p w14:paraId="315B23F1" w14:textId="175BE40C" w:rsidR="0019278D" w:rsidRPr="00122844" w:rsidRDefault="0019278D" w:rsidP="00122844">
      <w:pPr>
        <w:widowControl/>
        <w:autoSpaceDE w:val="0"/>
        <w:autoSpaceDN w:val="0"/>
        <w:adjustRightInd w:val="0"/>
        <w:snapToGrid w:val="0"/>
        <w:spacing w:before="120" w:after="120"/>
        <w:rPr>
          <w:rFonts w:ascii="Times New Roman" w:hAnsi="Times New Roman"/>
          <w:kern w:val="0"/>
          <w:sz w:val="22"/>
          <w:szCs w:val="21"/>
        </w:rPr>
      </w:pPr>
      <w:r w:rsidRPr="00734772">
        <w:rPr>
          <w:rFonts w:ascii="Times New Roman" w:hAnsi="Times New Roman"/>
          <w:kern w:val="0"/>
          <w:sz w:val="22"/>
        </w:rPr>
        <w:t xml:space="preserve">For the sequence hopping, different </w:t>
      </w:r>
      <w:r w:rsidR="00DF0097">
        <w:rPr>
          <w:rFonts w:ascii="Times New Roman" w:hAnsi="Times New Roman"/>
          <w:kern w:val="0"/>
          <w:sz w:val="22"/>
        </w:rPr>
        <w:t>TRP</w:t>
      </w:r>
      <w:r w:rsidRPr="00734772">
        <w:rPr>
          <w:rFonts w:ascii="Times New Roman" w:hAnsi="Times New Roman"/>
          <w:kern w:val="0"/>
          <w:sz w:val="22"/>
        </w:rPr>
        <w:t xml:space="preserve">s can always use different sequence groups, every UE randomly selects one sequence from the sequence group per slot per symbol to obtain the interference randomization effect. However, since a sequence group only contains two sequences, the interference cannot be randomized well, especially for the case where repetition factor is </w:t>
      </w:r>
      <w:r w:rsidR="00E05C97">
        <w:rPr>
          <w:rFonts w:ascii="Times New Roman" w:hAnsi="Times New Roman"/>
          <w:kern w:val="0"/>
          <w:sz w:val="22"/>
        </w:rPr>
        <w:t>large</w:t>
      </w:r>
      <w:r w:rsidRPr="00734772">
        <w:rPr>
          <w:rFonts w:ascii="Times New Roman" w:hAnsi="Times New Roman"/>
          <w:kern w:val="0"/>
          <w:sz w:val="22"/>
        </w:rPr>
        <w:t xml:space="preserve">. </w:t>
      </w:r>
      <w:r w:rsidRPr="00734772">
        <w:rPr>
          <w:rFonts w:ascii="Times New Roman" w:hAnsi="Times New Roman"/>
          <w:kern w:val="0"/>
          <w:sz w:val="22"/>
          <w:szCs w:val="21"/>
        </w:rPr>
        <w:t>For example</w:t>
      </w:r>
      <w:r>
        <w:rPr>
          <w:rFonts w:ascii="Times New Roman" w:hAnsi="Times New Roman"/>
          <w:kern w:val="0"/>
          <w:sz w:val="22"/>
          <w:szCs w:val="21"/>
        </w:rPr>
        <w:t>,</w:t>
      </w:r>
      <w:r w:rsidRPr="00734772">
        <w:rPr>
          <w:rFonts w:ascii="Times New Roman" w:hAnsi="Times New Roman"/>
          <w:kern w:val="0"/>
          <w:sz w:val="22"/>
          <w:szCs w:val="21"/>
        </w:rPr>
        <w:t xml:space="preserve"> as shown in Figure </w:t>
      </w:r>
      <w:r w:rsidR="00C16557">
        <w:rPr>
          <w:rFonts w:ascii="Times New Roman" w:hAnsi="Times New Roman"/>
          <w:kern w:val="0"/>
          <w:sz w:val="22"/>
          <w:szCs w:val="21"/>
        </w:rPr>
        <w:t>4</w:t>
      </w:r>
      <w:r>
        <w:rPr>
          <w:rFonts w:ascii="Times New Roman" w:hAnsi="Times New Roman"/>
          <w:kern w:val="0"/>
          <w:sz w:val="22"/>
          <w:szCs w:val="21"/>
        </w:rPr>
        <w:t>,</w:t>
      </w:r>
      <w:r w:rsidRPr="00734772">
        <w:rPr>
          <w:rFonts w:ascii="Times New Roman" w:hAnsi="Times New Roman"/>
          <w:kern w:val="0"/>
          <w:sz w:val="22"/>
          <w:szCs w:val="21"/>
        </w:rPr>
        <w:t xml:space="preserve"> </w:t>
      </w:r>
      <w:r>
        <w:rPr>
          <w:rFonts w:ascii="Times New Roman" w:hAnsi="Times New Roman"/>
          <w:kern w:val="0"/>
          <w:sz w:val="22"/>
        </w:rPr>
        <w:t>s</w:t>
      </w:r>
      <w:r w:rsidRPr="00734772">
        <w:rPr>
          <w:rFonts w:ascii="Times New Roman" w:hAnsi="Times New Roman"/>
          <w:kern w:val="0"/>
          <w:sz w:val="22"/>
        </w:rPr>
        <w:t>equence group</w:t>
      </w:r>
      <w:r>
        <w:rPr>
          <w:rFonts w:ascii="Times New Roman" w:hAnsi="Times New Roman"/>
          <w:kern w:val="0"/>
          <w:sz w:val="22"/>
        </w:rPr>
        <w:t xml:space="preserve"> </w:t>
      </w:r>
      <w:r w:rsidR="00CC3219">
        <w:rPr>
          <w:rFonts w:ascii="Times New Roman" w:hAnsi="Times New Roman"/>
          <w:kern w:val="0"/>
          <w:sz w:val="22"/>
        </w:rPr>
        <w:t>A</w:t>
      </w:r>
      <w:r w:rsidR="00CC3219" w:rsidRPr="00734772">
        <w:rPr>
          <w:rFonts w:ascii="Times New Roman" w:hAnsi="Times New Roman"/>
          <w:kern w:val="0"/>
          <w:sz w:val="22"/>
        </w:rPr>
        <w:t xml:space="preserve"> </w:t>
      </w:r>
      <w:r w:rsidRPr="00734772">
        <w:rPr>
          <w:rFonts w:ascii="Times New Roman" w:hAnsi="Times New Roman"/>
          <w:kern w:val="0"/>
          <w:sz w:val="22"/>
        </w:rPr>
        <w:t>and sequence group</w:t>
      </w:r>
      <w:r>
        <w:rPr>
          <w:rFonts w:ascii="Times New Roman" w:hAnsi="Times New Roman"/>
          <w:kern w:val="0"/>
          <w:sz w:val="22"/>
        </w:rPr>
        <w:t xml:space="preserve"> </w:t>
      </w:r>
      <w:r w:rsidR="00CC3219">
        <w:rPr>
          <w:rFonts w:ascii="Times New Roman" w:hAnsi="Times New Roman"/>
          <w:kern w:val="0"/>
          <w:sz w:val="22"/>
        </w:rPr>
        <w:t xml:space="preserve">B </w:t>
      </w:r>
      <w:r>
        <w:rPr>
          <w:rFonts w:ascii="Times New Roman" w:hAnsi="Times New Roman"/>
          <w:kern w:val="0"/>
          <w:sz w:val="22"/>
        </w:rPr>
        <w:t xml:space="preserve">are used for UE1 from </w:t>
      </w:r>
      <w:r w:rsidR="00DF0097">
        <w:rPr>
          <w:rFonts w:ascii="Times New Roman" w:hAnsi="Times New Roman"/>
          <w:kern w:val="0"/>
          <w:sz w:val="22"/>
        </w:rPr>
        <w:t>TRP</w:t>
      </w:r>
      <w:r>
        <w:rPr>
          <w:rFonts w:ascii="Times New Roman" w:hAnsi="Times New Roman"/>
          <w:kern w:val="0"/>
          <w:sz w:val="22"/>
        </w:rPr>
        <w:t xml:space="preserve">1 </w:t>
      </w:r>
      <w:r w:rsidRPr="00734772">
        <w:rPr>
          <w:rFonts w:ascii="Times New Roman" w:hAnsi="Times New Roman"/>
          <w:kern w:val="0"/>
          <w:sz w:val="22"/>
        </w:rPr>
        <w:t xml:space="preserve">and UE2 from </w:t>
      </w:r>
      <w:r w:rsidR="00DF0097">
        <w:rPr>
          <w:rFonts w:ascii="Times New Roman" w:hAnsi="Times New Roman"/>
          <w:kern w:val="0"/>
          <w:sz w:val="22"/>
        </w:rPr>
        <w:t>TRP</w:t>
      </w:r>
      <w:r w:rsidRPr="00734772">
        <w:rPr>
          <w:rFonts w:ascii="Times New Roman" w:hAnsi="Times New Roman"/>
          <w:kern w:val="0"/>
          <w:sz w:val="22"/>
        </w:rPr>
        <w:t>2</w:t>
      </w:r>
      <w:r>
        <w:rPr>
          <w:rFonts w:ascii="Times New Roman" w:hAnsi="Times New Roman"/>
          <w:kern w:val="0"/>
          <w:sz w:val="22"/>
        </w:rPr>
        <w:t xml:space="preserve"> </w:t>
      </w:r>
      <w:r w:rsidRPr="00734772">
        <w:rPr>
          <w:rFonts w:ascii="Times New Roman" w:hAnsi="Times New Roman"/>
          <w:kern w:val="0"/>
          <w:sz w:val="22"/>
        </w:rPr>
        <w:t>respectively.</w:t>
      </w:r>
      <w:r w:rsidRPr="00734772">
        <w:rPr>
          <w:rFonts w:ascii="Times New Roman" w:hAnsi="Times New Roman"/>
          <w:kern w:val="0"/>
          <w:sz w:val="22"/>
          <w:szCs w:val="21"/>
        </w:rPr>
        <w:t xml:space="preserve"> </w:t>
      </w:r>
      <w:r>
        <w:rPr>
          <w:rFonts w:ascii="Times New Roman" w:hAnsi="Times New Roman"/>
          <w:kern w:val="0"/>
          <w:sz w:val="22"/>
          <w:szCs w:val="21"/>
        </w:rPr>
        <w:t>The s</w:t>
      </w:r>
      <w:r w:rsidRPr="00734772">
        <w:rPr>
          <w:rFonts w:ascii="Times New Roman" w:hAnsi="Times New Roman"/>
          <w:kern w:val="0"/>
          <w:sz w:val="22"/>
          <w:szCs w:val="21"/>
        </w:rPr>
        <w:t xml:space="preserve">ame level of interference happens in </w:t>
      </w:r>
      <w:r w:rsidR="009033DC">
        <w:rPr>
          <w:rFonts w:ascii="Times New Roman" w:hAnsi="Times New Roman"/>
          <w:kern w:val="0"/>
          <w:sz w:val="22"/>
          <w:szCs w:val="21"/>
        </w:rPr>
        <w:t xml:space="preserve">Symbol#1 </w:t>
      </w:r>
      <w:r w:rsidRPr="00734772">
        <w:rPr>
          <w:rFonts w:ascii="Times New Roman" w:hAnsi="Times New Roman"/>
          <w:kern w:val="0"/>
          <w:sz w:val="22"/>
          <w:szCs w:val="21"/>
        </w:rPr>
        <w:t xml:space="preserve">and </w:t>
      </w:r>
      <w:r w:rsidR="009033DC">
        <w:rPr>
          <w:rFonts w:ascii="Times New Roman" w:hAnsi="Times New Roman"/>
          <w:kern w:val="0"/>
          <w:sz w:val="22"/>
          <w:szCs w:val="21"/>
        </w:rPr>
        <w:t>Symbol#4</w:t>
      </w:r>
      <w:r w:rsidRPr="00734772">
        <w:rPr>
          <w:rFonts w:ascii="Times New Roman" w:hAnsi="Times New Roman"/>
          <w:kern w:val="0"/>
          <w:sz w:val="22"/>
          <w:szCs w:val="21"/>
        </w:rPr>
        <w:t xml:space="preserve"> for both UE</w:t>
      </w:r>
      <w:r w:rsidR="00DF0097">
        <w:rPr>
          <w:rFonts w:ascii="Times New Roman" w:hAnsi="Times New Roman"/>
          <w:kern w:val="0"/>
          <w:sz w:val="22"/>
          <w:szCs w:val="21"/>
        </w:rPr>
        <w:t>s</w:t>
      </w:r>
      <w:r w:rsidRPr="00734772">
        <w:rPr>
          <w:rFonts w:ascii="Times New Roman" w:hAnsi="Times New Roman"/>
          <w:kern w:val="0"/>
          <w:sz w:val="22"/>
          <w:szCs w:val="21"/>
        </w:rPr>
        <w:t xml:space="preserve">. Such mechanism cannot provide much performance gain </w:t>
      </w:r>
      <w:r>
        <w:rPr>
          <w:rFonts w:ascii="Times New Roman" w:hAnsi="Times New Roman"/>
          <w:kern w:val="0"/>
          <w:sz w:val="22"/>
          <w:szCs w:val="21"/>
        </w:rPr>
        <w:t>under</w:t>
      </w:r>
      <w:r w:rsidRPr="00734772">
        <w:rPr>
          <w:rFonts w:ascii="Times New Roman" w:hAnsi="Times New Roman"/>
          <w:kern w:val="0"/>
          <w:sz w:val="22"/>
          <w:szCs w:val="21"/>
        </w:rPr>
        <w:t xml:space="preserve"> CJT scenario with relatively large interference. </w:t>
      </w:r>
    </w:p>
    <w:p w14:paraId="49F95267" w14:textId="5DDDE7CF" w:rsidR="00CC3219" w:rsidRDefault="008C5202" w:rsidP="0019278D">
      <w:pPr>
        <w:spacing w:before="48"/>
        <w:jc w:val="center"/>
      </w:pPr>
      <w:r>
        <w:rPr>
          <w:noProof/>
        </w:rPr>
        <w:lastRenderedPageBreak/>
        <w:drawing>
          <wp:inline distT="0" distB="0" distL="0" distR="0" wp14:anchorId="2512D820" wp14:editId="3B352D88">
            <wp:extent cx="3726516" cy="1956578"/>
            <wp:effectExtent l="0" t="0" r="762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59446" cy="1973868"/>
                    </a:xfrm>
                    <a:prstGeom prst="rect">
                      <a:avLst/>
                    </a:prstGeom>
                  </pic:spPr>
                </pic:pic>
              </a:graphicData>
            </a:graphic>
          </wp:inline>
        </w:drawing>
      </w:r>
    </w:p>
    <w:p w14:paraId="107EA0FB" w14:textId="0D5B2D60" w:rsidR="0019278D" w:rsidRPr="00C6011B" w:rsidRDefault="0019278D" w:rsidP="0019278D">
      <w:pPr>
        <w:pStyle w:val="Caption"/>
      </w:pPr>
      <w:bookmarkStart w:id="3" w:name="_Ref54208475"/>
      <w:r w:rsidRPr="00734772">
        <w:rPr>
          <w:bCs w:val="0"/>
          <w:sz w:val="22"/>
        </w:rPr>
        <w:t>Figure</w:t>
      </w:r>
      <w:bookmarkEnd w:id="3"/>
      <w:r w:rsidRPr="00734772">
        <w:rPr>
          <w:bCs w:val="0"/>
          <w:noProof/>
          <w:sz w:val="22"/>
        </w:rPr>
        <w:t xml:space="preserve"> </w:t>
      </w:r>
      <w:r w:rsidR="007C0640">
        <w:rPr>
          <w:noProof/>
          <w:sz w:val="22"/>
        </w:rPr>
        <w:t>4</w:t>
      </w:r>
      <w:r w:rsidRPr="00910663">
        <w:rPr>
          <w:bCs w:val="0"/>
          <w:noProof/>
          <w:sz w:val="22"/>
        </w:rPr>
        <w:t>.</w:t>
      </w:r>
      <w:r w:rsidRPr="00734772">
        <w:rPr>
          <w:bCs w:val="0"/>
          <w:sz w:val="22"/>
        </w:rPr>
        <w:t xml:space="preserve"> Illustration of SRS sequence hopping during SRS transmission</w:t>
      </w:r>
    </w:p>
    <w:p w14:paraId="47B682A3" w14:textId="11848A24" w:rsidR="00071034" w:rsidRDefault="005A6731" w:rsidP="003D59DF">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Also, the two schemes </w:t>
      </w:r>
      <w:r w:rsidR="003D59DF">
        <w:rPr>
          <w:rFonts w:ascii="Times New Roman" w:hAnsi="Times New Roman"/>
          <w:kern w:val="0"/>
          <w:sz w:val="22"/>
          <w:szCs w:val="21"/>
        </w:rPr>
        <w:t>i</w:t>
      </w:r>
      <w:r w:rsidR="007C343F">
        <w:rPr>
          <w:rFonts w:ascii="Times New Roman" w:hAnsi="Times New Roman"/>
          <w:kern w:val="0"/>
          <w:sz w:val="22"/>
          <w:szCs w:val="21"/>
        </w:rPr>
        <w:t xml:space="preserve">n current </w:t>
      </w:r>
      <w:r w:rsidR="003D59DF">
        <w:rPr>
          <w:rFonts w:ascii="Times New Roman" w:hAnsi="Times New Roman"/>
          <w:kern w:val="0"/>
          <w:sz w:val="22"/>
          <w:szCs w:val="21"/>
        </w:rPr>
        <w:t>S</w:t>
      </w:r>
      <w:r w:rsidR="007C343F">
        <w:rPr>
          <w:rFonts w:ascii="Times New Roman" w:hAnsi="Times New Roman"/>
          <w:kern w:val="0"/>
          <w:sz w:val="22"/>
          <w:szCs w:val="21"/>
        </w:rPr>
        <w:t>pec</w:t>
      </w:r>
      <w:r>
        <w:rPr>
          <w:rFonts w:ascii="Times New Roman" w:hAnsi="Times New Roman"/>
          <w:kern w:val="0"/>
          <w:sz w:val="22"/>
          <w:szCs w:val="21"/>
        </w:rPr>
        <w:t>.</w:t>
      </w:r>
      <w:r w:rsidR="00C36E69">
        <w:rPr>
          <w:rFonts w:ascii="Times New Roman" w:hAnsi="Times New Roman"/>
          <w:kern w:val="0"/>
          <w:sz w:val="22"/>
          <w:szCs w:val="21"/>
        </w:rPr>
        <w:t xml:space="preserve"> have some restrictions</w:t>
      </w:r>
      <w:r w:rsidR="001E41B5">
        <w:rPr>
          <w:rFonts w:ascii="Times New Roman" w:hAnsi="Times New Roman"/>
          <w:kern w:val="0"/>
          <w:sz w:val="22"/>
          <w:szCs w:val="21"/>
        </w:rPr>
        <w:t>,</w:t>
      </w:r>
      <w:r w:rsidR="00C36E69">
        <w:rPr>
          <w:rFonts w:ascii="Times New Roman" w:hAnsi="Times New Roman"/>
          <w:kern w:val="0"/>
          <w:sz w:val="22"/>
          <w:szCs w:val="21"/>
        </w:rPr>
        <w:t xml:space="preserve"> </w:t>
      </w:r>
      <w:r w:rsidR="00FB3717">
        <w:rPr>
          <w:rFonts w:ascii="Times New Roman" w:hAnsi="Times New Roman"/>
          <w:kern w:val="0"/>
          <w:sz w:val="22"/>
          <w:szCs w:val="21"/>
        </w:rPr>
        <w:t xml:space="preserve">which would further limit the </w:t>
      </w:r>
      <w:r w:rsidR="005A51FD">
        <w:rPr>
          <w:rFonts w:ascii="Times New Roman" w:hAnsi="Times New Roman"/>
          <w:kern w:val="0"/>
          <w:sz w:val="22"/>
          <w:szCs w:val="21"/>
        </w:rPr>
        <w:t xml:space="preserve">effect </w:t>
      </w:r>
      <w:r w:rsidR="00317018">
        <w:rPr>
          <w:rFonts w:ascii="Times New Roman" w:hAnsi="Times New Roman"/>
          <w:kern w:val="0"/>
          <w:sz w:val="22"/>
          <w:szCs w:val="21"/>
        </w:rPr>
        <w:t>for interference randomization</w:t>
      </w:r>
      <w:r w:rsidR="003D59DF">
        <w:rPr>
          <w:rFonts w:ascii="Times New Roman" w:hAnsi="Times New Roman"/>
          <w:kern w:val="0"/>
          <w:sz w:val="22"/>
          <w:szCs w:val="21"/>
        </w:rPr>
        <w:t>.</w:t>
      </w:r>
      <w:r w:rsidR="006A3A4D">
        <w:rPr>
          <w:rFonts w:ascii="Times New Roman" w:hAnsi="Times New Roman"/>
          <w:kern w:val="0"/>
          <w:sz w:val="22"/>
          <w:szCs w:val="21"/>
        </w:rPr>
        <w:t xml:space="preserve"> </w:t>
      </w:r>
      <w:r w:rsidR="00EC5260">
        <w:rPr>
          <w:rFonts w:ascii="Times New Roman" w:hAnsi="Times New Roman"/>
          <w:kern w:val="0"/>
          <w:sz w:val="22"/>
          <w:szCs w:val="21"/>
        </w:rPr>
        <w:t>In current Spec., t</w:t>
      </w:r>
      <w:r w:rsidR="006A3A4D">
        <w:rPr>
          <w:rFonts w:ascii="Times New Roman" w:hAnsi="Times New Roman"/>
          <w:kern w:val="0"/>
          <w:sz w:val="22"/>
          <w:szCs w:val="21"/>
        </w:rPr>
        <w:t>he following function</w:t>
      </w:r>
      <w:r w:rsidR="007C343F">
        <w:rPr>
          <w:rFonts w:ascii="Times New Roman" w:hAnsi="Times New Roman"/>
          <w:kern w:val="0"/>
          <w:sz w:val="22"/>
          <w:szCs w:val="21"/>
        </w:rPr>
        <w:t>s are used</w:t>
      </w:r>
      <w:r w:rsidR="006A3A4D">
        <w:rPr>
          <w:rFonts w:ascii="Times New Roman" w:hAnsi="Times New Roman"/>
          <w:kern w:val="0"/>
          <w:sz w:val="22"/>
          <w:szCs w:val="21"/>
        </w:rPr>
        <w:t xml:space="preserve"> to determine the sequence group ID</w:t>
      </w:r>
      <w:r w:rsidR="007C343F">
        <w:rPr>
          <w:rFonts w:ascii="Times New Roman" w:hAnsi="Times New Roman"/>
          <w:kern w:val="0"/>
          <w:sz w:val="22"/>
          <w:szCs w:val="21"/>
        </w:rPr>
        <w:t xml:space="preserve"> and the sequence ID</w:t>
      </w:r>
      <w:r w:rsidR="006A3A4D">
        <w:rPr>
          <w:rFonts w:ascii="Times New Roman" w:hAnsi="Times New Roman"/>
          <w:kern w:val="0"/>
          <w:sz w:val="22"/>
          <w:szCs w:val="21"/>
        </w:rPr>
        <w:t xml:space="preserve">: </w:t>
      </w:r>
    </w:p>
    <w:p w14:paraId="0ED3E068" w14:textId="74AFE000" w:rsidR="00071034" w:rsidRPr="007568AC" w:rsidRDefault="00071034" w:rsidP="000047B6">
      <w:pPr>
        <w:pStyle w:val="ListParagraph"/>
        <w:numPr>
          <w:ilvl w:val="0"/>
          <w:numId w:val="22"/>
        </w:numPr>
        <w:spacing w:before="120"/>
        <w:rPr>
          <w:szCs w:val="21"/>
        </w:rPr>
      </w:pPr>
      <w:r w:rsidRPr="007568AC">
        <w:rPr>
          <w:szCs w:val="21"/>
        </w:rPr>
        <w:t xml:space="preserve">When group hopping is enabled: </w:t>
      </w:r>
    </w:p>
    <w:p w14:paraId="3BDBD9B8" w14:textId="1B5731D6" w:rsidR="00DD6EDD" w:rsidRDefault="00902B02" w:rsidP="00A96054">
      <w:pPr>
        <w:widowControl/>
        <w:autoSpaceDE w:val="0"/>
        <w:autoSpaceDN w:val="0"/>
        <w:adjustRightInd w:val="0"/>
        <w:snapToGrid w:val="0"/>
        <w:spacing w:before="120" w:after="120"/>
        <w:jc w:val="center"/>
      </w:pPr>
      <w:r w:rsidRPr="00DB4391">
        <w:rPr>
          <w:position w:val="-34"/>
        </w:rPr>
        <w:object w:dxaOrig="4880" w:dyaOrig="780" w14:anchorId="3CDA3CB1">
          <v:shape id="_x0000_i1027" type="#_x0000_t75" style="width:244.3pt;height:36pt" o:ole="">
            <v:imagedata r:id="rId16" o:title=""/>
          </v:shape>
          <o:OLEObject Type="Embed" ProgID="Equation.3" ShapeID="_x0000_i1027" DrawAspect="Content" ObjectID="_1726072774" r:id="rId17"/>
        </w:object>
      </w:r>
    </w:p>
    <w:p w14:paraId="2024D144" w14:textId="60350C48" w:rsidR="003D6607" w:rsidRDefault="003D6607" w:rsidP="000047B6">
      <w:pPr>
        <w:pStyle w:val="ListParagraph"/>
        <w:numPr>
          <w:ilvl w:val="0"/>
          <w:numId w:val="22"/>
        </w:numPr>
        <w:spacing w:before="120"/>
        <w:rPr>
          <w:szCs w:val="21"/>
        </w:rPr>
      </w:pPr>
      <w:r>
        <w:rPr>
          <w:szCs w:val="21"/>
        </w:rPr>
        <w:t xml:space="preserve">When sequence hopping is enabled: </w:t>
      </w:r>
    </w:p>
    <w:p w14:paraId="3F7CF0B9" w14:textId="05F3108C" w:rsidR="003D6607" w:rsidRDefault="00A96054" w:rsidP="00A96054">
      <w:pPr>
        <w:widowControl/>
        <w:autoSpaceDE w:val="0"/>
        <w:autoSpaceDN w:val="0"/>
        <w:adjustRightInd w:val="0"/>
        <w:snapToGrid w:val="0"/>
        <w:spacing w:before="120" w:after="120"/>
        <w:jc w:val="center"/>
        <w:rPr>
          <w:rFonts w:ascii="Times New Roman" w:hAnsi="Times New Roman"/>
          <w:b/>
          <w:i/>
          <w:kern w:val="0"/>
          <w:sz w:val="22"/>
          <w:szCs w:val="21"/>
        </w:rPr>
      </w:pPr>
      <w:r w:rsidRPr="00015F24">
        <w:rPr>
          <w:position w:val="-48"/>
        </w:rPr>
        <w:object w:dxaOrig="4140" w:dyaOrig="1060" w14:anchorId="2769190F">
          <v:shape id="_x0000_i1028" type="#_x0000_t75" style="width:208.3pt;height:50.15pt" o:ole="">
            <v:imagedata r:id="rId18" o:title=""/>
          </v:shape>
          <o:OLEObject Type="Embed" ProgID="Equation.3" ShapeID="_x0000_i1028" DrawAspect="Content" ObjectID="_1726072775" r:id="rId19"/>
        </w:object>
      </w:r>
    </w:p>
    <w:p w14:paraId="738619BB" w14:textId="4F5F42E4" w:rsidR="00D6015D" w:rsidRDefault="00D6015D" w:rsidP="0019278D">
      <w:pPr>
        <w:widowControl/>
        <w:autoSpaceDE w:val="0"/>
        <w:autoSpaceDN w:val="0"/>
        <w:adjustRightInd w:val="0"/>
        <w:snapToGrid w:val="0"/>
        <w:spacing w:before="120" w:after="120"/>
        <w:rPr>
          <w:rFonts w:ascii="Times New Roman" w:hAnsi="Times New Roman"/>
        </w:rPr>
      </w:pPr>
      <w:r w:rsidRPr="00D6015D">
        <w:rPr>
          <w:rFonts w:ascii="Times New Roman" w:hAnsi="Times New Roman" w:hint="eastAsia"/>
          <w:kern w:val="0"/>
          <w:sz w:val="22"/>
          <w:szCs w:val="21"/>
        </w:rPr>
        <w:t>I</w:t>
      </w:r>
      <w:r w:rsidRPr="00D6015D">
        <w:rPr>
          <w:rFonts w:ascii="Times New Roman" w:hAnsi="Times New Roman"/>
          <w:kern w:val="0"/>
          <w:sz w:val="22"/>
          <w:szCs w:val="21"/>
        </w:rPr>
        <w:t>t can be seen</w:t>
      </w:r>
      <w:r w:rsidRPr="00064A1F">
        <w:rPr>
          <w:rFonts w:ascii="Times New Roman" w:hAnsi="Times New Roman"/>
        </w:rPr>
        <w:t xml:space="preserve"> that </w:t>
      </w:r>
      <w:bookmarkStart w:id="4" w:name="OLE_LINK2"/>
      <m:oMath>
        <m:sSubSup>
          <m:sSubSupPr>
            <m:ctrlPr>
              <w:rPr>
                <w:rFonts w:ascii="Cambria Math" w:hAnsi="Cambria Math"/>
                <w:i/>
              </w:rPr>
            </m:ctrlPr>
          </m:sSubSupPr>
          <m:e>
            <m:r>
              <w:rPr>
                <w:rFonts w:ascii="Cambria Math" w:hAnsi="Cambria Math"/>
              </w:rPr>
              <m:t>n</m:t>
            </m:r>
          </m:e>
          <m:sub>
            <m:r>
              <m:rPr>
                <m:nor/>
              </m:rPr>
              <w:rPr>
                <w:rFonts w:ascii="Times New Roman" w:hAnsi="Times New Roman"/>
                <w:i/>
              </w:rPr>
              <m:t>s,f</m:t>
            </m:r>
          </m:sub>
          <m:sup>
            <m:r>
              <w:rPr>
                <w:rFonts w:ascii="Cambria Math" w:hAnsi="Cambria Math"/>
              </w:rPr>
              <m:t>μ</m:t>
            </m:r>
          </m:sup>
        </m:sSubSup>
      </m:oMath>
      <w:bookmarkEnd w:id="4"/>
      <w:r w:rsidR="004758C1">
        <w:rPr>
          <w:rFonts w:ascii="Times New Roman" w:hAnsi="Times New Roman" w:hint="eastAsia"/>
        </w:rPr>
        <w:t xml:space="preserve"> </w:t>
      </w:r>
      <w:r w:rsidR="004758C1">
        <w:rPr>
          <w:rFonts w:ascii="Times New Roman" w:hAnsi="Times New Roman"/>
        </w:rPr>
        <w:t>is used for generating the pseudo-random sequence</w:t>
      </w:r>
      <w:r w:rsidR="00064A1F">
        <w:rPr>
          <w:rFonts w:ascii="Times New Roman" w:hAnsi="Times New Roman"/>
        </w:rPr>
        <w:t xml:space="preserve">, which means that same hopping pattern of group IDs / sequence IDs would be used in </w:t>
      </w:r>
      <w:r w:rsidR="005F086B">
        <w:rPr>
          <w:rFonts w:ascii="Times New Roman" w:hAnsi="Times New Roman"/>
        </w:rPr>
        <w:t>each</w:t>
      </w:r>
      <w:r w:rsidR="00DC4F7E">
        <w:rPr>
          <w:rFonts w:ascii="Times New Roman" w:hAnsi="Times New Roman"/>
        </w:rPr>
        <w:t xml:space="preserve"> </w:t>
      </w:r>
      <w:r w:rsidR="00064A1F">
        <w:rPr>
          <w:rFonts w:ascii="Times New Roman" w:hAnsi="Times New Roman"/>
        </w:rPr>
        <w:t xml:space="preserve">frame. </w:t>
      </w:r>
      <w:r w:rsidR="009E7BF4">
        <w:rPr>
          <w:rFonts w:ascii="Times New Roman" w:hAnsi="Times New Roman"/>
        </w:rPr>
        <w:t>As shown in Figure 5</w:t>
      </w:r>
      <w:r w:rsidR="00F51BAC">
        <w:rPr>
          <w:rFonts w:ascii="Times New Roman" w:hAnsi="Times New Roman"/>
        </w:rPr>
        <w:t xml:space="preserve">, </w:t>
      </w:r>
      <w:r w:rsidR="00E6366B">
        <w:rPr>
          <w:rFonts w:ascii="Times New Roman" w:hAnsi="Times New Roman"/>
        </w:rPr>
        <w:t xml:space="preserve">when the SRS period is </w:t>
      </w:r>
      <w:r w:rsidR="00BB0BDF">
        <w:rPr>
          <w:rFonts w:ascii="Times New Roman" w:hAnsi="Times New Roman"/>
        </w:rPr>
        <w:t xml:space="preserve">equal to or </w:t>
      </w:r>
      <w:r w:rsidR="00E6366B">
        <w:rPr>
          <w:rFonts w:ascii="Times New Roman" w:hAnsi="Times New Roman"/>
        </w:rPr>
        <w:t xml:space="preserve">larger than </w:t>
      </w:r>
      <w:r w:rsidR="00CC0F07">
        <w:rPr>
          <w:rFonts w:ascii="Times New Roman" w:hAnsi="Times New Roman"/>
        </w:rPr>
        <w:t>20 slots (</w:t>
      </w:r>
      <m:oMath>
        <m:r>
          <w:rPr>
            <w:rFonts w:ascii="Cambria Math" w:hAnsi="Cambria Math"/>
          </w:rPr>
          <m:t>μ=1</m:t>
        </m:r>
      </m:oMath>
      <w:r w:rsidR="004A4D34">
        <w:rPr>
          <w:rFonts w:ascii="Times New Roman" w:hAnsi="Times New Roman" w:hint="eastAsia"/>
        </w:rPr>
        <w:t xml:space="preserve"> </w:t>
      </w:r>
      <w:r w:rsidR="004A4D34">
        <w:rPr>
          <w:rFonts w:ascii="Times New Roman" w:hAnsi="Times New Roman"/>
        </w:rPr>
        <w:t>is assumed</w:t>
      </w:r>
      <w:r w:rsidR="00CC0F07">
        <w:rPr>
          <w:rFonts w:ascii="Times New Roman" w:hAnsi="Times New Roman"/>
        </w:rPr>
        <w:t>)</w:t>
      </w:r>
      <w:r w:rsidR="00061FF4">
        <w:rPr>
          <w:rFonts w:ascii="Times New Roman" w:hAnsi="Times New Roman"/>
        </w:rPr>
        <w:t xml:space="preserve"> and one</w:t>
      </w:r>
      <w:r w:rsidR="00332D61">
        <w:rPr>
          <w:rFonts w:ascii="Times New Roman" w:hAnsi="Times New Roman"/>
        </w:rPr>
        <w:t xml:space="preserve"> symbol </w:t>
      </w:r>
      <w:r w:rsidR="00061FF4">
        <w:rPr>
          <w:rFonts w:ascii="Times New Roman" w:hAnsi="Times New Roman"/>
        </w:rPr>
        <w:t xml:space="preserve">is used </w:t>
      </w:r>
      <w:r w:rsidR="00332D61">
        <w:rPr>
          <w:rFonts w:ascii="Times New Roman" w:hAnsi="Times New Roman"/>
        </w:rPr>
        <w:t>per SRS transmission occasion</w:t>
      </w:r>
      <w:r w:rsidR="00E6366B">
        <w:rPr>
          <w:rFonts w:ascii="Times New Roman" w:hAnsi="Times New Roman"/>
        </w:rPr>
        <w:t xml:space="preserve">, </w:t>
      </w:r>
      <w:r w:rsidR="00CD2309">
        <w:rPr>
          <w:rFonts w:ascii="Times New Roman" w:hAnsi="Times New Roman"/>
        </w:rPr>
        <w:t xml:space="preserve">same </w:t>
      </w:r>
      <m:oMath>
        <m:sSubSup>
          <m:sSubSupPr>
            <m:ctrlPr>
              <w:rPr>
                <w:rFonts w:ascii="Cambria Math" w:hAnsi="Cambria Math"/>
                <w:i/>
              </w:rPr>
            </m:ctrlPr>
          </m:sSubSupPr>
          <m:e>
            <m:r>
              <w:rPr>
                <w:rFonts w:ascii="Cambria Math" w:hAnsi="Cambria Math"/>
              </w:rPr>
              <m:t>n</m:t>
            </m:r>
          </m:e>
          <m:sub>
            <m:r>
              <m:rPr>
                <m:nor/>
              </m:rPr>
              <w:rPr>
                <w:rFonts w:ascii="Times New Roman" w:hAnsi="Times New Roman"/>
                <w:i/>
              </w:rPr>
              <m:t>s,f</m:t>
            </m:r>
          </m:sub>
          <m:sup>
            <m:r>
              <w:rPr>
                <w:rFonts w:ascii="Cambria Math" w:hAnsi="Cambria Math"/>
              </w:rPr>
              <m:t>μ</m:t>
            </m:r>
          </m:sup>
        </m:sSubSup>
      </m:oMath>
      <w:r w:rsidR="00CD2309">
        <w:rPr>
          <w:rFonts w:ascii="Times New Roman" w:hAnsi="Times New Roman" w:hint="eastAsia"/>
        </w:rPr>
        <w:t xml:space="preserve"> </w:t>
      </w:r>
      <w:r w:rsidR="00CD2309">
        <w:rPr>
          <w:rFonts w:ascii="Times New Roman" w:hAnsi="Times New Roman"/>
        </w:rPr>
        <w:t xml:space="preserve">would be used in each </w:t>
      </w:r>
      <w:r w:rsidR="008C1EF5">
        <w:rPr>
          <w:rFonts w:ascii="Times New Roman" w:hAnsi="Times New Roman"/>
        </w:rPr>
        <w:t xml:space="preserve">transmission, </w:t>
      </w:r>
      <w:r w:rsidR="009E7BF4">
        <w:rPr>
          <w:rFonts w:ascii="Times New Roman" w:hAnsi="Times New Roman"/>
        </w:rPr>
        <w:t>and no</w:t>
      </w:r>
      <w:r w:rsidR="00CD2309">
        <w:rPr>
          <w:rFonts w:ascii="Times New Roman" w:hAnsi="Times New Roman"/>
        </w:rPr>
        <w:t xml:space="preserve"> </w:t>
      </w:r>
      <w:r w:rsidR="00AA63AB">
        <w:rPr>
          <w:rFonts w:ascii="Times New Roman" w:hAnsi="Times New Roman"/>
        </w:rPr>
        <w:t xml:space="preserve">sequence </w:t>
      </w:r>
      <w:r w:rsidR="00CD2309">
        <w:rPr>
          <w:rFonts w:ascii="Times New Roman" w:hAnsi="Times New Roman"/>
        </w:rPr>
        <w:t>group ID</w:t>
      </w:r>
      <w:r w:rsidR="00AA63AB">
        <w:rPr>
          <w:rFonts w:ascii="Times New Roman" w:hAnsi="Times New Roman"/>
        </w:rPr>
        <w:t xml:space="preserve"> (root ID)</w:t>
      </w:r>
      <w:r w:rsidR="00CD2309">
        <w:rPr>
          <w:rFonts w:ascii="Times New Roman" w:hAnsi="Times New Roman"/>
        </w:rPr>
        <w:t xml:space="preserve"> / sequence ID </w:t>
      </w:r>
      <w:r w:rsidR="009E7BF4">
        <w:rPr>
          <w:rFonts w:ascii="Times New Roman" w:hAnsi="Times New Roman"/>
        </w:rPr>
        <w:t xml:space="preserve">hopping </w:t>
      </w:r>
      <w:r w:rsidR="009402E5">
        <w:rPr>
          <w:rFonts w:ascii="Times New Roman" w:hAnsi="Times New Roman"/>
        </w:rPr>
        <w:t xml:space="preserve">is actually </w:t>
      </w:r>
      <w:r w:rsidR="00B25836">
        <w:rPr>
          <w:rFonts w:ascii="Times New Roman" w:hAnsi="Times New Roman"/>
        </w:rPr>
        <w:t>performed</w:t>
      </w:r>
      <w:r w:rsidR="009E7BF4">
        <w:rPr>
          <w:rFonts w:ascii="Times New Roman" w:hAnsi="Times New Roman"/>
        </w:rPr>
        <w:t>.</w:t>
      </w:r>
      <w:r w:rsidR="00A13A75">
        <w:rPr>
          <w:rFonts w:ascii="Times New Roman" w:hAnsi="Times New Roman"/>
        </w:rPr>
        <w:t xml:space="preserve"> </w:t>
      </w:r>
      <w:r w:rsidR="004516FB">
        <w:rPr>
          <w:rFonts w:ascii="Times New Roman" w:hAnsi="Times New Roman"/>
        </w:rPr>
        <w:t>Furthermore</w:t>
      </w:r>
      <w:r w:rsidR="003D17D0">
        <w:rPr>
          <w:rFonts w:ascii="Times New Roman" w:hAnsi="Times New Roman"/>
        </w:rPr>
        <w:t xml:space="preserve">, </w:t>
      </w:r>
      <w:r w:rsidR="007F18D7">
        <w:rPr>
          <w:rFonts w:ascii="Times New Roman" w:hAnsi="Times New Roman"/>
        </w:rPr>
        <w:t>the</w:t>
      </w:r>
      <w:r w:rsidR="003D17D0">
        <w:rPr>
          <w:rFonts w:ascii="Times New Roman" w:hAnsi="Times New Roman"/>
        </w:rPr>
        <w:t xml:space="preserve"> </w:t>
      </w:r>
      <w:r w:rsidR="004F28EF">
        <w:rPr>
          <w:rFonts w:ascii="Times New Roman" w:hAnsi="Times New Roman"/>
        </w:rPr>
        <w:t>effect of</w:t>
      </w:r>
      <w:r w:rsidR="00C57364">
        <w:rPr>
          <w:rFonts w:ascii="Times New Roman" w:hAnsi="Times New Roman"/>
        </w:rPr>
        <w:t xml:space="preserve"> </w:t>
      </w:r>
      <w:r w:rsidR="004F28EF">
        <w:rPr>
          <w:rFonts w:ascii="Times New Roman" w:hAnsi="Times New Roman"/>
        </w:rPr>
        <w:t xml:space="preserve">interference </w:t>
      </w:r>
      <w:r w:rsidR="00C57364">
        <w:rPr>
          <w:rFonts w:ascii="Times New Roman" w:hAnsi="Times New Roman"/>
        </w:rPr>
        <w:t>randomization</w:t>
      </w:r>
      <w:r w:rsidR="00D1770F">
        <w:rPr>
          <w:rFonts w:ascii="Times New Roman" w:hAnsi="Times New Roman"/>
        </w:rPr>
        <w:t xml:space="preserve"> is </w:t>
      </w:r>
      <w:r w:rsidR="008675A9">
        <w:rPr>
          <w:rFonts w:ascii="Times New Roman" w:hAnsi="Times New Roman"/>
        </w:rPr>
        <w:t>impact by the SRS period.</w:t>
      </w:r>
      <w:r w:rsidR="007F18D7">
        <w:rPr>
          <w:rFonts w:ascii="Times New Roman" w:hAnsi="Times New Roman"/>
        </w:rPr>
        <w:t xml:space="preserve"> </w:t>
      </w:r>
      <w:r w:rsidR="008675A9">
        <w:rPr>
          <w:rFonts w:ascii="Times New Roman" w:hAnsi="Times New Roman"/>
        </w:rPr>
        <w:t>For example</w:t>
      </w:r>
      <w:r w:rsidR="007F18D7">
        <w:rPr>
          <w:rFonts w:ascii="Times New Roman" w:hAnsi="Times New Roman"/>
        </w:rPr>
        <w:t xml:space="preserve">, </w:t>
      </w:r>
      <w:r w:rsidR="002B09D2">
        <w:rPr>
          <w:rFonts w:ascii="Times New Roman" w:hAnsi="Times New Roman"/>
        </w:rPr>
        <w:t xml:space="preserve">in Figure 5, </w:t>
      </w:r>
      <w:r w:rsidR="007F18D7">
        <w:rPr>
          <w:rFonts w:ascii="Times New Roman" w:hAnsi="Times New Roman"/>
        </w:rPr>
        <w:t xml:space="preserve">only 2 candidate </w:t>
      </w:r>
      <w:r w:rsidR="007250A7">
        <w:rPr>
          <w:rFonts w:ascii="Times New Roman" w:hAnsi="Times New Roman"/>
        </w:rPr>
        <w:t>root ID</w:t>
      </w:r>
      <w:r w:rsidR="007F18D7">
        <w:rPr>
          <w:rFonts w:ascii="Times New Roman" w:hAnsi="Times New Roman"/>
        </w:rPr>
        <w:t xml:space="preserve">s </w:t>
      </w:r>
      <w:r w:rsidR="00FB485F">
        <w:rPr>
          <w:rFonts w:ascii="Times New Roman" w:hAnsi="Times New Roman"/>
        </w:rPr>
        <w:t>are</w:t>
      </w:r>
      <w:r w:rsidR="007F18D7">
        <w:rPr>
          <w:rFonts w:ascii="Times New Roman" w:hAnsi="Times New Roman"/>
        </w:rPr>
        <w:t xml:space="preserve"> used</w:t>
      </w:r>
      <w:r w:rsidR="00FD465A">
        <w:rPr>
          <w:rFonts w:ascii="Times New Roman" w:hAnsi="Times New Roman"/>
        </w:rPr>
        <w:t xml:space="preserve"> and </w:t>
      </w:r>
      <w:proofErr w:type="spellStart"/>
      <w:r w:rsidR="00FD465A">
        <w:rPr>
          <w:rFonts w:ascii="Times New Roman" w:hAnsi="Times New Roman"/>
        </w:rPr>
        <w:t>DoF</w:t>
      </w:r>
      <w:proofErr w:type="spellEnd"/>
      <w:r w:rsidR="00FD465A">
        <w:rPr>
          <w:rFonts w:ascii="Times New Roman" w:hAnsi="Times New Roman"/>
        </w:rPr>
        <w:t xml:space="preserve"> is quite limited</w:t>
      </w:r>
      <w:r w:rsidR="00A925C6">
        <w:rPr>
          <w:rFonts w:ascii="Times New Roman" w:hAnsi="Times New Roman"/>
        </w:rPr>
        <w:t xml:space="preserve">. </w:t>
      </w:r>
    </w:p>
    <w:p w14:paraId="3BF40392" w14:textId="3C454F09" w:rsidR="0096752E" w:rsidRDefault="002B09D2" w:rsidP="00CA69C1">
      <w:pPr>
        <w:widowControl/>
        <w:autoSpaceDE w:val="0"/>
        <w:autoSpaceDN w:val="0"/>
        <w:adjustRightInd w:val="0"/>
        <w:snapToGrid w:val="0"/>
        <w:spacing w:before="120" w:after="120"/>
        <w:jc w:val="center"/>
        <w:rPr>
          <w:rFonts w:ascii="Times New Roman" w:hAnsi="Times New Roman"/>
        </w:rPr>
      </w:pPr>
      <w:r>
        <w:rPr>
          <w:noProof/>
        </w:rPr>
        <w:drawing>
          <wp:inline distT="0" distB="0" distL="0" distR="0" wp14:anchorId="49F5F385" wp14:editId="303814CB">
            <wp:extent cx="3551018" cy="1940533"/>
            <wp:effectExtent l="0" t="0" r="0" b="317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561177" cy="1946085"/>
                    </a:xfrm>
                    <a:prstGeom prst="rect">
                      <a:avLst/>
                    </a:prstGeom>
                  </pic:spPr>
                </pic:pic>
              </a:graphicData>
            </a:graphic>
          </wp:inline>
        </w:drawing>
      </w:r>
    </w:p>
    <w:p w14:paraId="62765F06" w14:textId="4D1EEE9B" w:rsidR="00E050E1" w:rsidRPr="00C6011B" w:rsidRDefault="00E050E1" w:rsidP="00E050E1">
      <w:pPr>
        <w:pStyle w:val="Caption"/>
      </w:pPr>
      <w:r w:rsidRPr="00734772">
        <w:rPr>
          <w:bCs w:val="0"/>
          <w:sz w:val="22"/>
        </w:rPr>
        <w:t>Figure</w:t>
      </w:r>
      <w:r w:rsidRPr="00734772">
        <w:rPr>
          <w:bCs w:val="0"/>
          <w:noProof/>
          <w:sz w:val="22"/>
        </w:rPr>
        <w:t xml:space="preserve"> </w:t>
      </w:r>
      <w:r>
        <w:rPr>
          <w:noProof/>
          <w:sz w:val="22"/>
        </w:rPr>
        <w:t>5</w:t>
      </w:r>
      <w:r w:rsidRPr="00910663">
        <w:rPr>
          <w:bCs w:val="0"/>
          <w:noProof/>
          <w:sz w:val="22"/>
        </w:rPr>
        <w:t>.</w:t>
      </w:r>
      <w:r w:rsidRPr="00734772">
        <w:rPr>
          <w:bCs w:val="0"/>
          <w:sz w:val="22"/>
        </w:rPr>
        <w:t xml:space="preserve"> Illustration of SRS </w:t>
      </w:r>
      <w:r w:rsidR="00107CB1">
        <w:rPr>
          <w:bCs w:val="0"/>
          <w:sz w:val="22"/>
        </w:rPr>
        <w:t xml:space="preserve">group hopping in </w:t>
      </w:r>
      <w:r w:rsidR="002B09D2">
        <w:rPr>
          <w:bCs w:val="0"/>
          <w:sz w:val="22"/>
        </w:rPr>
        <w:t>current Spec.</w:t>
      </w:r>
    </w:p>
    <w:p w14:paraId="1485091D" w14:textId="00C51DEA" w:rsidR="00E9233E" w:rsidRPr="00D6015D" w:rsidRDefault="00E9233E" w:rsidP="0019278D">
      <w:pPr>
        <w:widowControl/>
        <w:autoSpaceDE w:val="0"/>
        <w:autoSpaceDN w:val="0"/>
        <w:adjustRightInd w:val="0"/>
        <w:snapToGrid w:val="0"/>
        <w:spacing w:before="120" w:after="120"/>
        <w:rPr>
          <w:rFonts w:ascii="Times New Roman" w:hAnsi="Times New Roman"/>
          <w:kern w:val="0"/>
          <w:sz w:val="22"/>
          <w:szCs w:val="21"/>
        </w:rPr>
      </w:pPr>
      <w:r w:rsidRPr="00734772">
        <w:rPr>
          <w:rFonts w:ascii="Times New Roman" w:hAnsi="Times New Roman"/>
          <w:kern w:val="0"/>
          <w:sz w:val="22"/>
          <w:szCs w:val="21"/>
        </w:rPr>
        <w:t xml:space="preserve">From </w:t>
      </w:r>
      <w:r>
        <w:rPr>
          <w:rFonts w:ascii="Times New Roman" w:hAnsi="Times New Roman"/>
          <w:kern w:val="0"/>
          <w:sz w:val="22"/>
          <w:szCs w:val="21"/>
        </w:rPr>
        <w:t xml:space="preserve">the </w:t>
      </w:r>
      <w:r w:rsidRPr="00734772">
        <w:rPr>
          <w:rFonts w:ascii="Times New Roman" w:hAnsi="Times New Roman"/>
          <w:kern w:val="0"/>
          <w:sz w:val="22"/>
          <w:szCs w:val="21"/>
        </w:rPr>
        <w:t xml:space="preserve">above analysis, it can be seen that neither the group hopping nor the sequence hopping is </w:t>
      </w:r>
      <w:r>
        <w:rPr>
          <w:rFonts w:ascii="Times New Roman" w:hAnsi="Times New Roman"/>
          <w:kern w:val="0"/>
          <w:sz w:val="22"/>
          <w:szCs w:val="21"/>
        </w:rPr>
        <w:t xml:space="preserve">sufficient </w:t>
      </w:r>
      <w:r w:rsidRPr="00734772">
        <w:rPr>
          <w:rFonts w:ascii="Times New Roman" w:hAnsi="Times New Roman"/>
          <w:kern w:val="0"/>
          <w:sz w:val="22"/>
          <w:szCs w:val="21"/>
        </w:rPr>
        <w:t xml:space="preserve">to randomize the interference </w:t>
      </w:r>
      <w:r>
        <w:rPr>
          <w:rFonts w:ascii="Times New Roman" w:hAnsi="Times New Roman"/>
          <w:kern w:val="0"/>
          <w:sz w:val="22"/>
          <w:szCs w:val="21"/>
        </w:rPr>
        <w:t>under CJT scenario</w:t>
      </w:r>
      <w:r w:rsidRPr="00734772">
        <w:rPr>
          <w:rFonts w:ascii="Times New Roman" w:hAnsi="Times New Roman"/>
          <w:kern w:val="0"/>
          <w:sz w:val="22"/>
          <w:szCs w:val="21"/>
        </w:rPr>
        <w:t xml:space="preserve">. </w:t>
      </w:r>
    </w:p>
    <w:p w14:paraId="340F3036" w14:textId="143D5CD7" w:rsidR="00E9233E" w:rsidRPr="00E9233E" w:rsidRDefault="00E9233E" w:rsidP="0019278D">
      <w:pPr>
        <w:widowControl/>
        <w:autoSpaceDE w:val="0"/>
        <w:autoSpaceDN w:val="0"/>
        <w:adjustRightInd w:val="0"/>
        <w:snapToGrid w:val="0"/>
        <w:spacing w:before="120" w:after="120"/>
        <w:rPr>
          <w:rFonts w:ascii="Times New Roman" w:hAnsi="Times New Roman"/>
          <w:b/>
          <w:i/>
          <w:kern w:val="0"/>
          <w:sz w:val="22"/>
          <w:szCs w:val="21"/>
        </w:rPr>
      </w:pPr>
      <w:r>
        <w:rPr>
          <w:rFonts w:ascii="Times New Roman" w:hAnsi="Times New Roman"/>
          <w:b/>
          <w:i/>
          <w:kern w:val="0"/>
          <w:sz w:val="22"/>
          <w:szCs w:val="21"/>
        </w:rPr>
        <w:t xml:space="preserve">Observation </w:t>
      </w:r>
      <w:r w:rsidR="00805146">
        <w:rPr>
          <w:rFonts w:ascii="Times New Roman" w:hAnsi="Times New Roman"/>
          <w:b/>
          <w:i/>
          <w:kern w:val="0"/>
          <w:sz w:val="22"/>
          <w:szCs w:val="21"/>
        </w:rPr>
        <w:t>1</w:t>
      </w:r>
      <w:r w:rsidRPr="00241ECE">
        <w:rPr>
          <w:rFonts w:ascii="Times New Roman" w:hAnsi="Times New Roman"/>
          <w:b/>
          <w:i/>
          <w:kern w:val="0"/>
          <w:sz w:val="22"/>
          <w:szCs w:val="21"/>
        </w:rPr>
        <w:t xml:space="preserve">: </w:t>
      </w:r>
      <w:r>
        <w:rPr>
          <w:rFonts w:ascii="Times New Roman" w:hAnsi="Times New Roman"/>
          <w:b/>
          <w:i/>
          <w:kern w:val="0"/>
          <w:sz w:val="22"/>
          <w:szCs w:val="21"/>
        </w:rPr>
        <w:t>Sequence hopping and group hopping are not sufficient to randomize the interference.</w:t>
      </w:r>
      <w:r w:rsidR="008A23AF">
        <w:rPr>
          <w:rFonts w:ascii="Times New Roman" w:hAnsi="Times New Roman"/>
          <w:b/>
          <w:i/>
          <w:kern w:val="0"/>
          <w:sz w:val="22"/>
          <w:szCs w:val="21"/>
        </w:rPr>
        <w:t xml:space="preserve"> </w:t>
      </w:r>
    </w:p>
    <w:p w14:paraId="456B42F6" w14:textId="74A4D95E" w:rsidR="0019278D" w:rsidRDefault="006C273A" w:rsidP="0019278D">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lastRenderedPageBreak/>
        <w:t>During</w:t>
      </w:r>
      <w:r w:rsidR="0019278D">
        <w:rPr>
          <w:rFonts w:ascii="Times New Roman" w:hAnsi="Times New Roman"/>
          <w:kern w:val="0"/>
          <w:sz w:val="22"/>
          <w:szCs w:val="21"/>
        </w:rPr>
        <w:t xml:space="preserve"> last meeting, the following candidate s</w:t>
      </w:r>
      <w:r>
        <w:rPr>
          <w:rFonts w:ascii="Times New Roman" w:hAnsi="Times New Roman"/>
          <w:kern w:val="0"/>
          <w:sz w:val="22"/>
          <w:szCs w:val="21"/>
        </w:rPr>
        <w:t>chemes</w:t>
      </w:r>
      <w:r w:rsidR="0019278D">
        <w:rPr>
          <w:rFonts w:ascii="Times New Roman" w:hAnsi="Times New Roman"/>
          <w:kern w:val="0"/>
          <w:sz w:val="22"/>
          <w:szCs w:val="21"/>
        </w:rPr>
        <w:t xml:space="preserve"> of SRS interference randomization are agreed</w:t>
      </w:r>
      <w:r>
        <w:rPr>
          <w:rFonts w:ascii="Times New Roman" w:hAnsi="Times New Roman"/>
          <w:kern w:val="0"/>
          <w:sz w:val="22"/>
          <w:szCs w:val="21"/>
        </w:rPr>
        <w:t xml:space="preserve"> to be further studied</w:t>
      </w:r>
      <w:r w:rsidR="0019278D">
        <w:rPr>
          <w:rFonts w:ascii="Times New Roman" w:hAnsi="Times New Roman"/>
          <w:kern w:val="0"/>
          <w:sz w:val="22"/>
          <w:szCs w:val="21"/>
        </w:rPr>
        <w:t>:</w:t>
      </w:r>
    </w:p>
    <w:p w14:paraId="3EF4AF42" w14:textId="3D1A1369" w:rsidR="0019278D" w:rsidRPr="00B57012" w:rsidRDefault="0019278D" w:rsidP="002510FE">
      <w:pPr>
        <w:widowControl/>
        <w:numPr>
          <w:ilvl w:val="0"/>
          <w:numId w:val="7"/>
        </w:numPr>
        <w:shd w:val="clear" w:color="auto" w:fill="FFFFFF"/>
        <w:rPr>
          <w:rFonts w:ascii="Times New Roman" w:eastAsia="Times New Roman" w:hAnsi="Times New Roman"/>
          <w:bCs/>
          <w:color w:val="000000"/>
          <w:sz w:val="22"/>
          <w:lang w:eastAsia="ja-JP"/>
        </w:rPr>
      </w:pPr>
      <w:r w:rsidRPr="00B57012">
        <w:rPr>
          <w:rFonts w:ascii="Times New Roman" w:eastAsia="Times New Roman" w:hAnsi="Times New Roman"/>
          <w:bCs/>
          <w:color w:val="000000"/>
          <w:sz w:val="22"/>
          <w:lang w:eastAsia="ja-JP"/>
        </w:rPr>
        <w:t>Randomized frequency-domain resource mapping for SRS transmission, e.g., further enhancements to frequency hopping, comb hopping</w:t>
      </w:r>
    </w:p>
    <w:p w14:paraId="4BF4534A" w14:textId="77777777" w:rsidR="0019278D" w:rsidRPr="00B57012" w:rsidRDefault="0019278D" w:rsidP="002510FE">
      <w:pPr>
        <w:widowControl/>
        <w:numPr>
          <w:ilvl w:val="0"/>
          <w:numId w:val="7"/>
        </w:numPr>
        <w:shd w:val="clear" w:color="auto" w:fill="FFFFFF"/>
        <w:rPr>
          <w:rFonts w:ascii="Times New Roman" w:eastAsia="Times New Roman" w:hAnsi="Times New Roman"/>
          <w:bCs/>
          <w:color w:val="000000"/>
          <w:sz w:val="22"/>
          <w:lang w:eastAsia="ja-JP"/>
        </w:rPr>
      </w:pPr>
      <w:r w:rsidRPr="00B57012">
        <w:rPr>
          <w:rFonts w:ascii="Times New Roman" w:eastAsia="Times New Roman" w:hAnsi="Times New Roman"/>
          <w:bCs/>
          <w:color w:val="000000"/>
          <w:sz w:val="22"/>
          <w:lang w:eastAsia="ja-JP"/>
        </w:rPr>
        <w:t>Randomized code-domain resource mapping for SRS transmission</w:t>
      </w:r>
      <w:r w:rsidRPr="00B57012">
        <w:rPr>
          <w:rFonts w:ascii="Times New Roman" w:eastAsiaTheme="minorEastAsia" w:hAnsi="Times New Roman" w:hint="eastAsia"/>
          <w:bCs/>
          <w:color w:val="000000"/>
          <w:sz w:val="22"/>
        </w:rPr>
        <w:t>,</w:t>
      </w:r>
      <w:r w:rsidRPr="00B57012">
        <w:rPr>
          <w:rFonts w:ascii="Times New Roman" w:eastAsiaTheme="minorEastAsia" w:hAnsi="Times New Roman"/>
          <w:bCs/>
          <w:color w:val="000000"/>
          <w:sz w:val="22"/>
        </w:rPr>
        <w:t xml:space="preserve"> </w:t>
      </w:r>
      <w:r w:rsidRPr="00B57012">
        <w:rPr>
          <w:rFonts w:ascii="Times New Roman" w:eastAsia="Times New Roman" w:hAnsi="Times New Roman"/>
          <w:bCs/>
          <w:color w:val="000000"/>
          <w:sz w:val="22"/>
          <w:lang w:eastAsia="ja-JP"/>
        </w:rPr>
        <w:t>e.g., cyclic shift hopping/ randomization, sequence hopping/ randomization, per-hop sequence from a long SRS sequence</w:t>
      </w:r>
    </w:p>
    <w:p w14:paraId="772C0F54" w14:textId="75E54BA4" w:rsidR="0019278D" w:rsidRPr="00B57012" w:rsidRDefault="0019278D" w:rsidP="004D7EDD">
      <w:pPr>
        <w:widowControl/>
        <w:numPr>
          <w:ilvl w:val="0"/>
          <w:numId w:val="7"/>
        </w:numPr>
        <w:shd w:val="clear" w:color="auto" w:fill="FFFFFF"/>
        <w:jc w:val="left"/>
        <w:rPr>
          <w:rFonts w:ascii="Times New Roman" w:eastAsia="Times New Roman" w:hAnsi="Times New Roman"/>
          <w:bCs/>
          <w:color w:val="000000"/>
          <w:sz w:val="22"/>
          <w:lang w:eastAsia="ja-JP"/>
        </w:rPr>
      </w:pPr>
      <w:r w:rsidRPr="00B57012">
        <w:rPr>
          <w:rFonts w:ascii="Times New Roman" w:eastAsia="Times New Roman" w:hAnsi="Times New Roman"/>
          <w:bCs/>
          <w:color w:val="000000"/>
          <w:sz w:val="22"/>
          <w:lang w:eastAsia="ja-JP"/>
        </w:rPr>
        <w:t>Partial frequency sounding extensions</w:t>
      </w:r>
      <w:r w:rsidRPr="00B57012">
        <w:rPr>
          <w:rFonts w:ascii="Times New Roman" w:eastAsiaTheme="minorEastAsia" w:hAnsi="Times New Roman" w:hint="eastAsia"/>
          <w:bCs/>
          <w:color w:val="000000"/>
          <w:sz w:val="22"/>
        </w:rPr>
        <w:t>,</w:t>
      </w:r>
      <w:r w:rsidRPr="00B57012">
        <w:rPr>
          <w:rFonts w:ascii="Times New Roman" w:eastAsiaTheme="minorEastAsia" w:hAnsi="Times New Roman"/>
          <w:bCs/>
          <w:color w:val="000000"/>
          <w:sz w:val="22"/>
        </w:rPr>
        <w:t xml:space="preserve"> </w:t>
      </w:r>
      <w:r w:rsidRPr="00B57012">
        <w:rPr>
          <w:rFonts w:ascii="Times New Roman" w:hAnsi="Times New Roman"/>
          <w:bCs/>
          <w:sz w:val="22"/>
        </w:rPr>
        <w:t>e.g., starting RB location hopping enhancements</w:t>
      </w:r>
    </w:p>
    <w:p w14:paraId="7054F45C" w14:textId="77777777" w:rsidR="0019278D" w:rsidRPr="00B57012" w:rsidRDefault="0019278D" w:rsidP="002510FE">
      <w:pPr>
        <w:widowControl/>
        <w:numPr>
          <w:ilvl w:val="0"/>
          <w:numId w:val="7"/>
        </w:numPr>
        <w:shd w:val="clear" w:color="auto" w:fill="FFFFFF"/>
        <w:jc w:val="left"/>
        <w:rPr>
          <w:rFonts w:ascii="Times New Roman" w:eastAsia="Times New Roman" w:hAnsi="Times New Roman"/>
          <w:bCs/>
          <w:color w:val="000000"/>
          <w:sz w:val="22"/>
          <w:lang w:eastAsia="ja-JP"/>
        </w:rPr>
      </w:pPr>
      <w:r w:rsidRPr="00B57012">
        <w:rPr>
          <w:rFonts w:ascii="Times New Roman" w:eastAsia="Times New Roman" w:hAnsi="Times New Roman"/>
          <w:bCs/>
          <w:color w:val="000000"/>
          <w:sz w:val="22"/>
          <w:lang w:eastAsia="ja-JP"/>
        </w:rPr>
        <w:t>Randomized transmission of SRS</w:t>
      </w:r>
      <w:r w:rsidRPr="00B57012">
        <w:rPr>
          <w:rFonts w:ascii="Times New Roman" w:eastAsia="MS Mincho" w:hAnsi="Times New Roman"/>
          <w:bCs/>
          <w:color w:val="000000"/>
          <w:sz w:val="22"/>
          <w:lang w:eastAsia="ja-JP"/>
        </w:rPr>
        <w:t xml:space="preserve">, </w:t>
      </w:r>
      <w:r w:rsidRPr="00B57012">
        <w:rPr>
          <w:rFonts w:ascii="Times New Roman" w:eastAsia="Times New Roman" w:hAnsi="Times New Roman"/>
          <w:bCs/>
          <w:color w:val="000000"/>
          <w:sz w:val="22"/>
          <w:lang w:eastAsia="ja-JP"/>
        </w:rPr>
        <w:t>e.g., pseudo-random muting of SRS transmission for periodic and semi-persistent SRS</w:t>
      </w:r>
    </w:p>
    <w:p w14:paraId="06211218" w14:textId="0EAEB2DD" w:rsidR="00907735" w:rsidRDefault="00907735" w:rsidP="0019278D">
      <w:pPr>
        <w:widowControl/>
        <w:autoSpaceDE w:val="0"/>
        <w:autoSpaceDN w:val="0"/>
        <w:adjustRightInd w:val="0"/>
        <w:snapToGrid w:val="0"/>
        <w:spacing w:before="120" w:after="120"/>
        <w:rPr>
          <w:rFonts w:ascii="Times New Roman" w:hAnsi="Times New Roman"/>
          <w:kern w:val="0"/>
          <w:sz w:val="22"/>
        </w:rPr>
      </w:pPr>
      <w:r w:rsidRPr="00003D32">
        <w:rPr>
          <w:rFonts w:ascii="Times New Roman" w:hAnsi="Times New Roman" w:hint="eastAsia"/>
          <w:kern w:val="0"/>
          <w:sz w:val="22"/>
        </w:rPr>
        <w:t>A</w:t>
      </w:r>
      <w:r w:rsidRPr="00003D32">
        <w:rPr>
          <w:rFonts w:ascii="Times New Roman" w:hAnsi="Times New Roman"/>
          <w:kern w:val="0"/>
          <w:sz w:val="22"/>
        </w:rPr>
        <w:t>ll these schemes share similar benefit source, that is utilizing the degree</w:t>
      </w:r>
      <w:r w:rsidR="00DF0097">
        <w:rPr>
          <w:rFonts w:ascii="Times New Roman" w:hAnsi="Times New Roman"/>
          <w:kern w:val="0"/>
          <w:sz w:val="22"/>
        </w:rPr>
        <w:t>s</w:t>
      </w:r>
      <w:r w:rsidRPr="00003D32">
        <w:rPr>
          <w:rFonts w:ascii="Times New Roman" w:hAnsi="Times New Roman"/>
          <w:kern w:val="0"/>
          <w:sz w:val="22"/>
        </w:rPr>
        <w:t xml:space="preserve"> of freedom </w:t>
      </w:r>
      <w:r w:rsidR="00DF0097">
        <w:rPr>
          <w:rFonts w:ascii="Times New Roman" w:hAnsi="Times New Roman"/>
          <w:kern w:val="0"/>
          <w:sz w:val="22"/>
        </w:rPr>
        <w:t>(</w:t>
      </w:r>
      <w:proofErr w:type="spellStart"/>
      <w:r w:rsidR="00DF0097">
        <w:rPr>
          <w:rFonts w:ascii="Times New Roman" w:hAnsi="Times New Roman"/>
          <w:kern w:val="0"/>
          <w:sz w:val="22"/>
        </w:rPr>
        <w:t>DoF</w:t>
      </w:r>
      <w:proofErr w:type="spellEnd"/>
      <w:r w:rsidR="00DF0097">
        <w:rPr>
          <w:rFonts w:ascii="Times New Roman" w:hAnsi="Times New Roman"/>
          <w:kern w:val="0"/>
          <w:sz w:val="22"/>
        </w:rPr>
        <w:t xml:space="preserve">) </w:t>
      </w:r>
      <w:r w:rsidR="00C53F70" w:rsidRPr="00003D32">
        <w:rPr>
          <w:rFonts w:ascii="Times New Roman" w:hAnsi="Times New Roman"/>
          <w:kern w:val="0"/>
          <w:sz w:val="22"/>
        </w:rPr>
        <w:t xml:space="preserve">in </w:t>
      </w:r>
      <w:r w:rsidR="009A6036" w:rsidRPr="00003D32">
        <w:rPr>
          <w:rFonts w:ascii="Times New Roman" w:hAnsi="Times New Roman"/>
          <w:kern w:val="0"/>
          <w:sz w:val="22"/>
        </w:rPr>
        <w:t>a certain</w:t>
      </w:r>
      <w:r w:rsidR="00C53F70" w:rsidRPr="00003D32">
        <w:rPr>
          <w:rFonts w:ascii="Times New Roman" w:hAnsi="Times New Roman"/>
          <w:kern w:val="0"/>
          <w:sz w:val="22"/>
        </w:rPr>
        <w:t xml:space="preserve"> domain </w:t>
      </w:r>
      <w:r w:rsidR="007D4C8E" w:rsidRPr="00003D32">
        <w:rPr>
          <w:rFonts w:ascii="Times New Roman" w:hAnsi="Times New Roman"/>
          <w:kern w:val="0"/>
          <w:sz w:val="22"/>
        </w:rPr>
        <w:t>to change the relative relationship between target SRS and interference SRS among different SRS transmissions</w:t>
      </w:r>
      <w:r w:rsidR="00A854DF" w:rsidRPr="00003D32">
        <w:rPr>
          <w:rFonts w:ascii="Times New Roman" w:hAnsi="Times New Roman"/>
          <w:kern w:val="0"/>
          <w:sz w:val="22"/>
        </w:rPr>
        <w:t>,</w:t>
      </w:r>
      <w:r w:rsidR="007D4C8E" w:rsidRPr="00003D32">
        <w:rPr>
          <w:rFonts w:ascii="Times New Roman" w:hAnsi="Times New Roman"/>
          <w:kern w:val="0"/>
          <w:sz w:val="22"/>
        </w:rPr>
        <w:t xml:space="preserve"> </w:t>
      </w:r>
      <w:r w:rsidR="0048060F" w:rsidRPr="00003D32">
        <w:rPr>
          <w:rFonts w:ascii="Times New Roman" w:hAnsi="Times New Roman"/>
          <w:kern w:val="0"/>
          <w:sz w:val="22"/>
        </w:rPr>
        <w:t>and conducting joint filtering to obtain the randomization effect.</w:t>
      </w:r>
      <w:r w:rsidR="00EB6100" w:rsidRPr="00003D32">
        <w:rPr>
          <w:rFonts w:ascii="Times New Roman" w:hAnsi="Times New Roman"/>
          <w:kern w:val="0"/>
          <w:sz w:val="22"/>
        </w:rPr>
        <w:t xml:space="preserve"> More specifically, </w:t>
      </w:r>
      <w:r w:rsidR="00B23939" w:rsidRPr="00003D32">
        <w:rPr>
          <w:rFonts w:ascii="Times New Roman" w:eastAsia="Times New Roman" w:hAnsi="Times New Roman"/>
          <w:bCs/>
          <w:color w:val="000000"/>
          <w:sz w:val="22"/>
          <w:lang w:eastAsia="ja-JP"/>
        </w:rPr>
        <w:t xml:space="preserve">frequency hopping </w:t>
      </w:r>
      <w:r w:rsidR="00B23939" w:rsidRPr="00003D32">
        <w:rPr>
          <w:rFonts w:ascii="Times New Roman" w:hAnsi="Times New Roman"/>
          <w:kern w:val="0"/>
          <w:sz w:val="22"/>
        </w:rPr>
        <w:t>enhancement</w:t>
      </w:r>
      <w:r w:rsidR="00B23939" w:rsidRPr="00003D32">
        <w:rPr>
          <w:rFonts w:ascii="Times New Roman" w:eastAsia="Times New Roman" w:hAnsi="Times New Roman"/>
          <w:bCs/>
          <w:color w:val="000000"/>
          <w:sz w:val="22"/>
          <w:lang w:eastAsia="ja-JP"/>
        </w:rPr>
        <w:t xml:space="preserve">, comb hopping </w:t>
      </w:r>
      <w:r w:rsidR="000A486B" w:rsidRPr="00003D32">
        <w:rPr>
          <w:rFonts w:ascii="Times New Roman" w:eastAsia="Times New Roman" w:hAnsi="Times New Roman"/>
          <w:bCs/>
          <w:color w:val="000000"/>
          <w:sz w:val="22"/>
          <w:lang w:eastAsia="ja-JP"/>
        </w:rPr>
        <w:t>as well as</w:t>
      </w:r>
      <w:r w:rsidR="00B23939" w:rsidRPr="00003D32">
        <w:rPr>
          <w:rFonts w:ascii="Times New Roman" w:eastAsia="Times New Roman" w:hAnsi="Times New Roman"/>
          <w:bCs/>
          <w:color w:val="000000"/>
          <w:sz w:val="22"/>
          <w:lang w:eastAsia="ja-JP"/>
        </w:rPr>
        <w:t xml:space="preserve"> starting RB location hopping enhancement </w:t>
      </w:r>
      <w:r w:rsidR="00D41199" w:rsidRPr="00003D32">
        <w:rPr>
          <w:rFonts w:ascii="Times New Roman" w:eastAsia="Times New Roman" w:hAnsi="Times New Roman"/>
          <w:bCs/>
          <w:color w:val="000000"/>
          <w:sz w:val="22"/>
          <w:lang w:eastAsia="ja-JP"/>
        </w:rPr>
        <w:t>utilize</w:t>
      </w:r>
      <w:r w:rsidR="000A486B" w:rsidRPr="00003D32">
        <w:rPr>
          <w:rFonts w:ascii="Times New Roman" w:eastAsia="Times New Roman" w:hAnsi="Times New Roman"/>
          <w:bCs/>
          <w:color w:val="000000"/>
          <w:sz w:val="22"/>
          <w:lang w:eastAsia="ja-JP"/>
        </w:rPr>
        <w:t>s</w:t>
      </w:r>
      <w:r w:rsidR="00D41199" w:rsidRPr="00003D32">
        <w:rPr>
          <w:rFonts w:ascii="Times New Roman" w:eastAsia="Times New Roman" w:hAnsi="Times New Roman"/>
          <w:bCs/>
          <w:color w:val="000000"/>
          <w:sz w:val="22"/>
          <w:lang w:eastAsia="ja-JP"/>
        </w:rPr>
        <w:t xml:space="preserve"> the </w:t>
      </w:r>
      <w:proofErr w:type="spellStart"/>
      <w:r w:rsidR="00DF0097">
        <w:rPr>
          <w:rFonts w:ascii="Times New Roman" w:hAnsi="Times New Roman"/>
          <w:kern w:val="0"/>
          <w:sz w:val="22"/>
        </w:rPr>
        <w:t>DoF</w:t>
      </w:r>
      <w:proofErr w:type="spellEnd"/>
      <w:r w:rsidR="00D41199" w:rsidRPr="00003D32">
        <w:rPr>
          <w:rFonts w:ascii="Times New Roman" w:hAnsi="Times New Roman"/>
          <w:kern w:val="0"/>
          <w:sz w:val="22"/>
        </w:rPr>
        <w:t xml:space="preserve"> in frequency domain; cyclic shift hopping/randomization, sequence hopping/randomization a</w:t>
      </w:r>
      <w:r w:rsidR="000A486B" w:rsidRPr="00003D32">
        <w:rPr>
          <w:rFonts w:ascii="Times New Roman" w:hAnsi="Times New Roman"/>
          <w:kern w:val="0"/>
          <w:sz w:val="22"/>
        </w:rPr>
        <w:t>s well as</w:t>
      </w:r>
      <w:r w:rsidR="00D41199" w:rsidRPr="00003D32">
        <w:rPr>
          <w:rFonts w:ascii="Times New Roman" w:hAnsi="Times New Roman"/>
          <w:kern w:val="0"/>
          <w:sz w:val="22"/>
        </w:rPr>
        <w:t xml:space="preserve"> per-hop sequence from a long SRS sequence </w:t>
      </w:r>
      <w:r w:rsidR="00D41199" w:rsidRPr="00003D32">
        <w:rPr>
          <w:rFonts w:ascii="Times New Roman" w:eastAsia="Times New Roman" w:hAnsi="Times New Roman"/>
          <w:bCs/>
          <w:color w:val="000000"/>
          <w:sz w:val="22"/>
          <w:lang w:eastAsia="ja-JP"/>
        </w:rPr>
        <w:t>utilize</w:t>
      </w:r>
      <w:r w:rsidR="000A486B" w:rsidRPr="00003D32">
        <w:rPr>
          <w:rFonts w:ascii="Times New Roman" w:eastAsia="Times New Roman" w:hAnsi="Times New Roman"/>
          <w:bCs/>
          <w:color w:val="000000"/>
          <w:sz w:val="22"/>
          <w:lang w:eastAsia="ja-JP"/>
        </w:rPr>
        <w:t>s</w:t>
      </w:r>
      <w:r w:rsidR="00D41199" w:rsidRPr="00003D32">
        <w:rPr>
          <w:rFonts w:ascii="Times New Roman" w:eastAsia="Times New Roman" w:hAnsi="Times New Roman"/>
          <w:bCs/>
          <w:color w:val="000000"/>
          <w:sz w:val="22"/>
          <w:lang w:eastAsia="ja-JP"/>
        </w:rPr>
        <w:t xml:space="preserve"> the </w:t>
      </w:r>
      <w:proofErr w:type="spellStart"/>
      <w:r w:rsidR="00DF0097">
        <w:rPr>
          <w:rFonts w:ascii="Times New Roman" w:eastAsia="Times New Roman" w:hAnsi="Times New Roman"/>
          <w:bCs/>
          <w:color w:val="000000"/>
          <w:sz w:val="22"/>
          <w:lang w:eastAsia="ja-JP"/>
        </w:rPr>
        <w:t>DoF</w:t>
      </w:r>
      <w:proofErr w:type="spellEnd"/>
      <w:r w:rsidR="00DF0097">
        <w:rPr>
          <w:rFonts w:ascii="Times New Roman" w:eastAsia="Times New Roman" w:hAnsi="Times New Roman"/>
          <w:bCs/>
          <w:color w:val="000000"/>
          <w:sz w:val="22"/>
          <w:lang w:eastAsia="ja-JP"/>
        </w:rPr>
        <w:t xml:space="preserve"> </w:t>
      </w:r>
      <w:r w:rsidR="00D41199" w:rsidRPr="00003D32">
        <w:rPr>
          <w:rFonts w:ascii="Times New Roman" w:hAnsi="Times New Roman"/>
          <w:kern w:val="0"/>
          <w:sz w:val="22"/>
        </w:rPr>
        <w:t xml:space="preserve">in </w:t>
      </w:r>
      <w:r w:rsidR="00EB2296" w:rsidRPr="00003D32">
        <w:rPr>
          <w:rFonts w:ascii="Times New Roman" w:hAnsi="Times New Roman"/>
          <w:kern w:val="0"/>
          <w:sz w:val="22"/>
        </w:rPr>
        <w:t>code</w:t>
      </w:r>
      <w:r w:rsidR="00D41199" w:rsidRPr="00003D32">
        <w:rPr>
          <w:rFonts w:ascii="Times New Roman" w:hAnsi="Times New Roman"/>
          <w:kern w:val="0"/>
          <w:sz w:val="22"/>
        </w:rPr>
        <w:t xml:space="preserve"> domain</w:t>
      </w:r>
      <w:r w:rsidR="000A486B" w:rsidRPr="00003D32">
        <w:rPr>
          <w:rFonts w:ascii="Times New Roman" w:hAnsi="Times New Roman"/>
          <w:kern w:val="0"/>
          <w:sz w:val="22"/>
        </w:rPr>
        <w:t xml:space="preserve"> and</w:t>
      </w:r>
      <w:r w:rsidR="00D41199" w:rsidRPr="00003D32">
        <w:rPr>
          <w:rFonts w:ascii="Times New Roman" w:hAnsi="Times New Roman"/>
          <w:kern w:val="0"/>
          <w:sz w:val="22"/>
        </w:rPr>
        <w:t xml:space="preserve"> </w:t>
      </w:r>
      <w:r w:rsidR="00F96085" w:rsidRPr="00003D32">
        <w:rPr>
          <w:rFonts w:ascii="Times New Roman" w:eastAsia="Times New Roman" w:hAnsi="Times New Roman"/>
          <w:bCs/>
          <w:color w:val="000000"/>
          <w:sz w:val="22"/>
          <w:lang w:eastAsia="ja-JP"/>
        </w:rPr>
        <w:t>pseudo-random muting of SRS transmission utilize</w:t>
      </w:r>
      <w:r w:rsidR="000A486B" w:rsidRPr="00003D32">
        <w:rPr>
          <w:rFonts w:ascii="Times New Roman" w:eastAsia="Times New Roman" w:hAnsi="Times New Roman"/>
          <w:bCs/>
          <w:color w:val="000000"/>
          <w:sz w:val="22"/>
          <w:lang w:eastAsia="ja-JP"/>
        </w:rPr>
        <w:t>s</w:t>
      </w:r>
      <w:r w:rsidR="00F96085" w:rsidRPr="00003D32">
        <w:rPr>
          <w:rFonts w:ascii="Times New Roman" w:eastAsia="Times New Roman" w:hAnsi="Times New Roman"/>
          <w:bCs/>
          <w:color w:val="000000"/>
          <w:sz w:val="22"/>
          <w:lang w:eastAsia="ja-JP"/>
        </w:rPr>
        <w:t xml:space="preserve"> the </w:t>
      </w:r>
      <w:proofErr w:type="spellStart"/>
      <w:r w:rsidR="00DF0097">
        <w:rPr>
          <w:rFonts w:ascii="Times New Roman" w:eastAsia="Times New Roman" w:hAnsi="Times New Roman"/>
          <w:bCs/>
          <w:color w:val="000000"/>
          <w:sz w:val="22"/>
          <w:lang w:eastAsia="ja-JP"/>
        </w:rPr>
        <w:t>DoF</w:t>
      </w:r>
      <w:proofErr w:type="spellEnd"/>
      <w:r w:rsidR="00DF0097">
        <w:rPr>
          <w:rFonts w:ascii="Times New Roman" w:eastAsia="Times New Roman" w:hAnsi="Times New Roman"/>
          <w:bCs/>
          <w:color w:val="000000"/>
          <w:sz w:val="22"/>
          <w:lang w:eastAsia="ja-JP"/>
        </w:rPr>
        <w:t xml:space="preserve"> </w:t>
      </w:r>
      <w:r w:rsidR="00F96085" w:rsidRPr="00003D32">
        <w:rPr>
          <w:rFonts w:ascii="Times New Roman" w:hAnsi="Times New Roman"/>
          <w:kern w:val="0"/>
          <w:sz w:val="22"/>
        </w:rPr>
        <w:t>in time domain.</w:t>
      </w:r>
      <w:r w:rsidR="0085675F" w:rsidRPr="00003D32">
        <w:rPr>
          <w:rFonts w:ascii="Times New Roman" w:hAnsi="Times New Roman"/>
          <w:kern w:val="0"/>
          <w:sz w:val="22"/>
        </w:rPr>
        <w:t xml:space="preserve"> </w:t>
      </w:r>
    </w:p>
    <w:p w14:paraId="7C8B5AC1" w14:textId="67A4471F" w:rsidR="004D7EDD" w:rsidRPr="00003D32" w:rsidRDefault="004D7EDD" w:rsidP="0019278D">
      <w:pPr>
        <w:widowControl/>
        <w:autoSpaceDE w:val="0"/>
        <w:autoSpaceDN w:val="0"/>
        <w:adjustRightInd w:val="0"/>
        <w:snapToGrid w:val="0"/>
        <w:spacing w:before="120" w:after="120"/>
        <w:rPr>
          <w:rFonts w:ascii="Times New Roman" w:hAnsi="Times New Roman"/>
          <w:kern w:val="0"/>
          <w:sz w:val="22"/>
        </w:rPr>
      </w:pPr>
      <w:r>
        <w:rPr>
          <w:rFonts w:ascii="Times New Roman" w:hAnsi="Times New Roman"/>
          <w:kern w:val="0"/>
          <w:sz w:val="22"/>
        </w:rPr>
        <w:t xml:space="preserve">In the following part, we will discuss candidate solutions for interference randomization. </w:t>
      </w:r>
    </w:p>
    <w:p w14:paraId="3DBFC8C9" w14:textId="77777777" w:rsidR="00907735" w:rsidRPr="008E5069" w:rsidRDefault="00907735" w:rsidP="0019278D">
      <w:pPr>
        <w:widowControl/>
        <w:autoSpaceDE w:val="0"/>
        <w:autoSpaceDN w:val="0"/>
        <w:adjustRightInd w:val="0"/>
        <w:snapToGrid w:val="0"/>
        <w:spacing w:before="120" w:after="120"/>
        <w:rPr>
          <w:rFonts w:ascii="Times New Roman" w:hAnsi="Times New Roman"/>
          <w:kern w:val="0"/>
          <w:sz w:val="22"/>
        </w:rPr>
      </w:pPr>
    </w:p>
    <w:p w14:paraId="4AB0960F" w14:textId="77777777" w:rsidR="0019278D" w:rsidRPr="0017027B" w:rsidRDefault="0019278D" w:rsidP="0019278D">
      <w:pPr>
        <w:pStyle w:val="Heading3"/>
        <w:rPr>
          <w:rFonts w:ascii="Times New Roman" w:hAnsi="Times New Roman" w:cs="Times New Roman"/>
        </w:rPr>
      </w:pPr>
      <w:r w:rsidRPr="0017027B">
        <w:rPr>
          <w:rFonts w:ascii="Times New Roman" w:hAnsi="Times New Roman" w:cs="Times New Roman"/>
        </w:rPr>
        <w:t>CS hopping/randomization</w:t>
      </w:r>
    </w:p>
    <w:p w14:paraId="51507AF8" w14:textId="7B303A8D" w:rsidR="0041789D" w:rsidRPr="00BB6482" w:rsidRDefault="0019278D" w:rsidP="00BB6482">
      <w:pPr>
        <w:widowControl/>
        <w:autoSpaceDE w:val="0"/>
        <w:autoSpaceDN w:val="0"/>
        <w:adjustRightInd w:val="0"/>
        <w:snapToGrid w:val="0"/>
        <w:spacing w:before="120" w:after="120"/>
        <w:rPr>
          <w:rFonts w:ascii="Times New Roman" w:hAnsi="Times New Roman"/>
          <w:kern w:val="0"/>
          <w:sz w:val="22"/>
          <w:szCs w:val="21"/>
        </w:rPr>
      </w:pPr>
      <w:r w:rsidRPr="00241ECE">
        <w:rPr>
          <w:rFonts w:ascii="Times New Roman" w:hAnsi="Times New Roman"/>
          <w:kern w:val="0"/>
          <w:sz w:val="22"/>
          <w:szCs w:val="21"/>
        </w:rPr>
        <w:t xml:space="preserve">CS </w:t>
      </w:r>
      <w:r>
        <w:rPr>
          <w:rFonts w:ascii="Times New Roman" w:hAnsi="Times New Roman"/>
          <w:kern w:val="0"/>
          <w:sz w:val="22"/>
          <w:szCs w:val="21"/>
        </w:rPr>
        <w:t xml:space="preserve">hopping/randomization is a potential </w:t>
      </w:r>
      <w:r w:rsidR="00631E30" w:rsidRPr="00E17AEF">
        <w:rPr>
          <w:rFonts w:ascii="Times New Roman" w:eastAsia="Times New Roman" w:hAnsi="Times New Roman"/>
          <w:bCs/>
          <w:color w:val="000000"/>
          <w:sz w:val="22"/>
          <w:lang w:eastAsia="ja-JP"/>
        </w:rPr>
        <w:t xml:space="preserve">code domain </w:t>
      </w:r>
      <w:r w:rsidR="00631E30" w:rsidRPr="00E17AEF">
        <w:rPr>
          <w:rFonts w:ascii="Times New Roman" w:hAnsi="Times New Roman"/>
          <w:kern w:val="0"/>
          <w:sz w:val="22"/>
        </w:rPr>
        <w:t>randomization</w:t>
      </w:r>
      <w:r w:rsidR="00631E30">
        <w:rPr>
          <w:rFonts w:ascii="Times New Roman" w:hAnsi="Times New Roman"/>
          <w:kern w:val="0"/>
          <w:sz w:val="22"/>
          <w:szCs w:val="21"/>
        </w:rPr>
        <w:t xml:space="preserve"> </w:t>
      </w:r>
      <w:r w:rsidR="00EF7B0F">
        <w:rPr>
          <w:rFonts w:ascii="Times New Roman" w:hAnsi="Times New Roman"/>
          <w:kern w:val="0"/>
          <w:sz w:val="22"/>
          <w:szCs w:val="21"/>
        </w:rPr>
        <w:t>scheme</w:t>
      </w:r>
      <w:r w:rsidR="006E0592">
        <w:rPr>
          <w:rFonts w:ascii="Times New Roman" w:hAnsi="Times New Roman"/>
          <w:kern w:val="0"/>
          <w:sz w:val="22"/>
          <w:szCs w:val="21"/>
        </w:rPr>
        <w:t xml:space="preserve"> </w:t>
      </w:r>
      <w:r w:rsidR="00FF6EBD">
        <w:rPr>
          <w:rFonts w:ascii="Times New Roman" w:hAnsi="Times New Roman"/>
          <w:kern w:val="0"/>
          <w:sz w:val="22"/>
          <w:szCs w:val="21"/>
        </w:rPr>
        <w:t>that should</w:t>
      </w:r>
      <w:r>
        <w:rPr>
          <w:rFonts w:ascii="Times New Roman" w:hAnsi="Times New Roman"/>
          <w:kern w:val="0"/>
          <w:sz w:val="22"/>
          <w:szCs w:val="21"/>
        </w:rPr>
        <w:t xml:space="preserve"> be considered. </w:t>
      </w:r>
      <w:r w:rsidRPr="00734772">
        <w:rPr>
          <w:rFonts w:ascii="Times New Roman" w:hAnsi="Times New Roman"/>
          <w:kern w:val="0"/>
          <w:sz w:val="22"/>
          <w:szCs w:val="21"/>
        </w:rPr>
        <w:t xml:space="preserve">As shown in Figure </w:t>
      </w:r>
      <w:r w:rsidR="00EA10E7">
        <w:rPr>
          <w:rFonts w:ascii="Times New Roman" w:hAnsi="Times New Roman"/>
          <w:kern w:val="0"/>
          <w:sz w:val="22"/>
          <w:szCs w:val="21"/>
        </w:rPr>
        <w:t>6</w:t>
      </w:r>
      <w:r w:rsidRPr="00734772">
        <w:rPr>
          <w:rFonts w:ascii="Times New Roman" w:hAnsi="Times New Roman"/>
          <w:kern w:val="0"/>
          <w:sz w:val="22"/>
          <w:szCs w:val="21"/>
        </w:rPr>
        <w:t>, the CS value used for SRS1 and SRS2 hops</w:t>
      </w:r>
      <w:r>
        <w:rPr>
          <w:rFonts w:ascii="Times New Roman" w:hAnsi="Times New Roman"/>
          <w:kern w:val="0"/>
          <w:sz w:val="22"/>
          <w:szCs w:val="21"/>
        </w:rPr>
        <w:t>/randomizes</w:t>
      </w:r>
      <w:r w:rsidRPr="00734772">
        <w:rPr>
          <w:rFonts w:ascii="Times New Roman" w:hAnsi="Times New Roman"/>
          <w:kern w:val="0"/>
          <w:sz w:val="22"/>
          <w:szCs w:val="21"/>
        </w:rPr>
        <w:t xml:space="preserve"> in different SRS transmission</w:t>
      </w:r>
      <w:r>
        <w:rPr>
          <w:rFonts w:ascii="Times New Roman" w:hAnsi="Times New Roman"/>
          <w:kern w:val="0"/>
          <w:sz w:val="22"/>
          <w:szCs w:val="21"/>
        </w:rPr>
        <w:t>s</w:t>
      </w:r>
      <w:r w:rsidRPr="00734772">
        <w:rPr>
          <w:rFonts w:ascii="Times New Roman" w:hAnsi="Times New Roman"/>
          <w:kern w:val="0"/>
          <w:sz w:val="22"/>
          <w:szCs w:val="21"/>
        </w:rPr>
        <w:t xml:space="preserve">. </w:t>
      </w:r>
      <w:r>
        <w:rPr>
          <w:rFonts w:ascii="Times New Roman" w:hAnsi="Times New Roman"/>
          <w:kern w:val="0"/>
          <w:sz w:val="22"/>
          <w:szCs w:val="21"/>
        </w:rPr>
        <w:t>By this means</w:t>
      </w:r>
      <w:r w:rsidRPr="00734772">
        <w:rPr>
          <w:rFonts w:ascii="Times New Roman" w:hAnsi="Times New Roman"/>
          <w:kern w:val="0"/>
          <w:sz w:val="22"/>
          <w:szCs w:val="21"/>
        </w:rPr>
        <w:t>, SRS</w:t>
      </w:r>
      <w:r>
        <w:rPr>
          <w:rFonts w:ascii="Times New Roman" w:hAnsi="Times New Roman"/>
          <w:kern w:val="0"/>
          <w:sz w:val="22"/>
          <w:szCs w:val="21"/>
        </w:rPr>
        <w:t>2</w:t>
      </w:r>
      <w:r w:rsidRPr="00734772">
        <w:rPr>
          <w:rFonts w:ascii="Times New Roman" w:hAnsi="Times New Roman"/>
          <w:kern w:val="0"/>
          <w:sz w:val="22"/>
          <w:szCs w:val="21"/>
        </w:rPr>
        <w:t xml:space="preserve"> will </w:t>
      </w:r>
      <w:r>
        <w:rPr>
          <w:rFonts w:ascii="Times New Roman" w:hAnsi="Times New Roman"/>
          <w:kern w:val="0"/>
          <w:sz w:val="22"/>
          <w:szCs w:val="21"/>
        </w:rPr>
        <w:t>cause</w:t>
      </w:r>
      <w:r w:rsidRPr="00734772">
        <w:rPr>
          <w:rFonts w:ascii="Times New Roman" w:hAnsi="Times New Roman"/>
          <w:kern w:val="0"/>
          <w:sz w:val="22"/>
          <w:szCs w:val="21"/>
        </w:rPr>
        <w:t xml:space="preserve"> different </w:t>
      </w:r>
      <w:r w:rsidRPr="00241ECE">
        <w:rPr>
          <w:rFonts w:ascii="Times New Roman" w:hAnsi="Times New Roman"/>
          <w:kern w:val="0"/>
          <w:sz w:val="22"/>
          <w:szCs w:val="21"/>
        </w:rPr>
        <w:t>interference</w:t>
      </w:r>
      <w:r>
        <w:rPr>
          <w:rFonts w:ascii="Times New Roman" w:hAnsi="Times New Roman"/>
          <w:kern w:val="0"/>
          <w:sz w:val="22"/>
          <w:szCs w:val="21"/>
        </w:rPr>
        <w:t xml:space="preserve"> levels</w:t>
      </w:r>
      <w:r w:rsidRPr="00241ECE">
        <w:rPr>
          <w:rFonts w:ascii="Times New Roman" w:hAnsi="Times New Roman"/>
          <w:kern w:val="0"/>
          <w:sz w:val="22"/>
          <w:szCs w:val="21"/>
        </w:rPr>
        <w:t xml:space="preserve"> </w:t>
      </w:r>
      <w:r>
        <w:rPr>
          <w:rFonts w:ascii="Times New Roman" w:hAnsi="Times New Roman"/>
          <w:kern w:val="0"/>
          <w:sz w:val="22"/>
          <w:szCs w:val="21"/>
        </w:rPr>
        <w:t>to</w:t>
      </w:r>
      <w:r w:rsidRPr="00734772">
        <w:rPr>
          <w:rFonts w:ascii="Times New Roman" w:hAnsi="Times New Roman"/>
          <w:kern w:val="0"/>
          <w:sz w:val="22"/>
          <w:szCs w:val="21"/>
        </w:rPr>
        <w:t xml:space="preserve"> SRS</w:t>
      </w:r>
      <w:r>
        <w:rPr>
          <w:rFonts w:ascii="Times New Roman" w:hAnsi="Times New Roman"/>
          <w:kern w:val="0"/>
          <w:sz w:val="22"/>
          <w:szCs w:val="21"/>
        </w:rPr>
        <w:t>1 at the TRP2 side</w:t>
      </w:r>
      <w:r w:rsidRPr="00734772">
        <w:rPr>
          <w:rFonts w:ascii="Times New Roman" w:hAnsi="Times New Roman"/>
          <w:kern w:val="0"/>
          <w:sz w:val="22"/>
          <w:szCs w:val="21"/>
        </w:rPr>
        <w:t xml:space="preserve"> in different </w:t>
      </w:r>
      <w:r>
        <w:rPr>
          <w:rFonts w:ascii="Times New Roman" w:hAnsi="Times New Roman"/>
          <w:kern w:val="0"/>
          <w:sz w:val="22"/>
          <w:szCs w:val="21"/>
        </w:rPr>
        <w:t>SRS transmission</w:t>
      </w:r>
      <w:r w:rsidRPr="00734772">
        <w:rPr>
          <w:rFonts w:ascii="Times New Roman" w:hAnsi="Times New Roman"/>
          <w:kern w:val="0"/>
          <w:sz w:val="22"/>
          <w:szCs w:val="21"/>
        </w:rPr>
        <w:t xml:space="preserve">s. </w:t>
      </w:r>
      <w:r>
        <w:rPr>
          <w:rFonts w:ascii="Times New Roman" w:hAnsi="Times New Roman"/>
          <w:kern w:val="0"/>
          <w:sz w:val="22"/>
          <w:szCs w:val="21"/>
        </w:rPr>
        <w:t>As discussed</w:t>
      </w:r>
      <w:r w:rsidR="00EF7B0F">
        <w:rPr>
          <w:rFonts w:ascii="Times New Roman" w:hAnsi="Times New Roman"/>
          <w:kern w:val="0"/>
          <w:sz w:val="22"/>
          <w:szCs w:val="21"/>
        </w:rPr>
        <w:t xml:space="preserve"> above</w:t>
      </w:r>
      <w:r>
        <w:rPr>
          <w:rFonts w:ascii="Times New Roman" w:hAnsi="Times New Roman"/>
          <w:kern w:val="0"/>
          <w:sz w:val="22"/>
          <w:szCs w:val="21"/>
        </w:rPr>
        <w:t>, i</w:t>
      </w:r>
      <w:r w:rsidRPr="00734772">
        <w:rPr>
          <w:rFonts w:ascii="Times New Roman" w:hAnsi="Times New Roman"/>
          <w:kern w:val="0"/>
          <w:sz w:val="22"/>
          <w:szCs w:val="21"/>
        </w:rPr>
        <w:t>f proper time domain filter</w:t>
      </w:r>
      <w:r>
        <w:rPr>
          <w:rFonts w:ascii="Times New Roman" w:hAnsi="Times New Roman"/>
          <w:kern w:val="0"/>
          <w:sz w:val="22"/>
          <w:szCs w:val="21"/>
        </w:rPr>
        <w:t>ing</w:t>
      </w:r>
      <w:r w:rsidRPr="00734772">
        <w:rPr>
          <w:rFonts w:ascii="Times New Roman" w:hAnsi="Times New Roman"/>
          <w:kern w:val="0"/>
          <w:sz w:val="22"/>
          <w:szCs w:val="21"/>
        </w:rPr>
        <w:t xml:space="preserve"> is performed, the interference can be whitened</w:t>
      </w:r>
      <w:r w:rsidR="00DF0097">
        <w:rPr>
          <w:rFonts w:ascii="Times New Roman" w:hAnsi="Times New Roman"/>
          <w:kern w:val="0"/>
          <w:sz w:val="22"/>
          <w:szCs w:val="21"/>
        </w:rPr>
        <w:t xml:space="preserve"> </w:t>
      </w:r>
      <w:r w:rsidR="00A942C1">
        <w:rPr>
          <w:rFonts w:ascii="Times New Roman" w:hAnsi="Times New Roman"/>
          <w:kern w:val="0"/>
          <w:sz w:val="22"/>
          <w:szCs w:val="21"/>
        </w:rPr>
        <w:t>to a large extent</w:t>
      </w:r>
      <w:r w:rsidRPr="00734772">
        <w:rPr>
          <w:rFonts w:ascii="Times New Roman" w:hAnsi="Times New Roman"/>
          <w:kern w:val="0"/>
          <w:sz w:val="22"/>
          <w:szCs w:val="21"/>
        </w:rPr>
        <w:t xml:space="preserve">. </w:t>
      </w:r>
    </w:p>
    <w:p w14:paraId="274C2C83" w14:textId="5F46334A" w:rsidR="006747A0" w:rsidRDefault="006747A0" w:rsidP="0019278D">
      <w:pPr>
        <w:jc w:val="center"/>
        <w:rPr>
          <w:rFonts w:ascii="Times New Roman" w:hAnsi="Times New Roman"/>
          <w:b/>
          <w:kern w:val="0"/>
          <w:sz w:val="22"/>
          <w:szCs w:val="21"/>
        </w:rPr>
      </w:pPr>
      <w:r>
        <w:rPr>
          <w:noProof/>
        </w:rPr>
        <w:drawing>
          <wp:inline distT="0" distB="0" distL="0" distR="0" wp14:anchorId="232A86A3" wp14:editId="419D28D2">
            <wp:extent cx="4301846" cy="1633004"/>
            <wp:effectExtent l="0" t="0" r="3810" b="571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326135" cy="1642224"/>
                    </a:xfrm>
                    <a:prstGeom prst="rect">
                      <a:avLst/>
                    </a:prstGeom>
                  </pic:spPr>
                </pic:pic>
              </a:graphicData>
            </a:graphic>
          </wp:inline>
        </w:drawing>
      </w:r>
    </w:p>
    <w:p w14:paraId="79F1EC5F" w14:textId="447C8EAD" w:rsidR="0019278D" w:rsidRDefault="0019278D" w:rsidP="0019278D">
      <w:pPr>
        <w:jc w:val="center"/>
        <w:rPr>
          <w:rFonts w:ascii="Times New Roman" w:hAnsi="Times New Roman"/>
          <w:b/>
          <w:kern w:val="0"/>
          <w:sz w:val="22"/>
          <w:szCs w:val="21"/>
        </w:rPr>
      </w:pPr>
      <w:r w:rsidRPr="00734772">
        <w:rPr>
          <w:rFonts w:ascii="Times New Roman" w:hAnsi="Times New Roman"/>
          <w:b/>
          <w:kern w:val="0"/>
          <w:sz w:val="22"/>
          <w:szCs w:val="21"/>
        </w:rPr>
        <w:t xml:space="preserve">Figure </w:t>
      </w:r>
      <w:r w:rsidR="00EA10E7">
        <w:rPr>
          <w:rFonts w:ascii="Times New Roman" w:hAnsi="Times New Roman"/>
          <w:b/>
          <w:kern w:val="0"/>
          <w:sz w:val="22"/>
          <w:szCs w:val="21"/>
        </w:rPr>
        <w:t>6</w:t>
      </w:r>
      <w:r>
        <w:rPr>
          <w:rFonts w:ascii="Times New Roman" w:hAnsi="Times New Roman"/>
          <w:b/>
          <w:kern w:val="0"/>
          <w:sz w:val="22"/>
          <w:szCs w:val="21"/>
        </w:rPr>
        <w:t>.</w:t>
      </w:r>
      <w:r w:rsidRPr="00734772">
        <w:rPr>
          <w:rFonts w:ascii="Times New Roman" w:hAnsi="Times New Roman"/>
          <w:b/>
          <w:kern w:val="0"/>
          <w:sz w:val="22"/>
          <w:szCs w:val="21"/>
        </w:rPr>
        <w:t xml:space="preserve"> Illustration of </w:t>
      </w:r>
      <w:r>
        <w:rPr>
          <w:rFonts w:ascii="Times New Roman" w:hAnsi="Times New Roman"/>
          <w:b/>
          <w:kern w:val="0"/>
          <w:sz w:val="22"/>
          <w:szCs w:val="21"/>
        </w:rPr>
        <w:t>CS hopping/randomization</w:t>
      </w:r>
    </w:p>
    <w:p w14:paraId="7965D812" w14:textId="7CE8966A" w:rsidR="00EA3A71" w:rsidRDefault="001845F8" w:rsidP="001845F8">
      <w:pPr>
        <w:spacing w:before="120" w:after="120"/>
        <w:rPr>
          <w:rFonts w:ascii="Times New Roman" w:hAnsi="Times New Roman"/>
          <w:kern w:val="0"/>
          <w:sz w:val="22"/>
          <w:szCs w:val="21"/>
        </w:rPr>
      </w:pPr>
      <w:r>
        <w:rPr>
          <w:rFonts w:ascii="Times New Roman" w:hAnsi="Times New Roman"/>
          <w:kern w:val="0"/>
          <w:sz w:val="22"/>
          <w:szCs w:val="21"/>
        </w:rPr>
        <w:t>To compare the performance of CS hopping and the group/sequence hopping</w:t>
      </w:r>
      <w:r w:rsidR="00312D7B">
        <w:rPr>
          <w:rFonts w:ascii="Times New Roman" w:hAnsi="Times New Roman"/>
          <w:kern w:val="0"/>
          <w:sz w:val="22"/>
          <w:szCs w:val="21"/>
        </w:rPr>
        <w:t>,</w:t>
      </w:r>
      <w:r>
        <w:rPr>
          <w:rFonts w:ascii="Times New Roman" w:hAnsi="Times New Roman"/>
          <w:kern w:val="0"/>
          <w:sz w:val="22"/>
          <w:szCs w:val="21"/>
        </w:rPr>
        <w:t xml:space="preserve"> the assumptions used are given below.</w:t>
      </w:r>
      <w:r w:rsidR="003D3C28">
        <w:rPr>
          <w:rFonts w:ascii="Times New Roman" w:hAnsi="Times New Roman"/>
          <w:kern w:val="0"/>
          <w:sz w:val="22"/>
          <w:szCs w:val="21"/>
        </w:rPr>
        <w:t xml:space="preserve"> </w:t>
      </w:r>
      <w:r>
        <w:rPr>
          <w:rFonts w:ascii="Times New Roman" w:hAnsi="Times New Roman"/>
          <w:kern w:val="0"/>
          <w:sz w:val="22"/>
          <w:szCs w:val="21"/>
        </w:rPr>
        <w:t>During the simulation</w:t>
      </w:r>
      <w:r w:rsidR="00A9248B">
        <w:rPr>
          <w:rFonts w:ascii="Times New Roman" w:hAnsi="Times New Roman"/>
          <w:kern w:val="0"/>
          <w:sz w:val="22"/>
          <w:szCs w:val="21"/>
        </w:rPr>
        <w:t>,</w:t>
      </w:r>
      <w:r w:rsidR="00364D24">
        <w:rPr>
          <w:rFonts w:ascii="Times New Roman" w:hAnsi="Times New Roman"/>
          <w:kern w:val="0"/>
          <w:sz w:val="22"/>
          <w:szCs w:val="21"/>
        </w:rPr>
        <w:t xml:space="preserve"> </w:t>
      </w:r>
      <m:oMath>
        <m:sSub>
          <m:sSubPr>
            <m:ctrlPr>
              <w:rPr>
                <w:rFonts w:ascii="Cambria Math" w:hAnsi="Cambria Math"/>
                <w:kern w:val="0"/>
                <w:sz w:val="22"/>
                <w:szCs w:val="21"/>
              </w:rPr>
            </m:ctrlPr>
          </m:sSubPr>
          <m:e>
            <m:r>
              <m:rPr>
                <m:sty m:val="p"/>
              </m:rPr>
              <w:rPr>
                <w:rFonts w:ascii="Cambria Math" w:hAnsi="Cambria Math"/>
                <w:kern w:val="0"/>
                <w:sz w:val="22"/>
                <w:szCs w:val="21"/>
              </w:rPr>
              <m:t>∆</m:t>
            </m:r>
          </m:e>
          <m:sub>
            <m:r>
              <w:rPr>
                <w:rFonts w:ascii="Cambria Math"/>
                <w:kern w:val="0"/>
                <w:sz w:val="22"/>
                <w:szCs w:val="21"/>
              </w:rPr>
              <m:t>1</m:t>
            </m:r>
          </m:sub>
        </m:sSub>
        <m:r>
          <w:rPr>
            <w:rFonts w:ascii="Cambria Math" w:hAnsi="Cambria Math"/>
            <w:kern w:val="0"/>
            <w:sz w:val="22"/>
            <w:szCs w:val="21"/>
          </w:rPr>
          <m:t>=-3</m:t>
        </m:r>
        <m:r>
          <m:rPr>
            <m:sty m:val="p"/>
          </m:rPr>
          <w:rPr>
            <w:rFonts w:ascii="Cambria Math" w:hAnsi="Cambria Math"/>
            <w:kern w:val="0"/>
            <w:sz w:val="22"/>
            <w:szCs w:val="21"/>
          </w:rPr>
          <m:t>dB</m:t>
        </m:r>
      </m:oMath>
      <w:r w:rsidR="001217C1">
        <w:rPr>
          <w:rFonts w:ascii="Times New Roman" w:hAnsi="Times New Roman"/>
          <w:kern w:val="0"/>
          <w:sz w:val="22"/>
          <w:szCs w:val="21"/>
        </w:rPr>
        <w:t>,</w:t>
      </w:r>
      <w:r w:rsidR="004C2850">
        <w:rPr>
          <w:rFonts w:ascii="Times New Roman" w:hAnsi="Times New Roman"/>
          <w:kern w:val="0"/>
          <w:sz w:val="22"/>
          <w:szCs w:val="21"/>
        </w:rPr>
        <w:t xml:space="preserve"> </w:t>
      </w:r>
      <m:oMath>
        <m:sSub>
          <m:sSubPr>
            <m:ctrlPr>
              <w:rPr>
                <w:rFonts w:ascii="Cambria Math" w:hAnsi="Cambria Math"/>
                <w:kern w:val="0"/>
                <w:sz w:val="22"/>
                <w:szCs w:val="21"/>
              </w:rPr>
            </m:ctrlPr>
          </m:sSubPr>
          <m:e>
            <m:r>
              <m:rPr>
                <m:sty m:val="p"/>
              </m:rPr>
              <w:rPr>
                <w:rFonts w:ascii="Cambria Math" w:hAnsi="Cambria Math"/>
                <w:kern w:val="0"/>
                <w:sz w:val="22"/>
                <w:szCs w:val="21"/>
              </w:rPr>
              <m:t>∆</m:t>
            </m:r>
          </m:e>
          <m:sub>
            <m:r>
              <w:rPr>
                <w:rFonts w:ascii="Cambria Math"/>
                <w:kern w:val="0"/>
                <w:sz w:val="22"/>
                <w:szCs w:val="21"/>
              </w:rPr>
              <m:t>2</m:t>
            </m:r>
          </m:sub>
        </m:sSub>
        <m:r>
          <w:rPr>
            <w:rFonts w:ascii="Cambria Math" w:hAnsi="Cambria Math"/>
            <w:kern w:val="0"/>
            <w:sz w:val="22"/>
            <w:szCs w:val="21"/>
          </w:rPr>
          <m:t>=6</m:t>
        </m:r>
        <m:r>
          <m:rPr>
            <m:sty m:val="p"/>
          </m:rPr>
          <w:rPr>
            <w:rFonts w:ascii="Cambria Math" w:hAnsi="Cambria Math"/>
            <w:kern w:val="0"/>
            <w:sz w:val="22"/>
            <w:szCs w:val="21"/>
          </w:rPr>
          <m:t>dB</m:t>
        </m:r>
      </m:oMath>
      <w:r>
        <w:rPr>
          <w:rFonts w:ascii="Times New Roman" w:hAnsi="Times New Roman" w:hint="eastAsia"/>
          <w:kern w:val="0"/>
          <w:sz w:val="22"/>
          <w:szCs w:val="21"/>
        </w:rPr>
        <w:t>,</w:t>
      </w:r>
      <w:r w:rsidR="00364D24">
        <w:rPr>
          <w:rFonts w:ascii="Times New Roman" w:hAnsi="Times New Roman" w:hint="eastAsia"/>
          <w:kern w:val="0"/>
          <w:sz w:val="22"/>
          <w:szCs w:val="21"/>
        </w:rPr>
        <w:t xml:space="preserve"> </w:t>
      </w:r>
      <w:r w:rsidR="001217C1">
        <w:rPr>
          <w:rFonts w:ascii="Times New Roman" w:hAnsi="Times New Roman"/>
          <w:kern w:val="0"/>
          <w:sz w:val="22"/>
          <w:szCs w:val="21"/>
        </w:rPr>
        <w:t xml:space="preserve">UL SNR=0dB </w:t>
      </w:r>
      <w:r>
        <w:rPr>
          <w:rFonts w:ascii="Times New Roman" w:hAnsi="Times New Roman"/>
          <w:kern w:val="0"/>
          <w:sz w:val="22"/>
          <w:szCs w:val="21"/>
        </w:rPr>
        <w:t>and SRS period is set to 10 slots</w:t>
      </w:r>
      <w:r w:rsidR="0010091B">
        <w:rPr>
          <w:rFonts w:ascii="Times New Roman" w:hAnsi="Times New Roman"/>
          <w:kern w:val="0"/>
          <w:sz w:val="22"/>
          <w:szCs w:val="21"/>
        </w:rPr>
        <w:t>.</w:t>
      </w:r>
      <w:r w:rsidR="008F3577">
        <w:rPr>
          <w:rFonts w:ascii="Times New Roman" w:hAnsi="Times New Roman"/>
          <w:kern w:val="0"/>
          <w:sz w:val="22"/>
          <w:szCs w:val="21"/>
        </w:rPr>
        <w:t xml:space="preserve"> </w:t>
      </w:r>
      <w:r w:rsidR="00785B72">
        <w:rPr>
          <w:rFonts w:ascii="Times New Roman" w:hAnsi="Times New Roman"/>
          <w:kern w:val="0"/>
          <w:sz w:val="22"/>
        </w:rPr>
        <w:t>T</w:t>
      </w:r>
      <w:r w:rsidR="00EA3A71">
        <w:rPr>
          <w:rFonts w:ascii="Times New Roman" w:hAnsi="Times New Roman"/>
          <w:kern w:val="0"/>
          <w:sz w:val="22"/>
        </w:rPr>
        <w:t xml:space="preserve">he SRSs of two 4T4R target UEs take up 8 CS on a comb, while that of two 4T4R interference UEs take up 8 CS </w:t>
      </w:r>
      <w:r w:rsidR="00B90D9C">
        <w:rPr>
          <w:rFonts w:ascii="Times New Roman" w:hAnsi="Times New Roman"/>
          <w:kern w:val="0"/>
          <w:sz w:val="22"/>
        </w:rPr>
        <w:t xml:space="preserve">in </w:t>
      </w:r>
      <w:r w:rsidR="00EA3A71">
        <w:rPr>
          <w:rFonts w:ascii="Times New Roman" w:hAnsi="Times New Roman"/>
          <w:kern w:val="0"/>
          <w:sz w:val="22"/>
        </w:rPr>
        <w:t>the same comb.</w:t>
      </w:r>
      <w:r w:rsidR="001704B2">
        <w:rPr>
          <w:rFonts w:ascii="Times New Roman" w:hAnsi="Times New Roman"/>
          <w:kern w:val="0"/>
          <w:sz w:val="22"/>
        </w:rPr>
        <w:t xml:space="preserve"> </w:t>
      </w:r>
    </w:p>
    <w:p w14:paraId="278E25AC" w14:textId="0C50E548" w:rsidR="00272384" w:rsidRDefault="00D92131" w:rsidP="004077B1">
      <w:pPr>
        <w:spacing w:before="120" w:after="120"/>
        <w:rPr>
          <w:rFonts w:ascii="Times New Roman" w:hAnsi="Times New Roman"/>
          <w:kern w:val="0"/>
          <w:sz w:val="22"/>
          <w:szCs w:val="21"/>
        </w:rPr>
      </w:pPr>
      <w:r>
        <w:rPr>
          <w:rFonts w:ascii="Times New Roman" w:hAnsi="Times New Roman" w:hint="eastAsia"/>
          <w:kern w:val="0"/>
          <w:sz w:val="22"/>
          <w:szCs w:val="21"/>
        </w:rPr>
        <w:t>A</w:t>
      </w:r>
      <w:r>
        <w:rPr>
          <w:rFonts w:ascii="Times New Roman" w:hAnsi="Times New Roman"/>
          <w:kern w:val="0"/>
          <w:sz w:val="22"/>
          <w:szCs w:val="21"/>
        </w:rPr>
        <w:t xml:space="preserve">s shown </w:t>
      </w:r>
      <w:r w:rsidR="001D2D3A">
        <w:rPr>
          <w:rFonts w:ascii="Times New Roman" w:hAnsi="Times New Roman"/>
          <w:kern w:val="0"/>
          <w:sz w:val="22"/>
          <w:szCs w:val="21"/>
        </w:rPr>
        <w:t xml:space="preserve">in </w:t>
      </w:r>
      <w:r w:rsidR="00DA784A">
        <w:rPr>
          <w:rFonts w:ascii="Times New Roman" w:hAnsi="Times New Roman"/>
          <w:kern w:val="0"/>
          <w:sz w:val="22"/>
          <w:szCs w:val="21"/>
        </w:rPr>
        <w:t>Figure 8</w:t>
      </w:r>
      <w:r>
        <w:rPr>
          <w:rFonts w:ascii="Times New Roman" w:hAnsi="Times New Roman"/>
          <w:kern w:val="0"/>
          <w:sz w:val="22"/>
          <w:szCs w:val="21"/>
        </w:rPr>
        <w:t xml:space="preserve">, </w:t>
      </w:r>
      <w:r w:rsidR="00272384">
        <w:rPr>
          <w:rFonts w:ascii="Times New Roman" w:hAnsi="Times New Roman"/>
          <w:kern w:val="0"/>
          <w:sz w:val="22"/>
          <w:szCs w:val="21"/>
        </w:rPr>
        <w:t xml:space="preserve">compared with group hopping/sequence hopping in </w:t>
      </w:r>
      <w:r w:rsidR="00312D7B">
        <w:rPr>
          <w:rFonts w:ascii="Times New Roman" w:hAnsi="Times New Roman"/>
          <w:kern w:val="0"/>
          <w:sz w:val="22"/>
          <w:szCs w:val="21"/>
        </w:rPr>
        <w:t xml:space="preserve">current </w:t>
      </w:r>
      <w:r w:rsidR="00272384">
        <w:rPr>
          <w:rFonts w:ascii="Times New Roman" w:hAnsi="Times New Roman"/>
          <w:kern w:val="0"/>
          <w:sz w:val="22"/>
          <w:szCs w:val="21"/>
        </w:rPr>
        <w:t>Spec.,</w:t>
      </w:r>
      <w:r w:rsidR="00BD0EE4">
        <w:rPr>
          <w:rFonts w:ascii="Times New Roman" w:hAnsi="Times New Roman"/>
          <w:kern w:val="0"/>
          <w:sz w:val="22"/>
          <w:szCs w:val="21"/>
        </w:rPr>
        <w:t xml:space="preserve"> CS hopping can bring </w:t>
      </w:r>
      <w:r w:rsidR="00884973">
        <w:rPr>
          <w:rFonts w:ascii="Times New Roman" w:hAnsi="Times New Roman"/>
          <w:kern w:val="0"/>
          <w:sz w:val="22"/>
          <w:szCs w:val="21"/>
        </w:rPr>
        <w:t>apparent</w:t>
      </w:r>
      <w:r w:rsidR="00BD0EE4">
        <w:rPr>
          <w:rFonts w:ascii="Times New Roman" w:hAnsi="Times New Roman"/>
          <w:kern w:val="0"/>
          <w:sz w:val="22"/>
          <w:szCs w:val="21"/>
        </w:rPr>
        <w:t xml:space="preserve"> performance </w:t>
      </w:r>
      <w:r w:rsidR="006A0B5E">
        <w:rPr>
          <w:rFonts w:ascii="Times New Roman" w:hAnsi="Times New Roman"/>
          <w:kern w:val="0"/>
          <w:sz w:val="22"/>
          <w:szCs w:val="21"/>
        </w:rPr>
        <w:t>gain (</w:t>
      </w:r>
      <w:r w:rsidR="006720C7">
        <w:rPr>
          <w:rFonts w:ascii="Times New Roman" w:hAnsi="Times New Roman"/>
          <w:kern w:val="0"/>
          <w:sz w:val="22"/>
          <w:szCs w:val="21"/>
        </w:rPr>
        <w:t>0.</w:t>
      </w:r>
      <w:r w:rsidR="001D2D3A">
        <w:rPr>
          <w:rFonts w:ascii="Times New Roman" w:hAnsi="Times New Roman"/>
          <w:kern w:val="0"/>
          <w:sz w:val="22"/>
          <w:szCs w:val="21"/>
        </w:rPr>
        <w:t>5</w:t>
      </w:r>
      <w:r w:rsidR="006A0B5E">
        <w:rPr>
          <w:rFonts w:ascii="Times New Roman" w:hAnsi="Times New Roman"/>
          <w:kern w:val="0"/>
          <w:sz w:val="22"/>
          <w:szCs w:val="21"/>
        </w:rPr>
        <w:t>~</w:t>
      </w:r>
      <w:r w:rsidR="006720C7">
        <w:rPr>
          <w:rFonts w:ascii="Times New Roman" w:hAnsi="Times New Roman"/>
          <w:kern w:val="0"/>
          <w:sz w:val="22"/>
          <w:szCs w:val="21"/>
        </w:rPr>
        <w:t>3dB).</w:t>
      </w:r>
      <w:r w:rsidR="00BD0EE4">
        <w:rPr>
          <w:rFonts w:ascii="Times New Roman" w:hAnsi="Times New Roman"/>
          <w:kern w:val="0"/>
          <w:sz w:val="22"/>
          <w:szCs w:val="21"/>
        </w:rPr>
        <w:t xml:space="preserve"> </w:t>
      </w:r>
      <w:r w:rsidR="00884973">
        <w:rPr>
          <w:rFonts w:ascii="Times New Roman" w:hAnsi="Times New Roman"/>
          <w:kern w:val="0"/>
          <w:sz w:val="22"/>
          <w:szCs w:val="21"/>
        </w:rPr>
        <w:t xml:space="preserve">Obviously, </w:t>
      </w:r>
      <w:r w:rsidR="003E25EC">
        <w:rPr>
          <w:rFonts w:ascii="Times New Roman" w:hAnsi="Times New Roman"/>
          <w:kern w:val="0"/>
          <w:sz w:val="22"/>
          <w:szCs w:val="21"/>
        </w:rPr>
        <w:t xml:space="preserve">group hopping </w:t>
      </w:r>
      <w:r w:rsidR="0041534B">
        <w:rPr>
          <w:rFonts w:ascii="Times New Roman" w:hAnsi="Times New Roman"/>
          <w:kern w:val="0"/>
          <w:sz w:val="22"/>
          <w:szCs w:val="21"/>
        </w:rPr>
        <w:t>leads to</w:t>
      </w:r>
      <w:r w:rsidR="003E25EC">
        <w:rPr>
          <w:rFonts w:ascii="Times New Roman" w:hAnsi="Times New Roman"/>
          <w:kern w:val="0"/>
          <w:sz w:val="22"/>
          <w:szCs w:val="21"/>
        </w:rPr>
        <w:t xml:space="preserve"> serious performan</w:t>
      </w:r>
      <w:r w:rsidR="006D79A5">
        <w:rPr>
          <w:rFonts w:ascii="Times New Roman" w:hAnsi="Times New Roman"/>
          <w:kern w:val="0"/>
          <w:sz w:val="22"/>
          <w:szCs w:val="21"/>
        </w:rPr>
        <w:t xml:space="preserve">ce loss </w:t>
      </w:r>
      <w:r w:rsidR="007E37B9">
        <w:rPr>
          <w:rFonts w:ascii="Times New Roman" w:hAnsi="Times New Roman"/>
          <w:kern w:val="0"/>
          <w:sz w:val="22"/>
          <w:szCs w:val="21"/>
        </w:rPr>
        <w:t xml:space="preserve">(even worse than the baseline) </w:t>
      </w:r>
      <w:r w:rsidR="006D79A5">
        <w:rPr>
          <w:rFonts w:ascii="Times New Roman" w:hAnsi="Times New Roman"/>
          <w:kern w:val="0"/>
          <w:sz w:val="22"/>
          <w:szCs w:val="21"/>
        </w:rPr>
        <w:t xml:space="preserve">when collision happens. That is </w:t>
      </w:r>
      <w:r w:rsidR="006D79A5">
        <w:rPr>
          <w:rFonts w:ascii="Times New Roman" w:hAnsi="Times New Roman"/>
          <w:kern w:val="0"/>
          <w:sz w:val="22"/>
          <w:szCs w:val="21"/>
        </w:rPr>
        <w:lastRenderedPageBreak/>
        <w:t xml:space="preserve">because </w:t>
      </w:r>
      <w:r w:rsidR="001A747B">
        <w:rPr>
          <w:rFonts w:ascii="Times New Roman" w:hAnsi="Times New Roman"/>
          <w:kern w:val="0"/>
          <w:sz w:val="22"/>
          <w:szCs w:val="21"/>
        </w:rPr>
        <w:t xml:space="preserve">current </w:t>
      </w:r>
      <w:r w:rsidR="006D79A5">
        <w:rPr>
          <w:rFonts w:ascii="Times New Roman" w:hAnsi="Times New Roman"/>
          <w:kern w:val="0"/>
          <w:sz w:val="22"/>
          <w:szCs w:val="21"/>
        </w:rPr>
        <w:t xml:space="preserve">group hopping uses same </w:t>
      </w:r>
      <w:r w:rsidR="006D79A5" w:rsidRPr="00EB2F96">
        <w:rPr>
          <w:rFonts w:ascii="Times New Roman" w:hAnsi="Times New Roman"/>
          <w:kern w:val="0"/>
          <w:sz w:val="22"/>
          <w:szCs w:val="21"/>
        </w:rPr>
        <w:t>pseudo-random sequence</w:t>
      </w:r>
      <w:r w:rsidR="006D79A5">
        <w:rPr>
          <w:rFonts w:ascii="Times New Roman" w:hAnsi="Times New Roman"/>
          <w:kern w:val="0"/>
          <w:sz w:val="22"/>
          <w:szCs w:val="21"/>
        </w:rPr>
        <w:t xml:space="preserve"> section</w:t>
      </w:r>
      <w:r w:rsidR="001A747B">
        <w:rPr>
          <w:rFonts w:ascii="Times New Roman" w:hAnsi="Times New Roman"/>
          <w:kern w:val="0"/>
          <w:sz w:val="22"/>
          <w:szCs w:val="21"/>
        </w:rPr>
        <w:t xml:space="preserve"> </w:t>
      </w:r>
      <w:r w:rsidR="00D912D3">
        <w:rPr>
          <w:rFonts w:ascii="Times New Roman" w:hAnsi="Times New Roman"/>
          <w:kern w:val="0"/>
          <w:sz w:val="22"/>
          <w:szCs w:val="21"/>
        </w:rPr>
        <w:t xml:space="preserve">in </w:t>
      </w:r>
      <w:r w:rsidR="006F654B">
        <w:rPr>
          <w:rFonts w:ascii="Times New Roman" w:hAnsi="Times New Roman"/>
          <w:kern w:val="0"/>
          <w:sz w:val="22"/>
          <w:szCs w:val="21"/>
        </w:rPr>
        <w:t>each</w:t>
      </w:r>
      <w:r w:rsidR="00D912D3">
        <w:rPr>
          <w:rFonts w:ascii="Times New Roman" w:hAnsi="Times New Roman"/>
          <w:kern w:val="0"/>
          <w:sz w:val="22"/>
          <w:szCs w:val="21"/>
        </w:rPr>
        <w:t xml:space="preserve"> </w:t>
      </w:r>
      <w:r w:rsidR="00990E40">
        <w:rPr>
          <w:rFonts w:ascii="Times New Roman" w:hAnsi="Times New Roman"/>
          <w:kern w:val="0"/>
          <w:sz w:val="22"/>
          <w:szCs w:val="21"/>
        </w:rPr>
        <w:t>frame perio</w:t>
      </w:r>
      <w:r w:rsidR="00B4691E">
        <w:rPr>
          <w:rFonts w:ascii="Times New Roman" w:hAnsi="Times New Roman"/>
          <w:kern w:val="0"/>
          <w:sz w:val="22"/>
          <w:szCs w:val="21"/>
        </w:rPr>
        <w:t>d</w:t>
      </w:r>
      <w:r w:rsidR="00990E40">
        <w:rPr>
          <w:rFonts w:ascii="Times New Roman" w:hAnsi="Times New Roman"/>
          <w:kern w:val="0"/>
          <w:sz w:val="22"/>
          <w:szCs w:val="21"/>
        </w:rPr>
        <w:t xml:space="preserve"> </w:t>
      </w:r>
      <w:r w:rsidR="00B4691E">
        <w:rPr>
          <w:rFonts w:ascii="Times New Roman" w:hAnsi="Times New Roman"/>
          <w:kern w:val="0"/>
          <w:sz w:val="22"/>
          <w:szCs w:val="21"/>
        </w:rPr>
        <w:t>as shown in Figure 7(1)</w:t>
      </w:r>
      <w:r w:rsidR="001600E2">
        <w:rPr>
          <w:rFonts w:ascii="Times New Roman" w:hAnsi="Times New Roman"/>
          <w:kern w:val="0"/>
          <w:sz w:val="22"/>
          <w:szCs w:val="21"/>
        </w:rPr>
        <w:t>, and</w:t>
      </w:r>
      <w:r w:rsidR="005D7C1B">
        <w:rPr>
          <w:rFonts w:ascii="Times New Roman" w:hAnsi="Times New Roman"/>
          <w:kern w:val="0"/>
          <w:sz w:val="22"/>
          <w:szCs w:val="21"/>
        </w:rPr>
        <w:t xml:space="preserve"> </w:t>
      </w:r>
      <w:r w:rsidR="001600E2">
        <w:rPr>
          <w:rFonts w:ascii="Times New Roman" w:hAnsi="Times New Roman"/>
          <w:kern w:val="0"/>
          <w:sz w:val="22"/>
          <w:szCs w:val="21"/>
        </w:rPr>
        <w:t>t</w:t>
      </w:r>
      <w:r w:rsidR="00E95A9E">
        <w:rPr>
          <w:rFonts w:ascii="Times New Roman" w:hAnsi="Times New Roman"/>
          <w:kern w:val="0"/>
          <w:sz w:val="22"/>
          <w:szCs w:val="21"/>
        </w:rPr>
        <w:t xml:space="preserve">he collision repeats </w:t>
      </w:r>
      <w:r w:rsidR="00C25A5B">
        <w:rPr>
          <w:rFonts w:ascii="Times New Roman" w:hAnsi="Times New Roman"/>
          <w:kern w:val="0"/>
          <w:sz w:val="22"/>
          <w:szCs w:val="21"/>
        </w:rPr>
        <w:t xml:space="preserve">periodically </w:t>
      </w:r>
      <w:r w:rsidR="005D7C1B">
        <w:rPr>
          <w:rFonts w:ascii="Times New Roman" w:hAnsi="Times New Roman"/>
          <w:kern w:val="0"/>
          <w:sz w:val="22"/>
          <w:szCs w:val="21"/>
        </w:rPr>
        <w:t xml:space="preserve">in every 20 slots as shown in Figure 7(2). </w:t>
      </w:r>
      <w:r w:rsidR="001600E2">
        <w:rPr>
          <w:rFonts w:ascii="Times New Roman" w:hAnsi="Times New Roman"/>
          <w:kern w:val="0"/>
          <w:sz w:val="22"/>
          <w:szCs w:val="21"/>
        </w:rPr>
        <w:t xml:space="preserve">Besides, even for the case without collision, </w:t>
      </w:r>
      <w:r w:rsidR="007937BA">
        <w:rPr>
          <w:rFonts w:ascii="Times New Roman" w:hAnsi="Times New Roman"/>
          <w:kern w:val="0"/>
          <w:sz w:val="22"/>
          <w:szCs w:val="21"/>
        </w:rPr>
        <w:t xml:space="preserve">considering that </w:t>
      </w:r>
      <w:r w:rsidR="006F5F40">
        <w:rPr>
          <w:rFonts w:ascii="Times New Roman" w:hAnsi="Times New Roman"/>
          <w:kern w:val="0"/>
          <w:sz w:val="22"/>
          <w:szCs w:val="21"/>
        </w:rPr>
        <w:t xml:space="preserve">the number of SRS transmission occasion is limited in a frame, </w:t>
      </w:r>
      <w:r w:rsidR="00BF208C">
        <w:rPr>
          <w:rFonts w:ascii="Times New Roman" w:hAnsi="Times New Roman"/>
          <w:kern w:val="0"/>
          <w:sz w:val="22"/>
          <w:szCs w:val="21"/>
        </w:rPr>
        <w:t>the randomization effect provided by group hopping</w:t>
      </w:r>
      <w:r w:rsidR="007213E5">
        <w:rPr>
          <w:rFonts w:ascii="Times New Roman" w:hAnsi="Times New Roman"/>
          <w:kern w:val="0"/>
          <w:sz w:val="22"/>
          <w:szCs w:val="21"/>
        </w:rPr>
        <w:t xml:space="preserve"> is no</w:t>
      </w:r>
      <w:r w:rsidR="00244CBF">
        <w:rPr>
          <w:rFonts w:ascii="Times New Roman" w:hAnsi="Times New Roman"/>
          <w:kern w:val="0"/>
          <w:sz w:val="22"/>
          <w:szCs w:val="21"/>
        </w:rPr>
        <w:t>t so</w:t>
      </w:r>
      <w:r w:rsidR="007213E5">
        <w:rPr>
          <w:rFonts w:ascii="Times New Roman" w:hAnsi="Times New Roman"/>
          <w:kern w:val="0"/>
          <w:sz w:val="22"/>
          <w:szCs w:val="21"/>
        </w:rPr>
        <w:t xml:space="preserve"> </w:t>
      </w:r>
      <w:r w:rsidR="00C10272">
        <w:rPr>
          <w:rFonts w:ascii="Times New Roman" w:hAnsi="Times New Roman"/>
          <w:kern w:val="0"/>
          <w:sz w:val="22"/>
          <w:szCs w:val="21"/>
        </w:rPr>
        <w:t>desirable.</w:t>
      </w:r>
      <w:r w:rsidR="00C8009A">
        <w:rPr>
          <w:rFonts w:ascii="Times New Roman" w:hAnsi="Times New Roman"/>
          <w:kern w:val="0"/>
          <w:sz w:val="22"/>
          <w:szCs w:val="21"/>
        </w:rPr>
        <w:t xml:space="preserve"> </w:t>
      </w:r>
    </w:p>
    <w:p w14:paraId="002C9B84" w14:textId="3803B4BC" w:rsidR="00476400" w:rsidRDefault="000D0FD6" w:rsidP="000047B6">
      <w:pPr>
        <w:spacing w:before="120" w:after="120"/>
        <w:jc w:val="center"/>
        <w:rPr>
          <w:rFonts w:ascii="Times New Roman" w:hAnsi="Times New Roman"/>
          <w:kern w:val="0"/>
          <w:sz w:val="22"/>
          <w:szCs w:val="21"/>
        </w:rPr>
      </w:pPr>
      <w:r>
        <w:rPr>
          <w:noProof/>
        </w:rPr>
        <w:drawing>
          <wp:inline distT="0" distB="0" distL="0" distR="0" wp14:anchorId="01395F33" wp14:editId="63A4E2F7">
            <wp:extent cx="3220179" cy="2537063"/>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231732" cy="2546165"/>
                    </a:xfrm>
                    <a:prstGeom prst="rect">
                      <a:avLst/>
                    </a:prstGeom>
                  </pic:spPr>
                </pic:pic>
              </a:graphicData>
            </a:graphic>
          </wp:inline>
        </w:drawing>
      </w:r>
    </w:p>
    <w:p w14:paraId="5172C3E0" w14:textId="0C9D1EAC" w:rsidR="00476400" w:rsidRDefault="00476400" w:rsidP="000047B6">
      <w:pPr>
        <w:jc w:val="center"/>
        <w:rPr>
          <w:rFonts w:ascii="Times New Roman" w:hAnsi="Times New Roman"/>
          <w:b/>
          <w:kern w:val="0"/>
          <w:sz w:val="22"/>
          <w:szCs w:val="21"/>
        </w:rPr>
      </w:pPr>
      <w:r w:rsidRPr="00734772">
        <w:rPr>
          <w:rFonts w:ascii="Times New Roman" w:hAnsi="Times New Roman"/>
          <w:b/>
          <w:kern w:val="0"/>
          <w:sz w:val="22"/>
          <w:szCs w:val="21"/>
        </w:rPr>
        <w:t xml:space="preserve">Figure </w:t>
      </w:r>
      <w:r>
        <w:rPr>
          <w:rFonts w:ascii="Times New Roman" w:hAnsi="Times New Roman"/>
          <w:b/>
          <w:kern w:val="0"/>
          <w:sz w:val="22"/>
          <w:szCs w:val="21"/>
        </w:rPr>
        <w:t>7.</w:t>
      </w:r>
      <w:r w:rsidRPr="00734772">
        <w:rPr>
          <w:rFonts w:ascii="Times New Roman" w:hAnsi="Times New Roman"/>
          <w:b/>
          <w:kern w:val="0"/>
          <w:sz w:val="22"/>
          <w:szCs w:val="21"/>
        </w:rPr>
        <w:t xml:space="preserve"> Illustration of </w:t>
      </w:r>
      <w:r w:rsidR="00BC1FE8">
        <w:rPr>
          <w:rFonts w:ascii="Times New Roman" w:hAnsi="Times New Roman"/>
          <w:b/>
          <w:kern w:val="0"/>
          <w:sz w:val="22"/>
          <w:szCs w:val="21"/>
        </w:rPr>
        <w:t xml:space="preserve">group hopping in current </w:t>
      </w:r>
      <w:r w:rsidR="003D0F0A">
        <w:rPr>
          <w:rFonts w:ascii="Times New Roman" w:hAnsi="Times New Roman"/>
          <w:b/>
          <w:kern w:val="0"/>
          <w:sz w:val="22"/>
          <w:szCs w:val="21"/>
        </w:rPr>
        <w:t>Spec.</w:t>
      </w:r>
    </w:p>
    <w:p w14:paraId="45334796" w14:textId="77777777" w:rsidR="00991287" w:rsidRDefault="00991287" w:rsidP="00991287">
      <w:pPr>
        <w:spacing w:before="120" w:after="120"/>
        <w:jc w:val="center"/>
        <w:rPr>
          <w:b/>
          <w:noProof/>
        </w:rPr>
      </w:pPr>
      <w:r>
        <w:rPr>
          <w:noProof/>
        </w:rPr>
        <w:drawing>
          <wp:inline distT="0" distB="0" distL="0" distR="0" wp14:anchorId="5F8D8C1E" wp14:editId="23FA876B">
            <wp:extent cx="2446655" cy="2182931"/>
            <wp:effectExtent l="0" t="0" r="0" b="825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clrChange>
                        <a:clrFrom>
                          <a:srgbClr val="F0F0F0"/>
                        </a:clrFrom>
                        <a:clrTo>
                          <a:srgbClr val="F0F0F0">
                            <a:alpha val="0"/>
                          </a:srgbClr>
                        </a:clrTo>
                      </a:clrChange>
                    </a:blip>
                    <a:stretch>
                      <a:fillRect/>
                    </a:stretch>
                  </pic:blipFill>
                  <pic:spPr>
                    <a:xfrm>
                      <a:off x="0" y="0"/>
                      <a:ext cx="2471836" cy="2205397"/>
                    </a:xfrm>
                    <a:prstGeom prst="rect">
                      <a:avLst/>
                    </a:prstGeom>
                  </pic:spPr>
                </pic:pic>
              </a:graphicData>
            </a:graphic>
          </wp:inline>
        </w:drawing>
      </w:r>
    </w:p>
    <w:p w14:paraId="5B4E227A" w14:textId="77777777" w:rsidR="00991287" w:rsidRDefault="00991287" w:rsidP="00991287">
      <w:pPr>
        <w:widowControl/>
        <w:autoSpaceDE w:val="0"/>
        <w:autoSpaceDN w:val="0"/>
        <w:adjustRightInd w:val="0"/>
        <w:snapToGrid w:val="0"/>
        <w:spacing w:before="120" w:after="120"/>
        <w:jc w:val="center"/>
        <w:rPr>
          <w:rFonts w:ascii="Times New Roman" w:hAnsi="Times New Roman"/>
          <w:b/>
          <w:kern w:val="0"/>
          <w:sz w:val="22"/>
          <w:szCs w:val="21"/>
        </w:rPr>
      </w:pPr>
      <w:r w:rsidRPr="00734772">
        <w:rPr>
          <w:rFonts w:ascii="Times New Roman" w:hAnsi="Times New Roman"/>
          <w:b/>
          <w:kern w:val="0"/>
          <w:sz w:val="22"/>
          <w:szCs w:val="21"/>
        </w:rPr>
        <w:t xml:space="preserve">Figure </w:t>
      </w:r>
      <w:r>
        <w:rPr>
          <w:rFonts w:ascii="Times New Roman" w:hAnsi="Times New Roman"/>
          <w:b/>
          <w:kern w:val="0"/>
          <w:sz w:val="22"/>
          <w:szCs w:val="21"/>
        </w:rPr>
        <w:t>8.</w:t>
      </w:r>
      <w:r w:rsidRPr="00734772">
        <w:rPr>
          <w:rFonts w:ascii="Times New Roman" w:hAnsi="Times New Roman"/>
          <w:b/>
          <w:kern w:val="0"/>
          <w:sz w:val="22"/>
          <w:szCs w:val="21"/>
        </w:rPr>
        <w:t xml:space="preserve"> </w:t>
      </w:r>
      <w:r>
        <w:rPr>
          <w:rFonts w:ascii="Times New Roman" w:hAnsi="Times New Roman"/>
          <w:b/>
          <w:kern w:val="0"/>
          <w:sz w:val="22"/>
          <w:szCs w:val="21"/>
        </w:rPr>
        <w:t>NMSE of CS hopping and current group/sequence hopping schemes</w:t>
      </w:r>
    </w:p>
    <w:p w14:paraId="180DD62D" w14:textId="77777777" w:rsidR="00A6091C" w:rsidRDefault="00A6091C" w:rsidP="003D0F0A">
      <w:pPr>
        <w:spacing w:before="120" w:after="120"/>
        <w:rPr>
          <w:rFonts w:ascii="Times New Roman" w:hAnsi="Times New Roman"/>
          <w:b/>
          <w:kern w:val="0"/>
          <w:sz w:val="22"/>
          <w:szCs w:val="21"/>
        </w:rPr>
      </w:pPr>
    </w:p>
    <w:p w14:paraId="4C231501" w14:textId="4E855067" w:rsidR="006205C5" w:rsidRDefault="003D0F0A" w:rsidP="003D0F0A">
      <w:pPr>
        <w:spacing w:before="120" w:after="120"/>
        <w:rPr>
          <w:rFonts w:ascii="Times New Roman" w:hAnsi="Times New Roman"/>
          <w:kern w:val="0"/>
          <w:sz w:val="22"/>
          <w:szCs w:val="21"/>
        </w:rPr>
      </w:pPr>
      <w:r>
        <w:rPr>
          <w:rFonts w:ascii="Times New Roman" w:hAnsi="Times New Roman" w:hint="eastAsia"/>
          <w:kern w:val="0"/>
          <w:sz w:val="22"/>
          <w:szCs w:val="21"/>
        </w:rPr>
        <w:t>I</w:t>
      </w:r>
      <w:r>
        <w:rPr>
          <w:rFonts w:ascii="Times New Roman" w:hAnsi="Times New Roman"/>
          <w:kern w:val="0"/>
          <w:sz w:val="22"/>
          <w:szCs w:val="21"/>
        </w:rPr>
        <w:t xml:space="preserve">n last meeting, some potential enhancements are proposed by companies. One example is to perform group hopping together with sequence hopping (group hopping + sequence hopping), and another example is to break the periodicity of group hopping (advanced group hopping). </w:t>
      </w:r>
      <w:r w:rsidR="00DA784A">
        <w:rPr>
          <w:rFonts w:ascii="Times New Roman" w:hAnsi="Times New Roman"/>
          <w:kern w:val="0"/>
          <w:sz w:val="22"/>
          <w:szCs w:val="21"/>
        </w:rPr>
        <w:t>In Figure 9</w:t>
      </w:r>
      <w:r w:rsidR="00463DA7">
        <w:rPr>
          <w:rFonts w:ascii="Times New Roman" w:hAnsi="Times New Roman"/>
          <w:kern w:val="0"/>
          <w:sz w:val="22"/>
          <w:szCs w:val="21"/>
        </w:rPr>
        <w:t xml:space="preserve"> and 10</w:t>
      </w:r>
      <w:r w:rsidR="00DA784A">
        <w:rPr>
          <w:rFonts w:ascii="Times New Roman" w:hAnsi="Times New Roman"/>
          <w:kern w:val="0"/>
          <w:sz w:val="22"/>
          <w:szCs w:val="21"/>
        </w:rPr>
        <w:t xml:space="preserve">, </w:t>
      </w:r>
      <w:r w:rsidR="0099588C">
        <w:rPr>
          <w:rFonts w:ascii="Times New Roman" w:hAnsi="Times New Roman"/>
          <w:kern w:val="0"/>
          <w:sz w:val="22"/>
          <w:szCs w:val="21"/>
        </w:rPr>
        <w:t xml:space="preserve">compared with </w:t>
      </w:r>
      <w:r w:rsidR="00221A00">
        <w:rPr>
          <w:rFonts w:ascii="Times New Roman" w:hAnsi="Times New Roman"/>
          <w:kern w:val="0"/>
          <w:sz w:val="22"/>
          <w:szCs w:val="21"/>
        </w:rPr>
        <w:t xml:space="preserve">the potential enhancements, </w:t>
      </w:r>
      <w:r w:rsidR="00964915">
        <w:rPr>
          <w:rFonts w:ascii="Times New Roman" w:hAnsi="Times New Roman"/>
          <w:kern w:val="0"/>
          <w:sz w:val="22"/>
          <w:szCs w:val="21"/>
        </w:rPr>
        <w:t xml:space="preserve">obvious performance gain can </w:t>
      </w:r>
      <w:r w:rsidR="00C84E3F">
        <w:rPr>
          <w:rFonts w:ascii="Times New Roman" w:hAnsi="Times New Roman"/>
          <w:kern w:val="0"/>
          <w:sz w:val="22"/>
          <w:szCs w:val="21"/>
        </w:rPr>
        <w:t xml:space="preserve">still </w:t>
      </w:r>
      <w:r w:rsidR="00964915">
        <w:rPr>
          <w:rFonts w:ascii="Times New Roman" w:hAnsi="Times New Roman"/>
          <w:kern w:val="0"/>
          <w:sz w:val="22"/>
          <w:szCs w:val="21"/>
        </w:rPr>
        <w:t xml:space="preserve">be </w:t>
      </w:r>
      <w:r w:rsidR="00C84E3F">
        <w:rPr>
          <w:rFonts w:ascii="Times New Roman" w:hAnsi="Times New Roman"/>
          <w:kern w:val="0"/>
          <w:sz w:val="22"/>
          <w:szCs w:val="21"/>
        </w:rPr>
        <w:t>derived</w:t>
      </w:r>
      <w:r w:rsidR="00964915">
        <w:rPr>
          <w:rFonts w:ascii="Times New Roman" w:hAnsi="Times New Roman"/>
          <w:kern w:val="0"/>
          <w:sz w:val="22"/>
          <w:szCs w:val="21"/>
        </w:rPr>
        <w:t xml:space="preserve"> </w:t>
      </w:r>
      <w:r w:rsidR="00C84E3F">
        <w:rPr>
          <w:rFonts w:ascii="Times New Roman" w:hAnsi="Times New Roman"/>
          <w:kern w:val="0"/>
          <w:sz w:val="22"/>
          <w:szCs w:val="21"/>
        </w:rPr>
        <w:t>by</w:t>
      </w:r>
      <w:r w:rsidR="00C74EA3">
        <w:rPr>
          <w:rFonts w:ascii="Times New Roman" w:hAnsi="Times New Roman"/>
          <w:kern w:val="0"/>
          <w:sz w:val="22"/>
          <w:szCs w:val="21"/>
        </w:rPr>
        <w:t xml:space="preserve"> CS hopping</w:t>
      </w:r>
      <w:r w:rsidR="00C84E3F">
        <w:rPr>
          <w:rFonts w:ascii="Times New Roman" w:hAnsi="Times New Roman"/>
          <w:kern w:val="0"/>
          <w:sz w:val="22"/>
          <w:szCs w:val="21"/>
        </w:rPr>
        <w:t>.</w:t>
      </w:r>
      <w:r w:rsidR="00C74EA3">
        <w:rPr>
          <w:rFonts w:ascii="Times New Roman" w:hAnsi="Times New Roman"/>
          <w:kern w:val="0"/>
          <w:sz w:val="22"/>
          <w:szCs w:val="21"/>
        </w:rPr>
        <w:t xml:space="preserve"> </w:t>
      </w:r>
      <w:r w:rsidR="00A279C7">
        <w:rPr>
          <w:rFonts w:ascii="Times New Roman" w:hAnsi="Times New Roman"/>
          <w:kern w:val="0"/>
          <w:sz w:val="22"/>
          <w:szCs w:val="21"/>
        </w:rPr>
        <w:t xml:space="preserve">Although advanced group hopping can get better randomization, considering that </w:t>
      </w:r>
      <w:r w:rsidR="00B23D63">
        <w:rPr>
          <w:rFonts w:ascii="Times New Roman" w:hAnsi="Times New Roman"/>
          <w:kern w:val="0"/>
          <w:sz w:val="22"/>
          <w:szCs w:val="21"/>
        </w:rPr>
        <w:t xml:space="preserve">the collision is unavoidable </w:t>
      </w:r>
      <w:r w:rsidR="00D42CBC">
        <w:rPr>
          <w:rFonts w:ascii="Times New Roman" w:hAnsi="Times New Roman"/>
          <w:kern w:val="0"/>
          <w:sz w:val="22"/>
          <w:szCs w:val="21"/>
        </w:rPr>
        <w:t>when the periodicity</w:t>
      </w:r>
      <w:r w:rsidR="00D42CBC" w:rsidRPr="00D42CBC">
        <w:rPr>
          <w:rFonts w:ascii="Times New Roman" w:hAnsi="Times New Roman"/>
          <w:kern w:val="0"/>
          <w:sz w:val="22"/>
          <w:szCs w:val="21"/>
        </w:rPr>
        <w:t xml:space="preserve"> </w:t>
      </w:r>
      <w:r w:rsidR="00D42CBC">
        <w:rPr>
          <w:rFonts w:ascii="Times New Roman" w:hAnsi="Times New Roman"/>
          <w:kern w:val="0"/>
          <w:sz w:val="22"/>
          <w:szCs w:val="21"/>
        </w:rPr>
        <w:t>of group hopping</w:t>
      </w:r>
      <w:r w:rsidR="0074466E">
        <w:rPr>
          <w:rFonts w:ascii="Times New Roman" w:hAnsi="Times New Roman"/>
          <w:kern w:val="0"/>
          <w:sz w:val="22"/>
          <w:szCs w:val="21"/>
        </w:rPr>
        <w:t xml:space="preserve"> is broken, the performance is pretty worse than CS hopping</w:t>
      </w:r>
      <w:r w:rsidR="004441F6">
        <w:rPr>
          <w:rFonts w:ascii="Times New Roman" w:hAnsi="Times New Roman"/>
          <w:kern w:val="0"/>
          <w:sz w:val="22"/>
          <w:szCs w:val="21"/>
        </w:rPr>
        <w:t xml:space="preserve"> (</w:t>
      </w:r>
      <w:r w:rsidR="00794284">
        <w:rPr>
          <w:rFonts w:ascii="Times New Roman" w:hAnsi="Times New Roman"/>
          <w:kern w:val="0"/>
          <w:sz w:val="22"/>
          <w:szCs w:val="21"/>
        </w:rPr>
        <w:t xml:space="preserve">&gt;20% </w:t>
      </w:r>
      <w:r w:rsidR="004441F6">
        <w:rPr>
          <w:rFonts w:ascii="Times New Roman" w:hAnsi="Times New Roman"/>
          <w:kern w:val="0"/>
          <w:sz w:val="22"/>
          <w:szCs w:val="21"/>
        </w:rPr>
        <w:t>in Figure 10)</w:t>
      </w:r>
      <w:r w:rsidR="0074466E">
        <w:rPr>
          <w:rFonts w:ascii="Times New Roman" w:hAnsi="Times New Roman"/>
          <w:kern w:val="0"/>
          <w:sz w:val="22"/>
          <w:szCs w:val="21"/>
        </w:rPr>
        <w:t xml:space="preserve">. </w:t>
      </w:r>
      <w:r w:rsidR="00D470E1">
        <w:rPr>
          <w:rFonts w:ascii="Times New Roman" w:hAnsi="Times New Roman"/>
          <w:kern w:val="0"/>
          <w:sz w:val="22"/>
          <w:szCs w:val="21"/>
        </w:rPr>
        <w:t xml:space="preserve">It can be </w:t>
      </w:r>
      <w:r w:rsidR="004268ED">
        <w:rPr>
          <w:rFonts w:ascii="Times New Roman" w:hAnsi="Times New Roman"/>
          <w:kern w:val="0"/>
          <w:sz w:val="22"/>
          <w:szCs w:val="21"/>
        </w:rPr>
        <w:t>proved</w:t>
      </w:r>
      <w:r w:rsidR="00D470E1">
        <w:rPr>
          <w:rFonts w:ascii="Times New Roman" w:hAnsi="Times New Roman"/>
          <w:kern w:val="0"/>
          <w:sz w:val="22"/>
          <w:szCs w:val="21"/>
        </w:rPr>
        <w:t xml:space="preserve"> in Figure 9 that there </w:t>
      </w:r>
      <w:r w:rsidR="00755BDF">
        <w:rPr>
          <w:rFonts w:ascii="Times New Roman" w:hAnsi="Times New Roman"/>
          <w:kern w:val="0"/>
          <w:sz w:val="22"/>
          <w:szCs w:val="21"/>
        </w:rPr>
        <w:t>exists</w:t>
      </w:r>
      <w:r w:rsidR="00D470E1">
        <w:rPr>
          <w:rFonts w:ascii="Times New Roman" w:hAnsi="Times New Roman"/>
          <w:kern w:val="0"/>
          <w:sz w:val="22"/>
          <w:szCs w:val="21"/>
        </w:rPr>
        <w:t xml:space="preserve"> non-negligible ratio of the extremely large NMSE values</w:t>
      </w:r>
      <w:r w:rsidR="00C17E5F">
        <w:rPr>
          <w:rFonts w:ascii="Times New Roman" w:hAnsi="Times New Roman"/>
          <w:kern w:val="0"/>
          <w:sz w:val="22"/>
          <w:szCs w:val="21"/>
        </w:rPr>
        <w:t xml:space="preserve"> for the advanced group hopping</w:t>
      </w:r>
      <w:r w:rsidR="00247601">
        <w:rPr>
          <w:rFonts w:ascii="Times New Roman" w:hAnsi="Times New Roman"/>
          <w:kern w:val="0"/>
          <w:sz w:val="22"/>
          <w:szCs w:val="21"/>
        </w:rPr>
        <w:t>, and</w:t>
      </w:r>
      <w:r w:rsidR="00755BDF">
        <w:rPr>
          <w:rFonts w:ascii="Times New Roman" w:hAnsi="Times New Roman"/>
          <w:kern w:val="0"/>
          <w:sz w:val="22"/>
          <w:szCs w:val="21"/>
        </w:rPr>
        <w:t xml:space="preserve"> </w:t>
      </w:r>
      <w:r w:rsidR="00247601">
        <w:rPr>
          <w:rFonts w:ascii="Times New Roman" w:hAnsi="Times New Roman"/>
          <w:kern w:val="0"/>
          <w:sz w:val="22"/>
          <w:szCs w:val="21"/>
        </w:rPr>
        <w:t>t</w:t>
      </w:r>
      <w:r w:rsidR="00253C39">
        <w:rPr>
          <w:rFonts w:ascii="Times New Roman" w:hAnsi="Times New Roman"/>
          <w:kern w:val="0"/>
          <w:sz w:val="22"/>
          <w:szCs w:val="21"/>
        </w:rPr>
        <w:t>he tailing phenomenon</w:t>
      </w:r>
      <w:r w:rsidR="00755BDF">
        <w:rPr>
          <w:rFonts w:ascii="Times New Roman" w:hAnsi="Times New Roman"/>
          <w:kern w:val="0"/>
          <w:sz w:val="22"/>
          <w:szCs w:val="21"/>
        </w:rPr>
        <w:t xml:space="preserve"> influence</w:t>
      </w:r>
      <w:r w:rsidR="00FB402A">
        <w:rPr>
          <w:rFonts w:ascii="Times New Roman" w:hAnsi="Times New Roman"/>
          <w:kern w:val="0"/>
          <w:sz w:val="22"/>
          <w:szCs w:val="21"/>
        </w:rPr>
        <w:t>s</w:t>
      </w:r>
      <w:r w:rsidR="00755BDF">
        <w:rPr>
          <w:rFonts w:ascii="Times New Roman" w:hAnsi="Times New Roman"/>
          <w:kern w:val="0"/>
          <w:sz w:val="22"/>
          <w:szCs w:val="21"/>
        </w:rPr>
        <w:t xml:space="preserve"> the overall performance </w:t>
      </w:r>
      <w:r w:rsidR="00755BDF">
        <w:rPr>
          <w:rFonts w:ascii="Times New Roman" w:hAnsi="Times New Roman"/>
          <w:kern w:val="0"/>
          <w:sz w:val="22"/>
          <w:szCs w:val="21"/>
        </w:rPr>
        <w:lastRenderedPageBreak/>
        <w:t>significantly.</w:t>
      </w:r>
      <w:r w:rsidR="00FD5E47">
        <w:rPr>
          <w:rFonts w:ascii="Times New Roman" w:hAnsi="Times New Roman"/>
          <w:kern w:val="0"/>
          <w:sz w:val="22"/>
          <w:szCs w:val="21"/>
        </w:rPr>
        <w:t xml:space="preserve"> </w:t>
      </w:r>
      <w:r w:rsidR="00982FED">
        <w:rPr>
          <w:rFonts w:ascii="Times New Roman" w:hAnsi="Times New Roman"/>
          <w:kern w:val="0"/>
          <w:sz w:val="22"/>
          <w:szCs w:val="21"/>
        </w:rPr>
        <w:t xml:space="preserve">Although group hopping + sequence hopping could reduce the ratio of collision to some degree, </w:t>
      </w:r>
      <w:r w:rsidR="006919A1">
        <w:rPr>
          <w:rFonts w:ascii="Times New Roman" w:hAnsi="Times New Roman"/>
          <w:kern w:val="0"/>
          <w:sz w:val="22"/>
          <w:szCs w:val="21"/>
        </w:rPr>
        <w:t>due to the limited number of candidate sequences,</w:t>
      </w:r>
      <w:r w:rsidR="00982FED">
        <w:rPr>
          <w:rFonts w:ascii="Times New Roman" w:hAnsi="Times New Roman"/>
          <w:kern w:val="0"/>
          <w:sz w:val="22"/>
          <w:szCs w:val="21"/>
        </w:rPr>
        <w:t xml:space="preserve"> </w:t>
      </w:r>
      <w:r w:rsidR="00930A62">
        <w:rPr>
          <w:rFonts w:ascii="Times New Roman" w:hAnsi="Times New Roman"/>
          <w:kern w:val="0"/>
          <w:sz w:val="22"/>
          <w:szCs w:val="21"/>
        </w:rPr>
        <w:t>CS hopping can still get substantial performance gain (~11% in Figure 10).</w:t>
      </w:r>
      <w:r w:rsidR="00642D55">
        <w:rPr>
          <w:rFonts w:ascii="Times New Roman" w:hAnsi="Times New Roman"/>
          <w:kern w:val="0"/>
          <w:sz w:val="22"/>
          <w:szCs w:val="21"/>
        </w:rPr>
        <w:t xml:space="preserve"> </w:t>
      </w:r>
    </w:p>
    <w:p w14:paraId="37EFEF30" w14:textId="38C994A0" w:rsidR="00083CF3" w:rsidRDefault="00075D48" w:rsidP="00871010">
      <w:pPr>
        <w:spacing w:before="120" w:after="120"/>
        <w:jc w:val="center"/>
        <w:rPr>
          <w:b/>
          <w:noProof/>
        </w:rPr>
      </w:pPr>
      <w:r>
        <w:rPr>
          <w:noProof/>
        </w:rPr>
        <w:drawing>
          <wp:inline distT="0" distB="0" distL="0" distR="0" wp14:anchorId="2857A334" wp14:editId="03E0454D">
            <wp:extent cx="2653665" cy="2230502"/>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clrChange>
                        <a:clrFrom>
                          <a:srgbClr val="F0F0F0"/>
                        </a:clrFrom>
                        <a:clrTo>
                          <a:srgbClr val="F0F0F0">
                            <a:alpha val="0"/>
                          </a:srgbClr>
                        </a:clrTo>
                      </a:clrChange>
                    </a:blip>
                    <a:stretch>
                      <a:fillRect/>
                    </a:stretch>
                  </pic:blipFill>
                  <pic:spPr>
                    <a:xfrm>
                      <a:off x="0" y="0"/>
                      <a:ext cx="2681596" cy="2253979"/>
                    </a:xfrm>
                    <a:prstGeom prst="rect">
                      <a:avLst/>
                    </a:prstGeom>
                  </pic:spPr>
                </pic:pic>
              </a:graphicData>
            </a:graphic>
          </wp:inline>
        </w:drawing>
      </w:r>
    </w:p>
    <w:p w14:paraId="3051BC50" w14:textId="005CF85C" w:rsidR="00871010" w:rsidRDefault="00871010" w:rsidP="00871010">
      <w:pPr>
        <w:widowControl/>
        <w:autoSpaceDE w:val="0"/>
        <w:autoSpaceDN w:val="0"/>
        <w:adjustRightInd w:val="0"/>
        <w:snapToGrid w:val="0"/>
        <w:spacing w:before="120" w:after="120"/>
        <w:jc w:val="center"/>
        <w:rPr>
          <w:rFonts w:ascii="Times New Roman" w:hAnsi="Times New Roman"/>
          <w:b/>
          <w:kern w:val="0"/>
          <w:sz w:val="22"/>
          <w:szCs w:val="21"/>
        </w:rPr>
      </w:pPr>
      <w:r w:rsidRPr="00734772">
        <w:rPr>
          <w:rFonts w:ascii="Times New Roman" w:hAnsi="Times New Roman"/>
          <w:b/>
          <w:kern w:val="0"/>
          <w:sz w:val="22"/>
          <w:szCs w:val="21"/>
        </w:rPr>
        <w:t xml:space="preserve">Figure </w:t>
      </w:r>
      <w:r w:rsidR="002456F6">
        <w:rPr>
          <w:rFonts w:ascii="Times New Roman" w:hAnsi="Times New Roman"/>
          <w:b/>
          <w:kern w:val="0"/>
          <w:sz w:val="22"/>
          <w:szCs w:val="21"/>
        </w:rPr>
        <w:t>9</w:t>
      </w:r>
      <w:r>
        <w:rPr>
          <w:rFonts w:ascii="Times New Roman" w:hAnsi="Times New Roman"/>
          <w:b/>
          <w:kern w:val="0"/>
          <w:sz w:val="22"/>
          <w:szCs w:val="21"/>
        </w:rPr>
        <w:t>.</w:t>
      </w:r>
      <w:r w:rsidRPr="00734772">
        <w:rPr>
          <w:rFonts w:ascii="Times New Roman" w:hAnsi="Times New Roman"/>
          <w:b/>
          <w:kern w:val="0"/>
          <w:sz w:val="22"/>
          <w:szCs w:val="21"/>
        </w:rPr>
        <w:t xml:space="preserve"> </w:t>
      </w:r>
      <w:r w:rsidR="00D640A6">
        <w:rPr>
          <w:rFonts w:ascii="Times New Roman" w:hAnsi="Times New Roman"/>
          <w:b/>
          <w:kern w:val="0"/>
          <w:sz w:val="22"/>
          <w:szCs w:val="21"/>
        </w:rPr>
        <w:t xml:space="preserve">NMSE </w:t>
      </w:r>
      <w:r>
        <w:rPr>
          <w:rFonts w:ascii="Times New Roman" w:hAnsi="Times New Roman"/>
          <w:b/>
          <w:kern w:val="0"/>
          <w:sz w:val="22"/>
          <w:szCs w:val="21"/>
        </w:rPr>
        <w:t xml:space="preserve">of CS hopping and </w:t>
      </w:r>
      <w:r w:rsidR="006F1C27">
        <w:rPr>
          <w:rFonts w:ascii="Times New Roman" w:hAnsi="Times New Roman"/>
          <w:b/>
          <w:kern w:val="0"/>
          <w:sz w:val="22"/>
          <w:szCs w:val="21"/>
        </w:rPr>
        <w:t xml:space="preserve">current </w:t>
      </w:r>
      <w:r>
        <w:rPr>
          <w:rFonts w:ascii="Times New Roman" w:hAnsi="Times New Roman"/>
          <w:b/>
          <w:kern w:val="0"/>
          <w:sz w:val="22"/>
          <w:szCs w:val="21"/>
        </w:rPr>
        <w:t>schemes</w:t>
      </w:r>
      <w:r w:rsidR="002456F6">
        <w:rPr>
          <w:rFonts w:ascii="Times New Roman" w:hAnsi="Times New Roman"/>
          <w:b/>
          <w:kern w:val="0"/>
          <w:sz w:val="22"/>
          <w:szCs w:val="21"/>
        </w:rPr>
        <w:t xml:space="preserve"> with enhancement</w:t>
      </w:r>
    </w:p>
    <w:p w14:paraId="43557B16" w14:textId="29B22909" w:rsidR="00BF18CA" w:rsidRDefault="00283186" w:rsidP="00871010">
      <w:pPr>
        <w:widowControl/>
        <w:autoSpaceDE w:val="0"/>
        <w:autoSpaceDN w:val="0"/>
        <w:adjustRightInd w:val="0"/>
        <w:snapToGrid w:val="0"/>
        <w:spacing w:before="120" w:after="120"/>
        <w:jc w:val="center"/>
        <w:rPr>
          <w:rFonts w:ascii="Times New Roman" w:hAnsi="Times New Roman"/>
          <w:b/>
          <w:kern w:val="0"/>
          <w:sz w:val="22"/>
          <w:szCs w:val="21"/>
        </w:rPr>
      </w:pPr>
      <w:r>
        <w:rPr>
          <w:noProof/>
        </w:rPr>
        <w:drawing>
          <wp:inline distT="0" distB="0" distL="0" distR="0" wp14:anchorId="32DCFD23" wp14:editId="28FF9E64">
            <wp:extent cx="2780199" cy="2242267"/>
            <wp:effectExtent l="0" t="0" r="1270" b="571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clrChange>
                        <a:clrFrom>
                          <a:srgbClr val="F0F0F0"/>
                        </a:clrFrom>
                        <a:clrTo>
                          <a:srgbClr val="F0F0F0">
                            <a:alpha val="0"/>
                          </a:srgbClr>
                        </a:clrTo>
                      </a:clrChange>
                    </a:blip>
                    <a:stretch>
                      <a:fillRect/>
                    </a:stretch>
                  </pic:blipFill>
                  <pic:spPr>
                    <a:xfrm>
                      <a:off x="0" y="0"/>
                      <a:ext cx="2790799" cy="2250816"/>
                    </a:xfrm>
                    <a:prstGeom prst="rect">
                      <a:avLst/>
                    </a:prstGeom>
                  </pic:spPr>
                </pic:pic>
              </a:graphicData>
            </a:graphic>
          </wp:inline>
        </w:drawing>
      </w:r>
    </w:p>
    <w:p w14:paraId="6953EBDF" w14:textId="5A617E96" w:rsidR="00D640A6" w:rsidRDefault="00D640A6" w:rsidP="00D640A6">
      <w:pPr>
        <w:widowControl/>
        <w:autoSpaceDE w:val="0"/>
        <w:autoSpaceDN w:val="0"/>
        <w:adjustRightInd w:val="0"/>
        <w:snapToGrid w:val="0"/>
        <w:spacing w:before="120" w:after="120"/>
        <w:jc w:val="center"/>
        <w:rPr>
          <w:rFonts w:ascii="Times New Roman" w:hAnsi="Times New Roman"/>
          <w:b/>
          <w:kern w:val="0"/>
          <w:sz w:val="22"/>
          <w:szCs w:val="21"/>
        </w:rPr>
      </w:pPr>
      <w:r w:rsidRPr="006C79B6">
        <w:rPr>
          <w:rFonts w:ascii="Times New Roman" w:hAnsi="Times New Roman"/>
          <w:b/>
          <w:kern w:val="0"/>
          <w:sz w:val="22"/>
          <w:szCs w:val="21"/>
        </w:rPr>
        <w:t xml:space="preserve">Figure </w:t>
      </w:r>
      <w:r w:rsidR="00964915">
        <w:rPr>
          <w:rFonts w:ascii="Times New Roman" w:hAnsi="Times New Roman"/>
          <w:b/>
          <w:kern w:val="0"/>
          <w:sz w:val="22"/>
          <w:szCs w:val="21"/>
        </w:rPr>
        <w:t>10</w:t>
      </w:r>
      <w:r w:rsidRPr="006C79B6">
        <w:rPr>
          <w:rFonts w:ascii="Times New Roman" w:hAnsi="Times New Roman"/>
          <w:b/>
          <w:kern w:val="0"/>
          <w:sz w:val="22"/>
          <w:szCs w:val="21"/>
        </w:rPr>
        <w:t xml:space="preserve">. </w:t>
      </w:r>
      <w:r w:rsidR="00683926" w:rsidRPr="000047B6">
        <w:rPr>
          <w:rFonts w:ascii="Times New Roman" w:hAnsi="Times New Roman"/>
          <w:b/>
          <w:kern w:val="0"/>
          <w:sz w:val="22"/>
          <w:szCs w:val="21"/>
        </w:rPr>
        <w:t xml:space="preserve">Throughput </w:t>
      </w:r>
      <w:r w:rsidR="00B97335" w:rsidRPr="000047B6">
        <w:rPr>
          <w:rFonts w:ascii="Times New Roman" w:hAnsi="Times New Roman"/>
          <w:b/>
          <w:kern w:val="0"/>
          <w:sz w:val="22"/>
          <w:szCs w:val="21"/>
        </w:rPr>
        <w:t>p</w:t>
      </w:r>
      <w:r w:rsidRPr="006C79B6">
        <w:rPr>
          <w:rFonts w:ascii="Times New Roman" w:hAnsi="Times New Roman"/>
          <w:b/>
          <w:kern w:val="0"/>
          <w:sz w:val="22"/>
          <w:szCs w:val="21"/>
        </w:rPr>
        <w:t>erformance of CS hopping and existing schemes</w:t>
      </w:r>
    </w:p>
    <w:p w14:paraId="5915A605" w14:textId="025CE00D" w:rsidR="0015095F" w:rsidRDefault="0015095F" w:rsidP="0015095F">
      <w:pPr>
        <w:widowControl/>
        <w:autoSpaceDE w:val="0"/>
        <w:autoSpaceDN w:val="0"/>
        <w:adjustRightInd w:val="0"/>
        <w:snapToGrid w:val="0"/>
        <w:spacing w:before="120" w:after="120"/>
        <w:rPr>
          <w:rFonts w:ascii="Times New Roman" w:hAnsi="Times New Roman"/>
          <w:b/>
          <w:i/>
          <w:kern w:val="0"/>
          <w:sz w:val="22"/>
          <w:szCs w:val="21"/>
        </w:rPr>
      </w:pPr>
      <w:r>
        <w:rPr>
          <w:rFonts w:ascii="Times New Roman" w:hAnsi="Times New Roman"/>
          <w:b/>
          <w:i/>
          <w:kern w:val="0"/>
          <w:sz w:val="22"/>
          <w:szCs w:val="21"/>
        </w:rPr>
        <w:t xml:space="preserve">Observation </w:t>
      </w:r>
      <w:r w:rsidR="003D787D">
        <w:rPr>
          <w:rFonts w:ascii="Times New Roman" w:hAnsi="Times New Roman"/>
          <w:b/>
          <w:i/>
          <w:kern w:val="0"/>
          <w:sz w:val="22"/>
          <w:szCs w:val="21"/>
        </w:rPr>
        <w:t>2</w:t>
      </w:r>
      <w:r w:rsidRPr="00241ECE">
        <w:rPr>
          <w:rFonts w:ascii="Times New Roman" w:hAnsi="Times New Roman"/>
          <w:b/>
          <w:i/>
          <w:kern w:val="0"/>
          <w:sz w:val="22"/>
          <w:szCs w:val="21"/>
        </w:rPr>
        <w:t xml:space="preserve">: </w:t>
      </w:r>
      <w:r>
        <w:rPr>
          <w:rFonts w:ascii="Times New Roman" w:hAnsi="Times New Roman"/>
          <w:b/>
          <w:i/>
          <w:kern w:val="0"/>
          <w:sz w:val="22"/>
          <w:szCs w:val="21"/>
        </w:rPr>
        <w:t xml:space="preserve">CS hopping can achieve </w:t>
      </w:r>
      <w:r w:rsidR="008C76B2">
        <w:rPr>
          <w:rFonts w:ascii="Times New Roman" w:hAnsi="Times New Roman"/>
          <w:b/>
          <w:i/>
          <w:kern w:val="0"/>
          <w:sz w:val="22"/>
          <w:szCs w:val="21"/>
        </w:rPr>
        <w:t xml:space="preserve">substantial </w:t>
      </w:r>
      <w:r>
        <w:rPr>
          <w:rFonts w:ascii="Times New Roman" w:hAnsi="Times New Roman"/>
          <w:b/>
          <w:i/>
          <w:kern w:val="0"/>
          <w:sz w:val="22"/>
          <w:szCs w:val="21"/>
        </w:rPr>
        <w:t xml:space="preserve">performance gain compared with the enhanced group hopping </w:t>
      </w:r>
      <w:r w:rsidR="00AF3D96">
        <w:rPr>
          <w:rFonts w:ascii="Times New Roman" w:hAnsi="Times New Roman"/>
          <w:b/>
          <w:i/>
          <w:kern w:val="0"/>
          <w:sz w:val="22"/>
          <w:szCs w:val="21"/>
        </w:rPr>
        <w:t xml:space="preserve">mechanism </w:t>
      </w:r>
      <w:r w:rsidR="00A27A1A">
        <w:rPr>
          <w:rFonts w:ascii="Times New Roman" w:hAnsi="Times New Roman"/>
          <w:b/>
          <w:i/>
          <w:kern w:val="0"/>
          <w:sz w:val="22"/>
          <w:szCs w:val="21"/>
        </w:rPr>
        <w:t xml:space="preserve">and group hopping </w:t>
      </w:r>
      <w:r>
        <w:rPr>
          <w:rFonts w:ascii="Times New Roman" w:hAnsi="Times New Roman"/>
          <w:b/>
          <w:i/>
          <w:kern w:val="0"/>
          <w:sz w:val="22"/>
          <w:szCs w:val="21"/>
        </w:rPr>
        <w:t>+ sequence hopping mechanism.</w:t>
      </w:r>
    </w:p>
    <w:p w14:paraId="5E3BDC14" w14:textId="77777777" w:rsidR="009544C1" w:rsidRPr="009544C1" w:rsidRDefault="009544C1" w:rsidP="0015095F">
      <w:pPr>
        <w:widowControl/>
        <w:autoSpaceDE w:val="0"/>
        <w:autoSpaceDN w:val="0"/>
        <w:adjustRightInd w:val="0"/>
        <w:snapToGrid w:val="0"/>
        <w:spacing w:before="120" w:after="120"/>
        <w:rPr>
          <w:rFonts w:ascii="Times New Roman" w:hAnsi="Times New Roman"/>
          <w:b/>
          <w:i/>
          <w:kern w:val="0"/>
          <w:sz w:val="22"/>
          <w:szCs w:val="21"/>
        </w:rPr>
      </w:pPr>
    </w:p>
    <w:p w14:paraId="32620F9E" w14:textId="61EB465A" w:rsidR="008F71C5" w:rsidRPr="003946AF" w:rsidRDefault="00495C49" w:rsidP="00CB30A3">
      <w:pPr>
        <w:spacing w:before="120" w:after="120"/>
        <w:rPr>
          <w:rFonts w:ascii="Times New Roman" w:hAnsi="Times New Roman"/>
        </w:rPr>
      </w:pPr>
      <w:r>
        <w:rPr>
          <w:rFonts w:ascii="Times New Roman" w:hAnsi="Times New Roman"/>
          <w:kern w:val="0"/>
          <w:sz w:val="22"/>
        </w:rPr>
        <w:t xml:space="preserve">The most straightforward way for CS hopping is to </w:t>
      </w:r>
      <w:r w:rsidR="00393970">
        <w:rPr>
          <w:rFonts w:ascii="Times New Roman" w:hAnsi="Times New Roman"/>
          <w:kern w:val="0"/>
          <w:sz w:val="22"/>
        </w:rPr>
        <w:t>randomize</w:t>
      </w:r>
      <w:r w:rsidR="00076174">
        <w:rPr>
          <w:rFonts w:ascii="Times New Roman" w:hAnsi="Times New Roman"/>
          <w:kern w:val="0"/>
          <w:sz w:val="22"/>
        </w:rPr>
        <w:t xml:space="preserve"> CS value</w:t>
      </w:r>
      <w:r w:rsidR="00E10F3C">
        <w:rPr>
          <w:rFonts w:ascii="Times New Roman" w:hAnsi="Times New Roman"/>
          <w:kern w:val="0"/>
          <w:sz w:val="22"/>
        </w:rPr>
        <w:t>s</w:t>
      </w:r>
      <w:r w:rsidR="00076174" w:rsidRPr="00421752">
        <w:rPr>
          <w:rFonts w:ascii="Times New Roman" w:hAnsi="Times New Roman" w:hint="eastAsia"/>
          <w:color w:val="FF0000"/>
          <w:sz w:val="22"/>
        </w:rPr>
        <w:t xml:space="preserve"> </w:t>
      </w:r>
      <w:r w:rsidR="00C85644">
        <w:rPr>
          <w:rFonts w:ascii="Times New Roman" w:hAnsi="Times New Roman"/>
          <w:kern w:val="0"/>
          <w:sz w:val="22"/>
        </w:rPr>
        <w:t xml:space="preserve">from </w:t>
      </w:r>
      <m:oMath>
        <m:d>
          <m:dPr>
            <m:begChr m:val="{"/>
            <m:endChr m:val="}"/>
            <m:ctrlPr>
              <w:rPr>
                <w:rFonts w:ascii="Cambria Math" w:hAnsi="Cambria Math"/>
                <w:i/>
                <w:kern w:val="0"/>
                <w:sz w:val="22"/>
              </w:rPr>
            </m:ctrlPr>
          </m:dPr>
          <m:e>
            <m:r>
              <w:rPr>
                <w:rFonts w:ascii="Cambria Math" w:hAnsi="Cambria Math"/>
                <w:kern w:val="0"/>
                <w:sz w:val="22"/>
              </w:rPr>
              <m:t>0,1,…</m:t>
            </m:r>
            <m:sSubSup>
              <m:sSubSupPr>
                <m:ctrlPr>
                  <w:rPr>
                    <w:rFonts w:ascii="Cambria Math" w:eastAsiaTheme="minorHAnsi" w:hAnsi="Cambria Math"/>
                    <w:i/>
                    <w:sz w:val="22"/>
                    <w:lang w:val="sv-SE"/>
                  </w:rPr>
                </m:ctrlPr>
              </m:sSubSupPr>
              <m:e>
                <m:r>
                  <w:rPr>
                    <w:rFonts w:ascii="Cambria Math" w:hAnsi="Cambria Math"/>
                  </w:rPr>
                  <m:t>n</m:t>
                </m:r>
              </m:e>
              <m:sub>
                <m:r>
                  <m:rPr>
                    <m:nor/>
                  </m:rPr>
                  <w:rPr>
                    <w:rFonts w:ascii="Times New Roman" w:hAnsi="Times New Roman"/>
                    <w:i/>
                  </w:rPr>
                  <m:t>SRS</m:t>
                </m:r>
              </m:sub>
              <m:sup>
                <m:r>
                  <m:rPr>
                    <m:nor/>
                  </m:rPr>
                  <w:rPr>
                    <w:rFonts w:ascii="Times New Roman" w:hAnsi="Times New Roman"/>
                    <w:i/>
                  </w:rPr>
                  <m:t>cs</m:t>
                </m:r>
                <m:r>
                  <w:rPr>
                    <w:rFonts w:ascii="Cambria Math" w:hAnsi="Cambria Math"/>
                  </w:rPr>
                  <m:t>,</m:t>
                </m:r>
                <m:r>
                  <m:rPr>
                    <m:nor/>
                  </m:rPr>
                  <w:rPr>
                    <w:rFonts w:ascii="Times New Roman" w:hAnsi="Times New Roman"/>
                    <w:i/>
                  </w:rPr>
                  <m:t>max</m:t>
                </m:r>
              </m:sup>
            </m:sSubSup>
            <m:r>
              <w:rPr>
                <w:rFonts w:ascii="Cambria Math" w:eastAsiaTheme="minorHAnsi" w:hAnsi="Cambria Math"/>
                <w:sz w:val="22"/>
              </w:rPr>
              <m:t>-1</m:t>
            </m:r>
          </m:e>
        </m:d>
      </m:oMath>
      <w:r w:rsidR="003F3CFB">
        <w:rPr>
          <w:rFonts w:ascii="Times New Roman" w:hAnsi="Times New Roman" w:hint="eastAsia"/>
          <w:kern w:val="0"/>
          <w:sz w:val="22"/>
        </w:rPr>
        <w:t xml:space="preserve"> </w:t>
      </w:r>
      <w:r w:rsidR="003F3CFB">
        <w:rPr>
          <w:rFonts w:ascii="Times New Roman" w:hAnsi="Times New Roman"/>
          <w:kern w:val="0"/>
          <w:sz w:val="22"/>
        </w:rPr>
        <w:t>in different SRS transmission</w:t>
      </w:r>
      <w:r w:rsidR="00BC2C39">
        <w:rPr>
          <w:rFonts w:ascii="Times New Roman" w:hAnsi="Times New Roman"/>
          <w:kern w:val="0"/>
          <w:sz w:val="22"/>
        </w:rPr>
        <w:t>s</w:t>
      </w:r>
      <w:r w:rsidR="003F3CFB">
        <w:rPr>
          <w:rFonts w:ascii="Times New Roman" w:hAnsi="Times New Roman"/>
          <w:kern w:val="0"/>
          <w:sz w:val="22"/>
        </w:rPr>
        <w:t xml:space="preserve"> in time domain. </w:t>
      </w:r>
      <w:r w:rsidR="008F71C5">
        <w:rPr>
          <w:rFonts w:ascii="Times New Roman" w:hAnsi="Times New Roman"/>
        </w:rPr>
        <w:t xml:space="preserve">For example, </w:t>
      </w:r>
      <w:r w:rsidR="008006B8">
        <w:rPr>
          <w:rFonts w:ascii="Times New Roman" w:hAnsi="Times New Roman" w:hint="eastAsia"/>
        </w:rPr>
        <w:t>t</w:t>
      </w:r>
      <w:r w:rsidR="008006B8">
        <w:rPr>
          <w:rFonts w:ascii="Times New Roman" w:hAnsi="Times New Roman"/>
        </w:rPr>
        <w:t>he cyclic shif</w:t>
      </w:r>
      <w:r w:rsidR="009655F3">
        <w:rPr>
          <w:rFonts w:ascii="Times New Roman" w:hAnsi="Times New Roman"/>
        </w:rPr>
        <w:t xml:space="preserve">t for SRS can be </w:t>
      </w:r>
      <w:r w:rsidR="006F7586">
        <w:rPr>
          <w:rFonts w:ascii="Times New Roman" w:hAnsi="Times New Roman"/>
        </w:rPr>
        <w:t>generated</w:t>
      </w:r>
      <w:r w:rsidR="009655F3">
        <w:rPr>
          <w:rFonts w:ascii="Times New Roman" w:hAnsi="Times New Roman"/>
        </w:rPr>
        <w:t xml:space="preserve"> by</w:t>
      </w:r>
      <w:r w:rsidR="008006B8">
        <w:rPr>
          <w:rFonts w:ascii="Times New Roman" w:hAnsi="Times New Roman"/>
        </w:rPr>
        <w:t xml:space="preserve"> </w:t>
      </w:r>
      <w:bookmarkStart w:id="5" w:name="OLE_LINK8"/>
      <m:oMath>
        <m:sSub>
          <m:sSubPr>
            <m:ctrlPr>
              <w:rPr>
                <w:rFonts w:ascii="Cambria Math" w:eastAsiaTheme="minorHAnsi" w:hAnsi="Cambria Math"/>
                <w:sz w:val="22"/>
                <w:lang w:val="sv-SE"/>
              </w:rPr>
            </m:ctrlPr>
          </m:sSubPr>
          <m:e>
            <m:r>
              <w:rPr>
                <w:rFonts w:ascii="Cambria Math" w:hAnsi="Cambria Math"/>
              </w:rPr>
              <m:t>α</m:t>
            </m:r>
          </m:e>
          <m:sub>
            <m:r>
              <w:rPr>
                <w:rFonts w:ascii="Cambria Math" w:hAnsi="Cambria Math"/>
              </w:rPr>
              <m:t>i</m:t>
            </m:r>
          </m:sub>
        </m:sSub>
        <m:r>
          <m:rPr>
            <m:sty m:val="p"/>
          </m:rPr>
          <w:rPr>
            <w:rFonts w:ascii="Cambria Math" w:hAnsi="Cambria Math"/>
          </w:rPr>
          <m:t>=2</m:t>
        </m:r>
        <m:r>
          <w:rPr>
            <w:rFonts w:ascii="Cambria Math" w:hAnsi="Cambria Math"/>
          </w:rPr>
          <m:t>π</m:t>
        </m:r>
        <m:f>
          <m:fPr>
            <m:ctrlPr>
              <w:rPr>
                <w:rFonts w:ascii="Cambria Math" w:eastAsiaTheme="minorHAnsi" w:hAnsi="Cambria Math"/>
                <w:sz w:val="22"/>
                <w:lang w:val="sv-SE"/>
              </w:rPr>
            </m:ctrlPr>
          </m:fPr>
          <m:num>
            <m:sSubSup>
              <m:sSubSupPr>
                <m:ctrlPr>
                  <w:rPr>
                    <w:rFonts w:ascii="Cambria Math" w:eastAsiaTheme="minorHAnsi" w:hAnsi="Cambria Math"/>
                    <w:sz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w:rPr>
                    <w:rFonts w:ascii="Cambria Math" w:hAnsi="Cambria Math"/>
                  </w:rPr>
                  <m:t>i</m:t>
                </m:r>
              </m:sup>
            </m:sSubSup>
          </m:num>
          <m:den>
            <m:sSubSup>
              <m:sSubSupPr>
                <m:ctrlPr>
                  <w:rPr>
                    <w:rFonts w:ascii="Cambria Math" w:eastAsiaTheme="minorHAnsi" w:hAnsi="Cambria Math"/>
                    <w:sz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den>
        </m:f>
        <m:r>
          <m:rPr>
            <m:sty m:val="p"/>
          </m:rPr>
          <w:rPr>
            <w:rFonts w:ascii="Cambria Math" w:hAnsi="Cambria Math"/>
            <w:sz w:val="22"/>
          </w:rPr>
          <m:t>+</m:t>
        </m:r>
        <m:r>
          <m:rPr>
            <m:sty m:val="p"/>
          </m:rPr>
          <w:rPr>
            <w:rFonts w:ascii="Cambria Math" w:hAnsi="Cambria Math"/>
            <w:color w:val="FF0000"/>
          </w:rPr>
          <m:t>2</m:t>
        </m:r>
        <m:r>
          <w:rPr>
            <w:rFonts w:ascii="Cambria Math" w:hAnsi="Cambria Math"/>
            <w:color w:val="FF0000"/>
          </w:rPr>
          <m:t>π</m:t>
        </m:r>
        <m:f>
          <m:fPr>
            <m:ctrlPr>
              <w:rPr>
                <w:rFonts w:ascii="Cambria Math" w:eastAsiaTheme="minorHAnsi" w:hAnsi="Cambria Math"/>
                <w:color w:val="FF0000"/>
                <w:sz w:val="22"/>
                <w:lang w:val="sv-SE"/>
              </w:rPr>
            </m:ctrlPr>
          </m:fPr>
          <m:num>
            <m:sSubSup>
              <m:sSubSupPr>
                <m:ctrlPr>
                  <w:rPr>
                    <w:rFonts w:ascii="Cambria Math" w:eastAsiaTheme="minorHAnsi" w:hAnsi="Cambria Math"/>
                    <w:color w:val="FF0000"/>
                    <w:sz w:val="22"/>
                    <w:lang w:val="sv-SE"/>
                  </w:rPr>
                </m:ctrlPr>
              </m:sSubSupPr>
              <m:e>
                <m:r>
                  <w:rPr>
                    <w:rFonts w:ascii="Cambria Math" w:hAnsi="Cambria Math"/>
                    <w:color w:val="FF0000"/>
                  </w:rPr>
                  <m:t>n</m:t>
                </m:r>
              </m:e>
              <m:sub>
                <m:r>
                  <m:rPr>
                    <m:nor/>
                  </m:rPr>
                  <w:rPr>
                    <w:color w:val="FF0000"/>
                  </w:rPr>
                  <m:t>SRS</m:t>
                </m:r>
              </m:sub>
              <m:sup>
                <m:r>
                  <m:rPr>
                    <m:nor/>
                  </m:rPr>
                  <w:rPr>
                    <w:color w:val="FF0000"/>
                  </w:rPr>
                  <m:t>cs</m:t>
                </m:r>
                <m:r>
                  <m:rPr>
                    <m:sty m:val="p"/>
                  </m:rPr>
                  <w:rPr>
                    <w:rFonts w:ascii="Cambria Math" w:hAnsi="Cambria Math"/>
                    <w:color w:val="FF0000"/>
                  </w:rPr>
                  <m:t>,</m:t>
                </m:r>
                <m:r>
                  <w:rPr>
                    <w:rFonts w:ascii="Cambria Math" w:hAnsi="Cambria Math"/>
                    <w:color w:val="FF0000"/>
                  </w:rPr>
                  <m:t>random</m:t>
                </m:r>
              </m:sup>
            </m:sSubSup>
          </m:num>
          <m:den>
            <m:sSubSup>
              <m:sSubSupPr>
                <m:ctrlPr>
                  <w:rPr>
                    <w:rFonts w:ascii="Cambria Math" w:eastAsiaTheme="minorHAnsi" w:hAnsi="Cambria Math"/>
                    <w:color w:val="FF0000"/>
                    <w:sz w:val="22"/>
                    <w:lang w:val="sv-SE"/>
                  </w:rPr>
                </m:ctrlPr>
              </m:sSubSupPr>
              <m:e>
                <m:r>
                  <w:rPr>
                    <w:rFonts w:ascii="Cambria Math" w:hAnsi="Cambria Math"/>
                    <w:color w:val="FF0000"/>
                  </w:rPr>
                  <m:t>n</m:t>
                </m:r>
              </m:e>
              <m:sub>
                <m:r>
                  <m:rPr>
                    <m:nor/>
                  </m:rPr>
                  <w:rPr>
                    <w:color w:val="FF0000"/>
                  </w:rPr>
                  <m:t>SRS</m:t>
                </m:r>
              </m:sub>
              <m:sup>
                <m:r>
                  <m:rPr>
                    <m:nor/>
                  </m:rPr>
                  <w:rPr>
                    <w:color w:val="FF0000"/>
                  </w:rPr>
                  <m:t>cs</m:t>
                </m:r>
                <m:r>
                  <m:rPr>
                    <m:sty m:val="p"/>
                  </m:rPr>
                  <w:rPr>
                    <w:rFonts w:ascii="Cambria Math" w:hAnsi="Cambria Math"/>
                    <w:color w:val="FF0000"/>
                  </w:rPr>
                  <m:t>,</m:t>
                </m:r>
                <m:r>
                  <m:rPr>
                    <m:nor/>
                  </m:rPr>
                  <w:rPr>
                    <w:color w:val="FF0000"/>
                  </w:rPr>
                  <m:t>max</m:t>
                </m:r>
              </m:sup>
            </m:sSubSup>
          </m:den>
        </m:f>
      </m:oMath>
      <w:r w:rsidR="009655F3" w:rsidRPr="00421752">
        <w:rPr>
          <w:rFonts w:ascii="Times New Roman" w:hAnsi="Times New Roman" w:hint="eastAsia"/>
          <w:sz w:val="22"/>
        </w:rPr>
        <w:t>,</w:t>
      </w:r>
      <w:r w:rsidR="00512910" w:rsidRPr="00421752">
        <w:rPr>
          <w:rFonts w:ascii="Times New Roman" w:hAnsi="Times New Roman"/>
          <w:sz w:val="22"/>
        </w:rPr>
        <w:t xml:space="preserve"> where </w:t>
      </w:r>
      <m:oMath>
        <m:sSubSup>
          <m:sSubSupPr>
            <m:ctrlPr>
              <w:rPr>
                <w:rFonts w:ascii="Cambria Math" w:eastAsiaTheme="minorHAnsi" w:hAnsi="Cambria Math"/>
                <w:sz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w:rPr>
                <w:rFonts w:ascii="Cambria Math" w:hAnsi="Cambria Math"/>
              </w:rPr>
              <m:t>random</m:t>
            </m:r>
          </m:sup>
        </m:sSubSup>
        <m:r>
          <w:rPr>
            <w:rFonts w:ascii="Cambria Math" w:eastAsiaTheme="minorHAnsi" w:hAnsi="Cambria Math"/>
            <w:sz w:val="22"/>
          </w:rPr>
          <m:t>∈</m:t>
        </m:r>
        <m:d>
          <m:dPr>
            <m:begChr m:val="{"/>
            <m:endChr m:val="}"/>
            <m:ctrlPr>
              <w:rPr>
                <w:rFonts w:ascii="Cambria Math" w:hAnsi="Cambria Math"/>
                <w:i/>
                <w:kern w:val="0"/>
                <w:sz w:val="22"/>
              </w:rPr>
            </m:ctrlPr>
          </m:dPr>
          <m:e>
            <m:r>
              <w:rPr>
                <w:rFonts w:ascii="Cambria Math" w:hAnsi="Cambria Math"/>
                <w:kern w:val="0"/>
                <w:sz w:val="22"/>
              </w:rPr>
              <m:t>0,1,…</m:t>
            </m:r>
            <m:sSubSup>
              <m:sSubSupPr>
                <m:ctrlPr>
                  <w:rPr>
                    <w:rFonts w:ascii="Cambria Math" w:eastAsiaTheme="minorHAnsi" w:hAnsi="Cambria Math"/>
                    <w:i/>
                    <w:sz w:val="22"/>
                    <w:lang w:val="sv-SE"/>
                  </w:rPr>
                </m:ctrlPr>
              </m:sSubSupPr>
              <m:e>
                <m:r>
                  <w:rPr>
                    <w:rFonts w:ascii="Cambria Math" w:hAnsi="Cambria Math"/>
                  </w:rPr>
                  <m:t>n</m:t>
                </m:r>
              </m:e>
              <m:sub>
                <m:r>
                  <m:rPr>
                    <m:nor/>
                  </m:rPr>
                  <w:rPr>
                    <w:rFonts w:ascii="Times New Roman" w:hAnsi="Times New Roman"/>
                    <w:i/>
                  </w:rPr>
                  <m:t>SRS</m:t>
                </m:r>
              </m:sub>
              <m:sup>
                <m:r>
                  <m:rPr>
                    <m:nor/>
                  </m:rPr>
                  <w:rPr>
                    <w:rFonts w:ascii="Times New Roman" w:hAnsi="Times New Roman"/>
                    <w:i/>
                  </w:rPr>
                  <m:t>cs</m:t>
                </m:r>
                <m:r>
                  <w:rPr>
                    <w:rFonts w:ascii="Cambria Math" w:hAnsi="Cambria Math"/>
                  </w:rPr>
                  <m:t>,</m:t>
                </m:r>
                <m:r>
                  <m:rPr>
                    <m:nor/>
                  </m:rPr>
                  <w:rPr>
                    <w:rFonts w:ascii="Times New Roman" w:hAnsi="Times New Roman"/>
                    <w:i/>
                  </w:rPr>
                  <m:t>max</m:t>
                </m:r>
              </m:sup>
            </m:sSubSup>
            <m:r>
              <w:rPr>
                <w:rFonts w:ascii="Cambria Math" w:eastAsiaTheme="minorHAnsi" w:hAnsi="Cambria Math"/>
                <w:sz w:val="22"/>
              </w:rPr>
              <m:t>-1</m:t>
            </m:r>
          </m:e>
        </m:d>
      </m:oMath>
      <w:bookmarkEnd w:id="5"/>
      <w:r w:rsidR="00362727">
        <w:rPr>
          <w:rFonts w:ascii="Times New Roman" w:hAnsi="Times New Roman" w:hint="eastAsia"/>
          <w:kern w:val="0"/>
          <w:sz w:val="22"/>
        </w:rPr>
        <w:t xml:space="preserve"> </w:t>
      </w:r>
      <w:r w:rsidR="00362727">
        <w:rPr>
          <w:rFonts w:ascii="Times New Roman" w:hAnsi="Times New Roman"/>
          <w:kern w:val="0"/>
          <w:sz w:val="22"/>
        </w:rPr>
        <w:t xml:space="preserve">can be generated by </w:t>
      </w:r>
      <w:r w:rsidR="00BF1077">
        <w:rPr>
          <w:rFonts w:ascii="Times New Roman" w:hAnsi="Times New Roman"/>
        </w:rPr>
        <w:t xml:space="preserve">pseudo-random sequence similar </w:t>
      </w:r>
      <w:r w:rsidR="00BC2C39">
        <w:rPr>
          <w:rFonts w:ascii="Times New Roman" w:hAnsi="Times New Roman"/>
        </w:rPr>
        <w:t xml:space="preserve">to </w:t>
      </w:r>
      <w:r w:rsidR="00BF1077">
        <w:rPr>
          <w:rFonts w:ascii="Times New Roman" w:hAnsi="Times New Roman"/>
        </w:rPr>
        <w:t>current group hopping/sequence hopping</w:t>
      </w:r>
      <w:r w:rsidR="00756016">
        <w:rPr>
          <w:rFonts w:ascii="Times New Roman" w:hAnsi="Times New Roman"/>
          <w:kern w:val="0"/>
          <w:sz w:val="22"/>
        </w:rPr>
        <w:t>.</w:t>
      </w:r>
    </w:p>
    <w:p w14:paraId="080458A9" w14:textId="081840BB" w:rsidR="009B564A" w:rsidRPr="00421752" w:rsidRDefault="00B80337" w:rsidP="00CB30A3">
      <w:pPr>
        <w:spacing w:before="120" w:after="120"/>
        <w:rPr>
          <w:rFonts w:ascii="Times New Roman" w:hAnsi="Times New Roman"/>
          <w:kern w:val="0"/>
          <w:sz w:val="22"/>
        </w:rPr>
      </w:pPr>
      <w:r>
        <w:rPr>
          <w:rFonts w:ascii="Times New Roman" w:hAnsi="Times New Roman"/>
        </w:rPr>
        <w:t xml:space="preserve">To </w:t>
      </w:r>
      <w:r w:rsidR="00BC2C39">
        <w:rPr>
          <w:rFonts w:ascii="Times New Roman" w:hAnsi="Times New Roman"/>
        </w:rPr>
        <w:t>achieve</w:t>
      </w:r>
      <w:r>
        <w:rPr>
          <w:rFonts w:ascii="Times New Roman" w:hAnsi="Times New Roman"/>
        </w:rPr>
        <w:t xml:space="preserve"> </w:t>
      </w:r>
      <w:r w:rsidR="00BC2C39">
        <w:rPr>
          <w:rFonts w:ascii="Times New Roman" w:hAnsi="Times New Roman"/>
        </w:rPr>
        <w:t xml:space="preserve">better </w:t>
      </w:r>
      <w:r>
        <w:rPr>
          <w:rFonts w:ascii="Times New Roman" w:hAnsi="Times New Roman"/>
        </w:rPr>
        <w:t xml:space="preserve">randomization </w:t>
      </w:r>
      <w:r w:rsidR="00BC2C39">
        <w:rPr>
          <w:rFonts w:ascii="Times New Roman" w:hAnsi="Times New Roman"/>
        </w:rPr>
        <w:t>effect</w:t>
      </w:r>
      <w:r>
        <w:rPr>
          <w:rFonts w:ascii="Times New Roman" w:hAnsi="Times New Roman"/>
        </w:rPr>
        <w:t xml:space="preserve">, </w:t>
      </w:r>
      <w:r w:rsidR="00A1387B">
        <w:rPr>
          <w:rFonts w:ascii="Times New Roman" w:hAnsi="Times New Roman"/>
        </w:rPr>
        <w:t>e.g., provide</w:t>
      </w:r>
      <w:r w:rsidR="008A3659">
        <w:rPr>
          <w:rFonts w:ascii="Times New Roman" w:hAnsi="Times New Roman"/>
        </w:rPr>
        <w:t xml:space="preserve"> more </w:t>
      </w:r>
      <w:proofErr w:type="spellStart"/>
      <w:r w:rsidR="008A3659">
        <w:rPr>
          <w:rFonts w:ascii="Times New Roman" w:hAnsi="Times New Roman"/>
        </w:rPr>
        <w:t>DoF</w:t>
      </w:r>
      <w:proofErr w:type="spellEnd"/>
      <w:r w:rsidR="008A3659">
        <w:rPr>
          <w:rFonts w:ascii="Times New Roman" w:hAnsi="Times New Roman"/>
        </w:rPr>
        <w:t xml:space="preserve"> in code domain, the CS value from </w:t>
      </w:r>
      <m:oMath>
        <m:d>
          <m:dPr>
            <m:begChr m:val="{"/>
            <m:endChr m:val="}"/>
            <m:ctrlPr>
              <w:rPr>
                <w:rFonts w:ascii="Cambria Math" w:hAnsi="Cambria Math"/>
                <w:kern w:val="0"/>
                <w:sz w:val="22"/>
              </w:rPr>
            </m:ctrlPr>
          </m:dPr>
          <m:e>
            <m:r>
              <w:rPr>
                <w:rFonts w:ascii="Cambria Math" w:hAnsi="Cambria Math"/>
                <w:kern w:val="0"/>
                <w:sz w:val="22"/>
              </w:rPr>
              <m:t>0,1,…</m:t>
            </m:r>
            <m:sSubSup>
              <m:sSubSupPr>
                <m:ctrlPr>
                  <w:rPr>
                    <w:rFonts w:ascii="Cambria Math" w:eastAsiaTheme="minorHAnsi" w:hAnsi="Cambria Math" w:cstheme="minorBidi"/>
                    <w:sz w:val="22"/>
                    <w:lang w:val="sv-SE"/>
                  </w:rPr>
                </m:ctrlPr>
              </m:sSubSupPr>
              <m:e>
                <m:r>
                  <w:rPr>
                    <w:rFonts w:ascii="Cambria Math" w:hAnsi="Cambria Math"/>
                  </w:rPr>
                  <m:t>K×n</m:t>
                </m:r>
              </m:e>
              <m:sub>
                <m:r>
                  <m:rPr>
                    <m:nor/>
                  </m:rPr>
                  <m:t>SRS</m:t>
                </m:r>
              </m:sub>
              <m:sup>
                <m:r>
                  <m:rPr>
                    <m:nor/>
                  </m:rPr>
                  <m:t>cs</m:t>
                </m:r>
                <m:r>
                  <m:rPr>
                    <m:sty m:val="p"/>
                  </m:rPr>
                  <w:rPr>
                    <w:rFonts w:ascii="Cambria Math" w:hAnsi="Cambria Math"/>
                  </w:rPr>
                  <m:t>,</m:t>
                </m:r>
                <m:r>
                  <m:rPr>
                    <m:nor/>
                  </m:rPr>
                  <m:t>max</m:t>
                </m:r>
              </m:sup>
            </m:sSubSup>
            <m:r>
              <w:rPr>
                <w:rFonts w:ascii="Cambria Math" w:eastAsiaTheme="minorHAnsi" w:hAnsi="Cambria Math" w:cstheme="minorBidi"/>
                <w:sz w:val="22"/>
                <w:lang w:val="sv-SE"/>
              </w:rPr>
              <m:t>-1</m:t>
            </m:r>
          </m:e>
        </m:d>
      </m:oMath>
      <w:r w:rsidR="00057EF1">
        <w:rPr>
          <w:rFonts w:ascii="Times New Roman" w:hAnsi="Times New Roman"/>
          <w:kern w:val="0"/>
          <w:sz w:val="22"/>
        </w:rPr>
        <w:t xml:space="preserve"> should be considered</w:t>
      </w:r>
      <w:r w:rsidR="00F333E6">
        <w:rPr>
          <w:rFonts w:ascii="Times New Roman" w:hAnsi="Times New Roman"/>
          <w:kern w:val="0"/>
          <w:sz w:val="22"/>
        </w:rPr>
        <w:t xml:space="preserve"> </w:t>
      </w:r>
      <w:r w:rsidR="00BC2C39">
        <w:rPr>
          <w:rFonts w:ascii="Times New Roman" w:hAnsi="Times New Roman"/>
          <w:kern w:val="0"/>
          <w:sz w:val="22"/>
        </w:rPr>
        <w:t xml:space="preserve">where </w:t>
      </w:r>
      <w:r w:rsidR="00F333E6" w:rsidRPr="008F71C5">
        <w:rPr>
          <w:rFonts w:ascii="Times New Roman" w:hAnsi="Times New Roman"/>
          <w:i/>
          <w:kern w:val="0"/>
          <w:sz w:val="22"/>
        </w:rPr>
        <w:t>K</w:t>
      </w:r>
      <w:r w:rsidR="00F333E6">
        <w:rPr>
          <w:rFonts w:ascii="Times New Roman" w:hAnsi="Times New Roman"/>
          <w:kern w:val="0"/>
          <w:sz w:val="22"/>
        </w:rPr>
        <w:t xml:space="preserve"> can be </w:t>
      </w:r>
      <w:r w:rsidR="009B1B95">
        <w:rPr>
          <w:rFonts w:ascii="Times New Roman" w:hAnsi="Times New Roman"/>
          <w:kern w:val="0"/>
          <w:sz w:val="22"/>
        </w:rPr>
        <w:t>an</w:t>
      </w:r>
      <w:r w:rsidR="00F333E6">
        <w:rPr>
          <w:rFonts w:ascii="Times New Roman" w:hAnsi="Times New Roman"/>
          <w:kern w:val="0"/>
          <w:sz w:val="22"/>
        </w:rPr>
        <w:t xml:space="preserve"> integer larger than 1</w:t>
      </w:r>
      <w:r w:rsidR="00057EF1">
        <w:rPr>
          <w:rFonts w:ascii="Times New Roman" w:hAnsi="Times New Roman"/>
          <w:kern w:val="0"/>
          <w:sz w:val="22"/>
        </w:rPr>
        <w:t xml:space="preserve">. </w:t>
      </w:r>
      <w:r w:rsidR="00756016">
        <w:rPr>
          <w:rFonts w:ascii="Times New Roman" w:hAnsi="Times New Roman"/>
          <w:kern w:val="0"/>
          <w:sz w:val="22"/>
        </w:rPr>
        <w:t xml:space="preserve">For example, </w:t>
      </w:r>
      <m:oMath>
        <m:sSub>
          <m:sSubPr>
            <m:ctrlPr>
              <w:rPr>
                <w:rFonts w:ascii="Cambria Math" w:eastAsiaTheme="minorHAnsi" w:hAnsi="Cambria Math"/>
                <w:sz w:val="22"/>
                <w:lang w:val="sv-SE"/>
              </w:rPr>
            </m:ctrlPr>
          </m:sSubPr>
          <m:e>
            <m:r>
              <w:rPr>
                <w:rFonts w:ascii="Cambria Math" w:hAnsi="Cambria Math"/>
              </w:rPr>
              <m:t>α</m:t>
            </m:r>
          </m:e>
          <m:sub>
            <m:r>
              <w:rPr>
                <w:rFonts w:ascii="Cambria Math" w:hAnsi="Cambria Math"/>
              </w:rPr>
              <m:t>i</m:t>
            </m:r>
          </m:sub>
        </m:sSub>
        <m:r>
          <m:rPr>
            <m:sty m:val="p"/>
          </m:rPr>
          <w:rPr>
            <w:rFonts w:ascii="Cambria Math" w:hAnsi="Cambria Math"/>
          </w:rPr>
          <m:t>=2</m:t>
        </m:r>
        <m:r>
          <w:rPr>
            <w:rFonts w:ascii="Cambria Math" w:hAnsi="Cambria Math"/>
          </w:rPr>
          <m:t>π</m:t>
        </m:r>
        <m:f>
          <m:fPr>
            <m:ctrlPr>
              <w:rPr>
                <w:rFonts w:ascii="Cambria Math" w:eastAsiaTheme="minorHAnsi" w:hAnsi="Cambria Math"/>
                <w:sz w:val="22"/>
                <w:lang w:val="sv-SE"/>
              </w:rPr>
            </m:ctrlPr>
          </m:fPr>
          <m:num>
            <m:sSubSup>
              <m:sSubSupPr>
                <m:ctrlPr>
                  <w:rPr>
                    <w:rFonts w:ascii="Cambria Math" w:eastAsiaTheme="minorHAnsi" w:hAnsi="Cambria Math"/>
                    <w:sz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w:rPr>
                    <w:rFonts w:ascii="Cambria Math" w:hAnsi="Cambria Math"/>
                  </w:rPr>
                  <m:t>i</m:t>
                </m:r>
              </m:sup>
            </m:sSubSup>
          </m:num>
          <m:den>
            <m:sSubSup>
              <m:sSubSupPr>
                <m:ctrlPr>
                  <w:rPr>
                    <w:rFonts w:ascii="Cambria Math" w:eastAsiaTheme="minorHAnsi" w:hAnsi="Cambria Math"/>
                    <w:sz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den>
        </m:f>
        <m:r>
          <m:rPr>
            <m:sty m:val="p"/>
          </m:rPr>
          <w:rPr>
            <w:rFonts w:ascii="Cambria Math" w:hAnsi="Cambria Math"/>
            <w:sz w:val="22"/>
          </w:rPr>
          <m:t>+</m:t>
        </m:r>
        <m:r>
          <m:rPr>
            <m:sty m:val="p"/>
          </m:rPr>
          <w:rPr>
            <w:rFonts w:ascii="Cambria Math" w:hAnsi="Cambria Math"/>
            <w:color w:val="FF0000"/>
          </w:rPr>
          <m:t>2</m:t>
        </m:r>
        <m:r>
          <w:rPr>
            <w:rFonts w:ascii="Cambria Math" w:hAnsi="Cambria Math"/>
            <w:color w:val="FF0000"/>
          </w:rPr>
          <m:t>π</m:t>
        </m:r>
        <m:f>
          <m:fPr>
            <m:ctrlPr>
              <w:rPr>
                <w:rFonts w:ascii="Cambria Math" w:eastAsiaTheme="minorHAnsi" w:hAnsi="Cambria Math"/>
                <w:color w:val="FF0000"/>
                <w:sz w:val="22"/>
                <w:lang w:val="sv-SE"/>
              </w:rPr>
            </m:ctrlPr>
          </m:fPr>
          <m:num>
            <m:sSubSup>
              <m:sSubSupPr>
                <m:ctrlPr>
                  <w:rPr>
                    <w:rFonts w:ascii="Cambria Math" w:eastAsiaTheme="minorHAnsi" w:hAnsi="Cambria Math"/>
                    <w:color w:val="FF0000"/>
                    <w:sz w:val="22"/>
                    <w:lang w:val="sv-SE"/>
                  </w:rPr>
                </m:ctrlPr>
              </m:sSubSupPr>
              <m:e>
                <m:r>
                  <w:rPr>
                    <w:rFonts w:ascii="Cambria Math" w:hAnsi="Cambria Math"/>
                    <w:color w:val="FF0000"/>
                  </w:rPr>
                  <m:t>n</m:t>
                </m:r>
              </m:e>
              <m:sub>
                <m:r>
                  <m:rPr>
                    <m:nor/>
                  </m:rPr>
                  <w:rPr>
                    <w:color w:val="FF0000"/>
                  </w:rPr>
                  <m:t>SRS</m:t>
                </m:r>
              </m:sub>
              <m:sup>
                <m:r>
                  <m:rPr>
                    <m:nor/>
                  </m:rPr>
                  <w:rPr>
                    <w:color w:val="FF0000"/>
                  </w:rPr>
                  <m:t>cs</m:t>
                </m:r>
                <m:r>
                  <m:rPr>
                    <m:sty m:val="p"/>
                  </m:rPr>
                  <w:rPr>
                    <w:rFonts w:ascii="Cambria Math" w:hAnsi="Cambria Math"/>
                    <w:color w:val="FF0000"/>
                  </w:rPr>
                  <m:t>,</m:t>
                </m:r>
                <m:r>
                  <w:rPr>
                    <w:rFonts w:ascii="Cambria Math" w:hAnsi="Cambria Math"/>
                    <w:color w:val="FF0000"/>
                  </w:rPr>
                  <m:t>random</m:t>
                </m:r>
              </m:sup>
            </m:sSubSup>
          </m:num>
          <m:den>
            <m:r>
              <w:rPr>
                <w:rFonts w:ascii="Cambria Math" w:eastAsiaTheme="minorHAnsi" w:hAnsi="Cambria Math"/>
                <w:color w:val="FF0000"/>
                <w:sz w:val="22"/>
                <w:lang w:val="sv-SE"/>
              </w:rPr>
              <m:t>K</m:t>
            </m:r>
            <m:r>
              <w:rPr>
                <w:rFonts w:ascii="Cambria Math" w:eastAsiaTheme="minorHAnsi" w:hAnsi="Cambria Math"/>
                <w:color w:val="FF0000"/>
                <w:sz w:val="22"/>
              </w:rPr>
              <m:t>×</m:t>
            </m:r>
            <m:sSubSup>
              <m:sSubSupPr>
                <m:ctrlPr>
                  <w:rPr>
                    <w:rFonts w:ascii="Cambria Math" w:eastAsiaTheme="minorHAnsi" w:hAnsi="Cambria Math"/>
                    <w:color w:val="FF0000"/>
                    <w:sz w:val="22"/>
                    <w:lang w:val="sv-SE"/>
                  </w:rPr>
                </m:ctrlPr>
              </m:sSubSupPr>
              <m:e>
                <m:r>
                  <w:rPr>
                    <w:rFonts w:ascii="Cambria Math" w:hAnsi="Cambria Math"/>
                    <w:color w:val="FF0000"/>
                  </w:rPr>
                  <m:t>n</m:t>
                </m:r>
              </m:e>
              <m:sub>
                <m:r>
                  <m:rPr>
                    <m:nor/>
                  </m:rPr>
                  <w:rPr>
                    <w:color w:val="FF0000"/>
                  </w:rPr>
                  <m:t>SRS</m:t>
                </m:r>
              </m:sub>
              <m:sup>
                <m:r>
                  <m:rPr>
                    <m:nor/>
                  </m:rPr>
                  <w:rPr>
                    <w:color w:val="FF0000"/>
                  </w:rPr>
                  <m:t>cs</m:t>
                </m:r>
                <m:r>
                  <m:rPr>
                    <m:sty m:val="p"/>
                  </m:rPr>
                  <w:rPr>
                    <w:rFonts w:ascii="Cambria Math" w:hAnsi="Cambria Math"/>
                    <w:color w:val="FF0000"/>
                  </w:rPr>
                  <m:t>,</m:t>
                </m:r>
                <m:r>
                  <m:rPr>
                    <m:nor/>
                  </m:rPr>
                  <w:rPr>
                    <w:color w:val="FF0000"/>
                  </w:rPr>
                  <m:t>max</m:t>
                </m:r>
              </m:sup>
            </m:sSubSup>
          </m:den>
        </m:f>
      </m:oMath>
      <w:r w:rsidR="00756016" w:rsidRPr="00421752">
        <w:rPr>
          <w:rFonts w:ascii="Times New Roman" w:hAnsi="Times New Roman"/>
          <w:sz w:val="22"/>
        </w:rPr>
        <w:t xml:space="preserve">, where </w:t>
      </w:r>
      <m:oMath>
        <m:sSubSup>
          <m:sSubSupPr>
            <m:ctrlPr>
              <w:rPr>
                <w:rFonts w:ascii="Cambria Math" w:eastAsiaTheme="minorHAnsi" w:hAnsi="Cambria Math"/>
                <w:sz w:val="22"/>
                <w:lang w:val="sv-SE"/>
              </w:rPr>
            </m:ctrlPr>
          </m:sSubSupPr>
          <m:e>
            <m:r>
              <w:rPr>
                <w:rFonts w:ascii="Cambria Math" w:hAnsi="Cambria Math"/>
              </w:rPr>
              <m:t>n</m:t>
            </m:r>
          </m:e>
          <m:sub>
            <m:r>
              <m:rPr>
                <m:nor/>
              </m:rPr>
              <m:t>SRS</m:t>
            </m:r>
          </m:sub>
          <m:sup>
            <m:r>
              <m:rPr>
                <m:nor/>
              </m:rPr>
              <m:t>cs</m:t>
            </m:r>
            <m:r>
              <m:rPr>
                <m:sty m:val="p"/>
              </m:rPr>
              <w:rPr>
                <w:rFonts w:ascii="Cambria Math" w:hAnsi="Cambria Math"/>
              </w:rPr>
              <m:t>,</m:t>
            </m:r>
            <m:r>
              <w:rPr>
                <w:rFonts w:ascii="Cambria Math" w:hAnsi="Cambria Math"/>
              </w:rPr>
              <m:t>random</m:t>
            </m:r>
          </m:sup>
        </m:sSubSup>
        <m:r>
          <w:rPr>
            <w:rFonts w:ascii="Cambria Math" w:eastAsiaTheme="minorHAnsi" w:hAnsi="Cambria Math"/>
            <w:sz w:val="22"/>
          </w:rPr>
          <m:t>∈</m:t>
        </m:r>
        <m:d>
          <m:dPr>
            <m:begChr m:val="{"/>
            <m:endChr m:val="}"/>
            <m:ctrlPr>
              <w:rPr>
                <w:rFonts w:ascii="Cambria Math" w:hAnsi="Cambria Math"/>
                <w:i/>
                <w:kern w:val="0"/>
                <w:sz w:val="22"/>
              </w:rPr>
            </m:ctrlPr>
          </m:dPr>
          <m:e>
            <m:r>
              <w:rPr>
                <w:rFonts w:ascii="Cambria Math" w:hAnsi="Cambria Math"/>
                <w:kern w:val="0"/>
                <w:sz w:val="22"/>
              </w:rPr>
              <m:t>0,1,…</m:t>
            </m:r>
            <m:sSubSup>
              <m:sSubSupPr>
                <m:ctrlPr>
                  <w:rPr>
                    <w:rFonts w:ascii="Cambria Math" w:eastAsiaTheme="minorHAnsi" w:hAnsi="Cambria Math" w:cstheme="minorBidi"/>
                    <w:sz w:val="22"/>
                    <w:lang w:val="sv-SE"/>
                  </w:rPr>
                </m:ctrlPr>
              </m:sSubSupPr>
              <m:e>
                <m:r>
                  <w:rPr>
                    <w:rFonts w:ascii="Cambria Math" w:hAnsi="Cambria Math"/>
                  </w:rPr>
                  <m:t>K×n</m:t>
                </m:r>
              </m:e>
              <m:sub>
                <m:r>
                  <m:rPr>
                    <m:nor/>
                  </m:rPr>
                  <m:t>SRS</m:t>
                </m:r>
              </m:sub>
              <m:sup>
                <m:r>
                  <m:rPr>
                    <m:nor/>
                  </m:rPr>
                  <m:t>cs</m:t>
                </m:r>
                <m:r>
                  <m:rPr>
                    <m:sty m:val="p"/>
                  </m:rPr>
                  <w:rPr>
                    <w:rFonts w:ascii="Cambria Math" w:hAnsi="Cambria Math"/>
                  </w:rPr>
                  <m:t>,</m:t>
                </m:r>
                <m:r>
                  <m:rPr>
                    <m:nor/>
                  </m:rPr>
                  <m:t>max</m:t>
                </m:r>
              </m:sup>
            </m:sSubSup>
            <m:r>
              <w:rPr>
                <w:rFonts w:ascii="Cambria Math" w:eastAsiaTheme="minorHAnsi" w:hAnsi="Cambria Math"/>
                <w:sz w:val="22"/>
              </w:rPr>
              <m:t>-1</m:t>
            </m:r>
          </m:e>
        </m:d>
      </m:oMath>
      <w:r w:rsidR="00BC2C39">
        <w:rPr>
          <w:rFonts w:ascii="Times New Roman" w:hAnsi="Times New Roman"/>
          <w:kern w:val="0"/>
          <w:sz w:val="22"/>
        </w:rPr>
        <w:t xml:space="preserve"> </w:t>
      </w:r>
      <w:r w:rsidR="00823164">
        <w:rPr>
          <w:rFonts w:ascii="Times New Roman" w:hAnsi="Times New Roman"/>
          <w:kern w:val="0"/>
          <w:sz w:val="22"/>
        </w:rPr>
        <w:t>can</w:t>
      </w:r>
      <w:r w:rsidR="00BC2C39">
        <w:rPr>
          <w:rFonts w:ascii="Times New Roman" w:hAnsi="Times New Roman"/>
          <w:kern w:val="0"/>
          <w:sz w:val="22"/>
        </w:rPr>
        <w:t xml:space="preserve"> </w:t>
      </w:r>
      <w:r w:rsidR="00823164">
        <w:rPr>
          <w:rFonts w:ascii="Times New Roman" w:hAnsi="Times New Roman"/>
          <w:kern w:val="0"/>
          <w:sz w:val="22"/>
        </w:rPr>
        <w:t xml:space="preserve">be generated by </w:t>
      </w:r>
      <w:r w:rsidR="00823164">
        <w:rPr>
          <w:rFonts w:ascii="Times New Roman" w:hAnsi="Times New Roman"/>
        </w:rPr>
        <w:t>pseudo-random sequence</w:t>
      </w:r>
      <w:r w:rsidR="0049678B">
        <w:rPr>
          <w:rFonts w:ascii="Times New Roman" w:hAnsi="Times New Roman"/>
          <w:kern w:val="0"/>
          <w:sz w:val="22"/>
        </w:rPr>
        <w:t xml:space="preserve">. </w:t>
      </w:r>
    </w:p>
    <w:p w14:paraId="4180172A" w14:textId="2366DB93" w:rsidR="007662D5" w:rsidRDefault="0019278D" w:rsidP="000047B6">
      <w:pPr>
        <w:spacing w:before="120" w:after="120"/>
        <w:rPr>
          <w:rFonts w:ascii="Times New Roman" w:hAnsi="Times New Roman"/>
          <w:kern w:val="0"/>
          <w:sz w:val="22"/>
          <w:szCs w:val="21"/>
        </w:rPr>
      </w:pPr>
      <w:r w:rsidRPr="0039006A">
        <w:rPr>
          <w:rFonts w:ascii="Times New Roman" w:hAnsi="Times New Roman"/>
          <w:kern w:val="0"/>
          <w:sz w:val="22"/>
        </w:rPr>
        <w:lastRenderedPageBreak/>
        <w:t xml:space="preserve">The </w:t>
      </w:r>
      <w:r w:rsidR="00A74F1F">
        <w:rPr>
          <w:rFonts w:ascii="Times New Roman" w:hAnsi="Times New Roman"/>
          <w:kern w:val="0"/>
          <w:sz w:val="22"/>
        </w:rPr>
        <w:t>N</w:t>
      </w:r>
      <w:r w:rsidRPr="0039006A">
        <w:rPr>
          <w:rFonts w:ascii="Times New Roman" w:hAnsi="Times New Roman"/>
          <w:kern w:val="0"/>
          <w:sz w:val="22"/>
        </w:rPr>
        <w:t xml:space="preserve">MSE performance </w:t>
      </w:r>
      <w:r w:rsidR="00BD7C80">
        <w:rPr>
          <w:rFonts w:ascii="Times New Roman" w:hAnsi="Times New Roman"/>
          <w:kern w:val="0"/>
          <w:sz w:val="22"/>
        </w:rPr>
        <w:t xml:space="preserve">of </w:t>
      </w:r>
      <w:r w:rsidRPr="0039006A">
        <w:rPr>
          <w:rFonts w:ascii="Times New Roman" w:hAnsi="Times New Roman"/>
          <w:kern w:val="0"/>
          <w:sz w:val="22"/>
        </w:rPr>
        <w:t xml:space="preserve">CS hopping </w:t>
      </w:r>
      <w:r w:rsidR="0051140D">
        <w:rPr>
          <w:rFonts w:ascii="Times New Roman" w:hAnsi="Times New Roman"/>
          <w:kern w:val="0"/>
          <w:sz w:val="22"/>
        </w:rPr>
        <w:t xml:space="preserve">mechanism </w:t>
      </w:r>
      <w:r w:rsidR="00BD7C80">
        <w:rPr>
          <w:rFonts w:ascii="Times New Roman" w:hAnsi="Times New Roman"/>
          <w:kern w:val="0"/>
          <w:sz w:val="22"/>
        </w:rPr>
        <w:t>under</w:t>
      </w:r>
      <w:r w:rsidR="007E07EA">
        <w:rPr>
          <w:rFonts w:ascii="Times New Roman" w:hAnsi="Times New Roman"/>
          <w:kern w:val="0"/>
          <w:sz w:val="22"/>
        </w:rPr>
        <w:t xml:space="preserve"> different </w:t>
      </w:r>
      <w:r w:rsidR="007E07EA" w:rsidRPr="008F71C5">
        <w:rPr>
          <w:rFonts w:ascii="Times New Roman" w:hAnsi="Times New Roman"/>
          <w:i/>
          <w:kern w:val="0"/>
          <w:sz w:val="22"/>
        </w:rPr>
        <w:t>K</w:t>
      </w:r>
      <w:r w:rsidR="007E07EA" w:rsidRPr="0039006A">
        <w:rPr>
          <w:rFonts w:ascii="Times New Roman" w:hAnsi="Times New Roman"/>
          <w:kern w:val="0"/>
          <w:sz w:val="22"/>
        </w:rPr>
        <w:t xml:space="preserve"> </w:t>
      </w:r>
      <w:r w:rsidRPr="0039006A">
        <w:rPr>
          <w:rFonts w:ascii="Times New Roman" w:hAnsi="Times New Roman"/>
          <w:kern w:val="0"/>
          <w:sz w:val="22"/>
        </w:rPr>
        <w:t xml:space="preserve">is </w:t>
      </w:r>
      <w:r w:rsidR="00897433">
        <w:rPr>
          <w:rFonts w:ascii="Times New Roman" w:hAnsi="Times New Roman"/>
          <w:kern w:val="0"/>
          <w:sz w:val="22"/>
        </w:rPr>
        <w:t>provided</w:t>
      </w:r>
      <w:r w:rsidR="00897433" w:rsidRPr="0039006A">
        <w:rPr>
          <w:rFonts w:ascii="Times New Roman" w:hAnsi="Times New Roman"/>
          <w:kern w:val="0"/>
          <w:sz w:val="22"/>
        </w:rPr>
        <w:t xml:space="preserve"> </w:t>
      </w:r>
      <w:r w:rsidRPr="0039006A">
        <w:rPr>
          <w:rFonts w:ascii="Times New Roman" w:hAnsi="Times New Roman"/>
          <w:kern w:val="0"/>
          <w:sz w:val="22"/>
        </w:rPr>
        <w:t xml:space="preserve">in Figure </w:t>
      </w:r>
      <w:r w:rsidR="00081B4A">
        <w:rPr>
          <w:rFonts w:ascii="Times New Roman" w:hAnsi="Times New Roman"/>
          <w:kern w:val="0"/>
          <w:sz w:val="22"/>
        </w:rPr>
        <w:t>1</w:t>
      </w:r>
      <w:r w:rsidR="00965001">
        <w:rPr>
          <w:rFonts w:ascii="Times New Roman" w:hAnsi="Times New Roman"/>
          <w:kern w:val="0"/>
          <w:sz w:val="22"/>
        </w:rPr>
        <w:t>1</w:t>
      </w:r>
      <w:r w:rsidRPr="0039006A">
        <w:rPr>
          <w:rFonts w:ascii="Times New Roman" w:hAnsi="Times New Roman"/>
          <w:kern w:val="0"/>
          <w:sz w:val="22"/>
        </w:rPr>
        <w:t>.</w:t>
      </w:r>
      <w:r w:rsidR="00BD7C80">
        <w:rPr>
          <w:rFonts w:ascii="Times New Roman" w:hAnsi="Times New Roman"/>
          <w:kern w:val="0"/>
          <w:sz w:val="22"/>
        </w:rPr>
        <w:t xml:space="preserve"> Different cases correspond to different pairs of root sequence</w:t>
      </w:r>
      <w:r w:rsidR="00B9136D">
        <w:rPr>
          <w:rFonts w:ascii="Times New Roman" w:hAnsi="Times New Roman"/>
          <w:kern w:val="0"/>
          <w:sz w:val="22"/>
        </w:rPr>
        <w:t>s</w:t>
      </w:r>
      <w:r w:rsidR="00BD7C80">
        <w:rPr>
          <w:rFonts w:ascii="Times New Roman" w:hAnsi="Times New Roman"/>
          <w:kern w:val="0"/>
          <w:sz w:val="22"/>
        </w:rPr>
        <w:t xml:space="preserve"> (i.e., different cross-correlation</w:t>
      </w:r>
      <w:r w:rsidR="00B9136D">
        <w:rPr>
          <w:rFonts w:ascii="Times New Roman" w:hAnsi="Times New Roman"/>
          <w:kern w:val="0"/>
          <w:sz w:val="22"/>
        </w:rPr>
        <w:t xml:space="preserve"> between root sequences</w:t>
      </w:r>
      <w:r w:rsidR="00BD7C80">
        <w:rPr>
          <w:rFonts w:ascii="Times New Roman" w:hAnsi="Times New Roman"/>
          <w:kern w:val="0"/>
          <w:sz w:val="22"/>
        </w:rPr>
        <w:t xml:space="preserve">). </w:t>
      </w:r>
      <w:r w:rsidR="000431DC">
        <w:rPr>
          <w:rFonts w:ascii="Times New Roman" w:hAnsi="Times New Roman"/>
          <w:kern w:val="0"/>
          <w:sz w:val="22"/>
          <w:szCs w:val="21"/>
        </w:rPr>
        <w:t xml:space="preserve">As can be seen that, CS hopping with </w:t>
      </w:r>
      <w:r w:rsidR="000431DC" w:rsidRPr="000047B6">
        <w:rPr>
          <w:rFonts w:ascii="Times New Roman" w:hAnsi="Times New Roman"/>
          <w:i/>
          <w:kern w:val="0"/>
          <w:sz w:val="22"/>
          <w:szCs w:val="21"/>
        </w:rPr>
        <w:t>K</w:t>
      </w:r>
      <w:r w:rsidR="000431DC">
        <w:rPr>
          <w:rFonts w:ascii="Times New Roman" w:hAnsi="Times New Roman"/>
          <w:kern w:val="0"/>
          <w:sz w:val="22"/>
          <w:szCs w:val="21"/>
        </w:rPr>
        <w:t xml:space="preserve"> larger than 1 can have </w:t>
      </w:r>
      <w:r w:rsidR="003A2C21">
        <w:rPr>
          <w:rFonts w:ascii="Times New Roman" w:hAnsi="Times New Roman"/>
          <w:kern w:val="0"/>
          <w:sz w:val="22"/>
          <w:szCs w:val="21"/>
        </w:rPr>
        <w:t>non-negligible</w:t>
      </w:r>
      <w:r w:rsidR="000431DC">
        <w:rPr>
          <w:rFonts w:ascii="Times New Roman" w:hAnsi="Times New Roman"/>
          <w:kern w:val="0"/>
          <w:sz w:val="22"/>
          <w:szCs w:val="21"/>
        </w:rPr>
        <w:t xml:space="preserve"> benefits than that with </w:t>
      </w:r>
      <w:r w:rsidR="000431DC" w:rsidRPr="00EB2F96">
        <w:rPr>
          <w:rFonts w:ascii="Times New Roman" w:hAnsi="Times New Roman"/>
          <w:i/>
          <w:kern w:val="0"/>
          <w:sz w:val="22"/>
          <w:szCs w:val="21"/>
        </w:rPr>
        <w:t>K</w:t>
      </w:r>
      <w:r w:rsidR="000431DC">
        <w:rPr>
          <w:rFonts w:ascii="Times New Roman" w:hAnsi="Times New Roman"/>
          <w:kern w:val="0"/>
          <w:sz w:val="22"/>
          <w:szCs w:val="21"/>
        </w:rPr>
        <w:t xml:space="preserve"> equal to 1. </w:t>
      </w:r>
      <w:r w:rsidR="002E4C5E">
        <w:rPr>
          <w:rFonts w:ascii="Times New Roman" w:hAnsi="Times New Roman"/>
          <w:kern w:val="0"/>
          <w:sz w:val="22"/>
          <w:szCs w:val="21"/>
        </w:rPr>
        <w:t>In Case</w:t>
      </w:r>
      <w:r w:rsidR="003E7ED2">
        <w:rPr>
          <w:rFonts w:ascii="Times New Roman" w:hAnsi="Times New Roman"/>
          <w:kern w:val="0"/>
          <w:sz w:val="22"/>
          <w:szCs w:val="21"/>
        </w:rPr>
        <w:t xml:space="preserve"> </w:t>
      </w:r>
      <w:r w:rsidR="002E4C5E">
        <w:rPr>
          <w:rFonts w:ascii="Times New Roman" w:hAnsi="Times New Roman"/>
          <w:kern w:val="0"/>
          <w:sz w:val="22"/>
          <w:szCs w:val="21"/>
        </w:rPr>
        <w:t>(a),</w:t>
      </w:r>
      <w:r w:rsidR="007B5E6F">
        <w:rPr>
          <w:rFonts w:ascii="Times New Roman" w:hAnsi="Times New Roman"/>
          <w:kern w:val="0"/>
          <w:sz w:val="22"/>
          <w:szCs w:val="21"/>
        </w:rPr>
        <w:t xml:space="preserve"> </w:t>
      </w:r>
      <w:r w:rsidR="00607691">
        <w:rPr>
          <w:rFonts w:ascii="Times New Roman" w:hAnsi="Times New Roman"/>
          <w:kern w:val="0"/>
          <w:sz w:val="22"/>
          <w:szCs w:val="21"/>
        </w:rPr>
        <w:t xml:space="preserve">more than 13% performance gain </w:t>
      </w:r>
      <w:r w:rsidR="007B5E6F">
        <w:rPr>
          <w:rFonts w:ascii="Times New Roman" w:hAnsi="Times New Roman"/>
          <w:kern w:val="0"/>
          <w:sz w:val="22"/>
          <w:szCs w:val="21"/>
        </w:rPr>
        <w:t>can be seen for the case with</w:t>
      </w:r>
      <w:r w:rsidR="002E4C5E">
        <w:rPr>
          <w:rFonts w:ascii="Times New Roman" w:hAnsi="Times New Roman"/>
          <w:kern w:val="0"/>
          <w:sz w:val="22"/>
          <w:szCs w:val="21"/>
        </w:rPr>
        <w:t xml:space="preserve"> </w:t>
      </w:r>
      <w:r w:rsidR="007B5E6F" w:rsidRPr="000047B6">
        <w:rPr>
          <w:rFonts w:ascii="Times New Roman" w:hAnsi="Times New Roman"/>
          <w:i/>
          <w:kern w:val="0"/>
          <w:sz w:val="22"/>
          <w:szCs w:val="21"/>
        </w:rPr>
        <w:t>K</w:t>
      </w:r>
      <w:r w:rsidR="007B5E6F">
        <w:rPr>
          <w:rFonts w:ascii="Times New Roman" w:hAnsi="Times New Roman"/>
          <w:kern w:val="0"/>
          <w:sz w:val="22"/>
          <w:szCs w:val="21"/>
        </w:rPr>
        <w:t xml:space="preserve"> </w:t>
      </w:r>
      <w:r w:rsidR="00607691">
        <w:rPr>
          <w:rFonts w:ascii="Times New Roman" w:hAnsi="Times New Roman"/>
          <w:kern w:val="0"/>
          <w:sz w:val="22"/>
          <w:szCs w:val="21"/>
        </w:rPr>
        <w:t>&gt;</w:t>
      </w:r>
      <w:r w:rsidR="003E7ED2">
        <w:rPr>
          <w:rFonts w:ascii="Times New Roman" w:hAnsi="Times New Roman"/>
          <w:kern w:val="0"/>
          <w:sz w:val="22"/>
          <w:szCs w:val="21"/>
        </w:rPr>
        <w:t xml:space="preserve"> 2</w:t>
      </w:r>
      <w:r w:rsidR="00607691">
        <w:rPr>
          <w:rFonts w:ascii="Times New Roman" w:hAnsi="Times New Roman"/>
          <w:kern w:val="0"/>
          <w:sz w:val="22"/>
          <w:szCs w:val="21"/>
        </w:rPr>
        <w:t xml:space="preserve"> </w:t>
      </w:r>
      <w:r w:rsidR="00F460D2">
        <w:rPr>
          <w:rFonts w:ascii="Times New Roman" w:hAnsi="Times New Roman"/>
          <w:kern w:val="0"/>
          <w:sz w:val="22"/>
          <w:szCs w:val="21"/>
        </w:rPr>
        <w:t>compared with</w:t>
      </w:r>
      <w:r w:rsidR="00607691">
        <w:rPr>
          <w:rFonts w:ascii="Times New Roman" w:hAnsi="Times New Roman"/>
          <w:kern w:val="0"/>
          <w:sz w:val="22"/>
          <w:szCs w:val="21"/>
        </w:rPr>
        <w:t xml:space="preserve"> </w:t>
      </w:r>
      <w:r w:rsidR="00607691" w:rsidRPr="00EB2F96">
        <w:rPr>
          <w:rFonts w:ascii="Times New Roman" w:hAnsi="Times New Roman"/>
          <w:i/>
          <w:kern w:val="0"/>
          <w:sz w:val="22"/>
          <w:szCs w:val="21"/>
        </w:rPr>
        <w:t>K</w:t>
      </w:r>
      <w:r w:rsidR="00607691">
        <w:rPr>
          <w:rFonts w:ascii="Times New Roman" w:hAnsi="Times New Roman"/>
          <w:kern w:val="0"/>
          <w:sz w:val="22"/>
          <w:szCs w:val="21"/>
        </w:rPr>
        <w:t xml:space="preserve"> = 1</w:t>
      </w:r>
      <w:r w:rsidR="003E7ED2">
        <w:rPr>
          <w:rFonts w:ascii="Times New Roman" w:hAnsi="Times New Roman"/>
          <w:kern w:val="0"/>
          <w:sz w:val="22"/>
          <w:szCs w:val="21"/>
        </w:rPr>
        <w:t>. In Case (</w:t>
      </w:r>
      <w:r w:rsidR="00607691">
        <w:rPr>
          <w:rFonts w:ascii="Times New Roman" w:hAnsi="Times New Roman"/>
          <w:kern w:val="0"/>
          <w:sz w:val="22"/>
          <w:szCs w:val="21"/>
        </w:rPr>
        <w:t>b</w:t>
      </w:r>
      <w:r w:rsidR="003E7ED2">
        <w:rPr>
          <w:rFonts w:ascii="Times New Roman" w:hAnsi="Times New Roman"/>
          <w:kern w:val="0"/>
          <w:sz w:val="22"/>
          <w:szCs w:val="21"/>
        </w:rPr>
        <w:t xml:space="preserve">), </w:t>
      </w:r>
      <w:r w:rsidR="003A2C21" w:rsidRPr="00EB2F96">
        <w:rPr>
          <w:rFonts w:ascii="Times New Roman" w:hAnsi="Times New Roman"/>
          <w:i/>
          <w:kern w:val="0"/>
          <w:sz w:val="22"/>
          <w:szCs w:val="21"/>
        </w:rPr>
        <w:t>K</w:t>
      </w:r>
      <w:r w:rsidR="003A2C21">
        <w:rPr>
          <w:rFonts w:ascii="Times New Roman" w:hAnsi="Times New Roman"/>
          <w:i/>
          <w:kern w:val="0"/>
          <w:sz w:val="22"/>
          <w:szCs w:val="21"/>
        </w:rPr>
        <w:t xml:space="preserve"> </w:t>
      </w:r>
      <w:r w:rsidR="003A2C21">
        <w:rPr>
          <w:rFonts w:ascii="Times New Roman" w:hAnsi="Times New Roman"/>
          <w:kern w:val="0"/>
          <w:sz w:val="22"/>
          <w:szCs w:val="21"/>
        </w:rPr>
        <w:t xml:space="preserve">= 2 and </w:t>
      </w:r>
      <w:r w:rsidR="003E7ED2" w:rsidRPr="00EB2F96">
        <w:rPr>
          <w:rFonts w:ascii="Times New Roman" w:hAnsi="Times New Roman"/>
          <w:i/>
          <w:kern w:val="0"/>
          <w:sz w:val="22"/>
          <w:szCs w:val="21"/>
        </w:rPr>
        <w:t>K</w:t>
      </w:r>
      <w:r w:rsidR="00607691">
        <w:rPr>
          <w:rFonts w:ascii="Times New Roman" w:hAnsi="Times New Roman"/>
          <w:i/>
          <w:kern w:val="0"/>
          <w:sz w:val="22"/>
          <w:szCs w:val="21"/>
        </w:rPr>
        <w:t xml:space="preserve"> </w:t>
      </w:r>
      <w:r w:rsidR="003E7ED2" w:rsidRPr="000047B6">
        <w:rPr>
          <w:rFonts w:ascii="Times New Roman" w:hAnsi="Times New Roman"/>
          <w:kern w:val="0"/>
          <w:sz w:val="22"/>
          <w:szCs w:val="21"/>
        </w:rPr>
        <w:t>=</w:t>
      </w:r>
      <w:r w:rsidR="00607691">
        <w:rPr>
          <w:rFonts w:ascii="Times New Roman" w:hAnsi="Times New Roman"/>
          <w:kern w:val="0"/>
          <w:sz w:val="22"/>
          <w:szCs w:val="21"/>
        </w:rPr>
        <w:t xml:space="preserve"> </w:t>
      </w:r>
      <w:r w:rsidR="003E7ED2" w:rsidRPr="000047B6">
        <w:rPr>
          <w:rFonts w:ascii="Times New Roman" w:hAnsi="Times New Roman"/>
          <w:kern w:val="0"/>
          <w:sz w:val="22"/>
          <w:szCs w:val="21"/>
        </w:rPr>
        <w:t>4</w:t>
      </w:r>
      <w:r w:rsidR="003E7ED2">
        <w:rPr>
          <w:rFonts w:ascii="Times New Roman" w:hAnsi="Times New Roman"/>
          <w:kern w:val="0"/>
          <w:sz w:val="22"/>
          <w:szCs w:val="21"/>
        </w:rPr>
        <w:t xml:space="preserve"> can provide </w:t>
      </w:r>
      <w:r w:rsidR="003A2C21">
        <w:rPr>
          <w:rFonts w:ascii="Times New Roman" w:hAnsi="Times New Roman"/>
          <w:kern w:val="0"/>
          <w:sz w:val="22"/>
          <w:szCs w:val="21"/>
        </w:rPr>
        <w:t xml:space="preserve">about 5% and </w:t>
      </w:r>
      <w:r w:rsidR="003E7ED2">
        <w:rPr>
          <w:rFonts w:ascii="Times New Roman" w:hAnsi="Times New Roman"/>
          <w:kern w:val="0"/>
          <w:sz w:val="22"/>
          <w:szCs w:val="21"/>
        </w:rPr>
        <w:t>1</w:t>
      </w:r>
      <w:r w:rsidR="00DD3617">
        <w:rPr>
          <w:rFonts w:ascii="Times New Roman" w:hAnsi="Times New Roman"/>
          <w:kern w:val="0"/>
          <w:sz w:val="22"/>
          <w:szCs w:val="21"/>
        </w:rPr>
        <w:t>1</w:t>
      </w:r>
      <w:r w:rsidR="003E7ED2">
        <w:rPr>
          <w:rFonts w:ascii="Times New Roman" w:hAnsi="Times New Roman"/>
          <w:kern w:val="0"/>
          <w:sz w:val="22"/>
          <w:szCs w:val="21"/>
        </w:rPr>
        <w:t>% performance gain</w:t>
      </w:r>
      <w:r w:rsidR="003A2C21">
        <w:rPr>
          <w:rFonts w:ascii="Times New Roman" w:hAnsi="Times New Roman"/>
          <w:kern w:val="0"/>
          <w:sz w:val="22"/>
          <w:szCs w:val="21"/>
        </w:rPr>
        <w:t xml:space="preserve"> </w:t>
      </w:r>
      <w:r w:rsidR="00D80597">
        <w:rPr>
          <w:rFonts w:ascii="Times New Roman" w:hAnsi="Times New Roman"/>
          <w:kern w:val="0"/>
          <w:sz w:val="22"/>
          <w:szCs w:val="21"/>
        </w:rPr>
        <w:t xml:space="preserve">compared with </w:t>
      </w:r>
      <w:r w:rsidR="00D80597" w:rsidRPr="00EB2F96">
        <w:rPr>
          <w:rFonts w:ascii="Times New Roman" w:hAnsi="Times New Roman"/>
          <w:i/>
          <w:kern w:val="0"/>
          <w:sz w:val="22"/>
          <w:szCs w:val="21"/>
        </w:rPr>
        <w:t>K</w:t>
      </w:r>
      <w:r w:rsidR="00D80597">
        <w:rPr>
          <w:rFonts w:ascii="Times New Roman" w:hAnsi="Times New Roman"/>
          <w:i/>
          <w:kern w:val="0"/>
          <w:sz w:val="22"/>
          <w:szCs w:val="21"/>
        </w:rPr>
        <w:t xml:space="preserve"> </w:t>
      </w:r>
      <w:r w:rsidR="00D80597">
        <w:rPr>
          <w:rFonts w:ascii="Times New Roman" w:hAnsi="Times New Roman"/>
          <w:kern w:val="0"/>
          <w:sz w:val="22"/>
          <w:szCs w:val="21"/>
        </w:rPr>
        <w:t>= 1</w:t>
      </w:r>
      <w:r w:rsidR="003A2C21">
        <w:rPr>
          <w:rFonts w:ascii="Times New Roman" w:hAnsi="Times New Roman"/>
          <w:kern w:val="0"/>
          <w:sz w:val="22"/>
          <w:szCs w:val="21"/>
        </w:rPr>
        <w:t>, respectively</w:t>
      </w:r>
      <w:r w:rsidR="00CC0428">
        <w:rPr>
          <w:rFonts w:ascii="Times New Roman" w:hAnsi="Times New Roman"/>
          <w:kern w:val="0"/>
          <w:sz w:val="22"/>
          <w:szCs w:val="21"/>
        </w:rPr>
        <w:t>.</w:t>
      </w:r>
      <w:r w:rsidR="00D11E63" w:rsidDel="006952D1">
        <w:rPr>
          <w:rFonts w:ascii="Times New Roman" w:hAnsi="Times New Roman"/>
          <w:kern w:val="0"/>
          <w:sz w:val="22"/>
          <w:szCs w:val="21"/>
        </w:rPr>
        <w:t xml:space="preserve"> </w:t>
      </w:r>
    </w:p>
    <w:p w14:paraId="5518628D" w14:textId="4E17EF8E" w:rsidR="00D11E63" w:rsidRDefault="00D11E63" w:rsidP="00F603B8">
      <w:pPr>
        <w:spacing w:before="120" w:after="120"/>
        <w:jc w:val="center"/>
        <w:rPr>
          <w:rFonts w:ascii="Times New Roman" w:hAnsi="Times New Roman"/>
          <w:kern w:val="0"/>
          <w:sz w:val="22"/>
          <w:szCs w:val="21"/>
        </w:rPr>
      </w:pPr>
      <w:r>
        <w:rPr>
          <w:noProof/>
        </w:rPr>
        <w:drawing>
          <wp:inline distT="0" distB="0" distL="0" distR="0" wp14:anchorId="0A612692" wp14:editId="349EBBC7">
            <wp:extent cx="2470068" cy="1988335"/>
            <wp:effectExtent l="0" t="0" r="6985"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clrChange>
                        <a:clrFrom>
                          <a:srgbClr val="F0F0F0"/>
                        </a:clrFrom>
                        <a:clrTo>
                          <a:srgbClr val="F0F0F0">
                            <a:alpha val="0"/>
                          </a:srgbClr>
                        </a:clrTo>
                      </a:clrChange>
                    </a:blip>
                    <a:stretch>
                      <a:fillRect/>
                    </a:stretch>
                  </pic:blipFill>
                  <pic:spPr>
                    <a:xfrm>
                      <a:off x="0" y="0"/>
                      <a:ext cx="2479511" cy="1995936"/>
                    </a:xfrm>
                    <a:prstGeom prst="rect">
                      <a:avLst/>
                    </a:prstGeom>
                  </pic:spPr>
                </pic:pic>
              </a:graphicData>
            </a:graphic>
          </wp:inline>
        </w:drawing>
      </w:r>
      <w:r w:rsidR="00390BB8" w:rsidRPr="00390BB8">
        <w:rPr>
          <w:noProof/>
        </w:rPr>
        <w:t xml:space="preserve"> </w:t>
      </w:r>
      <w:r w:rsidR="007776D7">
        <w:rPr>
          <w:noProof/>
        </w:rPr>
        <w:drawing>
          <wp:inline distT="0" distB="0" distL="0" distR="0" wp14:anchorId="066B7133" wp14:editId="311DE8FF">
            <wp:extent cx="2416628" cy="1983237"/>
            <wp:effectExtent l="0" t="0" r="3175"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clrChange>
                        <a:clrFrom>
                          <a:srgbClr val="F0F0F0"/>
                        </a:clrFrom>
                        <a:clrTo>
                          <a:srgbClr val="F0F0F0">
                            <a:alpha val="0"/>
                          </a:srgbClr>
                        </a:clrTo>
                      </a:clrChange>
                    </a:blip>
                    <a:stretch>
                      <a:fillRect/>
                    </a:stretch>
                  </pic:blipFill>
                  <pic:spPr>
                    <a:xfrm>
                      <a:off x="0" y="0"/>
                      <a:ext cx="2436043" cy="1999170"/>
                    </a:xfrm>
                    <a:prstGeom prst="rect">
                      <a:avLst/>
                    </a:prstGeom>
                  </pic:spPr>
                </pic:pic>
              </a:graphicData>
            </a:graphic>
          </wp:inline>
        </w:drawing>
      </w:r>
    </w:p>
    <w:p w14:paraId="2AE54F0A" w14:textId="6D39DD08" w:rsidR="00013813" w:rsidRPr="00A87FAB" w:rsidRDefault="00013813" w:rsidP="000047B6">
      <w:pPr>
        <w:pStyle w:val="ListParagraph"/>
        <w:spacing w:before="120"/>
        <w:ind w:left="360"/>
        <w:jc w:val="center"/>
        <w:rPr>
          <w:szCs w:val="21"/>
        </w:rPr>
      </w:pPr>
      <w:r>
        <w:rPr>
          <w:rFonts w:hint="eastAsia"/>
          <w:szCs w:val="21"/>
          <w:lang w:eastAsia="zh-CN"/>
        </w:rPr>
        <w:t>C</w:t>
      </w:r>
      <w:r>
        <w:rPr>
          <w:szCs w:val="21"/>
          <w:lang w:eastAsia="zh-CN"/>
        </w:rPr>
        <w:t>ase (a)</w:t>
      </w:r>
    </w:p>
    <w:p w14:paraId="73CD64FA" w14:textId="3C026EBE" w:rsidR="00637A6E" w:rsidRDefault="00C05D3C">
      <w:pPr>
        <w:spacing w:before="120" w:after="120"/>
        <w:jc w:val="center"/>
        <w:rPr>
          <w:rFonts w:ascii="Times New Roman" w:hAnsi="Times New Roman"/>
          <w:kern w:val="0"/>
          <w:sz w:val="22"/>
          <w:szCs w:val="21"/>
        </w:rPr>
      </w:pPr>
      <w:r>
        <w:rPr>
          <w:noProof/>
        </w:rPr>
        <w:drawing>
          <wp:inline distT="0" distB="0" distL="0" distR="0" wp14:anchorId="35470FE3" wp14:editId="18DD40EC">
            <wp:extent cx="2565052" cy="2074389"/>
            <wp:effectExtent l="0" t="0" r="6985" b="254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clrChange>
                        <a:clrFrom>
                          <a:srgbClr val="F0F0F0"/>
                        </a:clrFrom>
                        <a:clrTo>
                          <a:srgbClr val="F0F0F0">
                            <a:alpha val="0"/>
                          </a:srgbClr>
                        </a:clrTo>
                      </a:clrChange>
                    </a:blip>
                    <a:stretch>
                      <a:fillRect/>
                    </a:stretch>
                  </pic:blipFill>
                  <pic:spPr>
                    <a:xfrm>
                      <a:off x="0" y="0"/>
                      <a:ext cx="2584506" cy="2090122"/>
                    </a:xfrm>
                    <a:prstGeom prst="rect">
                      <a:avLst/>
                    </a:prstGeom>
                  </pic:spPr>
                </pic:pic>
              </a:graphicData>
            </a:graphic>
          </wp:inline>
        </w:drawing>
      </w:r>
      <w:r w:rsidR="00B05E0B" w:rsidRPr="00B05E0B">
        <w:rPr>
          <w:noProof/>
        </w:rPr>
        <w:t xml:space="preserve"> </w:t>
      </w:r>
      <w:r w:rsidR="00B05E0B">
        <w:rPr>
          <w:noProof/>
        </w:rPr>
        <w:drawing>
          <wp:inline distT="0" distB="0" distL="0" distR="0" wp14:anchorId="3B6D40A1" wp14:editId="2491B76C">
            <wp:extent cx="2530475" cy="2074796"/>
            <wp:effectExtent l="0" t="0" r="3175" b="190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clrChange>
                        <a:clrFrom>
                          <a:srgbClr val="F0F0F0"/>
                        </a:clrFrom>
                        <a:clrTo>
                          <a:srgbClr val="F0F0F0">
                            <a:alpha val="0"/>
                          </a:srgbClr>
                        </a:clrTo>
                      </a:clrChange>
                    </a:blip>
                    <a:stretch>
                      <a:fillRect/>
                    </a:stretch>
                  </pic:blipFill>
                  <pic:spPr>
                    <a:xfrm>
                      <a:off x="0" y="0"/>
                      <a:ext cx="2548359" cy="2089460"/>
                    </a:xfrm>
                    <a:prstGeom prst="rect">
                      <a:avLst/>
                    </a:prstGeom>
                  </pic:spPr>
                </pic:pic>
              </a:graphicData>
            </a:graphic>
          </wp:inline>
        </w:drawing>
      </w:r>
    </w:p>
    <w:p w14:paraId="6649CDF1" w14:textId="77777777" w:rsidR="00BB540B" w:rsidRDefault="00013813" w:rsidP="000047B6">
      <w:pPr>
        <w:pStyle w:val="ListParagraph"/>
        <w:spacing w:before="120"/>
        <w:ind w:left="360"/>
        <w:jc w:val="center"/>
        <w:rPr>
          <w:szCs w:val="21"/>
        </w:rPr>
      </w:pPr>
      <w:r>
        <w:rPr>
          <w:rFonts w:hint="eastAsia"/>
          <w:szCs w:val="21"/>
          <w:lang w:eastAsia="zh-CN"/>
        </w:rPr>
        <w:t>C</w:t>
      </w:r>
      <w:r>
        <w:rPr>
          <w:szCs w:val="21"/>
          <w:lang w:eastAsia="zh-CN"/>
        </w:rPr>
        <w:t>ase (b)</w:t>
      </w:r>
    </w:p>
    <w:p w14:paraId="23360CDA" w14:textId="1DD95B37" w:rsidR="00C7492B" w:rsidRDefault="00065C61">
      <w:pPr>
        <w:jc w:val="center"/>
        <w:rPr>
          <w:rFonts w:ascii="Times New Roman" w:hAnsi="Times New Roman"/>
          <w:b/>
          <w:kern w:val="0"/>
          <w:sz w:val="22"/>
          <w:szCs w:val="21"/>
        </w:rPr>
      </w:pPr>
      <w:r w:rsidRPr="00734772">
        <w:rPr>
          <w:rFonts w:ascii="Times New Roman" w:hAnsi="Times New Roman"/>
          <w:b/>
          <w:kern w:val="0"/>
          <w:sz w:val="22"/>
          <w:szCs w:val="21"/>
        </w:rPr>
        <w:t xml:space="preserve">Figure </w:t>
      </w:r>
      <w:r w:rsidR="00081B4A">
        <w:rPr>
          <w:rFonts w:ascii="Times New Roman" w:hAnsi="Times New Roman"/>
          <w:b/>
          <w:kern w:val="0"/>
          <w:sz w:val="22"/>
          <w:szCs w:val="21"/>
        </w:rPr>
        <w:t>1</w:t>
      </w:r>
      <w:r w:rsidR="00965001">
        <w:rPr>
          <w:rFonts w:ascii="Times New Roman" w:hAnsi="Times New Roman"/>
          <w:b/>
          <w:kern w:val="0"/>
          <w:sz w:val="22"/>
          <w:szCs w:val="21"/>
        </w:rPr>
        <w:t>1</w:t>
      </w:r>
      <w:r>
        <w:rPr>
          <w:rFonts w:ascii="Times New Roman" w:hAnsi="Times New Roman"/>
          <w:b/>
          <w:kern w:val="0"/>
          <w:sz w:val="22"/>
          <w:szCs w:val="21"/>
        </w:rPr>
        <w:t>.</w:t>
      </w:r>
      <w:r w:rsidRPr="00734772">
        <w:rPr>
          <w:rFonts w:ascii="Times New Roman" w:hAnsi="Times New Roman"/>
          <w:b/>
          <w:kern w:val="0"/>
          <w:sz w:val="22"/>
          <w:szCs w:val="21"/>
        </w:rPr>
        <w:t xml:space="preserve"> </w:t>
      </w:r>
      <w:r w:rsidR="004A4381">
        <w:rPr>
          <w:rFonts w:ascii="Times New Roman" w:hAnsi="Times New Roman"/>
          <w:b/>
          <w:kern w:val="0"/>
          <w:sz w:val="22"/>
          <w:szCs w:val="21"/>
        </w:rPr>
        <w:t xml:space="preserve">NMSE and throughput performance </w:t>
      </w:r>
      <w:r>
        <w:rPr>
          <w:rFonts w:ascii="Times New Roman" w:hAnsi="Times New Roman"/>
          <w:b/>
          <w:kern w:val="0"/>
          <w:sz w:val="22"/>
          <w:szCs w:val="21"/>
        </w:rPr>
        <w:t xml:space="preserve">of CS hopping </w:t>
      </w:r>
      <w:r w:rsidR="00D06153">
        <w:rPr>
          <w:rFonts w:ascii="Times New Roman" w:hAnsi="Times New Roman"/>
          <w:b/>
          <w:kern w:val="0"/>
          <w:sz w:val="22"/>
          <w:szCs w:val="21"/>
        </w:rPr>
        <w:t>under</w:t>
      </w:r>
      <w:r>
        <w:rPr>
          <w:rFonts w:ascii="Times New Roman" w:hAnsi="Times New Roman"/>
          <w:b/>
          <w:kern w:val="0"/>
          <w:sz w:val="22"/>
          <w:szCs w:val="21"/>
        </w:rPr>
        <w:t xml:space="preserve"> different </w:t>
      </w:r>
      <w:r w:rsidR="00974B16">
        <w:rPr>
          <w:rFonts w:ascii="Times New Roman" w:hAnsi="Times New Roman"/>
          <w:b/>
          <w:kern w:val="0"/>
          <w:sz w:val="22"/>
          <w:szCs w:val="21"/>
        </w:rPr>
        <w:t>K</w:t>
      </w:r>
    </w:p>
    <w:p w14:paraId="6CE73E98" w14:textId="30F26C0B" w:rsidR="00D06153" w:rsidRDefault="00315C28" w:rsidP="0019278D">
      <w:pPr>
        <w:widowControl/>
        <w:autoSpaceDE w:val="0"/>
        <w:autoSpaceDN w:val="0"/>
        <w:adjustRightInd w:val="0"/>
        <w:snapToGrid w:val="0"/>
        <w:spacing w:before="120" w:after="120"/>
        <w:rPr>
          <w:rFonts w:ascii="Times New Roman" w:hAnsi="Times New Roman"/>
          <w:b/>
          <w:i/>
          <w:kern w:val="0"/>
          <w:sz w:val="22"/>
          <w:szCs w:val="21"/>
        </w:rPr>
      </w:pPr>
      <w:r w:rsidRPr="00241ECE">
        <w:rPr>
          <w:rFonts w:ascii="Times New Roman" w:hAnsi="Times New Roman"/>
          <w:b/>
          <w:i/>
          <w:kern w:val="0"/>
          <w:sz w:val="22"/>
          <w:szCs w:val="21"/>
        </w:rPr>
        <w:t xml:space="preserve">Observation </w:t>
      </w:r>
      <w:r w:rsidR="000D6AF9">
        <w:rPr>
          <w:rFonts w:ascii="Times New Roman" w:hAnsi="Times New Roman"/>
          <w:b/>
          <w:i/>
          <w:kern w:val="0"/>
          <w:sz w:val="22"/>
          <w:szCs w:val="21"/>
        </w:rPr>
        <w:t>3</w:t>
      </w:r>
      <w:r w:rsidRPr="00241ECE">
        <w:rPr>
          <w:rFonts w:ascii="Times New Roman" w:hAnsi="Times New Roman"/>
          <w:b/>
          <w:i/>
          <w:kern w:val="0"/>
          <w:sz w:val="22"/>
          <w:szCs w:val="21"/>
        </w:rPr>
        <w:t>:</w:t>
      </w:r>
      <w:r w:rsidR="00DB7FA7">
        <w:rPr>
          <w:rFonts w:ascii="Times New Roman" w:hAnsi="Times New Roman"/>
          <w:b/>
          <w:i/>
          <w:kern w:val="0"/>
          <w:sz w:val="22"/>
          <w:szCs w:val="21"/>
        </w:rPr>
        <w:t xml:space="preserve"> </w:t>
      </w:r>
      <w:r w:rsidR="00D06153">
        <w:rPr>
          <w:rFonts w:ascii="Times New Roman" w:hAnsi="Times New Roman"/>
          <w:b/>
          <w:i/>
          <w:kern w:val="0"/>
          <w:sz w:val="22"/>
          <w:szCs w:val="21"/>
        </w:rPr>
        <w:t>CS hopping with finer hopping/randomization granularity (i.e., K</w:t>
      </w:r>
      <w:r w:rsidR="000D6AF9">
        <w:rPr>
          <w:rFonts w:ascii="Times New Roman" w:hAnsi="Times New Roman"/>
          <w:b/>
          <w:i/>
          <w:kern w:val="0"/>
          <w:sz w:val="22"/>
          <w:szCs w:val="21"/>
        </w:rPr>
        <w:t xml:space="preserve"> </w:t>
      </w:r>
      <w:r w:rsidR="00D06153">
        <w:rPr>
          <w:rFonts w:ascii="Times New Roman" w:hAnsi="Times New Roman"/>
          <w:b/>
          <w:i/>
          <w:kern w:val="0"/>
          <w:sz w:val="22"/>
          <w:szCs w:val="21"/>
        </w:rPr>
        <w:t>&gt;</w:t>
      </w:r>
      <w:r w:rsidR="000D6AF9">
        <w:rPr>
          <w:rFonts w:ascii="Times New Roman" w:hAnsi="Times New Roman"/>
          <w:b/>
          <w:i/>
          <w:kern w:val="0"/>
          <w:sz w:val="22"/>
          <w:szCs w:val="21"/>
        </w:rPr>
        <w:t xml:space="preserve"> </w:t>
      </w:r>
      <w:r w:rsidR="00D06153">
        <w:rPr>
          <w:rFonts w:ascii="Times New Roman" w:hAnsi="Times New Roman"/>
          <w:b/>
          <w:i/>
          <w:kern w:val="0"/>
          <w:sz w:val="22"/>
          <w:szCs w:val="21"/>
        </w:rPr>
        <w:t xml:space="preserve">1) can </w:t>
      </w:r>
      <w:r w:rsidR="000D6AF9">
        <w:rPr>
          <w:rFonts w:ascii="Times New Roman" w:hAnsi="Times New Roman"/>
          <w:b/>
          <w:i/>
          <w:kern w:val="0"/>
          <w:sz w:val="22"/>
          <w:szCs w:val="21"/>
        </w:rPr>
        <w:t>bring</w:t>
      </w:r>
      <w:r w:rsidR="00D06153">
        <w:rPr>
          <w:rFonts w:ascii="Times New Roman" w:hAnsi="Times New Roman"/>
          <w:b/>
          <w:i/>
          <w:kern w:val="0"/>
          <w:sz w:val="22"/>
          <w:szCs w:val="21"/>
        </w:rPr>
        <w:t xml:space="preserve"> significant performance benefit.</w:t>
      </w:r>
    </w:p>
    <w:p w14:paraId="4731CF55" w14:textId="2849B7DA" w:rsidR="00D06153" w:rsidRPr="00751920" w:rsidRDefault="00E24FF8" w:rsidP="00D06153">
      <w:pPr>
        <w:widowControl/>
        <w:autoSpaceDE w:val="0"/>
        <w:autoSpaceDN w:val="0"/>
        <w:adjustRightInd w:val="0"/>
        <w:snapToGrid w:val="0"/>
        <w:spacing w:before="120" w:after="120"/>
        <w:rPr>
          <w:rFonts w:ascii="Times New Roman" w:hAnsi="Times New Roman"/>
          <w:kern w:val="0"/>
          <w:sz w:val="22"/>
          <w:szCs w:val="21"/>
        </w:rPr>
      </w:pPr>
      <w:r w:rsidRPr="00734772">
        <w:rPr>
          <w:rFonts w:ascii="Times New Roman" w:hAnsi="Times New Roman"/>
          <w:b/>
          <w:i/>
          <w:kern w:val="0"/>
          <w:sz w:val="22"/>
        </w:rPr>
        <w:t xml:space="preserve">Proposal </w:t>
      </w:r>
      <w:r w:rsidR="00D06153">
        <w:rPr>
          <w:rFonts w:ascii="Times New Roman" w:hAnsi="Times New Roman"/>
          <w:b/>
          <w:i/>
          <w:kern w:val="0"/>
          <w:sz w:val="22"/>
        </w:rPr>
        <w:t>1</w:t>
      </w:r>
      <w:r w:rsidRPr="00734772">
        <w:rPr>
          <w:rFonts w:ascii="Times New Roman" w:hAnsi="Times New Roman"/>
          <w:b/>
          <w:i/>
          <w:kern w:val="0"/>
          <w:sz w:val="22"/>
        </w:rPr>
        <w:t xml:space="preserve">: </w:t>
      </w:r>
      <w:r w:rsidR="00D06153">
        <w:rPr>
          <w:rFonts w:ascii="Times New Roman" w:hAnsi="Times New Roman"/>
          <w:b/>
          <w:i/>
          <w:kern w:val="0"/>
          <w:sz w:val="22"/>
        </w:rPr>
        <w:t xml:space="preserve">CS hopping/randomization for interference randomization </w:t>
      </w:r>
      <w:r w:rsidR="00D06153" w:rsidRPr="00734772">
        <w:rPr>
          <w:rFonts w:ascii="Times New Roman" w:hAnsi="Times New Roman"/>
          <w:b/>
          <w:i/>
          <w:kern w:val="0"/>
          <w:sz w:val="22"/>
        </w:rPr>
        <w:t xml:space="preserve">should be </w:t>
      </w:r>
      <w:r w:rsidR="00D06153">
        <w:rPr>
          <w:rFonts w:ascii="Times New Roman" w:hAnsi="Times New Roman"/>
          <w:b/>
          <w:i/>
          <w:kern w:val="0"/>
          <w:sz w:val="22"/>
        </w:rPr>
        <w:t xml:space="preserve">supported in R18 and </w:t>
      </w:r>
      <w:r w:rsidR="00D06153">
        <w:rPr>
          <w:rFonts w:ascii="Times New Roman" w:hAnsi="Times New Roman"/>
          <w:b/>
          <w:i/>
          <w:kern w:val="0"/>
          <w:sz w:val="22"/>
          <w:szCs w:val="21"/>
        </w:rPr>
        <w:t>finer hopping/randomization granularity</w:t>
      </w:r>
      <w:r w:rsidR="00B73D2A">
        <w:rPr>
          <w:rFonts w:ascii="Times New Roman" w:hAnsi="Times New Roman"/>
          <w:b/>
          <w:i/>
          <w:kern w:val="0"/>
          <w:sz w:val="22"/>
          <w:szCs w:val="21"/>
        </w:rPr>
        <w:t xml:space="preserve"> should be considered</w:t>
      </w:r>
      <w:r w:rsidR="00D06153" w:rsidRPr="00734772">
        <w:rPr>
          <w:rFonts w:ascii="Times New Roman" w:hAnsi="Times New Roman"/>
          <w:b/>
          <w:i/>
          <w:kern w:val="0"/>
          <w:sz w:val="22"/>
        </w:rPr>
        <w:t xml:space="preserve">. </w:t>
      </w:r>
    </w:p>
    <w:p w14:paraId="1CEFF351" w14:textId="77777777" w:rsidR="00971B65" w:rsidRPr="00751920" w:rsidRDefault="00971B65" w:rsidP="00734772">
      <w:pPr>
        <w:widowControl/>
        <w:autoSpaceDE w:val="0"/>
        <w:autoSpaceDN w:val="0"/>
        <w:adjustRightInd w:val="0"/>
        <w:snapToGrid w:val="0"/>
        <w:spacing w:before="120" w:after="120"/>
        <w:rPr>
          <w:rFonts w:ascii="Times New Roman" w:hAnsi="Times New Roman"/>
          <w:kern w:val="0"/>
          <w:sz w:val="22"/>
          <w:szCs w:val="21"/>
        </w:rPr>
      </w:pPr>
    </w:p>
    <w:p w14:paraId="4AC98F71" w14:textId="1BE6C68D" w:rsidR="005339CE" w:rsidRPr="0017027B" w:rsidRDefault="005339CE" w:rsidP="005339CE">
      <w:pPr>
        <w:pStyle w:val="Heading3"/>
        <w:rPr>
          <w:rFonts w:ascii="Times New Roman" w:hAnsi="Times New Roman" w:cs="Times New Roman"/>
        </w:rPr>
      </w:pPr>
      <w:r w:rsidRPr="0017027B">
        <w:rPr>
          <w:rFonts w:ascii="Times New Roman" w:hAnsi="Times New Roman" w:cs="Times New Roman"/>
        </w:rPr>
        <w:t>Sequence aggregation</w:t>
      </w:r>
    </w:p>
    <w:p w14:paraId="0881B6B1" w14:textId="36046292" w:rsidR="00AE37F2" w:rsidRPr="00025F8A" w:rsidRDefault="00C46813" w:rsidP="009709BC">
      <w:pPr>
        <w:widowControl/>
        <w:autoSpaceDE w:val="0"/>
        <w:autoSpaceDN w:val="0"/>
        <w:adjustRightInd w:val="0"/>
        <w:snapToGrid w:val="0"/>
        <w:spacing w:before="120" w:after="120"/>
        <w:rPr>
          <w:rFonts w:ascii="Times New Roman" w:eastAsia="Times New Roman" w:hAnsi="Times New Roman"/>
          <w:bCs/>
          <w:color w:val="000000"/>
          <w:sz w:val="22"/>
          <w:lang w:eastAsia="ja-JP"/>
        </w:rPr>
      </w:pPr>
      <w:r w:rsidRPr="00025F8A">
        <w:rPr>
          <w:rFonts w:ascii="Times New Roman" w:hAnsi="Times New Roman" w:hint="eastAsia"/>
          <w:kern w:val="0"/>
          <w:sz w:val="22"/>
        </w:rPr>
        <w:t>Sequence</w:t>
      </w:r>
      <w:r w:rsidRPr="00025F8A">
        <w:rPr>
          <w:rFonts w:ascii="Times New Roman" w:hAnsi="Times New Roman"/>
          <w:kern w:val="0"/>
          <w:sz w:val="22"/>
        </w:rPr>
        <w:t xml:space="preserve"> aggregation is another potential code domain randomization scheme that can be considered. In current spec, </w:t>
      </w:r>
      <w:r w:rsidR="00E37774" w:rsidRPr="00025F8A">
        <w:rPr>
          <w:rFonts w:ascii="Times New Roman" w:eastAsia="Times New Roman" w:hAnsi="Times New Roman"/>
          <w:bCs/>
          <w:color w:val="000000"/>
          <w:sz w:val="22"/>
          <w:lang w:eastAsia="ja-JP"/>
        </w:rPr>
        <w:t>when frequency hopping is enable</w:t>
      </w:r>
      <w:r w:rsidRPr="00025F8A">
        <w:rPr>
          <w:rFonts w:ascii="Times New Roman" w:eastAsia="Times New Roman" w:hAnsi="Times New Roman"/>
          <w:bCs/>
          <w:color w:val="000000"/>
          <w:sz w:val="22"/>
          <w:lang w:eastAsia="ja-JP"/>
        </w:rPr>
        <w:t>d</w:t>
      </w:r>
      <w:r w:rsidR="00E37774" w:rsidRPr="00025F8A">
        <w:rPr>
          <w:rFonts w:ascii="Times New Roman" w:eastAsia="Times New Roman" w:hAnsi="Times New Roman"/>
          <w:bCs/>
          <w:color w:val="000000"/>
          <w:sz w:val="22"/>
          <w:lang w:eastAsia="ja-JP"/>
        </w:rPr>
        <w:t xml:space="preserve">, </w:t>
      </w:r>
      <w:r w:rsidR="00F55AC2" w:rsidRPr="00025F8A">
        <w:rPr>
          <w:rFonts w:ascii="Times New Roman" w:eastAsia="Times New Roman" w:hAnsi="Times New Roman"/>
          <w:bCs/>
          <w:color w:val="000000"/>
          <w:sz w:val="22"/>
          <w:lang w:eastAsia="ja-JP"/>
        </w:rPr>
        <w:t xml:space="preserve">the </w:t>
      </w:r>
      <w:r w:rsidRPr="00025F8A">
        <w:rPr>
          <w:rFonts w:ascii="Times New Roman" w:eastAsia="Times New Roman" w:hAnsi="Times New Roman"/>
          <w:bCs/>
          <w:color w:val="000000"/>
          <w:sz w:val="22"/>
          <w:lang w:eastAsia="ja-JP"/>
        </w:rPr>
        <w:t xml:space="preserve">SRS </w:t>
      </w:r>
      <w:r w:rsidR="00F55AC2" w:rsidRPr="00025F8A">
        <w:rPr>
          <w:rFonts w:ascii="Times New Roman" w:eastAsia="Times New Roman" w:hAnsi="Times New Roman"/>
          <w:bCs/>
          <w:color w:val="000000"/>
          <w:sz w:val="22"/>
          <w:lang w:eastAsia="ja-JP"/>
        </w:rPr>
        <w:t xml:space="preserve">root sequence is generated according to the </w:t>
      </w:r>
      <w:r w:rsidR="00BC7692">
        <w:rPr>
          <w:rFonts w:ascii="Times New Roman" w:eastAsia="Times New Roman" w:hAnsi="Times New Roman"/>
          <w:bCs/>
          <w:color w:val="000000"/>
          <w:sz w:val="22"/>
          <w:lang w:eastAsia="ja-JP"/>
        </w:rPr>
        <w:t xml:space="preserve">number of </w:t>
      </w:r>
      <w:r w:rsidR="006A5C83" w:rsidRPr="00025F8A">
        <w:rPr>
          <w:rFonts w:ascii="Times New Roman" w:eastAsia="Times New Roman" w:hAnsi="Times New Roman"/>
          <w:bCs/>
          <w:color w:val="000000"/>
          <w:sz w:val="22"/>
          <w:lang w:eastAsia="ja-JP"/>
        </w:rPr>
        <w:t>RE</w:t>
      </w:r>
      <w:r w:rsidR="00BC7692">
        <w:rPr>
          <w:rFonts w:ascii="Times New Roman" w:eastAsia="Times New Roman" w:hAnsi="Times New Roman"/>
          <w:bCs/>
          <w:color w:val="000000"/>
          <w:sz w:val="22"/>
          <w:lang w:eastAsia="ja-JP"/>
        </w:rPr>
        <w:t>s</w:t>
      </w:r>
      <w:r w:rsidR="006A5C83" w:rsidRPr="00025F8A">
        <w:rPr>
          <w:rFonts w:ascii="Times New Roman" w:eastAsia="Times New Roman" w:hAnsi="Times New Roman"/>
          <w:bCs/>
          <w:color w:val="000000"/>
          <w:sz w:val="22"/>
          <w:lang w:eastAsia="ja-JP"/>
        </w:rPr>
        <w:t xml:space="preserve"> per hop</w:t>
      </w:r>
      <w:r w:rsidR="00D473FC" w:rsidRPr="00025F8A">
        <w:rPr>
          <w:rFonts w:ascii="Times New Roman" w:eastAsia="Times New Roman" w:hAnsi="Times New Roman"/>
          <w:bCs/>
          <w:color w:val="000000"/>
          <w:sz w:val="22"/>
          <w:lang w:eastAsia="ja-JP"/>
        </w:rPr>
        <w:t xml:space="preserve"> as shown in Figure </w:t>
      </w:r>
      <w:r w:rsidR="00574C90">
        <w:rPr>
          <w:rFonts w:ascii="Times New Roman" w:eastAsia="Times New Roman" w:hAnsi="Times New Roman"/>
          <w:bCs/>
          <w:color w:val="000000"/>
          <w:sz w:val="22"/>
          <w:lang w:eastAsia="ja-JP"/>
        </w:rPr>
        <w:t>12</w:t>
      </w:r>
      <w:r w:rsidR="006A5C83" w:rsidRPr="00025F8A">
        <w:rPr>
          <w:rFonts w:ascii="Times New Roman" w:eastAsia="Times New Roman" w:hAnsi="Times New Roman"/>
          <w:bCs/>
          <w:color w:val="000000"/>
          <w:sz w:val="22"/>
          <w:lang w:eastAsia="ja-JP"/>
        </w:rPr>
        <w:t xml:space="preserve">. </w:t>
      </w:r>
      <w:r w:rsidR="00F01747" w:rsidRPr="00025F8A">
        <w:rPr>
          <w:rFonts w:ascii="Times New Roman" w:eastAsia="Times New Roman" w:hAnsi="Times New Roman"/>
          <w:bCs/>
          <w:color w:val="000000"/>
          <w:sz w:val="22"/>
          <w:lang w:eastAsia="ja-JP"/>
        </w:rPr>
        <w:t xml:space="preserve">However, when the </w:t>
      </w:r>
      <w:r w:rsidR="00BC7692">
        <w:rPr>
          <w:rFonts w:ascii="Times New Roman" w:eastAsia="Times New Roman" w:hAnsi="Times New Roman"/>
          <w:bCs/>
          <w:color w:val="000000"/>
          <w:sz w:val="22"/>
          <w:lang w:eastAsia="ja-JP"/>
        </w:rPr>
        <w:t xml:space="preserve">number of </w:t>
      </w:r>
      <w:r w:rsidR="00F01747" w:rsidRPr="00025F8A">
        <w:rPr>
          <w:rFonts w:ascii="Times New Roman" w:eastAsia="Times New Roman" w:hAnsi="Times New Roman"/>
          <w:bCs/>
          <w:color w:val="000000"/>
          <w:sz w:val="22"/>
          <w:lang w:eastAsia="ja-JP"/>
        </w:rPr>
        <w:t>RE</w:t>
      </w:r>
      <w:r w:rsidR="00BC7692">
        <w:rPr>
          <w:rFonts w:ascii="Times New Roman" w:eastAsia="Times New Roman" w:hAnsi="Times New Roman"/>
          <w:bCs/>
          <w:color w:val="000000"/>
          <w:sz w:val="22"/>
          <w:lang w:eastAsia="ja-JP"/>
        </w:rPr>
        <w:t>s</w:t>
      </w:r>
      <w:r w:rsidR="00F01747" w:rsidRPr="00025F8A">
        <w:rPr>
          <w:rFonts w:ascii="Times New Roman" w:eastAsia="Times New Roman" w:hAnsi="Times New Roman"/>
          <w:bCs/>
          <w:color w:val="000000"/>
          <w:sz w:val="22"/>
          <w:lang w:eastAsia="ja-JP"/>
        </w:rPr>
        <w:t xml:space="preserve"> per hop is relatively small, </w:t>
      </w:r>
      <w:r w:rsidR="00CC3729" w:rsidRPr="00025F8A">
        <w:rPr>
          <w:rFonts w:ascii="Times New Roman" w:eastAsia="Times New Roman" w:hAnsi="Times New Roman"/>
          <w:bCs/>
          <w:color w:val="000000"/>
          <w:sz w:val="22"/>
          <w:lang w:eastAsia="ja-JP"/>
        </w:rPr>
        <w:t>the</w:t>
      </w:r>
      <w:r w:rsidR="006A5C83" w:rsidRPr="00025F8A">
        <w:rPr>
          <w:rFonts w:ascii="Times New Roman" w:eastAsia="Times New Roman" w:hAnsi="Times New Roman"/>
          <w:bCs/>
          <w:color w:val="000000"/>
          <w:sz w:val="22"/>
          <w:lang w:eastAsia="ja-JP"/>
        </w:rPr>
        <w:t xml:space="preserve"> </w:t>
      </w:r>
      <w:r w:rsidR="005B4C14" w:rsidRPr="00025F8A">
        <w:rPr>
          <w:rFonts w:ascii="Times New Roman" w:eastAsia="Times New Roman" w:hAnsi="Times New Roman"/>
          <w:bCs/>
          <w:color w:val="000000"/>
          <w:sz w:val="22"/>
          <w:lang w:eastAsia="ja-JP"/>
        </w:rPr>
        <w:t xml:space="preserve">cross-correlation between </w:t>
      </w:r>
      <w:r w:rsidR="00590AF2" w:rsidRPr="00025F8A">
        <w:rPr>
          <w:rFonts w:ascii="Times New Roman" w:eastAsia="Times New Roman" w:hAnsi="Times New Roman"/>
          <w:bCs/>
          <w:color w:val="000000"/>
          <w:sz w:val="22"/>
          <w:lang w:eastAsia="ja-JP"/>
        </w:rPr>
        <w:t>different root sequence</w:t>
      </w:r>
      <w:r w:rsidR="00CC3729" w:rsidRPr="00025F8A">
        <w:rPr>
          <w:rFonts w:ascii="Times New Roman" w:eastAsia="Times New Roman" w:hAnsi="Times New Roman"/>
          <w:bCs/>
          <w:color w:val="000000"/>
          <w:sz w:val="22"/>
          <w:lang w:eastAsia="ja-JP"/>
        </w:rPr>
        <w:t>s</w:t>
      </w:r>
      <w:r w:rsidR="00590AF2" w:rsidRPr="00025F8A">
        <w:rPr>
          <w:rFonts w:ascii="Times New Roman" w:eastAsia="Times New Roman" w:hAnsi="Times New Roman"/>
          <w:bCs/>
          <w:color w:val="000000"/>
          <w:sz w:val="22"/>
          <w:lang w:eastAsia="ja-JP"/>
        </w:rPr>
        <w:t xml:space="preserve"> is </w:t>
      </w:r>
      <w:r w:rsidR="00CC3729" w:rsidRPr="00025F8A">
        <w:rPr>
          <w:rFonts w:ascii="Times New Roman" w:eastAsia="Times New Roman" w:hAnsi="Times New Roman"/>
          <w:bCs/>
          <w:color w:val="000000"/>
          <w:sz w:val="22"/>
          <w:lang w:eastAsia="ja-JP"/>
        </w:rPr>
        <w:t xml:space="preserve">relatively </w:t>
      </w:r>
      <w:r w:rsidR="004964E4" w:rsidRPr="00025F8A">
        <w:rPr>
          <w:rFonts w:ascii="Times New Roman" w:eastAsia="Times New Roman" w:hAnsi="Times New Roman"/>
          <w:bCs/>
          <w:color w:val="000000"/>
          <w:sz w:val="22"/>
          <w:lang w:eastAsia="ja-JP"/>
        </w:rPr>
        <w:t>high</w:t>
      </w:r>
      <w:r w:rsidR="00CC3729" w:rsidRPr="00025F8A">
        <w:rPr>
          <w:rFonts w:ascii="Times New Roman" w:eastAsia="Times New Roman" w:hAnsi="Times New Roman"/>
          <w:bCs/>
          <w:color w:val="000000"/>
          <w:sz w:val="22"/>
          <w:lang w:eastAsia="ja-JP"/>
        </w:rPr>
        <w:t xml:space="preserve">, which </w:t>
      </w:r>
      <w:r w:rsidR="0001716E" w:rsidRPr="00025F8A">
        <w:rPr>
          <w:rFonts w:ascii="Times New Roman" w:eastAsia="Times New Roman" w:hAnsi="Times New Roman"/>
          <w:bCs/>
          <w:color w:val="000000"/>
          <w:sz w:val="22"/>
          <w:lang w:eastAsia="ja-JP"/>
        </w:rPr>
        <w:t xml:space="preserve">will lead to </w:t>
      </w:r>
      <w:r w:rsidR="003E046D">
        <w:rPr>
          <w:rFonts w:ascii="Times New Roman" w:eastAsia="Times New Roman" w:hAnsi="Times New Roman"/>
          <w:bCs/>
          <w:color w:val="000000"/>
          <w:sz w:val="22"/>
          <w:lang w:eastAsia="ja-JP"/>
        </w:rPr>
        <w:t>severe</w:t>
      </w:r>
      <w:r w:rsidR="003E046D" w:rsidRPr="00025F8A">
        <w:rPr>
          <w:rFonts w:ascii="Times New Roman" w:eastAsia="Times New Roman" w:hAnsi="Times New Roman"/>
          <w:bCs/>
          <w:color w:val="000000"/>
          <w:sz w:val="22"/>
          <w:lang w:eastAsia="ja-JP"/>
        </w:rPr>
        <w:t xml:space="preserve"> </w:t>
      </w:r>
      <w:r w:rsidR="0001716E" w:rsidRPr="00025F8A">
        <w:rPr>
          <w:rFonts w:ascii="Times New Roman" w:eastAsia="Times New Roman" w:hAnsi="Times New Roman"/>
          <w:bCs/>
          <w:color w:val="000000"/>
          <w:sz w:val="22"/>
          <w:lang w:eastAsia="ja-JP"/>
        </w:rPr>
        <w:t>interference</w:t>
      </w:r>
      <w:r w:rsidR="00590AF2" w:rsidRPr="00025F8A">
        <w:rPr>
          <w:rFonts w:ascii="Times New Roman" w:eastAsia="Times New Roman" w:hAnsi="Times New Roman"/>
          <w:bCs/>
          <w:color w:val="000000"/>
          <w:sz w:val="22"/>
          <w:lang w:eastAsia="ja-JP"/>
        </w:rPr>
        <w:t xml:space="preserve">. </w:t>
      </w:r>
      <w:r w:rsidR="00A16B5A" w:rsidRPr="00025F8A">
        <w:rPr>
          <w:rFonts w:ascii="Times New Roman" w:eastAsia="Times New Roman" w:hAnsi="Times New Roman"/>
          <w:bCs/>
          <w:color w:val="000000"/>
          <w:sz w:val="22"/>
          <w:lang w:eastAsia="ja-JP"/>
        </w:rPr>
        <w:t xml:space="preserve">Based on the phenomenon mentioned above, </w:t>
      </w:r>
      <w:r w:rsidR="00505541" w:rsidRPr="00025F8A">
        <w:rPr>
          <w:rFonts w:ascii="Times New Roman" w:eastAsia="Times New Roman" w:hAnsi="Times New Roman"/>
          <w:bCs/>
          <w:color w:val="000000"/>
          <w:sz w:val="22"/>
          <w:lang w:eastAsia="ja-JP"/>
        </w:rPr>
        <w:t xml:space="preserve">a straightforward enhancement is to generate the SRS root sequence </w:t>
      </w:r>
      <w:r w:rsidR="00505541" w:rsidRPr="00025F8A">
        <w:rPr>
          <w:rFonts w:ascii="Times New Roman" w:eastAsia="Times New Roman" w:hAnsi="Times New Roman"/>
          <w:bCs/>
          <w:color w:val="000000"/>
          <w:sz w:val="22"/>
          <w:lang w:eastAsia="ja-JP"/>
        </w:rPr>
        <w:lastRenderedPageBreak/>
        <w:t xml:space="preserve">according to the total number of REs across hops within a frequency hopping period. </w:t>
      </w:r>
      <w:r w:rsidR="00B96F84" w:rsidRPr="00025F8A">
        <w:rPr>
          <w:rFonts w:ascii="Times New Roman" w:eastAsia="Times New Roman" w:hAnsi="Times New Roman"/>
          <w:bCs/>
          <w:color w:val="000000"/>
          <w:sz w:val="22"/>
          <w:lang w:eastAsia="ja-JP"/>
        </w:rPr>
        <w:t>Accompanied by</w:t>
      </w:r>
      <w:r w:rsidR="00AA6FBB" w:rsidRPr="00025F8A">
        <w:rPr>
          <w:rFonts w:ascii="Times New Roman" w:eastAsia="Times New Roman" w:hAnsi="Times New Roman"/>
          <w:bCs/>
          <w:color w:val="000000"/>
          <w:sz w:val="22"/>
          <w:lang w:eastAsia="ja-JP"/>
        </w:rPr>
        <w:t xml:space="preserve"> joint channel estimation</w:t>
      </w:r>
      <w:r w:rsidR="009709BC" w:rsidRPr="00025F8A">
        <w:rPr>
          <w:rFonts w:ascii="Times New Roman" w:eastAsia="Times New Roman" w:hAnsi="Times New Roman"/>
          <w:bCs/>
          <w:color w:val="000000"/>
          <w:sz w:val="22"/>
          <w:lang w:eastAsia="ja-JP"/>
        </w:rPr>
        <w:t xml:space="preserve">, </w:t>
      </w:r>
      <w:r w:rsidR="00044018" w:rsidRPr="00025F8A">
        <w:rPr>
          <w:rFonts w:ascii="Times New Roman" w:eastAsia="Times New Roman" w:hAnsi="Times New Roman"/>
          <w:bCs/>
          <w:color w:val="000000"/>
          <w:sz w:val="22"/>
          <w:lang w:eastAsia="ja-JP"/>
        </w:rPr>
        <w:t xml:space="preserve">the </w:t>
      </w:r>
      <w:r w:rsidR="004964E4" w:rsidRPr="00025F8A">
        <w:rPr>
          <w:rFonts w:ascii="Times New Roman" w:eastAsia="Times New Roman" w:hAnsi="Times New Roman"/>
          <w:bCs/>
          <w:color w:val="000000"/>
          <w:sz w:val="22"/>
          <w:lang w:eastAsia="ja-JP"/>
        </w:rPr>
        <w:t>lower</w:t>
      </w:r>
      <w:r w:rsidR="00044018" w:rsidRPr="00025F8A">
        <w:rPr>
          <w:rFonts w:ascii="Times New Roman" w:eastAsia="Times New Roman" w:hAnsi="Times New Roman"/>
          <w:bCs/>
          <w:color w:val="000000"/>
          <w:sz w:val="22"/>
          <w:lang w:eastAsia="ja-JP"/>
        </w:rPr>
        <w:t xml:space="preserve"> cross-correlation of longer SRS root sequence </w:t>
      </w:r>
      <w:r w:rsidR="004964E4" w:rsidRPr="00025F8A">
        <w:rPr>
          <w:rFonts w:ascii="Times New Roman" w:eastAsia="Times New Roman" w:hAnsi="Times New Roman"/>
          <w:bCs/>
          <w:color w:val="000000"/>
          <w:sz w:val="22"/>
          <w:lang w:eastAsia="ja-JP"/>
        </w:rPr>
        <w:t xml:space="preserve">in Figure </w:t>
      </w:r>
      <w:r w:rsidR="00A604A5">
        <w:rPr>
          <w:rFonts w:ascii="Times New Roman" w:eastAsia="Times New Roman" w:hAnsi="Times New Roman"/>
          <w:bCs/>
          <w:color w:val="000000"/>
          <w:sz w:val="22"/>
          <w:lang w:eastAsia="ja-JP"/>
        </w:rPr>
        <w:t>1</w:t>
      </w:r>
      <w:r w:rsidR="00574C90">
        <w:rPr>
          <w:rFonts w:ascii="Times New Roman" w:eastAsia="Times New Roman" w:hAnsi="Times New Roman"/>
          <w:bCs/>
          <w:color w:val="000000"/>
          <w:sz w:val="22"/>
          <w:lang w:eastAsia="ja-JP"/>
        </w:rPr>
        <w:t>3</w:t>
      </w:r>
      <w:r w:rsidR="00A604A5" w:rsidRPr="00025F8A">
        <w:rPr>
          <w:rFonts w:ascii="Times New Roman" w:eastAsia="Times New Roman" w:hAnsi="Times New Roman"/>
          <w:bCs/>
          <w:color w:val="000000"/>
          <w:sz w:val="22"/>
          <w:lang w:eastAsia="ja-JP"/>
        </w:rPr>
        <w:t xml:space="preserve"> </w:t>
      </w:r>
      <w:r w:rsidR="007C1161" w:rsidRPr="00025F8A">
        <w:rPr>
          <w:rFonts w:ascii="Times New Roman" w:eastAsia="Times New Roman" w:hAnsi="Times New Roman"/>
          <w:bCs/>
          <w:color w:val="000000"/>
          <w:sz w:val="22"/>
          <w:lang w:eastAsia="ja-JP"/>
        </w:rPr>
        <w:t>can be fully utilized</w:t>
      </w:r>
      <w:r w:rsidR="004964E4" w:rsidRPr="00025F8A">
        <w:rPr>
          <w:rFonts w:ascii="Times New Roman" w:eastAsia="Times New Roman" w:hAnsi="Times New Roman"/>
          <w:bCs/>
          <w:color w:val="000000"/>
          <w:sz w:val="22"/>
          <w:lang w:eastAsia="ja-JP"/>
        </w:rPr>
        <w:t xml:space="preserve"> and better performance can be expected. </w:t>
      </w:r>
    </w:p>
    <w:p w14:paraId="05394637" w14:textId="6054CB1B" w:rsidR="000D1719" w:rsidRPr="00025F8A" w:rsidRDefault="008C0590" w:rsidP="005C2654">
      <w:pPr>
        <w:widowControl/>
        <w:autoSpaceDE w:val="0"/>
        <w:autoSpaceDN w:val="0"/>
        <w:adjustRightInd w:val="0"/>
        <w:snapToGrid w:val="0"/>
        <w:spacing w:before="120" w:after="120"/>
        <w:jc w:val="center"/>
        <w:rPr>
          <w:rFonts w:ascii="Times New Roman" w:hAnsi="Times New Roman"/>
          <w:kern w:val="0"/>
          <w:sz w:val="22"/>
        </w:rPr>
      </w:pPr>
      <w:r w:rsidRPr="00025F8A">
        <w:rPr>
          <w:noProof/>
          <w:sz w:val="22"/>
        </w:rPr>
        <w:drawing>
          <wp:inline distT="0" distB="0" distL="0" distR="0" wp14:anchorId="5A283F3F" wp14:editId="124D6B4D">
            <wp:extent cx="3657600" cy="1543449"/>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680863" cy="1553266"/>
                    </a:xfrm>
                    <a:prstGeom prst="rect">
                      <a:avLst/>
                    </a:prstGeom>
                  </pic:spPr>
                </pic:pic>
              </a:graphicData>
            </a:graphic>
          </wp:inline>
        </w:drawing>
      </w:r>
    </w:p>
    <w:p w14:paraId="27CC8DDB" w14:textId="61465254" w:rsidR="005C2654" w:rsidRPr="00025F8A" w:rsidRDefault="005C2654" w:rsidP="005C2654">
      <w:pPr>
        <w:widowControl/>
        <w:autoSpaceDE w:val="0"/>
        <w:autoSpaceDN w:val="0"/>
        <w:adjustRightInd w:val="0"/>
        <w:snapToGrid w:val="0"/>
        <w:spacing w:before="120" w:after="120"/>
        <w:jc w:val="center"/>
        <w:rPr>
          <w:rFonts w:ascii="Times New Roman" w:hAnsi="Times New Roman"/>
          <w:b/>
          <w:kern w:val="0"/>
          <w:sz w:val="22"/>
        </w:rPr>
      </w:pPr>
      <w:r w:rsidRPr="00025F8A">
        <w:rPr>
          <w:rFonts w:ascii="Times New Roman" w:hAnsi="Times New Roman"/>
          <w:b/>
          <w:kern w:val="0"/>
          <w:sz w:val="22"/>
        </w:rPr>
        <w:t xml:space="preserve">Figure </w:t>
      </w:r>
      <w:r w:rsidR="00454CD0">
        <w:rPr>
          <w:rFonts w:ascii="Times New Roman" w:hAnsi="Times New Roman"/>
          <w:b/>
          <w:kern w:val="0"/>
          <w:sz w:val="22"/>
        </w:rPr>
        <w:t>1</w:t>
      </w:r>
      <w:r w:rsidR="009767B6">
        <w:rPr>
          <w:rFonts w:ascii="Times New Roman" w:hAnsi="Times New Roman"/>
          <w:b/>
          <w:kern w:val="0"/>
          <w:sz w:val="22"/>
        </w:rPr>
        <w:t>2</w:t>
      </w:r>
      <w:r w:rsidRPr="00025F8A">
        <w:rPr>
          <w:rFonts w:ascii="Times New Roman" w:hAnsi="Times New Roman"/>
          <w:b/>
          <w:kern w:val="0"/>
          <w:sz w:val="22"/>
        </w:rPr>
        <w:t>. Illustration of sequence aggregation</w:t>
      </w:r>
    </w:p>
    <w:p w14:paraId="0464BDA8" w14:textId="16C13110" w:rsidR="005C2654" w:rsidRPr="00025F8A" w:rsidRDefault="003C5368" w:rsidP="005C2654">
      <w:pPr>
        <w:widowControl/>
        <w:autoSpaceDE w:val="0"/>
        <w:autoSpaceDN w:val="0"/>
        <w:adjustRightInd w:val="0"/>
        <w:snapToGrid w:val="0"/>
        <w:spacing w:before="120" w:after="120"/>
        <w:jc w:val="center"/>
        <w:rPr>
          <w:rFonts w:ascii="Times New Roman" w:hAnsi="Times New Roman"/>
          <w:kern w:val="0"/>
          <w:sz w:val="22"/>
        </w:rPr>
      </w:pPr>
      <w:r w:rsidRPr="00025F8A">
        <w:rPr>
          <w:rFonts w:ascii="Times New Roman" w:hAnsi="Times New Roman"/>
          <w:noProof/>
          <w:kern w:val="0"/>
          <w:sz w:val="22"/>
        </w:rPr>
        <w:drawing>
          <wp:inline distT="0" distB="0" distL="0" distR="0" wp14:anchorId="023B6A62" wp14:editId="1551A5FB">
            <wp:extent cx="2414956" cy="2096370"/>
            <wp:effectExtent l="0" t="0" r="0" b="0"/>
            <wp:docPr id="110"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09"/>
                    <pic:cNvPicPr>
                      <a:picLocks noChangeAspect="1"/>
                    </pic:cNvPicPr>
                  </pic:nvPicPr>
                  <pic:blipFill>
                    <a:blip r:embed="rId31">
                      <a:clrChange>
                        <a:clrFrom>
                          <a:srgbClr val="F0F0F0"/>
                        </a:clrFrom>
                        <a:clrTo>
                          <a:srgbClr val="F0F0F0">
                            <a:alpha val="0"/>
                          </a:srgbClr>
                        </a:clrTo>
                      </a:clrChange>
                    </a:blip>
                    <a:stretch>
                      <a:fillRect/>
                    </a:stretch>
                  </pic:blipFill>
                  <pic:spPr>
                    <a:xfrm>
                      <a:off x="0" y="0"/>
                      <a:ext cx="2422781" cy="2103163"/>
                    </a:xfrm>
                    <a:prstGeom prst="rect">
                      <a:avLst/>
                    </a:prstGeom>
                  </pic:spPr>
                </pic:pic>
              </a:graphicData>
            </a:graphic>
          </wp:inline>
        </w:drawing>
      </w:r>
    </w:p>
    <w:p w14:paraId="2D3DA8C6" w14:textId="61D151CE" w:rsidR="003C5368" w:rsidRDefault="003C5368" w:rsidP="003C5368">
      <w:pPr>
        <w:widowControl/>
        <w:autoSpaceDE w:val="0"/>
        <w:autoSpaceDN w:val="0"/>
        <w:adjustRightInd w:val="0"/>
        <w:snapToGrid w:val="0"/>
        <w:spacing w:before="120" w:after="120"/>
        <w:jc w:val="center"/>
        <w:rPr>
          <w:rFonts w:ascii="Times New Roman" w:hAnsi="Times New Roman"/>
          <w:b/>
          <w:kern w:val="0"/>
          <w:sz w:val="22"/>
        </w:rPr>
      </w:pPr>
      <w:bookmarkStart w:id="6" w:name="OLE_LINK1"/>
      <w:r w:rsidRPr="00025F8A">
        <w:rPr>
          <w:rFonts w:ascii="Times New Roman" w:hAnsi="Times New Roman"/>
          <w:b/>
          <w:kern w:val="0"/>
          <w:sz w:val="22"/>
        </w:rPr>
        <w:t xml:space="preserve">Figure </w:t>
      </w:r>
      <w:r w:rsidR="007703F3">
        <w:rPr>
          <w:rFonts w:ascii="Times New Roman" w:hAnsi="Times New Roman"/>
          <w:b/>
          <w:kern w:val="0"/>
          <w:sz w:val="22"/>
        </w:rPr>
        <w:t>1</w:t>
      </w:r>
      <w:r w:rsidR="009767B6">
        <w:rPr>
          <w:rFonts w:ascii="Times New Roman" w:hAnsi="Times New Roman"/>
          <w:b/>
          <w:kern w:val="0"/>
          <w:sz w:val="22"/>
        </w:rPr>
        <w:t>3</w:t>
      </w:r>
      <w:r w:rsidRPr="00025F8A">
        <w:rPr>
          <w:rFonts w:ascii="Times New Roman" w:hAnsi="Times New Roman"/>
          <w:b/>
          <w:kern w:val="0"/>
          <w:sz w:val="22"/>
        </w:rPr>
        <w:t xml:space="preserve">. </w:t>
      </w:r>
      <w:r w:rsidR="00E430B7">
        <w:rPr>
          <w:rFonts w:ascii="Times New Roman" w:hAnsi="Times New Roman"/>
          <w:b/>
          <w:kern w:val="0"/>
          <w:sz w:val="22"/>
        </w:rPr>
        <w:t>CDF of c</w:t>
      </w:r>
      <w:r w:rsidRPr="00025F8A">
        <w:rPr>
          <w:rFonts w:ascii="Times New Roman" w:hAnsi="Times New Roman"/>
          <w:b/>
          <w:kern w:val="0"/>
          <w:sz w:val="22"/>
        </w:rPr>
        <w:t xml:space="preserve">ross-correlation </w:t>
      </w:r>
      <w:r w:rsidR="004964E4" w:rsidRPr="00025F8A">
        <w:rPr>
          <w:rFonts w:ascii="Times New Roman" w:hAnsi="Times New Roman"/>
          <w:b/>
          <w:kern w:val="0"/>
          <w:sz w:val="22"/>
        </w:rPr>
        <w:t xml:space="preserve">between SRS root sequences under </w:t>
      </w:r>
      <w:r w:rsidRPr="00025F8A">
        <w:rPr>
          <w:rFonts w:ascii="Times New Roman" w:hAnsi="Times New Roman"/>
          <w:b/>
          <w:kern w:val="0"/>
          <w:sz w:val="22"/>
        </w:rPr>
        <w:t>differen</w:t>
      </w:r>
      <w:r w:rsidR="00AE37F2" w:rsidRPr="00025F8A">
        <w:rPr>
          <w:rFonts w:ascii="Times New Roman" w:hAnsi="Times New Roman"/>
          <w:b/>
          <w:kern w:val="0"/>
          <w:sz w:val="22"/>
        </w:rPr>
        <w:t>t length</w:t>
      </w:r>
      <w:bookmarkEnd w:id="6"/>
    </w:p>
    <w:p w14:paraId="49A03A1E" w14:textId="62EC07C2" w:rsidR="009C68C8" w:rsidRDefault="00E03D63" w:rsidP="00772E88">
      <w:pPr>
        <w:widowControl/>
        <w:autoSpaceDE w:val="0"/>
        <w:autoSpaceDN w:val="0"/>
        <w:adjustRightInd w:val="0"/>
        <w:snapToGrid w:val="0"/>
        <w:spacing w:before="120" w:after="120"/>
        <w:rPr>
          <w:rFonts w:ascii="Times New Roman" w:hAnsi="Times New Roman"/>
          <w:kern w:val="0"/>
          <w:sz w:val="22"/>
        </w:rPr>
      </w:pPr>
      <w:r>
        <w:rPr>
          <w:rFonts w:ascii="Times New Roman" w:hAnsi="Times New Roman"/>
          <w:kern w:val="0"/>
          <w:sz w:val="22"/>
        </w:rPr>
        <w:t>In s</w:t>
      </w:r>
      <w:r w:rsidR="002525FC">
        <w:rPr>
          <w:rFonts w:ascii="Times New Roman" w:hAnsi="Times New Roman"/>
          <w:kern w:val="0"/>
          <w:sz w:val="22"/>
        </w:rPr>
        <w:t>equence aggregation</w:t>
      </w:r>
      <w:r>
        <w:rPr>
          <w:rFonts w:ascii="Times New Roman" w:hAnsi="Times New Roman"/>
          <w:kern w:val="0"/>
          <w:sz w:val="22"/>
        </w:rPr>
        <w:t xml:space="preserve">, </w:t>
      </w:r>
      <w:r w:rsidR="004A0740">
        <w:rPr>
          <w:rFonts w:ascii="Times New Roman" w:hAnsi="Times New Roman"/>
          <w:kern w:val="0"/>
          <w:sz w:val="22"/>
        </w:rPr>
        <w:t xml:space="preserve">the sequence used </w:t>
      </w:r>
      <w:r w:rsidR="00215557">
        <w:rPr>
          <w:rFonts w:ascii="Times New Roman" w:hAnsi="Times New Roman"/>
          <w:kern w:val="0"/>
          <w:sz w:val="22"/>
        </w:rPr>
        <w:t>per</w:t>
      </w:r>
      <w:r>
        <w:rPr>
          <w:rFonts w:ascii="Times New Roman" w:hAnsi="Times New Roman"/>
          <w:kern w:val="0"/>
          <w:sz w:val="22"/>
        </w:rPr>
        <w:t xml:space="preserve"> hop </w:t>
      </w:r>
      <w:r w:rsidR="004A0740">
        <w:rPr>
          <w:rFonts w:ascii="Times New Roman" w:hAnsi="Times New Roman"/>
          <w:kern w:val="0"/>
          <w:sz w:val="22"/>
        </w:rPr>
        <w:t xml:space="preserve">is the </w:t>
      </w:r>
      <w:r>
        <w:rPr>
          <w:rFonts w:ascii="Times New Roman" w:hAnsi="Times New Roman"/>
          <w:kern w:val="0"/>
          <w:sz w:val="22"/>
        </w:rPr>
        <w:t xml:space="preserve">sequence </w:t>
      </w:r>
      <w:r w:rsidR="004A0740">
        <w:rPr>
          <w:rFonts w:ascii="Times New Roman" w:hAnsi="Times New Roman"/>
          <w:kern w:val="0"/>
          <w:sz w:val="22"/>
        </w:rPr>
        <w:t xml:space="preserve">truncated </w:t>
      </w:r>
      <w:r w:rsidR="00244B78">
        <w:rPr>
          <w:rFonts w:ascii="Times New Roman" w:hAnsi="Times New Roman"/>
          <w:kern w:val="0"/>
          <w:sz w:val="22"/>
        </w:rPr>
        <w:t>from a long ZC sequence</w:t>
      </w:r>
      <w:r w:rsidR="00331AB4">
        <w:rPr>
          <w:rFonts w:ascii="Times New Roman" w:hAnsi="Times New Roman"/>
          <w:kern w:val="0"/>
          <w:sz w:val="22"/>
        </w:rPr>
        <w:t>, t</w:t>
      </w:r>
      <w:r w:rsidR="00254FC9">
        <w:rPr>
          <w:rFonts w:ascii="Times New Roman" w:hAnsi="Times New Roman"/>
          <w:kern w:val="0"/>
          <w:sz w:val="22"/>
        </w:rPr>
        <w:t xml:space="preserve">he length of </w:t>
      </w:r>
      <w:r w:rsidR="00215557">
        <w:rPr>
          <w:rFonts w:ascii="Times New Roman" w:hAnsi="Times New Roman"/>
          <w:kern w:val="0"/>
          <w:sz w:val="22"/>
        </w:rPr>
        <w:t xml:space="preserve">which </w:t>
      </w:r>
      <w:r w:rsidR="00254FC9">
        <w:rPr>
          <w:rFonts w:ascii="Times New Roman" w:hAnsi="Times New Roman"/>
          <w:kern w:val="0"/>
          <w:sz w:val="22"/>
        </w:rPr>
        <w:t xml:space="preserve">is </w:t>
      </w:r>
      <w:r w:rsidR="00244B78">
        <w:rPr>
          <w:rFonts w:ascii="Times New Roman" w:hAnsi="Times New Roman"/>
          <w:kern w:val="0"/>
          <w:sz w:val="22"/>
        </w:rPr>
        <w:t xml:space="preserve">determined by </w:t>
      </w:r>
      <w:r w:rsidR="00EE6C9D">
        <w:rPr>
          <w:rFonts w:ascii="Times New Roman" w:hAnsi="Times New Roman"/>
          <w:kern w:val="0"/>
          <w:sz w:val="22"/>
        </w:rPr>
        <w:t>the number of</w:t>
      </w:r>
      <w:r w:rsidR="00254FC9">
        <w:rPr>
          <w:rFonts w:ascii="Times New Roman" w:hAnsi="Times New Roman"/>
          <w:kern w:val="0"/>
          <w:sz w:val="22"/>
        </w:rPr>
        <w:t xml:space="preserve"> </w:t>
      </w:r>
      <w:r w:rsidR="00215557">
        <w:rPr>
          <w:rFonts w:ascii="Times New Roman" w:hAnsi="Times New Roman"/>
          <w:kern w:val="0"/>
          <w:sz w:val="22"/>
        </w:rPr>
        <w:t>total SRS bandwidth</w:t>
      </w:r>
      <w:r w:rsidR="00EE6C9D">
        <w:rPr>
          <w:rFonts w:ascii="Times New Roman" w:hAnsi="Times New Roman"/>
          <w:kern w:val="0"/>
          <w:sz w:val="22"/>
        </w:rPr>
        <w:t>.</w:t>
      </w:r>
      <w:r w:rsidR="002525FC">
        <w:rPr>
          <w:rFonts w:ascii="Times New Roman" w:hAnsi="Times New Roman"/>
          <w:kern w:val="0"/>
          <w:sz w:val="22"/>
        </w:rPr>
        <w:t xml:space="preserve"> </w:t>
      </w:r>
      <w:r w:rsidR="00772E88">
        <w:rPr>
          <w:rFonts w:ascii="Times New Roman" w:hAnsi="Times New Roman"/>
          <w:kern w:val="0"/>
          <w:sz w:val="22"/>
        </w:rPr>
        <w:t>Note that,</w:t>
      </w:r>
      <w:r w:rsidR="00100626">
        <w:rPr>
          <w:rFonts w:ascii="Times New Roman" w:hAnsi="Times New Roman"/>
          <w:kern w:val="0"/>
          <w:sz w:val="22"/>
        </w:rPr>
        <w:t xml:space="preserve"> t</w:t>
      </w:r>
      <w:r w:rsidR="009830E5">
        <w:rPr>
          <w:rFonts w:ascii="Times New Roman" w:hAnsi="Times New Roman"/>
          <w:kern w:val="0"/>
          <w:sz w:val="22"/>
        </w:rPr>
        <w:t>he</w:t>
      </w:r>
      <w:r w:rsidR="00772E88">
        <w:rPr>
          <w:rFonts w:ascii="Times New Roman" w:hAnsi="Times New Roman"/>
          <w:kern w:val="0"/>
          <w:sz w:val="22"/>
        </w:rPr>
        <w:t xml:space="preserve"> low</w:t>
      </w:r>
      <w:r w:rsidR="009830E5">
        <w:rPr>
          <w:rFonts w:ascii="Times New Roman" w:hAnsi="Times New Roman"/>
          <w:kern w:val="0"/>
          <w:sz w:val="22"/>
        </w:rPr>
        <w:t xml:space="preserve"> PAPR </w:t>
      </w:r>
      <w:r w:rsidR="00772E88">
        <w:rPr>
          <w:rFonts w:ascii="Times New Roman" w:hAnsi="Times New Roman"/>
          <w:kern w:val="0"/>
          <w:sz w:val="22"/>
        </w:rPr>
        <w:t>property of</w:t>
      </w:r>
      <w:r w:rsidR="009830E5">
        <w:rPr>
          <w:rFonts w:ascii="Times New Roman" w:hAnsi="Times New Roman"/>
          <w:kern w:val="0"/>
          <w:sz w:val="22"/>
        </w:rPr>
        <w:t xml:space="preserve"> ZC sequence </w:t>
      </w:r>
      <w:r w:rsidR="00772E88">
        <w:rPr>
          <w:rFonts w:ascii="Times New Roman" w:hAnsi="Times New Roman"/>
          <w:kern w:val="0"/>
          <w:sz w:val="22"/>
        </w:rPr>
        <w:t xml:space="preserve">can no longer be guaranteed in this way, which </w:t>
      </w:r>
      <w:r w:rsidR="00F91722">
        <w:rPr>
          <w:rFonts w:ascii="Times New Roman" w:hAnsi="Times New Roman"/>
          <w:kern w:val="0"/>
          <w:sz w:val="22"/>
        </w:rPr>
        <w:t>is reflected in F</w:t>
      </w:r>
      <w:r w:rsidR="00772E88">
        <w:rPr>
          <w:rFonts w:ascii="Times New Roman" w:hAnsi="Times New Roman"/>
          <w:kern w:val="0"/>
          <w:sz w:val="22"/>
        </w:rPr>
        <w:t xml:space="preserve">igure </w:t>
      </w:r>
      <w:r w:rsidR="00F91722">
        <w:rPr>
          <w:rFonts w:ascii="Times New Roman" w:hAnsi="Times New Roman"/>
          <w:kern w:val="0"/>
          <w:sz w:val="22"/>
        </w:rPr>
        <w:t>14</w:t>
      </w:r>
      <w:r w:rsidR="00772E88">
        <w:rPr>
          <w:rFonts w:ascii="Times New Roman" w:hAnsi="Times New Roman"/>
          <w:kern w:val="0"/>
          <w:sz w:val="22"/>
        </w:rPr>
        <w:t>.</w:t>
      </w:r>
      <w:r w:rsidR="002525FC">
        <w:rPr>
          <w:rFonts w:ascii="Times New Roman" w:hAnsi="Times New Roman"/>
          <w:kern w:val="0"/>
          <w:sz w:val="22"/>
        </w:rPr>
        <w:t xml:space="preserve"> </w:t>
      </w:r>
      <w:r w:rsidR="00772E88">
        <w:rPr>
          <w:rFonts w:ascii="Times New Roman" w:hAnsi="Times New Roman"/>
          <w:kern w:val="0"/>
          <w:sz w:val="22"/>
        </w:rPr>
        <w:t xml:space="preserve">The SRS bandwidth in Figure </w:t>
      </w:r>
      <w:r w:rsidR="00F91722">
        <w:rPr>
          <w:rFonts w:ascii="Times New Roman" w:hAnsi="Times New Roman"/>
          <w:kern w:val="0"/>
          <w:sz w:val="22"/>
        </w:rPr>
        <w:t>14</w:t>
      </w:r>
      <w:r w:rsidR="00772E88">
        <w:rPr>
          <w:rFonts w:ascii="Times New Roman" w:hAnsi="Times New Roman"/>
          <w:kern w:val="0"/>
          <w:sz w:val="22"/>
        </w:rPr>
        <w:t xml:space="preserve"> occupies 576 REs, </w:t>
      </w:r>
      <w:r w:rsidR="00E50DFF">
        <w:rPr>
          <w:rFonts w:ascii="Times New Roman" w:hAnsi="Times New Roman"/>
          <w:kern w:val="0"/>
          <w:sz w:val="22"/>
        </w:rPr>
        <w:t xml:space="preserve">“Legacy ZC” means </w:t>
      </w:r>
      <w:r w:rsidR="00772E88">
        <w:rPr>
          <w:rFonts w:ascii="Times New Roman" w:hAnsi="Times New Roman"/>
          <w:kern w:val="0"/>
          <w:sz w:val="22"/>
        </w:rPr>
        <w:t>that the</w:t>
      </w:r>
      <w:r w:rsidR="00E50DFF">
        <w:rPr>
          <w:rFonts w:ascii="Times New Roman" w:hAnsi="Times New Roman"/>
          <w:kern w:val="0"/>
          <w:sz w:val="22"/>
        </w:rPr>
        <w:t xml:space="preserve"> sequence </w:t>
      </w:r>
      <w:r w:rsidR="00772E88">
        <w:rPr>
          <w:rFonts w:ascii="Times New Roman" w:hAnsi="Times New Roman"/>
          <w:kern w:val="0"/>
          <w:sz w:val="22"/>
        </w:rPr>
        <w:t>per</w:t>
      </w:r>
      <w:r w:rsidR="002F0FFD">
        <w:rPr>
          <w:rFonts w:ascii="Times New Roman" w:hAnsi="Times New Roman"/>
          <w:kern w:val="0"/>
          <w:sz w:val="22"/>
        </w:rPr>
        <w:t xml:space="preserve"> hop </w:t>
      </w:r>
      <w:r w:rsidR="00E50DFF">
        <w:rPr>
          <w:rFonts w:ascii="Times New Roman" w:hAnsi="Times New Roman"/>
          <w:kern w:val="0"/>
          <w:sz w:val="22"/>
        </w:rPr>
        <w:t xml:space="preserve">is </w:t>
      </w:r>
      <w:r w:rsidR="001C5242">
        <w:rPr>
          <w:rFonts w:ascii="Times New Roman" w:hAnsi="Times New Roman"/>
          <w:kern w:val="0"/>
          <w:sz w:val="22"/>
        </w:rPr>
        <w:t>144</w:t>
      </w:r>
      <w:r w:rsidR="00772E88">
        <w:rPr>
          <w:rFonts w:ascii="Times New Roman" w:hAnsi="Times New Roman"/>
          <w:kern w:val="0"/>
          <w:sz w:val="22"/>
        </w:rPr>
        <w:t>-length ZC, and</w:t>
      </w:r>
      <w:r w:rsidR="005E0C51">
        <w:rPr>
          <w:rFonts w:ascii="Times New Roman" w:hAnsi="Times New Roman"/>
          <w:kern w:val="0"/>
          <w:sz w:val="22"/>
        </w:rPr>
        <w:t xml:space="preserve"> “T</w:t>
      </w:r>
      <w:r w:rsidR="007B505C">
        <w:rPr>
          <w:rFonts w:ascii="Times New Roman" w:hAnsi="Times New Roman"/>
          <w:kern w:val="0"/>
          <w:sz w:val="22"/>
        </w:rPr>
        <w:t>runcated ZC</w:t>
      </w:r>
      <w:r w:rsidR="005E0C51">
        <w:rPr>
          <w:rFonts w:ascii="Times New Roman" w:hAnsi="Times New Roman"/>
          <w:kern w:val="0"/>
          <w:sz w:val="22"/>
        </w:rPr>
        <w:t>”</w:t>
      </w:r>
      <w:r w:rsidR="007B505C">
        <w:rPr>
          <w:rFonts w:ascii="Times New Roman" w:hAnsi="Times New Roman"/>
          <w:kern w:val="0"/>
          <w:sz w:val="22"/>
        </w:rPr>
        <w:t xml:space="preserve"> </w:t>
      </w:r>
      <w:r w:rsidR="005E0C51">
        <w:rPr>
          <w:rFonts w:ascii="Times New Roman" w:hAnsi="Times New Roman"/>
          <w:kern w:val="0"/>
          <w:sz w:val="22"/>
        </w:rPr>
        <w:t xml:space="preserve">means that </w:t>
      </w:r>
      <w:r w:rsidR="00772E88">
        <w:rPr>
          <w:rFonts w:ascii="Times New Roman" w:hAnsi="Times New Roman"/>
          <w:kern w:val="0"/>
          <w:sz w:val="22"/>
        </w:rPr>
        <w:t xml:space="preserve">the </w:t>
      </w:r>
      <w:r w:rsidR="005E0C51">
        <w:rPr>
          <w:rFonts w:ascii="Times New Roman" w:hAnsi="Times New Roman"/>
          <w:kern w:val="0"/>
          <w:sz w:val="22"/>
        </w:rPr>
        <w:t xml:space="preserve">sequence </w:t>
      </w:r>
      <w:r w:rsidR="00772E88">
        <w:rPr>
          <w:rFonts w:ascii="Times New Roman" w:hAnsi="Times New Roman"/>
          <w:kern w:val="0"/>
          <w:sz w:val="22"/>
        </w:rPr>
        <w:t xml:space="preserve">per hop </w:t>
      </w:r>
      <w:r w:rsidR="005E0C51">
        <w:rPr>
          <w:rFonts w:ascii="Times New Roman" w:hAnsi="Times New Roman"/>
          <w:kern w:val="0"/>
          <w:sz w:val="22"/>
        </w:rPr>
        <w:t xml:space="preserve">is </w:t>
      </w:r>
      <w:r w:rsidR="00772E88">
        <w:rPr>
          <w:rFonts w:ascii="Times New Roman" w:hAnsi="Times New Roman"/>
          <w:kern w:val="0"/>
          <w:sz w:val="22"/>
        </w:rPr>
        <w:t xml:space="preserve">truncated from </w:t>
      </w:r>
      <w:r w:rsidR="005E0C51">
        <w:rPr>
          <w:rFonts w:ascii="Times New Roman" w:hAnsi="Times New Roman"/>
          <w:kern w:val="0"/>
          <w:sz w:val="22"/>
        </w:rPr>
        <w:t>576</w:t>
      </w:r>
      <w:r w:rsidR="00772E88">
        <w:rPr>
          <w:rFonts w:ascii="Times New Roman" w:hAnsi="Times New Roman"/>
          <w:kern w:val="0"/>
          <w:sz w:val="22"/>
        </w:rPr>
        <w:t>-length ZC</w:t>
      </w:r>
      <w:r w:rsidR="000F5606">
        <w:rPr>
          <w:rFonts w:ascii="Times New Roman" w:hAnsi="Times New Roman"/>
          <w:kern w:val="0"/>
          <w:sz w:val="22"/>
        </w:rPr>
        <w:t xml:space="preserve">. </w:t>
      </w:r>
      <w:r w:rsidR="009C68C8">
        <w:rPr>
          <w:rFonts w:ascii="Times New Roman" w:hAnsi="Times New Roman"/>
          <w:kern w:val="0"/>
          <w:sz w:val="22"/>
        </w:rPr>
        <w:t xml:space="preserve">Figure </w:t>
      </w:r>
      <w:r w:rsidR="00F91722">
        <w:rPr>
          <w:rFonts w:ascii="Times New Roman" w:hAnsi="Times New Roman"/>
          <w:kern w:val="0"/>
          <w:sz w:val="22"/>
        </w:rPr>
        <w:t>14</w:t>
      </w:r>
      <w:r w:rsidR="009C68C8">
        <w:rPr>
          <w:rFonts w:ascii="Times New Roman" w:hAnsi="Times New Roman"/>
          <w:kern w:val="0"/>
          <w:sz w:val="22"/>
        </w:rPr>
        <w:t xml:space="preserve"> shows </w:t>
      </w:r>
      <w:r w:rsidR="000B3B09">
        <w:rPr>
          <w:rFonts w:ascii="Times New Roman" w:hAnsi="Times New Roman"/>
          <w:kern w:val="0"/>
          <w:sz w:val="22"/>
        </w:rPr>
        <w:t>that</w:t>
      </w:r>
      <w:r w:rsidR="00701320">
        <w:rPr>
          <w:rFonts w:ascii="Times New Roman" w:hAnsi="Times New Roman"/>
          <w:kern w:val="0"/>
          <w:sz w:val="22"/>
        </w:rPr>
        <w:t xml:space="preserve"> </w:t>
      </w:r>
      <w:r w:rsidR="009C68C8">
        <w:rPr>
          <w:rFonts w:ascii="Times New Roman" w:hAnsi="Times New Roman"/>
          <w:kern w:val="0"/>
          <w:sz w:val="22"/>
        </w:rPr>
        <w:t>truncated ZC will suffer 1.2 dB PAPR increase</w:t>
      </w:r>
      <w:r w:rsidR="009C68C8" w:rsidRPr="009C68C8">
        <w:rPr>
          <w:rFonts w:ascii="Times New Roman" w:hAnsi="Times New Roman"/>
          <w:kern w:val="0"/>
          <w:sz w:val="22"/>
        </w:rPr>
        <w:t xml:space="preserve"> </w:t>
      </w:r>
      <w:r w:rsidR="009C68C8">
        <w:rPr>
          <w:rFonts w:ascii="Times New Roman" w:hAnsi="Times New Roman"/>
          <w:kern w:val="0"/>
          <w:sz w:val="22"/>
        </w:rPr>
        <w:t xml:space="preserve">compared with the legacy ZC, </w:t>
      </w:r>
      <w:r w:rsidR="00376828">
        <w:rPr>
          <w:rFonts w:ascii="Times New Roman" w:hAnsi="Times New Roman"/>
          <w:kern w:val="0"/>
          <w:sz w:val="22"/>
        </w:rPr>
        <w:t>which</w:t>
      </w:r>
      <w:r w:rsidR="005D04B7">
        <w:rPr>
          <w:rFonts w:ascii="Times New Roman" w:hAnsi="Times New Roman"/>
          <w:kern w:val="0"/>
          <w:sz w:val="22"/>
        </w:rPr>
        <w:t xml:space="preserve"> </w:t>
      </w:r>
      <w:r w:rsidR="00D80B9B">
        <w:rPr>
          <w:rFonts w:ascii="Times New Roman" w:hAnsi="Times New Roman"/>
          <w:kern w:val="0"/>
          <w:sz w:val="22"/>
        </w:rPr>
        <w:t xml:space="preserve">may impact the maximum transmission power of UE. </w:t>
      </w:r>
    </w:p>
    <w:p w14:paraId="69C4556D" w14:textId="0964BD57" w:rsidR="009C68C8" w:rsidRPr="000047B6" w:rsidRDefault="009C68C8" w:rsidP="009C68C8">
      <w:pPr>
        <w:widowControl/>
        <w:autoSpaceDE w:val="0"/>
        <w:autoSpaceDN w:val="0"/>
        <w:adjustRightInd w:val="0"/>
        <w:snapToGrid w:val="0"/>
        <w:spacing w:before="120" w:after="120"/>
        <w:rPr>
          <w:rFonts w:ascii="Times New Roman" w:hAnsi="Times New Roman"/>
          <w:kern w:val="0"/>
          <w:sz w:val="22"/>
        </w:rPr>
      </w:pPr>
      <w:r>
        <w:rPr>
          <w:rFonts w:ascii="Times New Roman" w:hAnsi="Times New Roman"/>
          <w:kern w:val="0"/>
          <w:sz w:val="22"/>
        </w:rPr>
        <w:t xml:space="preserve">After taking the transmission power fallback caused by PAPR increase into consideration, </w:t>
      </w:r>
      <w:r w:rsidR="004312B3">
        <w:rPr>
          <w:rFonts w:ascii="Times New Roman" w:hAnsi="Times New Roman"/>
          <w:kern w:val="0"/>
          <w:sz w:val="22"/>
        </w:rPr>
        <w:t>more than</w:t>
      </w:r>
      <w:r>
        <w:rPr>
          <w:rFonts w:ascii="Times New Roman" w:hAnsi="Times New Roman"/>
          <w:kern w:val="0"/>
          <w:sz w:val="22"/>
        </w:rPr>
        <w:t xml:space="preserve"> </w:t>
      </w:r>
      <w:r w:rsidR="004312B3">
        <w:rPr>
          <w:rFonts w:ascii="Times New Roman" w:hAnsi="Times New Roman"/>
          <w:kern w:val="0"/>
          <w:sz w:val="22"/>
        </w:rPr>
        <w:t>8</w:t>
      </w:r>
      <w:r>
        <w:rPr>
          <w:rFonts w:ascii="Times New Roman" w:hAnsi="Times New Roman"/>
          <w:kern w:val="0"/>
          <w:sz w:val="22"/>
        </w:rPr>
        <w:t xml:space="preserve">% performance gain can still be obtained as shown in Figure </w:t>
      </w:r>
      <w:r w:rsidR="00F91722">
        <w:rPr>
          <w:rFonts w:ascii="Times New Roman" w:hAnsi="Times New Roman"/>
          <w:kern w:val="0"/>
          <w:sz w:val="22"/>
        </w:rPr>
        <w:t>15</w:t>
      </w:r>
      <w:r>
        <w:rPr>
          <w:rFonts w:ascii="Times New Roman" w:hAnsi="Times New Roman"/>
          <w:kern w:val="0"/>
          <w:sz w:val="22"/>
        </w:rPr>
        <w:t xml:space="preserve">, which verifies the interference randomization effect of </w:t>
      </w:r>
      <w:r w:rsidRPr="00025F8A">
        <w:rPr>
          <w:rFonts w:ascii="Times New Roman" w:eastAsia="Times New Roman" w:hAnsi="Times New Roman"/>
          <w:bCs/>
          <w:color w:val="000000"/>
          <w:sz w:val="22"/>
          <w:lang w:eastAsia="ja-JP"/>
        </w:rPr>
        <w:t xml:space="preserve">SRS </w:t>
      </w:r>
      <w:r>
        <w:rPr>
          <w:rFonts w:ascii="Times New Roman" w:eastAsia="Times New Roman" w:hAnsi="Times New Roman"/>
          <w:bCs/>
          <w:color w:val="000000"/>
          <w:sz w:val="22"/>
          <w:lang w:eastAsia="ja-JP"/>
        </w:rPr>
        <w:t>aggregation adequately</w:t>
      </w:r>
      <w:r w:rsidRPr="00025F8A">
        <w:rPr>
          <w:rFonts w:ascii="Times New Roman" w:eastAsia="Times New Roman" w:hAnsi="Times New Roman"/>
          <w:bCs/>
          <w:color w:val="000000"/>
          <w:sz w:val="22"/>
          <w:lang w:eastAsia="ja-JP"/>
        </w:rPr>
        <w:t xml:space="preserve">. </w:t>
      </w:r>
    </w:p>
    <w:p w14:paraId="51607740" w14:textId="2821EAB5" w:rsidR="00F1155A" w:rsidRDefault="00305A6C" w:rsidP="00E47F9B">
      <w:pPr>
        <w:widowControl/>
        <w:autoSpaceDE w:val="0"/>
        <w:autoSpaceDN w:val="0"/>
        <w:adjustRightInd w:val="0"/>
        <w:snapToGrid w:val="0"/>
        <w:spacing w:before="120" w:after="120"/>
        <w:jc w:val="center"/>
        <w:rPr>
          <w:rFonts w:ascii="Times New Roman" w:hAnsi="Times New Roman"/>
          <w:kern w:val="0"/>
          <w:sz w:val="22"/>
        </w:rPr>
      </w:pPr>
      <w:r>
        <w:rPr>
          <w:noProof/>
        </w:rPr>
        <w:lastRenderedPageBreak/>
        <w:drawing>
          <wp:inline distT="0" distB="0" distL="0" distR="0" wp14:anchorId="67C1A740" wp14:editId="4DDDD75D">
            <wp:extent cx="2600264" cy="2240247"/>
            <wp:effectExtent l="0" t="0" r="0" b="825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610582" cy="2249136"/>
                    </a:xfrm>
                    <a:prstGeom prst="rect">
                      <a:avLst/>
                    </a:prstGeom>
                  </pic:spPr>
                </pic:pic>
              </a:graphicData>
            </a:graphic>
          </wp:inline>
        </w:drawing>
      </w:r>
    </w:p>
    <w:p w14:paraId="348EB664" w14:textId="799A3B77" w:rsidR="00F1155A" w:rsidRPr="00025F8A" w:rsidRDefault="00F1155A" w:rsidP="00F1155A">
      <w:pPr>
        <w:widowControl/>
        <w:autoSpaceDE w:val="0"/>
        <w:autoSpaceDN w:val="0"/>
        <w:adjustRightInd w:val="0"/>
        <w:snapToGrid w:val="0"/>
        <w:spacing w:before="120" w:after="120"/>
        <w:jc w:val="center"/>
        <w:rPr>
          <w:rFonts w:ascii="Times New Roman" w:hAnsi="Times New Roman"/>
          <w:b/>
          <w:kern w:val="0"/>
          <w:sz w:val="22"/>
        </w:rPr>
      </w:pPr>
      <w:r w:rsidRPr="00025F8A">
        <w:rPr>
          <w:rFonts w:ascii="Times New Roman" w:hAnsi="Times New Roman"/>
          <w:b/>
          <w:kern w:val="0"/>
          <w:sz w:val="22"/>
        </w:rPr>
        <w:t xml:space="preserve">Figure </w:t>
      </w:r>
      <w:r w:rsidR="002E6220">
        <w:rPr>
          <w:rFonts w:ascii="Times New Roman" w:hAnsi="Times New Roman"/>
          <w:b/>
          <w:kern w:val="0"/>
          <w:sz w:val="22"/>
        </w:rPr>
        <w:t>1</w:t>
      </w:r>
      <w:r w:rsidR="009767B6">
        <w:rPr>
          <w:rFonts w:ascii="Times New Roman" w:hAnsi="Times New Roman"/>
          <w:b/>
          <w:kern w:val="0"/>
          <w:sz w:val="22"/>
        </w:rPr>
        <w:t>4</w:t>
      </w:r>
      <w:r w:rsidRPr="00025F8A">
        <w:rPr>
          <w:rFonts w:ascii="Times New Roman" w:hAnsi="Times New Roman"/>
          <w:b/>
          <w:kern w:val="0"/>
          <w:sz w:val="22"/>
        </w:rPr>
        <w:t xml:space="preserve">. </w:t>
      </w:r>
      <w:r>
        <w:rPr>
          <w:rFonts w:ascii="Times New Roman" w:hAnsi="Times New Roman"/>
          <w:b/>
          <w:kern w:val="0"/>
          <w:sz w:val="22"/>
        </w:rPr>
        <w:t>PAPR performance of sequence aggregation</w:t>
      </w:r>
    </w:p>
    <w:p w14:paraId="19E9D631" w14:textId="695D312E" w:rsidR="00437A10" w:rsidRDefault="00830205" w:rsidP="003C5368">
      <w:pPr>
        <w:widowControl/>
        <w:autoSpaceDE w:val="0"/>
        <w:autoSpaceDN w:val="0"/>
        <w:adjustRightInd w:val="0"/>
        <w:snapToGrid w:val="0"/>
        <w:spacing w:before="120" w:after="120"/>
        <w:jc w:val="center"/>
        <w:rPr>
          <w:rFonts w:ascii="Times New Roman" w:hAnsi="Times New Roman"/>
          <w:b/>
          <w:kern w:val="0"/>
          <w:sz w:val="22"/>
        </w:rPr>
      </w:pPr>
      <w:r>
        <w:rPr>
          <w:noProof/>
        </w:rPr>
        <w:drawing>
          <wp:inline distT="0" distB="0" distL="0" distR="0" wp14:anchorId="707EF3D0" wp14:editId="3F535C5D">
            <wp:extent cx="2682725" cy="2222530"/>
            <wp:effectExtent l="0" t="0" r="3810" b="635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clrChange>
                        <a:clrFrom>
                          <a:srgbClr val="F0F0F0"/>
                        </a:clrFrom>
                        <a:clrTo>
                          <a:srgbClr val="F0F0F0">
                            <a:alpha val="0"/>
                          </a:srgbClr>
                        </a:clrTo>
                      </a:clrChange>
                    </a:blip>
                    <a:stretch>
                      <a:fillRect/>
                    </a:stretch>
                  </pic:blipFill>
                  <pic:spPr>
                    <a:xfrm>
                      <a:off x="0" y="0"/>
                      <a:ext cx="2695682" cy="2233265"/>
                    </a:xfrm>
                    <a:prstGeom prst="rect">
                      <a:avLst/>
                    </a:prstGeom>
                  </pic:spPr>
                </pic:pic>
              </a:graphicData>
            </a:graphic>
          </wp:inline>
        </w:drawing>
      </w:r>
    </w:p>
    <w:p w14:paraId="7E34E105" w14:textId="2C0726AF" w:rsidR="000F18A0" w:rsidRPr="00025F8A" w:rsidRDefault="000F18A0" w:rsidP="003C5368">
      <w:pPr>
        <w:widowControl/>
        <w:autoSpaceDE w:val="0"/>
        <w:autoSpaceDN w:val="0"/>
        <w:adjustRightInd w:val="0"/>
        <w:snapToGrid w:val="0"/>
        <w:spacing w:before="120" w:after="120"/>
        <w:jc w:val="center"/>
        <w:rPr>
          <w:rFonts w:ascii="Times New Roman" w:hAnsi="Times New Roman"/>
          <w:b/>
          <w:kern w:val="0"/>
          <w:sz w:val="22"/>
        </w:rPr>
      </w:pPr>
      <w:r w:rsidRPr="00025F8A">
        <w:rPr>
          <w:rFonts w:ascii="Times New Roman" w:hAnsi="Times New Roman"/>
          <w:b/>
          <w:kern w:val="0"/>
          <w:sz w:val="22"/>
        </w:rPr>
        <w:t xml:space="preserve">Figure </w:t>
      </w:r>
      <w:r w:rsidR="004A3490">
        <w:rPr>
          <w:rFonts w:ascii="Times New Roman" w:hAnsi="Times New Roman"/>
          <w:b/>
          <w:kern w:val="0"/>
          <w:sz w:val="22"/>
        </w:rPr>
        <w:t>1</w:t>
      </w:r>
      <w:r w:rsidR="00FB4A53">
        <w:rPr>
          <w:rFonts w:ascii="Times New Roman" w:hAnsi="Times New Roman"/>
          <w:b/>
          <w:kern w:val="0"/>
          <w:sz w:val="22"/>
        </w:rPr>
        <w:t>5</w:t>
      </w:r>
      <w:r w:rsidRPr="00025F8A">
        <w:rPr>
          <w:rFonts w:ascii="Times New Roman" w:hAnsi="Times New Roman"/>
          <w:b/>
          <w:kern w:val="0"/>
          <w:sz w:val="22"/>
        </w:rPr>
        <w:t xml:space="preserve">. </w:t>
      </w:r>
      <w:r w:rsidR="00A233E3">
        <w:rPr>
          <w:rFonts w:ascii="Times New Roman" w:hAnsi="Times New Roman"/>
          <w:b/>
          <w:kern w:val="0"/>
          <w:sz w:val="22"/>
        </w:rPr>
        <w:t xml:space="preserve">Throughput </w:t>
      </w:r>
      <w:r w:rsidR="009F261A">
        <w:rPr>
          <w:rFonts w:ascii="Times New Roman" w:hAnsi="Times New Roman"/>
          <w:b/>
          <w:kern w:val="0"/>
          <w:sz w:val="22"/>
        </w:rPr>
        <w:t xml:space="preserve">performance </w:t>
      </w:r>
      <w:r w:rsidR="00003D7F">
        <w:rPr>
          <w:rFonts w:ascii="Times New Roman" w:hAnsi="Times New Roman"/>
          <w:b/>
          <w:kern w:val="0"/>
          <w:sz w:val="22"/>
        </w:rPr>
        <w:t>of sequence aggregation</w:t>
      </w:r>
    </w:p>
    <w:p w14:paraId="51D2C896" w14:textId="77777777" w:rsidR="00986056" w:rsidRPr="003D3A03" w:rsidRDefault="00986056" w:rsidP="00025F8A">
      <w:pPr>
        <w:widowControl/>
        <w:autoSpaceDE w:val="0"/>
        <w:autoSpaceDN w:val="0"/>
        <w:adjustRightInd w:val="0"/>
        <w:snapToGrid w:val="0"/>
        <w:spacing w:before="120" w:after="120"/>
        <w:rPr>
          <w:rFonts w:ascii="Times New Roman" w:hAnsi="Times New Roman"/>
          <w:b/>
          <w:i/>
          <w:kern w:val="0"/>
          <w:sz w:val="22"/>
          <w:szCs w:val="21"/>
        </w:rPr>
      </w:pPr>
    </w:p>
    <w:p w14:paraId="62322648" w14:textId="7436A7C2" w:rsidR="003860B2" w:rsidRPr="00C64663" w:rsidRDefault="003860B2" w:rsidP="00025F8A">
      <w:pPr>
        <w:widowControl/>
        <w:autoSpaceDE w:val="0"/>
        <w:autoSpaceDN w:val="0"/>
        <w:adjustRightInd w:val="0"/>
        <w:snapToGrid w:val="0"/>
        <w:spacing w:before="120" w:after="120"/>
        <w:rPr>
          <w:rFonts w:ascii="Times New Roman" w:hAnsi="Times New Roman"/>
          <w:b/>
          <w:i/>
          <w:kern w:val="0"/>
          <w:sz w:val="22"/>
          <w:szCs w:val="21"/>
        </w:rPr>
      </w:pPr>
      <w:r w:rsidRPr="00241ECE">
        <w:rPr>
          <w:rFonts w:ascii="Times New Roman" w:hAnsi="Times New Roman"/>
          <w:b/>
          <w:i/>
          <w:kern w:val="0"/>
          <w:sz w:val="22"/>
          <w:szCs w:val="21"/>
        </w:rPr>
        <w:t xml:space="preserve">Observation </w:t>
      </w:r>
      <w:r w:rsidR="009767B6">
        <w:rPr>
          <w:rFonts w:ascii="Times New Roman" w:hAnsi="Times New Roman"/>
          <w:b/>
          <w:i/>
          <w:kern w:val="0"/>
          <w:sz w:val="22"/>
          <w:szCs w:val="21"/>
        </w:rPr>
        <w:t>4</w:t>
      </w:r>
      <w:r w:rsidRPr="00241ECE">
        <w:rPr>
          <w:rFonts w:ascii="Times New Roman" w:hAnsi="Times New Roman"/>
          <w:b/>
          <w:i/>
          <w:kern w:val="0"/>
          <w:sz w:val="22"/>
          <w:szCs w:val="21"/>
        </w:rPr>
        <w:t>:</w:t>
      </w:r>
      <w:r>
        <w:rPr>
          <w:rFonts w:ascii="Times New Roman" w:hAnsi="Times New Roman"/>
          <w:b/>
          <w:i/>
          <w:kern w:val="0"/>
          <w:sz w:val="22"/>
          <w:szCs w:val="21"/>
        </w:rPr>
        <w:t xml:space="preserve"> Sequence aggregation can still obtain</w:t>
      </w:r>
      <w:r w:rsidR="004D7D1E">
        <w:rPr>
          <w:rFonts w:ascii="Times New Roman" w:hAnsi="Times New Roman"/>
          <w:b/>
          <w:i/>
          <w:kern w:val="0"/>
          <w:sz w:val="22"/>
          <w:szCs w:val="21"/>
        </w:rPr>
        <w:t xml:space="preserve"> </w:t>
      </w:r>
      <w:r w:rsidR="00964AF4">
        <w:rPr>
          <w:rFonts w:ascii="Times New Roman" w:hAnsi="Times New Roman"/>
          <w:b/>
          <w:i/>
          <w:kern w:val="0"/>
          <w:sz w:val="22"/>
          <w:szCs w:val="21"/>
        </w:rPr>
        <w:t>obvious</w:t>
      </w:r>
      <w:r>
        <w:rPr>
          <w:rFonts w:ascii="Times New Roman" w:hAnsi="Times New Roman"/>
          <w:b/>
          <w:i/>
          <w:kern w:val="0"/>
          <w:sz w:val="22"/>
          <w:szCs w:val="21"/>
        </w:rPr>
        <w:t xml:space="preserve"> performance gain after considering the PAPR increase.</w:t>
      </w:r>
    </w:p>
    <w:p w14:paraId="1828B680" w14:textId="7F044164" w:rsidR="00704B31" w:rsidRDefault="00804098" w:rsidP="00734772">
      <w:pPr>
        <w:widowControl/>
        <w:autoSpaceDE w:val="0"/>
        <w:autoSpaceDN w:val="0"/>
        <w:adjustRightInd w:val="0"/>
        <w:snapToGrid w:val="0"/>
        <w:spacing w:before="120" w:after="120"/>
        <w:rPr>
          <w:rFonts w:ascii="Times New Roman" w:hAnsi="Times New Roman"/>
          <w:b/>
          <w:i/>
          <w:kern w:val="0"/>
          <w:sz w:val="22"/>
        </w:rPr>
      </w:pPr>
      <w:r w:rsidRPr="00734772">
        <w:rPr>
          <w:rFonts w:ascii="Times New Roman" w:hAnsi="Times New Roman"/>
          <w:b/>
          <w:i/>
          <w:kern w:val="0"/>
          <w:sz w:val="22"/>
        </w:rPr>
        <w:t xml:space="preserve">Proposal </w:t>
      </w:r>
      <w:r w:rsidR="009767B6">
        <w:rPr>
          <w:rFonts w:ascii="Times New Roman" w:hAnsi="Times New Roman"/>
          <w:b/>
          <w:i/>
          <w:kern w:val="0"/>
          <w:sz w:val="22"/>
        </w:rPr>
        <w:t>2</w:t>
      </w:r>
      <w:r w:rsidRPr="00734772">
        <w:rPr>
          <w:rFonts w:ascii="Times New Roman" w:hAnsi="Times New Roman"/>
          <w:b/>
          <w:i/>
          <w:kern w:val="0"/>
          <w:sz w:val="22"/>
        </w:rPr>
        <w:t xml:space="preserve">: </w:t>
      </w:r>
      <w:r w:rsidR="005901D2" w:rsidRPr="005901D2">
        <w:rPr>
          <w:rFonts w:ascii="Times New Roman" w:hAnsi="Times New Roman"/>
          <w:b/>
          <w:i/>
          <w:kern w:val="0"/>
          <w:sz w:val="22"/>
        </w:rPr>
        <w:t>Sequence aggregation</w:t>
      </w:r>
      <w:r w:rsidR="00AA600D">
        <w:rPr>
          <w:rFonts w:ascii="Times New Roman" w:hAnsi="Times New Roman"/>
          <w:b/>
          <w:i/>
          <w:kern w:val="0"/>
          <w:sz w:val="22"/>
        </w:rPr>
        <w:t xml:space="preserve"> for interference randomization</w:t>
      </w:r>
      <w:r w:rsidR="005901D2" w:rsidRPr="005901D2">
        <w:rPr>
          <w:rFonts w:ascii="Times New Roman" w:hAnsi="Times New Roman"/>
          <w:b/>
          <w:i/>
          <w:kern w:val="0"/>
          <w:sz w:val="22"/>
        </w:rPr>
        <w:t xml:space="preserve"> </w:t>
      </w:r>
      <w:r w:rsidR="00C14573">
        <w:rPr>
          <w:rFonts w:ascii="Times New Roman" w:hAnsi="Times New Roman"/>
          <w:b/>
          <w:i/>
          <w:kern w:val="0"/>
          <w:sz w:val="22"/>
        </w:rPr>
        <w:t xml:space="preserve">could </w:t>
      </w:r>
      <w:r w:rsidR="005901D2">
        <w:rPr>
          <w:rFonts w:ascii="Times New Roman" w:hAnsi="Times New Roman"/>
          <w:b/>
          <w:i/>
          <w:kern w:val="0"/>
          <w:sz w:val="22"/>
        </w:rPr>
        <w:t xml:space="preserve">be </w:t>
      </w:r>
      <w:r w:rsidR="00C14573">
        <w:rPr>
          <w:rFonts w:ascii="Times New Roman" w:hAnsi="Times New Roman"/>
          <w:b/>
          <w:i/>
          <w:kern w:val="0"/>
          <w:sz w:val="22"/>
        </w:rPr>
        <w:t xml:space="preserve">supported </w:t>
      </w:r>
      <w:r w:rsidR="005901D2">
        <w:rPr>
          <w:rFonts w:ascii="Times New Roman" w:hAnsi="Times New Roman"/>
          <w:b/>
          <w:i/>
          <w:kern w:val="0"/>
          <w:sz w:val="22"/>
        </w:rPr>
        <w:t>in R18.</w:t>
      </w:r>
      <w:r w:rsidRPr="00734772">
        <w:rPr>
          <w:rFonts w:ascii="Times New Roman" w:hAnsi="Times New Roman"/>
          <w:b/>
          <w:i/>
          <w:kern w:val="0"/>
          <w:sz w:val="22"/>
        </w:rPr>
        <w:t xml:space="preserve"> </w:t>
      </w:r>
    </w:p>
    <w:p w14:paraId="0A88534F" w14:textId="77777777" w:rsidR="00975E10" w:rsidRPr="00734772" w:rsidRDefault="00975E10" w:rsidP="00734772">
      <w:pPr>
        <w:widowControl/>
        <w:autoSpaceDE w:val="0"/>
        <w:autoSpaceDN w:val="0"/>
        <w:adjustRightInd w:val="0"/>
        <w:snapToGrid w:val="0"/>
        <w:spacing w:before="120" w:after="120"/>
        <w:rPr>
          <w:rFonts w:ascii="Times New Roman" w:hAnsi="Times New Roman"/>
          <w:kern w:val="0"/>
          <w:sz w:val="22"/>
          <w:szCs w:val="21"/>
        </w:rPr>
      </w:pPr>
    </w:p>
    <w:p w14:paraId="489ECF0A" w14:textId="269117DF" w:rsidR="00975E10" w:rsidRPr="00975E10" w:rsidRDefault="00975E10" w:rsidP="00975E10">
      <w:pPr>
        <w:pStyle w:val="Heading3"/>
        <w:rPr>
          <w:rFonts w:ascii="Times New Roman" w:hAnsi="Times New Roman" w:cs="Times New Roman"/>
        </w:rPr>
      </w:pPr>
      <w:r>
        <w:rPr>
          <w:rFonts w:ascii="Times New Roman" w:hAnsi="Times New Roman" w:cs="Times New Roman"/>
        </w:rPr>
        <w:t>Frequency domain randomization</w:t>
      </w:r>
    </w:p>
    <w:p w14:paraId="7833829F" w14:textId="614D9B54" w:rsidR="00FC2499" w:rsidRDefault="00A94EB0" w:rsidP="00734772">
      <w:pPr>
        <w:rPr>
          <w:rFonts w:ascii="Times New Roman" w:hAnsi="Times New Roman"/>
          <w:kern w:val="0"/>
          <w:sz w:val="22"/>
        </w:rPr>
      </w:pPr>
      <w:r>
        <w:rPr>
          <w:rFonts w:ascii="Times New Roman" w:hAnsi="Times New Roman"/>
          <w:kern w:val="0"/>
          <w:sz w:val="22"/>
        </w:rPr>
        <w:t>F</w:t>
      </w:r>
      <w:r w:rsidR="004D7EDD" w:rsidRPr="00003D32">
        <w:rPr>
          <w:rFonts w:ascii="Times New Roman" w:hAnsi="Times New Roman"/>
          <w:kern w:val="0"/>
          <w:sz w:val="22"/>
        </w:rPr>
        <w:t xml:space="preserve">or frequency domain randomization, </w:t>
      </w:r>
      <w:bookmarkStart w:id="7" w:name="OLE_LINK7"/>
      <w:r w:rsidR="004D7EDD" w:rsidRPr="00003D32">
        <w:rPr>
          <w:rFonts w:ascii="Times New Roman" w:hAnsi="Times New Roman"/>
          <w:kern w:val="0"/>
          <w:sz w:val="22"/>
        </w:rPr>
        <w:t xml:space="preserve">significant benefit </w:t>
      </w:r>
      <w:r w:rsidR="0018568F">
        <w:rPr>
          <w:rFonts w:ascii="Times New Roman" w:hAnsi="Times New Roman"/>
          <w:kern w:val="0"/>
          <w:sz w:val="22"/>
        </w:rPr>
        <w:t>may</w:t>
      </w:r>
      <w:r w:rsidR="004D7EDD" w:rsidRPr="00003D32">
        <w:rPr>
          <w:rFonts w:ascii="Times New Roman" w:hAnsi="Times New Roman"/>
          <w:kern w:val="0"/>
          <w:sz w:val="22"/>
        </w:rPr>
        <w:t xml:space="preserve"> only be </w:t>
      </w:r>
      <w:r w:rsidR="004D7EDD" w:rsidRPr="00003D32">
        <w:rPr>
          <w:rFonts w:ascii="Times New Roman" w:hAnsi="Times New Roman" w:hint="eastAsia"/>
          <w:kern w:val="0"/>
          <w:sz w:val="22"/>
        </w:rPr>
        <w:t>expected</w:t>
      </w:r>
      <w:r w:rsidR="004D7EDD" w:rsidRPr="00003D32">
        <w:rPr>
          <w:rFonts w:ascii="Times New Roman" w:hAnsi="Times New Roman"/>
          <w:kern w:val="0"/>
          <w:sz w:val="22"/>
        </w:rPr>
        <w:t xml:space="preserve"> when the frequency domain resource utilization rate is relatively low, which is hard to be guaranteed considering the scarcity of SRS resource</w:t>
      </w:r>
      <w:r w:rsidR="00FD7B3C">
        <w:rPr>
          <w:rFonts w:ascii="Times New Roman" w:hAnsi="Times New Roman"/>
          <w:kern w:val="0"/>
          <w:sz w:val="22"/>
        </w:rPr>
        <w:t xml:space="preserve">. </w:t>
      </w:r>
      <w:bookmarkEnd w:id="7"/>
    </w:p>
    <w:p w14:paraId="6C7DB2A4" w14:textId="4098BD84" w:rsidR="00B93A6E" w:rsidRDefault="000548B0" w:rsidP="00734772">
      <w:pPr>
        <w:rPr>
          <w:rFonts w:ascii="Times New Roman" w:hAnsi="Times New Roman"/>
          <w:kern w:val="0"/>
          <w:sz w:val="22"/>
        </w:rPr>
      </w:pPr>
      <w:r>
        <w:rPr>
          <w:rFonts w:ascii="Times New Roman" w:hAnsi="Times New Roman"/>
          <w:kern w:val="0"/>
          <w:sz w:val="22"/>
        </w:rPr>
        <w:t xml:space="preserve">One </w:t>
      </w:r>
      <w:r w:rsidR="004F7F3B">
        <w:rPr>
          <w:rFonts w:ascii="Times New Roman" w:hAnsi="Times New Roman"/>
          <w:kern w:val="0"/>
          <w:sz w:val="22"/>
        </w:rPr>
        <w:t xml:space="preserve">possible </w:t>
      </w:r>
      <w:r>
        <w:rPr>
          <w:rFonts w:ascii="Times New Roman" w:hAnsi="Times New Roman"/>
          <w:kern w:val="0"/>
          <w:sz w:val="22"/>
        </w:rPr>
        <w:t xml:space="preserve">example is </w:t>
      </w:r>
      <w:r w:rsidR="00986056" w:rsidRPr="00B57012">
        <w:rPr>
          <w:rFonts w:ascii="Times New Roman" w:eastAsia="Times New Roman" w:hAnsi="Times New Roman"/>
          <w:bCs/>
          <w:color w:val="000000"/>
          <w:sz w:val="22"/>
          <w:lang w:eastAsia="ja-JP"/>
        </w:rPr>
        <w:t xml:space="preserve">comb </w:t>
      </w:r>
      <w:r w:rsidR="00986056">
        <w:rPr>
          <w:rFonts w:ascii="Times New Roman" w:eastAsia="Times New Roman" w:hAnsi="Times New Roman"/>
          <w:bCs/>
          <w:color w:val="000000"/>
          <w:sz w:val="22"/>
          <w:lang w:eastAsia="ja-JP"/>
        </w:rPr>
        <w:t xml:space="preserve">offset </w:t>
      </w:r>
      <w:r w:rsidR="00986056" w:rsidRPr="00B57012">
        <w:rPr>
          <w:rFonts w:ascii="Times New Roman" w:eastAsia="Times New Roman" w:hAnsi="Times New Roman"/>
          <w:bCs/>
          <w:color w:val="000000"/>
          <w:sz w:val="22"/>
          <w:lang w:eastAsia="ja-JP"/>
        </w:rPr>
        <w:t>hopping</w:t>
      </w:r>
      <w:r>
        <w:rPr>
          <w:rFonts w:ascii="Times New Roman" w:hAnsi="Times New Roman"/>
          <w:kern w:val="0"/>
          <w:sz w:val="22"/>
        </w:rPr>
        <w:t xml:space="preserve">. </w:t>
      </w:r>
      <w:r w:rsidR="00BE3850">
        <w:rPr>
          <w:rFonts w:ascii="Times New Roman" w:hAnsi="Times New Roman"/>
          <w:kern w:val="0"/>
          <w:sz w:val="22"/>
        </w:rPr>
        <w:t xml:space="preserve">The comb offset </w:t>
      </w:r>
      <w:r w:rsidR="00BF1030">
        <w:rPr>
          <w:rFonts w:ascii="Times New Roman" w:hAnsi="Times New Roman"/>
          <w:kern w:val="0"/>
          <w:sz w:val="22"/>
        </w:rPr>
        <w:t xml:space="preserve">in different SRS transmission in time domain </w:t>
      </w:r>
      <w:r w:rsidR="00BE3850">
        <w:rPr>
          <w:rFonts w:ascii="Times New Roman" w:hAnsi="Times New Roman"/>
          <w:kern w:val="0"/>
          <w:sz w:val="22"/>
        </w:rPr>
        <w:t xml:space="preserve">can be </w:t>
      </w:r>
      <w:r w:rsidR="00E1691F">
        <w:rPr>
          <w:rFonts w:ascii="Times New Roman" w:hAnsi="Times New Roman"/>
          <w:kern w:val="0"/>
          <w:sz w:val="22"/>
        </w:rPr>
        <w:t>determined</w:t>
      </w:r>
      <w:r w:rsidR="00BE3850">
        <w:rPr>
          <w:rFonts w:ascii="Times New Roman" w:hAnsi="Times New Roman"/>
          <w:kern w:val="0"/>
          <w:sz w:val="22"/>
        </w:rPr>
        <w:t xml:space="preserve"> by </w:t>
      </w:r>
      <w:r w:rsidR="00BE3850">
        <w:rPr>
          <w:rFonts w:ascii="Times New Roman" w:hAnsi="Times New Roman"/>
        </w:rPr>
        <w:t>pseudo-random sequence</w:t>
      </w:r>
      <w:r w:rsidR="00BE3850">
        <w:rPr>
          <w:rFonts w:ascii="Times New Roman" w:hAnsi="Times New Roman"/>
          <w:kern w:val="0"/>
          <w:sz w:val="22"/>
        </w:rPr>
        <w:t xml:space="preserve"> </w:t>
      </w:r>
      <w:r w:rsidR="00990E40">
        <w:rPr>
          <w:rFonts w:ascii="Times New Roman" w:hAnsi="Times New Roman"/>
          <w:kern w:val="0"/>
          <w:sz w:val="22"/>
        </w:rPr>
        <w:t>similar to</w:t>
      </w:r>
      <w:r w:rsidR="00BE3850">
        <w:rPr>
          <w:rFonts w:ascii="Times New Roman" w:hAnsi="Times New Roman"/>
          <w:kern w:val="0"/>
          <w:sz w:val="22"/>
        </w:rPr>
        <w:t xml:space="preserve"> CS hopping. </w:t>
      </w:r>
      <w:r w:rsidR="00355055">
        <w:rPr>
          <w:rFonts w:ascii="Times New Roman" w:hAnsi="Times New Roman"/>
          <w:kern w:val="0"/>
          <w:sz w:val="22"/>
        </w:rPr>
        <w:t>As can be seen in</w:t>
      </w:r>
      <w:r w:rsidR="00BB5A46">
        <w:rPr>
          <w:rFonts w:ascii="Times New Roman" w:hAnsi="Times New Roman"/>
          <w:kern w:val="0"/>
          <w:sz w:val="22"/>
        </w:rPr>
        <w:t xml:space="preserve"> Figure </w:t>
      </w:r>
      <w:r w:rsidR="001324C3">
        <w:rPr>
          <w:rFonts w:ascii="Times New Roman" w:hAnsi="Times New Roman"/>
          <w:kern w:val="0"/>
          <w:sz w:val="22"/>
        </w:rPr>
        <w:t>16</w:t>
      </w:r>
      <w:r w:rsidR="00BB5A46">
        <w:rPr>
          <w:rFonts w:ascii="Times New Roman" w:hAnsi="Times New Roman"/>
          <w:kern w:val="0"/>
          <w:sz w:val="22"/>
        </w:rPr>
        <w:t xml:space="preserve">, </w:t>
      </w:r>
      <w:r w:rsidR="00521054">
        <w:rPr>
          <w:rFonts w:ascii="Times New Roman" w:hAnsi="Times New Roman"/>
          <w:kern w:val="0"/>
          <w:sz w:val="22"/>
        </w:rPr>
        <w:t xml:space="preserve">assuming that </w:t>
      </w:r>
      <w:r w:rsidR="00BB5A46">
        <w:rPr>
          <w:rFonts w:ascii="Times New Roman" w:hAnsi="Times New Roman"/>
          <w:kern w:val="0"/>
          <w:sz w:val="22"/>
        </w:rPr>
        <w:t>SRS</w:t>
      </w:r>
      <w:r w:rsidR="00A61870">
        <w:rPr>
          <w:rFonts w:ascii="Times New Roman" w:hAnsi="Times New Roman"/>
          <w:kern w:val="0"/>
          <w:sz w:val="22"/>
        </w:rPr>
        <w:t xml:space="preserve"> 1-3 use three different root sequence</w:t>
      </w:r>
      <w:r w:rsidR="0017406F">
        <w:rPr>
          <w:rFonts w:ascii="Times New Roman" w:hAnsi="Times New Roman"/>
          <w:kern w:val="0"/>
          <w:sz w:val="22"/>
        </w:rPr>
        <w:t>s</w:t>
      </w:r>
      <w:r w:rsidR="00A61870">
        <w:rPr>
          <w:rFonts w:ascii="Times New Roman" w:hAnsi="Times New Roman"/>
          <w:kern w:val="0"/>
          <w:sz w:val="22"/>
        </w:rPr>
        <w:t xml:space="preserve">, </w:t>
      </w:r>
      <w:r w:rsidR="00017F19">
        <w:rPr>
          <w:rFonts w:ascii="Times New Roman" w:hAnsi="Times New Roman"/>
          <w:kern w:val="0"/>
          <w:sz w:val="22"/>
        </w:rPr>
        <w:t>the interference suffered by the three UEs’ SRS can be randomized</w:t>
      </w:r>
      <w:r w:rsidR="00423154">
        <w:rPr>
          <w:rFonts w:ascii="Times New Roman" w:hAnsi="Times New Roman"/>
          <w:kern w:val="0"/>
          <w:sz w:val="22"/>
        </w:rPr>
        <w:t xml:space="preserve"> via comb offset hopping</w:t>
      </w:r>
      <w:r w:rsidR="00017F19">
        <w:rPr>
          <w:rFonts w:ascii="Times New Roman" w:hAnsi="Times New Roman"/>
          <w:kern w:val="0"/>
          <w:sz w:val="22"/>
        </w:rPr>
        <w:t xml:space="preserve">. </w:t>
      </w:r>
      <w:r w:rsidR="00B93A6E">
        <w:rPr>
          <w:rFonts w:ascii="Times New Roman" w:hAnsi="Times New Roman"/>
          <w:kern w:val="0"/>
          <w:sz w:val="22"/>
        </w:rPr>
        <w:t xml:space="preserve">Considering the limited </w:t>
      </w:r>
      <m:oMath>
        <m:sSub>
          <m:sSubPr>
            <m:ctrlPr>
              <w:rPr>
                <w:rFonts w:ascii="Cambria Math" w:hAnsi="Cambria Math"/>
                <w:kern w:val="0"/>
                <w:sz w:val="22"/>
              </w:rPr>
            </m:ctrlPr>
          </m:sSubPr>
          <m:e>
            <m:r>
              <w:rPr>
                <w:rFonts w:ascii="Cambria Math" w:hAnsi="Cambria Math"/>
                <w:kern w:val="0"/>
                <w:sz w:val="22"/>
              </w:rPr>
              <m:t>K</m:t>
            </m:r>
          </m:e>
          <m:sub>
            <m:r>
              <w:rPr>
                <w:rFonts w:ascii="Cambria Math" w:hAnsi="Cambria Math"/>
                <w:kern w:val="0"/>
                <w:sz w:val="22"/>
              </w:rPr>
              <m:t>TC</m:t>
            </m:r>
          </m:sub>
        </m:sSub>
      </m:oMath>
      <w:r w:rsidR="00B93A6E">
        <w:rPr>
          <w:rFonts w:ascii="Times New Roman" w:hAnsi="Times New Roman" w:hint="eastAsia"/>
          <w:kern w:val="0"/>
          <w:sz w:val="22"/>
        </w:rPr>
        <w:t>,</w:t>
      </w:r>
      <w:r w:rsidR="00B93A6E">
        <w:rPr>
          <w:rFonts w:ascii="Times New Roman" w:hAnsi="Times New Roman"/>
          <w:kern w:val="0"/>
          <w:sz w:val="22"/>
        </w:rPr>
        <w:t xml:space="preserve"> the randomization effect may not be as good as code domain randomization. </w:t>
      </w:r>
    </w:p>
    <w:p w14:paraId="501FD1DE" w14:textId="67C63615" w:rsidR="00A926F0" w:rsidRDefault="00214232" w:rsidP="000047B6">
      <w:pPr>
        <w:jc w:val="center"/>
        <w:rPr>
          <w:rFonts w:ascii="Times New Roman" w:hAnsi="Times New Roman"/>
          <w:kern w:val="0"/>
          <w:sz w:val="22"/>
        </w:rPr>
      </w:pPr>
      <w:r>
        <w:rPr>
          <w:noProof/>
        </w:rPr>
        <w:lastRenderedPageBreak/>
        <w:drawing>
          <wp:inline distT="0" distB="0" distL="0" distR="0" wp14:anchorId="3A15AD47" wp14:editId="175FE631">
            <wp:extent cx="3117806" cy="1737578"/>
            <wp:effectExtent l="0" t="0" r="698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134864" cy="1747085"/>
                    </a:xfrm>
                    <a:prstGeom prst="rect">
                      <a:avLst/>
                    </a:prstGeom>
                  </pic:spPr>
                </pic:pic>
              </a:graphicData>
            </a:graphic>
          </wp:inline>
        </w:drawing>
      </w:r>
    </w:p>
    <w:p w14:paraId="2ECD2359" w14:textId="6EC513A8" w:rsidR="00A926F0" w:rsidRPr="000047B6" w:rsidRDefault="00A926F0" w:rsidP="000047B6">
      <w:pPr>
        <w:widowControl/>
        <w:autoSpaceDE w:val="0"/>
        <w:autoSpaceDN w:val="0"/>
        <w:adjustRightInd w:val="0"/>
        <w:snapToGrid w:val="0"/>
        <w:spacing w:before="120" w:after="120"/>
        <w:jc w:val="center"/>
        <w:rPr>
          <w:rFonts w:ascii="Times New Roman" w:hAnsi="Times New Roman"/>
          <w:b/>
          <w:kern w:val="0"/>
          <w:sz w:val="22"/>
        </w:rPr>
      </w:pPr>
      <w:r w:rsidRPr="00025F8A">
        <w:rPr>
          <w:rFonts w:ascii="Times New Roman" w:hAnsi="Times New Roman"/>
          <w:b/>
          <w:kern w:val="0"/>
          <w:sz w:val="22"/>
        </w:rPr>
        <w:t xml:space="preserve">Figure </w:t>
      </w:r>
      <w:r>
        <w:rPr>
          <w:rFonts w:ascii="Times New Roman" w:hAnsi="Times New Roman"/>
          <w:b/>
          <w:kern w:val="0"/>
          <w:sz w:val="22"/>
        </w:rPr>
        <w:t>1</w:t>
      </w:r>
      <w:r w:rsidR="003D3A03">
        <w:rPr>
          <w:rFonts w:ascii="Times New Roman" w:hAnsi="Times New Roman"/>
          <w:b/>
          <w:kern w:val="0"/>
          <w:sz w:val="22"/>
        </w:rPr>
        <w:t>6</w:t>
      </w:r>
      <w:r w:rsidRPr="00025F8A">
        <w:rPr>
          <w:rFonts w:ascii="Times New Roman" w:hAnsi="Times New Roman"/>
          <w:b/>
          <w:kern w:val="0"/>
          <w:sz w:val="22"/>
        </w:rPr>
        <w:t xml:space="preserve">. </w:t>
      </w:r>
      <w:r w:rsidR="00794E01" w:rsidRPr="00025F8A">
        <w:rPr>
          <w:rFonts w:ascii="Times New Roman" w:hAnsi="Times New Roman"/>
          <w:b/>
          <w:kern w:val="0"/>
          <w:sz w:val="22"/>
        </w:rPr>
        <w:t>Illustration of</w:t>
      </w:r>
      <w:r>
        <w:rPr>
          <w:rFonts w:ascii="Times New Roman" w:hAnsi="Times New Roman"/>
          <w:b/>
          <w:kern w:val="0"/>
          <w:sz w:val="22"/>
        </w:rPr>
        <w:t xml:space="preserve"> comb offset hopping</w:t>
      </w:r>
    </w:p>
    <w:p w14:paraId="422617AD" w14:textId="78341803" w:rsidR="00B80FCC" w:rsidRPr="00EB2F96" w:rsidRDefault="004C5018" w:rsidP="000047B6">
      <w:pPr>
        <w:rPr>
          <w:rFonts w:ascii="Times New Roman" w:hAnsi="Times New Roman"/>
          <w:b/>
          <w:i/>
          <w:kern w:val="0"/>
          <w:sz w:val="22"/>
          <w:szCs w:val="21"/>
        </w:rPr>
      </w:pPr>
      <w:r w:rsidRPr="000047B6">
        <w:rPr>
          <w:rFonts w:ascii="Times New Roman" w:hAnsi="Times New Roman"/>
          <w:kern w:val="0"/>
          <w:sz w:val="22"/>
        </w:rPr>
        <w:t xml:space="preserve">Another </w:t>
      </w:r>
      <w:r>
        <w:rPr>
          <w:rFonts w:ascii="Times New Roman" w:hAnsi="Times New Roman"/>
          <w:kern w:val="0"/>
          <w:sz w:val="22"/>
        </w:rPr>
        <w:t>e</w:t>
      </w:r>
      <w:r w:rsidR="00905F1D">
        <w:rPr>
          <w:rFonts w:ascii="Times New Roman" w:hAnsi="Times New Roman"/>
          <w:kern w:val="0"/>
          <w:sz w:val="22"/>
        </w:rPr>
        <w:t xml:space="preserve">xample is starting RB location </w:t>
      </w:r>
      <w:r w:rsidR="00B732AD">
        <w:rPr>
          <w:rFonts w:ascii="Times New Roman" w:hAnsi="Times New Roman"/>
          <w:kern w:val="0"/>
          <w:sz w:val="22"/>
        </w:rPr>
        <w:t>randomization</w:t>
      </w:r>
      <w:r w:rsidR="00905F1D">
        <w:rPr>
          <w:rFonts w:ascii="Times New Roman" w:hAnsi="Times New Roman"/>
          <w:kern w:val="0"/>
          <w:sz w:val="22"/>
        </w:rPr>
        <w:t xml:space="preserve"> </w:t>
      </w:r>
      <w:r w:rsidR="00555175">
        <w:rPr>
          <w:rFonts w:ascii="Times New Roman" w:hAnsi="Times New Roman"/>
          <w:kern w:val="0"/>
          <w:sz w:val="22"/>
        </w:rPr>
        <w:t>for</w:t>
      </w:r>
      <w:r w:rsidR="00015189">
        <w:rPr>
          <w:rFonts w:ascii="Times New Roman" w:hAnsi="Times New Roman"/>
          <w:kern w:val="0"/>
          <w:sz w:val="22"/>
        </w:rPr>
        <w:t xml:space="preserve"> partial </w:t>
      </w:r>
      <w:r w:rsidR="004C1F64">
        <w:rPr>
          <w:rFonts w:ascii="Times New Roman" w:hAnsi="Times New Roman"/>
          <w:kern w:val="0"/>
          <w:sz w:val="22"/>
        </w:rPr>
        <w:t xml:space="preserve">frequency </w:t>
      </w:r>
      <w:r w:rsidR="00015189">
        <w:rPr>
          <w:rFonts w:ascii="Times New Roman" w:hAnsi="Times New Roman"/>
          <w:kern w:val="0"/>
          <w:sz w:val="22"/>
        </w:rPr>
        <w:t>sounding</w:t>
      </w:r>
      <w:r w:rsidR="004C1F64">
        <w:rPr>
          <w:rFonts w:ascii="Times New Roman" w:hAnsi="Times New Roman"/>
          <w:kern w:val="0"/>
          <w:sz w:val="22"/>
        </w:rPr>
        <w:t xml:space="preserve">. </w:t>
      </w:r>
      <w:r w:rsidR="00AA1BDA">
        <w:rPr>
          <w:rFonts w:ascii="Times New Roman" w:hAnsi="Times New Roman"/>
          <w:kern w:val="0"/>
          <w:sz w:val="22"/>
        </w:rPr>
        <w:t xml:space="preserve">In R17, </w:t>
      </w:r>
      <w:r w:rsidR="00F374B3">
        <w:rPr>
          <w:rFonts w:ascii="Times New Roman" w:hAnsi="Times New Roman"/>
          <w:kern w:val="0"/>
          <w:sz w:val="22"/>
        </w:rPr>
        <w:t xml:space="preserve">the starting RB is hopping </w:t>
      </w:r>
      <w:r w:rsidR="001156CC">
        <w:rPr>
          <w:rFonts w:ascii="Times New Roman" w:hAnsi="Times New Roman"/>
          <w:kern w:val="0"/>
          <w:sz w:val="22"/>
        </w:rPr>
        <w:t>among</w:t>
      </w:r>
      <w:r w:rsidR="00F374B3">
        <w:rPr>
          <w:rFonts w:ascii="Times New Roman" w:hAnsi="Times New Roman"/>
          <w:kern w:val="0"/>
          <w:sz w:val="22"/>
        </w:rPr>
        <w:t xml:space="preserve"> different </w:t>
      </w:r>
      <w:r w:rsidR="00D027CC">
        <w:rPr>
          <w:rFonts w:ascii="Times New Roman" w:hAnsi="Times New Roman"/>
          <w:kern w:val="0"/>
          <w:sz w:val="22"/>
        </w:rPr>
        <w:t xml:space="preserve">frequency </w:t>
      </w:r>
      <w:r w:rsidR="00F374B3">
        <w:rPr>
          <w:rFonts w:ascii="Times New Roman" w:hAnsi="Times New Roman"/>
          <w:kern w:val="0"/>
          <w:sz w:val="22"/>
        </w:rPr>
        <w:t>hopping period</w:t>
      </w:r>
      <w:r w:rsidR="0020464E">
        <w:rPr>
          <w:rFonts w:ascii="Times New Roman" w:hAnsi="Times New Roman"/>
          <w:kern w:val="0"/>
          <w:sz w:val="22"/>
        </w:rPr>
        <w:t xml:space="preserve"> according a </w:t>
      </w:r>
      <w:r w:rsidR="00D027CC">
        <w:rPr>
          <w:rFonts w:ascii="Times New Roman" w:hAnsi="Times New Roman"/>
          <w:kern w:val="0"/>
          <w:sz w:val="22"/>
        </w:rPr>
        <w:t xml:space="preserve">configured </w:t>
      </w:r>
      <w:r w:rsidR="0020464E">
        <w:rPr>
          <w:rFonts w:ascii="Times New Roman" w:hAnsi="Times New Roman"/>
          <w:kern w:val="0"/>
          <w:sz w:val="22"/>
        </w:rPr>
        <w:t>pattern</w:t>
      </w:r>
      <w:r w:rsidR="00F374B3">
        <w:rPr>
          <w:rFonts w:ascii="Times New Roman" w:hAnsi="Times New Roman"/>
          <w:kern w:val="0"/>
          <w:sz w:val="22"/>
        </w:rPr>
        <w:t xml:space="preserve">. </w:t>
      </w:r>
      <w:r w:rsidR="00020F05">
        <w:rPr>
          <w:rFonts w:ascii="Times New Roman" w:hAnsi="Times New Roman"/>
          <w:kern w:val="0"/>
          <w:sz w:val="22"/>
        </w:rPr>
        <w:t xml:space="preserve">In R18, the starting RB </w:t>
      </w:r>
      <w:r w:rsidR="00F60192">
        <w:rPr>
          <w:rFonts w:ascii="Times New Roman" w:hAnsi="Times New Roman"/>
          <w:kern w:val="0"/>
          <w:sz w:val="22"/>
        </w:rPr>
        <w:t xml:space="preserve">location </w:t>
      </w:r>
      <w:r w:rsidR="00020F05">
        <w:rPr>
          <w:rFonts w:ascii="Times New Roman" w:hAnsi="Times New Roman"/>
          <w:kern w:val="0"/>
          <w:sz w:val="22"/>
        </w:rPr>
        <w:t xml:space="preserve">can be </w:t>
      </w:r>
      <w:r w:rsidR="00F60192">
        <w:rPr>
          <w:rFonts w:ascii="Times New Roman" w:hAnsi="Times New Roman"/>
          <w:kern w:val="0"/>
          <w:sz w:val="22"/>
        </w:rPr>
        <w:t xml:space="preserve">further </w:t>
      </w:r>
      <w:r w:rsidR="00020F05">
        <w:rPr>
          <w:rFonts w:ascii="Times New Roman" w:hAnsi="Times New Roman"/>
          <w:kern w:val="0"/>
          <w:sz w:val="22"/>
        </w:rPr>
        <w:t xml:space="preserve">randomized </w:t>
      </w:r>
      <w:r w:rsidR="002E7D73">
        <w:rPr>
          <w:rFonts w:ascii="Times New Roman" w:hAnsi="Times New Roman"/>
          <w:kern w:val="0"/>
          <w:sz w:val="22"/>
        </w:rPr>
        <w:t>in</w:t>
      </w:r>
      <w:r w:rsidR="00020F05">
        <w:rPr>
          <w:rFonts w:ascii="Times New Roman" w:hAnsi="Times New Roman"/>
          <w:kern w:val="0"/>
          <w:sz w:val="22"/>
        </w:rPr>
        <w:t xml:space="preserve"> different </w:t>
      </w:r>
      <w:r w:rsidR="00F60192">
        <w:rPr>
          <w:rFonts w:ascii="Times New Roman" w:hAnsi="Times New Roman"/>
          <w:kern w:val="0"/>
          <w:sz w:val="22"/>
        </w:rPr>
        <w:t xml:space="preserve">frequency </w:t>
      </w:r>
      <w:r w:rsidR="00020F05">
        <w:rPr>
          <w:rFonts w:ascii="Times New Roman" w:hAnsi="Times New Roman"/>
          <w:kern w:val="0"/>
          <w:sz w:val="22"/>
        </w:rPr>
        <w:t>hopping period</w:t>
      </w:r>
      <w:r w:rsidR="003712B0">
        <w:rPr>
          <w:rFonts w:ascii="Times New Roman" w:hAnsi="Times New Roman"/>
          <w:kern w:val="0"/>
          <w:sz w:val="22"/>
        </w:rPr>
        <w:t>. For example, in Figure 1</w:t>
      </w:r>
      <w:r w:rsidR="001324C3">
        <w:rPr>
          <w:rFonts w:ascii="Times New Roman" w:hAnsi="Times New Roman"/>
          <w:kern w:val="0"/>
          <w:sz w:val="22"/>
        </w:rPr>
        <w:t>7</w:t>
      </w:r>
      <w:r w:rsidR="003712B0">
        <w:rPr>
          <w:rFonts w:ascii="Times New Roman" w:hAnsi="Times New Roman"/>
          <w:kern w:val="0"/>
          <w:sz w:val="22"/>
        </w:rPr>
        <w:t xml:space="preserve">, </w:t>
      </w:r>
      <w:r w:rsidR="006964F3">
        <w:rPr>
          <w:rFonts w:ascii="Times New Roman" w:hAnsi="Times New Roman"/>
          <w:kern w:val="0"/>
          <w:sz w:val="22"/>
        </w:rPr>
        <w:t>similar</w:t>
      </w:r>
      <w:r w:rsidR="002E7D73">
        <w:rPr>
          <w:rFonts w:ascii="Times New Roman" w:hAnsi="Times New Roman"/>
          <w:kern w:val="0"/>
          <w:sz w:val="22"/>
        </w:rPr>
        <w:t xml:space="preserve"> as comb offset hopping,</w:t>
      </w:r>
      <w:r w:rsidR="005459FD">
        <w:rPr>
          <w:rFonts w:ascii="Times New Roman" w:hAnsi="Times New Roman"/>
          <w:kern w:val="0"/>
          <w:sz w:val="22"/>
        </w:rPr>
        <w:t xml:space="preserve"> the interference can </w:t>
      </w:r>
      <w:r w:rsidR="00551CB6">
        <w:rPr>
          <w:rFonts w:ascii="Times New Roman" w:hAnsi="Times New Roman"/>
          <w:kern w:val="0"/>
          <w:sz w:val="22"/>
        </w:rPr>
        <w:t xml:space="preserve">also </w:t>
      </w:r>
      <w:r w:rsidR="005459FD">
        <w:rPr>
          <w:rFonts w:ascii="Times New Roman" w:hAnsi="Times New Roman"/>
          <w:kern w:val="0"/>
          <w:sz w:val="22"/>
        </w:rPr>
        <w:t xml:space="preserve">be randomized. </w:t>
      </w:r>
      <w:r w:rsidR="0057257D">
        <w:rPr>
          <w:rFonts w:ascii="Times New Roman" w:hAnsi="Times New Roman"/>
          <w:kern w:val="0"/>
          <w:sz w:val="22"/>
        </w:rPr>
        <w:t xml:space="preserve">Still, considering the limited </w:t>
      </w:r>
      <w:r w:rsidR="009529F4">
        <w:rPr>
          <w:rFonts w:ascii="Times New Roman" w:hAnsi="Times New Roman"/>
          <w:kern w:val="0"/>
          <w:sz w:val="22"/>
        </w:rPr>
        <w:t>PF</w:t>
      </w:r>
      <w:r w:rsidR="0057257D">
        <w:rPr>
          <w:rFonts w:ascii="Times New Roman" w:hAnsi="Times New Roman"/>
          <w:kern w:val="0"/>
          <w:sz w:val="22"/>
        </w:rPr>
        <w:t xml:space="preserve"> </w:t>
      </w:r>
      <w:r w:rsidR="002E7D73">
        <w:rPr>
          <w:rFonts w:ascii="Times New Roman" w:hAnsi="Times New Roman"/>
          <w:kern w:val="0"/>
          <w:sz w:val="22"/>
        </w:rPr>
        <w:t>factor</w:t>
      </w:r>
      <w:r w:rsidR="0057257D">
        <w:rPr>
          <w:rFonts w:ascii="Times New Roman" w:hAnsi="Times New Roman" w:hint="eastAsia"/>
          <w:kern w:val="0"/>
          <w:sz w:val="22"/>
        </w:rPr>
        <w:t>,</w:t>
      </w:r>
      <w:r w:rsidR="0057257D">
        <w:rPr>
          <w:rFonts w:ascii="Times New Roman" w:hAnsi="Times New Roman"/>
          <w:kern w:val="0"/>
          <w:sz w:val="22"/>
        </w:rPr>
        <w:t xml:space="preserve"> the randomization effect may not be as good as code domain randomization. </w:t>
      </w:r>
    </w:p>
    <w:p w14:paraId="52A7914B" w14:textId="49C472F3" w:rsidR="00A94EB0" w:rsidRDefault="00C11D6B" w:rsidP="000047B6">
      <w:pPr>
        <w:jc w:val="center"/>
      </w:pPr>
      <w:r>
        <w:rPr>
          <w:noProof/>
        </w:rPr>
        <w:drawing>
          <wp:inline distT="0" distB="0" distL="0" distR="0" wp14:anchorId="107AA714" wp14:editId="5B09DA63">
            <wp:extent cx="3630633" cy="2015513"/>
            <wp:effectExtent l="0" t="0" r="8255"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647472" cy="2024861"/>
                    </a:xfrm>
                    <a:prstGeom prst="rect">
                      <a:avLst/>
                    </a:prstGeom>
                  </pic:spPr>
                </pic:pic>
              </a:graphicData>
            </a:graphic>
          </wp:inline>
        </w:drawing>
      </w:r>
    </w:p>
    <w:p w14:paraId="49184B1C" w14:textId="054D16A2" w:rsidR="00853549" w:rsidRPr="00EB2F96" w:rsidRDefault="00853549" w:rsidP="00853549">
      <w:pPr>
        <w:widowControl/>
        <w:autoSpaceDE w:val="0"/>
        <w:autoSpaceDN w:val="0"/>
        <w:adjustRightInd w:val="0"/>
        <w:snapToGrid w:val="0"/>
        <w:spacing w:before="120" w:after="120"/>
        <w:jc w:val="center"/>
        <w:rPr>
          <w:rFonts w:ascii="Times New Roman" w:hAnsi="Times New Roman"/>
          <w:b/>
          <w:kern w:val="0"/>
          <w:sz w:val="22"/>
        </w:rPr>
      </w:pPr>
      <w:r w:rsidRPr="00025F8A">
        <w:rPr>
          <w:rFonts w:ascii="Times New Roman" w:hAnsi="Times New Roman"/>
          <w:b/>
          <w:kern w:val="0"/>
          <w:sz w:val="22"/>
        </w:rPr>
        <w:t xml:space="preserve">Figure </w:t>
      </w:r>
      <w:r w:rsidR="003D3A03">
        <w:rPr>
          <w:rFonts w:ascii="Times New Roman" w:hAnsi="Times New Roman"/>
          <w:b/>
          <w:kern w:val="0"/>
          <w:sz w:val="22"/>
        </w:rPr>
        <w:t>17</w:t>
      </w:r>
      <w:r w:rsidRPr="00025F8A">
        <w:rPr>
          <w:rFonts w:ascii="Times New Roman" w:hAnsi="Times New Roman"/>
          <w:b/>
          <w:kern w:val="0"/>
          <w:sz w:val="22"/>
        </w:rPr>
        <w:t xml:space="preserve">. </w:t>
      </w:r>
      <w:r w:rsidR="00C3217D" w:rsidRPr="00025F8A">
        <w:rPr>
          <w:rFonts w:ascii="Times New Roman" w:hAnsi="Times New Roman"/>
          <w:b/>
          <w:kern w:val="0"/>
          <w:sz w:val="22"/>
        </w:rPr>
        <w:t xml:space="preserve">Illustration </w:t>
      </w:r>
      <w:r>
        <w:rPr>
          <w:rFonts w:ascii="Times New Roman" w:hAnsi="Times New Roman"/>
          <w:b/>
          <w:kern w:val="0"/>
          <w:sz w:val="22"/>
        </w:rPr>
        <w:t xml:space="preserve">of </w:t>
      </w:r>
      <w:r w:rsidR="00653932">
        <w:rPr>
          <w:rFonts w:ascii="Times New Roman" w:hAnsi="Times New Roman"/>
          <w:b/>
          <w:kern w:val="0"/>
          <w:sz w:val="22"/>
        </w:rPr>
        <w:t>starting RB location</w:t>
      </w:r>
      <w:r>
        <w:rPr>
          <w:rFonts w:ascii="Times New Roman" w:hAnsi="Times New Roman"/>
          <w:b/>
          <w:kern w:val="0"/>
          <w:sz w:val="22"/>
        </w:rPr>
        <w:t xml:space="preserve"> </w:t>
      </w:r>
      <w:r w:rsidR="008B01D4">
        <w:rPr>
          <w:rFonts w:ascii="Times New Roman" w:hAnsi="Times New Roman"/>
          <w:b/>
          <w:kern w:val="0"/>
          <w:sz w:val="22"/>
        </w:rPr>
        <w:t>randomization</w:t>
      </w:r>
      <w:r w:rsidR="00653932">
        <w:rPr>
          <w:rFonts w:ascii="Times New Roman" w:hAnsi="Times New Roman"/>
          <w:b/>
          <w:kern w:val="0"/>
          <w:sz w:val="22"/>
        </w:rPr>
        <w:t xml:space="preserve"> in partial sounding</w:t>
      </w:r>
    </w:p>
    <w:p w14:paraId="64A88243" w14:textId="77777777" w:rsidR="008B01D4" w:rsidRDefault="008B01D4" w:rsidP="008B01D4">
      <w:pPr>
        <w:widowControl/>
        <w:autoSpaceDE w:val="0"/>
        <w:autoSpaceDN w:val="0"/>
        <w:adjustRightInd w:val="0"/>
        <w:snapToGrid w:val="0"/>
        <w:spacing w:before="120" w:after="120"/>
        <w:rPr>
          <w:rFonts w:ascii="Times New Roman" w:hAnsi="Times New Roman"/>
          <w:b/>
          <w:i/>
          <w:kern w:val="0"/>
          <w:sz w:val="22"/>
          <w:szCs w:val="21"/>
        </w:rPr>
      </w:pPr>
    </w:p>
    <w:p w14:paraId="524419E5" w14:textId="56AD376E" w:rsidR="00853549" w:rsidRDefault="008B01D4" w:rsidP="000047B6">
      <w:pPr>
        <w:widowControl/>
        <w:autoSpaceDE w:val="0"/>
        <w:autoSpaceDN w:val="0"/>
        <w:adjustRightInd w:val="0"/>
        <w:snapToGrid w:val="0"/>
        <w:spacing w:before="120" w:after="120"/>
        <w:rPr>
          <w:rFonts w:ascii="Times New Roman" w:hAnsi="Times New Roman"/>
          <w:b/>
          <w:i/>
          <w:kern w:val="0"/>
          <w:sz w:val="22"/>
          <w:szCs w:val="21"/>
        </w:rPr>
      </w:pPr>
      <w:r w:rsidRPr="00241ECE">
        <w:rPr>
          <w:rFonts w:ascii="Times New Roman" w:hAnsi="Times New Roman"/>
          <w:b/>
          <w:i/>
          <w:kern w:val="0"/>
          <w:sz w:val="22"/>
          <w:szCs w:val="21"/>
        </w:rPr>
        <w:t xml:space="preserve">Observation </w:t>
      </w:r>
      <w:r w:rsidR="002553DA">
        <w:rPr>
          <w:rFonts w:ascii="Times New Roman" w:hAnsi="Times New Roman"/>
          <w:b/>
          <w:i/>
          <w:kern w:val="0"/>
          <w:sz w:val="22"/>
          <w:szCs w:val="21"/>
        </w:rPr>
        <w:t>5</w:t>
      </w:r>
      <w:r w:rsidRPr="00241ECE">
        <w:rPr>
          <w:rFonts w:ascii="Times New Roman" w:hAnsi="Times New Roman"/>
          <w:b/>
          <w:i/>
          <w:kern w:val="0"/>
          <w:sz w:val="22"/>
          <w:szCs w:val="21"/>
        </w:rPr>
        <w:t>:</w:t>
      </w:r>
      <w:r>
        <w:rPr>
          <w:rFonts w:ascii="Times New Roman" w:hAnsi="Times New Roman"/>
          <w:b/>
          <w:i/>
          <w:kern w:val="0"/>
          <w:sz w:val="22"/>
          <w:szCs w:val="21"/>
        </w:rPr>
        <w:t xml:space="preserve"> </w:t>
      </w:r>
      <w:r w:rsidR="000A6E3E">
        <w:rPr>
          <w:rFonts w:ascii="Times New Roman" w:hAnsi="Times New Roman"/>
          <w:b/>
          <w:i/>
          <w:kern w:val="0"/>
          <w:sz w:val="22"/>
          <w:szCs w:val="21"/>
        </w:rPr>
        <w:t>C</w:t>
      </w:r>
      <w:r>
        <w:rPr>
          <w:rFonts w:ascii="Times New Roman" w:hAnsi="Times New Roman"/>
          <w:b/>
          <w:i/>
          <w:kern w:val="0"/>
          <w:sz w:val="22"/>
          <w:szCs w:val="21"/>
        </w:rPr>
        <w:t xml:space="preserve">omb offset randomization and starting RB location </w:t>
      </w:r>
      <w:r w:rsidR="00D94A4E">
        <w:rPr>
          <w:rFonts w:ascii="Times New Roman" w:hAnsi="Times New Roman"/>
          <w:b/>
          <w:i/>
          <w:kern w:val="0"/>
          <w:sz w:val="22"/>
          <w:szCs w:val="21"/>
        </w:rPr>
        <w:t xml:space="preserve">randomization can </w:t>
      </w:r>
      <w:r w:rsidR="000B6275">
        <w:rPr>
          <w:rFonts w:ascii="Times New Roman" w:hAnsi="Times New Roman"/>
          <w:b/>
          <w:i/>
          <w:kern w:val="0"/>
          <w:sz w:val="22"/>
          <w:szCs w:val="21"/>
        </w:rPr>
        <w:t>be considered for</w:t>
      </w:r>
      <w:r w:rsidR="00507484">
        <w:rPr>
          <w:rFonts w:ascii="Times New Roman" w:hAnsi="Times New Roman"/>
          <w:b/>
          <w:i/>
          <w:kern w:val="0"/>
          <w:sz w:val="22"/>
          <w:szCs w:val="21"/>
        </w:rPr>
        <w:t xml:space="preserve"> </w:t>
      </w:r>
      <w:r w:rsidR="00D94A4E">
        <w:rPr>
          <w:rFonts w:ascii="Times New Roman" w:hAnsi="Times New Roman"/>
          <w:b/>
          <w:i/>
          <w:kern w:val="0"/>
          <w:sz w:val="22"/>
          <w:szCs w:val="21"/>
        </w:rPr>
        <w:t>interference randomization</w:t>
      </w:r>
      <w:r>
        <w:rPr>
          <w:rFonts w:ascii="Times New Roman" w:hAnsi="Times New Roman"/>
          <w:b/>
          <w:i/>
          <w:kern w:val="0"/>
          <w:sz w:val="22"/>
          <w:szCs w:val="21"/>
        </w:rPr>
        <w:t>.</w:t>
      </w:r>
      <w:r w:rsidR="00692894" w:rsidRPr="00692894">
        <w:rPr>
          <w:rFonts w:ascii="Times New Roman" w:hAnsi="Times New Roman"/>
          <w:b/>
          <w:i/>
          <w:kern w:val="0"/>
          <w:sz w:val="22"/>
          <w:szCs w:val="21"/>
        </w:rPr>
        <w:t xml:space="preserve"> </w:t>
      </w:r>
    </w:p>
    <w:p w14:paraId="749C1AD2" w14:textId="77777777" w:rsidR="008B01D4" w:rsidRPr="000047B6" w:rsidRDefault="008B01D4" w:rsidP="000047B6">
      <w:pPr>
        <w:widowControl/>
        <w:autoSpaceDE w:val="0"/>
        <w:autoSpaceDN w:val="0"/>
        <w:adjustRightInd w:val="0"/>
        <w:snapToGrid w:val="0"/>
        <w:spacing w:before="120" w:after="120"/>
        <w:rPr>
          <w:rFonts w:ascii="Times New Roman" w:hAnsi="Times New Roman"/>
          <w:b/>
          <w:i/>
          <w:kern w:val="0"/>
          <w:sz w:val="22"/>
          <w:szCs w:val="21"/>
        </w:rPr>
      </w:pPr>
    </w:p>
    <w:p w14:paraId="53E34E9E" w14:textId="6ADC4695" w:rsidR="00A94EB0" w:rsidRPr="00A94EB0" w:rsidRDefault="00A94EB0" w:rsidP="00A94EB0">
      <w:pPr>
        <w:pStyle w:val="Heading3"/>
        <w:rPr>
          <w:rFonts w:ascii="Times New Roman" w:hAnsi="Times New Roman" w:cs="Times New Roman"/>
        </w:rPr>
      </w:pPr>
      <w:r>
        <w:rPr>
          <w:rFonts w:ascii="Times New Roman" w:hAnsi="Times New Roman" w:cs="Times New Roman"/>
        </w:rPr>
        <w:t>Time</w:t>
      </w:r>
      <w:r w:rsidRPr="00A94EB0">
        <w:rPr>
          <w:rFonts w:ascii="Times New Roman" w:hAnsi="Times New Roman" w:cs="Times New Roman"/>
        </w:rPr>
        <w:t xml:space="preserve"> domain randomization</w:t>
      </w:r>
    </w:p>
    <w:p w14:paraId="61D2F391" w14:textId="6404C536" w:rsidR="00F42FC3" w:rsidRDefault="00E36B0F" w:rsidP="007F2D89">
      <w:pPr>
        <w:rPr>
          <w:rFonts w:ascii="Times New Roman" w:hAnsi="Times New Roman"/>
          <w:kern w:val="0"/>
          <w:sz w:val="22"/>
        </w:rPr>
      </w:pPr>
      <w:r>
        <w:rPr>
          <w:rFonts w:ascii="Times New Roman" w:hAnsi="Times New Roman"/>
          <w:kern w:val="0"/>
          <w:sz w:val="22"/>
        </w:rPr>
        <w:t>F</w:t>
      </w:r>
      <w:r w:rsidR="00FD7B3C" w:rsidRPr="00003D32">
        <w:rPr>
          <w:rFonts w:ascii="Times New Roman" w:hAnsi="Times New Roman"/>
          <w:kern w:val="0"/>
          <w:sz w:val="22"/>
        </w:rPr>
        <w:t xml:space="preserve">or time domain randomization, </w:t>
      </w:r>
      <w:r w:rsidR="0018568F">
        <w:rPr>
          <w:rFonts w:ascii="Times New Roman" w:hAnsi="Times New Roman"/>
          <w:kern w:val="0"/>
          <w:sz w:val="22"/>
        </w:rPr>
        <w:t>significant benefit may</w:t>
      </w:r>
      <w:r w:rsidR="00F42FC3" w:rsidRPr="00003D32">
        <w:rPr>
          <w:rFonts w:ascii="Times New Roman" w:hAnsi="Times New Roman"/>
          <w:kern w:val="0"/>
          <w:sz w:val="22"/>
        </w:rPr>
        <w:t xml:space="preserve"> only be </w:t>
      </w:r>
      <w:r w:rsidR="00F42FC3" w:rsidRPr="00003D32">
        <w:rPr>
          <w:rFonts w:ascii="Times New Roman" w:hAnsi="Times New Roman" w:hint="eastAsia"/>
          <w:kern w:val="0"/>
          <w:sz w:val="22"/>
        </w:rPr>
        <w:t>expected</w:t>
      </w:r>
      <w:r w:rsidR="00F42FC3" w:rsidRPr="00003D32">
        <w:rPr>
          <w:rFonts w:ascii="Times New Roman" w:hAnsi="Times New Roman"/>
          <w:kern w:val="0"/>
          <w:sz w:val="22"/>
        </w:rPr>
        <w:t xml:space="preserve"> when the </w:t>
      </w:r>
      <w:r w:rsidR="00F42FC3">
        <w:rPr>
          <w:rFonts w:ascii="Times New Roman" w:hAnsi="Times New Roman"/>
          <w:kern w:val="0"/>
          <w:sz w:val="22"/>
        </w:rPr>
        <w:t>time</w:t>
      </w:r>
      <w:r w:rsidR="00F42FC3" w:rsidRPr="00003D32">
        <w:rPr>
          <w:rFonts w:ascii="Times New Roman" w:hAnsi="Times New Roman"/>
          <w:kern w:val="0"/>
          <w:sz w:val="22"/>
        </w:rPr>
        <w:t xml:space="preserve"> domain resource utilization rate is relatively low, which is hard to be guaranteed considering the scarcity of SRS resource</w:t>
      </w:r>
      <w:r w:rsidR="00F42FC3">
        <w:rPr>
          <w:rFonts w:ascii="Times New Roman" w:hAnsi="Times New Roman"/>
          <w:kern w:val="0"/>
          <w:sz w:val="22"/>
        </w:rPr>
        <w:t xml:space="preserve">. </w:t>
      </w:r>
    </w:p>
    <w:p w14:paraId="673EEF4F" w14:textId="60271203" w:rsidR="007F2D89" w:rsidRDefault="0018568F" w:rsidP="007F2D89">
      <w:pPr>
        <w:rPr>
          <w:rFonts w:ascii="Times New Roman" w:hAnsi="Times New Roman"/>
          <w:kern w:val="0"/>
          <w:sz w:val="22"/>
        </w:rPr>
      </w:pPr>
      <w:r>
        <w:rPr>
          <w:rFonts w:ascii="Times New Roman" w:hAnsi="Times New Roman"/>
          <w:kern w:val="0"/>
          <w:sz w:val="22"/>
        </w:rPr>
        <w:t>O</w:t>
      </w:r>
      <w:r w:rsidR="007F2D89">
        <w:rPr>
          <w:rFonts w:ascii="Times New Roman" w:hAnsi="Times New Roman"/>
          <w:kern w:val="0"/>
          <w:sz w:val="22"/>
        </w:rPr>
        <w:t xml:space="preserve">ne possible </w:t>
      </w:r>
      <w:r w:rsidR="002A2DB8">
        <w:rPr>
          <w:rFonts w:ascii="Times New Roman" w:hAnsi="Times New Roman"/>
          <w:kern w:val="0"/>
          <w:sz w:val="22"/>
        </w:rPr>
        <w:t xml:space="preserve">example </w:t>
      </w:r>
      <w:r w:rsidR="0099738A">
        <w:rPr>
          <w:rFonts w:ascii="Times New Roman" w:hAnsi="Times New Roman"/>
          <w:kern w:val="0"/>
          <w:sz w:val="22"/>
        </w:rPr>
        <w:t xml:space="preserve">is to randomize the </w:t>
      </w:r>
      <w:r w:rsidR="00E85FF9">
        <w:rPr>
          <w:rFonts w:ascii="Times New Roman" w:hAnsi="Times New Roman"/>
          <w:kern w:val="0"/>
          <w:sz w:val="22"/>
        </w:rPr>
        <w:t>slot</w:t>
      </w:r>
      <w:r w:rsidR="00A26932">
        <w:rPr>
          <w:rFonts w:ascii="Times New Roman" w:hAnsi="Times New Roman"/>
          <w:kern w:val="0"/>
          <w:sz w:val="22"/>
        </w:rPr>
        <w:t xml:space="preserve">s </w:t>
      </w:r>
      <w:r w:rsidR="009B368A">
        <w:rPr>
          <w:rFonts w:ascii="Times New Roman" w:hAnsi="Times New Roman"/>
          <w:kern w:val="0"/>
          <w:sz w:val="22"/>
        </w:rPr>
        <w:t xml:space="preserve">used </w:t>
      </w:r>
      <w:r w:rsidR="00A26932">
        <w:rPr>
          <w:rFonts w:ascii="Times New Roman" w:hAnsi="Times New Roman"/>
          <w:kern w:val="0"/>
          <w:sz w:val="22"/>
        </w:rPr>
        <w:t>for SRS transmission</w:t>
      </w:r>
      <w:r w:rsidR="00590730">
        <w:rPr>
          <w:rFonts w:ascii="Times New Roman" w:hAnsi="Times New Roman"/>
          <w:kern w:val="0"/>
          <w:sz w:val="22"/>
        </w:rPr>
        <w:t xml:space="preserve">. </w:t>
      </w:r>
      <w:r w:rsidR="000C62E1">
        <w:rPr>
          <w:rFonts w:ascii="Times New Roman" w:hAnsi="Times New Roman"/>
          <w:kern w:val="0"/>
          <w:sz w:val="22"/>
        </w:rPr>
        <w:t>For example</w:t>
      </w:r>
      <w:r w:rsidR="007F2D89">
        <w:rPr>
          <w:rFonts w:ascii="Times New Roman" w:hAnsi="Times New Roman"/>
          <w:kern w:val="0"/>
          <w:sz w:val="22"/>
        </w:rPr>
        <w:t>,</w:t>
      </w:r>
      <w:r w:rsidR="007F2D89" w:rsidRPr="007F2D89">
        <w:rPr>
          <w:rFonts w:ascii="Times New Roman" w:hAnsi="Times New Roman"/>
          <w:kern w:val="0"/>
          <w:sz w:val="22"/>
        </w:rPr>
        <w:t xml:space="preserve"> </w:t>
      </w:r>
      <w:r w:rsidR="007F2D89">
        <w:rPr>
          <w:rFonts w:ascii="Times New Roman" w:hAnsi="Times New Roman"/>
          <w:kern w:val="0"/>
          <w:sz w:val="22"/>
        </w:rPr>
        <w:t xml:space="preserve">as shown in Figure </w:t>
      </w:r>
      <w:r w:rsidR="00646A07">
        <w:rPr>
          <w:rFonts w:ascii="Times New Roman" w:hAnsi="Times New Roman"/>
          <w:kern w:val="0"/>
          <w:sz w:val="22"/>
        </w:rPr>
        <w:t>18</w:t>
      </w:r>
      <w:r w:rsidR="000C62E1">
        <w:rPr>
          <w:rFonts w:ascii="Times New Roman" w:hAnsi="Times New Roman"/>
          <w:kern w:val="0"/>
          <w:sz w:val="22"/>
        </w:rPr>
        <w:t xml:space="preserve">, </w:t>
      </w:r>
      <w:r w:rsidR="00AB5CAA">
        <w:rPr>
          <w:rFonts w:ascii="Times New Roman" w:hAnsi="Times New Roman"/>
          <w:kern w:val="0"/>
          <w:sz w:val="22"/>
        </w:rPr>
        <w:t xml:space="preserve">the expected SRS </w:t>
      </w:r>
      <w:r w:rsidR="00411CD3">
        <w:rPr>
          <w:rFonts w:ascii="Times New Roman" w:hAnsi="Times New Roman"/>
          <w:kern w:val="0"/>
          <w:sz w:val="22"/>
        </w:rPr>
        <w:t xml:space="preserve">period is </w:t>
      </w:r>
      <w:r w:rsidR="00245ACE">
        <w:rPr>
          <w:rFonts w:ascii="Times New Roman" w:hAnsi="Times New Roman"/>
          <w:kern w:val="0"/>
          <w:sz w:val="22"/>
        </w:rPr>
        <w:t>10</w:t>
      </w:r>
      <w:r w:rsidR="00AB5CAA">
        <w:rPr>
          <w:rFonts w:ascii="Times New Roman" w:hAnsi="Times New Roman"/>
          <w:kern w:val="0"/>
          <w:sz w:val="22"/>
        </w:rPr>
        <w:t xml:space="preserve"> </w:t>
      </w:r>
      <w:r w:rsidR="006C2C72">
        <w:rPr>
          <w:rFonts w:ascii="Times New Roman" w:hAnsi="Times New Roman"/>
          <w:kern w:val="0"/>
          <w:sz w:val="22"/>
        </w:rPr>
        <w:t xml:space="preserve">slots, </w:t>
      </w:r>
      <w:r w:rsidR="00AB5CAA">
        <w:rPr>
          <w:rFonts w:ascii="Times New Roman" w:hAnsi="Times New Roman"/>
          <w:kern w:val="0"/>
          <w:sz w:val="22"/>
        </w:rPr>
        <w:t xml:space="preserve">while the SRS period can be </w:t>
      </w:r>
      <w:r w:rsidR="00AA73C2">
        <w:rPr>
          <w:rFonts w:ascii="Times New Roman" w:hAnsi="Times New Roman"/>
          <w:kern w:val="0"/>
          <w:sz w:val="22"/>
        </w:rPr>
        <w:t xml:space="preserve">configured to </w:t>
      </w:r>
      <w:r w:rsidR="00AB5CAA">
        <w:rPr>
          <w:rFonts w:ascii="Times New Roman" w:hAnsi="Times New Roman"/>
          <w:kern w:val="0"/>
          <w:sz w:val="22"/>
        </w:rPr>
        <w:t>5</w:t>
      </w:r>
      <w:r w:rsidR="00411CD3">
        <w:rPr>
          <w:rFonts w:ascii="Times New Roman" w:hAnsi="Times New Roman"/>
          <w:kern w:val="0"/>
          <w:sz w:val="22"/>
        </w:rPr>
        <w:t xml:space="preserve"> slots</w:t>
      </w:r>
      <w:r w:rsidR="00DD3081">
        <w:rPr>
          <w:rFonts w:ascii="Times New Roman" w:hAnsi="Times New Roman"/>
          <w:kern w:val="0"/>
          <w:sz w:val="22"/>
        </w:rPr>
        <w:t>.</w:t>
      </w:r>
      <w:r w:rsidR="00AB5CAA">
        <w:rPr>
          <w:rFonts w:ascii="Times New Roman" w:hAnsi="Times New Roman"/>
          <w:kern w:val="0"/>
          <w:sz w:val="22"/>
        </w:rPr>
        <w:t xml:space="preserve"> </w:t>
      </w:r>
      <w:r w:rsidR="008A3C98">
        <w:rPr>
          <w:rFonts w:ascii="Times New Roman" w:hAnsi="Times New Roman"/>
          <w:kern w:val="0"/>
          <w:sz w:val="22"/>
        </w:rPr>
        <w:t xml:space="preserve">Then, </w:t>
      </w:r>
      <w:r w:rsidR="002805DE">
        <w:rPr>
          <w:rFonts w:ascii="Times New Roman" w:hAnsi="Times New Roman"/>
          <w:kern w:val="0"/>
          <w:sz w:val="22"/>
        </w:rPr>
        <w:t xml:space="preserve">one of </w:t>
      </w:r>
      <w:r w:rsidR="00245ACE">
        <w:rPr>
          <w:rFonts w:ascii="Times New Roman" w:hAnsi="Times New Roman"/>
          <w:kern w:val="0"/>
          <w:sz w:val="22"/>
        </w:rPr>
        <w:t>two</w:t>
      </w:r>
      <w:r w:rsidR="002805DE">
        <w:rPr>
          <w:rFonts w:ascii="Times New Roman" w:hAnsi="Times New Roman"/>
          <w:kern w:val="0"/>
          <w:sz w:val="22"/>
        </w:rPr>
        <w:t xml:space="preserve"> </w:t>
      </w:r>
      <w:r w:rsidR="00EA783D">
        <w:rPr>
          <w:rFonts w:ascii="Times New Roman" w:hAnsi="Times New Roman"/>
          <w:kern w:val="0"/>
          <w:sz w:val="22"/>
        </w:rPr>
        <w:t xml:space="preserve">SRS </w:t>
      </w:r>
      <w:r w:rsidR="007F2D89">
        <w:rPr>
          <w:rFonts w:ascii="Times New Roman" w:hAnsi="Times New Roman"/>
          <w:kern w:val="0"/>
          <w:sz w:val="22"/>
        </w:rPr>
        <w:t xml:space="preserve">opportunities </w:t>
      </w:r>
      <w:r w:rsidR="00411CD3">
        <w:rPr>
          <w:rFonts w:ascii="Times New Roman" w:hAnsi="Times New Roman"/>
          <w:kern w:val="0"/>
          <w:sz w:val="22"/>
        </w:rPr>
        <w:t xml:space="preserve">within </w:t>
      </w:r>
      <w:r w:rsidR="00245ACE">
        <w:rPr>
          <w:rFonts w:ascii="Times New Roman" w:hAnsi="Times New Roman"/>
          <w:kern w:val="0"/>
          <w:sz w:val="22"/>
        </w:rPr>
        <w:t>each</w:t>
      </w:r>
      <w:r w:rsidR="00167B8B">
        <w:rPr>
          <w:rFonts w:ascii="Times New Roman" w:hAnsi="Times New Roman"/>
          <w:kern w:val="0"/>
          <w:sz w:val="22"/>
        </w:rPr>
        <w:t xml:space="preserve"> period of </w:t>
      </w:r>
      <w:r w:rsidR="00245ACE">
        <w:rPr>
          <w:rFonts w:ascii="Times New Roman" w:hAnsi="Times New Roman"/>
          <w:kern w:val="0"/>
          <w:sz w:val="22"/>
        </w:rPr>
        <w:t>10</w:t>
      </w:r>
      <w:r w:rsidR="00167B8B">
        <w:rPr>
          <w:rFonts w:ascii="Times New Roman" w:hAnsi="Times New Roman"/>
          <w:kern w:val="0"/>
          <w:sz w:val="22"/>
        </w:rPr>
        <w:t xml:space="preserve"> slots </w:t>
      </w:r>
      <w:r w:rsidR="00EA60AC">
        <w:rPr>
          <w:rFonts w:ascii="Times New Roman" w:hAnsi="Times New Roman"/>
          <w:kern w:val="0"/>
          <w:sz w:val="22"/>
        </w:rPr>
        <w:t xml:space="preserve">can be randomly </w:t>
      </w:r>
      <w:r w:rsidR="00702C9B">
        <w:rPr>
          <w:rFonts w:ascii="Times New Roman" w:hAnsi="Times New Roman"/>
          <w:kern w:val="0"/>
          <w:sz w:val="22"/>
        </w:rPr>
        <w:t>utilized</w:t>
      </w:r>
      <w:r w:rsidR="00EA60AC">
        <w:rPr>
          <w:rFonts w:ascii="Times New Roman" w:hAnsi="Times New Roman"/>
          <w:kern w:val="0"/>
          <w:sz w:val="22"/>
        </w:rPr>
        <w:t xml:space="preserve">. </w:t>
      </w:r>
      <w:r w:rsidR="00DC73FF">
        <w:rPr>
          <w:rFonts w:ascii="Times New Roman" w:hAnsi="Times New Roman"/>
          <w:kern w:val="0"/>
          <w:sz w:val="22"/>
        </w:rPr>
        <w:t xml:space="preserve">The SRS overhead can </w:t>
      </w:r>
      <w:r w:rsidR="00245ACE">
        <w:rPr>
          <w:rFonts w:ascii="Times New Roman" w:hAnsi="Times New Roman"/>
          <w:kern w:val="0"/>
          <w:sz w:val="22"/>
        </w:rPr>
        <w:t>be maintained</w:t>
      </w:r>
      <w:r w:rsidR="00DC73FF">
        <w:rPr>
          <w:rFonts w:ascii="Times New Roman" w:hAnsi="Times New Roman"/>
          <w:kern w:val="0"/>
          <w:sz w:val="22"/>
        </w:rPr>
        <w:t xml:space="preserve"> </w:t>
      </w:r>
      <w:r w:rsidR="007F2D89">
        <w:rPr>
          <w:rFonts w:ascii="Times New Roman" w:hAnsi="Times New Roman"/>
          <w:kern w:val="0"/>
          <w:sz w:val="22"/>
        </w:rPr>
        <w:t xml:space="preserve">the </w:t>
      </w:r>
      <w:r w:rsidR="00DC73FF">
        <w:rPr>
          <w:rFonts w:ascii="Times New Roman" w:hAnsi="Times New Roman"/>
          <w:kern w:val="0"/>
          <w:sz w:val="22"/>
        </w:rPr>
        <w:t>same as legacy periodical SRS</w:t>
      </w:r>
      <w:r w:rsidR="00A41773">
        <w:rPr>
          <w:rFonts w:ascii="Times New Roman" w:hAnsi="Times New Roman"/>
          <w:kern w:val="0"/>
          <w:sz w:val="22"/>
        </w:rPr>
        <w:t xml:space="preserve">. </w:t>
      </w:r>
    </w:p>
    <w:p w14:paraId="6ABD4344" w14:textId="20ADEE24" w:rsidR="00F42FC3" w:rsidRDefault="00CD7A0D" w:rsidP="007F2D89">
      <w:pPr>
        <w:rPr>
          <w:rFonts w:ascii="Times New Roman" w:hAnsi="Times New Roman"/>
          <w:kern w:val="0"/>
          <w:sz w:val="22"/>
        </w:rPr>
      </w:pPr>
      <w:r>
        <w:rPr>
          <w:rFonts w:ascii="Times New Roman" w:hAnsi="Times New Roman" w:hint="eastAsia"/>
          <w:kern w:val="0"/>
          <w:sz w:val="22"/>
        </w:rPr>
        <w:t>T</w:t>
      </w:r>
      <w:r>
        <w:rPr>
          <w:rFonts w:ascii="Times New Roman" w:hAnsi="Times New Roman"/>
          <w:kern w:val="0"/>
          <w:sz w:val="22"/>
        </w:rPr>
        <w:t xml:space="preserve">he basic principle of randomization </w:t>
      </w:r>
      <w:r w:rsidR="00E1547B">
        <w:rPr>
          <w:rFonts w:ascii="Times New Roman" w:hAnsi="Times New Roman"/>
          <w:kern w:val="0"/>
          <w:sz w:val="22"/>
        </w:rPr>
        <w:t xml:space="preserve">in any domain </w:t>
      </w:r>
      <w:r w:rsidR="00297B8A">
        <w:rPr>
          <w:rFonts w:ascii="Times New Roman" w:hAnsi="Times New Roman"/>
          <w:kern w:val="0"/>
          <w:sz w:val="22"/>
        </w:rPr>
        <w:t>should be balancing</w:t>
      </w:r>
      <w:r w:rsidR="00E1547B">
        <w:rPr>
          <w:rFonts w:ascii="Times New Roman" w:hAnsi="Times New Roman"/>
          <w:kern w:val="0"/>
          <w:sz w:val="22"/>
        </w:rPr>
        <w:t xml:space="preserve"> the performance and avoid</w:t>
      </w:r>
      <w:r w:rsidR="00297B8A">
        <w:rPr>
          <w:rFonts w:ascii="Times New Roman" w:hAnsi="Times New Roman"/>
          <w:kern w:val="0"/>
          <w:sz w:val="22"/>
        </w:rPr>
        <w:t>ing</w:t>
      </w:r>
      <w:r w:rsidR="00E1547B">
        <w:rPr>
          <w:rFonts w:ascii="Times New Roman" w:hAnsi="Times New Roman"/>
          <w:kern w:val="0"/>
          <w:sz w:val="22"/>
        </w:rPr>
        <w:t xml:space="preserve"> the “worst” case. </w:t>
      </w:r>
      <w:r w:rsidR="0012099A">
        <w:rPr>
          <w:rFonts w:ascii="Times New Roman" w:hAnsi="Times New Roman"/>
          <w:kern w:val="0"/>
          <w:sz w:val="22"/>
        </w:rPr>
        <w:t xml:space="preserve">However, although the exemplary </w:t>
      </w:r>
      <w:r w:rsidR="0012099A" w:rsidRPr="00003D32">
        <w:rPr>
          <w:rFonts w:ascii="Times New Roman" w:hAnsi="Times New Roman"/>
          <w:kern w:val="0"/>
          <w:sz w:val="22"/>
        </w:rPr>
        <w:t>time domain randomization</w:t>
      </w:r>
      <w:r w:rsidR="0012099A">
        <w:rPr>
          <w:rFonts w:ascii="Times New Roman" w:hAnsi="Times New Roman"/>
          <w:kern w:val="0"/>
          <w:sz w:val="22"/>
        </w:rPr>
        <w:t xml:space="preserve"> can avoid the “worst” interference case, it will simultaneously enlarge the SRS delay (the gap </w:t>
      </w:r>
      <w:r w:rsidR="0012099A">
        <w:rPr>
          <w:rFonts w:ascii="Times New Roman" w:hAnsi="Times New Roman"/>
          <w:kern w:val="0"/>
          <w:sz w:val="22"/>
        </w:rPr>
        <w:lastRenderedPageBreak/>
        <w:t>between SRS transmission</w:t>
      </w:r>
      <w:r w:rsidR="0012099A" w:rsidRPr="007F2D89">
        <w:rPr>
          <w:rFonts w:ascii="Times New Roman" w:hAnsi="Times New Roman"/>
          <w:kern w:val="0"/>
          <w:sz w:val="22"/>
        </w:rPr>
        <w:t xml:space="preserve"> </w:t>
      </w:r>
      <w:r w:rsidR="0012099A">
        <w:rPr>
          <w:rFonts w:ascii="Times New Roman" w:hAnsi="Times New Roman"/>
          <w:kern w:val="0"/>
          <w:sz w:val="22"/>
        </w:rPr>
        <w:t>and data) range experienced by SRS transmissions and consequently deteriorate the “worst” delay case, which to some degree violate</w:t>
      </w:r>
      <w:r w:rsidR="00FA1A0B">
        <w:rPr>
          <w:rFonts w:ascii="Times New Roman" w:hAnsi="Times New Roman"/>
          <w:kern w:val="0"/>
          <w:sz w:val="22"/>
        </w:rPr>
        <w:t>s</w:t>
      </w:r>
      <w:r w:rsidR="0012099A">
        <w:rPr>
          <w:rFonts w:ascii="Times New Roman" w:hAnsi="Times New Roman"/>
          <w:kern w:val="0"/>
          <w:sz w:val="22"/>
        </w:rPr>
        <w:t xml:space="preserve"> the basic principle</w:t>
      </w:r>
      <w:r w:rsidR="0012099A" w:rsidRPr="0012099A">
        <w:rPr>
          <w:rFonts w:ascii="Times New Roman" w:hAnsi="Times New Roman"/>
          <w:kern w:val="0"/>
          <w:sz w:val="22"/>
        </w:rPr>
        <w:t xml:space="preserve"> </w:t>
      </w:r>
      <w:r w:rsidR="0012099A">
        <w:rPr>
          <w:rFonts w:ascii="Times New Roman" w:hAnsi="Times New Roman"/>
          <w:kern w:val="0"/>
          <w:sz w:val="22"/>
        </w:rPr>
        <w:t>of randomization</w:t>
      </w:r>
      <w:r w:rsidR="00B01D47">
        <w:rPr>
          <w:rFonts w:ascii="Times New Roman" w:hAnsi="Times New Roman"/>
          <w:kern w:val="0"/>
          <w:sz w:val="22"/>
        </w:rPr>
        <w:t xml:space="preserve"> and should be carefully treated</w:t>
      </w:r>
      <w:r w:rsidR="0012099A">
        <w:rPr>
          <w:rFonts w:ascii="Times New Roman" w:hAnsi="Times New Roman"/>
          <w:kern w:val="0"/>
          <w:sz w:val="22"/>
        </w:rPr>
        <w:t xml:space="preserve">. </w:t>
      </w:r>
      <w:r w:rsidR="00FA1A0B">
        <w:rPr>
          <w:rFonts w:ascii="Times New Roman" w:hAnsi="Times New Roman"/>
          <w:kern w:val="0"/>
          <w:sz w:val="22"/>
        </w:rPr>
        <w:t xml:space="preserve">Specifically, </w:t>
      </w:r>
      <w:r w:rsidR="00FA1A0B">
        <w:rPr>
          <w:rFonts w:ascii="Times New Roman" w:hAnsi="Times New Roman" w:hint="eastAsia"/>
          <w:kern w:val="0"/>
          <w:sz w:val="22"/>
        </w:rPr>
        <w:t>c</w:t>
      </w:r>
      <w:r w:rsidR="007F2D89">
        <w:rPr>
          <w:rFonts w:ascii="Times New Roman" w:hAnsi="Times New Roman"/>
          <w:kern w:val="0"/>
          <w:sz w:val="22"/>
        </w:rPr>
        <w:t xml:space="preserve">ompared with the legacy periodical SRS, the longest SRS delay of which is 9 slots, the exemplary </w:t>
      </w:r>
      <w:r w:rsidR="007F2D89" w:rsidRPr="00003D32">
        <w:rPr>
          <w:rFonts w:ascii="Times New Roman" w:hAnsi="Times New Roman"/>
          <w:kern w:val="0"/>
          <w:sz w:val="22"/>
        </w:rPr>
        <w:t>time domain randomization</w:t>
      </w:r>
      <w:r w:rsidR="007F2D89">
        <w:rPr>
          <w:rFonts w:ascii="Times New Roman" w:hAnsi="Times New Roman"/>
          <w:kern w:val="0"/>
          <w:sz w:val="22"/>
        </w:rPr>
        <w:t xml:space="preserve"> can have</w:t>
      </w:r>
      <w:r w:rsidR="007F2D89" w:rsidRPr="007F2D89">
        <w:rPr>
          <w:rFonts w:ascii="Times New Roman" w:hAnsi="Times New Roman"/>
          <w:kern w:val="0"/>
          <w:sz w:val="22"/>
        </w:rPr>
        <w:t xml:space="preserve"> </w:t>
      </w:r>
      <w:r w:rsidR="007F2D89">
        <w:rPr>
          <w:rFonts w:ascii="Times New Roman" w:hAnsi="Times New Roman"/>
          <w:kern w:val="0"/>
          <w:sz w:val="22"/>
        </w:rPr>
        <w:t>SRS delay up to 19 slots</w:t>
      </w:r>
      <w:r w:rsidR="00FA1A0B">
        <w:rPr>
          <w:rFonts w:ascii="Times New Roman" w:hAnsi="Times New Roman"/>
          <w:kern w:val="0"/>
          <w:sz w:val="22"/>
        </w:rPr>
        <w:t xml:space="preserve">. </w:t>
      </w:r>
      <w:r w:rsidR="00F42FC3">
        <w:rPr>
          <w:rFonts w:ascii="Times New Roman" w:hAnsi="Times New Roman"/>
          <w:kern w:val="0"/>
          <w:sz w:val="22"/>
        </w:rPr>
        <w:t xml:space="preserve">The influence of the “worst” case may become more severe under </w:t>
      </w:r>
      <w:r w:rsidR="00F42FC3" w:rsidRPr="00F42FC3">
        <w:rPr>
          <w:rFonts w:ascii="Times New Roman" w:hAnsi="Times New Roman"/>
          <w:kern w:val="0"/>
          <w:sz w:val="22"/>
        </w:rPr>
        <w:t>some application scenarios such as XR (</w:t>
      </w:r>
      <w:proofErr w:type="spellStart"/>
      <w:r w:rsidR="00F42FC3" w:rsidRPr="00F42FC3">
        <w:rPr>
          <w:rFonts w:ascii="Times New Roman" w:hAnsi="Times New Roman"/>
          <w:kern w:val="0"/>
          <w:sz w:val="22"/>
        </w:rPr>
        <w:t>eXtended</w:t>
      </w:r>
      <w:proofErr w:type="spellEnd"/>
      <w:r w:rsidR="00F42FC3" w:rsidRPr="00F42FC3">
        <w:rPr>
          <w:rFonts w:ascii="Times New Roman" w:hAnsi="Times New Roman"/>
          <w:kern w:val="0"/>
          <w:sz w:val="22"/>
        </w:rPr>
        <w:t xml:space="preserve"> Reality) and CG (Cloud Gaming)</w:t>
      </w:r>
      <w:r w:rsidR="00F42FC3">
        <w:rPr>
          <w:rFonts w:ascii="Times New Roman" w:hAnsi="Times New Roman"/>
          <w:kern w:val="0"/>
          <w:sz w:val="22"/>
        </w:rPr>
        <w:t xml:space="preserve"> with </w:t>
      </w:r>
      <w:r w:rsidR="00F42FC3" w:rsidRPr="00F42FC3">
        <w:rPr>
          <w:rFonts w:ascii="Times New Roman" w:hAnsi="Times New Roman"/>
          <w:kern w:val="0"/>
          <w:sz w:val="22"/>
        </w:rPr>
        <w:t>minimum QoS requirement</w:t>
      </w:r>
      <w:r w:rsidR="00F42FC3">
        <w:rPr>
          <w:rFonts w:ascii="Times New Roman" w:hAnsi="Times New Roman"/>
          <w:kern w:val="0"/>
          <w:sz w:val="22"/>
        </w:rPr>
        <w:t>. Furthermore, considering the limited opportunities, the randomization effect may not be as good as code domain randomization.</w:t>
      </w:r>
    </w:p>
    <w:p w14:paraId="36C66C64" w14:textId="45688327" w:rsidR="004952F2" w:rsidRDefault="00195355" w:rsidP="000047B6">
      <w:pPr>
        <w:jc w:val="center"/>
        <w:rPr>
          <w:rFonts w:ascii="Times New Roman" w:hAnsi="Times New Roman"/>
          <w:kern w:val="0"/>
          <w:sz w:val="22"/>
        </w:rPr>
      </w:pPr>
      <w:r>
        <w:rPr>
          <w:noProof/>
        </w:rPr>
        <w:drawing>
          <wp:inline distT="0" distB="0" distL="0" distR="0" wp14:anchorId="557C403D" wp14:editId="58BD9421">
            <wp:extent cx="3574535" cy="1690007"/>
            <wp:effectExtent l="0" t="0" r="6985" b="571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590143" cy="1697386"/>
                    </a:xfrm>
                    <a:prstGeom prst="rect">
                      <a:avLst/>
                    </a:prstGeom>
                  </pic:spPr>
                </pic:pic>
              </a:graphicData>
            </a:graphic>
          </wp:inline>
        </w:drawing>
      </w:r>
    </w:p>
    <w:p w14:paraId="6CAA8657" w14:textId="0EAA00A1" w:rsidR="005A648E" w:rsidRPr="000047B6" w:rsidRDefault="002553DA" w:rsidP="000047B6">
      <w:pPr>
        <w:widowControl/>
        <w:autoSpaceDE w:val="0"/>
        <w:autoSpaceDN w:val="0"/>
        <w:adjustRightInd w:val="0"/>
        <w:snapToGrid w:val="0"/>
        <w:spacing w:before="120" w:after="120"/>
        <w:jc w:val="center"/>
        <w:rPr>
          <w:rFonts w:ascii="Times New Roman" w:hAnsi="Times New Roman"/>
          <w:b/>
          <w:kern w:val="0"/>
          <w:sz w:val="22"/>
        </w:rPr>
      </w:pPr>
      <w:r w:rsidRPr="002553DA">
        <w:rPr>
          <w:rFonts w:ascii="Times New Roman" w:hAnsi="Times New Roman"/>
          <w:b/>
          <w:kern w:val="0"/>
          <w:sz w:val="22"/>
        </w:rPr>
        <w:t xml:space="preserve">Figure </w:t>
      </w:r>
      <w:r w:rsidR="00A01A26">
        <w:rPr>
          <w:rFonts w:ascii="Times New Roman" w:hAnsi="Times New Roman"/>
          <w:b/>
          <w:kern w:val="0"/>
          <w:sz w:val="22"/>
        </w:rPr>
        <w:t>18</w:t>
      </w:r>
      <w:r w:rsidR="005A648E" w:rsidRPr="000047B6">
        <w:rPr>
          <w:rFonts w:ascii="Times New Roman" w:hAnsi="Times New Roman"/>
          <w:b/>
          <w:kern w:val="0"/>
          <w:sz w:val="22"/>
        </w:rPr>
        <w:t xml:space="preserve">. </w:t>
      </w:r>
      <w:r w:rsidR="00424617" w:rsidRPr="00025F8A">
        <w:rPr>
          <w:rFonts w:ascii="Times New Roman" w:hAnsi="Times New Roman"/>
          <w:b/>
          <w:kern w:val="0"/>
          <w:sz w:val="22"/>
        </w:rPr>
        <w:t xml:space="preserve">Illustration </w:t>
      </w:r>
      <w:r w:rsidR="00424617">
        <w:rPr>
          <w:rFonts w:ascii="Times New Roman" w:hAnsi="Times New Roman"/>
          <w:b/>
          <w:kern w:val="0"/>
          <w:sz w:val="22"/>
        </w:rPr>
        <w:t>of t</w:t>
      </w:r>
      <w:r w:rsidR="005A648E" w:rsidRPr="000047B6">
        <w:rPr>
          <w:rFonts w:ascii="Times New Roman" w:hAnsi="Times New Roman"/>
          <w:b/>
          <w:kern w:val="0"/>
          <w:sz w:val="22"/>
        </w:rPr>
        <w:t xml:space="preserve">he worst case of </w:t>
      </w:r>
      <w:r w:rsidR="00195355">
        <w:rPr>
          <w:rFonts w:ascii="Times New Roman" w:hAnsi="Times New Roman"/>
          <w:b/>
          <w:kern w:val="0"/>
          <w:sz w:val="22"/>
        </w:rPr>
        <w:t>Legacy</w:t>
      </w:r>
      <w:r w:rsidR="005A648E" w:rsidRPr="000047B6">
        <w:rPr>
          <w:rFonts w:ascii="Times New Roman" w:hAnsi="Times New Roman"/>
          <w:b/>
          <w:kern w:val="0"/>
          <w:sz w:val="22"/>
        </w:rPr>
        <w:t xml:space="preserve"> SRS and </w:t>
      </w:r>
      <w:r w:rsidR="00195355">
        <w:rPr>
          <w:rFonts w:ascii="Times New Roman" w:hAnsi="Times New Roman"/>
          <w:b/>
          <w:kern w:val="0"/>
          <w:sz w:val="22"/>
        </w:rPr>
        <w:t>time randomization</w:t>
      </w:r>
      <w:r w:rsidR="005A648E" w:rsidRPr="000047B6">
        <w:rPr>
          <w:rFonts w:ascii="Times New Roman" w:hAnsi="Times New Roman"/>
          <w:b/>
          <w:kern w:val="0"/>
          <w:sz w:val="22"/>
        </w:rPr>
        <w:t xml:space="preserve"> SRS</w:t>
      </w:r>
    </w:p>
    <w:p w14:paraId="429003E8" w14:textId="6D019290" w:rsidR="00332AC3" w:rsidRDefault="00922575" w:rsidP="00922575">
      <w:pPr>
        <w:widowControl/>
        <w:autoSpaceDE w:val="0"/>
        <w:autoSpaceDN w:val="0"/>
        <w:adjustRightInd w:val="0"/>
        <w:snapToGrid w:val="0"/>
        <w:spacing w:before="120" w:after="120"/>
        <w:rPr>
          <w:rFonts w:ascii="Times New Roman" w:hAnsi="Times New Roman"/>
          <w:b/>
          <w:i/>
          <w:kern w:val="0"/>
          <w:sz w:val="22"/>
          <w:szCs w:val="21"/>
        </w:rPr>
      </w:pPr>
      <w:r w:rsidRPr="00241ECE">
        <w:rPr>
          <w:rFonts w:ascii="Times New Roman" w:hAnsi="Times New Roman"/>
          <w:b/>
          <w:i/>
          <w:kern w:val="0"/>
          <w:sz w:val="22"/>
          <w:szCs w:val="21"/>
        </w:rPr>
        <w:t xml:space="preserve">Observation </w:t>
      </w:r>
      <w:r w:rsidR="002553DA">
        <w:rPr>
          <w:rFonts w:ascii="Times New Roman" w:hAnsi="Times New Roman"/>
          <w:b/>
          <w:i/>
          <w:kern w:val="0"/>
          <w:sz w:val="22"/>
          <w:szCs w:val="21"/>
        </w:rPr>
        <w:t>6</w:t>
      </w:r>
      <w:r w:rsidRPr="00241ECE">
        <w:rPr>
          <w:rFonts w:ascii="Times New Roman" w:hAnsi="Times New Roman"/>
          <w:b/>
          <w:i/>
          <w:kern w:val="0"/>
          <w:sz w:val="22"/>
          <w:szCs w:val="21"/>
        </w:rPr>
        <w:t xml:space="preserve">: </w:t>
      </w:r>
      <w:r w:rsidR="00332AC3">
        <w:rPr>
          <w:rFonts w:ascii="Times New Roman" w:hAnsi="Times New Roman"/>
          <w:b/>
          <w:i/>
          <w:kern w:val="0"/>
          <w:sz w:val="22"/>
          <w:szCs w:val="21"/>
        </w:rPr>
        <w:t xml:space="preserve">The </w:t>
      </w:r>
      <w:r w:rsidR="00332AC3" w:rsidRPr="00332AC3">
        <w:rPr>
          <w:rFonts w:ascii="Times New Roman" w:hAnsi="Times New Roman"/>
          <w:b/>
          <w:i/>
          <w:kern w:val="0"/>
          <w:sz w:val="22"/>
          <w:szCs w:val="21"/>
        </w:rPr>
        <w:t>time domain randomization</w:t>
      </w:r>
      <w:r w:rsidR="00332AC3">
        <w:rPr>
          <w:rFonts w:ascii="Times New Roman" w:hAnsi="Times New Roman"/>
          <w:b/>
          <w:i/>
          <w:kern w:val="0"/>
          <w:sz w:val="22"/>
          <w:szCs w:val="21"/>
        </w:rPr>
        <w:t xml:space="preserve"> </w:t>
      </w:r>
      <w:r w:rsidR="00332AC3" w:rsidRPr="00332AC3">
        <w:rPr>
          <w:rFonts w:ascii="Times New Roman" w:hAnsi="Times New Roman"/>
          <w:b/>
          <w:i/>
          <w:kern w:val="0"/>
          <w:sz w:val="22"/>
          <w:szCs w:val="21"/>
        </w:rPr>
        <w:t>deteriorate</w:t>
      </w:r>
      <w:r w:rsidR="00332AC3">
        <w:rPr>
          <w:rFonts w:ascii="Times New Roman" w:hAnsi="Times New Roman"/>
          <w:b/>
          <w:i/>
          <w:kern w:val="0"/>
          <w:sz w:val="22"/>
          <w:szCs w:val="21"/>
        </w:rPr>
        <w:t>s</w:t>
      </w:r>
      <w:r w:rsidR="00332AC3" w:rsidRPr="00332AC3">
        <w:rPr>
          <w:rFonts w:ascii="Times New Roman" w:hAnsi="Times New Roman"/>
          <w:b/>
          <w:i/>
          <w:kern w:val="0"/>
          <w:sz w:val="22"/>
          <w:szCs w:val="21"/>
        </w:rPr>
        <w:t xml:space="preserve"> the “worst” delay case </w:t>
      </w:r>
      <w:r w:rsidR="00332AC3">
        <w:rPr>
          <w:rFonts w:ascii="Times New Roman" w:hAnsi="Times New Roman"/>
          <w:b/>
          <w:i/>
          <w:kern w:val="0"/>
          <w:sz w:val="22"/>
          <w:szCs w:val="21"/>
        </w:rPr>
        <w:t xml:space="preserve">and </w:t>
      </w:r>
      <w:r w:rsidR="00332AC3" w:rsidRPr="00332AC3">
        <w:rPr>
          <w:rFonts w:ascii="Times New Roman" w:hAnsi="Times New Roman"/>
          <w:b/>
          <w:i/>
          <w:kern w:val="0"/>
          <w:sz w:val="22"/>
          <w:szCs w:val="21"/>
        </w:rPr>
        <w:t>to some degree violates the basic principle of randomization</w:t>
      </w:r>
      <w:r w:rsidR="00332AC3">
        <w:rPr>
          <w:rFonts w:ascii="Times New Roman" w:hAnsi="Times New Roman"/>
          <w:b/>
          <w:i/>
          <w:kern w:val="0"/>
          <w:sz w:val="22"/>
          <w:szCs w:val="21"/>
        </w:rPr>
        <w:t>, thus should be</w:t>
      </w:r>
      <w:r w:rsidR="00332AC3" w:rsidRPr="00332AC3">
        <w:t xml:space="preserve"> </w:t>
      </w:r>
      <w:r w:rsidR="00332AC3" w:rsidRPr="00332AC3">
        <w:rPr>
          <w:rFonts w:ascii="Times New Roman" w:hAnsi="Times New Roman"/>
          <w:b/>
          <w:i/>
          <w:kern w:val="0"/>
          <w:sz w:val="22"/>
          <w:szCs w:val="21"/>
        </w:rPr>
        <w:t>carefully treated</w:t>
      </w:r>
      <w:r w:rsidR="00332AC3">
        <w:rPr>
          <w:rFonts w:ascii="Times New Roman" w:hAnsi="Times New Roman"/>
          <w:b/>
          <w:i/>
          <w:kern w:val="0"/>
          <w:sz w:val="22"/>
          <w:szCs w:val="21"/>
        </w:rPr>
        <w:t>.</w:t>
      </w:r>
    </w:p>
    <w:p w14:paraId="3D4F9AC8" w14:textId="77777777" w:rsidR="00E36B0F" w:rsidRPr="00B04740" w:rsidRDefault="00E36B0F" w:rsidP="00734772"/>
    <w:p w14:paraId="13C6C6D6" w14:textId="101AA074" w:rsidR="009B676F" w:rsidRDefault="005C5981">
      <w:pPr>
        <w:pStyle w:val="Heading2"/>
        <w:rPr>
          <w:rFonts w:ascii="Times New Roman" w:hAnsi="Times New Roman" w:cs="Times New Roman"/>
          <w:szCs w:val="21"/>
        </w:rPr>
      </w:pPr>
      <w:r w:rsidRPr="00734772">
        <w:rPr>
          <w:rFonts w:ascii="Times New Roman" w:hAnsi="Times New Roman" w:cs="Times New Roman"/>
          <w:szCs w:val="21"/>
        </w:rPr>
        <w:t>SRS capacity enhancement</w:t>
      </w:r>
    </w:p>
    <w:p w14:paraId="47B40755" w14:textId="136BEBE7" w:rsidR="00AB39D8" w:rsidRPr="006C1271" w:rsidRDefault="00240C0A" w:rsidP="00AB39D8">
      <w:pPr>
        <w:widowControl/>
        <w:autoSpaceDE w:val="0"/>
        <w:autoSpaceDN w:val="0"/>
        <w:adjustRightInd w:val="0"/>
        <w:snapToGrid w:val="0"/>
        <w:spacing w:before="120" w:after="120"/>
        <w:rPr>
          <w:rFonts w:ascii="Times New Roman" w:hAnsi="Times New Roman"/>
          <w:kern w:val="0"/>
          <w:sz w:val="22"/>
        </w:rPr>
      </w:pPr>
      <w:r w:rsidRPr="00DB2B84">
        <w:rPr>
          <w:rFonts w:ascii="Times New Roman" w:hAnsi="Times New Roman"/>
          <w:kern w:val="0"/>
          <w:sz w:val="22"/>
        </w:rPr>
        <w:t>During</w:t>
      </w:r>
      <w:r w:rsidR="00AB39D8" w:rsidRPr="00DB2B84">
        <w:rPr>
          <w:rFonts w:ascii="Times New Roman" w:hAnsi="Times New Roman"/>
          <w:kern w:val="0"/>
          <w:sz w:val="22"/>
        </w:rPr>
        <w:t xml:space="preserve"> last meeting, </w:t>
      </w:r>
      <w:r w:rsidR="002544B6" w:rsidRPr="006F060E">
        <w:rPr>
          <w:rFonts w:ascii="Times New Roman" w:hAnsi="Times New Roman"/>
          <w:kern w:val="0"/>
          <w:sz w:val="22"/>
        </w:rPr>
        <w:t xml:space="preserve">the following </w:t>
      </w:r>
      <w:r w:rsidR="00AB39D8" w:rsidRPr="00653B3F">
        <w:rPr>
          <w:rFonts w:ascii="Times New Roman" w:hAnsi="Times New Roman"/>
          <w:kern w:val="0"/>
          <w:sz w:val="22"/>
        </w:rPr>
        <w:t xml:space="preserve">candidate </w:t>
      </w:r>
      <w:r w:rsidR="00580CF8" w:rsidRPr="00653B3F">
        <w:rPr>
          <w:rFonts w:ascii="Times New Roman" w:hAnsi="Times New Roman"/>
          <w:kern w:val="0"/>
          <w:sz w:val="22"/>
        </w:rPr>
        <w:t>schemes</w:t>
      </w:r>
      <w:r w:rsidR="00AB39D8" w:rsidRPr="006C1271">
        <w:rPr>
          <w:rFonts w:ascii="Times New Roman" w:hAnsi="Times New Roman"/>
          <w:kern w:val="0"/>
          <w:sz w:val="22"/>
        </w:rPr>
        <w:t xml:space="preserve"> of SRS </w:t>
      </w:r>
      <w:r w:rsidR="008D501E" w:rsidRPr="006C1271">
        <w:rPr>
          <w:rFonts w:ascii="Times New Roman" w:hAnsi="Times New Roman"/>
          <w:kern w:val="0"/>
          <w:sz w:val="22"/>
        </w:rPr>
        <w:t xml:space="preserve">capacity enhancement are </w:t>
      </w:r>
      <w:r w:rsidR="00AB39D8" w:rsidRPr="006C1271">
        <w:rPr>
          <w:rFonts w:ascii="Times New Roman" w:hAnsi="Times New Roman"/>
          <w:kern w:val="0"/>
          <w:sz w:val="22"/>
        </w:rPr>
        <w:t>agreed</w:t>
      </w:r>
      <w:r w:rsidR="00580CF8" w:rsidRPr="006C1271">
        <w:rPr>
          <w:rFonts w:ascii="Times New Roman" w:hAnsi="Times New Roman"/>
          <w:kern w:val="0"/>
          <w:sz w:val="22"/>
        </w:rPr>
        <w:t xml:space="preserve"> to be further studied</w:t>
      </w:r>
      <w:r w:rsidR="00AB39D8" w:rsidRPr="006C1271">
        <w:rPr>
          <w:rFonts w:ascii="Times New Roman" w:hAnsi="Times New Roman"/>
          <w:kern w:val="0"/>
          <w:sz w:val="22"/>
        </w:rPr>
        <w:t>:</w:t>
      </w:r>
    </w:p>
    <w:p w14:paraId="2FC8B692" w14:textId="77777777" w:rsidR="00E33002" w:rsidRPr="00E8588C" w:rsidRDefault="00E33002" w:rsidP="002510FE">
      <w:pPr>
        <w:widowControl/>
        <w:numPr>
          <w:ilvl w:val="0"/>
          <w:numId w:val="7"/>
        </w:numPr>
        <w:shd w:val="clear" w:color="auto" w:fill="FFFFFF"/>
        <w:rPr>
          <w:rFonts w:ascii="Times New Roman" w:eastAsia="Times New Roman" w:hAnsi="Times New Roman"/>
          <w:bCs/>
          <w:color w:val="000000"/>
          <w:sz w:val="22"/>
          <w:lang w:eastAsia="ja-JP"/>
        </w:rPr>
      </w:pPr>
      <w:r w:rsidRPr="00E8588C">
        <w:rPr>
          <w:rFonts w:ascii="Times New Roman" w:eastAsia="Times New Roman" w:hAnsi="Times New Roman"/>
          <w:bCs/>
          <w:color w:val="000000"/>
          <w:sz w:val="22"/>
          <w:lang w:eastAsia="ja-JP"/>
        </w:rPr>
        <w:t>SRS TD OCC</w:t>
      </w:r>
    </w:p>
    <w:p w14:paraId="1A742BE3" w14:textId="3461B9D0" w:rsidR="00E33002" w:rsidRPr="00E8588C" w:rsidRDefault="00E33002" w:rsidP="002510FE">
      <w:pPr>
        <w:widowControl/>
        <w:numPr>
          <w:ilvl w:val="0"/>
          <w:numId w:val="7"/>
        </w:numPr>
        <w:shd w:val="clear" w:color="auto" w:fill="FFFFFF"/>
        <w:rPr>
          <w:rFonts w:ascii="Times New Roman" w:eastAsia="Times New Roman" w:hAnsi="Times New Roman"/>
          <w:bCs/>
          <w:color w:val="000000"/>
          <w:sz w:val="22"/>
          <w:lang w:eastAsia="ja-JP"/>
        </w:rPr>
      </w:pPr>
      <w:r w:rsidRPr="00E8588C">
        <w:rPr>
          <w:rFonts w:ascii="Times New Roman" w:eastAsia="Times New Roman" w:hAnsi="Times New Roman"/>
          <w:bCs/>
          <w:color w:val="000000"/>
          <w:sz w:val="22"/>
          <w:lang w:eastAsia="ja-JP"/>
        </w:rPr>
        <w:t>Increasing the maximum number of cyclic shifts, e.g., multiplying mask sequence to the legacy SRS sequence to effectively increase the maximum cyclic shifts</w:t>
      </w:r>
    </w:p>
    <w:p w14:paraId="75C47163" w14:textId="77777777" w:rsidR="00E33002" w:rsidRPr="00E8588C" w:rsidRDefault="00E33002" w:rsidP="002510FE">
      <w:pPr>
        <w:widowControl/>
        <w:numPr>
          <w:ilvl w:val="0"/>
          <w:numId w:val="7"/>
        </w:numPr>
        <w:shd w:val="clear" w:color="auto" w:fill="FFFFFF"/>
        <w:rPr>
          <w:rFonts w:ascii="Times New Roman" w:eastAsia="Times New Roman" w:hAnsi="Times New Roman"/>
          <w:bCs/>
          <w:color w:val="000000"/>
          <w:sz w:val="22"/>
          <w:lang w:eastAsia="ja-JP"/>
        </w:rPr>
      </w:pPr>
      <w:r w:rsidRPr="00E8588C">
        <w:rPr>
          <w:rFonts w:ascii="Times New Roman" w:eastAsia="Times New Roman" w:hAnsi="Times New Roman"/>
          <w:bCs/>
          <w:color w:val="000000"/>
          <w:sz w:val="22"/>
          <w:lang w:eastAsia="ja-JP"/>
        </w:rPr>
        <w:t>Precoded SRS for DL CSI acquisition</w:t>
      </w:r>
    </w:p>
    <w:p w14:paraId="27EDC40A" w14:textId="47330B81" w:rsidR="000E0426" w:rsidRPr="00E8588C" w:rsidRDefault="00E33002" w:rsidP="002510FE">
      <w:pPr>
        <w:widowControl/>
        <w:numPr>
          <w:ilvl w:val="0"/>
          <w:numId w:val="7"/>
        </w:numPr>
        <w:shd w:val="clear" w:color="auto" w:fill="FFFFFF"/>
        <w:rPr>
          <w:rFonts w:ascii="Times New Roman" w:eastAsia="Times New Roman" w:hAnsi="Times New Roman"/>
          <w:bCs/>
          <w:color w:val="000000"/>
          <w:sz w:val="22"/>
          <w:lang w:eastAsia="ja-JP"/>
        </w:rPr>
      </w:pPr>
      <w:r w:rsidRPr="00E8588C">
        <w:rPr>
          <w:rFonts w:ascii="Times New Roman" w:eastAsia="Times New Roman" w:hAnsi="Times New Roman"/>
          <w:bCs/>
          <w:color w:val="000000"/>
          <w:sz w:val="22"/>
          <w:lang w:eastAsia="ja-JP"/>
        </w:rPr>
        <w:t>Partial frequency sounding extensions</w:t>
      </w:r>
      <w:r w:rsidRPr="00E8588C">
        <w:rPr>
          <w:rFonts w:ascii="Times New Roman" w:eastAsiaTheme="minorEastAsia" w:hAnsi="Times New Roman" w:hint="eastAsia"/>
          <w:bCs/>
          <w:color w:val="000000"/>
          <w:sz w:val="22"/>
        </w:rPr>
        <w:t>,</w:t>
      </w:r>
      <w:r w:rsidRPr="00E8588C">
        <w:rPr>
          <w:rFonts w:ascii="Times New Roman" w:eastAsiaTheme="minorEastAsia" w:hAnsi="Times New Roman"/>
          <w:bCs/>
          <w:color w:val="000000"/>
          <w:sz w:val="22"/>
        </w:rPr>
        <w:t xml:space="preserve"> </w:t>
      </w:r>
      <w:r w:rsidRPr="00E8588C">
        <w:rPr>
          <w:rFonts w:ascii="Times New Roman" w:hAnsi="Times New Roman"/>
          <w:bCs/>
          <w:sz w:val="22"/>
        </w:rPr>
        <w:t>e.g., larger partial frequency sounding factor</w:t>
      </w:r>
    </w:p>
    <w:p w14:paraId="282A908A" w14:textId="1DDB7D74" w:rsidR="00CA3B0D" w:rsidRDefault="00CA3B0D" w:rsidP="00A6699E">
      <w:pPr>
        <w:widowControl/>
        <w:autoSpaceDE w:val="0"/>
        <w:autoSpaceDN w:val="0"/>
        <w:adjustRightInd w:val="0"/>
        <w:snapToGrid w:val="0"/>
        <w:spacing w:before="120" w:after="120"/>
        <w:rPr>
          <w:rFonts w:ascii="Times New Roman" w:eastAsia="Times New Roman" w:hAnsi="Times New Roman"/>
          <w:bCs/>
          <w:color w:val="000000"/>
          <w:sz w:val="22"/>
          <w:lang w:eastAsia="ja-JP"/>
        </w:rPr>
      </w:pPr>
      <w:r w:rsidRPr="00E8588C">
        <w:rPr>
          <w:rFonts w:ascii="Times New Roman" w:hAnsi="Times New Roman" w:hint="eastAsia"/>
          <w:kern w:val="0"/>
          <w:sz w:val="22"/>
        </w:rPr>
        <w:t>A</w:t>
      </w:r>
      <w:r w:rsidRPr="00E8588C">
        <w:rPr>
          <w:rFonts w:ascii="Times New Roman" w:hAnsi="Times New Roman"/>
          <w:kern w:val="0"/>
          <w:sz w:val="22"/>
        </w:rPr>
        <w:t xml:space="preserve">ll these schemes </w:t>
      </w:r>
      <w:proofErr w:type="gramStart"/>
      <w:r w:rsidRPr="00E8588C">
        <w:rPr>
          <w:rFonts w:ascii="Times New Roman" w:hAnsi="Times New Roman"/>
          <w:kern w:val="0"/>
          <w:sz w:val="22"/>
        </w:rPr>
        <w:t>shares</w:t>
      </w:r>
      <w:proofErr w:type="gramEnd"/>
      <w:r w:rsidRPr="00E8588C">
        <w:rPr>
          <w:rFonts w:ascii="Times New Roman" w:hAnsi="Times New Roman"/>
          <w:kern w:val="0"/>
          <w:sz w:val="22"/>
        </w:rPr>
        <w:t xml:space="preserve"> similar benefit source, that is conducting multiplexing in a certain domain to increase the number of concurrent SRS transmissions without introducing additional overhead. </w:t>
      </w:r>
      <w:r w:rsidR="00A416EE" w:rsidRPr="00E8588C">
        <w:rPr>
          <w:rFonts w:ascii="Times New Roman" w:hAnsi="Times New Roman"/>
          <w:kern w:val="0"/>
          <w:sz w:val="22"/>
        </w:rPr>
        <w:t xml:space="preserve">With increased capacity, </w:t>
      </w:r>
      <w:r w:rsidR="00DB5BFE" w:rsidRPr="00E8588C">
        <w:rPr>
          <w:rFonts w:ascii="Times New Roman" w:hAnsi="Times New Roman"/>
          <w:kern w:val="0"/>
          <w:sz w:val="22"/>
        </w:rPr>
        <w:t xml:space="preserve">TRPs have the potential to </w:t>
      </w:r>
      <w:r w:rsidR="00DB5BFE" w:rsidRPr="00A6699E">
        <w:rPr>
          <w:rFonts w:ascii="Times New Roman" w:hAnsi="Times New Roman"/>
          <w:kern w:val="0"/>
          <w:sz w:val="22"/>
        </w:rPr>
        <w:t>jointly perform orthogonal SRS resource allocation for UEs, by which means the inter-TRP cross-SRS interference can be avoided/alleviated.</w:t>
      </w:r>
      <w:r w:rsidR="00DB5BFE" w:rsidRPr="00A6699E">
        <w:rPr>
          <w:rFonts w:ascii="Times New Roman" w:hAnsi="Times New Roman" w:hint="eastAsia"/>
          <w:kern w:val="0"/>
          <w:sz w:val="22"/>
        </w:rPr>
        <w:t xml:space="preserve"> </w:t>
      </w:r>
      <w:r w:rsidR="000A486B" w:rsidRPr="00A6699E">
        <w:rPr>
          <w:rFonts w:ascii="Times New Roman" w:hAnsi="Times New Roman"/>
          <w:kern w:val="0"/>
          <w:sz w:val="22"/>
        </w:rPr>
        <w:t>More specifically</w:t>
      </w:r>
      <w:r w:rsidR="000A486B" w:rsidRPr="00E42BFB">
        <w:rPr>
          <w:rFonts w:ascii="Times New Roman" w:hAnsi="Times New Roman"/>
          <w:kern w:val="0"/>
          <w:sz w:val="22"/>
        </w:rPr>
        <w:t>, TD OCC conducts time domain complexing; increasing the maximum number of cyclic shifts conducts code domain complexing; precoded SRS</w:t>
      </w:r>
      <w:r w:rsidR="006D1FDB" w:rsidRPr="00E42BFB">
        <w:rPr>
          <w:rFonts w:ascii="Times New Roman" w:hAnsi="Times New Roman"/>
          <w:kern w:val="0"/>
          <w:sz w:val="22"/>
        </w:rPr>
        <w:t xml:space="preserve"> conducts</w:t>
      </w:r>
      <w:r w:rsidR="000A486B" w:rsidRPr="00E42BFB">
        <w:rPr>
          <w:rFonts w:ascii="Times New Roman" w:hAnsi="Times New Roman"/>
          <w:kern w:val="0"/>
          <w:sz w:val="22"/>
        </w:rPr>
        <w:t xml:space="preserve"> spatial domain multiplexing </w:t>
      </w:r>
      <w:r w:rsidR="006D1FDB" w:rsidRPr="00E42BFB">
        <w:rPr>
          <w:rFonts w:ascii="Times New Roman" w:hAnsi="Times New Roman"/>
          <w:kern w:val="0"/>
          <w:sz w:val="22"/>
        </w:rPr>
        <w:t>and partial frequency sounding extensions conducts frequency domain multiplexing.</w:t>
      </w:r>
      <w:r w:rsidR="00A416EE" w:rsidRPr="00E42BFB">
        <w:rPr>
          <w:rFonts w:ascii="Times New Roman" w:hAnsi="Times New Roman"/>
          <w:kern w:val="0"/>
          <w:sz w:val="22"/>
        </w:rPr>
        <w:t xml:space="preserve"> </w:t>
      </w:r>
      <w:r w:rsidR="002207C7" w:rsidRPr="00E42BFB">
        <w:rPr>
          <w:rFonts w:ascii="Times New Roman" w:hAnsi="Times New Roman"/>
          <w:kern w:val="0"/>
          <w:sz w:val="22"/>
        </w:rPr>
        <w:t xml:space="preserve">However, for TD OCC, </w:t>
      </w:r>
      <w:r w:rsidR="000167BE" w:rsidRPr="00E42BFB">
        <w:rPr>
          <w:rFonts w:ascii="Times New Roman" w:hAnsi="Times New Roman"/>
          <w:kern w:val="0"/>
          <w:sz w:val="22"/>
        </w:rPr>
        <w:t>the maximum capacity is not really increased and the multiplexing between different repetition factors should be considered</w:t>
      </w:r>
      <w:r w:rsidR="00221376" w:rsidRPr="00E42BFB">
        <w:rPr>
          <w:rFonts w:ascii="Times New Roman" w:hAnsi="Times New Roman"/>
          <w:kern w:val="0"/>
          <w:sz w:val="22"/>
        </w:rPr>
        <w:t>; for partial frequency sounding extensions</w:t>
      </w:r>
      <w:r w:rsidR="00FA2550" w:rsidRPr="00E42BFB">
        <w:rPr>
          <w:rFonts w:ascii="Times New Roman" w:hAnsi="Times New Roman"/>
          <w:kern w:val="0"/>
          <w:sz w:val="22"/>
        </w:rPr>
        <w:t>,</w:t>
      </w:r>
      <w:r w:rsidR="00A6699E">
        <w:rPr>
          <w:rFonts w:ascii="Times New Roman" w:hAnsi="Times New Roman"/>
          <w:kern w:val="0"/>
          <w:sz w:val="22"/>
        </w:rPr>
        <w:t xml:space="preserve"> the </w:t>
      </w:r>
      <w:r w:rsidR="00A6699E" w:rsidRPr="00A6699E">
        <w:rPr>
          <w:rFonts w:ascii="Times New Roman" w:hAnsi="Times New Roman"/>
          <w:kern w:val="0"/>
          <w:sz w:val="22"/>
        </w:rPr>
        <w:t xml:space="preserve">SRS density in frequency domain </w:t>
      </w:r>
      <w:r w:rsidR="00A6699E">
        <w:rPr>
          <w:rFonts w:ascii="Times New Roman" w:hAnsi="Times New Roman"/>
          <w:kern w:val="0"/>
          <w:sz w:val="22"/>
        </w:rPr>
        <w:t xml:space="preserve">is further reduced and the </w:t>
      </w:r>
      <w:r w:rsidR="00A6699E" w:rsidRPr="00A6699E">
        <w:rPr>
          <w:rFonts w:ascii="Times New Roman" w:hAnsi="Times New Roman"/>
          <w:kern w:val="0"/>
          <w:sz w:val="22"/>
        </w:rPr>
        <w:t>CSI precision</w:t>
      </w:r>
      <w:r w:rsidR="00A6699E">
        <w:rPr>
          <w:rFonts w:ascii="Times New Roman" w:hAnsi="Times New Roman"/>
          <w:kern w:val="0"/>
          <w:sz w:val="22"/>
        </w:rPr>
        <w:t xml:space="preserve"> cannot be </w:t>
      </w:r>
      <w:r w:rsidR="005700ED">
        <w:rPr>
          <w:rFonts w:ascii="Times New Roman" w:hAnsi="Times New Roman"/>
          <w:kern w:val="0"/>
          <w:sz w:val="22"/>
        </w:rPr>
        <w:t>guaranteed, which is u</w:t>
      </w:r>
      <w:r w:rsidR="00413A10">
        <w:rPr>
          <w:rFonts w:ascii="Times New Roman" w:hAnsi="Times New Roman"/>
          <w:kern w:val="0"/>
          <w:sz w:val="22"/>
        </w:rPr>
        <w:t xml:space="preserve">nacceptable under CJT scenario. As a result, </w:t>
      </w:r>
      <w:r w:rsidR="00873C09">
        <w:rPr>
          <w:rFonts w:ascii="Times New Roman" w:hAnsi="Times New Roman"/>
          <w:kern w:val="0"/>
          <w:sz w:val="22"/>
        </w:rPr>
        <w:t xml:space="preserve">following sections mainly focus on </w:t>
      </w:r>
      <w:r w:rsidR="00873C09">
        <w:rPr>
          <w:rFonts w:ascii="Times New Roman" w:eastAsia="Times New Roman" w:hAnsi="Times New Roman"/>
          <w:bCs/>
          <w:color w:val="000000"/>
          <w:sz w:val="22"/>
          <w:lang w:eastAsia="ja-JP"/>
        </w:rPr>
        <w:t>p</w:t>
      </w:r>
      <w:r w:rsidR="00873C09" w:rsidRPr="00E8588C">
        <w:rPr>
          <w:rFonts w:ascii="Times New Roman" w:eastAsia="Times New Roman" w:hAnsi="Times New Roman"/>
          <w:bCs/>
          <w:color w:val="000000"/>
          <w:sz w:val="22"/>
          <w:lang w:eastAsia="ja-JP"/>
        </w:rPr>
        <w:t>recoded SRS</w:t>
      </w:r>
      <w:r w:rsidR="00873C09">
        <w:rPr>
          <w:rFonts w:ascii="Times New Roman" w:eastAsia="Times New Roman" w:hAnsi="Times New Roman"/>
          <w:bCs/>
          <w:color w:val="000000"/>
          <w:sz w:val="22"/>
          <w:lang w:eastAsia="ja-JP"/>
        </w:rPr>
        <w:t xml:space="preserve"> and </w:t>
      </w:r>
      <w:r w:rsidR="003E046D">
        <w:rPr>
          <w:rFonts w:ascii="Times New Roman" w:eastAsia="Times New Roman" w:hAnsi="Times New Roman"/>
          <w:bCs/>
          <w:color w:val="000000"/>
          <w:sz w:val="22"/>
          <w:lang w:eastAsia="ja-JP"/>
        </w:rPr>
        <w:t xml:space="preserve">the schemes of </w:t>
      </w:r>
      <w:r w:rsidR="00873C09">
        <w:rPr>
          <w:rFonts w:ascii="Times New Roman" w:eastAsia="Times New Roman" w:hAnsi="Times New Roman"/>
          <w:bCs/>
          <w:color w:val="000000"/>
          <w:sz w:val="22"/>
          <w:lang w:eastAsia="ja-JP"/>
        </w:rPr>
        <w:t>i</w:t>
      </w:r>
      <w:r w:rsidR="00873C09" w:rsidRPr="00E8588C">
        <w:rPr>
          <w:rFonts w:ascii="Times New Roman" w:eastAsia="Times New Roman" w:hAnsi="Times New Roman"/>
          <w:bCs/>
          <w:color w:val="000000"/>
          <w:sz w:val="22"/>
          <w:lang w:eastAsia="ja-JP"/>
        </w:rPr>
        <w:t>ncreasing the maximum number of cyclic shifts</w:t>
      </w:r>
      <w:r w:rsidR="00873C09">
        <w:rPr>
          <w:rFonts w:ascii="Times New Roman" w:eastAsia="Times New Roman" w:hAnsi="Times New Roman"/>
          <w:bCs/>
          <w:color w:val="000000"/>
          <w:sz w:val="22"/>
          <w:lang w:eastAsia="ja-JP"/>
        </w:rPr>
        <w:t>.</w:t>
      </w:r>
    </w:p>
    <w:p w14:paraId="31215DCD" w14:textId="77777777" w:rsidR="009775C1" w:rsidRPr="00A6699E" w:rsidRDefault="009775C1" w:rsidP="00A6699E">
      <w:pPr>
        <w:widowControl/>
        <w:autoSpaceDE w:val="0"/>
        <w:autoSpaceDN w:val="0"/>
        <w:adjustRightInd w:val="0"/>
        <w:snapToGrid w:val="0"/>
        <w:spacing w:before="120" w:after="120"/>
        <w:rPr>
          <w:rFonts w:ascii="Times New Roman" w:hAnsi="Times New Roman"/>
          <w:kern w:val="0"/>
          <w:sz w:val="22"/>
        </w:rPr>
      </w:pPr>
    </w:p>
    <w:p w14:paraId="4AEE1573" w14:textId="2925916F" w:rsidR="00926288" w:rsidRPr="0017027B" w:rsidRDefault="00926288" w:rsidP="004320E9">
      <w:pPr>
        <w:pStyle w:val="Heading3"/>
        <w:rPr>
          <w:rFonts w:ascii="Times New Roman" w:hAnsi="Times New Roman" w:cs="Times New Roman"/>
        </w:rPr>
      </w:pPr>
      <w:r w:rsidRPr="0017027B">
        <w:rPr>
          <w:rFonts w:ascii="Times New Roman" w:hAnsi="Times New Roman" w:cs="Times New Roman" w:hint="eastAsia"/>
        </w:rPr>
        <w:lastRenderedPageBreak/>
        <w:t>P</w:t>
      </w:r>
      <w:r w:rsidRPr="0017027B">
        <w:rPr>
          <w:rFonts w:ascii="Times New Roman" w:hAnsi="Times New Roman" w:cs="Times New Roman"/>
        </w:rPr>
        <w:t>recoded SRS</w:t>
      </w:r>
    </w:p>
    <w:p w14:paraId="44F0F903" w14:textId="592C0144" w:rsidR="00C11578" w:rsidRDefault="00C11578" w:rsidP="00C11578">
      <w:pPr>
        <w:widowControl/>
        <w:autoSpaceDE w:val="0"/>
        <w:autoSpaceDN w:val="0"/>
        <w:adjustRightInd w:val="0"/>
        <w:snapToGrid w:val="0"/>
        <w:spacing w:before="120" w:after="120"/>
        <w:rPr>
          <w:rFonts w:ascii="Times New Roman" w:hAnsi="Times New Roman"/>
          <w:kern w:val="0"/>
          <w:sz w:val="22"/>
        </w:rPr>
      </w:pPr>
      <w:r w:rsidRPr="00734772">
        <w:rPr>
          <w:rFonts w:ascii="Times New Roman" w:hAnsi="Times New Roman"/>
          <w:kern w:val="0"/>
          <w:sz w:val="22"/>
        </w:rPr>
        <w:t xml:space="preserve">In current </w:t>
      </w:r>
      <w:r>
        <w:rPr>
          <w:rFonts w:ascii="Times New Roman" w:hAnsi="Times New Roman"/>
          <w:kern w:val="0"/>
          <w:sz w:val="22"/>
        </w:rPr>
        <w:t>s</w:t>
      </w:r>
      <w:r w:rsidRPr="00734772">
        <w:rPr>
          <w:rFonts w:ascii="Times New Roman" w:hAnsi="Times New Roman"/>
          <w:kern w:val="0"/>
          <w:sz w:val="22"/>
        </w:rPr>
        <w:t xml:space="preserve">pec, </w:t>
      </w:r>
      <w:r w:rsidRPr="007728D5">
        <w:rPr>
          <w:rFonts w:ascii="Times New Roman" w:hAnsi="Times New Roman"/>
          <w:kern w:val="0"/>
          <w:sz w:val="22"/>
        </w:rPr>
        <w:t xml:space="preserve">the number of SRS ports required for DL CSI acquisition is </w:t>
      </w:r>
      <w:r w:rsidR="00BA568A" w:rsidRPr="000047B6">
        <w:rPr>
          <w:rFonts w:ascii="Times New Roman" w:hAnsi="Times New Roman"/>
          <w:kern w:val="0"/>
          <w:sz w:val="22"/>
        </w:rPr>
        <w:t>the same as</w:t>
      </w:r>
      <w:r w:rsidRPr="007728D5">
        <w:rPr>
          <w:rFonts w:ascii="Times New Roman" w:hAnsi="Times New Roman"/>
          <w:kern w:val="0"/>
          <w:sz w:val="22"/>
        </w:rPr>
        <w:t xml:space="preserve"> the number of UE receiving antennas</w:t>
      </w:r>
      <w:r w:rsidRPr="00734772">
        <w:rPr>
          <w:rFonts w:ascii="Times New Roman" w:hAnsi="Times New Roman"/>
          <w:kern w:val="0"/>
          <w:sz w:val="22"/>
        </w:rPr>
        <w:t>.</w:t>
      </w:r>
      <w:r>
        <w:rPr>
          <w:rFonts w:ascii="Times New Roman" w:hAnsi="Times New Roman"/>
          <w:kern w:val="0"/>
          <w:sz w:val="22"/>
        </w:rPr>
        <w:t xml:space="preserve"> Precoded </w:t>
      </w:r>
      <w:r w:rsidRPr="00241ECE">
        <w:rPr>
          <w:rFonts w:ascii="Times New Roman" w:hAnsi="Times New Roman"/>
          <w:kern w:val="0"/>
          <w:sz w:val="22"/>
        </w:rPr>
        <w:t>SRS</w:t>
      </w:r>
      <w:r>
        <w:rPr>
          <w:rFonts w:ascii="Times New Roman" w:hAnsi="Times New Roman"/>
          <w:kern w:val="0"/>
          <w:sz w:val="22"/>
        </w:rPr>
        <w:t xml:space="preserve"> is an effective solution to reduce the number of required SRS ports to the number of PDSCH layers. M</w:t>
      </w:r>
      <w:r w:rsidRPr="00861B91">
        <w:rPr>
          <w:rFonts w:ascii="Times New Roman" w:hAnsi="Times New Roman"/>
          <w:kern w:val="0"/>
          <w:sz w:val="22"/>
        </w:rPr>
        <w:t>eanwhile</w:t>
      </w:r>
      <w:r>
        <w:rPr>
          <w:rFonts w:ascii="Times New Roman" w:hAnsi="Times New Roman" w:hint="eastAsia"/>
          <w:kern w:val="0"/>
          <w:sz w:val="22"/>
        </w:rPr>
        <w:t>,</w:t>
      </w:r>
      <w:r w:rsidRPr="00734772">
        <w:rPr>
          <w:rFonts w:ascii="Times New Roman" w:hAnsi="Times New Roman"/>
          <w:kern w:val="0"/>
          <w:sz w:val="22"/>
        </w:rPr>
        <w:t xml:space="preserve"> </w:t>
      </w:r>
      <w:r>
        <w:rPr>
          <w:rFonts w:ascii="Times New Roman" w:hAnsi="Times New Roman"/>
          <w:kern w:val="0"/>
          <w:sz w:val="22"/>
        </w:rPr>
        <w:t>t</w:t>
      </w:r>
      <w:r w:rsidRPr="00861B91">
        <w:rPr>
          <w:rFonts w:ascii="Times New Roman" w:hAnsi="Times New Roman"/>
          <w:kern w:val="0"/>
          <w:sz w:val="22"/>
        </w:rPr>
        <w:t xml:space="preserve">he </w:t>
      </w:r>
      <w:r>
        <w:rPr>
          <w:rFonts w:ascii="Times New Roman" w:hAnsi="Times New Roman"/>
          <w:kern w:val="0"/>
          <w:sz w:val="22"/>
        </w:rPr>
        <w:t>gNB</w:t>
      </w:r>
      <w:r w:rsidRPr="00861B91">
        <w:rPr>
          <w:rFonts w:ascii="Times New Roman" w:hAnsi="Times New Roman"/>
          <w:kern w:val="0"/>
          <w:sz w:val="22"/>
        </w:rPr>
        <w:t xml:space="preserve"> can still obtain </w:t>
      </w:r>
      <w:r>
        <w:rPr>
          <w:rFonts w:ascii="Times New Roman" w:hAnsi="Times New Roman"/>
          <w:kern w:val="0"/>
          <w:sz w:val="22"/>
        </w:rPr>
        <w:t xml:space="preserve">relatively </w:t>
      </w:r>
      <w:r w:rsidRPr="00861B91">
        <w:rPr>
          <w:rFonts w:ascii="Times New Roman" w:hAnsi="Times New Roman"/>
          <w:kern w:val="0"/>
          <w:sz w:val="22"/>
        </w:rPr>
        <w:t xml:space="preserve">accurate downlink precoding </w:t>
      </w:r>
      <w:r>
        <w:rPr>
          <w:rFonts w:ascii="Times New Roman" w:hAnsi="Times New Roman"/>
          <w:kern w:val="0"/>
          <w:sz w:val="22"/>
        </w:rPr>
        <w:t xml:space="preserve">matrix </w:t>
      </w:r>
      <w:r w:rsidRPr="00861B91">
        <w:rPr>
          <w:rFonts w:ascii="Times New Roman" w:hAnsi="Times New Roman"/>
          <w:kern w:val="0"/>
          <w:sz w:val="22"/>
        </w:rPr>
        <w:t xml:space="preserve">based on the </w:t>
      </w:r>
      <w:r>
        <w:rPr>
          <w:rFonts w:ascii="Times New Roman" w:hAnsi="Times New Roman"/>
          <w:kern w:val="0"/>
          <w:sz w:val="22"/>
        </w:rPr>
        <w:t xml:space="preserve">effective </w:t>
      </w:r>
      <w:r w:rsidRPr="00861B91">
        <w:rPr>
          <w:rFonts w:ascii="Times New Roman" w:hAnsi="Times New Roman"/>
          <w:kern w:val="0"/>
          <w:sz w:val="22"/>
        </w:rPr>
        <w:t>channel measured by SRS</w:t>
      </w:r>
      <w:r>
        <w:rPr>
          <w:rFonts w:ascii="Times New Roman" w:hAnsi="Times New Roman"/>
          <w:kern w:val="0"/>
          <w:sz w:val="22"/>
        </w:rPr>
        <w:t xml:space="preserve"> channel estimation</w:t>
      </w:r>
      <w:r w:rsidRPr="00861B91">
        <w:rPr>
          <w:rFonts w:ascii="Times New Roman" w:hAnsi="Times New Roman"/>
          <w:kern w:val="0"/>
          <w:sz w:val="22"/>
        </w:rPr>
        <w:t>.</w:t>
      </w:r>
      <w:r>
        <w:rPr>
          <w:rFonts w:ascii="Times New Roman" w:hAnsi="Times New Roman"/>
          <w:kern w:val="0"/>
          <w:sz w:val="22"/>
        </w:rPr>
        <w:t xml:space="preserve"> Under</w:t>
      </w:r>
      <w:r w:rsidRPr="00734772">
        <w:rPr>
          <w:rFonts w:ascii="Times New Roman" w:hAnsi="Times New Roman"/>
          <w:kern w:val="0"/>
          <w:sz w:val="22"/>
        </w:rPr>
        <w:t xml:space="preserve"> the MU-MIMO scenario</w:t>
      </w:r>
      <w:r>
        <w:rPr>
          <w:rFonts w:ascii="Times New Roman" w:hAnsi="Times New Roman"/>
          <w:kern w:val="0"/>
          <w:sz w:val="22"/>
        </w:rPr>
        <w:t>,</w:t>
      </w:r>
      <w:r w:rsidRPr="00734772">
        <w:rPr>
          <w:rFonts w:ascii="Times New Roman" w:hAnsi="Times New Roman"/>
          <w:kern w:val="0"/>
          <w:sz w:val="22"/>
        </w:rPr>
        <w:t xml:space="preserve"> which </w:t>
      </w:r>
      <w:r>
        <w:rPr>
          <w:rFonts w:ascii="Times New Roman" w:hAnsi="Times New Roman"/>
          <w:kern w:val="0"/>
          <w:sz w:val="22"/>
        </w:rPr>
        <w:t>is</w:t>
      </w:r>
      <w:r w:rsidRPr="00734772">
        <w:rPr>
          <w:rFonts w:ascii="Times New Roman" w:hAnsi="Times New Roman"/>
          <w:kern w:val="0"/>
          <w:sz w:val="22"/>
        </w:rPr>
        <w:t xml:space="preserve"> the target scenario for CJT, the PDSCH layer </w:t>
      </w:r>
      <w:r w:rsidRPr="00241ECE">
        <w:rPr>
          <w:rFonts w:ascii="Times New Roman" w:hAnsi="Times New Roman"/>
          <w:kern w:val="0"/>
          <w:sz w:val="22"/>
        </w:rPr>
        <w:t xml:space="preserve">number </w:t>
      </w:r>
      <w:r>
        <w:rPr>
          <w:rFonts w:ascii="Times New Roman" w:hAnsi="Times New Roman"/>
          <w:kern w:val="0"/>
          <w:sz w:val="22"/>
        </w:rPr>
        <w:t xml:space="preserve">is </w:t>
      </w:r>
      <w:r w:rsidRPr="00734772">
        <w:rPr>
          <w:rFonts w:ascii="Times New Roman" w:hAnsi="Times New Roman"/>
          <w:kern w:val="0"/>
          <w:sz w:val="22"/>
        </w:rPr>
        <w:t>mainly 1 or 2, so the SRS port</w:t>
      </w:r>
      <w:r>
        <w:rPr>
          <w:rFonts w:ascii="Times New Roman" w:hAnsi="Times New Roman"/>
          <w:kern w:val="0"/>
          <w:sz w:val="22"/>
        </w:rPr>
        <w:t xml:space="preserve"> number for a </w:t>
      </w:r>
      <w:r w:rsidRPr="00734772">
        <w:rPr>
          <w:rFonts w:ascii="Times New Roman" w:hAnsi="Times New Roman"/>
          <w:kern w:val="0"/>
          <w:sz w:val="22"/>
        </w:rPr>
        <w:t>4R</w:t>
      </w:r>
      <w:r w:rsidR="00BA568A">
        <w:rPr>
          <w:rFonts w:ascii="Times New Roman" w:hAnsi="Times New Roman"/>
          <w:kern w:val="0"/>
          <w:sz w:val="22"/>
        </w:rPr>
        <w:t>/</w:t>
      </w:r>
      <w:r>
        <w:rPr>
          <w:rFonts w:ascii="Times New Roman" w:hAnsi="Times New Roman"/>
          <w:kern w:val="0"/>
          <w:sz w:val="22"/>
        </w:rPr>
        <w:t>8R</w:t>
      </w:r>
      <w:r w:rsidRPr="00734772">
        <w:rPr>
          <w:rFonts w:ascii="Times New Roman" w:hAnsi="Times New Roman"/>
          <w:kern w:val="0"/>
          <w:sz w:val="22"/>
        </w:rPr>
        <w:t xml:space="preserve"> UE can be reduced from 4</w:t>
      </w:r>
      <w:r w:rsidR="00BA568A">
        <w:rPr>
          <w:rFonts w:ascii="Times New Roman" w:hAnsi="Times New Roman"/>
          <w:kern w:val="0"/>
          <w:sz w:val="22"/>
        </w:rPr>
        <w:t xml:space="preserve"> or </w:t>
      </w:r>
      <w:r>
        <w:rPr>
          <w:rFonts w:ascii="Times New Roman" w:hAnsi="Times New Roman"/>
          <w:kern w:val="0"/>
          <w:sz w:val="22"/>
        </w:rPr>
        <w:t>8</w:t>
      </w:r>
      <w:r w:rsidRPr="00734772">
        <w:rPr>
          <w:rFonts w:ascii="Times New Roman" w:hAnsi="Times New Roman"/>
          <w:kern w:val="0"/>
          <w:sz w:val="22"/>
        </w:rPr>
        <w:t xml:space="preserve"> to 1 or </w:t>
      </w:r>
      <w:r>
        <w:rPr>
          <w:rFonts w:ascii="Times New Roman" w:hAnsi="Times New Roman"/>
          <w:kern w:val="0"/>
          <w:sz w:val="22"/>
        </w:rPr>
        <w:t>2.</w:t>
      </w:r>
    </w:p>
    <w:p w14:paraId="6B8DC479" w14:textId="083970C3" w:rsidR="00C11578" w:rsidRDefault="00C11578" w:rsidP="00C11578">
      <w:pPr>
        <w:widowControl/>
        <w:autoSpaceDE w:val="0"/>
        <w:autoSpaceDN w:val="0"/>
        <w:adjustRightInd w:val="0"/>
        <w:snapToGrid w:val="0"/>
        <w:spacing w:before="120" w:after="120"/>
        <w:rPr>
          <w:rFonts w:ascii="Times New Roman" w:hAnsi="Times New Roman"/>
          <w:kern w:val="0"/>
          <w:sz w:val="22"/>
        </w:rPr>
      </w:pPr>
      <w:r w:rsidRPr="00C5369C">
        <w:rPr>
          <w:rFonts w:ascii="Times New Roman" w:hAnsi="Times New Roman"/>
          <w:kern w:val="0"/>
          <w:sz w:val="22"/>
        </w:rPr>
        <w:t>More specifically</w:t>
      </w:r>
      <w:r>
        <w:rPr>
          <w:rFonts w:ascii="Times New Roman" w:hAnsi="Times New Roman"/>
          <w:kern w:val="0"/>
          <w:sz w:val="22"/>
        </w:rPr>
        <w:t xml:space="preserve">, </w:t>
      </w:r>
      <w:r w:rsidRPr="00A40872">
        <w:rPr>
          <w:rFonts w:ascii="Times New Roman" w:hAnsi="Times New Roman"/>
          <w:kern w:val="0"/>
          <w:sz w:val="22"/>
        </w:rPr>
        <w:t xml:space="preserve">The UE </w:t>
      </w:r>
      <w:r>
        <w:rPr>
          <w:rFonts w:ascii="Times New Roman" w:hAnsi="Times New Roman"/>
          <w:kern w:val="0"/>
          <w:sz w:val="22"/>
        </w:rPr>
        <w:t>will calculate</w:t>
      </w:r>
      <w:r w:rsidRPr="00A40872">
        <w:rPr>
          <w:rFonts w:ascii="Times New Roman" w:hAnsi="Times New Roman"/>
          <w:kern w:val="0"/>
          <w:sz w:val="22"/>
        </w:rPr>
        <w:t xml:space="preserve"> the</w:t>
      </w:r>
      <w:r>
        <w:rPr>
          <w:rFonts w:ascii="Times New Roman" w:hAnsi="Times New Roman"/>
          <w:kern w:val="0"/>
          <w:sz w:val="22"/>
        </w:rPr>
        <w:t xml:space="preserve"> </w:t>
      </w:r>
      <m:oMath>
        <m:sSubSup>
          <m:sSubSupPr>
            <m:ctrlPr>
              <w:rPr>
                <w:rFonts w:ascii="Cambria Math" w:eastAsiaTheme="minorHAnsi" w:hAnsi="Cambria Math" w:cstheme="minorBidi"/>
                <w:sz w:val="22"/>
                <w:lang w:val="sv-SE"/>
              </w:rPr>
            </m:ctrlPr>
          </m:sSubSupPr>
          <m:e>
            <m:r>
              <w:rPr>
                <w:rFonts w:ascii="Cambria Math" w:hAnsi="Cambria Math"/>
                <w:sz w:val="22"/>
              </w:rPr>
              <m:t>N</m:t>
            </m:r>
          </m:e>
          <m:sub>
            <m:r>
              <m:rPr>
                <m:nor/>
              </m:rPr>
              <w:rPr>
                <w:rFonts w:ascii="Cambria Math"/>
                <w:sz w:val="22"/>
              </w:rPr>
              <m:t>Tx</m:t>
            </m:r>
          </m:sub>
          <m:sup>
            <m:r>
              <m:rPr>
                <m:nor/>
              </m:rPr>
              <w:rPr>
                <w:sz w:val="22"/>
              </w:rPr>
              <m:t>SRS</m:t>
            </m:r>
          </m:sup>
        </m:sSubSup>
        <m:r>
          <w:rPr>
            <w:rFonts w:ascii="Cambria Math" w:eastAsiaTheme="minorHAnsi" w:hAnsi="Cambria Math" w:cstheme="minorBidi"/>
            <w:sz w:val="22"/>
          </w:rPr>
          <m:t>×</m:t>
        </m:r>
        <m:r>
          <w:rPr>
            <w:rFonts w:ascii="Cambria Math" w:hAnsi="Cambria Math"/>
            <w:kern w:val="0"/>
            <w:sz w:val="22"/>
          </w:rPr>
          <m:t>rank</m:t>
        </m:r>
      </m:oMath>
      <w:r w:rsidRPr="00A40872">
        <w:rPr>
          <w:rFonts w:ascii="Times New Roman" w:hAnsi="Times New Roman"/>
          <w:kern w:val="0"/>
          <w:sz w:val="22"/>
        </w:rPr>
        <w:t xml:space="preserve"> SRS precoding matrix </w:t>
      </w:r>
      <m:oMath>
        <m:sSub>
          <m:sSubPr>
            <m:ctrlPr>
              <w:rPr>
                <w:rFonts w:ascii="Cambria Math" w:hAnsi="Cambria Math"/>
                <w:b/>
                <w:kern w:val="0"/>
                <w:sz w:val="22"/>
              </w:rPr>
            </m:ctrlPr>
          </m:sSubPr>
          <m:e>
            <m:r>
              <m:rPr>
                <m:sty m:val="bi"/>
              </m:rPr>
              <w:rPr>
                <w:rFonts w:ascii="Cambria Math" w:hAnsi="Cambria Math"/>
                <w:kern w:val="0"/>
                <w:sz w:val="22"/>
              </w:rPr>
              <m:t>W</m:t>
            </m:r>
          </m:e>
          <m:sub>
            <m:r>
              <m:rPr>
                <m:sty m:val="p"/>
              </m:rPr>
              <w:rPr>
                <w:rFonts w:ascii="Cambria Math" w:hAnsi="Cambria Math"/>
                <w:kern w:val="0"/>
                <w:sz w:val="22"/>
              </w:rPr>
              <m:t>SRS</m:t>
            </m:r>
          </m:sub>
        </m:sSub>
      </m:oMath>
      <w:r>
        <w:rPr>
          <w:rFonts w:ascii="Times New Roman" w:hAnsi="Times New Roman"/>
          <w:kern w:val="0"/>
          <w:sz w:val="22"/>
        </w:rPr>
        <w:t xml:space="preserve"> </w:t>
      </w:r>
      <w:r w:rsidRPr="00A40872">
        <w:rPr>
          <w:rFonts w:ascii="Times New Roman" w:hAnsi="Times New Roman"/>
          <w:kern w:val="0"/>
          <w:sz w:val="22"/>
        </w:rPr>
        <w:t xml:space="preserve">based on the </w:t>
      </w:r>
      <w:r>
        <w:rPr>
          <w:rFonts w:ascii="Times New Roman" w:hAnsi="Times New Roman"/>
          <w:kern w:val="0"/>
          <w:sz w:val="22"/>
        </w:rPr>
        <w:t>DL</w:t>
      </w:r>
      <w:r w:rsidRPr="00A40872">
        <w:rPr>
          <w:rFonts w:ascii="Times New Roman" w:hAnsi="Times New Roman"/>
          <w:kern w:val="0"/>
          <w:sz w:val="22"/>
        </w:rPr>
        <w:t xml:space="preserve"> channel matrix</w:t>
      </w:r>
      <w:r>
        <w:rPr>
          <w:rFonts w:ascii="Times New Roman" w:hAnsi="Times New Roman"/>
          <w:kern w:val="0"/>
          <w:sz w:val="22"/>
        </w:rPr>
        <w:t xml:space="preserve"> </w:t>
      </w:r>
      <m:oMath>
        <m:sSub>
          <m:sSubPr>
            <m:ctrlPr>
              <w:rPr>
                <w:rFonts w:ascii="Cambria Math" w:hAnsi="Cambria Math"/>
                <w:b/>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sub>
        </m:sSub>
      </m:oMath>
      <w:r>
        <w:rPr>
          <w:rFonts w:ascii="Times New Roman" w:hAnsi="Times New Roman"/>
          <w:kern w:val="0"/>
          <w:sz w:val="22"/>
        </w:rPr>
        <w:t xml:space="preserve">, which can be obtained through CSI-RS based channel estimation, </w:t>
      </w:r>
      <w:r w:rsidRPr="00006134">
        <w:rPr>
          <w:rFonts w:ascii="Times New Roman" w:hAnsi="Times New Roman"/>
          <w:kern w:val="0"/>
          <w:sz w:val="22"/>
        </w:rPr>
        <w:t xml:space="preserve">and </w:t>
      </w:r>
      <w:r>
        <w:rPr>
          <w:rFonts w:ascii="Times New Roman" w:hAnsi="Times New Roman"/>
          <w:kern w:val="0"/>
          <w:sz w:val="22"/>
        </w:rPr>
        <w:t xml:space="preserve">send the </w:t>
      </w:r>
      <w:r w:rsidRPr="00006134">
        <w:rPr>
          <w:rFonts w:ascii="Times New Roman" w:hAnsi="Times New Roman"/>
          <w:i/>
          <w:kern w:val="0"/>
          <w:sz w:val="22"/>
        </w:rPr>
        <w:t>rank</w:t>
      </w:r>
      <w:r>
        <w:rPr>
          <w:rFonts w:ascii="Times New Roman" w:hAnsi="Times New Roman"/>
          <w:kern w:val="0"/>
          <w:sz w:val="22"/>
        </w:rPr>
        <w:t>-</w:t>
      </w:r>
      <w:r w:rsidRPr="00006134">
        <w:rPr>
          <w:rFonts w:ascii="Times New Roman" w:hAnsi="Times New Roman"/>
          <w:kern w:val="0"/>
          <w:sz w:val="22"/>
        </w:rPr>
        <w:t>port</w:t>
      </w:r>
      <w:r>
        <w:rPr>
          <w:rFonts w:ascii="Times New Roman" w:hAnsi="Times New Roman"/>
          <w:kern w:val="0"/>
          <w:sz w:val="22"/>
        </w:rPr>
        <w:t xml:space="preserve"> precoded</w:t>
      </w:r>
      <w:r w:rsidRPr="00006134">
        <w:rPr>
          <w:rFonts w:ascii="Times New Roman" w:hAnsi="Times New Roman"/>
          <w:kern w:val="0"/>
          <w:sz w:val="22"/>
        </w:rPr>
        <w:t xml:space="preserve"> SRS </w:t>
      </w:r>
      <w:r>
        <w:rPr>
          <w:rFonts w:ascii="Times New Roman" w:hAnsi="Times New Roman"/>
          <w:kern w:val="0"/>
          <w:sz w:val="22"/>
        </w:rPr>
        <w:t>to the gNB</w:t>
      </w:r>
      <w:r w:rsidR="006909D7">
        <w:rPr>
          <w:rFonts w:ascii="Times New Roman" w:hAnsi="Times New Roman"/>
          <w:kern w:val="0"/>
          <w:sz w:val="22"/>
        </w:rPr>
        <w:t xml:space="preserve">. </w:t>
      </w:r>
      <m:oMath>
        <m:sSubSup>
          <m:sSubSupPr>
            <m:ctrlPr>
              <w:rPr>
                <w:rFonts w:ascii="Cambria Math" w:eastAsiaTheme="minorHAnsi" w:hAnsi="Cambria Math" w:cstheme="minorBidi"/>
                <w:sz w:val="22"/>
                <w:lang w:val="sv-SE"/>
              </w:rPr>
            </m:ctrlPr>
          </m:sSubSupPr>
          <m:e>
            <m:r>
              <w:rPr>
                <w:rFonts w:ascii="Cambria Math" w:hAnsi="Cambria Math"/>
                <w:sz w:val="22"/>
              </w:rPr>
              <m:t>N</m:t>
            </m:r>
          </m:e>
          <m:sub>
            <m:r>
              <m:rPr>
                <m:nor/>
              </m:rPr>
              <w:rPr>
                <w:rFonts w:ascii="Cambria Math"/>
                <w:sz w:val="22"/>
              </w:rPr>
              <m:t>Tx</m:t>
            </m:r>
          </m:sub>
          <m:sup>
            <m:r>
              <m:rPr>
                <m:nor/>
              </m:rPr>
              <w:rPr>
                <w:sz w:val="22"/>
              </w:rPr>
              <m:t>SRS</m:t>
            </m:r>
          </m:sup>
        </m:sSubSup>
      </m:oMath>
      <w:r w:rsidR="006909D7">
        <w:rPr>
          <w:rFonts w:ascii="Times New Roman" w:hAnsi="Times New Roman" w:hint="eastAsia"/>
          <w:sz w:val="22"/>
          <w:lang w:val="sv-SE"/>
        </w:rPr>
        <w:t xml:space="preserve"> </w:t>
      </w:r>
      <w:r w:rsidR="006909D7">
        <w:rPr>
          <w:rFonts w:ascii="Times New Roman" w:hAnsi="Times New Roman"/>
          <w:sz w:val="22"/>
          <w:lang w:val="sv-SE"/>
        </w:rPr>
        <w:t>is the number of UE transmit antennas</w:t>
      </w:r>
      <w:r>
        <w:rPr>
          <w:rFonts w:ascii="Times New Roman" w:hAnsi="Times New Roman"/>
          <w:kern w:val="0"/>
          <w:sz w:val="22"/>
        </w:rPr>
        <w:t xml:space="preserve">. The gNB will conduct SRS channel estimation to obtain the effective UL channel as </w:t>
      </w:r>
    </w:p>
    <w:p w14:paraId="38B754BD" w14:textId="77777777" w:rsidR="00C11578" w:rsidRDefault="009A0FC4" w:rsidP="00C11578">
      <w:pPr>
        <w:widowControl/>
        <w:autoSpaceDE w:val="0"/>
        <w:autoSpaceDN w:val="0"/>
        <w:adjustRightInd w:val="0"/>
        <w:snapToGrid w:val="0"/>
        <w:spacing w:before="120" w:after="120"/>
        <w:jc w:val="center"/>
        <w:rPr>
          <w:rFonts w:ascii="Times New Roman" w:hAnsi="Times New Roman"/>
          <w:kern w:val="0"/>
          <w:sz w:val="22"/>
        </w:rPr>
      </w:pPr>
      <m:oMathPara>
        <m:oMath>
          <m:sSubSup>
            <m:sSubSupPr>
              <m:ctrlPr>
                <w:rPr>
                  <w:rFonts w:ascii="Cambria Math" w:hAnsi="Cambria Math"/>
                  <w:kern w:val="0"/>
                  <w:sz w:val="22"/>
                </w:rPr>
              </m:ctrlPr>
            </m:sSubSupPr>
            <m:e>
              <m:r>
                <m:rPr>
                  <m:sty m:val="bi"/>
                </m:rPr>
                <w:rPr>
                  <w:rFonts w:ascii="Cambria Math" w:hAnsi="Cambria Math"/>
                  <w:kern w:val="0"/>
                  <w:sz w:val="22"/>
                </w:rPr>
                <m:t>H</m:t>
              </m:r>
            </m:e>
            <m:sub>
              <m:r>
                <m:rPr>
                  <m:sty m:val="p"/>
                </m:rPr>
                <w:rPr>
                  <w:rFonts w:ascii="Cambria Math" w:hAnsi="Cambria Math"/>
                  <w:kern w:val="0"/>
                  <w:sz w:val="22"/>
                </w:rPr>
                <m:t>UL</m:t>
              </m:r>
            </m:sub>
            <m:sup>
              <m:r>
                <m:rPr>
                  <m:sty m:val="p"/>
                </m:rPr>
                <w:rPr>
                  <w:rFonts w:ascii="Cambria Math" w:hAnsi="Cambria Math"/>
                  <w:kern w:val="0"/>
                  <w:sz w:val="22"/>
                </w:rPr>
                <m:t>eff</m:t>
              </m:r>
            </m:sup>
          </m:sSubSup>
          <m:r>
            <m:rPr>
              <m:sty m:val="p"/>
            </m:rPr>
            <w:rPr>
              <w:rFonts w:ascii="Cambria Math" w:hAnsi="Cambria Math"/>
              <w:kern w:val="0"/>
              <w:sz w:val="22"/>
            </w:rPr>
            <m:t>=</m:t>
          </m:r>
          <m:sSub>
            <m:sSubPr>
              <m:ctrlPr>
                <w:rPr>
                  <w:rFonts w:ascii="Cambria Math" w:hAnsi="Cambria Math"/>
                  <w:b/>
                  <w:kern w:val="0"/>
                  <w:sz w:val="22"/>
                </w:rPr>
              </m:ctrlPr>
            </m:sSubPr>
            <m:e>
              <m:r>
                <m:rPr>
                  <m:sty m:val="bi"/>
                </m:rPr>
                <w:rPr>
                  <w:rFonts w:ascii="Cambria Math" w:hAnsi="Cambria Math"/>
                  <w:kern w:val="0"/>
                  <w:sz w:val="22"/>
                </w:rPr>
                <m:t>H</m:t>
              </m:r>
            </m:e>
            <m:sub>
              <m:r>
                <m:rPr>
                  <m:sty m:val="p"/>
                </m:rPr>
                <w:rPr>
                  <w:rFonts w:ascii="Cambria Math" w:hAnsi="Cambria Math"/>
                  <w:kern w:val="0"/>
                  <w:sz w:val="22"/>
                </w:rPr>
                <m:t>UL</m:t>
              </m:r>
            </m:sub>
          </m:sSub>
          <m:sSub>
            <m:sSubPr>
              <m:ctrlPr>
                <w:rPr>
                  <w:rFonts w:ascii="Cambria Math" w:hAnsi="Cambria Math"/>
                  <w:kern w:val="0"/>
                  <w:sz w:val="22"/>
                </w:rPr>
              </m:ctrlPr>
            </m:sSubPr>
            <m:e>
              <m:r>
                <m:rPr>
                  <m:sty m:val="bi"/>
                </m:rPr>
                <w:rPr>
                  <w:rFonts w:ascii="Cambria Math" w:hAnsi="Cambria Math"/>
                  <w:kern w:val="0"/>
                  <w:sz w:val="22"/>
                </w:rPr>
                <m:t>W</m:t>
              </m:r>
            </m:e>
            <m:sub>
              <m:r>
                <m:rPr>
                  <m:sty m:val="p"/>
                </m:rPr>
                <w:rPr>
                  <w:rFonts w:ascii="Cambria Math" w:hAnsi="Cambria Math"/>
                  <w:kern w:val="0"/>
                  <w:sz w:val="22"/>
                </w:rPr>
                <m:t>SRS</m:t>
              </m:r>
            </m:sub>
          </m:sSub>
          <m:r>
            <m:rPr>
              <m:sty m:val="b"/>
            </m:rPr>
            <w:rPr>
              <w:rFonts w:ascii="Cambria Math" w:hAnsi="Cambria Math"/>
              <w:kern w:val="0"/>
              <w:sz w:val="22"/>
            </w:rPr>
            <m:t>.</m:t>
          </m:r>
        </m:oMath>
      </m:oMathPara>
    </w:p>
    <w:p w14:paraId="6C3A9705" w14:textId="77777777" w:rsidR="00C11578" w:rsidRDefault="00C11578" w:rsidP="00C11578">
      <w:pPr>
        <w:widowControl/>
        <w:autoSpaceDE w:val="0"/>
        <w:autoSpaceDN w:val="0"/>
        <w:adjustRightInd w:val="0"/>
        <w:snapToGrid w:val="0"/>
        <w:spacing w:before="120" w:after="120"/>
        <w:rPr>
          <w:rFonts w:ascii="Times New Roman" w:hAnsi="Times New Roman"/>
          <w:kern w:val="0"/>
          <w:sz w:val="22"/>
        </w:rPr>
      </w:pPr>
      <w:r>
        <w:rPr>
          <w:rFonts w:ascii="Times New Roman" w:hAnsi="Times New Roman" w:hint="eastAsia"/>
          <w:kern w:val="0"/>
          <w:sz w:val="22"/>
        </w:rPr>
        <w:t>T</w:t>
      </w:r>
      <w:r>
        <w:rPr>
          <w:rFonts w:ascii="Times New Roman" w:hAnsi="Times New Roman"/>
          <w:kern w:val="0"/>
          <w:sz w:val="22"/>
        </w:rPr>
        <w:t xml:space="preserve">hen, based on the </w:t>
      </w:r>
      <w:r w:rsidRPr="00006134">
        <w:rPr>
          <w:rFonts w:ascii="Times New Roman" w:hAnsi="Times New Roman"/>
          <w:kern w:val="0"/>
          <w:sz w:val="22"/>
        </w:rPr>
        <w:t>reciprocity</w:t>
      </w:r>
      <w:r>
        <w:rPr>
          <w:rFonts w:ascii="Times New Roman" w:hAnsi="Times New Roman"/>
          <w:kern w:val="0"/>
          <w:sz w:val="22"/>
        </w:rPr>
        <w:t xml:space="preserve">, the effective DL channel can be expressed as </w:t>
      </w:r>
    </w:p>
    <w:p w14:paraId="1EC09C25" w14:textId="77777777" w:rsidR="00C11578" w:rsidRDefault="009A0FC4" w:rsidP="00C11578">
      <w:pPr>
        <w:widowControl/>
        <w:wordWrap w:val="0"/>
        <w:autoSpaceDE w:val="0"/>
        <w:autoSpaceDN w:val="0"/>
        <w:adjustRightInd w:val="0"/>
        <w:snapToGrid w:val="0"/>
        <w:spacing w:before="120" w:after="120"/>
        <w:jc w:val="right"/>
        <w:rPr>
          <w:rFonts w:ascii="Times New Roman" w:hAnsi="Times New Roman"/>
          <w:kern w:val="0"/>
          <w:sz w:val="22"/>
        </w:rPr>
      </w:pPr>
      <m:oMath>
        <m:sSubSup>
          <m:sSubSupPr>
            <m:ctrlPr>
              <w:rPr>
                <w:rFonts w:ascii="Cambria Math" w:hAnsi="Cambria Math"/>
                <w:kern w:val="0"/>
                <w:sz w:val="22"/>
              </w:rPr>
            </m:ctrlPr>
          </m:sSubSupPr>
          <m:e>
            <m:r>
              <m:rPr>
                <m:sty m:val="bi"/>
              </m:rPr>
              <w:rPr>
                <w:rFonts w:ascii="Cambria Math" w:hAnsi="Cambria Math"/>
                <w:kern w:val="0"/>
                <w:sz w:val="22"/>
              </w:rPr>
              <m:t>H</m:t>
            </m:r>
          </m:e>
          <m:sub>
            <m:r>
              <m:rPr>
                <m:sty m:val="p"/>
              </m:rPr>
              <w:rPr>
                <w:rFonts w:ascii="Cambria Math" w:hAnsi="Cambria Math"/>
                <w:kern w:val="0"/>
                <w:sz w:val="22"/>
              </w:rPr>
              <m:t>DL</m:t>
            </m:r>
          </m:sub>
          <m:sup>
            <m:r>
              <m:rPr>
                <m:sty m:val="p"/>
              </m:rPr>
              <w:rPr>
                <w:rFonts w:ascii="Cambria Math" w:hAnsi="Cambria Math"/>
                <w:kern w:val="0"/>
                <w:sz w:val="22"/>
              </w:rPr>
              <m:t>eff</m:t>
            </m:r>
          </m:sup>
        </m:sSubSup>
        <m:r>
          <m:rPr>
            <m:sty m:val="p"/>
          </m:rPr>
          <w:rPr>
            <w:rFonts w:ascii="Cambria Math" w:hAnsi="Cambria Math"/>
            <w:kern w:val="0"/>
            <w:sz w:val="22"/>
          </w:rPr>
          <m:t>=</m:t>
        </m:r>
        <m:sSup>
          <m:sSupPr>
            <m:ctrlPr>
              <w:rPr>
                <w:rFonts w:ascii="Cambria Math" w:hAnsi="Cambria Math"/>
                <w:kern w:val="0"/>
                <w:sz w:val="22"/>
              </w:rPr>
            </m:ctrlPr>
          </m:sSupPr>
          <m:e>
            <m:sSubSup>
              <m:sSubSupPr>
                <m:ctrlPr>
                  <w:rPr>
                    <w:rFonts w:ascii="Cambria Math" w:hAnsi="Cambria Math"/>
                    <w:kern w:val="0"/>
                    <w:sz w:val="22"/>
                  </w:rPr>
                </m:ctrlPr>
              </m:sSubSupPr>
              <m:e>
                <m:r>
                  <m:rPr>
                    <m:sty m:val="bi"/>
                  </m:rPr>
                  <w:rPr>
                    <w:rFonts w:ascii="Cambria Math" w:hAnsi="Cambria Math"/>
                    <w:kern w:val="0"/>
                    <w:sz w:val="22"/>
                  </w:rPr>
                  <m:t>H</m:t>
                </m:r>
              </m:e>
              <m:sub>
                <m:r>
                  <m:rPr>
                    <m:sty m:val="p"/>
                  </m:rPr>
                  <w:rPr>
                    <w:rFonts w:ascii="Cambria Math" w:hAnsi="Cambria Math"/>
                    <w:kern w:val="0"/>
                    <w:sz w:val="22"/>
                  </w:rPr>
                  <m:t>UL</m:t>
                </m:r>
              </m:sub>
              <m:sup>
                <m:r>
                  <m:rPr>
                    <m:sty m:val="p"/>
                  </m:rPr>
                  <w:rPr>
                    <w:rFonts w:ascii="Cambria Math" w:hAnsi="Cambria Math"/>
                    <w:kern w:val="0"/>
                    <w:sz w:val="22"/>
                  </w:rPr>
                  <m:t>eff</m:t>
                </m:r>
              </m:sup>
            </m:sSubSup>
          </m:e>
          <m:sup>
            <m:r>
              <m:rPr>
                <m:sty m:val="p"/>
              </m:rPr>
              <w:rPr>
                <w:rFonts w:ascii="Cambria Math" w:hAnsi="Cambria Math"/>
                <w:kern w:val="0"/>
                <w:sz w:val="22"/>
              </w:rPr>
              <m:t>T</m:t>
            </m:r>
          </m:sup>
        </m:sSup>
        <m:r>
          <w:rPr>
            <w:rFonts w:ascii="Cambria Math" w:hAnsi="Cambria Math"/>
            <w:kern w:val="0"/>
            <w:sz w:val="22"/>
          </w:rPr>
          <m:t>=</m:t>
        </m:r>
        <m:sSubSup>
          <m:sSubSupPr>
            <m:ctrlPr>
              <w:rPr>
                <w:rFonts w:ascii="Cambria Math" w:hAnsi="Cambria Math"/>
                <w:kern w:val="0"/>
                <w:sz w:val="22"/>
              </w:rPr>
            </m:ctrlPr>
          </m:sSubSupPr>
          <m:e>
            <m:r>
              <m:rPr>
                <m:sty m:val="bi"/>
              </m:rPr>
              <w:rPr>
                <w:rFonts w:ascii="Cambria Math" w:hAnsi="Cambria Math"/>
                <w:kern w:val="0"/>
                <w:sz w:val="22"/>
              </w:rPr>
              <m:t>W</m:t>
            </m:r>
          </m:e>
          <m:sub>
            <m:r>
              <m:rPr>
                <m:sty m:val="p"/>
              </m:rPr>
              <w:rPr>
                <w:rFonts w:ascii="Cambria Math" w:hAnsi="Cambria Math"/>
                <w:kern w:val="0"/>
                <w:sz w:val="22"/>
              </w:rPr>
              <m:t>SRS</m:t>
            </m:r>
          </m:sub>
          <m:sup>
            <m:r>
              <m:rPr>
                <m:sty m:val="p"/>
              </m:rPr>
              <w:rPr>
                <w:rFonts w:ascii="Cambria Math" w:hAnsi="Cambria Math"/>
                <w:kern w:val="0"/>
                <w:sz w:val="22"/>
              </w:rPr>
              <m:t>T</m:t>
            </m:r>
          </m:sup>
        </m:sSubSup>
        <m:sSub>
          <m:sSubPr>
            <m:ctrlPr>
              <w:rPr>
                <w:rFonts w:ascii="Cambria Math" w:hAnsi="Cambria Math"/>
                <w:b/>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sub>
        </m:sSub>
      </m:oMath>
      <w:r w:rsidR="00C11578">
        <w:rPr>
          <w:rFonts w:ascii="Times New Roman" w:hAnsi="Times New Roman" w:hint="eastAsia"/>
          <w:b/>
          <w:kern w:val="0"/>
          <w:sz w:val="22"/>
        </w:rPr>
        <w:t>.</w:t>
      </w:r>
      <w:r w:rsidR="00C11578">
        <w:rPr>
          <w:rFonts w:ascii="Times New Roman" w:hAnsi="Times New Roman"/>
          <w:b/>
          <w:kern w:val="0"/>
          <w:sz w:val="22"/>
        </w:rPr>
        <w:t xml:space="preserve">                        </w:t>
      </w:r>
      <w:r w:rsidR="00C11578" w:rsidRPr="00E31B6A">
        <w:rPr>
          <w:rFonts w:ascii="Times New Roman" w:hAnsi="Times New Roman" w:hint="eastAsia"/>
          <w:kern w:val="0"/>
          <w:sz w:val="22"/>
        </w:rPr>
        <w:t>(</w:t>
      </w:r>
      <w:r w:rsidR="00C11578" w:rsidRPr="00E31B6A">
        <w:rPr>
          <w:rFonts w:ascii="Times New Roman" w:hAnsi="Times New Roman"/>
          <w:kern w:val="0"/>
          <w:sz w:val="22"/>
        </w:rPr>
        <w:t>1)</w:t>
      </w:r>
    </w:p>
    <w:p w14:paraId="5E32FEB2" w14:textId="77777777" w:rsidR="00C11578" w:rsidRDefault="00C11578" w:rsidP="00C11578">
      <w:pPr>
        <w:widowControl/>
        <w:autoSpaceDE w:val="0"/>
        <w:autoSpaceDN w:val="0"/>
        <w:adjustRightInd w:val="0"/>
        <w:snapToGrid w:val="0"/>
        <w:spacing w:before="120" w:after="120"/>
        <w:rPr>
          <w:rFonts w:ascii="Times New Roman" w:hAnsi="Times New Roman"/>
          <w:kern w:val="0"/>
          <w:sz w:val="22"/>
        </w:rPr>
      </w:pPr>
      <w:r w:rsidRPr="00717481">
        <w:rPr>
          <w:rFonts w:ascii="Times New Roman" w:hAnsi="Times New Roman"/>
          <w:kern w:val="0"/>
          <w:sz w:val="22"/>
        </w:rPr>
        <w:t xml:space="preserve">The gNB may further calculate the </w:t>
      </w:r>
      <w:r>
        <w:rPr>
          <w:rFonts w:ascii="Times New Roman" w:hAnsi="Times New Roman"/>
          <w:kern w:val="0"/>
          <w:sz w:val="22"/>
        </w:rPr>
        <w:t>PDSCH</w:t>
      </w:r>
      <w:r w:rsidRPr="00717481">
        <w:rPr>
          <w:rFonts w:ascii="Times New Roman" w:hAnsi="Times New Roman"/>
          <w:kern w:val="0"/>
          <w:sz w:val="22"/>
        </w:rPr>
        <w:t xml:space="preserve"> precoding matrix based on the </w:t>
      </w:r>
      <w:r>
        <w:rPr>
          <w:rFonts w:ascii="Times New Roman" w:hAnsi="Times New Roman"/>
          <w:kern w:val="0"/>
          <w:sz w:val="22"/>
        </w:rPr>
        <w:t>effective</w:t>
      </w:r>
      <w:r w:rsidRPr="00006134">
        <w:rPr>
          <w:rFonts w:ascii="Times New Roman" w:hAnsi="Times New Roman"/>
          <w:kern w:val="0"/>
          <w:sz w:val="22"/>
        </w:rPr>
        <w:t xml:space="preserve"> </w:t>
      </w:r>
      <w:r>
        <w:rPr>
          <w:rFonts w:ascii="Times New Roman" w:hAnsi="Times New Roman"/>
          <w:kern w:val="0"/>
          <w:sz w:val="22"/>
        </w:rPr>
        <w:t xml:space="preserve">DL </w:t>
      </w:r>
      <w:r w:rsidRPr="00717481">
        <w:rPr>
          <w:rFonts w:ascii="Times New Roman" w:hAnsi="Times New Roman"/>
          <w:kern w:val="0"/>
          <w:sz w:val="22"/>
        </w:rPr>
        <w:t>channel</w:t>
      </w:r>
      <w:r>
        <w:rPr>
          <w:rFonts w:ascii="Times New Roman" w:hAnsi="Times New Roman"/>
          <w:kern w:val="0"/>
          <w:sz w:val="22"/>
        </w:rPr>
        <w:t>,</w:t>
      </w:r>
    </w:p>
    <w:p w14:paraId="6561E8E6" w14:textId="77777777" w:rsidR="00C11578" w:rsidRPr="00E31B6A" w:rsidRDefault="009A0FC4" w:rsidP="00C11578">
      <w:pPr>
        <w:widowControl/>
        <w:wordWrap w:val="0"/>
        <w:autoSpaceDE w:val="0"/>
        <w:autoSpaceDN w:val="0"/>
        <w:adjustRightInd w:val="0"/>
        <w:snapToGrid w:val="0"/>
        <w:spacing w:before="120" w:after="120"/>
        <w:jc w:val="right"/>
        <w:rPr>
          <w:rFonts w:ascii="Times New Roman" w:hAnsi="Times New Roman"/>
          <w:kern w:val="0"/>
          <w:sz w:val="22"/>
        </w:rPr>
      </w:pPr>
      <m:oMath>
        <m:sSub>
          <m:sSubPr>
            <m:ctrlPr>
              <w:rPr>
                <w:rFonts w:ascii="Cambria Math" w:hAnsi="Cambria Math"/>
                <w:b/>
                <w:kern w:val="0"/>
                <w:sz w:val="22"/>
              </w:rPr>
            </m:ctrlPr>
          </m:sSubPr>
          <m:e>
            <m:r>
              <m:rPr>
                <m:sty m:val="bi"/>
              </m:rPr>
              <w:rPr>
                <w:rFonts w:ascii="Cambria Math" w:hAnsi="Cambria Math"/>
                <w:kern w:val="0"/>
                <w:sz w:val="22"/>
              </w:rPr>
              <m:t>W</m:t>
            </m:r>
          </m:e>
          <m:sub>
            <m:r>
              <m:rPr>
                <m:sty m:val="p"/>
              </m:rPr>
              <w:rPr>
                <w:rFonts w:ascii="Cambria Math" w:hAnsi="Cambria Math"/>
                <w:kern w:val="0"/>
                <w:sz w:val="22"/>
              </w:rPr>
              <m:t>PDSCH</m:t>
            </m:r>
          </m:sub>
        </m:sSub>
        <m:r>
          <m:rPr>
            <m:sty m:val="p"/>
          </m:rPr>
          <w:rPr>
            <w:rFonts w:ascii="Cambria Math" w:hAnsi="Cambria Math"/>
            <w:kern w:val="0"/>
            <w:sz w:val="22"/>
          </w:rPr>
          <m:t>=</m:t>
        </m:r>
        <m:sSubSup>
          <m:sSubSupPr>
            <m:ctrlPr>
              <w:rPr>
                <w:rFonts w:ascii="Cambria Math" w:hAnsi="Cambria Math"/>
                <w:kern w:val="0"/>
                <w:sz w:val="22"/>
              </w:rPr>
            </m:ctrlPr>
          </m:sSubSupPr>
          <m:e>
            <m:r>
              <m:rPr>
                <m:sty m:val="bi"/>
              </m:rPr>
              <w:rPr>
                <w:rFonts w:ascii="Cambria Math" w:hAnsi="Cambria Math"/>
                <w:kern w:val="0"/>
                <w:sz w:val="22"/>
              </w:rPr>
              <m:t>V</m:t>
            </m:r>
          </m:e>
          <m:sub>
            <m:r>
              <w:rPr>
                <w:rFonts w:ascii="Cambria Math" w:hAnsi="Cambria Math"/>
                <w:kern w:val="0"/>
                <w:sz w:val="22"/>
              </w:rPr>
              <m:t>[1:rank]</m:t>
            </m:r>
          </m:sub>
          <m:sup>
            <m:r>
              <m:rPr>
                <m:sty m:val="p"/>
              </m:rPr>
              <w:rPr>
                <w:rFonts w:ascii="Cambria Math" w:hAnsi="Cambria Math"/>
                <w:kern w:val="0"/>
                <w:sz w:val="22"/>
              </w:rPr>
              <m:t>eff</m:t>
            </m:r>
          </m:sup>
        </m:sSubSup>
      </m:oMath>
      <w:proofErr w:type="gramStart"/>
      <w:r w:rsidR="00C11578">
        <w:rPr>
          <w:rFonts w:ascii="Times New Roman" w:hAnsi="Times New Roman" w:hint="eastAsia"/>
          <w:kern w:val="0"/>
          <w:sz w:val="22"/>
        </w:rPr>
        <w:t>,</w:t>
      </w:r>
      <w:r w:rsidR="00C11578">
        <w:rPr>
          <w:rFonts w:ascii="Times New Roman" w:hAnsi="Times New Roman"/>
          <w:kern w:val="0"/>
          <w:sz w:val="22"/>
        </w:rPr>
        <w:t xml:space="preserve">   </w:t>
      </w:r>
      <w:proofErr w:type="gramEnd"/>
      <w:r w:rsidR="00C11578">
        <w:rPr>
          <w:rFonts w:ascii="Times New Roman" w:hAnsi="Times New Roman"/>
          <w:kern w:val="0"/>
          <w:sz w:val="22"/>
        </w:rPr>
        <w:t xml:space="preserve">                       (2)</w:t>
      </w:r>
    </w:p>
    <w:p w14:paraId="7830B184" w14:textId="0B548E34" w:rsidR="00C11578" w:rsidRDefault="00C11578" w:rsidP="00C11578">
      <w:pPr>
        <w:widowControl/>
        <w:autoSpaceDE w:val="0"/>
        <w:autoSpaceDN w:val="0"/>
        <w:adjustRightInd w:val="0"/>
        <w:snapToGrid w:val="0"/>
        <w:spacing w:before="120" w:after="120"/>
        <w:rPr>
          <w:rFonts w:ascii="Times New Roman" w:hAnsi="Times New Roman"/>
          <w:kern w:val="0"/>
          <w:sz w:val="22"/>
        </w:rPr>
      </w:pPr>
      <w:r>
        <w:rPr>
          <w:rFonts w:ascii="Times New Roman" w:hAnsi="Times New Roman"/>
          <w:kern w:val="0"/>
          <w:sz w:val="22"/>
        </w:rPr>
        <w:t xml:space="preserve">where </w:t>
      </w:r>
      <m:oMath>
        <m:sSubSup>
          <m:sSubSupPr>
            <m:ctrlPr>
              <w:rPr>
                <w:rFonts w:ascii="Cambria Math" w:hAnsi="Cambria Math"/>
                <w:kern w:val="0"/>
                <w:sz w:val="22"/>
              </w:rPr>
            </m:ctrlPr>
          </m:sSubSupPr>
          <m:e>
            <m:r>
              <m:rPr>
                <m:sty m:val="bi"/>
              </m:rPr>
              <w:rPr>
                <w:rFonts w:ascii="Cambria Math" w:hAnsi="Cambria Math"/>
                <w:kern w:val="0"/>
                <w:sz w:val="22"/>
              </w:rPr>
              <m:t>V</m:t>
            </m:r>
          </m:e>
          <m:sub>
            <m:r>
              <w:rPr>
                <w:rFonts w:ascii="Cambria Math" w:hAnsi="Cambria Math"/>
                <w:kern w:val="0"/>
                <w:sz w:val="22"/>
              </w:rPr>
              <m:t>[1:rank]</m:t>
            </m:r>
          </m:sub>
          <m:sup>
            <m:r>
              <m:rPr>
                <m:sty m:val="p"/>
              </m:rPr>
              <w:rPr>
                <w:rFonts w:ascii="Cambria Math" w:hAnsi="Cambria Math"/>
                <w:kern w:val="0"/>
                <w:sz w:val="22"/>
              </w:rPr>
              <m:t>eff</m:t>
            </m:r>
          </m:sup>
        </m:sSubSup>
      </m:oMath>
      <w:r>
        <w:rPr>
          <w:rFonts w:ascii="Times New Roman" w:hAnsi="Times New Roman"/>
          <w:kern w:val="0"/>
          <w:sz w:val="22"/>
        </w:rPr>
        <w:t xml:space="preserve"> is the</w:t>
      </w:r>
      <w:r>
        <w:rPr>
          <w:rFonts w:ascii="Times New Roman" w:hAnsi="Times New Roman" w:hint="eastAsia"/>
          <w:kern w:val="0"/>
          <w:sz w:val="22"/>
        </w:rPr>
        <w:t xml:space="preserve"> </w:t>
      </w:r>
      <w:r>
        <w:rPr>
          <w:rFonts w:ascii="Times New Roman" w:hAnsi="Times New Roman"/>
          <w:kern w:val="0"/>
          <w:sz w:val="22"/>
        </w:rPr>
        <w:t>right</w:t>
      </w:r>
      <w:r w:rsidRPr="00542CE5">
        <w:rPr>
          <w:rFonts w:ascii="Times New Roman" w:hAnsi="Times New Roman"/>
          <w:kern w:val="0"/>
          <w:sz w:val="22"/>
        </w:rPr>
        <w:t xml:space="preserve"> eigenvectors corresponding to the strongest </w:t>
      </w:r>
      <w:r w:rsidRPr="00542CE5">
        <w:rPr>
          <w:rFonts w:ascii="Times New Roman" w:hAnsi="Times New Roman"/>
          <w:i/>
          <w:kern w:val="0"/>
          <w:sz w:val="22"/>
        </w:rPr>
        <w:t>rank</w:t>
      </w:r>
      <w:r w:rsidRPr="00542CE5">
        <w:rPr>
          <w:rFonts w:ascii="Times New Roman" w:hAnsi="Times New Roman"/>
          <w:kern w:val="0"/>
          <w:sz w:val="22"/>
        </w:rPr>
        <w:t xml:space="preserve"> eigenvalues of the </w:t>
      </w:r>
      <w:r w:rsidR="00A842EE">
        <w:rPr>
          <w:rFonts w:ascii="Times New Roman" w:hAnsi="Times New Roman"/>
          <w:kern w:val="0"/>
          <w:sz w:val="22"/>
        </w:rPr>
        <w:t>effective</w:t>
      </w:r>
      <w:r w:rsidR="00A842EE" w:rsidRPr="00006134">
        <w:rPr>
          <w:rFonts w:ascii="Times New Roman" w:hAnsi="Times New Roman"/>
          <w:kern w:val="0"/>
          <w:sz w:val="22"/>
        </w:rPr>
        <w:t xml:space="preserve"> </w:t>
      </w:r>
      <w:r w:rsidR="00A842EE">
        <w:rPr>
          <w:rFonts w:ascii="Times New Roman" w:hAnsi="Times New Roman"/>
          <w:kern w:val="0"/>
          <w:sz w:val="22"/>
        </w:rPr>
        <w:t xml:space="preserve">DL </w:t>
      </w:r>
      <w:r w:rsidR="00A842EE" w:rsidRPr="00717481">
        <w:rPr>
          <w:rFonts w:ascii="Times New Roman" w:hAnsi="Times New Roman"/>
          <w:kern w:val="0"/>
          <w:sz w:val="22"/>
        </w:rPr>
        <w:t>channel</w:t>
      </w:r>
      <w:r w:rsidR="00A842EE" w:rsidRPr="00542CE5">
        <w:rPr>
          <w:rFonts w:ascii="Times New Roman" w:hAnsi="Times New Roman"/>
          <w:kern w:val="0"/>
          <w:sz w:val="22"/>
        </w:rPr>
        <w:t xml:space="preserve"> </w:t>
      </w:r>
      <w:r w:rsidRPr="00542CE5">
        <w:rPr>
          <w:rFonts w:ascii="Times New Roman" w:hAnsi="Times New Roman"/>
          <w:kern w:val="0"/>
          <w:sz w:val="22"/>
        </w:rPr>
        <w:t>matrix</w:t>
      </w:r>
      <w:r>
        <w:rPr>
          <w:rFonts w:ascii="Times New Roman" w:hAnsi="Times New Roman"/>
          <w:kern w:val="0"/>
          <w:sz w:val="22"/>
        </w:rPr>
        <w:t xml:space="preserve"> </w:t>
      </w:r>
      <m:oMath>
        <m:sSubSup>
          <m:sSubSupPr>
            <m:ctrlPr>
              <w:rPr>
                <w:rFonts w:ascii="Cambria Math" w:hAnsi="Cambria Math"/>
                <w:kern w:val="0"/>
                <w:sz w:val="22"/>
              </w:rPr>
            </m:ctrlPr>
          </m:sSubSupPr>
          <m:e>
            <m:r>
              <m:rPr>
                <m:sty m:val="bi"/>
              </m:rPr>
              <w:rPr>
                <w:rFonts w:ascii="Cambria Math" w:hAnsi="Cambria Math"/>
                <w:kern w:val="0"/>
                <w:sz w:val="22"/>
              </w:rPr>
              <m:t>H</m:t>
            </m:r>
          </m:e>
          <m:sub>
            <m:r>
              <m:rPr>
                <m:sty m:val="p"/>
              </m:rPr>
              <w:rPr>
                <w:rFonts w:ascii="Cambria Math" w:hAnsi="Cambria Math"/>
                <w:kern w:val="0"/>
                <w:sz w:val="22"/>
              </w:rPr>
              <m:t>DL</m:t>
            </m:r>
          </m:sub>
          <m:sup>
            <m:r>
              <m:rPr>
                <m:sty m:val="p"/>
              </m:rPr>
              <w:rPr>
                <w:rFonts w:ascii="Cambria Math" w:hAnsi="Cambria Math"/>
                <w:kern w:val="0"/>
                <w:sz w:val="22"/>
              </w:rPr>
              <m:t>eff</m:t>
            </m:r>
          </m:sup>
        </m:sSubSup>
        <m:r>
          <w:rPr>
            <w:rFonts w:ascii="Cambria Math" w:hAnsi="Cambria Math"/>
            <w:kern w:val="0"/>
            <w:sz w:val="22"/>
          </w:rPr>
          <m:t>.</m:t>
        </m:r>
      </m:oMath>
      <w:r>
        <w:rPr>
          <w:rFonts w:ascii="Times New Roman" w:hAnsi="Times New Roman" w:hint="eastAsia"/>
          <w:kern w:val="0"/>
          <w:sz w:val="22"/>
        </w:rPr>
        <w:t xml:space="preserve"> </w:t>
      </w:r>
    </w:p>
    <w:p w14:paraId="7F171FB7" w14:textId="496C6241" w:rsidR="00C11578" w:rsidRPr="00B16AF9" w:rsidRDefault="00C11578" w:rsidP="00C11578">
      <w:pPr>
        <w:widowControl/>
        <w:autoSpaceDE w:val="0"/>
        <w:autoSpaceDN w:val="0"/>
        <w:adjustRightInd w:val="0"/>
        <w:snapToGrid w:val="0"/>
        <w:spacing w:before="120" w:after="120"/>
        <w:rPr>
          <w:rFonts w:ascii="Times New Roman" w:hAnsi="Times New Roman"/>
          <w:kern w:val="0"/>
          <w:sz w:val="22"/>
        </w:rPr>
      </w:pPr>
      <w:r w:rsidRPr="007728D5">
        <w:rPr>
          <w:rFonts w:ascii="Times New Roman" w:hAnsi="Times New Roman"/>
          <w:kern w:val="0"/>
          <w:sz w:val="22"/>
        </w:rPr>
        <w:t xml:space="preserve">Without </w:t>
      </w:r>
      <w:r w:rsidR="00192A1D" w:rsidRPr="007728D5">
        <w:rPr>
          <w:rFonts w:ascii="Times New Roman" w:hAnsi="Times New Roman"/>
          <w:kern w:val="0"/>
          <w:sz w:val="22"/>
        </w:rPr>
        <w:t xml:space="preserve">loss of </w:t>
      </w:r>
      <w:r w:rsidRPr="007728D5">
        <w:rPr>
          <w:rFonts w:ascii="Times New Roman" w:hAnsi="Times New Roman"/>
          <w:kern w:val="0"/>
          <w:sz w:val="22"/>
        </w:rPr>
        <w:t xml:space="preserve">generality, taking the 4T4R and 2T4R antenna switching as an example, the following describes the method of </w:t>
      </w:r>
      <w:r w:rsidR="00BA568A" w:rsidRPr="000047B6">
        <w:rPr>
          <w:rFonts w:ascii="Times New Roman" w:hAnsi="Times New Roman"/>
          <w:kern w:val="0"/>
          <w:sz w:val="22"/>
        </w:rPr>
        <w:t xml:space="preserve">obtaining </w:t>
      </w:r>
      <w:r w:rsidRPr="007728D5">
        <w:rPr>
          <w:rFonts w:ascii="Times New Roman" w:hAnsi="Times New Roman"/>
          <w:kern w:val="0"/>
          <w:sz w:val="22"/>
        </w:rPr>
        <w:t xml:space="preserve">SRS precoding matrix </w:t>
      </w:r>
      <m:oMath>
        <m:sSub>
          <m:sSubPr>
            <m:ctrlPr>
              <w:rPr>
                <w:rFonts w:ascii="Cambria Math" w:hAnsi="Cambria Math"/>
                <w:kern w:val="0"/>
                <w:sz w:val="22"/>
              </w:rPr>
            </m:ctrlPr>
          </m:sSubPr>
          <m:e>
            <m:r>
              <m:rPr>
                <m:sty m:val="bi"/>
              </m:rPr>
              <w:rPr>
                <w:rFonts w:ascii="Cambria Math" w:hAnsi="Cambria Math"/>
                <w:kern w:val="0"/>
                <w:sz w:val="22"/>
              </w:rPr>
              <m:t>W</m:t>
            </m:r>
          </m:e>
          <m:sub>
            <m:r>
              <m:rPr>
                <m:sty m:val="p"/>
              </m:rPr>
              <w:rPr>
                <w:rFonts w:ascii="Cambria Math" w:hAnsi="Cambria Math"/>
                <w:kern w:val="0"/>
                <w:sz w:val="22"/>
              </w:rPr>
              <m:t>SRS</m:t>
            </m:r>
          </m:sub>
        </m:sSub>
      </m:oMath>
      <w:r w:rsidRPr="007728D5">
        <w:rPr>
          <w:rFonts w:ascii="Times New Roman" w:hAnsi="Times New Roman"/>
          <w:kern w:val="0"/>
          <w:sz w:val="22"/>
        </w:rPr>
        <w:t>.</w:t>
      </w:r>
    </w:p>
    <w:p w14:paraId="3528BEF8" w14:textId="77777777" w:rsidR="00C11578" w:rsidRPr="00B15EC7" w:rsidRDefault="00C11578" w:rsidP="002510FE">
      <w:pPr>
        <w:pStyle w:val="ListParagraph"/>
        <w:numPr>
          <w:ilvl w:val="0"/>
          <w:numId w:val="9"/>
        </w:numPr>
        <w:spacing w:before="120"/>
        <w:rPr>
          <w:b/>
        </w:rPr>
      </w:pPr>
      <w:r w:rsidRPr="00B15EC7">
        <w:rPr>
          <w:rFonts w:hint="eastAsia"/>
          <w:b/>
          <w:lang w:eastAsia="zh-CN"/>
        </w:rPr>
        <w:t>F</w:t>
      </w:r>
      <w:r w:rsidRPr="00B15EC7">
        <w:rPr>
          <w:b/>
          <w:lang w:eastAsia="zh-CN"/>
        </w:rPr>
        <w:t>or 4T4R antenna switching</w:t>
      </w:r>
    </w:p>
    <w:p w14:paraId="773303EF" w14:textId="77777777" w:rsidR="00C11578" w:rsidRDefault="00C11578" w:rsidP="00C11578">
      <w:pPr>
        <w:widowControl/>
        <w:autoSpaceDE w:val="0"/>
        <w:autoSpaceDN w:val="0"/>
        <w:adjustRightInd w:val="0"/>
        <w:snapToGrid w:val="0"/>
        <w:spacing w:before="120" w:after="120"/>
        <w:rPr>
          <w:rFonts w:ascii="Times New Roman" w:hAnsi="Times New Roman"/>
          <w:kern w:val="0"/>
          <w:sz w:val="22"/>
        </w:rPr>
      </w:pPr>
      <w:r>
        <w:rPr>
          <w:rFonts w:ascii="Times New Roman" w:hAnsi="Times New Roman"/>
          <w:kern w:val="0"/>
          <w:sz w:val="22"/>
        </w:rPr>
        <w:t>T</w:t>
      </w:r>
      <w:r w:rsidRPr="00A40872">
        <w:rPr>
          <w:rFonts w:ascii="Times New Roman" w:hAnsi="Times New Roman"/>
          <w:kern w:val="0"/>
          <w:sz w:val="22"/>
        </w:rPr>
        <w:t xml:space="preserve">he SRS precoding matrix </w:t>
      </w:r>
      <m:oMath>
        <m:sSub>
          <m:sSubPr>
            <m:ctrlPr>
              <w:rPr>
                <w:rFonts w:ascii="Cambria Math" w:hAnsi="Cambria Math"/>
                <w:b/>
                <w:kern w:val="0"/>
                <w:sz w:val="22"/>
              </w:rPr>
            </m:ctrlPr>
          </m:sSubPr>
          <m:e>
            <m:r>
              <m:rPr>
                <m:sty m:val="bi"/>
              </m:rPr>
              <w:rPr>
                <w:rFonts w:ascii="Cambria Math" w:hAnsi="Cambria Math"/>
                <w:kern w:val="0"/>
                <w:sz w:val="22"/>
              </w:rPr>
              <m:t>W</m:t>
            </m:r>
          </m:e>
          <m:sub>
            <m:r>
              <m:rPr>
                <m:sty m:val="p"/>
              </m:rPr>
              <w:rPr>
                <w:rFonts w:ascii="Cambria Math" w:hAnsi="Cambria Math"/>
                <w:kern w:val="0"/>
                <w:sz w:val="22"/>
              </w:rPr>
              <m:t>SRS</m:t>
            </m:r>
          </m:sub>
        </m:sSub>
      </m:oMath>
      <w:r>
        <w:rPr>
          <w:rFonts w:ascii="Times New Roman" w:hAnsi="Times New Roman"/>
          <w:kern w:val="0"/>
          <w:sz w:val="22"/>
        </w:rPr>
        <w:t xml:space="preserve"> can be designed as </w:t>
      </w:r>
    </w:p>
    <w:p w14:paraId="7B2AF1D7" w14:textId="77777777" w:rsidR="00C11578" w:rsidRDefault="009A0FC4" w:rsidP="00C11578">
      <w:pPr>
        <w:widowControl/>
        <w:autoSpaceDE w:val="0"/>
        <w:autoSpaceDN w:val="0"/>
        <w:adjustRightInd w:val="0"/>
        <w:snapToGrid w:val="0"/>
        <w:spacing w:before="120" w:after="120"/>
        <w:ind w:left="3360"/>
        <w:jc w:val="center"/>
        <w:rPr>
          <w:rFonts w:ascii="Times New Roman" w:hAnsi="Times New Roman"/>
          <w:kern w:val="0"/>
          <w:sz w:val="22"/>
        </w:rPr>
      </w:pPr>
      <m:oMath>
        <m:sSubSup>
          <m:sSubSupPr>
            <m:ctrlPr>
              <w:rPr>
                <w:rFonts w:ascii="Cambria Math" w:hAnsi="Cambria Math"/>
                <w:kern w:val="0"/>
                <w:sz w:val="22"/>
              </w:rPr>
            </m:ctrlPr>
          </m:sSubSupPr>
          <m:e>
            <m:r>
              <m:rPr>
                <m:sty m:val="bi"/>
              </m:rPr>
              <w:rPr>
                <w:rFonts w:ascii="Cambria Math" w:hAnsi="Cambria Math"/>
                <w:kern w:val="0"/>
                <w:sz w:val="22"/>
              </w:rPr>
              <m:t>W</m:t>
            </m:r>
          </m:e>
          <m:sub>
            <m:r>
              <m:rPr>
                <m:sty m:val="p"/>
              </m:rPr>
              <w:rPr>
                <w:rFonts w:ascii="Cambria Math" w:hAnsi="Cambria Math"/>
                <w:kern w:val="0"/>
                <w:sz w:val="22"/>
              </w:rPr>
              <m:t>SRS</m:t>
            </m:r>
          </m:sub>
          <m:sup>
            <m:r>
              <m:rPr>
                <m:sty m:val="p"/>
              </m:rPr>
              <w:rPr>
                <w:rFonts w:ascii="Cambria Math" w:hAnsi="Cambria Math"/>
                <w:kern w:val="0"/>
                <w:sz w:val="22"/>
              </w:rPr>
              <m:t>T</m:t>
            </m:r>
          </m:sup>
        </m:sSubSup>
        <m:r>
          <m:rPr>
            <m:sty m:val="p"/>
          </m:rPr>
          <w:rPr>
            <w:rFonts w:ascii="Cambria Math" w:hAnsi="Cambria Math"/>
            <w:kern w:val="0"/>
            <w:sz w:val="22"/>
          </w:rPr>
          <m:t>=</m:t>
        </m:r>
        <m:sSubSup>
          <m:sSubSupPr>
            <m:ctrlPr>
              <w:rPr>
                <w:rFonts w:ascii="Cambria Math" w:hAnsi="Cambria Math"/>
                <w:kern w:val="0"/>
                <w:sz w:val="22"/>
              </w:rPr>
            </m:ctrlPr>
          </m:sSubSupPr>
          <m:e>
            <m:r>
              <m:rPr>
                <m:sty m:val="bi"/>
              </m:rPr>
              <w:rPr>
                <w:rFonts w:ascii="Cambria Math" w:hAnsi="Cambria Math"/>
                <w:kern w:val="0"/>
                <w:sz w:val="22"/>
              </w:rPr>
              <m:t>U</m:t>
            </m:r>
          </m:e>
          <m:sub>
            <m:r>
              <w:rPr>
                <w:rFonts w:ascii="Cambria Math" w:hAnsi="Cambria Math"/>
                <w:kern w:val="0"/>
                <w:sz w:val="22"/>
              </w:rPr>
              <m:t>[1:rank]</m:t>
            </m:r>
          </m:sub>
          <m:sup>
            <m:r>
              <m:rPr>
                <m:sty m:val="p"/>
              </m:rPr>
              <w:rPr>
                <w:rFonts w:ascii="Cambria Math" w:hAnsi="Cambria Math"/>
                <w:kern w:val="0"/>
                <w:sz w:val="22"/>
              </w:rPr>
              <m:t>H</m:t>
            </m:r>
          </m:sup>
        </m:sSubSup>
      </m:oMath>
      <w:proofErr w:type="gramStart"/>
      <w:r w:rsidR="00C11578">
        <w:rPr>
          <w:rFonts w:ascii="Times New Roman" w:hAnsi="Times New Roman" w:hint="eastAsia"/>
          <w:kern w:val="0"/>
          <w:sz w:val="22"/>
        </w:rPr>
        <w:t>,</w:t>
      </w:r>
      <w:r w:rsidR="00C11578">
        <w:rPr>
          <w:rFonts w:ascii="Times New Roman" w:hAnsi="Times New Roman"/>
          <w:kern w:val="0"/>
          <w:sz w:val="22"/>
        </w:rPr>
        <w:t xml:space="preserve">   </w:t>
      </w:r>
      <w:proofErr w:type="gramEnd"/>
      <w:r w:rsidR="00C11578">
        <w:rPr>
          <w:rFonts w:ascii="Times New Roman" w:hAnsi="Times New Roman"/>
          <w:kern w:val="0"/>
          <w:sz w:val="22"/>
        </w:rPr>
        <w:t xml:space="preserve">                        </w:t>
      </w:r>
      <w:r w:rsidR="00C11578">
        <w:rPr>
          <w:rFonts w:ascii="Times New Roman" w:hAnsi="Times New Roman" w:hint="eastAsia"/>
          <w:kern w:val="0"/>
          <w:sz w:val="22"/>
        </w:rPr>
        <w:t>(</w:t>
      </w:r>
      <w:r w:rsidR="00C11578">
        <w:rPr>
          <w:rFonts w:ascii="Times New Roman" w:hAnsi="Times New Roman"/>
          <w:kern w:val="0"/>
          <w:sz w:val="22"/>
        </w:rPr>
        <w:t>3)</w:t>
      </w:r>
    </w:p>
    <w:p w14:paraId="398CB56C" w14:textId="77777777" w:rsidR="00C11578" w:rsidRDefault="00C11578" w:rsidP="00C11578">
      <w:pPr>
        <w:widowControl/>
        <w:autoSpaceDE w:val="0"/>
        <w:autoSpaceDN w:val="0"/>
        <w:adjustRightInd w:val="0"/>
        <w:snapToGrid w:val="0"/>
        <w:spacing w:before="120" w:after="120"/>
        <w:rPr>
          <w:rFonts w:ascii="Times New Roman" w:hAnsi="Times New Roman"/>
          <w:kern w:val="0"/>
          <w:sz w:val="22"/>
        </w:rPr>
      </w:pPr>
      <w:r>
        <w:rPr>
          <w:rFonts w:ascii="Times New Roman" w:hAnsi="Times New Roman"/>
          <w:kern w:val="0"/>
          <w:sz w:val="22"/>
        </w:rPr>
        <w:t xml:space="preserve">where </w:t>
      </w:r>
      <m:oMath>
        <m:sSub>
          <m:sSubPr>
            <m:ctrlPr>
              <w:rPr>
                <w:rFonts w:ascii="Cambria Math" w:hAnsi="Cambria Math"/>
                <w:kern w:val="0"/>
                <w:sz w:val="22"/>
              </w:rPr>
            </m:ctrlPr>
          </m:sSubPr>
          <m:e>
            <m:r>
              <m:rPr>
                <m:sty m:val="bi"/>
              </m:rPr>
              <w:rPr>
                <w:rFonts w:ascii="Cambria Math" w:hAnsi="Cambria Math"/>
                <w:kern w:val="0"/>
                <w:sz w:val="22"/>
              </w:rPr>
              <m:t>U</m:t>
            </m:r>
          </m:e>
          <m:sub>
            <m:r>
              <w:rPr>
                <w:rFonts w:ascii="Cambria Math" w:hAnsi="Cambria Math"/>
                <w:kern w:val="0"/>
                <w:sz w:val="22"/>
              </w:rPr>
              <m:t>[1:rank]</m:t>
            </m:r>
          </m:sub>
        </m:sSub>
      </m:oMath>
      <w:r>
        <w:rPr>
          <w:rFonts w:ascii="Times New Roman" w:hAnsi="Times New Roman"/>
          <w:kern w:val="0"/>
          <w:sz w:val="22"/>
        </w:rPr>
        <w:t xml:space="preserve"> is the</w:t>
      </w:r>
      <w:r>
        <w:rPr>
          <w:rFonts w:ascii="Times New Roman" w:hAnsi="Times New Roman" w:hint="eastAsia"/>
          <w:kern w:val="0"/>
          <w:sz w:val="22"/>
        </w:rPr>
        <w:t xml:space="preserve"> </w:t>
      </w:r>
      <w:r w:rsidRPr="00542CE5">
        <w:rPr>
          <w:rFonts w:ascii="Times New Roman" w:hAnsi="Times New Roman"/>
          <w:kern w:val="0"/>
          <w:sz w:val="22"/>
        </w:rPr>
        <w:t xml:space="preserve">left eigenvectors corresponding to the strongest </w:t>
      </w:r>
      <w:r w:rsidRPr="00542CE5">
        <w:rPr>
          <w:rFonts w:ascii="Times New Roman" w:hAnsi="Times New Roman"/>
          <w:i/>
          <w:kern w:val="0"/>
          <w:sz w:val="22"/>
        </w:rPr>
        <w:t>rank</w:t>
      </w:r>
      <w:r w:rsidRPr="00542CE5">
        <w:rPr>
          <w:rFonts w:ascii="Times New Roman" w:hAnsi="Times New Roman"/>
          <w:kern w:val="0"/>
          <w:sz w:val="22"/>
        </w:rPr>
        <w:t xml:space="preserve"> eigenvalues of the </w:t>
      </w:r>
      <w:r>
        <w:rPr>
          <w:rFonts w:ascii="Times New Roman" w:hAnsi="Times New Roman"/>
          <w:kern w:val="0"/>
          <w:sz w:val="22"/>
        </w:rPr>
        <w:t xml:space="preserve">DL channel </w:t>
      </w:r>
      <w:r w:rsidRPr="00542CE5">
        <w:rPr>
          <w:rFonts w:ascii="Times New Roman" w:hAnsi="Times New Roman"/>
          <w:kern w:val="0"/>
          <w:sz w:val="22"/>
        </w:rPr>
        <w:t xml:space="preserve">matrix </w:t>
      </w:r>
      <m:oMath>
        <m:sSub>
          <m:sSubPr>
            <m:ctrlPr>
              <w:rPr>
                <w:rFonts w:ascii="Cambria Math" w:hAnsi="Cambria Math"/>
                <w:b/>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sub>
        </m:sSub>
        <m:r>
          <m:rPr>
            <m:sty m:val="p"/>
          </m:rPr>
          <w:rPr>
            <w:rFonts w:ascii="Cambria Math" w:hAnsi="Cambria Math"/>
            <w:kern w:val="0"/>
            <w:sz w:val="22"/>
          </w:rPr>
          <m:t>=</m:t>
        </m:r>
        <m:r>
          <m:rPr>
            <m:sty m:val="bi"/>
          </m:rPr>
          <w:rPr>
            <w:rFonts w:ascii="Cambria Math" w:hAnsi="Cambria Math"/>
            <w:kern w:val="0"/>
            <w:sz w:val="22"/>
          </w:rPr>
          <m:t>UD</m:t>
        </m:r>
        <m:sSup>
          <m:sSupPr>
            <m:ctrlPr>
              <w:rPr>
                <w:rFonts w:ascii="Cambria Math" w:hAnsi="Cambria Math"/>
                <w:b/>
                <w:i/>
                <w:kern w:val="0"/>
                <w:sz w:val="22"/>
              </w:rPr>
            </m:ctrlPr>
          </m:sSupPr>
          <m:e>
            <m:r>
              <m:rPr>
                <m:sty m:val="bi"/>
              </m:rPr>
              <w:rPr>
                <w:rFonts w:ascii="Cambria Math" w:hAnsi="Cambria Math"/>
                <w:kern w:val="0"/>
                <w:sz w:val="22"/>
              </w:rPr>
              <m:t>V</m:t>
            </m:r>
          </m:e>
          <m:sup>
            <m:r>
              <m:rPr>
                <m:sty m:val="p"/>
              </m:rPr>
              <w:rPr>
                <w:rFonts w:ascii="Cambria Math" w:hAnsi="Cambria Math"/>
                <w:kern w:val="0"/>
                <w:sz w:val="22"/>
              </w:rPr>
              <m:t>H</m:t>
            </m:r>
          </m:sup>
        </m:sSup>
      </m:oMath>
      <w:r>
        <w:rPr>
          <w:rFonts w:ascii="Times New Roman" w:hAnsi="Times New Roman"/>
          <w:kern w:val="0"/>
          <w:sz w:val="22"/>
        </w:rPr>
        <w:t>. Based on Equation (1), the effective</w:t>
      </w:r>
      <w:r w:rsidRPr="00006134">
        <w:rPr>
          <w:rFonts w:ascii="Times New Roman" w:hAnsi="Times New Roman"/>
          <w:kern w:val="0"/>
          <w:sz w:val="22"/>
        </w:rPr>
        <w:t xml:space="preserve"> DL channel </w:t>
      </w:r>
      <w:r>
        <w:rPr>
          <w:rFonts w:ascii="Times New Roman" w:hAnsi="Times New Roman"/>
          <w:kern w:val="0"/>
          <w:sz w:val="22"/>
        </w:rPr>
        <w:t xml:space="preserve">can be expressed as: </w:t>
      </w:r>
    </w:p>
    <w:p w14:paraId="6618D4DC" w14:textId="77777777" w:rsidR="00C11578" w:rsidRDefault="009A0FC4" w:rsidP="00C11578">
      <w:pPr>
        <w:widowControl/>
        <w:autoSpaceDE w:val="0"/>
        <w:autoSpaceDN w:val="0"/>
        <w:adjustRightInd w:val="0"/>
        <w:snapToGrid w:val="0"/>
        <w:spacing w:before="120" w:after="120"/>
        <w:jc w:val="center"/>
        <w:rPr>
          <w:rFonts w:ascii="Times New Roman" w:hAnsi="Times New Roman"/>
          <w:kern w:val="0"/>
          <w:sz w:val="22"/>
        </w:rPr>
      </w:pPr>
      <m:oMath>
        <m:sSubSup>
          <m:sSubSupPr>
            <m:ctrlPr>
              <w:rPr>
                <w:rFonts w:ascii="Cambria Math" w:hAnsi="Cambria Math"/>
                <w:kern w:val="0"/>
                <w:sz w:val="22"/>
              </w:rPr>
            </m:ctrlPr>
          </m:sSubSupPr>
          <m:e>
            <m:r>
              <m:rPr>
                <m:sty m:val="bi"/>
              </m:rPr>
              <w:rPr>
                <w:rFonts w:ascii="Cambria Math" w:hAnsi="Cambria Math"/>
                <w:kern w:val="0"/>
                <w:sz w:val="22"/>
              </w:rPr>
              <m:t>H</m:t>
            </m:r>
          </m:e>
          <m:sub>
            <m:r>
              <m:rPr>
                <m:sty m:val="p"/>
              </m:rPr>
              <w:rPr>
                <w:rFonts w:ascii="Cambria Math" w:hAnsi="Cambria Math"/>
                <w:kern w:val="0"/>
                <w:sz w:val="22"/>
              </w:rPr>
              <m:t>DL</m:t>
            </m:r>
          </m:sub>
          <m:sup>
            <m:r>
              <m:rPr>
                <m:sty m:val="p"/>
              </m:rPr>
              <w:rPr>
                <w:rFonts w:ascii="Cambria Math" w:hAnsi="Cambria Math"/>
                <w:kern w:val="0"/>
                <w:sz w:val="22"/>
              </w:rPr>
              <m:t>eff</m:t>
            </m:r>
          </m:sup>
        </m:sSubSup>
        <m:r>
          <m:rPr>
            <m:sty m:val="p"/>
          </m:rPr>
          <w:rPr>
            <w:rFonts w:ascii="Cambria Math" w:hAnsi="Cambria Math"/>
            <w:kern w:val="0"/>
            <w:sz w:val="22"/>
          </w:rPr>
          <m:t>=</m:t>
        </m:r>
        <m:sSubSup>
          <m:sSubSupPr>
            <m:ctrlPr>
              <w:rPr>
                <w:rFonts w:ascii="Cambria Math" w:hAnsi="Cambria Math"/>
                <w:kern w:val="0"/>
                <w:sz w:val="22"/>
              </w:rPr>
            </m:ctrlPr>
          </m:sSubSupPr>
          <m:e>
            <m:r>
              <m:rPr>
                <m:sty m:val="bi"/>
              </m:rPr>
              <w:rPr>
                <w:rFonts w:ascii="Cambria Math" w:hAnsi="Cambria Math"/>
                <w:kern w:val="0"/>
                <w:sz w:val="22"/>
              </w:rPr>
              <m:t>U</m:t>
            </m:r>
          </m:e>
          <m:sub>
            <m:r>
              <w:rPr>
                <w:rFonts w:ascii="Cambria Math" w:hAnsi="Cambria Math"/>
                <w:kern w:val="0"/>
                <w:sz w:val="22"/>
              </w:rPr>
              <m:t>[1:rank]</m:t>
            </m:r>
          </m:sub>
          <m:sup>
            <m:r>
              <m:rPr>
                <m:sty m:val="p"/>
              </m:rPr>
              <w:rPr>
                <w:rFonts w:ascii="Cambria Math" w:hAnsi="Cambria Math"/>
                <w:kern w:val="0"/>
                <w:sz w:val="22"/>
              </w:rPr>
              <m:t>H</m:t>
            </m:r>
          </m:sup>
        </m:sSubSup>
        <m:sSub>
          <m:sSubPr>
            <m:ctrlPr>
              <w:rPr>
                <w:rFonts w:ascii="Cambria Math" w:hAnsi="Cambria Math"/>
                <w:b/>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sub>
        </m:sSub>
        <m:r>
          <m:rPr>
            <m:sty m:val="b"/>
          </m:rPr>
          <w:rPr>
            <w:rFonts w:ascii="Cambria Math" w:hAnsi="Cambria Math"/>
            <w:kern w:val="0"/>
            <w:sz w:val="22"/>
          </w:rPr>
          <m:t>=</m:t>
        </m:r>
        <m:sSub>
          <m:sSubPr>
            <m:ctrlPr>
              <w:rPr>
                <w:rFonts w:ascii="Cambria Math" w:hAnsi="Cambria Math"/>
                <w:b/>
                <w:kern w:val="0"/>
                <w:sz w:val="22"/>
              </w:rPr>
            </m:ctrlPr>
          </m:sSubPr>
          <m:e>
            <m:r>
              <m:rPr>
                <m:sty m:val="bi"/>
              </m:rPr>
              <w:rPr>
                <w:rFonts w:ascii="Cambria Math" w:hAnsi="Cambria Math"/>
                <w:kern w:val="0"/>
                <w:sz w:val="22"/>
              </w:rPr>
              <m:t>D</m:t>
            </m:r>
          </m:e>
          <m:sub>
            <m:r>
              <w:rPr>
                <w:rFonts w:ascii="Cambria Math" w:hAnsi="Cambria Math"/>
                <w:kern w:val="0"/>
                <w:sz w:val="22"/>
              </w:rPr>
              <m:t>rank</m:t>
            </m:r>
          </m:sub>
        </m:sSub>
        <m:sSubSup>
          <m:sSubSupPr>
            <m:ctrlPr>
              <w:rPr>
                <w:rFonts w:ascii="Cambria Math" w:hAnsi="Cambria Math"/>
                <w:kern w:val="0"/>
                <w:sz w:val="22"/>
              </w:rPr>
            </m:ctrlPr>
          </m:sSubSupPr>
          <m:e>
            <m:r>
              <m:rPr>
                <m:sty m:val="bi"/>
              </m:rPr>
              <w:rPr>
                <w:rFonts w:ascii="Cambria Math" w:hAnsi="Cambria Math"/>
                <w:kern w:val="0"/>
                <w:sz w:val="22"/>
              </w:rPr>
              <m:t>V</m:t>
            </m:r>
          </m:e>
          <m:sub>
            <m:r>
              <w:rPr>
                <w:rFonts w:ascii="Cambria Math" w:hAnsi="Cambria Math"/>
                <w:kern w:val="0"/>
                <w:sz w:val="22"/>
              </w:rPr>
              <m:t>[1:rank]</m:t>
            </m:r>
          </m:sub>
          <m:sup>
            <m:r>
              <m:rPr>
                <m:sty m:val="p"/>
              </m:rPr>
              <w:rPr>
                <w:rFonts w:ascii="Cambria Math" w:hAnsi="Cambria Math"/>
                <w:kern w:val="0"/>
                <w:sz w:val="22"/>
              </w:rPr>
              <m:t>H</m:t>
            </m:r>
          </m:sup>
        </m:sSubSup>
      </m:oMath>
      <w:r w:rsidR="00C11578">
        <w:rPr>
          <w:rFonts w:ascii="Times New Roman" w:hAnsi="Times New Roman"/>
          <w:kern w:val="0"/>
          <w:sz w:val="22"/>
        </w:rPr>
        <w:t>,</w:t>
      </w:r>
    </w:p>
    <w:p w14:paraId="61AAF9F3" w14:textId="5E023E90" w:rsidR="00C11578" w:rsidRDefault="00C11578" w:rsidP="00C11578">
      <w:pPr>
        <w:widowControl/>
        <w:autoSpaceDE w:val="0"/>
        <w:autoSpaceDN w:val="0"/>
        <w:adjustRightInd w:val="0"/>
        <w:snapToGrid w:val="0"/>
        <w:spacing w:before="120" w:after="120"/>
        <w:rPr>
          <w:rFonts w:ascii="Times New Roman" w:hAnsi="Times New Roman"/>
          <w:kern w:val="0"/>
          <w:sz w:val="22"/>
        </w:rPr>
      </w:pPr>
      <w:r w:rsidRPr="007728D5">
        <w:rPr>
          <w:rFonts w:ascii="Times New Roman" w:hAnsi="Times New Roman"/>
          <w:kern w:val="0"/>
          <w:sz w:val="22"/>
        </w:rPr>
        <w:t xml:space="preserve">where </w:t>
      </w:r>
      <m:oMath>
        <m:sSub>
          <m:sSubPr>
            <m:ctrlPr>
              <w:rPr>
                <w:rFonts w:ascii="Cambria Math" w:hAnsi="Cambria Math"/>
                <w:kern w:val="0"/>
                <w:sz w:val="22"/>
              </w:rPr>
            </m:ctrlPr>
          </m:sSubPr>
          <m:e>
            <m:r>
              <m:rPr>
                <m:sty m:val="bi"/>
              </m:rPr>
              <w:rPr>
                <w:rFonts w:ascii="Cambria Math" w:hAnsi="Cambria Math"/>
                <w:kern w:val="0"/>
                <w:sz w:val="22"/>
              </w:rPr>
              <m:t>V</m:t>
            </m:r>
          </m:e>
          <m:sub>
            <m:r>
              <w:rPr>
                <w:rFonts w:ascii="Cambria Math" w:hAnsi="Cambria Math"/>
                <w:kern w:val="0"/>
                <w:sz w:val="22"/>
              </w:rPr>
              <m:t>[1:rank]</m:t>
            </m:r>
          </m:sub>
        </m:sSub>
      </m:oMath>
      <w:r w:rsidRPr="007728D5">
        <w:rPr>
          <w:rFonts w:ascii="Times New Roman" w:hAnsi="Times New Roman" w:hint="eastAsia"/>
          <w:kern w:val="0"/>
          <w:sz w:val="22"/>
        </w:rPr>
        <w:t xml:space="preserve"> </w:t>
      </w:r>
      <w:r w:rsidRPr="007728D5">
        <w:rPr>
          <w:rFonts w:ascii="Times New Roman" w:hAnsi="Times New Roman"/>
          <w:kern w:val="0"/>
          <w:sz w:val="22"/>
        </w:rPr>
        <w:t>is the</w:t>
      </w:r>
      <w:r w:rsidRPr="007728D5">
        <w:rPr>
          <w:rFonts w:ascii="Times New Roman" w:hAnsi="Times New Roman" w:hint="eastAsia"/>
          <w:kern w:val="0"/>
          <w:sz w:val="22"/>
        </w:rPr>
        <w:t xml:space="preserve"> </w:t>
      </w:r>
      <w:r w:rsidRPr="007728D5">
        <w:rPr>
          <w:rFonts w:ascii="Times New Roman" w:hAnsi="Times New Roman"/>
          <w:kern w:val="0"/>
          <w:sz w:val="22"/>
        </w:rPr>
        <w:t xml:space="preserve">right eigenvectors corresponding to the strongest </w:t>
      </w:r>
      <w:r w:rsidRPr="007728D5">
        <w:rPr>
          <w:rFonts w:ascii="Times New Roman" w:hAnsi="Times New Roman"/>
          <w:i/>
          <w:kern w:val="0"/>
          <w:sz w:val="22"/>
        </w:rPr>
        <w:t>rank</w:t>
      </w:r>
      <w:r w:rsidRPr="007728D5">
        <w:rPr>
          <w:rFonts w:ascii="Times New Roman" w:hAnsi="Times New Roman"/>
          <w:kern w:val="0"/>
          <w:sz w:val="22"/>
        </w:rPr>
        <w:t xml:space="preserve"> eigenvalues of the DL channel matrix </w:t>
      </w:r>
      <m:oMath>
        <m:sSub>
          <m:sSubPr>
            <m:ctrlPr>
              <w:rPr>
                <w:rFonts w:ascii="Cambria Math" w:hAnsi="Cambria Math"/>
                <w:b/>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sub>
        </m:sSub>
      </m:oMath>
      <w:r w:rsidRPr="007728D5">
        <w:rPr>
          <w:rFonts w:ascii="Times New Roman" w:hAnsi="Times New Roman"/>
          <w:kern w:val="0"/>
          <w:sz w:val="22"/>
        </w:rPr>
        <w:t xml:space="preserve">. It can be observed that the estimation result of </w:t>
      </w:r>
      <m:oMath>
        <m:sSub>
          <m:sSubPr>
            <m:ctrlPr>
              <w:rPr>
                <w:rFonts w:ascii="Cambria Math" w:hAnsi="Cambria Math"/>
                <w:kern w:val="0"/>
                <w:sz w:val="22"/>
              </w:rPr>
            </m:ctrlPr>
          </m:sSubPr>
          <m:e>
            <m:r>
              <m:rPr>
                <m:sty m:val="bi"/>
              </m:rPr>
              <w:rPr>
                <w:rFonts w:ascii="Cambria Math" w:hAnsi="Cambria Math"/>
                <w:kern w:val="0"/>
                <w:sz w:val="22"/>
              </w:rPr>
              <m:t>V</m:t>
            </m:r>
          </m:e>
          <m:sub>
            <m:r>
              <w:rPr>
                <w:rFonts w:ascii="Cambria Math" w:hAnsi="Cambria Math"/>
                <w:kern w:val="0"/>
                <w:sz w:val="22"/>
              </w:rPr>
              <m:t>[1:rank]</m:t>
            </m:r>
          </m:sub>
        </m:sSub>
      </m:oMath>
      <w:r w:rsidRPr="007728D5">
        <w:rPr>
          <w:rFonts w:ascii="Times New Roman" w:hAnsi="Times New Roman"/>
          <w:kern w:val="0"/>
          <w:sz w:val="22"/>
        </w:rPr>
        <w:t xml:space="preserve"> can be obtained by appropriate vector normalization or SVD decomposition of the equivalent </w:t>
      </w:r>
      <w:r w:rsidR="00A842EE" w:rsidRPr="000047B6">
        <w:rPr>
          <w:rFonts w:ascii="Times New Roman" w:hAnsi="Times New Roman"/>
          <w:kern w:val="0"/>
          <w:sz w:val="22"/>
        </w:rPr>
        <w:t xml:space="preserve">DL </w:t>
      </w:r>
      <w:r w:rsidRPr="007728D5">
        <w:rPr>
          <w:rFonts w:ascii="Times New Roman" w:hAnsi="Times New Roman"/>
          <w:kern w:val="0"/>
          <w:sz w:val="22"/>
        </w:rPr>
        <w:t xml:space="preserve">channel obtained </w:t>
      </w:r>
      <w:r w:rsidR="00A842EE" w:rsidRPr="000047B6">
        <w:rPr>
          <w:rFonts w:ascii="Times New Roman" w:hAnsi="Times New Roman"/>
          <w:kern w:val="0"/>
          <w:sz w:val="22"/>
        </w:rPr>
        <w:t>by</w:t>
      </w:r>
      <w:r w:rsidRPr="007728D5">
        <w:rPr>
          <w:rFonts w:ascii="Times New Roman" w:hAnsi="Times New Roman"/>
          <w:kern w:val="0"/>
          <w:sz w:val="22"/>
        </w:rPr>
        <w:t xml:space="preserve"> precoded SRS.</w:t>
      </w:r>
    </w:p>
    <w:p w14:paraId="7743CD0B" w14:textId="77777777" w:rsidR="00C11578" w:rsidRPr="00B15EC7" w:rsidRDefault="00C11578" w:rsidP="002510FE">
      <w:pPr>
        <w:pStyle w:val="ListParagraph"/>
        <w:numPr>
          <w:ilvl w:val="0"/>
          <w:numId w:val="9"/>
        </w:numPr>
        <w:spacing w:before="120"/>
        <w:rPr>
          <w:b/>
        </w:rPr>
      </w:pPr>
      <w:r w:rsidRPr="00B15EC7">
        <w:rPr>
          <w:rFonts w:hint="eastAsia"/>
          <w:b/>
          <w:lang w:eastAsia="zh-CN"/>
        </w:rPr>
        <w:t>F</w:t>
      </w:r>
      <w:r w:rsidRPr="00B15EC7">
        <w:rPr>
          <w:b/>
          <w:lang w:eastAsia="zh-CN"/>
        </w:rPr>
        <w:t>or 2T4R antenna switching</w:t>
      </w:r>
    </w:p>
    <w:p w14:paraId="7F1E232B" w14:textId="77777777" w:rsidR="00C11578" w:rsidRPr="007728D5" w:rsidRDefault="00C11578" w:rsidP="00C11578">
      <w:pPr>
        <w:widowControl/>
        <w:autoSpaceDE w:val="0"/>
        <w:autoSpaceDN w:val="0"/>
        <w:adjustRightInd w:val="0"/>
        <w:snapToGrid w:val="0"/>
        <w:spacing w:before="120" w:after="120"/>
        <w:rPr>
          <w:rFonts w:ascii="Times New Roman" w:hAnsi="Times New Roman"/>
          <w:kern w:val="0"/>
          <w:sz w:val="22"/>
        </w:rPr>
      </w:pPr>
      <w:r w:rsidRPr="007728D5">
        <w:rPr>
          <w:rFonts w:ascii="Times New Roman" w:hAnsi="Times New Roman"/>
          <w:kern w:val="0"/>
          <w:sz w:val="22"/>
        </w:rPr>
        <w:t>For 2T4R SRS antenna switching, four UE antennas are divided into two antenna groups. Accordingly, the downlink channel matrix can be divided into two sub-matrices</w:t>
      </w:r>
    </w:p>
    <w:p w14:paraId="42381258" w14:textId="77777777" w:rsidR="00C11578" w:rsidRPr="007728D5" w:rsidRDefault="009A0FC4" w:rsidP="00C11578">
      <w:pPr>
        <w:widowControl/>
        <w:autoSpaceDE w:val="0"/>
        <w:autoSpaceDN w:val="0"/>
        <w:adjustRightInd w:val="0"/>
        <w:snapToGrid w:val="0"/>
        <w:spacing w:before="120" w:after="120"/>
        <w:jc w:val="center"/>
        <w:rPr>
          <w:rFonts w:ascii="Times New Roman" w:hAnsi="Times New Roman"/>
          <w:kern w:val="0"/>
          <w:sz w:val="22"/>
        </w:rPr>
      </w:pPr>
      <m:oMath>
        <m:sSub>
          <m:sSubPr>
            <m:ctrlPr>
              <w:rPr>
                <w:rFonts w:ascii="Cambria Math" w:hAnsi="Cambria Math"/>
                <w:b/>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sub>
        </m:sSub>
        <m:r>
          <m:rPr>
            <m:sty m:val="b"/>
          </m:rPr>
          <w:rPr>
            <w:rFonts w:ascii="Cambria Math" w:hAnsi="Cambria Math"/>
            <w:kern w:val="0"/>
            <w:sz w:val="22"/>
          </w:rPr>
          <m:t>=</m:t>
        </m:r>
        <m:d>
          <m:dPr>
            <m:begChr m:val="["/>
            <m:endChr m:val="]"/>
            <m:ctrlPr>
              <w:rPr>
                <w:rFonts w:ascii="Cambria Math" w:hAnsi="Cambria Math"/>
                <w:b/>
                <w:kern w:val="0"/>
                <w:sz w:val="22"/>
              </w:rPr>
            </m:ctrlPr>
          </m:dPr>
          <m:e>
            <m:m>
              <m:mPr>
                <m:mcs>
                  <m:mc>
                    <m:mcPr>
                      <m:count m:val="1"/>
                      <m:mcJc m:val="center"/>
                    </m:mcPr>
                  </m:mc>
                </m:mcs>
                <m:ctrlPr>
                  <w:rPr>
                    <w:rFonts w:ascii="Cambria Math" w:hAnsi="Cambria Math"/>
                    <w:b/>
                    <w:i/>
                    <w:kern w:val="0"/>
                    <w:sz w:val="22"/>
                  </w:rPr>
                </m:ctrlPr>
              </m:mPr>
              <m:mr>
                <m:e>
                  <m:sSub>
                    <m:sSubPr>
                      <m:ctrlPr>
                        <w:rPr>
                          <w:rFonts w:ascii="Cambria Math" w:hAnsi="Cambria Math"/>
                          <w:i/>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r>
                        <w:rPr>
                          <w:rFonts w:ascii="Cambria Math" w:hAnsi="Cambria Math"/>
                          <w:kern w:val="0"/>
                          <w:sz w:val="22"/>
                        </w:rPr>
                        <m:t>,(1)</m:t>
                      </m:r>
                    </m:sub>
                  </m:sSub>
                </m:e>
              </m:mr>
              <m:mr>
                <m:e>
                  <m:sSub>
                    <m:sSubPr>
                      <m:ctrlPr>
                        <w:rPr>
                          <w:rFonts w:ascii="Cambria Math" w:hAnsi="Cambria Math"/>
                          <w:i/>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r>
                        <w:rPr>
                          <w:rFonts w:ascii="Cambria Math" w:hAnsi="Cambria Math"/>
                          <w:kern w:val="0"/>
                          <w:sz w:val="22"/>
                        </w:rPr>
                        <m:t>,(2)</m:t>
                      </m:r>
                    </m:sub>
                  </m:sSub>
                </m:e>
              </m:mr>
            </m:m>
          </m:e>
        </m:d>
      </m:oMath>
      <w:r w:rsidR="00C11578" w:rsidRPr="007728D5">
        <w:rPr>
          <w:rFonts w:ascii="Times New Roman" w:hAnsi="Times New Roman" w:hint="eastAsia"/>
          <w:kern w:val="0"/>
          <w:sz w:val="22"/>
        </w:rPr>
        <w:t>,</w:t>
      </w:r>
    </w:p>
    <w:p w14:paraId="7C249F32" w14:textId="127793FA" w:rsidR="00C11578" w:rsidRPr="007728D5" w:rsidRDefault="00C11578" w:rsidP="00C11578">
      <w:pPr>
        <w:widowControl/>
        <w:autoSpaceDE w:val="0"/>
        <w:autoSpaceDN w:val="0"/>
        <w:adjustRightInd w:val="0"/>
        <w:snapToGrid w:val="0"/>
        <w:spacing w:before="120" w:after="120"/>
        <w:rPr>
          <w:rFonts w:ascii="Times New Roman" w:hAnsi="Times New Roman"/>
          <w:kern w:val="0"/>
          <w:sz w:val="22"/>
        </w:rPr>
      </w:pPr>
      <w:r w:rsidRPr="007728D5">
        <w:rPr>
          <w:rFonts w:ascii="Times New Roman" w:hAnsi="Times New Roman"/>
          <w:kern w:val="0"/>
          <w:sz w:val="22"/>
        </w:rPr>
        <w:t xml:space="preserve">where </w:t>
      </w:r>
      <m:oMath>
        <m:sSub>
          <m:sSubPr>
            <m:ctrlPr>
              <w:rPr>
                <w:rFonts w:ascii="Cambria Math" w:hAnsi="Cambria Math"/>
                <w:i/>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r>
              <w:rPr>
                <w:rFonts w:ascii="Cambria Math" w:hAnsi="Cambria Math"/>
                <w:kern w:val="0"/>
                <w:sz w:val="22"/>
              </w:rPr>
              <m:t>,(i)</m:t>
            </m:r>
          </m:sub>
        </m:sSub>
        <m:r>
          <w:rPr>
            <w:rFonts w:ascii="Cambria Math" w:hAnsi="Cambria Math"/>
            <w:kern w:val="0"/>
            <w:sz w:val="22"/>
          </w:rPr>
          <m:t xml:space="preserve"> </m:t>
        </m:r>
      </m:oMath>
      <w:r w:rsidRPr="007728D5">
        <w:rPr>
          <w:rFonts w:ascii="Times New Roman" w:hAnsi="Times New Roman"/>
          <w:kern w:val="0"/>
          <w:sz w:val="22"/>
        </w:rPr>
        <w:t xml:space="preserve">is the DL channel </w:t>
      </w:r>
      <w:r w:rsidR="00A83EEF">
        <w:rPr>
          <w:rFonts w:ascii="Times New Roman" w:hAnsi="Times New Roman"/>
          <w:kern w:val="0"/>
          <w:sz w:val="22"/>
        </w:rPr>
        <w:t>sub</w:t>
      </w:r>
      <w:r w:rsidRPr="007728D5">
        <w:rPr>
          <w:rFonts w:ascii="Times New Roman" w:hAnsi="Times New Roman"/>
          <w:kern w:val="0"/>
          <w:sz w:val="22"/>
        </w:rPr>
        <w:t xml:space="preserve">matrix corresponding to the </w:t>
      </w:r>
      <w:proofErr w:type="spellStart"/>
      <w:r w:rsidRPr="007728D5">
        <w:rPr>
          <w:rFonts w:ascii="Times New Roman" w:hAnsi="Times New Roman"/>
          <w:i/>
          <w:kern w:val="0"/>
          <w:sz w:val="22"/>
        </w:rPr>
        <w:t>i</w:t>
      </w:r>
      <w:r w:rsidRPr="007728D5">
        <w:rPr>
          <w:rFonts w:ascii="Times New Roman" w:hAnsi="Times New Roman"/>
          <w:kern w:val="0"/>
          <w:sz w:val="22"/>
        </w:rPr>
        <w:t>th</w:t>
      </w:r>
      <w:proofErr w:type="spellEnd"/>
      <w:r w:rsidRPr="007728D5">
        <w:rPr>
          <w:rFonts w:ascii="Times New Roman" w:hAnsi="Times New Roman"/>
          <w:kern w:val="0"/>
          <w:sz w:val="22"/>
        </w:rPr>
        <w:t xml:space="preserve"> antenna group (</w:t>
      </w:r>
      <m:oMath>
        <m:r>
          <w:rPr>
            <w:rFonts w:ascii="Cambria Math" w:hAnsi="Cambria Math"/>
            <w:kern w:val="0"/>
            <w:sz w:val="22"/>
          </w:rPr>
          <m:t>i∈</m:t>
        </m:r>
        <m:d>
          <m:dPr>
            <m:begChr m:val="{"/>
            <m:endChr m:val="}"/>
            <m:ctrlPr>
              <w:rPr>
                <w:rFonts w:ascii="Cambria Math" w:hAnsi="Cambria Math"/>
                <w:i/>
                <w:kern w:val="0"/>
                <w:sz w:val="22"/>
              </w:rPr>
            </m:ctrlPr>
          </m:dPr>
          <m:e>
            <m:r>
              <w:rPr>
                <w:rFonts w:ascii="Cambria Math" w:hAnsi="Cambria Math"/>
                <w:kern w:val="0"/>
                <w:sz w:val="22"/>
              </w:rPr>
              <m:t>1,2</m:t>
            </m:r>
          </m:e>
        </m:d>
      </m:oMath>
      <w:r w:rsidRPr="007728D5">
        <w:rPr>
          <w:rFonts w:ascii="Times New Roman" w:hAnsi="Times New Roman"/>
          <w:kern w:val="0"/>
          <w:sz w:val="22"/>
        </w:rPr>
        <w:t>). The two antenna groups are measured through two 2-port SRS resources</w:t>
      </w:r>
      <w:r w:rsidR="00A842EE" w:rsidRPr="000047B6">
        <w:rPr>
          <w:rFonts w:ascii="Times New Roman" w:hAnsi="Times New Roman"/>
          <w:kern w:val="0"/>
          <w:sz w:val="22"/>
        </w:rPr>
        <w:t xml:space="preserve"> in current Spec.</w:t>
      </w:r>
      <w:r w:rsidRPr="007728D5">
        <w:rPr>
          <w:rFonts w:ascii="Times New Roman" w:hAnsi="Times New Roman"/>
          <w:kern w:val="0"/>
          <w:sz w:val="22"/>
        </w:rPr>
        <w:t xml:space="preserve">, while precoded SRS </w:t>
      </w:r>
      <w:r w:rsidR="00A842EE" w:rsidRPr="000047B6">
        <w:rPr>
          <w:rFonts w:ascii="Times New Roman" w:hAnsi="Times New Roman"/>
          <w:kern w:val="0"/>
          <w:sz w:val="22"/>
        </w:rPr>
        <w:t xml:space="preserve">only </w:t>
      </w:r>
      <w:r w:rsidRPr="007728D5">
        <w:rPr>
          <w:rFonts w:ascii="Times New Roman" w:hAnsi="Times New Roman"/>
          <w:kern w:val="0"/>
          <w:sz w:val="22"/>
        </w:rPr>
        <w:t xml:space="preserve">requires two 1-port SRS resources to complete DL CSI acquisition. </w:t>
      </w:r>
    </w:p>
    <w:p w14:paraId="23FC2A37" w14:textId="1074AA07" w:rsidR="00C11578" w:rsidRPr="007728D5" w:rsidRDefault="00C11578" w:rsidP="00C11578">
      <w:pPr>
        <w:widowControl/>
        <w:autoSpaceDE w:val="0"/>
        <w:autoSpaceDN w:val="0"/>
        <w:adjustRightInd w:val="0"/>
        <w:snapToGrid w:val="0"/>
        <w:spacing w:before="120" w:after="120"/>
        <w:rPr>
          <w:rFonts w:ascii="Times New Roman" w:hAnsi="Times New Roman"/>
          <w:kern w:val="0"/>
          <w:sz w:val="22"/>
        </w:rPr>
      </w:pPr>
      <w:r w:rsidRPr="007728D5">
        <w:rPr>
          <w:rFonts w:ascii="Times New Roman" w:hAnsi="Times New Roman"/>
          <w:kern w:val="0"/>
          <w:sz w:val="22"/>
        </w:rPr>
        <w:lastRenderedPageBreak/>
        <w:t xml:space="preserve">Take </w:t>
      </w:r>
      <w:r w:rsidRPr="007728D5">
        <w:rPr>
          <w:rFonts w:ascii="Times New Roman" w:hAnsi="Times New Roman"/>
          <w:i/>
          <w:kern w:val="0"/>
          <w:sz w:val="22"/>
        </w:rPr>
        <w:t xml:space="preserve">rank </w:t>
      </w:r>
      <w:r w:rsidRPr="007728D5">
        <w:rPr>
          <w:rFonts w:ascii="Times New Roman" w:hAnsi="Times New Roman" w:hint="eastAsia"/>
          <w:kern w:val="0"/>
          <w:sz w:val="22"/>
        </w:rPr>
        <w:t>=</w:t>
      </w:r>
      <w:r w:rsidRPr="007728D5">
        <w:rPr>
          <w:rFonts w:ascii="Times New Roman" w:hAnsi="Times New Roman"/>
          <w:kern w:val="0"/>
          <w:sz w:val="22"/>
        </w:rPr>
        <w:t xml:space="preserve"> 2 as an example, for the </w:t>
      </w:r>
      <w:proofErr w:type="spellStart"/>
      <w:r w:rsidRPr="007728D5">
        <w:rPr>
          <w:rFonts w:ascii="Times New Roman" w:hAnsi="Times New Roman"/>
          <w:i/>
          <w:kern w:val="0"/>
          <w:sz w:val="22"/>
        </w:rPr>
        <w:t>i</w:t>
      </w:r>
      <w:r w:rsidRPr="007728D5">
        <w:rPr>
          <w:rFonts w:ascii="Times New Roman" w:hAnsi="Times New Roman"/>
          <w:kern w:val="0"/>
          <w:sz w:val="22"/>
        </w:rPr>
        <w:t>th</w:t>
      </w:r>
      <w:proofErr w:type="spellEnd"/>
      <w:r w:rsidRPr="007728D5">
        <w:rPr>
          <w:rFonts w:ascii="Times New Roman" w:hAnsi="Times New Roman"/>
          <w:kern w:val="0"/>
          <w:sz w:val="22"/>
        </w:rPr>
        <w:t xml:space="preserve"> antenna group</w:t>
      </w:r>
      <w:r w:rsidRPr="007728D5">
        <w:rPr>
          <w:rFonts w:ascii="Times New Roman" w:hAnsi="Times New Roman" w:hint="eastAsia"/>
          <w:kern w:val="0"/>
          <w:sz w:val="22"/>
        </w:rPr>
        <w:t>,</w:t>
      </w:r>
      <w:r w:rsidRPr="007728D5">
        <w:rPr>
          <w:rFonts w:ascii="Times New Roman" w:hAnsi="Times New Roman"/>
          <w:kern w:val="0"/>
          <w:sz w:val="22"/>
        </w:rPr>
        <w:t xml:space="preserve"> the </w:t>
      </w:r>
      <m:oMath>
        <m:sSubSup>
          <m:sSubSupPr>
            <m:ctrlPr>
              <w:rPr>
                <w:rFonts w:ascii="Cambria Math" w:eastAsiaTheme="minorHAnsi" w:hAnsi="Cambria Math" w:cstheme="minorBidi"/>
                <w:sz w:val="22"/>
                <w:lang w:val="sv-SE"/>
              </w:rPr>
            </m:ctrlPr>
          </m:sSubSupPr>
          <m:e>
            <m:r>
              <w:rPr>
                <w:rFonts w:ascii="Cambria Math" w:hAnsi="Cambria Math"/>
                <w:sz w:val="22"/>
              </w:rPr>
              <m:t>N</m:t>
            </m:r>
          </m:e>
          <m:sub>
            <m:r>
              <m:rPr>
                <m:nor/>
              </m:rPr>
              <w:rPr>
                <w:rFonts w:ascii="Cambria Math"/>
                <w:sz w:val="22"/>
              </w:rPr>
              <m:t>Tx</m:t>
            </m:r>
          </m:sub>
          <m:sup>
            <m:r>
              <m:rPr>
                <m:nor/>
              </m:rPr>
              <w:rPr>
                <w:sz w:val="22"/>
              </w:rPr>
              <m:t>SRS</m:t>
            </m:r>
          </m:sup>
        </m:sSubSup>
        <m:r>
          <m:rPr>
            <m:sty m:val="p"/>
          </m:rPr>
          <w:rPr>
            <w:rFonts w:ascii="Cambria Math" w:hAnsi="Cambria Math"/>
            <w:kern w:val="0"/>
            <w:sz w:val="22"/>
          </w:rPr>
          <m:t>×1</m:t>
        </m:r>
      </m:oMath>
      <w:r w:rsidRPr="007728D5">
        <w:rPr>
          <w:rFonts w:ascii="Times New Roman" w:hAnsi="Times New Roman" w:hint="eastAsia"/>
          <w:kern w:val="0"/>
          <w:sz w:val="22"/>
        </w:rPr>
        <w:t xml:space="preserve"> </w:t>
      </w:r>
      <w:r w:rsidRPr="007728D5">
        <w:rPr>
          <w:rFonts w:ascii="Times New Roman" w:hAnsi="Times New Roman"/>
          <w:kern w:val="0"/>
          <w:sz w:val="22"/>
        </w:rPr>
        <w:t xml:space="preserve">SRS precoding matrix </w:t>
      </w:r>
      <m:oMath>
        <m:sSub>
          <m:sSubPr>
            <m:ctrlPr>
              <w:rPr>
                <w:rFonts w:ascii="Cambria Math" w:hAnsi="Cambria Math"/>
                <w:b/>
                <w:kern w:val="0"/>
                <w:sz w:val="22"/>
              </w:rPr>
            </m:ctrlPr>
          </m:sSubPr>
          <m:e>
            <m:r>
              <m:rPr>
                <m:sty m:val="bi"/>
              </m:rPr>
              <w:rPr>
                <w:rFonts w:ascii="Cambria Math" w:hAnsi="Cambria Math"/>
                <w:kern w:val="0"/>
                <w:sz w:val="22"/>
              </w:rPr>
              <m:t>W</m:t>
            </m:r>
          </m:e>
          <m:sub>
            <m:r>
              <m:rPr>
                <m:sty m:val="p"/>
              </m:rPr>
              <w:rPr>
                <w:rFonts w:ascii="Cambria Math" w:hAnsi="Cambria Math"/>
                <w:kern w:val="0"/>
                <w:sz w:val="22"/>
              </w:rPr>
              <m:t>SRS</m:t>
            </m:r>
            <m:r>
              <w:rPr>
                <w:rFonts w:ascii="Cambria Math" w:hAnsi="Cambria Math"/>
                <w:kern w:val="0"/>
                <w:sz w:val="22"/>
              </w:rPr>
              <m:t>,(i)</m:t>
            </m:r>
          </m:sub>
        </m:sSub>
      </m:oMath>
      <w:r w:rsidRPr="007728D5">
        <w:rPr>
          <w:rFonts w:ascii="Times New Roman" w:hAnsi="Times New Roman"/>
          <w:kern w:val="0"/>
          <w:sz w:val="22"/>
        </w:rPr>
        <w:t xml:space="preserve"> can be designed as</w:t>
      </w:r>
    </w:p>
    <w:p w14:paraId="1BEC4CEF" w14:textId="77777777" w:rsidR="00C11578" w:rsidRPr="00A40872" w:rsidRDefault="009A0FC4" w:rsidP="00C11578">
      <w:pPr>
        <w:widowControl/>
        <w:autoSpaceDE w:val="0"/>
        <w:autoSpaceDN w:val="0"/>
        <w:adjustRightInd w:val="0"/>
        <w:snapToGrid w:val="0"/>
        <w:spacing w:before="120" w:after="120"/>
        <w:jc w:val="right"/>
        <w:rPr>
          <w:rFonts w:ascii="Times New Roman" w:hAnsi="Times New Roman"/>
          <w:kern w:val="0"/>
          <w:sz w:val="22"/>
        </w:rPr>
      </w:pPr>
      <m:oMath>
        <m:sSubSup>
          <m:sSubSupPr>
            <m:ctrlPr>
              <w:rPr>
                <w:rFonts w:ascii="Cambria Math" w:hAnsi="Cambria Math"/>
                <w:kern w:val="0"/>
                <w:sz w:val="22"/>
              </w:rPr>
            </m:ctrlPr>
          </m:sSubSupPr>
          <m:e>
            <m:r>
              <m:rPr>
                <m:sty m:val="bi"/>
              </m:rPr>
              <w:rPr>
                <w:rFonts w:ascii="Cambria Math" w:hAnsi="Cambria Math"/>
                <w:kern w:val="0"/>
                <w:sz w:val="22"/>
              </w:rPr>
              <m:t>W</m:t>
            </m:r>
          </m:e>
          <m:sub>
            <m:r>
              <m:rPr>
                <m:sty m:val="p"/>
              </m:rPr>
              <w:rPr>
                <w:rFonts w:ascii="Cambria Math" w:hAnsi="Cambria Math"/>
                <w:kern w:val="0"/>
                <w:sz w:val="22"/>
              </w:rPr>
              <m:t>SRS,</m:t>
            </m:r>
            <m:r>
              <w:rPr>
                <w:rFonts w:ascii="Cambria Math" w:hAnsi="Cambria Math"/>
                <w:kern w:val="0"/>
                <w:sz w:val="22"/>
              </w:rPr>
              <m:t>(i)</m:t>
            </m:r>
          </m:sub>
          <m:sup>
            <m:r>
              <m:rPr>
                <m:sty m:val="p"/>
              </m:rPr>
              <w:rPr>
                <w:rFonts w:ascii="Cambria Math" w:hAnsi="Cambria Math"/>
                <w:kern w:val="0"/>
                <w:sz w:val="22"/>
              </w:rPr>
              <m:t>T</m:t>
            </m:r>
          </m:sup>
        </m:sSubSup>
        <m:r>
          <m:rPr>
            <m:sty m:val="p"/>
          </m:rPr>
          <w:rPr>
            <w:rFonts w:ascii="Cambria Math" w:hAnsi="Cambria Math"/>
            <w:kern w:val="0"/>
            <w:sz w:val="22"/>
          </w:rPr>
          <m:t>=</m:t>
        </m:r>
        <m:sSubSup>
          <m:sSubSupPr>
            <m:ctrlPr>
              <w:rPr>
                <w:rFonts w:ascii="Cambria Math" w:hAnsi="Cambria Math"/>
                <w:kern w:val="0"/>
                <w:sz w:val="22"/>
              </w:rPr>
            </m:ctrlPr>
          </m:sSubSupPr>
          <m:e>
            <m:r>
              <m:rPr>
                <m:sty m:val="bi"/>
              </m:rPr>
              <w:rPr>
                <w:rFonts w:ascii="Cambria Math" w:hAnsi="Cambria Math"/>
                <w:kern w:val="0"/>
                <w:sz w:val="22"/>
              </w:rPr>
              <m:t>V</m:t>
            </m:r>
          </m:e>
          <m:sub>
            <m:r>
              <w:rPr>
                <w:rFonts w:ascii="Cambria Math" w:hAnsi="Cambria Math"/>
                <w:kern w:val="0"/>
                <w:sz w:val="22"/>
              </w:rPr>
              <m:t>[i]</m:t>
            </m:r>
          </m:sub>
          <m:sup>
            <m:r>
              <m:rPr>
                <m:sty m:val="p"/>
              </m:rPr>
              <w:rPr>
                <w:rFonts w:ascii="Cambria Math" w:hAnsi="Cambria Math"/>
                <w:kern w:val="0"/>
                <w:sz w:val="22"/>
              </w:rPr>
              <m:t>H</m:t>
            </m:r>
          </m:sup>
        </m:sSubSup>
        <m:sSubSup>
          <m:sSubSupPr>
            <m:ctrlPr>
              <w:rPr>
                <w:rFonts w:ascii="Cambria Math" w:hAnsi="Cambria Math"/>
                <w:kern w:val="0"/>
                <w:sz w:val="22"/>
              </w:rPr>
            </m:ctrlPr>
          </m:sSubSupPr>
          <m:e>
            <m:r>
              <m:rPr>
                <m:sty m:val="bi"/>
              </m:rPr>
              <w:rPr>
                <w:rFonts w:ascii="Cambria Math" w:hAnsi="Cambria Math"/>
                <w:kern w:val="0"/>
                <w:sz w:val="22"/>
              </w:rPr>
              <m:t>H</m:t>
            </m:r>
          </m:e>
          <m:sub>
            <m:r>
              <m:rPr>
                <m:sty m:val="p"/>
              </m:rPr>
              <w:rPr>
                <w:rFonts w:ascii="Cambria Math" w:hAnsi="Cambria Math"/>
                <w:kern w:val="0"/>
                <w:sz w:val="22"/>
              </w:rPr>
              <m:t>DL</m:t>
            </m:r>
            <m:r>
              <w:rPr>
                <w:rFonts w:ascii="Cambria Math" w:hAnsi="Cambria Math"/>
                <w:kern w:val="0"/>
                <w:sz w:val="22"/>
              </w:rPr>
              <m:t>,(i)</m:t>
            </m:r>
          </m:sub>
          <m:sup>
            <m:r>
              <m:rPr>
                <m:sty m:val="p"/>
              </m:rPr>
              <w:rPr>
                <w:rFonts w:ascii="Cambria Math" w:hAnsi="Cambria Math"/>
                <w:kern w:val="0"/>
                <w:sz w:val="22"/>
              </w:rPr>
              <m:t>H</m:t>
            </m:r>
          </m:sup>
        </m:sSubSup>
        <m:r>
          <m:rPr>
            <m:sty m:val="p"/>
          </m:rPr>
          <w:rPr>
            <w:rFonts w:ascii="Cambria Math" w:hAnsi="Cambria Math"/>
            <w:kern w:val="0"/>
            <w:sz w:val="22"/>
          </w:rPr>
          <m:t>=</m:t>
        </m:r>
        <m:sSup>
          <m:sSupPr>
            <m:ctrlPr>
              <w:rPr>
                <w:rFonts w:ascii="Cambria Math" w:hAnsi="Cambria Math"/>
                <w:kern w:val="0"/>
                <w:sz w:val="22"/>
              </w:rPr>
            </m:ctrlPr>
          </m:sSupPr>
          <m:e>
            <m:d>
              <m:dPr>
                <m:ctrlPr>
                  <w:rPr>
                    <w:rFonts w:ascii="Cambria Math" w:hAnsi="Cambria Math"/>
                    <w:i/>
                    <w:kern w:val="0"/>
                    <w:sz w:val="22"/>
                  </w:rPr>
                </m:ctrlPr>
              </m:dPr>
              <m:e>
                <m:sSub>
                  <m:sSubPr>
                    <m:ctrlPr>
                      <w:rPr>
                        <w:rFonts w:ascii="Cambria Math" w:hAnsi="Cambria Math"/>
                        <w:i/>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r>
                      <w:rPr>
                        <w:rFonts w:ascii="Cambria Math" w:hAnsi="Cambria Math"/>
                        <w:kern w:val="0"/>
                        <w:sz w:val="22"/>
                      </w:rPr>
                      <m:t>,(i)</m:t>
                    </m:r>
                  </m:sub>
                </m:sSub>
                <m:sSub>
                  <m:sSubPr>
                    <m:ctrlPr>
                      <w:rPr>
                        <w:rFonts w:ascii="Cambria Math" w:hAnsi="Cambria Math"/>
                        <w:kern w:val="0"/>
                        <w:sz w:val="22"/>
                      </w:rPr>
                    </m:ctrlPr>
                  </m:sSubPr>
                  <m:e>
                    <m:r>
                      <m:rPr>
                        <m:sty m:val="bi"/>
                      </m:rPr>
                      <w:rPr>
                        <w:rFonts w:ascii="Cambria Math" w:hAnsi="Cambria Math"/>
                        <w:kern w:val="0"/>
                        <w:sz w:val="22"/>
                      </w:rPr>
                      <m:t>V</m:t>
                    </m:r>
                  </m:e>
                  <m:sub>
                    <m:r>
                      <w:rPr>
                        <w:rFonts w:ascii="Cambria Math" w:hAnsi="Cambria Math"/>
                        <w:kern w:val="0"/>
                        <w:sz w:val="22"/>
                      </w:rPr>
                      <m:t>[i]</m:t>
                    </m:r>
                  </m:sub>
                </m:sSub>
              </m:e>
            </m:d>
          </m:e>
          <m:sup>
            <m:r>
              <m:rPr>
                <m:sty m:val="p"/>
              </m:rPr>
              <w:rPr>
                <w:rFonts w:ascii="Cambria Math" w:hAnsi="Cambria Math"/>
                <w:kern w:val="0"/>
                <w:sz w:val="22"/>
              </w:rPr>
              <m:t>H</m:t>
            </m:r>
          </m:sup>
        </m:sSup>
      </m:oMath>
      <w:proofErr w:type="gramStart"/>
      <w:r w:rsidR="00C11578" w:rsidRPr="007728D5">
        <w:rPr>
          <w:rFonts w:ascii="Times New Roman" w:hAnsi="Times New Roman" w:hint="eastAsia"/>
          <w:kern w:val="0"/>
          <w:sz w:val="22"/>
        </w:rPr>
        <w:t>,</w:t>
      </w:r>
      <w:r w:rsidR="00C11578" w:rsidRPr="007728D5">
        <w:rPr>
          <w:rFonts w:ascii="Times New Roman" w:hAnsi="Times New Roman"/>
          <w:kern w:val="0"/>
          <w:sz w:val="22"/>
        </w:rPr>
        <w:t xml:space="preserve">   </w:t>
      </w:r>
      <w:proofErr w:type="gramEnd"/>
      <w:r w:rsidR="00C11578" w:rsidRPr="007728D5">
        <w:rPr>
          <w:rFonts w:ascii="Times New Roman" w:hAnsi="Times New Roman"/>
          <w:kern w:val="0"/>
          <w:sz w:val="22"/>
        </w:rPr>
        <w:t xml:space="preserve">             </w:t>
      </w:r>
      <w:r w:rsidR="00C11578" w:rsidRPr="007728D5">
        <w:rPr>
          <w:rFonts w:ascii="Times New Roman" w:hAnsi="Times New Roman" w:hint="eastAsia"/>
          <w:kern w:val="0"/>
          <w:sz w:val="22"/>
        </w:rPr>
        <w:t>(</w:t>
      </w:r>
      <w:r w:rsidR="00C11578" w:rsidRPr="007728D5">
        <w:rPr>
          <w:rFonts w:ascii="Times New Roman" w:hAnsi="Times New Roman"/>
          <w:kern w:val="0"/>
          <w:sz w:val="22"/>
        </w:rPr>
        <w:t>4)</w:t>
      </w:r>
    </w:p>
    <w:p w14:paraId="53503534" w14:textId="4BFAD4FF" w:rsidR="00C11578" w:rsidRPr="00BB5B5E" w:rsidRDefault="00C11578" w:rsidP="00C11578">
      <w:pPr>
        <w:widowControl/>
        <w:autoSpaceDE w:val="0"/>
        <w:autoSpaceDN w:val="0"/>
        <w:adjustRightInd w:val="0"/>
        <w:snapToGrid w:val="0"/>
        <w:spacing w:before="120" w:after="120"/>
        <w:rPr>
          <w:rFonts w:ascii="Times New Roman" w:hAnsi="Times New Roman"/>
          <w:kern w:val="0"/>
          <w:sz w:val="22"/>
        </w:rPr>
      </w:pPr>
      <w:r w:rsidRPr="00BB5B5E">
        <w:rPr>
          <w:rFonts w:ascii="Times New Roman" w:hAnsi="Times New Roman" w:hint="eastAsia"/>
          <w:kern w:val="0"/>
          <w:sz w:val="22"/>
        </w:rPr>
        <w:t>w</w:t>
      </w:r>
      <w:r w:rsidRPr="00BB5B5E">
        <w:rPr>
          <w:rFonts w:ascii="Times New Roman" w:hAnsi="Times New Roman"/>
          <w:kern w:val="0"/>
          <w:sz w:val="22"/>
        </w:rPr>
        <w:t xml:space="preserve">here the vector </w:t>
      </w:r>
      <m:oMath>
        <m:sSub>
          <m:sSubPr>
            <m:ctrlPr>
              <w:rPr>
                <w:rFonts w:ascii="Cambria Math" w:hAnsi="Cambria Math"/>
                <w:kern w:val="0"/>
                <w:sz w:val="22"/>
              </w:rPr>
            </m:ctrlPr>
          </m:sSubPr>
          <m:e>
            <m:r>
              <m:rPr>
                <m:sty m:val="bi"/>
              </m:rPr>
              <w:rPr>
                <w:rFonts w:ascii="Cambria Math" w:hAnsi="Cambria Math"/>
                <w:kern w:val="0"/>
                <w:sz w:val="22"/>
              </w:rPr>
              <m:t>V</m:t>
            </m:r>
          </m:e>
          <m:sub>
            <m:r>
              <w:rPr>
                <w:rFonts w:ascii="Cambria Math" w:hAnsi="Cambria Math"/>
                <w:kern w:val="0"/>
                <w:sz w:val="22"/>
              </w:rPr>
              <m:t>[i]</m:t>
            </m:r>
          </m:sub>
        </m:sSub>
      </m:oMath>
      <w:r w:rsidRPr="00BB5B5E">
        <w:rPr>
          <w:rFonts w:ascii="Times New Roman" w:hAnsi="Times New Roman" w:hint="eastAsia"/>
          <w:kern w:val="0"/>
          <w:sz w:val="22"/>
        </w:rPr>
        <w:t xml:space="preserve"> </w:t>
      </w:r>
      <w:r w:rsidRPr="00BB5B5E">
        <w:rPr>
          <w:rFonts w:ascii="Times New Roman" w:hAnsi="Times New Roman"/>
          <w:kern w:val="0"/>
          <w:sz w:val="22"/>
        </w:rPr>
        <w:t>is the</w:t>
      </w:r>
      <w:r w:rsidRPr="00BB5B5E">
        <w:rPr>
          <w:rFonts w:ascii="Times New Roman" w:hAnsi="Times New Roman" w:hint="eastAsia"/>
          <w:kern w:val="0"/>
          <w:sz w:val="22"/>
        </w:rPr>
        <w:t xml:space="preserve"> </w:t>
      </w:r>
      <w:r w:rsidRPr="00BB5B5E">
        <w:rPr>
          <w:rFonts w:ascii="Times New Roman" w:hAnsi="Times New Roman"/>
          <w:kern w:val="0"/>
          <w:sz w:val="22"/>
        </w:rPr>
        <w:t xml:space="preserve">right eigenvector corresponding to the </w:t>
      </w:r>
      <w:proofErr w:type="spellStart"/>
      <w:r w:rsidRPr="00BB5B5E">
        <w:rPr>
          <w:rFonts w:ascii="Times New Roman" w:hAnsi="Times New Roman"/>
          <w:i/>
          <w:kern w:val="0"/>
          <w:sz w:val="22"/>
        </w:rPr>
        <w:t>i</w:t>
      </w:r>
      <w:r w:rsidRPr="00BB5B5E">
        <w:rPr>
          <w:rFonts w:ascii="Times New Roman" w:hAnsi="Times New Roman"/>
          <w:kern w:val="0"/>
          <w:sz w:val="22"/>
        </w:rPr>
        <w:t>th</w:t>
      </w:r>
      <w:proofErr w:type="spellEnd"/>
      <w:r w:rsidRPr="00BB5B5E">
        <w:rPr>
          <w:rFonts w:ascii="Times New Roman" w:hAnsi="Times New Roman"/>
          <w:kern w:val="0"/>
          <w:sz w:val="22"/>
        </w:rPr>
        <w:t xml:space="preserve"> strongest eigenvalue of the DL channel matrix </w:t>
      </w:r>
      <m:oMath>
        <m:sSub>
          <m:sSubPr>
            <m:ctrlPr>
              <w:rPr>
                <w:rFonts w:ascii="Cambria Math" w:hAnsi="Cambria Math"/>
                <w:b/>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sub>
        </m:sSub>
        <m:r>
          <m:rPr>
            <m:sty m:val="p"/>
          </m:rPr>
          <w:rPr>
            <w:rFonts w:ascii="Cambria Math" w:hAnsi="Cambria Math"/>
            <w:kern w:val="0"/>
            <w:sz w:val="22"/>
          </w:rPr>
          <m:t>=</m:t>
        </m:r>
        <m:r>
          <m:rPr>
            <m:sty m:val="bi"/>
          </m:rPr>
          <w:rPr>
            <w:rFonts w:ascii="Cambria Math" w:hAnsi="Cambria Math"/>
            <w:kern w:val="0"/>
            <w:sz w:val="22"/>
          </w:rPr>
          <m:t>UD</m:t>
        </m:r>
        <m:sSup>
          <m:sSupPr>
            <m:ctrlPr>
              <w:rPr>
                <w:rFonts w:ascii="Cambria Math" w:hAnsi="Cambria Math"/>
                <w:b/>
                <w:i/>
                <w:kern w:val="0"/>
                <w:sz w:val="22"/>
              </w:rPr>
            </m:ctrlPr>
          </m:sSupPr>
          <m:e>
            <m:r>
              <m:rPr>
                <m:sty m:val="bi"/>
              </m:rPr>
              <w:rPr>
                <w:rFonts w:ascii="Cambria Math" w:hAnsi="Cambria Math"/>
                <w:kern w:val="0"/>
                <w:sz w:val="22"/>
              </w:rPr>
              <m:t>V</m:t>
            </m:r>
          </m:e>
          <m:sup>
            <m:r>
              <m:rPr>
                <m:sty m:val="p"/>
              </m:rPr>
              <w:rPr>
                <w:rFonts w:ascii="Cambria Math" w:hAnsi="Cambria Math"/>
                <w:kern w:val="0"/>
                <w:sz w:val="22"/>
              </w:rPr>
              <m:t>H</m:t>
            </m:r>
          </m:sup>
        </m:sSup>
      </m:oMath>
      <w:r w:rsidRPr="00BB5B5E">
        <w:rPr>
          <w:rFonts w:ascii="Times New Roman" w:hAnsi="Times New Roman" w:hint="eastAsia"/>
          <w:kern w:val="0"/>
          <w:sz w:val="22"/>
        </w:rPr>
        <w:t>.</w:t>
      </w:r>
      <w:r w:rsidRPr="00BB5B5E">
        <w:rPr>
          <w:rFonts w:ascii="Times New Roman" w:hAnsi="Times New Roman"/>
          <w:kern w:val="0"/>
          <w:sz w:val="22"/>
        </w:rPr>
        <w:t xml:space="preserve"> In more detail, the SVD decomposition of </w:t>
      </w:r>
      <m:oMath>
        <m:sSub>
          <m:sSubPr>
            <m:ctrlPr>
              <w:rPr>
                <w:rFonts w:ascii="Cambria Math" w:hAnsi="Cambria Math"/>
                <w:b/>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sub>
        </m:sSub>
      </m:oMath>
      <w:r w:rsidRPr="00BB5B5E">
        <w:rPr>
          <w:rFonts w:ascii="Times New Roman" w:hAnsi="Times New Roman"/>
          <w:kern w:val="0"/>
          <w:sz w:val="22"/>
        </w:rPr>
        <w:t xml:space="preserve"> can be expressed as</w:t>
      </w:r>
    </w:p>
    <w:p w14:paraId="4715F790" w14:textId="77777777" w:rsidR="00C11578" w:rsidRPr="006909D7" w:rsidRDefault="009A0FC4" w:rsidP="00C11578">
      <w:pPr>
        <w:widowControl/>
        <w:autoSpaceDE w:val="0"/>
        <w:autoSpaceDN w:val="0"/>
        <w:adjustRightInd w:val="0"/>
        <w:snapToGrid w:val="0"/>
        <w:spacing w:before="120" w:after="120"/>
        <w:rPr>
          <w:rFonts w:ascii="Times New Roman" w:hAnsi="Times New Roman"/>
          <w:kern w:val="0"/>
          <w:sz w:val="22"/>
        </w:rPr>
      </w:pPr>
      <m:oMathPara>
        <m:oMath>
          <m:sSub>
            <m:sSubPr>
              <m:ctrlPr>
                <w:rPr>
                  <w:rFonts w:ascii="Cambria Math" w:hAnsi="Cambria Math"/>
                  <w:b/>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sub>
          </m:sSub>
          <m:r>
            <m:rPr>
              <m:sty m:val="b"/>
            </m:rPr>
            <w:rPr>
              <w:rFonts w:ascii="Cambria Math" w:hAnsi="Cambria Math"/>
              <w:kern w:val="0"/>
              <w:sz w:val="22"/>
            </w:rPr>
            <m:t>=</m:t>
          </m:r>
          <m:d>
            <m:dPr>
              <m:begChr m:val="["/>
              <m:endChr m:val="]"/>
              <m:ctrlPr>
                <w:rPr>
                  <w:rFonts w:ascii="Cambria Math" w:hAnsi="Cambria Math"/>
                  <w:b/>
                  <w:kern w:val="0"/>
                  <w:sz w:val="22"/>
                </w:rPr>
              </m:ctrlPr>
            </m:dPr>
            <m:e>
              <m:m>
                <m:mPr>
                  <m:mcs>
                    <m:mc>
                      <m:mcPr>
                        <m:count m:val="1"/>
                        <m:mcJc m:val="center"/>
                      </m:mcPr>
                    </m:mc>
                  </m:mcs>
                  <m:ctrlPr>
                    <w:rPr>
                      <w:rFonts w:ascii="Cambria Math" w:hAnsi="Cambria Math"/>
                      <w:b/>
                      <w:i/>
                      <w:kern w:val="0"/>
                      <w:sz w:val="22"/>
                    </w:rPr>
                  </m:ctrlPr>
                </m:mPr>
                <m:mr>
                  <m:e>
                    <m:sSub>
                      <m:sSubPr>
                        <m:ctrlPr>
                          <w:rPr>
                            <w:rFonts w:ascii="Cambria Math" w:hAnsi="Cambria Math"/>
                            <w:i/>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r>
                          <w:rPr>
                            <w:rFonts w:ascii="Cambria Math" w:hAnsi="Cambria Math"/>
                            <w:kern w:val="0"/>
                            <w:sz w:val="22"/>
                          </w:rPr>
                          <m:t>,(1)</m:t>
                        </m:r>
                      </m:sub>
                    </m:sSub>
                  </m:e>
                </m:mr>
                <m:mr>
                  <m:e>
                    <m:sSub>
                      <m:sSubPr>
                        <m:ctrlPr>
                          <w:rPr>
                            <w:rFonts w:ascii="Cambria Math" w:hAnsi="Cambria Math"/>
                            <w:i/>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r>
                          <w:rPr>
                            <w:rFonts w:ascii="Cambria Math" w:hAnsi="Cambria Math"/>
                            <w:kern w:val="0"/>
                            <w:sz w:val="22"/>
                          </w:rPr>
                          <m:t>,(2)</m:t>
                        </m:r>
                      </m:sub>
                    </m:sSub>
                  </m:e>
                </m:mr>
              </m:m>
            </m:e>
          </m:d>
          <m:r>
            <m:rPr>
              <m:sty m:val="bi"/>
            </m:rPr>
            <w:rPr>
              <w:rFonts w:ascii="Cambria Math" w:hAnsi="Cambria Math"/>
              <w:kern w:val="0"/>
              <w:sz w:val="22"/>
            </w:rPr>
            <m:t>=</m:t>
          </m:r>
          <m:d>
            <m:dPr>
              <m:begChr m:val="["/>
              <m:endChr m:val="]"/>
              <m:ctrlPr>
                <w:rPr>
                  <w:rFonts w:ascii="Cambria Math" w:hAnsi="Cambria Math"/>
                  <w:b/>
                  <w:i/>
                  <w:kern w:val="0"/>
                  <w:sz w:val="22"/>
                </w:rPr>
              </m:ctrlPr>
            </m:dPr>
            <m:e>
              <m:m>
                <m:mPr>
                  <m:mcs>
                    <m:mc>
                      <m:mcPr>
                        <m:count m:val="1"/>
                        <m:mcJc m:val="center"/>
                      </m:mcPr>
                    </m:mc>
                  </m:mcs>
                  <m:ctrlPr>
                    <w:rPr>
                      <w:rFonts w:ascii="Cambria Math" w:hAnsi="Cambria Math"/>
                      <w:b/>
                      <w:i/>
                      <w:kern w:val="0"/>
                      <w:sz w:val="22"/>
                    </w:rPr>
                  </m:ctrlPr>
                </m:mPr>
                <m:mr>
                  <m:e>
                    <m:m>
                      <m:mPr>
                        <m:mcs>
                          <m:mc>
                            <m:mcPr>
                              <m:count m:val="2"/>
                              <m:mcJc m:val="center"/>
                            </m:mcPr>
                          </m:mc>
                        </m:mcs>
                        <m:ctrlPr>
                          <w:rPr>
                            <w:rFonts w:ascii="Cambria Math" w:hAnsi="Cambria Math"/>
                            <w:b/>
                            <w:i/>
                            <w:kern w:val="0"/>
                            <w:sz w:val="22"/>
                          </w:rPr>
                        </m:ctrlPr>
                      </m:mPr>
                      <m:mr>
                        <m:e>
                          <m:m>
                            <m:mPr>
                              <m:mcs>
                                <m:mc>
                                  <m:mcPr>
                                    <m:count m:val="2"/>
                                    <m:mcJc m:val="center"/>
                                  </m:mcPr>
                                </m:mc>
                              </m:mcs>
                              <m:ctrlPr>
                                <w:rPr>
                                  <w:rFonts w:ascii="Cambria Math" w:hAnsi="Cambria Math"/>
                                  <w:b/>
                                  <w:i/>
                                  <w:kern w:val="0"/>
                                  <w:sz w:val="22"/>
                                </w:rPr>
                              </m:ctrlPr>
                            </m:mPr>
                            <m:mr>
                              <m:e>
                                <m:sSubSup>
                                  <m:sSubSupPr>
                                    <m:ctrlPr>
                                      <w:rPr>
                                        <w:rFonts w:ascii="Cambria Math" w:hAnsi="Cambria Math"/>
                                        <w:i/>
                                        <w:kern w:val="0"/>
                                        <w:sz w:val="22"/>
                                      </w:rPr>
                                    </m:ctrlPr>
                                  </m:sSubSupPr>
                                  <m:e>
                                    <m:r>
                                      <m:rPr>
                                        <m:sty m:val="bi"/>
                                      </m:rPr>
                                      <w:rPr>
                                        <w:rFonts w:ascii="Cambria Math" w:hAnsi="Cambria Math"/>
                                        <w:kern w:val="0"/>
                                        <w:sz w:val="22"/>
                                      </w:rPr>
                                      <m:t>u</m:t>
                                    </m:r>
                                  </m:e>
                                  <m:sub>
                                    <m:r>
                                      <w:rPr>
                                        <w:rFonts w:ascii="Cambria Math" w:hAnsi="Cambria Math"/>
                                        <w:kern w:val="0"/>
                                        <w:sz w:val="22"/>
                                      </w:rPr>
                                      <m:t>1</m:t>
                                    </m:r>
                                  </m:sub>
                                  <m:sup>
                                    <m:r>
                                      <w:rPr>
                                        <w:rFonts w:ascii="Cambria Math" w:hAnsi="Cambria Math"/>
                                        <w:kern w:val="0"/>
                                        <w:sz w:val="22"/>
                                      </w:rPr>
                                      <m:t>(1)</m:t>
                                    </m:r>
                                  </m:sup>
                                </m:sSubSup>
                              </m:e>
                              <m:e>
                                <m:sSubSup>
                                  <m:sSubSupPr>
                                    <m:ctrlPr>
                                      <w:rPr>
                                        <w:rFonts w:ascii="Cambria Math" w:hAnsi="Cambria Math"/>
                                        <w:i/>
                                        <w:kern w:val="0"/>
                                        <w:sz w:val="22"/>
                                      </w:rPr>
                                    </m:ctrlPr>
                                  </m:sSubSupPr>
                                  <m:e>
                                    <m:r>
                                      <m:rPr>
                                        <m:sty m:val="bi"/>
                                      </m:rPr>
                                      <w:rPr>
                                        <w:rFonts w:ascii="Cambria Math" w:hAnsi="Cambria Math"/>
                                        <w:kern w:val="0"/>
                                        <w:sz w:val="22"/>
                                      </w:rPr>
                                      <m:t>u</m:t>
                                    </m:r>
                                  </m:e>
                                  <m:sub>
                                    <m:r>
                                      <w:rPr>
                                        <w:rFonts w:ascii="Cambria Math" w:hAnsi="Cambria Math"/>
                                        <w:kern w:val="0"/>
                                        <w:sz w:val="22"/>
                                      </w:rPr>
                                      <m:t>2</m:t>
                                    </m:r>
                                  </m:sub>
                                  <m:sup>
                                    <m:r>
                                      <w:rPr>
                                        <w:rFonts w:ascii="Cambria Math" w:hAnsi="Cambria Math"/>
                                        <w:kern w:val="0"/>
                                        <w:sz w:val="22"/>
                                      </w:rPr>
                                      <m:t>(1)</m:t>
                                    </m:r>
                                  </m:sup>
                                </m:sSubSup>
                              </m:e>
                            </m:mr>
                          </m:m>
                        </m:e>
                        <m:e>
                          <m:m>
                            <m:mPr>
                              <m:mcs>
                                <m:mc>
                                  <m:mcPr>
                                    <m:count m:val="2"/>
                                    <m:mcJc m:val="center"/>
                                  </m:mcPr>
                                </m:mc>
                              </m:mcs>
                              <m:ctrlPr>
                                <w:rPr>
                                  <w:rFonts w:ascii="Cambria Math" w:hAnsi="Cambria Math"/>
                                  <w:b/>
                                  <w:i/>
                                  <w:kern w:val="0"/>
                                  <w:sz w:val="22"/>
                                </w:rPr>
                              </m:ctrlPr>
                            </m:mPr>
                            <m:mr>
                              <m:e>
                                <m:sSubSup>
                                  <m:sSubSupPr>
                                    <m:ctrlPr>
                                      <w:rPr>
                                        <w:rFonts w:ascii="Cambria Math" w:hAnsi="Cambria Math"/>
                                        <w:i/>
                                        <w:kern w:val="0"/>
                                        <w:sz w:val="22"/>
                                      </w:rPr>
                                    </m:ctrlPr>
                                  </m:sSubSupPr>
                                  <m:e>
                                    <m:r>
                                      <m:rPr>
                                        <m:sty m:val="bi"/>
                                      </m:rPr>
                                      <w:rPr>
                                        <w:rFonts w:ascii="Cambria Math" w:hAnsi="Cambria Math"/>
                                        <w:kern w:val="0"/>
                                        <w:sz w:val="22"/>
                                      </w:rPr>
                                      <m:t>u</m:t>
                                    </m:r>
                                  </m:e>
                                  <m:sub>
                                    <m:r>
                                      <w:rPr>
                                        <w:rFonts w:ascii="Cambria Math" w:hAnsi="Cambria Math"/>
                                        <w:kern w:val="0"/>
                                        <w:sz w:val="22"/>
                                      </w:rPr>
                                      <m:t>3</m:t>
                                    </m:r>
                                  </m:sub>
                                  <m:sup>
                                    <m:r>
                                      <w:rPr>
                                        <w:rFonts w:ascii="Cambria Math" w:hAnsi="Cambria Math"/>
                                        <w:kern w:val="0"/>
                                        <w:sz w:val="22"/>
                                      </w:rPr>
                                      <m:t>(1)</m:t>
                                    </m:r>
                                  </m:sup>
                                </m:sSubSup>
                              </m:e>
                              <m:e>
                                <m:sSubSup>
                                  <m:sSubSupPr>
                                    <m:ctrlPr>
                                      <w:rPr>
                                        <w:rFonts w:ascii="Cambria Math" w:hAnsi="Cambria Math"/>
                                        <w:i/>
                                        <w:kern w:val="0"/>
                                        <w:sz w:val="22"/>
                                      </w:rPr>
                                    </m:ctrlPr>
                                  </m:sSubSupPr>
                                  <m:e>
                                    <m:r>
                                      <m:rPr>
                                        <m:sty m:val="bi"/>
                                      </m:rPr>
                                      <w:rPr>
                                        <w:rFonts w:ascii="Cambria Math" w:hAnsi="Cambria Math"/>
                                        <w:kern w:val="0"/>
                                        <w:sz w:val="22"/>
                                      </w:rPr>
                                      <m:t>u</m:t>
                                    </m:r>
                                  </m:e>
                                  <m:sub>
                                    <m:r>
                                      <w:rPr>
                                        <w:rFonts w:ascii="Cambria Math" w:hAnsi="Cambria Math"/>
                                        <w:kern w:val="0"/>
                                        <w:sz w:val="22"/>
                                      </w:rPr>
                                      <m:t>4</m:t>
                                    </m:r>
                                  </m:sub>
                                  <m:sup>
                                    <m:r>
                                      <w:rPr>
                                        <w:rFonts w:ascii="Cambria Math" w:hAnsi="Cambria Math"/>
                                        <w:kern w:val="0"/>
                                        <w:sz w:val="22"/>
                                      </w:rPr>
                                      <m:t>(1)</m:t>
                                    </m:r>
                                  </m:sup>
                                </m:sSubSup>
                              </m:e>
                            </m:mr>
                          </m:m>
                        </m:e>
                      </m:mr>
                    </m:m>
                  </m:e>
                </m:mr>
                <m:mr>
                  <m:e>
                    <m:m>
                      <m:mPr>
                        <m:mcs>
                          <m:mc>
                            <m:mcPr>
                              <m:count m:val="2"/>
                              <m:mcJc m:val="center"/>
                            </m:mcPr>
                          </m:mc>
                        </m:mcs>
                        <m:ctrlPr>
                          <w:rPr>
                            <w:rFonts w:ascii="Cambria Math" w:hAnsi="Cambria Math"/>
                            <w:b/>
                            <w:i/>
                            <w:kern w:val="0"/>
                            <w:sz w:val="22"/>
                          </w:rPr>
                        </m:ctrlPr>
                      </m:mPr>
                      <m:mr>
                        <m:e>
                          <m:m>
                            <m:mPr>
                              <m:mcs>
                                <m:mc>
                                  <m:mcPr>
                                    <m:count m:val="2"/>
                                    <m:mcJc m:val="center"/>
                                  </m:mcPr>
                                </m:mc>
                              </m:mcs>
                              <m:ctrlPr>
                                <w:rPr>
                                  <w:rFonts w:ascii="Cambria Math" w:hAnsi="Cambria Math"/>
                                  <w:b/>
                                  <w:i/>
                                  <w:kern w:val="0"/>
                                  <w:sz w:val="22"/>
                                </w:rPr>
                              </m:ctrlPr>
                            </m:mPr>
                            <m:mr>
                              <m:e>
                                <m:sSubSup>
                                  <m:sSubSupPr>
                                    <m:ctrlPr>
                                      <w:rPr>
                                        <w:rFonts w:ascii="Cambria Math" w:hAnsi="Cambria Math"/>
                                        <w:i/>
                                        <w:kern w:val="0"/>
                                        <w:sz w:val="22"/>
                                      </w:rPr>
                                    </m:ctrlPr>
                                  </m:sSubSupPr>
                                  <m:e>
                                    <m:r>
                                      <m:rPr>
                                        <m:sty m:val="bi"/>
                                      </m:rPr>
                                      <w:rPr>
                                        <w:rFonts w:ascii="Cambria Math" w:hAnsi="Cambria Math"/>
                                        <w:kern w:val="0"/>
                                        <w:sz w:val="22"/>
                                      </w:rPr>
                                      <m:t>u</m:t>
                                    </m:r>
                                  </m:e>
                                  <m:sub>
                                    <m:r>
                                      <w:rPr>
                                        <w:rFonts w:ascii="Cambria Math" w:hAnsi="Cambria Math"/>
                                        <w:kern w:val="0"/>
                                        <w:sz w:val="22"/>
                                      </w:rPr>
                                      <m:t>1</m:t>
                                    </m:r>
                                  </m:sub>
                                  <m:sup>
                                    <m:r>
                                      <w:rPr>
                                        <w:rFonts w:ascii="Cambria Math" w:hAnsi="Cambria Math"/>
                                        <w:kern w:val="0"/>
                                        <w:sz w:val="22"/>
                                      </w:rPr>
                                      <m:t>(2)</m:t>
                                    </m:r>
                                  </m:sup>
                                </m:sSubSup>
                              </m:e>
                              <m:e>
                                <m:sSubSup>
                                  <m:sSubSupPr>
                                    <m:ctrlPr>
                                      <w:rPr>
                                        <w:rFonts w:ascii="Cambria Math" w:hAnsi="Cambria Math"/>
                                        <w:i/>
                                        <w:kern w:val="0"/>
                                        <w:sz w:val="22"/>
                                      </w:rPr>
                                    </m:ctrlPr>
                                  </m:sSubSupPr>
                                  <m:e>
                                    <m:r>
                                      <m:rPr>
                                        <m:sty m:val="bi"/>
                                      </m:rPr>
                                      <w:rPr>
                                        <w:rFonts w:ascii="Cambria Math" w:hAnsi="Cambria Math"/>
                                        <w:kern w:val="0"/>
                                        <w:sz w:val="22"/>
                                      </w:rPr>
                                      <m:t>u</m:t>
                                    </m:r>
                                  </m:e>
                                  <m:sub>
                                    <m:r>
                                      <w:rPr>
                                        <w:rFonts w:ascii="Cambria Math" w:hAnsi="Cambria Math"/>
                                        <w:kern w:val="0"/>
                                        <w:sz w:val="22"/>
                                      </w:rPr>
                                      <m:t>2</m:t>
                                    </m:r>
                                  </m:sub>
                                  <m:sup>
                                    <m:r>
                                      <w:rPr>
                                        <w:rFonts w:ascii="Cambria Math" w:hAnsi="Cambria Math"/>
                                        <w:kern w:val="0"/>
                                        <w:sz w:val="22"/>
                                      </w:rPr>
                                      <m:t>(2)</m:t>
                                    </m:r>
                                  </m:sup>
                                </m:sSubSup>
                              </m:e>
                            </m:mr>
                          </m:m>
                        </m:e>
                        <m:e>
                          <m:m>
                            <m:mPr>
                              <m:mcs>
                                <m:mc>
                                  <m:mcPr>
                                    <m:count m:val="2"/>
                                    <m:mcJc m:val="center"/>
                                  </m:mcPr>
                                </m:mc>
                              </m:mcs>
                              <m:ctrlPr>
                                <w:rPr>
                                  <w:rFonts w:ascii="Cambria Math" w:hAnsi="Cambria Math"/>
                                  <w:b/>
                                  <w:i/>
                                  <w:kern w:val="0"/>
                                  <w:sz w:val="22"/>
                                </w:rPr>
                              </m:ctrlPr>
                            </m:mPr>
                            <m:mr>
                              <m:e>
                                <m:sSubSup>
                                  <m:sSubSupPr>
                                    <m:ctrlPr>
                                      <w:rPr>
                                        <w:rFonts w:ascii="Cambria Math" w:hAnsi="Cambria Math"/>
                                        <w:i/>
                                        <w:kern w:val="0"/>
                                        <w:sz w:val="22"/>
                                      </w:rPr>
                                    </m:ctrlPr>
                                  </m:sSubSupPr>
                                  <m:e>
                                    <m:r>
                                      <m:rPr>
                                        <m:sty m:val="bi"/>
                                      </m:rPr>
                                      <w:rPr>
                                        <w:rFonts w:ascii="Cambria Math" w:hAnsi="Cambria Math"/>
                                        <w:kern w:val="0"/>
                                        <w:sz w:val="22"/>
                                      </w:rPr>
                                      <m:t>u</m:t>
                                    </m:r>
                                  </m:e>
                                  <m:sub>
                                    <m:r>
                                      <w:rPr>
                                        <w:rFonts w:ascii="Cambria Math" w:hAnsi="Cambria Math"/>
                                        <w:kern w:val="0"/>
                                        <w:sz w:val="22"/>
                                      </w:rPr>
                                      <m:t>3</m:t>
                                    </m:r>
                                  </m:sub>
                                  <m:sup>
                                    <m:r>
                                      <w:rPr>
                                        <w:rFonts w:ascii="Cambria Math" w:hAnsi="Cambria Math"/>
                                        <w:kern w:val="0"/>
                                        <w:sz w:val="22"/>
                                      </w:rPr>
                                      <m:t>(2)</m:t>
                                    </m:r>
                                  </m:sup>
                                </m:sSubSup>
                              </m:e>
                              <m:e>
                                <m:sSubSup>
                                  <m:sSubSupPr>
                                    <m:ctrlPr>
                                      <w:rPr>
                                        <w:rFonts w:ascii="Cambria Math" w:hAnsi="Cambria Math"/>
                                        <w:i/>
                                        <w:kern w:val="0"/>
                                        <w:sz w:val="22"/>
                                      </w:rPr>
                                    </m:ctrlPr>
                                  </m:sSubSupPr>
                                  <m:e>
                                    <m:r>
                                      <m:rPr>
                                        <m:sty m:val="bi"/>
                                      </m:rPr>
                                      <w:rPr>
                                        <w:rFonts w:ascii="Cambria Math" w:hAnsi="Cambria Math"/>
                                        <w:kern w:val="0"/>
                                        <w:sz w:val="22"/>
                                      </w:rPr>
                                      <m:t>u</m:t>
                                    </m:r>
                                  </m:e>
                                  <m:sub>
                                    <m:r>
                                      <w:rPr>
                                        <w:rFonts w:ascii="Cambria Math" w:hAnsi="Cambria Math"/>
                                        <w:kern w:val="0"/>
                                        <w:sz w:val="22"/>
                                      </w:rPr>
                                      <m:t>4</m:t>
                                    </m:r>
                                  </m:sub>
                                  <m:sup>
                                    <m:r>
                                      <w:rPr>
                                        <w:rFonts w:ascii="Cambria Math" w:hAnsi="Cambria Math"/>
                                        <w:kern w:val="0"/>
                                        <w:sz w:val="22"/>
                                      </w:rPr>
                                      <m:t>(2)</m:t>
                                    </m:r>
                                  </m:sup>
                                </m:sSubSup>
                              </m:e>
                            </m:mr>
                          </m:m>
                        </m:e>
                      </m:mr>
                    </m:m>
                  </m:e>
                </m:mr>
              </m:m>
            </m:e>
          </m:d>
          <m:d>
            <m:dPr>
              <m:begChr m:val="["/>
              <m:endChr m:val="]"/>
              <m:ctrlPr>
                <w:rPr>
                  <w:rFonts w:ascii="Cambria Math" w:hAnsi="Cambria Math"/>
                  <w:b/>
                  <w:kern w:val="0"/>
                  <w:sz w:val="22"/>
                </w:rPr>
              </m:ctrlPr>
            </m:dPr>
            <m:e>
              <m:m>
                <m:mPr>
                  <m:plcHide m:val="1"/>
                  <m:mcs>
                    <m:mc>
                      <m:mcPr>
                        <m:count m:val="2"/>
                        <m:mcJc m:val="center"/>
                      </m:mcPr>
                    </m:mc>
                  </m:mcs>
                  <m:ctrlPr>
                    <w:rPr>
                      <w:rFonts w:ascii="Cambria Math" w:hAnsi="Cambria Math"/>
                      <w:b/>
                      <w:i/>
                      <w:kern w:val="0"/>
                      <w:sz w:val="22"/>
                    </w:rPr>
                  </m:ctrlPr>
                </m:mPr>
                <m:mr>
                  <m:e>
                    <m:m>
                      <m:mPr>
                        <m:plcHide m:val="1"/>
                        <m:mcs>
                          <m:mc>
                            <m:mcPr>
                              <m:count m:val="2"/>
                              <m:mcJc m:val="center"/>
                            </m:mcPr>
                          </m:mc>
                        </m:mcs>
                        <m:ctrlPr>
                          <w:rPr>
                            <w:rFonts w:ascii="Cambria Math" w:hAnsi="Cambria Math"/>
                            <w:b/>
                            <w:i/>
                            <w:kern w:val="0"/>
                            <w:sz w:val="22"/>
                          </w:rPr>
                        </m:ctrlPr>
                      </m:mPr>
                      <m:mr>
                        <m:e>
                          <m:sSub>
                            <m:sSubPr>
                              <m:ctrlPr>
                                <w:rPr>
                                  <w:rFonts w:ascii="Cambria Math" w:hAnsi="Cambria Math"/>
                                  <w:b/>
                                  <w:i/>
                                  <w:kern w:val="0"/>
                                  <w:sz w:val="22"/>
                                </w:rPr>
                              </m:ctrlPr>
                            </m:sSubPr>
                            <m:e>
                              <m:r>
                                <m:rPr>
                                  <m:sty m:val="bi"/>
                                </m:rPr>
                                <w:rPr>
                                  <w:rFonts w:ascii="Cambria Math" w:hAnsi="Cambria Math"/>
                                  <w:kern w:val="0"/>
                                  <w:sz w:val="22"/>
                                </w:rPr>
                                <m:t>D</m:t>
                              </m:r>
                            </m:e>
                            <m:sub>
                              <m:r>
                                <w:rPr>
                                  <w:rFonts w:ascii="Cambria Math" w:hAnsi="Cambria Math"/>
                                  <w:kern w:val="0"/>
                                  <w:sz w:val="22"/>
                                </w:rPr>
                                <m:t>[1]</m:t>
                              </m:r>
                            </m:sub>
                          </m:sSub>
                        </m:e>
                        <m:e/>
                      </m:mr>
                      <m:mr>
                        <m:e/>
                        <m:e>
                          <m:sSub>
                            <m:sSubPr>
                              <m:ctrlPr>
                                <w:rPr>
                                  <w:rFonts w:ascii="Cambria Math" w:hAnsi="Cambria Math"/>
                                  <w:b/>
                                  <w:i/>
                                  <w:kern w:val="0"/>
                                  <w:sz w:val="22"/>
                                </w:rPr>
                              </m:ctrlPr>
                            </m:sSubPr>
                            <m:e>
                              <m:r>
                                <m:rPr>
                                  <m:sty m:val="bi"/>
                                </m:rPr>
                                <w:rPr>
                                  <w:rFonts w:ascii="Cambria Math" w:hAnsi="Cambria Math"/>
                                  <w:kern w:val="0"/>
                                  <w:sz w:val="22"/>
                                </w:rPr>
                                <m:t>D</m:t>
                              </m:r>
                            </m:e>
                            <m:sub>
                              <m:r>
                                <w:rPr>
                                  <w:rFonts w:ascii="Cambria Math" w:hAnsi="Cambria Math"/>
                                  <w:kern w:val="0"/>
                                  <w:sz w:val="22"/>
                                </w:rPr>
                                <m:t>[2]</m:t>
                              </m:r>
                            </m:sub>
                          </m:sSub>
                        </m:e>
                      </m:mr>
                    </m:m>
                  </m:e>
                  <m:e/>
                </m:mr>
                <m:mr>
                  <m:e/>
                  <m:e>
                    <m:m>
                      <m:mPr>
                        <m:plcHide m:val="1"/>
                        <m:mcs>
                          <m:mc>
                            <m:mcPr>
                              <m:count m:val="2"/>
                              <m:mcJc m:val="center"/>
                            </m:mcPr>
                          </m:mc>
                        </m:mcs>
                        <m:ctrlPr>
                          <w:rPr>
                            <w:rFonts w:ascii="Cambria Math" w:hAnsi="Cambria Math"/>
                            <w:b/>
                            <w:i/>
                            <w:kern w:val="0"/>
                            <w:sz w:val="22"/>
                          </w:rPr>
                        </m:ctrlPr>
                      </m:mPr>
                      <m:mr>
                        <m:e>
                          <m:sSub>
                            <m:sSubPr>
                              <m:ctrlPr>
                                <w:rPr>
                                  <w:rFonts w:ascii="Cambria Math" w:hAnsi="Cambria Math"/>
                                  <w:b/>
                                  <w:i/>
                                  <w:kern w:val="0"/>
                                  <w:sz w:val="22"/>
                                </w:rPr>
                              </m:ctrlPr>
                            </m:sSubPr>
                            <m:e>
                              <m:r>
                                <m:rPr>
                                  <m:sty m:val="bi"/>
                                </m:rPr>
                                <w:rPr>
                                  <w:rFonts w:ascii="Cambria Math" w:hAnsi="Cambria Math"/>
                                  <w:kern w:val="0"/>
                                  <w:sz w:val="22"/>
                                </w:rPr>
                                <m:t>D</m:t>
                              </m:r>
                            </m:e>
                            <m:sub>
                              <m:r>
                                <w:rPr>
                                  <w:rFonts w:ascii="Cambria Math" w:hAnsi="Cambria Math"/>
                                  <w:kern w:val="0"/>
                                  <w:sz w:val="22"/>
                                </w:rPr>
                                <m:t>[3]</m:t>
                              </m:r>
                            </m:sub>
                          </m:sSub>
                        </m:e>
                        <m:e/>
                      </m:mr>
                      <m:mr>
                        <m:e/>
                        <m:e>
                          <m:sSub>
                            <m:sSubPr>
                              <m:ctrlPr>
                                <w:rPr>
                                  <w:rFonts w:ascii="Cambria Math" w:hAnsi="Cambria Math"/>
                                  <w:b/>
                                  <w:i/>
                                  <w:kern w:val="0"/>
                                  <w:sz w:val="22"/>
                                </w:rPr>
                              </m:ctrlPr>
                            </m:sSubPr>
                            <m:e>
                              <m:r>
                                <m:rPr>
                                  <m:sty m:val="bi"/>
                                </m:rPr>
                                <w:rPr>
                                  <w:rFonts w:ascii="Cambria Math" w:hAnsi="Cambria Math"/>
                                  <w:kern w:val="0"/>
                                  <w:sz w:val="22"/>
                                </w:rPr>
                                <m:t>D</m:t>
                              </m:r>
                            </m:e>
                            <m:sub>
                              <m:r>
                                <w:rPr>
                                  <w:rFonts w:ascii="Cambria Math" w:hAnsi="Cambria Math"/>
                                  <w:kern w:val="0"/>
                                  <w:sz w:val="22"/>
                                </w:rPr>
                                <m:t>[4]</m:t>
                              </m:r>
                            </m:sub>
                          </m:sSub>
                        </m:e>
                      </m:mr>
                    </m:m>
                  </m:e>
                </m:mr>
              </m:m>
            </m:e>
          </m:d>
          <m:d>
            <m:dPr>
              <m:begChr m:val="["/>
              <m:endChr m:val="]"/>
              <m:ctrlPr>
                <w:rPr>
                  <w:rFonts w:ascii="Cambria Math" w:hAnsi="Cambria Math"/>
                  <w:b/>
                  <w:i/>
                  <w:kern w:val="0"/>
                  <w:sz w:val="22"/>
                </w:rPr>
              </m:ctrlPr>
            </m:dPr>
            <m:e>
              <m:m>
                <m:mPr>
                  <m:mcs>
                    <m:mc>
                      <m:mcPr>
                        <m:count m:val="1"/>
                        <m:mcJc m:val="center"/>
                      </m:mcPr>
                    </m:mc>
                  </m:mcs>
                  <m:ctrlPr>
                    <w:rPr>
                      <w:rFonts w:ascii="Cambria Math" w:hAnsi="Cambria Math"/>
                      <w:b/>
                      <w:i/>
                      <w:kern w:val="0"/>
                      <w:sz w:val="22"/>
                    </w:rPr>
                  </m:ctrlPr>
                </m:mPr>
                <m:mr>
                  <m:e>
                    <m:m>
                      <m:mPr>
                        <m:mcs>
                          <m:mc>
                            <m:mcPr>
                              <m:count m:val="1"/>
                              <m:mcJc m:val="center"/>
                            </m:mcPr>
                          </m:mc>
                        </m:mcs>
                        <m:ctrlPr>
                          <w:rPr>
                            <w:rFonts w:ascii="Cambria Math" w:hAnsi="Cambria Math"/>
                            <w:b/>
                            <w:i/>
                            <w:kern w:val="0"/>
                            <w:sz w:val="22"/>
                          </w:rPr>
                        </m:ctrlPr>
                      </m:mPr>
                      <m:mr>
                        <m:e>
                          <m:sSubSup>
                            <m:sSubSupPr>
                              <m:ctrlPr>
                                <w:rPr>
                                  <w:rFonts w:ascii="Cambria Math" w:hAnsi="Cambria Math"/>
                                  <w:kern w:val="0"/>
                                  <w:sz w:val="22"/>
                                </w:rPr>
                              </m:ctrlPr>
                            </m:sSubSupPr>
                            <m:e>
                              <m:r>
                                <m:rPr>
                                  <m:sty m:val="bi"/>
                                </m:rPr>
                                <w:rPr>
                                  <w:rFonts w:ascii="Cambria Math" w:hAnsi="Cambria Math"/>
                                  <w:kern w:val="0"/>
                                  <w:sz w:val="22"/>
                                </w:rPr>
                                <m:t>V</m:t>
                              </m:r>
                            </m:e>
                            <m:sub>
                              <m:r>
                                <w:rPr>
                                  <w:rFonts w:ascii="Cambria Math" w:hAnsi="Cambria Math"/>
                                  <w:kern w:val="0"/>
                                  <w:sz w:val="22"/>
                                </w:rPr>
                                <m:t>[1]</m:t>
                              </m:r>
                            </m:sub>
                            <m:sup>
                              <m:r>
                                <m:rPr>
                                  <m:sty m:val="p"/>
                                </m:rPr>
                                <w:rPr>
                                  <w:rFonts w:ascii="Cambria Math" w:hAnsi="Cambria Math"/>
                                  <w:kern w:val="0"/>
                                  <w:sz w:val="22"/>
                                </w:rPr>
                                <m:t>H</m:t>
                              </m:r>
                            </m:sup>
                          </m:sSubSup>
                        </m:e>
                      </m:mr>
                      <m:mr>
                        <m:e>
                          <m:sSubSup>
                            <m:sSubSupPr>
                              <m:ctrlPr>
                                <w:rPr>
                                  <w:rFonts w:ascii="Cambria Math" w:hAnsi="Cambria Math"/>
                                  <w:kern w:val="0"/>
                                  <w:sz w:val="22"/>
                                </w:rPr>
                              </m:ctrlPr>
                            </m:sSubSupPr>
                            <m:e>
                              <m:r>
                                <m:rPr>
                                  <m:sty m:val="bi"/>
                                </m:rPr>
                                <w:rPr>
                                  <w:rFonts w:ascii="Cambria Math" w:hAnsi="Cambria Math"/>
                                  <w:kern w:val="0"/>
                                  <w:sz w:val="22"/>
                                </w:rPr>
                                <m:t>V</m:t>
                              </m:r>
                            </m:e>
                            <m:sub>
                              <m:r>
                                <w:rPr>
                                  <w:rFonts w:ascii="Cambria Math" w:hAnsi="Cambria Math"/>
                                  <w:kern w:val="0"/>
                                  <w:sz w:val="22"/>
                                </w:rPr>
                                <m:t>[2]</m:t>
                              </m:r>
                            </m:sub>
                            <m:sup>
                              <m:r>
                                <m:rPr>
                                  <m:sty m:val="p"/>
                                </m:rPr>
                                <w:rPr>
                                  <w:rFonts w:ascii="Cambria Math" w:hAnsi="Cambria Math"/>
                                  <w:kern w:val="0"/>
                                  <w:sz w:val="22"/>
                                </w:rPr>
                                <m:t>H</m:t>
                              </m:r>
                            </m:sup>
                          </m:sSubSup>
                        </m:e>
                      </m:mr>
                    </m:m>
                  </m:e>
                </m:mr>
                <m:mr>
                  <m:e>
                    <m:m>
                      <m:mPr>
                        <m:mcs>
                          <m:mc>
                            <m:mcPr>
                              <m:count m:val="1"/>
                              <m:mcJc m:val="center"/>
                            </m:mcPr>
                          </m:mc>
                        </m:mcs>
                        <m:ctrlPr>
                          <w:rPr>
                            <w:rFonts w:ascii="Cambria Math" w:hAnsi="Cambria Math"/>
                            <w:b/>
                            <w:i/>
                            <w:kern w:val="0"/>
                            <w:sz w:val="22"/>
                          </w:rPr>
                        </m:ctrlPr>
                      </m:mPr>
                      <m:mr>
                        <m:e>
                          <m:sSubSup>
                            <m:sSubSupPr>
                              <m:ctrlPr>
                                <w:rPr>
                                  <w:rFonts w:ascii="Cambria Math" w:hAnsi="Cambria Math"/>
                                  <w:kern w:val="0"/>
                                  <w:sz w:val="22"/>
                                </w:rPr>
                              </m:ctrlPr>
                            </m:sSubSupPr>
                            <m:e>
                              <m:r>
                                <m:rPr>
                                  <m:sty m:val="bi"/>
                                </m:rPr>
                                <w:rPr>
                                  <w:rFonts w:ascii="Cambria Math" w:hAnsi="Cambria Math"/>
                                  <w:kern w:val="0"/>
                                  <w:sz w:val="22"/>
                                </w:rPr>
                                <m:t>V</m:t>
                              </m:r>
                            </m:e>
                            <m:sub>
                              <m:r>
                                <w:rPr>
                                  <w:rFonts w:ascii="Cambria Math" w:hAnsi="Cambria Math"/>
                                  <w:kern w:val="0"/>
                                  <w:sz w:val="22"/>
                                </w:rPr>
                                <m:t>[3]</m:t>
                              </m:r>
                            </m:sub>
                            <m:sup>
                              <m:r>
                                <m:rPr>
                                  <m:sty m:val="p"/>
                                </m:rPr>
                                <w:rPr>
                                  <w:rFonts w:ascii="Cambria Math" w:hAnsi="Cambria Math"/>
                                  <w:kern w:val="0"/>
                                  <w:sz w:val="22"/>
                                </w:rPr>
                                <m:t>H</m:t>
                              </m:r>
                            </m:sup>
                          </m:sSubSup>
                        </m:e>
                      </m:mr>
                      <m:mr>
                        <m:e>
                          <m:sSubSup>
                            <m:sSubSupPr>
                              <m:ctrlPr>
                                <w:rPr>
                                  <w:rFonts w:ascii="Cambria Math" w:hAnsi="Cambria Math"/>
                                  <w:kern w:val="0"/>
                                  <w:sz w:val="22"/>
                                </w:rPr>
                              </m:ctrlPr>
                            </m:sSubSupPr>
                            <m:e>
                              <m:r>
                                <m:rPr>
                                  <m:sty m:val="bi"/>
                                </m:rPr>
                                <w:rPr>
                                  <w:rFonts w:ascii="Cambria Math" w:hAnsi="Cambria Math"/>
                                  <w:kern w:val="0"/>
                                  <w:sz w:val="22"/>
                                </w:rPr>
                                <m:t>V</m:t>
                              </m:r>
                            </m:e>
                            <m:sub>
                              <m:r>
                                <w:rPr>
                                  <w:rFonts w:ascii="Cambria Math" w:hAnsi="Cambria Math"/>
                                  <w:kern w:val="0"/>
                                  <w:sz w:val="22"/>
                                </w:rPr>
                                <m:t>[4]</m:t>
                              </m:r>
                            </m:sub>
                            <m:sup>
                              <m:r>
                                <m:rPr>
                                  <m:sty m:val="p"/>
                                </m:rPr>
                                <w:rPr>
                                  <w:rFonts w:ascii="Cambria Math" w:hAnsi="Cambria Math"/>
                                  <w:kern w:val="0"/>
                                  <w:sz w:val="22"/>
                                </w:rPr>
                                <m:t>H</m:t>
                              </m:r>
                            </m:sup>
                          </m:sSubSup>
                        </m:e>
                      </m:mr>
                    </m:m>
                  </m:e>
                </m:mr>
              </m:m>
            </m:e>
          </m:d>
        </m:oMath>
      </m:oMathPara>
    </w:p>
    <w:p w14:paraId="0C38BF6E" w14:textId="05CA99A9" w:rsidR="006909D7" w:rsidRPr="000047B6" w:rsidRDefault="006909D7" w:rsidP="00C11578">
      <w:pPr>
        <w:widowControl/>
        <w:autoSpaceDE w:val="0"/>
        <w:autoSpaceDN w:val="0"/>
        <w:adjustRightInd w:val="0"/>
        <w:snapToGrid w:val="0"/>
        <w:spacing w:before="120" w:after="120"/>
        <w:rPr>
          <w:rFonts w:ascii="Times New Roman" w:hAnsi="Times New Roman"/>
          <w:kern w:val="0"/>
          <w:sz w:val="22"/>
        </w:rPr>
      </w:pPr>
      <w:r w:rsidRPr="000047B6">
        <w:rPr>
          <w:rFonts w:ascii="Times New Roman" w:hAnsi="Times New Roman"/>
          <w:kern w:val="0"/>
          <w:sz w:val="22"/>
        </w:rPr>
        <w:t xml:space="preserve">where </w:t>
      </w:r>
      <m:oMath>
        <m:sSub>
          <m:sSubPr>
            <m:ctrlPr>
              <w:rPr>
                <w:rFonts w:ascii="Cambria Math" w:hAnsi="Cambria Math"/>
                <w:kern w:val="0"/>
                <w:sz w:val="22"/>
              </w:rPr>
            </m:ctrlPr>
          </m:sSubPr>
          <m:e>
            <m:r>
              <m:rPr>
                <m:sty m:val="bi"/>
              </m:rPr>
              <w:rPr>
                <w:rFonts w:ascii="Cambria Math" w:hAnsi="Cambria Math"/>
                <w:kern w:val="0"/>
                <w:sz w:val="22"/>
              </w:rPr>
              <m:t>u</m:t>
            </m:r>
          </m:e>
          <m:sub>
            <m:r>
              <w:rPr>
                <w:rFonts w:ascii="Cambria Math" w:hAnsi="Cambria Math"/>
                <w:kern w:val="0"/>
                <w:sz w:val="22"/>
              </w:rPr>
              <m:t>j</m:t>
            </m:r>
          </m:sub>
        </m:sSub>
        <m:r>
          <m:rPr>
            <m:sty m:val="p"/>
          </m:rPr>
          <w:rPr>
            <w:rFonts w:ascii="Cambria Math" w:hAnsi="Cambria Math"/>
            <w:kern w:val="0"/>
            <w:sz w:val="22"/>
          </w:rPr>
          <m:t>=</m:t>
        </m:r>
        <m:d>
          <m:dPr>
            <m:begChr m:val="["/>
            <m:endChr m:val="]"/>
            <m:ctrlPr>
              <w:rPr>
                <w:rFonts w:ascii="Cambria Math" w:hAnsi="Cambria Math"/>
                <w:b/>
                <w:i/>
                <w:kern w:val="0"/>
                <w:sz w:val="22"/>
              </w:rPr>
            </m:ctrlPr>
          </m:dPr>
          <m:e>
            <m:m>
              <m:mPr>
                <m:mcs>
                  <m:mc>
                    <m:mcPr>
                      <m:count m:val="1"/>
                      <m:mcJc m:val="center"/>
                    </m:mcPr>
                  </m:mc>
                </m:mcs>
                <m:ctrlPr>
                  <w:rPr>
                    <w:rFonts w:ascii="Cambria Math" w:hAnsi="Cambria Math"/>
                    <w:b/>
                    <w:i/>
                    <w:kern w:val="0"/>
                    <w:sz w:val="22"/>
                  </w:rPr>
                </m:ctrlPr>
              </m:mPr>
              <m:mr>
                <m:e>
                  <m:sSubSup>
                    <m:sSubSupPr>
                      <m:ctrlPr>
                        <w:rPr>
                          <w:rFonts w:ascii="Cambria Math" w:hAnsi="Cambria Math"/>
                          <w:i/>
                          <w:kern w:val="0"/>
                          <w:sz w:val="22"/>
                        </w:rPr>
                      </m:ctrlPr>
                    </m:sSubSupPr>
                    <m:e>
                      <m:r>
                        <m:rPr>
                          <m:sty m:val="bi"/>
                        </m:rPr>
                        <w:rPr>
                          <w:rFonts w:ascii="Cambria Math" w:hAnsi="Cambria Math"/>
                          <w:kern w:val="0"/>
                          <w:sz w:val="22"/>
                        </w:rPr>
                        <m:t>u</m:t>
                      </m:r>
                    </m:e>
                    <m:sub>
                      <m:r>
                        <w:rPr>
                          <w:rFonts w:ascii="Cambria Math" w:hAnsi="Cambria Math"/>
                          <w:kern w:val="0"/>
                          <w:sz w:val="22"/>
                        </w:rPr>
                        <m:t>j</m:t>
                      </m:r>
                    </m:sub>
                    <m:sup>
                      <m:r>
                        <w:rPr>
                          <w:rFonts w:ascii="Cambria Math" w:hAnsi="Cambria Math"/>
                          <w:kern w:val="0"/>
                          <w:sz w:val="22"/>
                        </w:rPr>
                        <m:t>(1)</m:t>
                      </m:r>
                    </m:sup>
                  </m:sSubSup>
                </m:e>
              </m:mr>
              <m:mr>
                <m:e>
                  <m:sSubSup>
                    <m:sSubSupPr>
                      <m:ctrlPr>
                        <w:rPr>
                          <w:rFonts w:ascii="Cambria Math" w:hAnsi="Cambria Math"/>
                          <w:i/>
                          <w:kern w:val="0"/>
                          <w:sz w:val="22"/>
                        </w:rPr>
                      </m:ctrlPr>
                    </m:sSubSupPr>
                    <m:e>
                      <m:r>
                        <m:rPr>
                          <m:sty m:val="bi"/>
                        </m:rPr>
                        <w:rPr>
                          <w:rFonts w:ascii="Cambria Math" w:hAnsi="Cambria Math"/>
                          <w:kern w:val="0"/>
                          <w:sz w:val="22"/>
                        </w:rPr>
                        <m:t>u</m:t>
                      </m:r>
                    </m:e>
                    <m:sub>
                      <m:r>
                        <w:rPr>
                          <w:rFonts w:ascii="Cambria Math" w:hAnsi="Cambria Math"/>
                          <w:kern w:val="0"/>
                          <w:sz w:val="22"/>
                        </w:rPr>
                        <m:t>j</m:t>
                      </m:r>
                    </m:sub>
                    <m:sup>
                      <m:r>
                        <w:rPr>
                          <w:rFonts w:ascii="Cambria Math" w:hAnsi="Cambria Math"/>
                          <w:kern w:val="0"/>
                          <w:sz w:val="22"/>
                        </w:rPr>
                        <m:t>(2)</m:t>
                      </m:r>
                    </m:sup>
                  </m:sSubSup>
                </m:e>
              </m:mr>
            </m:m>
          </m:e>
        </m:d>
        <m:r>
          <m:rPr>
            <m:sty m:val="bi"/>
          </m:rPr>
          <w:rPr>
            <w:rFonts w:ascii="Cambria Math" w:hAnsi="Cambria Math"/>
            <w:kern w:val="0"/>
            <w:sz w:val="22"/>
          </w:rPr>
          <m:t xml:space="preserve"> </m:t>
        </m:r>
      </m:oMath>
      <w:r w:rsidRPr="000047B6">
        <w:rPr>
          <w:rFonts w:ascii="Times New Roman" w:hAnsi="Times New Roman"/>
          <w:kern w:val="0"/>
          <w:sz w:val="22"/>
        </w:rPr>
        <w:t xml:space="preserve">is the left eigenvector corresponding to the </w:t>
      </w:r>
      <w:proofErr w:type="spellStart"/>
      <w:r w:rsidRPr="000047B6">
        <w:rPr>
          <w:rFonts w:ascii="Times New Roman" w:hAnsi="Times New Roman"/>
          <w:i/>
          <w:kern w:val="0"/>
          <w:sz w:val="22"/>
        </w:rPr>
        <w:t>j</w:t>
      </w:r>
      <w:r w:rsidRPr="000047B6">
        <w:rPr>
          <w:rFonts w:ascii="Times New Roman" w:hAnsi="Times New Roman"/>
          <w:kern w:val="0"/>
          <w:sz w:val="22"/>
        </w:rPr>
        <w:t>th</w:t>
      </w:r>
      <w:proofErr w:type="spellEnd"/>
      <w:r w:rsidRPr="000047B6">
        <w:rPr>
          <w:rFonts w:ascii="Times New Roman" w:hAnsi="Times New Roman"/>
          <w:kern w:val="0"/>
          <w:sz w:val="22"/>
        </w:rPr>
        <w:t xml:space="preserve"> strongest eigenvalue of the DL channel matrix</w:t>
      </w:r>
      <w:r w:rsidR="00DE0913" w:rsidRPr="00BB5B5E">
        <w:rPr>
          <w:rFonts w:ascii="Times New Roman" w:hAnsi="Times New Roman"/>
          <w:kern w:val="0"/>
          <w:sz w:val="22"/>
        </w:rPr>
        <w:t xml:space="preserve"> </w:t>
      </w:r>
      <m:oMath>
        <m:sSub>
          <m:sSubPr>
            <m:ctrlPr>
              <w:rPr>
                <w:rFonts w:ascii="Cambria Math" w:hAnsi="Cambria Math"/>
                <w:b/>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sub>
        </m:sSub>
      </m:oMath>
      <w:r w:rsidR="00DE0913" w:rsidRPr="000047B6">
        <w:rPr>
          <w:rFonts w:ascii="Times New Roman" w:hAnsi="Times New Roman"/>
          <w:kern w:val="0"/>
          <w:sz w:val="22"/>
        </w:rPr>
        <w:t>,</w:t>
      </w:r>
      <w:r w:rsidR="00DE0913" w:rsidRPr="00BB5B5E">
        <w:rPr>
          <w:rFonts w:ascii="Times New Roman" w:hAnsi="Times New Roman"/>
          <w:kern w:val="0"/>
          <w:sz w:val="22"/>
        </w:rPr>
        <w:t xml:space="preserve"> </w:t>
      </w:r>
      <m:oMath>
        <m:sSubSup>
          <m:sSubSupPr>
            <m:ctrlPr>
              <w:rPr>
                <w:rFonts w:ascii="Cambria Math" w:hAnsi="Cambria Math"/>
                <w:i/>
                <w:kern w:val="0"/>
                <w:sz w:val="22"/>
              </w:rPr>
            </m:ctrlPr>
          </m:sSubSupPr>
          <m:e>
            <m:r>
              <m:rPr>
                <m:sty m:val="bi"/>
              </m:rPr>
              <w:rPr>
                <w:rFonts w:ascii="Cambria Math" w:hAnsi="Cambria Math"/>
                <w:kern w:val="0"/>
                <w:sz w:val="22"/>
              </w:rPr>
              <m:t>u</m:t>
            </m:r>
          </m:e>
          <m:sub>
            <m:r>
              <w:rPr>
                <w:rFonts w:ascii="Cambria Math" w:hAnsi="Cambria Math"/>
                <w:kern w:val="0"/>
                <w:sz w:val="22"/>
              </w:rPr>
              <m:t>j</m:t>
            </m:r>
          </m:sub>
          <m:sup>
            <m:r>
              <w:rPr>
                <w:rFonts w:ascii="Cambria Math" w:hAnsi="Cambria Math"/>
                <w:kern w:val="0"/>
                <w:sz w:val="22"/>
              </w:rPr>
              <m:t>(1)</m:t>
            </m:r>
          </m:sup>
        </m:sSubSup>
        <m:r>
          <w:rPr>
            <w:rFonts w:ascii="Cambria Math" w:hAnsi="Cambria Math"/>
            <w:kern w:val="0"/>
            <w:sz w:val="22"/>
          </w:rPr>
          <m:t xml:space="preserve"> </m:t>
        </m:r>
      </m:oMath>
      <w:r w:rsidR="00DE0913" w:rsidRPr="00BB5B5E">
        <w:rPr>
          <w:rFonts w:ascii="Times New Roman" w:hAnsi="Times New Roman" w:hint="eastAsia"/>
          <w:kern w:val="0"/>
          <w:sz w:val="22"/>
        </w:rPr>
        <w:t>a</w:t>
      </w:r>
      <w:r w:rsidR="00DE0913" w:rsidRPr="00BB5B5E">
        <w:rPr>
          <w:rFonts w:ascii="Times New Roman" w:hAnsi="Times New Roman"/>
          <w:kern w:val="0"/>
          <w:sz w:val="22"/>
        </w:rPr>
        <w:t xml:space="preserve">nd </w:t>
      </w:r>
      <m:oMath>
        <m:sSubSup>
          <m:sSubSupPr>
            <m:ctrlPr>
              <w:rPr>
                <w:rFonts w:ascii="Cambria Math" w:hAnsi="Cambria Math"/>
                <w:i/>
                <w:kern w:val="0"/>
                <w:sz w:val="22"/>
              </w:rPr>
            </m:ctrlPr>
          </m:sSubSupPr>
          <m:e>
            <m:r>
              <m:rPr>
                <m:sty m:val="bi"/>
              </m:rPr>
              <w:rPr>
                <w:rFonts w:ascii="Cambria Math" w:hAnsi="Cambria Math"/>
                <w:kern w:val="0"/>
                <w:sz w:val="22"/>
              </w:rPr>
              <m:t>u</m:t>
            </m:r>
          </m:e>
          <m:sub>
            <m:r>
              <w:rPr>
                <w:rFonts w:ascii="Cambria Math" w:hAnsi="Cambria Math"/>
                <w:kern w:val="0"/>
                <w:sz w:val="22"/>
              </w:rPr>
              <m:t>j</m:t>
            </m:r>
          </m:sub>
          <m:sup>
            <m:r>
              <w:rPr>
                <w:rFonts w:ascii="Cambria Math" w:hAnsi="Cambria Math"/>
                <w:kern w:val="0"/>
                <w:sz w:val="22"/>
              </w:rPr>
              <m:t>(2)</m:t>
            </m:r>
          </m:sup>
        </m:sSubSup>
      </m:oMath>
      <w:r w:rsidR="00DE0913" w:rsidRPr="00BB5B5E">
        <w:rPr>
          <w:rFonts w:ascii="Times New Roman" w:hAnsi="Times New Roman" w:hint="eastAsia"/>
          <w:kern w:val="0"/>
          <w:sz w:val="22"/>
        </w:rPr>
        <w:t xml:space="preserve"> </w:t>
      </w:r>
      <w:r w:rsidR="00DE0913" w:rsidRPr="000047B6">
        <w:rPr>
          <w:rFonts w:ascii="Times New Roman" w:hAnsi="Times New Roman"/>
          <w:kern w:val="0"/>
          <w:sz w:val="22"/>
        </w:rPr>
        <w:t>are</w:t>
      </w:r>
      <w:r w:rsidRPr="000047B6">
        <w:rPr>
          <w:rFonts w:ascii="Times New Roman" w:hAnsi="Times New Roman"/>
          <w:kern w:val="0"/>
          <w:sz w:val="22"/>
        </w:rPr>
        <w:t xml:space="preserve"> the sub-vector</w:t>
      </w:r>
      <w:r w:rsidR="00DE0913" w:rsidRPr="000047B6">
        <w:rPr>
          <w:rFonts w:ascii="Times New Roman" w:hAnsi="Times New Roman"/>
          <w:kern w:val="0"/>
          <w:sz w:val="22"/>
        </w:rPr>
        <w:t>s</w:t>
      </w:r>
      <w:r w:rsidRPr="000047B6">
        <w:rPr>
          <w:rFonts w:ascii="Times New Roman" w:hAnsi="Times New Roman"/>
          <w:kern w:val="0"/>
          <w:sz w:val="22"/>
        </w:rPr>
        <w:t xml:space="preserve"> </w:t>
      </w:r>
      <w:r w:rsidR="00DE0913" w:rsidRPr="000047B6">
        <w:rPr>
          <w:rFonts w:ascii="Times New Roman" w:hAnsi="Times New Roman"/>
          <w:kern w:val="0"/>
          <w:sz w:val="22"/>
        </w:rPr>
        <w:t xml:space="preserve">comprising </w:t>
      </w:r>
      <w:r w:rsidRPr="000047B6">
        <w:rPr>
          <w:rFonts w:ascii="Times New Roman" w:hAnsi="Times New Roman"/>
          <w:kern w:val="0"/>
          <w:sz w:val="22"/>
        </w:rPr>
        <w:t>of</w:t>
      </w:r>
      <w:r w:rsidR="00DE0913" w:rsidRPr="00BB5B5E">
        <w:rPr>
          <w:rFonts w:ascii="Times New Roman" w:hAnsi="Times New Roman"/>
          <w:kern w:val="0"/>
          <w:sz w:val="22"/>
        </w:rPr>
        <w:t xml:space="preserve"> the first and second half elements of </w:t>
      </w:r>
      <m:oMath>
        <m:sSub>
          <m:sSubPr>
            <m:ctrlPr>
              <w:rPr>
                <w:rFonts w:ascii="Cambria Math" w:hAnsi="Cambria Math"/>
                <w:kern w:val="0"/>
                <w:sz w:val="22"/>
              </w:rPr>
            </m:ctrlPr>
          </m:sSubPr>
          <m:e>
            <m:r>
              <m:rPr>
                <m:sty m:val="bi"/>
              </m:rPr>
              <w:rPr>
                <w:rFonts w:ascii="Cambria Math" w:hAnsi="Cambria Math"/>
                <w:kern w:val="0"/>
                <w:sz w:val="22"/>
              </w:rPr>
              <m:t>u</m:t>
            </m:r>
          </m:e>
          <m:sub>
            <m:r>
              <w:rPr>
                <w:rFonts w:ascii="Cambria Math" w:hAnsi="Cambria Math"/>
                <w:kern w:val="0"/>
                <w:sz w:val="22"/>
              </w:rPr>
              <m:t>j</m:t>
            </m:r>
          </m:sub>
        </m:sSub>
      </m:oMath>
      <w:r w:rsidR="00DE0913" w:rsidRPr="00BB5B5E">
        <w:rPr>
          <w:rFonts w:ascii="Times New Roman" w:hAnsi="Times New Roman" w:hint="eastAsia"/>
          <w:kern w:val="0"/>
          <w:sz w:val="22"/>
        </w:rPr>
        <w:t xml:space="preserve"> </w:t>
      </w:r>
      <w:r w:rsidR="00DE0913" w:rsidRPr="00BB5B5E">
        <w:rPr>
          <w:rFonts w:ascii="Times New Roman" w:hAnsi="Times New Roman"/>
          <w:kern w:val="0"/>
          <w:sz w:val="22"/>
        </w:rPr>
        <w:t xml:space="preserve">respectively. </w:t>
      </w:r>
    </w:p>
    <w:p w14:paraId="30C729D4" w14:textId="77777777" w:rsidR="00C11578" w:rsidRPr="00BB5B5E" w:rsidRDefault="00C11578" w:rsidP="00C11578">
      <w:pPr>
        <w:widowControl/>
        <w:autoSpaceDE w:val="0"/>
        <w:autoSpaceDN w:val="0"/>
        <w:adjustRightInd w:val="0"/>
        <w:snapToGrid w:val="0"/>
        <w:spacing w:before="120" w:after="120"/>
        <w:rPr>
          <w:rFonts w:ascii="Times New Roman" w:hAnsi="Times New Roman"/>
          <w:kern w:val="0"/>
          <w:sz w:val="22"/>
        </w:rPr>
      </w:pPr>
      <w:r w:rsidRPr="00BB5B5E">
        <w:rPr>
          <w:rFonts w:ascii="Times New Roman" w:hAnsi="Times New Roman"/>
          <w:kern w:val="0"/>
          <w:sz w:val="22"/>
        </w:rPr>
        <w:t xml:space="preserve">For the </w:t>
      </w:r>
      <w:proofErr w:type="spellStart"/>
      <w:r w:rsidRPr="00BB5B5E">
        <w:rPr>
          <w:rFonts w:ascii="Times New Roman" w:hAnsi="Times New Roman"/>
          <w:i/>
          <w:kern w:val="0"/>
          <w:sz w:val="22"/>
        </w:rPr>
        <w:t>i</w:t>
      </w:r>
      <w:r w:rsidRPr="00BB5B5E">
        <w:rPr>
          <w:rFonts w:ascii="Times New Roman" w:hAnsi="Times New Roman"/>
          <w:kern w:val="0"/>
          <w:sz w:val="22"/>
        </w:rPr>
        <w:t>th</w:t>
      </w:r>
      <w:proofErr w:type="spellEnd"/>
      <w:r w:rsidRPr="00BB5B5E">
        <w:rPr>
          <w:rFonts w:ascii="Times New Roman" w:hAnsi="Times New Roman"/>
          <w:kern w:val="0"/>
          <w:sz w:val="22"/>
        </w:rPr>
        <w:t xml:space="preserve"> antenna group</w:t>
      </w:r>
      <w:r w:rsidRPr="00BB5B5E">
        <w:rPr>
          <w:rFonts w:ascii="Times New Roman" w:hAnsi="Times New Roman" w:hint="eastAsia"/>
          <w:kern w:val="0"/>
          <w:sz w:val="22"/>
        </w:rPr>
        <w:t>,</w:t>
      </w:r>
      <w:r w:rsidRPr="00BB5B5E">
        <w:rPr>
          <w:rFonts w:ascii="Times New Roman" w:hAnsi="Times New Roman"/>
          <w:kern w:val="0"/>
          <w:sz w:val="22"/>
        </w:rPr>
        <w:t xml:space="preserve"> </w:t>
      </w:r>
      <m:oMath>
        <m:sSub>
          <m:sSubPr>
            <m:ctrlPr>
              <w:rPr>
                <w:rFonts w:ascii="Cambria Math" w:hAnsi="Cambria Math"/>
                <w:i/>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r>
              <w:rPr>
                <w:rFonts w:ascii="Cambria Math" w:hAnsi="Cambria Math"/>
                <w:kern w:val="0"/>
                <w:sz w:val="22"/>
              </w:rPr>
              <m:t>,(i)</m:t>
            </m:r>
          </m:sub>
        </m:sSub>
        <m:sSub>
          <m:sSubPr>
            <m:ctrlPr>
              <w:rPr>
                <w:rFonts w:ascii="Cambria Math" w:hAnsi="Cambria Math"/>
                <w:kern w:val="0"/>
                <w:sz w:val="22"/>
              </w:rPr>
            </m:ctrlPr>
          </m:sSubPr>
          <m:e>
            <m:r>
              <m:rPr>
                <m:sty m:val="bi"/>
              </m:rPr>
              <w:rPr>
                <w:rFonts w:ascii="Cambria Math" w:hAnsi="Cambria Math"/>
                <w:kern w:val="0"/>
                <w:sz w:val="22"/>
              </w:rPr>
              <m:t>V</m:t>
            </m:r>
          </m:e>
          <m:sub>
            <m:r>
              <w:rPr>
                <w:rFonts w:ascii="Cambria Math" w:hAnsi="Cambria Math"/>
                <w:kern w:val="0"/>
                <w:sz w:val="22"/>
              </w:rPr>
              <m:t>[i]</m:t>
            </m:r>
          </m:sub>
        </m:sSub>
      </m:oMath>
      <w:r w:rsidRPr="00BB5B5E">
        <w:rPr>
          <w:rFonts w:ascii="Times New Roman" w:hAnsi="Times New Roman" w:hint="eastAsia"/>
          <w:kern w:val="0"/>
          <w:sz w:val="22"/>
        </w:rPr>
        <w:t xml:space="preserve"> in</w:t>
      </w:r>
      <w:r w:rsidRPr="00BB5B5E">
        <w:rPr>
          <w:rFonts w:ascii="Times New Roman" w:hAnsi="Times New Roman"/>
          <w:kern w:val="0"/>
          <w:sz w:val="22"/>
        </w:rPr>
        <w:t xml:space="preserve"> Equation (4) can be expressed as</w:t>
      </w:r>
    </w:p>
    <w:p w14:paraId="639C6DAD" w14:textId="77777777" w:rsidR="00C11578" w:rsidRPr="004624F7" w:rsidRDefault="009A0FC4" w:rsidP="00C11578">
      <w:pPr>
        <w:widowControl/>
        <w:autoSpaceDE w:val="0"/>
        <w:autoSpaceDN w:val="0"/>
        <w:adjustRightInd w:val="0"/>
        <w:snapToGrid w:val="0"/>
        <w:spacing w:before="120" w:after="120"/>
        <w:jc w:val="right"/>
        <w:rPr>
          <w:rFonts w:ascii="Times New Roman" w:hAnsi="Times New Roman"/>
          <w:kern w:val="0"/>
          <w:sz w:val="22"/>
        </w:rPr>
      </w:pPr>
      <m:oMath>
        <m:sSub>
          <m:sSubPr>
            <m:ctrlPr>
              <w:rPr>
                <w:rFonts w:ascii="Cambria Math" w:hAnsi="Cambria Math"/>
                <w:i/>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r>
              <w:rPr>
                <w:rFonts w:ascii="Cambria Math" w:hAnsi="Cambria Math"/>
                <w:kern w:val="0"/>
                <w:sz w:val="22"/>
              </w:rPr>
              <m:t>,(i)</m:t>
            </m:r>
          </m:sub>
        </m:sSub>
        <m:sSub>
          <m:sSubPr>
            <m:ctrlPr>
              <w:rPr>
                <w:rFonts w:ascii="Cambria Math" w:hAnsi="Cambria Math"/>
                <w:kern w:val="0"/>
                <w:sz w:val="22"/>
              </w:rPr>
            </m:ctrlPr>
          </m:sSubPr>
          <m:e>
            <m:r>
              <m:rPr>
                <m:sty m:val="bi"/>
              </m:rPr>
              <w:rPr>
                <w:rFonts w:ascii="Cambria Math" w:hAnsi="Cambria Math"/>
                <w:kern w:val="0"/>
                <w:sz w:val="22"/>
              </w:rPr>
              <m:t>V</m:t>
            </m:r>
          </m:e>
          <m:sub>
            <m:r>
              <w:rPr>
                <w:rFonts w:ascii="Cambria Math" w:hAnsi="Cambria Math"/>
                <w:kern w:val="0"/>
                <w:sz w:val="22"/>
              </w:rPr>
              <m:t>[i]</m:t>
            </m:r>
          </m:sub>
        </m:sSub>
        <m:r>
          <w:rPr>
            <w:rFonts w:ascii="Cambria Math" w:hAnsi="Cambria Math"/>
            <w:kern w:val="0"/>
            <w:sz w:val="22"/>
          </w:rPr>
          <m:t>=</m:t>
        </m:r>
        <m:d>
          <m:dPr>
            <m:ctrlPr>
              <w:rPr>
                <w:rFonts w:ascii="Cambria Math" w:hAnsi="Cambria Math"/>
                <w:i/>
                <w:kern w:val="0"/>
                <w:sz w:val="22"/>
              </w:rPr>
            </m:ctrlPr>
          </m:dPr>
          <m:e>
            <m:sSubSup>
              <m:sSubSupPr>
                <m:ctrlPr>
                  <w:rPr>
                    <w:rFonts w:ascii="Cambria Math" w:hAnsi="Cambria Math"/>
                    <w:i/>
                    <w:kern w:val="0"/>
                    <w:sz w:val="22"/>
                  </w:rPr>
                </m:ctrlPr>
              </m:sSubSupPr>
              <m:e>
                <m:r>
                  <m:rPr>
                    <m:sty m:val="bi"/>
                  </m:rPr>
                  <w:rPr>
                    <w:rFonts w:ascii="Cambria Math" w:hAnsi="Cambria Math"/>
                    <w:kern w:val="0"/>
                    <w:sz w:val="22"/>
                  </w:rPr>
                  <m:t>u</m:t>
                </m:r>
              </m:e>
              <m:sub>
                <m:r>
                  <w:rPr>
                    <w:rFonts w:ascii="Cambria Math" w:hAnsi="Cambria Math"/>
                    <w:kern w:val="0"/>
                    <w:sz w:val="22"/>
                  </w:rPr>
                  <m:t>i</m:t>
                </m:r>
              </m:sub>
              <m:sup>
                <m:r>
                  <w:rPr>
                    <w:rFonts w:ascii="Cambria Math" w:hAnsi="Cambria Math"/>
                    <w:kern w:val="0"/>
                    <w:sz w:val="22"/>
                  </w:rPr>
                  <m:t>(i)</m:t>
                </m:r>
              </m:sup>
            </m:sSubSup>
            <m:sSub>
              <m:sSubPr>
                <m:ctrlPr>
                  <w:rPr>
                    <w:rFonts w:ascii="Cambria Math" w:hAnsi="Cambria Math"/>
                    <w:b/>
                    <w:i/>
                    <w:kern w:val="0"/>
                    <w:sz w:val="22"/>
                  </w:rPr>
                </m:ctrlPr>
              </m:sSubPr>
              <m:e>
                <m:r>
                  <m:rPr>
                    <m:sty m:val="bi"/>
                  </m:rPr>
                  <w:rPr>
                    <w:rFonts w:ascii="Cambria Math" w:hAnsi="Cambria Math"/>
                    <w:kern w:val="0"/>
                    <w:sz w:val="22"/>
                  </w:rPr>
                  <m:t>D</m:t>
                </m:r>
              </m:e>
              <m:sub>
                <m:r>
                  <w:rPr>
                    <w:rFonts w:ascii="Cambria Math" w:hAnsi="Cambria Math"/>
                    <w:kern w:val="0"/>
                    <w:sz w:val="22"/>
                  </w:rPr>
                  <m:t>[i]</m:t>
                </m:r>
              </m:sub>
            </m:sSub>
            <m:sSubSup>
              <m:sSubSupPr>
                <m:ctrlPr>
                  <w:rPr>
                    <w:rFonts w:ascii="Cambria Math" w:hAnsi="Cambria Math"/>
                    <w:kern w:val="0"/>
                    <w:sz w:val="22"/>
                  </w:rPr>
                </m:ctrlPr>
              </m:sSubSupPr>
              <m:e>
                <m:r>
                  <m:rPr>
                    <m:sty m:val="bi"/>
                  </m:rPr>
                  <w:rPr>
                    <w:rFonts w:ascii="Cambria Math" w:hAnsi="Cambria Math"/>
                    <w:kern w:val="0"/>
                    <w:sz w:val="22"/>
                  </w:rPr>
                  <m:t>V</m:t>
                </m:r>
              </m:e>
              <m:sub>
                <m:r>
                  <w:rPr>
                    <w:rFonts w:ascii="Cambria Math" w:hAnsi="Cambria Math"/>
                    <w:kern w:val="0"/>
                    <w:sz w:val="22"/>
                  </w:rPr>
                  <m:t>[i]</m:t>
                </m:r>
              </m:sub>
              <m:sup>
                <m:r>
                  <m:rPr>
                    <m:sty m:val="p"/>
                  </m:rPr>
                  <w:rPr>
                    <w:rFonts w:ascii="Cambria Math" w:hAnsi="Cambria Math"/>
                    <w:kern w:val="0"/>
                    <w:sz w:val="22"/>
                  </w:rPr>
                  <m:t>H</m:t>
                </m:r>
              </m:sup>
            </m:sSubSup>
            <m:r>
              <m:rPr>
                <m:sty m:val="p"/>
              </m:rPr>
              <w:rPr>
                <w:rFonts w:ascii="Cambria Math" w:hAnsi="Cambria Math"/>
                <w:kern w:val="0"/>
                <w:sz w:val="22"/>
              </w:rPr>
              <m:t>+</m:t>
            </m:r>
            <m:nary>
              <m:naryPr>
                <m:chr m:val="∑"/>
                <m:limLoc m:val="undOvr"/>
                <m:ctrlPr>
                  <w:rPr>
                    <w:rFonts w:ascii="Cambria Math" w:hAnsi="Cambria Math"/>
                    <w:kern w:val="0"/>
                    <w:sz w:val="22"/>
                  </w:rPr>
                </m:ctrlPr>
              </m:naryPr>
              <m:sub>
                <m:r>
                  <w:rPr>
                    <w:rFonts w:ascii="Cambria Math" w:hAnsi="Cambria Math"/>
                    <w:kern w:val="0"/>
                    <w:sz w:val="22"/>
                  </w:rPr>
                  <m:t>k=1,k≠i</m:t>
                </m:r>
              </m:sub>
              <m:sup>
                <m:r>
                  <w:rPr>
                    <w:rFonts w:ascii="Cambria Math" w:hAnsi="Cambria Math"/>
                    <w:kern w:val="0"/>
                    <w:sz w:val="22"/>
                  </w:rPr>
                  <m:t>4</m:t>
                </m:r>
              </m:sup>
              <m:e>
                <m:sSubSup>
                  <m:sSubSupPr>
                    <m:ctrlPr>
                      <w:rPr>
                        <w:rFonts w:ascii="Cambria Math" w:hAnsi="Cambria Math"/>
                        <w:i/>
                        <w:kern w:val="0"/>
                        <w:sz w:val="22"/>
                      </w:rPr>
                    </m:ctrlPr>
                  </m:sSubSupPr>
                  <m:e>
                    <m:r>
                      <m:rPr>
                        <m:sty m:val="bi"/>
                      </m:rPr>
                      <w:rPr>
                        <w:rFonts w:ascii="Cambria Math" w:hAnsi="Cambria Math"/>
                        <w:kern w:val="0"/>
                        <w:sz w:val="22"/>
                      </w:rPr>
                      <m:t>u</m:t>
                    </m:r>
                  </m:e>
                  <m:sub>
                    <m:r>
                      <w:rPr>
                        <w:rFonts w:ascii="Cambria Math" w:hAnsi="Cambria Math"/>
                        <w:kern w:val="0"/>
                        <w:sz w:val="22"/>
                      </w:rPr>
                      <m:t>k</m:t>
                    </m:r>
                  </m:sub>
                  <m:sup>
                    <m:r>
                      <w:rPr>
                        <w:rFonts w:ascii="Cambria Math" w:hAnsi="Cambria Math"/>
                        <w:kern w:val="0"/>
                        <w:sz w:val="22"/>
                      </w:rPr>
                      <m:t>(i)</m:t>
                    </m:r>
                  </m:sup>
                </m:sSubSup>
                <m:sSub>
                  <m:sSubPr>
                    <m:ctrlPr>
                      <w:rPr>
                        <w:rFonts w:ascii="Cambria Math" w:hAnsi="Cambria Math"/>
                        <w:b/>
                        <w:i/>
                        <w:kern w:val="0"/>
                        <w:sz w:val="22"/>
                      </w:rPr>
                    </m:ctrlPr>
                  </m:sSubPr>
                  <m:e>
                    <m:r>
                      <m:rPr>
                        <m:sty m:val="bi"/>
                      </m:rPr>
                      <w:rPr>
                        <w:rFonts w:ascii="Cambria Math" w:hAnsi="Cambria Math"/>
                        <w:kern w:val="0"/>
                        <w:sz w:val="22"/>
                      </w:rPr>
                      <m:t>D</m:t>
                    </m:r>
                  </m:e>
                  <m:sub>
                    <m:r>
                      <w:rPr>
                        <w:rFonts w:ascii="Cambria Math" w:hAnsi="Cambria Math"/>
                        <w:kern w:val="0"/>
                        <w:sz w:val="22"/>
                      </w:rPr>
                      <m:t>[k]</m:t>
                    </m:r>
                  </m:sub>
                </m:sSub>
                <m:sSubSup>
                  <m:sSubSupPr>
                    <m:ctrlPr>
                      <w:rPr>
                        <w:rFonts w:ascii="Cambria Math" w:hAnsi="Cambria Math"/>
                        <w:kern w:val="0"/>
                        <w:sz w:val="22"/>
                      </w:rPr>
                    </m:ctrlPr>
                  </m:sSubSupPr>
                  <m:e>
                    <m:r>
                      <m:rPr>
                        <m:sty m:val="bi"/>
                      </m:rPr>
                      <w:rPr>
                        <w:rFonts w:ascii="Cambria Math" w:hAnsi="Cambria Math"/>
                        <w:kern w:val="0"/>
                        <w:sz w:val="22"/>
                      </w:rPr>
                      <m:t>V</m:t>
                    </m:r>
                  </m:e>
                  <m:sub>
                    <m:r>
                      <w:rPr>
                        <w:rFonts w:ascii="Cambria Math" w:hAnsi="Cambria Math"/>
                        <w:kern w:val="0"/>
                        <w:sz w:val="22"/>
                      </w:rPr>
                      <m:t>[k]</m:t>
                    </m:r>
                  </m:sub>
                  <m:sup>
                    <m:r>
                      <m:rPr>
                        <m:sty m:val="p"/>
                      </m:rPr>
                      <w:rPr>
                        <w:rFonts w:ascii="Cambria Math" w:hAnsi="Cambria Math"/>
                        <w:kern w:val="0"/>
                        <w:sz w:val="22"/>
                      </w:rPr>
                      <m:t>H</m:t>
                    </m:r>
                  </m:sup>
                </m:sSubSup>
              </m:e>
            </m:nary>
          </m:e>
        </m:d>
        <m:sSub>
          <m:sSubPr>
            <m:ctrlPr>
              <w:rPr>
                <w:rFonts w:ascii="Cambria Math" w:hAnsi="Cambria Math"/>
                <w:kern w:val="0"/>
                <w:sz w:val="22"/>
              </w:rPr>
            </m:ctrlPr>
          </m:sSubPr>
          <m:e>
            <m:r>
              <m:rPr>
                <m:sty m:val="bi"/>
              </m:rPr>
              <w:rPr>
                <w:rFonts w:ascii="Cambria Math" w:hAnsi="Cambria Math"/>
                <w:kern w:val="0"/>
                <w:sz w:val="22"/>
              </w:rPr>
              <m:t>V</m:t>
            </m:r>
          </m:e>
          <m:sub>
            <m:r>
              <w:rPr>
                <w:rFonts w:ascii="Cambria Math" w:hAnsi="Cambria Math"/>
                <w:kern w:val="0"/>
                <w:sz w:val="22"/>
              </w:rPr>
              <m:t>[i]</m:t>
            </m:r>
          </m:sub>
        </m:sSub>
        <m:r>
          <w:rPr>
            <w:rFonts w:ascii="Cambria Math" w:hAnsi="Cambria Math"/>
            <w:kern w:val="0"/>
            <w:sz w:val="22"/>
          </w:rPr>
          <m:t>=</m:t>
        </m:r>
        <m:sSubSup>
          <m:sSubSupPr>
            <m:ctrlPr>
              <w:rPr>
                <w:rFonts w:ascii="Cambria Math" w:hAnsi="Cambria Math"/>
                <w:i/>
                <w:kern w:val="0"/>
                <w:sz w:val="22"/>
              </w:rPr>
            </m:ctrlPr>
          </m:sSubSupPr>
          <m:e>
            <m:r>
              <m:rPr>
                <m:sty m:val="bi"/>
              </m:rPr>
              <w:rPr>
                <w:rFonts w:ascii="Cambria Math" w:hAnsi="Cambria Math"/>
                <w:kern w:val="0"/>
                <w:sz w:val="22"/>
              </w:rPr>
              <m:t>u</m:t>
            </m:r>
          </m:e>
          <m:sub>
            <m:r>
              <w:rPr>
                <w:rFonts w:ascii="Cambria Math" w:hAnsi="Cambria Math"/>
                <w:kern w:val="0"/>
                <w:sz w:val="22"/>
              </w:rPr>
              <m:t>i</m:t>
            </m:r>
          </m:sub>
          <m:sup>
            <m:r>
              <w:rPr>
                <w:rFonts w:ascii="Cambria Math" w:hAnsi="Cambria Math"/>
                <w:kern w:val="0"/>
                <w:sz w:val="22"/>
              </w:rPr>
              <m:t>(i)</m:t>
            </m:r>
          </m:sup>
        </m:sSubSup>
        <m:sSub>
          <m:sSubPr>
            <m:ctrlPr>
              <w:rPr>
                <w:rFonts w:ascii="Cambria Math" w:hAnsi="Cambria Math"/>
                <w:b/>
                <w:i/>
                <w:kern w:val="0"/>
                <w:sz w:val="22"/>
              </w:rPr>
            </m:ctrlPr>
          </m:sSubPr>
          <m:e>
            <m:r>
              <m:rPr>
                <m:sty m:val="bi"/>
              </m:rPr>
              <w:rPr>
                <w:rFonts w:ascii="Cambria Math" w:hAnsi="Cambria Math"/>
                <w:kern w:val="0"/>
                <w:sz w:val="22"/>
              </w:rPr>
              <m:t>D</m:t>
            </m:r>
          </m:e>
          <m:sub>
            <m:r>
              <w:rPr>
                <w:rFonts w:ascii="Cambria Math" w:hAnsi="Cambria Math"/>
                <w:kern w:val="0"/>
                <w:sz w:val="22"/>
              </w:rPr>
              <m:t>[i]</m:t>
            </m:r>
          </m:sub>
        </m:sSub>
      </m:oMath>
      <w:r w:rsidR="00C11578" w:rsidRPr="00BB5B5E">
        <w:rPr>
          <w:rFonts w:ascii="Times New Roman" w:hAnsi="Times New Roman" w:hint="eastAsia"/>
          <w:b/>
          <w:kern w:val="0"/>
          <w:sz w:val="22"/>
        </w:rPr>
        <w:t xml:space="preserve"> </w:t>
      </w:r>
      <w:r w:rsidR="00C11578" w:rsidRPr="00BB5B5E">
        <w:rPr>
          <w:rFonts w:ascii="Times New Roman" w:hAnsi="Times New Roman"/>
          <w:b/>
          <w:kern w:val="0"/>
          <w:sz w:val="22"/>
        </w:rPr>
        <w:t xml:space="preserve">    </w:t>
      </w:r>
      <w:r w:rsidR="00C11578" w:rsidRPr="00BB5B5E">
        <w:rPr>
          <w:rFonts w:ascii="Times New Roman" w:hAnsi="Times New Roman"/>
          <w:kern w:val="0"/>
          <w:sz w:val="22"/>
        </w:rPr>
        <w:t xml:space="preserve"> </w:t>
      </w:r>
      <w:r w:rsidR="00C11578" w:rsidRPr="00BB5B5E">
        <w:rPr>
          <w:rFonts w:ascii="Times New Roman" w:hAnsi="Times New Roman" w:hint="eastAsia"/>
          <w:kern w:val="0"/>
          <w:sz w:val="22"/>
        </w:rPr>
        <w:t>(</w:t>
      </w:r>
      <w:r w:rsidR="00C11578" w:rsidRPr="00BB5B5E">
        <w:rPr>
          <w:rFonts w:ascii="Times New Roman" w:hAnsi="Times New Roman"/>
          <w:kern w:val="0"/>
          <w:sz w:val="22"/>
        </w:rPr>
        <w:t>5</w:t>
      </w:r>
      <w:r w:rsidR="00C11578" w:rsidRPr="00BB5B5E">
        <w:rPr>
          <w:rFonts w:ascii="Times New Roman" w:hAnsi="Times New Roman" w:hint="eastAsia"/>
          <w:kern w:val="0"/>
          <w:sz w:val="22"/>
        </w:rPr>
        <w:t>)</w:t>
      </w:r>
    </w:p>
    <w:p w14:paraId="03286084" w14:textId="77777777" w:rsidR="00C11578" w:rsidRDefault="00C11578" w:rsidP="00C11578">
      <w:pPr>
        <w:widowControl/>
        <w:autoSpaceDE w:val="0"/>
        <w:autoSpaceDN w:val="0"/>
        <w:adjustRightInd w:val="0"/>
        <w:snapToGrid w:val="0"/>
        <w:spacing w:before="120" w:after="120"/>
        <w:rPr>
          <w:rFonts w:ascii="Times New Roman" w:hAnsi="Times New Roman"/>
          <w:kern w:val="0"/>
          <w:sz w:val="22"/>
        </w:rPr>
      </w:pPr>
      <w:r>
        <w:rPr>
          <w:rFonts w:ascii="Times New Roman" w:hAnsi="Times New Roman"/>
          <w:kern w:val="0"/>
          <w:sz w:val="22"/>
        </w:rPr>
        <w:t>Then the effective</w:t>
      </w:r>
      <w:r w:rsidRPr="00006134">
        <w:rPr>
          <w:rFonts w:ascii="Times New Roman" w:hAnsi="Times New Roman"/>
          <w:kern w:val="0"/>
          <w:sz w:val="22"/>
        </w:rPr>
        <w:t xml:space="preserve"> DL channel </w:t>
      </w:r>
      <w:r>
        <w:rPr>
          <w:rFonts w:ascii="Times New Roman" w:hAnsi="Times New Roman"/>
          <w:kern w:val="0"/>
          <w:sz w:val="22"/>
        </w:rPr>
        <w:t>can be expressed as:</w:t>
      </w:r>
    </w:p>
    <w:p w14:paraId="3F0B5330" w14:textId="2008DE8F" w:rsidR="00C11578" w:rsidRDefault="009A0FC4" w:rsidP="00C11578">
      <w:pPr>
        <w:widowControl/>
        <w:wordWrap w:val="0"/>
        <w:autoSpaceDE w:val="0"/>
        <w:autoSpaceDN w:val="0"/>
        <w:adjustRightInd w:val="0"/>
        <w:snapToGrid w:val="0"/>
        <w:spacing w:before="120" w:after="120"/>
        <w:jc w:val="right"/>
        <w:rPr>
          <w:rFonts w:ascii="Times New Roman" w:hAnsi="Times New Roman"/>
          <w:kern w:val="0"/>
          <w:sz w:val="22"/>
        </w:rPr>
      </w:pPr>
      <m:oMath>
        <m:sSubSup>
          <m:sSubSupPr>
            <m:ctrlPr>
              <w:rPr>
                <w:rFonts w:ascii="Cambria Math" w:hAnsi="Cambria Math"/>
                <w:kern w:val="0"/>
                <w:sz w:val="22"/>
              </w:rPr>
            </m:ctrlPr>
          </m:sSubSupPr>
          <m:e>
            <m:r>
              <m:rPr>
                <m:sty m:val="bi"/>
              </m:rPr>
              <w:rPr>
                <w:rFonts w:ascii="Cambria Math" w:hAnsi="Cambria Math"/>
                <w:kern w:val="0"/>
                <w:sz w:val="22"/>
              </w:rPr>
              <m:t>H</m:t>
            </m:r>
          </m:e>
          <m:sub>
            <m:r>
              <m:rPr>
                <m:sty m:val="p"/>
              </m:rPr>
              <w:rPr>
                <w:rFonts w:ascii="Cambria Math" w:hAnsi="Cambria Math"/>
                <w:kern w:val="0"/>
                <w:sz w:val="22"/>
              </w:rPr>
              <m:t>DL</m:t>
            </m:r>
          </m:sub>
          <m:sup>
            <m:r>
              <m:rPr>
                <m:sty m:val="p"/>
              </m:rPr>
              <w:rPr>
                <w:rFonts w:ascii="Cambria Math" w:hAnsi="Cambria Math"/>
                <w:kern w:val="0"/>
                <w:sz w:val="22"/>
              </w:rPr>
              <m:t>eff</m:t>
            </m:r>
          </m:sup>
        </m:sSubSup>
        <m:r>
          <m:rPr>
            <m:sty m:val="p"/>
          </m:rPr>
          <w:rPr>
            <w:rFonts w:ascii="Cambria Math" w:hAnsi="Cambria Math"/>
            <w:kern w:val="0"/>
            <w:sz w:val="22"/>
          </w:rPr>
          <m:t>=</m:t>
        </m:r>
        <m:d>
          <m:dPr>
            <m:begChr m:val="["/>
            <m:endChr m:val="]"/>
            <m:ctrlPr>
              <w:rPr>
                <w:rFonts w:ascii="Cambria Math" w:hAnsi="Cambria Math"/>
                <w:i/>
                <w:kern w:val="0"/>
                <w:sz w:val="22"/>
              </w:rPr>
            </m:ctrlPr>
          </m:dPr>
          <m:e>
            <m:m>
              <m:mPr>
                <m:mcs>
                  <m:mc>
                    <m:mcPr>
                      <m:count m:val="1"/>
                      <m:mcJc m:val="center"/>
                    </m:mcPr>
                  </m:mc>
                </m:mcs>
                <m:ctrlPr>
                  <w:rPr>
                    <w:rFonts w:ascii="Cambria Math" w:hAnsi="Cambria Math"/>
                    <w:i/>
                    <w:kern w:val="0"/>
                    <w:sz w:val="22"/>
                  </w:rPr>
                </m:ctrlPr>
              </m:mPr>
              <m:mr>
                <m:e>
                  <m:sSubSup>
                    <m:sSubSupPr>
                      <m:ctrlPr>
                        <w:rPr>
                          <w:rFonts w:ascii="Cambria Math" w:hAnsi="Cambria Math"/>
                          <w:kern w:val="0"/>
                          <w:sz w:val="22"/>
                        </w:rPr>
                      </m:ctrlPr>
                    </m:sSubSupPr>
                    <m:e>
                      <m:r>
                        <m:rPr>
                          <m:sty m:val="bi"/>
                        </m:rPr>
                        <w:rPr>
                          <w:rFonts w:ascii="Cambria Math" w:hAnsi="Cambria Math"/>
                          <w:kern w:val="0"/>
                          <w:sz w:val="22"/>
                        </w:rPr>
                        <m:t>H</m:t>
                      </m:r>
                    </m:e>
                    <m:sub>
                      <m:r>
                        <m:rPr>
                          <m:sty m:val="p"/>
                        </m:rPr>
                        <w:rPr>
                          <w:rFonts w:ascii="Cambria Math" w:hAnsi="Cambria Math"/>
                          <w:kern w:val="0"/>
                          <w:sz w:val="22"/>
                        </w:rPr>
                        <m:t>DL,[1]</m:t>
                      </m:r>
                    </m:sub>
                    <m:sup>
                      <m:r>
                        <m:rPr>
                          <m:sty m:val="p"/>
                        </m:rPr>
                        <w:rPr>
                          <w:rFonts w:ascii="Cambria Math" w:hAnsi="Cambria Math"/>
                          <w:kern w:val="0"/>
                          <w:sz w:val="22"/>
                        </w:rPr>
                        <m:t>eff</m:t>
                      </m:r>
                    </m:sup>
                  </m:sSubSup>
                </m:e>
              </m:mr>
              <m:mr>
                <m:e>
                  <m:sSubSup>
                    <m:sSubSupPr>
                      <m:ctrlPr>
                        <w:rPr>
                          <w:rFonts w:ascii="Cambria Math" w:hAnsi="Cambria Math"/>
                          <w:kern w:val="0"/>
                          <w:sz w:val="22"/>
                        </w:rPr>
                      </m:ctrlPr>
                    </m:sSubSupPr>
                    <m:e>
                      <m:r>
                        <m:rPr>
                          <m:sty m:val="bi"/>
                        </m:rPr>
                        <w:rPr>
                          <w:rFonts w:ascii="Cambria Math" w:hAnsi="Cambria Math"/>
                          <w:kern w:val="0"/>
                          <w:sz w:val="22"/>
                        </w:rPr>
                        <m:t>H</m:t>
                      </m:r>
                    </m:e>
                    <m:sub>
                      <m:r>
                        <m:rPr>
                          <m:sty m:val="p"/>
                        </m:rPr>
                        <w:rPr>
                          <w:rFonts w:ascii="Cambria Math" w:hAnsi="Cambria Math"/>
                          <w:kern w:val="0"/>
                          <w:sz w:val="22"/>
                        </w:rPr>
                        <m:t>DL,[2]</m:t>
                      </m:r>
                    </m:sub>
                    <m:sup>
                      <m:r>
                        <m:rPr>
                          <m:sty m:val="p"/>
                        </m:rPr>
                        <w:rPr>
                          <w:rFonts w:ascii="Cambria Math" w:hAnsi="Cambria Math"/>
                          <w:kern w:val="0"/>
                          <w:sz w:val="22"/>
                        </w:rPr>
                        <m:t>eff</m:t>
                      </m:r>
                    </m:sup>
                  </m:sSubSup>
                </m:e>
              </m:mr>
            </m:m>
          </m:e>
        </m:d>
        <m:r>
          <m:rPr>
            <m:sty m:val="p"/>
          </m:rPr>
          <w:rPr>
            <w:rFonts w:ascii="Cambria Math" w:hAnsi="Cambria Math"/>
            <w:kern w:val="0"/>
            <w:sz w:val="22"/>
          </w:rPr>
          <m:t>=</m:t>
        </m:r>
        <m:d>
          <m:dPr>
            <m:begChr m:val="["/>
            <m:endChr m:val="]"/>
            <m:ctrlPr>
              <w:rPr>
                <w:rFonts w:ascii="Cambria Math" w:hAnsi="Cambria Math"/>
                <w:i/>
                <w:kern w:val="0"/>
                <w:sz w:val="22"/>
              </w:rPr>
            </m:ctrlPr>
          </m:dPr>
          <m:e>
            <m:m>
              <m:mPr>
                <m:mcs>
                  <m:mc>
                    <m:mcPr>
                      <m:count m:val="1"/>
                      <m:mcJc m:val="center"/>
                    </m:mcPr>
                  </m:mc>
                </m:mcs>
                <m:ctrlPr>
                  <w:rPr>
                    <w:rFonts w:ascii="Cambria Math" w:hAnsi="Cambria Math"/>
                    <w:i/>
                    <w:kern w:val="0"/>
                    <w:sz w:val="22"/>
                  </w:rPr>
                </m:ctrlPr>
              </m:mPr>
              <m:mr>
                <m:e>
                  <m:sSubSup>
                    <m:sSubSupPr>
                      <m:ctrlPr>
                        <w:rPr>
                          <w:rFonts w:ascii="Cambria Math" w:hAnsi="Cambria Math"/>
                          <w:kern w:val="0"/>
                          <w:sz w:val="22"/>
                        </w:rPr>
                      </m:ctrlPr>
                    </m:sSubSupPr>
                    <m:e>
                      <m:r>
                        <m:rPr>
                          <m:sty m:val="bi"/>
                        </m:rPr>
                        <w:rPr>
                          <w:rFonts w:ascii="Cambria Math" w:hAnsi="Cambria Math"/>
                          <w:kern w:val="0"/>
                          <w:sz w:val="22"/>
                        </w:rPr>
                        <m:t>W</m:t>
                      </m:r>
                    </m:e>
                    <m:sub>
                      <m:r>
                        <m:rPr>
                          <m:sty m:val="p"/>
                        </m:rPr>
                        <w:rPr>
                          <w:rFonts w:ascii="Cambria Math" w:hAnsi="Cambria Math"/>
                          <w:kern w:val="0"/>
                          <w:sz w:val="22"/>
                        </w:rPr>
                        <m:t>SRS,</m:t>
                      </m:r>
                      <m:r>
                        <w:rPr>
                          <w:rFonts w:ascii="Cambria Math" w:hAnsi="Cambria Math"/>
                          <w:kern w:val="0"/>
                          <w:sz w:val="22"/>
                        </w:rPr>
                        <m:t>(1)</m:t>
                      </m:r>
                    </m:sub>
                    <m:sup>
                      <m:r>
                        <m:rPr>
                          <m:sty m:val="p"/>
                        </m:rPr>
                        <w:rPr>
                          <w:rFonts w:ascii="Cambria Math" w:hAnsi="Cambria Math"/>
                          <w:kern w:val="0"/>
                          <w:sz w:val="22"/>
                        </w:rPr>
                        <m:t>T</m:t>
                      </m:r>
                    </m:sup>
                  </m:sSubSup>
                  <m:sSub>
                    <m:sSubPr>
                      <m:ctrlPr>
                        <w:rPr>
                          <w:rFonts w:ascii="Cambria Math" w:hAnsi="Cambria Math"/>
                          <w:i/>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r>
                        <w:rPr>
                          <w:rFonts w:ascii="Cambria Math" w:hAnsi="Cambria Math"/>
                          <w:kern w:val="0"/>
                          <w:sz w:val="22"/>
                        </w:rPr>
                        <m:t>,[1]</m:t>
                      </m:r>
                    </m:sub>
                  </m:sSub>
                </m:e>
              </m:mr>
              <m:mr>
                <m:e>
                  <m:sSubSup>
                    <m:sSubSupPr>
                      <m:ctrlPr>
                        <w:rPr>
                          <w:rFonts w:ascii="Cambria Math" w:hAnsi="Cambria Math"/>
                          <w:kern w:val="0"/>
                          <w:sz w:val="22"/>
                        </w:rPr>
                      </m:ctrlPr>
                    </m:sSubSupPr>
                    <m:e>
                      <m:r>
                        <m:rPr>
                          <m:sty m:val="bi"/>
                        </m:rPr>
                        <w:rPr>
                          <w:rFonts w:ascii="Cambria Math" w:hAnsi="Cambria Math"/>
                          <w:kern w:val="0"/>
                          <w:sz w:val="22"/>
                        </w:rPr>
                        <m:t>W</m:t>
                      </m:r>
                    </m:e>
                    <m:sub>
                      <m:r>
                        <m:rPr>
                          <m:sty m:val="p"/>
                        </m:rPr>
                        <w:rPr>
                          <w:rFonts w:ascii="Cambria Math" w:hAnsi="Cambria Math"/>
                          <w:kern w:val="0"/>
                          <w:sz w:val="22"/>
                        </w:rPr>
                        <m:t>SRS,</m:t>
                      </m:r>
                      <m:r>
                        <w:rPr>
                          <w:rFonts w:ascii="Cambria Math" w:hAnsi="Cambria Math"/>
                          <w:kern w:val="0"/>
                          <w:sz w:val="22"/>
                        </w:rPr>
                        <m:t>(2)</m:t>
                      </m:r>
                    </m:sub>
                    <m:sup>
                      <m:r>
                        <m:rPr>
                          <m:sty m:val="p"/>
                        </m:rPr>
                        <w:rPr>
                          <w:rFonts w:ascii="Cambria Math" w:hAnsi="Cambria Math"/>
                          <w:kern w:val="0"/>
                          <w:sz w:val="22"/>
                        </w:rPr>
                        <m:t>T</m:t>
                      </m:r>
                    </m:sup>
                  </m:sSubSup>
                  <m:sSub>
                    <m:sSubPr>
                      <m:ctrlPr>
                        <w:rPr>
                          <w:rFonts w:ascii="Cambria Math" w:hAnsi="Cambria Math"/>
                          <w:i/>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r>
                        <w:rPr>
                          <w:rFonts w:ascii="Cambria Math" w:hAnsi="Cambria Math"/>
                          <w:kern w:val="0"/>
                          <w:sz w:val="22"/>
                        </w:rPr>
                        <m:t>,[2]</m:t>
                      </m:r>
                    </m:sub>
                  </m:sSub>
                </m:e>
              </m:mr>
            </m:m>
          </m:e>
        </m:d>
        <m:r>
          <m:rPr>
            <m:sty m:val="p"/>
          </m:rPr>
          <w:rPr>
            <w:rFonts w:ascii="Cambria Math" w:hAnsi="Cambria Math"/>
            <w:kern w:val="0"/>
            <w:sz w:val="22"/>
          </w:rPr>
          <m:t>=</m:t>
        </m:r>
        <m:d>
          <m:dPr>
            <m:begChr m:val="["/>
            <m:endChr m:val="]"/>
            <m:ctrlPr>
              <w:rPr>
                <w:rFonts w:ascii="Cambria Math" w:hAnsi="Cambria Math"/>
                <w:i/>
                <w:kern w:val="0"/>
                <w:sz w:val="22"/>
              </w:rPr>
            </m:ctrlPr>
          </m:dPr>
          <m:e>
            <m:m>
              <m:mPr>
                <m:mcs>
                  <m:mc>
                    <m:mcPr>
                      <m:count m:val="1"/>
                      <m:mcJc m:val="center"/>
                    </m:mcPr>
                  </m:mc>
                </m:mcs>
                <m:ctrlPr>
                  <w:rPr>
                    <w:rFonts w:ascii="Cambria Math" w:hAnsi="Cambria Math"/>
                    <w:i/>
                    <w:kern w:val="0"/>
                    <w:sz w:val="22"/>
                  </w:rPr>
                </m:ctrlPr>
              </m:mPr>
              <m:mr>
                <m:e>
                  <m:sSubSup>
                    <m:sSubSupPr>
                      <m:ctrlPr>
                        <w:rPr>
                          <w:rFonts w:ascii="Cambria Math" w:hAnsi="Cambria Math"/>
                          <w:kern w:val="0"/>
                          <w:sz w:val="22"/>
                        </w:rPr>
                      </m:ctrlPr>
                    </m:sSubSupPr>
                    <m:e>
                      <m:r>
                        <m:rPr>
                          <m:sty m:val="bi"/>
                        </m:rPr>
                        <w:rPr>
                          <w:rFonts w:ascii="Cambria Math" w:hAnsi="Cambria Math"/>
                          <w:kern w:val="0"/>
                          <w:sz w:val="22"/>
                        </w:rPr>
                        <m:t>V</m:t>
                      </m:r>
                    </m:e>
                    <m:sub>
                      <m:r>
                        <w:rPr>
                          <w:rFonts w:ascii="Cambria Math" w:hAnsi="Cambria Math"/>
                          <w:kern w:val="0"/>
                          <w:sz w:val="22"/>
                        </w:rPr>
                        <m:t>[1]</m:t>
                      </m:r>
                    </m:sub>
                    <m:sup>
                      <m:r>
                        <m:rPr>
                          <m:sty m:val="p"/>
                        </m:rPr>
                        <w:rPr>
                          <w:rFonts w:ascii="Cambria Math" w:hAnsi="Cambria Math"/>
                          <w:kern w:val="0"/>
                          <w:sz w:val="22"/>
                        </w:rPr>
                        <m:t>H</m:t>
                      </m:r>
                    </m:sup>
                  </m:sSubSup>
                  <m:sSubSup>
                    <m:sSubSupPr>
                      <m:ctrlPr>
                        <w:rPr>
                          <w:rFonts w:ascii="Cambria Math" w:hAnsi="Cambria Math"/>
                          <w:kern w:val="0"/>
                          <w:sz w:val="22"/>
                        </w:rPr>
                      </m:ctrlPr>
                    </m:sSubSupPr>
                    <m:e>
                      <m:r>
                        <m:rPr>
                          <m:sty m:val="bi"/>
                        </m:rPr>
                        <w:rPr>
                          <w:rFonts w:ascii="Cambria Math" w:hAnsi="Cambria Math"/>
                          <w:kern w:val="0"/>
                          <w:sz w:val="22"/>
                        </w:rPr>
                        <m:t>H</m:t>
                      </m:r>
                    </m:e>
                    <m:sub>
                      <m:r>
                        <m:rPr>
                          <m:sty m:val="p"/>
                        </m:rPr>
                        <w:rPr>
                          <w:rFonts w:ascii="Cambria Math" w:hAnsi="Cambria Math"/>
                          <w:kern w:val="0"/>
                          <w:sz w:val="22"/>
                        </w:rPr>
                        <m:t>DL</m:t>
                      </m:r>
                      <m:r>
                        <w:rPr>
                          <w:rFonts w:ascii="Cambria Math" w:hAnsi="Cambria Math"/>
                          <w:kern w:val="0"/>
                          <w:sz w:val="22"/>
                        </w:rPr>
                        <m:t>,[1]</m:t>
                      </m:r>
                    </m:sub>
                    <m:sup>
                      <m:r>
                        <m:rPr>
                          <m:sty m:val="p"/>
                        </m:rPr>
                        <w:rPr>
                          <w:rFonts w:ascii="Cambria Math" w:hAnsi="Cambria Math"/>
                          <w:kern w:val="0"/>
                          <w:sz w:val="22"/>
                        </w:rPr>
                        <m:t>H</m:t>
                      </m:r>
                    </m:sup>
                  </m:sSubSup>
                  <m:sSub>
                    <m:sSubPr>
                      <m:ctrlPr>
                        <w:rPr>
                          <w:rFonts w:ascii="Cambria Math" w:hAnsi="Cambria Math"/>
                          <w:i/>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r>
                        <w:rPr>
                          <w:rFonts w:ascii="Cambria Math" w:hAnsi="Cambria Math"/>
                          <w:kern w:val="0"/>
                          <w:sz w:val="22"/>
                        </w:rPr>
                        <m:t>,[1]</m:t>
                      </m:r>
                    </m:sub>
                  </m:sSub>
                </m:e>
              </m:mr>
              <m:mr>
                <m:e>
                  <m:sSubSup>
                    <m:sSubSupPr>
                      <m:ctrlPr>
                        <w:rPr>
                          <w:rFonts w:ascii="Cambria Math" w:hAnsi="Cambria Math"/>
                          <w:kern w:val="0"/>
                          <w:sz w:val="22"/>
                        </w:rPr>
                      </m:ctrlPr>
                    </m:sSubSupPr>
                    <m:e>
                      <m:r>
                        <m:rPr>
                          <m:sty m:val="bi"/>
                        </m:rPr>
                        <w:rPr>
                          <w:rFonts w:ascii="Cambria Math" w:hAnsi="Cambria Math"/>
                          <w:kern w:val="0"/>
                          <w:sz w:val="22"/>
                        </w:rPr>
                        <m:t>V</m:t>
                      </m:r>
                    </m:e>
                    <m:sub>
                      <m:r>
                        <w:rPr>
                          <w:rFonts w:ascii="Cambria Math" w:hAnsi="Cambria Math"/>
                          <w:kern w:val="0"/>
                          <w:sz w:val="22"/>
                        </w:rPr>
                        <m:t>[2]</m:t>
                      </m:r>
                    </m:sub>
                    <m:sup>
                      <m:r>
                        <m:rPr>
                          <m:sty m:val="p"/>
                        </m:rPr>
                        <w:rPr>
                          <w:rFonts w:ascii="Cambria Math" w:hAnsi="Cambria Math"/>
                          <w:kern w:val="0"/>
                          <w:sz w:val="22"/>
                        </w:rPr>
                        <m:t>H</m:t>
                      </m:r>
                    </m:sup>
                  </m:sSubSup>
                  <m:sSubSup>
                    <m:sSubSupPr>
                      <m:ctrlPr>
                        <w:rPr>
                          <w:rFonts w:ascii="Cambria Math" w:hAnsi="Cambria Math"/>
                          <w:kern w:val="0"/>
                          <w:sz w:val="22"/>
                        </w:rPr>
                      </m:ctrlPr>
                    </m:sSubSupPr>
                    <m:e>
                      <m:r>
                        <m:rPr>
                          <m:sty m:val="bi"/>
                        </m:rPr>
                        <w:rPr>
                          <w:rFonts w:ascii="Cambria Math" w:hAnsi="Cambria Math"/>
                          <w:kern w:val="0"/>
                          <w:sz w:val="22"/>
                        </w:rPr>
                        <m:t>H</m:t>
                      </m:r>
                    </m:e>
                    <m:sub>
                      <m:r>
                        <m:rPr>
                          <m:sty m:val="p"/>
                        </m:rPr>
                        <w:rPr>
                          <w:rFonts w:ascii="Cambria Math" w:hAnsi="Cambria Math"/>
                          <w:kern w:val="0"/>
                          <w:sz w:val="22"/>
                        </w:rPr>
                        <m:t>DL</m:t>
                      </m:r>
                      <m:r>
                        <w:rPr>
                          <w:rFonts w:ascii="Cambria Math" w:hAnsi="Cambria Math"/>
                          <w:kern w:val="0"/>
                          <w:sz w:val="22"/>
                        </w:rPr>
                        <m:t>,[2]</m:t>
                      </m:r>
                    </m:sub>
                    <m:sup>
                      <m:r>
                        <m:rPr>
                          <m:sty m:val="p"/>
                        </m:rPr>
                        <w:rPr>
                          <w:rFonts w:ascii="Cambria Math" w:hAnsi="Cambria Math"/>
                          <w:kern w:val="0"/>
                          <w:sz w:val="22"/>
                        </w:rPr>
                        <m:t>H</m:t>
                      </m:r>
                    </m:sup>
                  </m:sSubSup>
                  <m:sSub>
                    <m:sSubPr>
                      <m:ctrlPr>
                        <w:rPr>
                          <w:rFonts w:ascii="Cambria Math" w:hAnsi="Cambria Math"/>
                          <w:i/>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r>
                        <w:rPr>
                          <w:rFonts w:ascii="Cambria Math" w:hAnsi="Cambria Math"/>
                          <w:kern w:val="0"/>
                          <w:sz w:val="22"/>
                        </w:rPr>
                        <m:t>,[2]</m:t>
                      </m:r>
                    </m:sub>
                  </m:sSub>
                </m:e>
              </m:mr>
            </m:m>
          </m:e>
        </m:d>
      </m:oMath>
      <w:r w:rsidR="00C11578">
        <w:rPr>
          <w:rFonts w:ascii="Times New Roman" w:hAnsi="Times New Roman" w:hint="eastAsia"/>
          <w:kern w:val="0"/>
          <w:sz w:val="22"/>
        </w:rPr>
        <w:t xml:space="preserve"> </w:t>
      </w:r>
      <w:r w:rsidR="00C11578">
        <w:rPr>
          <w:rFonts w:ascii="Times New Roman" w:hAnsi="Times New Roman"/>
          <w:kern w:val="0"/>
          <w:sz w:val="22"/>
        </w:rPr>
        <w:t xml:space="preserve">                </w:t>
      </w:r>
      <w:r w:rsidR="00C11578">
        <w:rPr>
          <w:rFonts w:ascii="Times New Roman" w:hAnsi="Times New Roman" w:hint="eastAsia"/>
          <w:kern w:val="0"/>
          <w:sz w:val="22"/>
        </w:rPr>
        <w:t>(</w:t>
      </w:r>
      <w:r w:rsidR="00C11578">
        <w:rPr>
          <w:rFonts w:ascii="Times New Roman" w:hAnsi="Times New Roman"/>
          <w:kern w:val="0"/>
          <w:sz w:val="22"/>
        </w:rPr>
        <w:t>6</w:t>
      </w:r>
      <w:r w:rsidR="00C11578">
        <w:rPr>
          <w:rFonts w:ascii="Times New Roman" w:hAnsi="Times New Roman" w:hint="eastAsia"/>
          <w:kern w:val="0"/>
          <w:sz w:val="22"/>
        </w:rPr>
        <w:t>)</w:t>
      </w:r>
    </w:p>
    <w:p w14:paraId="30832ADD" w14:textId="77777777" w:rsidR="00C11578" w:rsidRPr="00BB5B5E" w:rsidRDefault="00C11578" w:rsidP="00C11578">
      <w:pPr>
        <w:widowControl/>
        <w:autoSpaceDE w:val="0"/>
        <w:autoSpaceDN w:val="0"/>
        <w:adjustRightInd w:val="0"/>
        <w:snapToGrid w:val="0"/>
        <w:spacing w:before="120" w:after="120"/>
        <w:rPr>
          <w:rFonts w:ascii="Times New Roman" w:hAnsi="Times New Roman"/>
          <w:kern w:val="0"/>
          <w:sz w:val="22"/>
        </w:rPr>
      </w:pPr>
      <w:r w:rsidRPr="00BB5B5E">
        <w:rPr>
          <w:rFonts w:ascii="Times New Roman" w:hAnsi="Times New Roman"/>
          <w:kern w:val="0"/>
          <w:sz w:val="22"/>
        </w:rPr>
        <w:t>Take the first antenna group as an example</w:t>
      </w:r>
      <w:r w:rsidRPr="00BB5B5E">
        <w:rPr>
          <w:rFonts w:ascii="Times New Roman" w:hAnsi="Times New Roman" w:hint="eastAsia"/>
          <w:kern w:val="0"/>
          <w:sz w:val="22"/>
        </w:rPr>
        <w:t>,</w:t>
      </w:r>
      <w:r w:rsidRPr="00BB5B5E">
        <w:rPr>
          <w:rFonts w:ascii="Times New Roman" w:hAnsi="Times New Roman"/>
          <w:kern w:val="0"/>
          <w:sz w:val="22"/>
        </w:rPr>
        <w:t xml:space="preserve"> based on Equation (5) and (6), </w:t>
      </w:r>
    </w:p>
    <w:p w14:paraId="33102346" w14:textId="77777777" w:rsidR="00C11578" w:rsidRPr="00BB5B5E" w:rsidRDefault="009A0FC4" w:rsidP="00C11578">
      <w:pPr>
        <w:widowControl/>
        <w:autoSpaceDE w:val="0"/>
        <w:autoSpaceDN w:val="0"/>
        <w:adjustRightInd w:val="0"/>
        <w:snapToGrid w:val="0"/>
        <w:spacing w:before="120" w:after="120"/>
        <w:jc w:val="right"/>
        <w:rPr>
          <w:rFonts w:ascii="Times New Roman" w:hAnsi="Times New Roman"/>
          <w:kern w:val="0"/>
          <w:sz w:val="22"/>
        </w:rPr>
      </w:pPr>
      <m:oMath>
        <m:sSubSup>
          <m:sSubSupPr>
            <m:ctrlPr>
              <w:rPr>
                <w:rFonts w:ascii="Cambria Math" w:hAnsi="Cambria Math"/>
                <w:kern w:val="0"/>
                <w:sz w:val="22"/>
              </w:rPr>
            </m:ctrlPr>
          </m:sSubSupPr>
          <m:e>
            <m:r>
              <m:rPr>
                <m:sty m:val="bi"/>
              </m:rPr>
              <w:rPr>
                <w:rFonts w:ascii="Cambria Math" w:hAnsi="Cambria Math"/>
                <w:kern w:val="0"/>
                <w:sz w:val="22"/>
              </w:rPr>
              <m:t>H</m:t>
            </m:r>
          </m:e>
          <m:sub>
            <m:r>
              <m:rPr>
                <m:sty m:val="p"/>
              </m:rPr>
              <w:rPr>
                <w:rFonts w:ascii="Cambria Math" w:hAnsi="Cambria Math"/>
                <w:kern w:val="0"/>
                <w:sz w:val="22"/>
              </w:rPr>
              <m:t>DL,[</m:t>
            </m:r>
            <m:r>
              <w:rPr>
                <w:rFonts w:ascii="Cambria Math" w:hAnsi="Cambria Math"/>
                <w:kern w:val="0"/>
                <w:sz w:val="22"/>
              </w:rPr>
              <m:t>1</m:t>
            </m:r>
            <m:r>
              <m:rPr>
                <m:sty m:val="p"/>
              </m:rPr>
              <w:rPr>
                <w:rFonts w:ascii="Cambria Math" w:hAnsi="Cambria Math"/>
                <w:kern w:val="0"/>
                <w:sz w:val="22"/>
              </w:rPr>
              <m:t>]</m:t>
            </m:r>
          </m:sub>
          <m:sup>
            <m:r>
              <m:rPr>
                <m:sty m:val="p"/>
              </m:rPr>
              <w:rPr>
                <w:rFonts w:ascii="Cambria Math" w:hAnsi="Cambria Math"/>
                <w:kern w:val="0"/>
                <w:sz w:val="22"/>
              </w:rPr>
              <m:t>eff</m:t>
            </m:r>
          </m:sup>
        </m:sSubSup>
        <m:r>
          <w:rPr>
            <w:rFonts w:ascii="Cambria Math" w:hAnsi="Cambria Math"/>
            <w:kern w:val="0"/>
            <w:sz w:val="22"/>
          </w:rPr>
          <m:t>=</m:t>
        </m:r>
        <m:sSub>
          <m:sSubPr>
            <m:ctrlPr>
              <w:rPr>
                <w:rFonts w:ascii="Cambria Math" w:hAnsi="Cambria Math"/>
                <w:b/>
                <w:i/>
                <w:kern w:val="0"/>
                <w:sz w:val="22"/>
              </w:rPr>
            </m:ctrlPr>
          </m:sSubPr>
          <m:e>
            <m:r>
              <m:rPr>
                <m:sty m:val="bi"/>
              </m:rPr>
              <w:rPr>
                <w:rFonts w:ascii="Cambria Math" w:hAnsi="Cambria Math"/>
                <w:kern w:val="0"/>
                <w:sz w:val="22"/>
              </w:rPr>
              <m:t>D</m:t>
            </m:r>
          </m:e>
          <m:sub>
            <m:r>
              <w:rPr>
                <w:rFonts w:ascii="Cambria Math" w:hAnsi="Cambria Math"/>
                <w:kern w:val="0"/>
                <w:sz w:val="22"/>
              </w:rPr>
              <m:t>[1]</m:t>
            </m:r>
          </m:sub>
        </m:sSub>
        <m:sSup>
          <m:sSupPr>
            <m:ctrlPr>
              <w:rPr>
                <w:rFonts w:ascii="Cambria Math" w:hAnsi="Cambria Math"/>
                <w:b/>
                <w:kern w:val="0"/>
                <w:sz w:val="22"/>
              </w:rPr>
            </m:ctrlPr>
          </m:sSupPr>
          <m:e>
            <m:d>
              <m:dPr>
                <m:ctrlPr>
                  <w:rPr>
                    <w:rFonts w:ascii="Cambria Math" w:hAnsi="Cambria Math"/>
                    <w:b/>
                    <w:i/>
                    <w:kern w:val="0"/>
                    <w:sz w:val="22"/>
                  </w:rPr>
                </m:ctrlPr>
              </m:dPr>
              <m:e>
                <m:sSubSup>
                  <m:sSubSupPr>
                    <m:ctrlPr>
                      <w:rPr>
                        <w:rFonts w:ascii="Cambria Math" w:hAnsi="Cambria Math"/>
                        <w:i/>
                        <w:kern w:val="0"/>
                        <w:sz w:val="22"/>
                      </w:rPr>
                    </m:ctrlPr>
                  </m:sSubSupPr>
                  <m:e>
                    <m:r>
                      <m:rPr>
                        <m:sty m:val="bi"/>
                      </m:rPr>
                      <w:rPr>
                        <w:rFonts w:ascii="Cambria Math" w:hAnsi="Cambria Math"/>
                        <w:kern w:val="0"/>
                        <w:sz w:val="22"/>
                      </w:rPr>
                      <m:t>u</m:t>
                    </m:r>
                  </m:e>
                  <m:sub>
                    <m:r>
                      <w:rPr>
                        <w:rFonts w:ascii="Cambria Math" w:hAnsi="Cambria Math"/>
                        <w:kern w:val="0"/>
                        <w:sz w:val="22"/>
                      </w:rPr>
                      <m:t>1</m:t>
                    </m:r>
                  </m:sub>
                  <m:sup>
                    <m:r>
                      <w:rPr>
                        <w:rFonts w:ascii="Cambria Math" w:hAnsi="Cambria Math"/>
                        <w:kern w:val="0"/>
                        <w:sz w:val="22"/>
                      </w:rPr>
                      <m:t>(1)</m:t>
                    </m:r>
                  </m:sup>
                </m:sSubSup>
              </m:e>
            </m:d>
          </m:e>
          <m:sup>
            <m:r>
              <m:rPr>
                <m:sty m:val="p"/>
              </m:rPr>
              <w:rPr>
                <w:rFonts w:ascii="Cambria Math" w:hAnsi="Cambria Math"/>
                <w:kern w:val="0"/>
                <w:sz w:val="22"/>
              </w:rPr>
              <m:t>H</m:t>
            </m:r>
          </m:sup>
        </m:sSup>
        <m:d>
          <m:dPr>
            <m:ctrlPr>
              <w:rPr>
                <w:rFonts w:ascii="Cambria Math" w:hAnsi="Cambria Math"/>
                <w:i/>
                <w:kern w:val="0"/>
                <w:sz w:val="22"/>
              </w:rPr>
            </m:ctrlPr>
          </m:dPr>
          <m:e>
            <m:sSubSup>
              <m:sSubSupPr>
                <m:ctrlPr>
                  <w:rPr>
                    <w:rFonts w:ascii="Cambria Math" w:hAnsi="Cambria Math"/>
                    <w:i/>
                    <w:kern w:val="0"/>
                    <w:sz w:val="22"/>
                  </w:rPr>
                </m:ctrlPr>
              </m:sSubSupPr>
              <m:e>
                <m:r>
                  <m:rPr>
                    <m:sty m:val="bi"/>
                  </m:rPr>
                  <w:rPr>
                    <w:rFonts w:ascii="Cambria Math" w:hAnsi="Cambria Math"/>
                    <w:kern w:val="0"/>
                    <w:sz w:val="22"/>
                  </w:rPr>
                  <m:t>u</m:t>
                </m:r>
              </m:e>
              <m:sub>
                <m:r>
                  <w:rPr>
                    <w:rFonts w:ascii="Cambria Math" w:hAnsi="Cambria Math"/>
                    <w:kern w:val="0"/>
                    <w:sz w:val="22"/>
                  </w:rPr>
                  <m:t>1</m:t>
                </m:r>
              </m:sub>
              <m:sup>
                <m:r>
                  <w:rPr>
                    <w:rFonts w:ascii="Cambria Math" w:hAnsi="Cambria Math"/>
                    <w:kern w:val="0"/>
                    <w:sz w:val="22"/>
                  </w:rPr>
                  <m:t>(1)</m:t>
                </m:r>
              </m:sup>
            </m:sSubSup>
            <m:sSub>
              <m:sSubPr>
                <m:ctrlPr>
                  <w:rPr>
                    <w:rFonts w:ascii="Cambria Math" w:hAnsi="Cambria Math"/>
                    <w:b/>
                    <w:i/>
                    <w:kern w:val="0"/>
                    <w:sz w:val="22"/>
                  </w:rPr>
                </m:ctrlPr>
              </m:sSubPr>
              <m:e>
                <m:r>
                  <m:rPr>
                    <m:sty m:val="bi"/>
                  </m:rPr>
                  <w:rPr>
                    <w:rFonts w:ascii="Cambria Math" w:hAnsi="Cambria Math"/>
                    <w:kern w:val="0"/>
                    <w:sz w:val="22"/>
                  </w:rPr>
                  <m:t>D</m:t>
                </m:r>
              </m:e>
              <m:sub>
                <m:r>
                  <w:rPr>
                    <w:rFonts w:ascii="Cambria Math" w:hAnsi="Cambria Math"/>
                    <w:kern w:val="0"/>
                    <w:sz w:val="22"/>
                  </w:rPr>
                  <m:t>[1]</m:t>
                </m:r>
              </m:sub>
            </m:sSub>
            <m:sSubSup>
              <m:sSubSupPr>
                <m:ctrlPr>
                  <w:rPr>
                    <w:rFonts w:ascii="Cambria Math" w:hAnsi="Cambria Math"/>
                    <w:kern w:val="0"/>
                    <w:sz w:val="22"/>
                  </w:rPr>
                </m:ctrlPr>
              </m:sSubSupPr>
              <m:e>
                <m:r>
                  <m:rPr>
                    <m:sty m:val="bi"/>
                  </m:rPr>
                  <w:rPr>
                    <w:rFonts w:ascii="Cambria Math" w:hAnsi="Cambria Math"/>
                    <w:kern w:val="0"/>
                    <w:sz w:val="22"/>
                  </w:rPr>
                  <m:t>V</m:t>
                </m:r>
              </m:e>
              <m:sub>
                <m:r>
                  <w:rPr>
                    <w:rFonts w:ascii="Cambria Math" w:hAnsi="Cambria Math"/>
                    <w:kern w:val="0"/>
                    <w:sz w:val="22"/>
                  </w:rPr>
                  <m:t>[1]</m:t>
                </m:r>
              </m:sub>
              <m:sup>
                <m:r>
                  <m:rPr>
                    <m:sty m:val="p"/>
                  </m:rPr>
                  <w:rPr>
                    <w:rFonts w:ascii="Cambria Math" w:hAnsi="Cambria Math"/>
                    <w:kern w:val="0"/>
                    <w:sz w:val="22"/>
                  </w:rPr>
                  <m:t>H</m:t>
                </m:r>
              </m:sup>
            </m:sSubSup>
            <m:r>
              <m:rPr>
                <m:sty m:val="p"/>
              </m:rPr>
              <w:rPr>
                <w:rFonts w:ascii="Cambria Math" w:hAnsi="Cambria Math"/>
                <w:kern w:val="0"/>
                <w:sz w:val="22"/>
              </w:rPr>
              <m:t>+</m:t>
            </m:r>
            <m:nary>
              <m:naryPr>
                <m:chr m:val="∑"/>
                <m:limLoc m:val="undOvr"/>
                <m:ctrlPr>
                  <w:rPr>
                    <w:rFonts w:ascii="Cambria Math" w:hAnsi="Cambria Math"/>
                    <w:kern w:val="0"/>
                    <w:sz w:val="22"/>
                  </w:rPr>
                </m:ctrlPr>
              </m:naryPr>
              <m:sub>
                <m:r>
                  <w:rPr>
                    <w:rFonts w:ascii="Cambria Math" w:hAnsi="Cambria Math"/>
                    <w:kern w:val="0"/>
                    <w:sz w:val="22"/>
                  </w:rPr>
                  <m:t>k=2</m:t>
                </m:r>
              </m:sub>
              <m:sup>
                <m:r>
                  <w:rPr>
                    <w:rFonts w:ascii="Cambria Math" w:hAnsi="Cambria Math"/>
                    <w:kern w:val="0"/>
                    <w:sz w:val="22"/>
                  </w:rPr>
                  <m:t>4</m:t>
                </m:r>
              </m:sup>
              <m:e>
                <m:sSubSup>
                  <m:sSubSupPr>
                    <m:ctrlPr>
                      <w:rPr>
                        <w:rFonts w:ascii="Cambria Math" w:hAnsi="Cambria Math"/>
                        <w:i/>
                        <w:kern w:val="0"/>
                        <w:sz w:val="22"/>
                      </w:rPr>
                    </m:ctrlPr>
                  </m:sSubSupPr>
                  <m:e>
                    <m:r>
                      <m:rPr>
                        <m:sty m:val="bi"/>
                      </m:rPr>
                      <w:rPr>
                        <w:rFonts w:ascii="Cambria Math" w:hAnsi="Cambria Math"/>
                        <w:kern w:val="0"/>
                        <w:sz w:val="22"/>
                      </w:rPr>
                      <m:t>u</m:t>
                    </m:r>
                  </m:e>
                  <m:sub>
                    <m:r>
                      <w:rPr>
                        <w:rFonts w:ascii="Cambria Math" w:hAnsi="Cambria Math"/>
                        <w:kern w:val="0"/>
                        <w:sz w:val="22"/>
                      </w:rPr>
                      <m:t>k</m:t>
                    </m:r>
                  </m:sub>
                  <m:sup>
                    <m:r>
                      <w:rPr>
                        <w:rFonts w:ascii="Cambria Math" w:hAnsi="Cambria Math"/>
                        <w:kern w:val="0"/>
                        <w:sz w:val="22"/>
                      </w:rPr>
                      <m:t>(i)</m:t>
                    </m:r>
                  </m:sup>
                </m:sSubSup>
                <m:sSub>
                  <m:sSubPr>
                    <m:ctrlPr>
                      <w:rPr>
                        <w:rFonts w:ascii="Cambria Math" w:hAnsi="Cambria Math"/>
                        <w:b/>
                        <w:i/>
                        <w:kern w:val="0"/>
                        <w:sz w:val="22"/>
                      </w:rPr>
                    </m:ctrlPr>
                  </m:sSubPr>
                  <m:e>
                    <m:r>
                      <m:rPr>
                        <m:sty m:val="bi"/>
                      </m:rPr>
                      <w:rPr>
                        <w:rFonts w:ascii="Cambria Math" w:hAnsi="Cambria Math"/>
                        <w:kern w:val="0"/>
                        <w:sz w:val="22"/>
                      </w:rPr>
                      <m:t>D</m:t>
                    </m:r>
                  </m:e>
                  <m:sub>
                    <m:r>
                      <w:rPr>
                        <w:rFonts w:ascii="Cambria Math" w:hAnsi="Cambria Math"/>
                        <w:kern w:val="0"/>
                        <w:sz w:val="22"/>
                      </w:rPr>
                      <m:t>[k]</m:t>
                    </m:r>
                  </m:sub>
                </m:sSub>
                <m:sSubSup>
                  <m:sSubSupPr>
                    <m:ctrlPr>
                      <w:rPr>
                        <w:rFonts w:ascii="Cambria Math" w:hAnsi="Cambria Math"/>
                        <w:kern w:val="0"/>
                        <w:sz w:val="22"/>
                      </w:rPr>
                    </m:ctrlPr>
                  </m:sSubSupPr>
                  <m:e>
                    <m:r>
                      <m:rPr>
                        <m:sty m:val="bi"/>
                      </m:rPr>
                      <w:rPr>
                        <w:rFonts w:ascii="Cambria Math" w:hAnsi="Cambria Math"/>
                        <w:kern w:val="0"/>
                        <w:sz w:val="22"/>
                      </w:rPr>
                      <m:t>V</m:t>
                    </m:r>
                  </m:e>
                  <m:sub>
                    <m:r>
                      <w:rPr>
                        <w:rFonts w:ascii="Cambria Math" w:hAnsi="Cambria Math"/>
                        <w:kern w:val="0"/>
                        <w:sz w:val="22"/>
                      </w:rPr>
                      <m:t>[k]</m:t>
                    </m:r>
                  </m:sub>
                  <m:sup>
                    <m:r>
                      <m:rPr>
                        <m:sty m:val="p"/>
                      </m:rPr>
                      <w:rPr>
                        <w:rFonts w:ascii="Cambria Math" w:hAnsi="Cambria Math"/>
                        <w:kern w:val="0"/>
                        <w:sz w:val="22"/>
                      </w:rPr>
                      <m:t>H</m:t>
                    </m:r>
                  </m:sup>
                </m:sSubSup>
              </m:e>
            </m:nary>
          </m:e>
        </m:d>
      </m:oMath>
      <w:r w:rsidR="00C11578" w:rsidRPr="00BB5B5E">
        <w:rPr>
          <w:rFonts w:ascii="Times New Roman" w:hAnsi="Times New Roman" w:hint="eastAsia"/>
          <w:kern w:val="0"/>
          <w:sz w:val="22"/>
        </w:rPr>
        <w:t xml:space="preserve"> </w:t>
      </w:r>
      <w:r w:rsidR="00C11578" w:rsidRPr="00BB5B5E">
        <w:rPr>
          <w:rFonts w:ascii="Times New Roman" w:hAnsi="Times New Roman"/>
          <w:kern w:val="0"/>
          <w:sz w:val="22"/>
        </w:rPr>
        <w:t xml:space="preserve">        </w:t>
      </w:r>
      <w:r w:rsidR="00C11578" w:rsidRPr="00BB5B5E">
        <w:rPr>
          <w:rFonts w:ascii="Times New Roman" w:hAnsi="Times New Roman" w:hint="eastAsia"/>
          <w:kern w:val="0"/>
          <w:sz w:val="22"/>
        </w:rPr>
        <w:t>(</w:t>
      </w:r>
      <w:r w:rsidR="00C11578" w:rsidRPr="00BB5B5E">
        <w:rPr>
          <w:rFonts w:ascii="Times New Roman" w:hAnsi="Times New Roman"/>
          <w:kern w:val="0"/>
          <w:sz w:val="22"/>
        </w:rPr>
        <w:t>7</w:t>
      </w:r>
      <w:r w:rsidR="00C11578" w:rsidRPr="00BB5B5E">
        <w:rPr>
          <w:rFonts w:ascii="Times New Roman" w:hAnsi="Times New Roman" w:hint="eastAsia"/>
          <w:kern w:val="0"/>
          <w:sz w:val="22"/>
        </w:rPr>
        <w:t>)</w:t>
      </w:r>
    </w:p>
    <w:p w14:paraId="6D91A51E" w14:textId="1574877E" w:rsidR="00E6624A" w:rsidRPr="000047B6" w:rsidRDefault="00C11578" w:rsidP="00C11578">
      <w:pPr>
        <w:widowControl/>
        <w:autoSpaceDE w:val="0"/>
        <w:autoSpaceDN w:val="0"/>
        <w:adjustRightInd w:val="0"/>
        <w:snapToGrid w:val="0"/>
        <w:spacing w:before="120" w:after="120"/>
        <w:rPr>
          <w:rFonts w:ascii="Times New Roman" w:hAnsi="Times New Roman"/>
          <w:kern w:val="0"/>
          <w:sz w:val="22"/>
        </w:rPr>
      </w:pPr>
      <w:r w:rsidRPr="00BB5B5E">
        <w:rPr>
          <w:rFonts w:ascii="Times New Roman" w:hAnsi="Times New Roman"/>
          <w:kern w:val="0"/>
          <w:sz w:val="22"/>
        </w:rPr>
        <w:t xml:space="preserve">Considering that the energy of the channel is concentrated </w:t>
      </w:r>
      <w:r w:rsidR="00A56B6B" w:rsidRPr="000047B6">
        <w:rPr>
          <w:rFonts w:ascii="Times New Roman" w:hAnsi="Times New Roman"/>
          <w:kern w:val="0"/>
          <w:sz w:val="22"/>
        </w:rPr>
        <w:t>on</w:t>
      </w:r>
      <w:r w:rsidRPr="00BB5B5E">
        <w:rPr>
          <w:rFonts w:ascii="Times New Roman" w:hAnsi="Times New Roman"/>
          <w:kern w:val="0"/>
          <w:sz w:val="22"/>
        </w:rPr>
        <w:t xml:space="preserve"> the </w:t>
      </w:r>
      <w:proofErr w:type="gramStart"/>
      <w:r w:rsidRPr="00BB5B5E">
        <w:rPr>
          <w:rFonts w:ascii="Times New Roman" w:hAnsi="Times New Roman"/>
          <w:kern w:val="0"/>
          <w:sz w:val="22"/>
        </w:rPr>
        <w:t xml:space="preserve">front </w:t>
      </w:r>
      <w:r w:rsidRPr="00BB5B5E">
        <w:rPr>
          <w:rFonts w:ascii="Times New Roman" w:hAnsi="Times New Roman"/>
          <w:i/>
          <w:kern w:val="0"/>
          <w:sz w:val="22"/>
        </w:rPr>
        <w:t>rank</w:t>
      </w:r>
      <w:proofErr w:type="gramEnd"/>
      <w:r w:rsidRPr="00BB5B5E">
        <w:rPr>
          <w:rFonts w:ascii="Times New Roman" w:hAnsi="Times New Roman"/>
          <w:kern w:val="0"/>
          <w:sz w:val="22"/>
        </w:rPr>
        <w:t xml:space="preserve"> sub-channel</w:t>
      </w:r>
      <w:r w:rsidR="00A56B6B" w:rsidRPr="000047B6">
        <w:rPr>
          <w:rFonts w:ascii="Times New Roman" w:hAnsi="Times New Roman"/>
          <w:kern w:val="0"/>
          <w:sz w:val="22"/>
        </w:rPr>
        <w:t>s</w:t>
      </w:r>
      <w:r w:rsidRPr="00BB5B5E">
        <w:rPr>
          <w:rFonts w:ascii="Times New Roman" w:hAnsi="Times New Roman"/>
          <w:kern w:val="0"/>
          <w:sz w:val="22"/>
        </w:rPr>
        <w:t xml:space="preserve">, that is, </w:t>
      </w:r>
      <m:oMath>
        <m:sSub>
          <m:sSubPr>
            <m:ctrlPr>
              <w:rPr>
                <w:rFonts w:ascii="Cambria Math" w:hAnsi="Cambria Math"/>
                <w:b/>
                <w:i/>
                <w:kern w:val="0"/>
                <w:sz w:val="22"/>
              </w:rPr>
            </m:ctrlPr>
          </m:sSubPr>
          <m:e>
            <m:r>
              <m:rPr>
                <m:sty m:val="bi"/>
              </m:rPr>
              <w:rPr>
                <w:rFonts w:ascii="Cambria Math" w:hAnsi="Cambria Math"/>
                <w:kern w:val="0"/>
                <w:sz w:val="22"/>
              </w:rPr>
              <m:t>D</m:t>
            </m:r>
          </m:e>
          <m:sub>
            <m:r>
              <w:rPr>
                <w:rFonts w:ascii="Cambria Math" w:hAnsi="Cambria Math"/>
                <w:kern w:val="0"/>
                <w:sz w:val="22"/>
              </w:rPr>
              <m:t>[1]</m:t>
            </m:r>
          </m:sub>
        </m:sSub>
        <m:sSub>
          <m:sSubPr>
            <m:ctrlPr>
              <w:rPr>
                <w:rFonts w:ascii="Cambria Math" w:hAnsi="Cambria Math"/>
                <w:b/>
                <w:i/>
                <w:kern w:val="0"/>
                <w:sz w:val="22"/>
              </w:rPr>
            </m:ctrlPr>
          </m:sSubPr>
          <m:e>
            <m:r>
              <m:rPr>
                <m:sty m:val="bi"/>
              </m:rPr>
              <w:rPr>
                <w:rFonts w:ascii="Cambria Math" w:hAnsi="Cambria Math"/>
                <w:kern w:val="0"/>
                <w:sz w:val="22"/>
              </w:rPr>
              <m:t>D</m:t>
            </m:r>
          </m:e>
          <m:sub>
            <m:r>
              <w:rPr>
                <w:rFonts w:ascii="Cambria Math" w:hAnsi="Cambria Math"/>
                <w:kern w:val="0"/>
                <w:sz w:val="22"/>
              </w:rPr>
              <m:t>[1]</m:t>
            </m:r>
          </m:sub>
        </m:sSub>
        <m:r>
          <m:rPr>
            <m:sty m:val="bi"/>
          </m:rPr>
          <w:rPr>
            <w:rFonts w:ascii="Cambria Math" w:hAnsi="Cambria Math"/>
            <w:kern w:val="0"/>
            <w:sz w:val="22"/>
          </w:rPr>
          <m:t>≫</m:t>
        </m:r>
        <m:sSub>
          <m:sSubPr>
            <m:ctrlPr>
              <w:rPr>
                <w:rFonts w:ascii="Cambria Math" w:hAnsi="Cambria Math"/>
                <w:b/>
                <w:i/>
                <w:kern w:val="0"/>
                <w:sz w:val="22"/>
              </w:rPr>
            </m:ctrlPr>
          </m:sSubPr>
          <m:e>
            <m:r>
              <m:rPr>
                <m:sty m:val="bi"/>
              </m:rPr>
              <w:rPr>
                <w:rFonts w:ascii="Cambria Math" w:hAnsi="Cambria Math"/>
                <w:kern w:val="0"/>
                <w:sz w:val="22"/>
              </w:rPr>
              <m:t>D</m:t>
            </m:r>
          </m:e>
          <m:sub>
            <m:d>
              <m:dPr>
                <m:begChr m:val="["/>
                <m:endChr m:val="]"/>
                <m:ctrlPr>
                  <w:rPr>
                    <w:rFonts w:ascii="Cambria Math" w:hAnsi="Cambria Math"/>
                    <w:i/>
                    <w:kern w:val="0"/>
                    <w:sz w:val="22"/>
                  </w:rPr>
                </m:ctrlPr>
              </m:dPr>
              <m:e>
                <m:r>
                  <w:rPr>
                    <w:rFonts w:ascii="Cambria Math" w:hAnsi="Cambria Math"/>
                    <w:kern w:val="0"/>
                    <w:sz w:val="22"/>
                  </w:rPr>
                  <m:t>1</m:t>
                </m:r>
              </m:e>
            </m:d>
          </m:sub>
        </m:sSub>
        <m:sSub>
          <m:sSubPr>
            <m:ctrlPr>
              <w:rPr>
                <w:rFonts w:ascii="Cambria Math" w:hAnsi="Cambria Math"/>
                <w:b/>
                <w:i/>
                <w:kern w:val="0"/>
                <w:sz w:val="22"/>
              </w:rPr>
            </m:ctrlPr>
          </m:sSubPr>
          <m:e>
            <m:r>
              <m:rPr>
                <m:sty m:val="bi"/>
              </m:rPr>
              <w:rPr>
                <w:rFonts w:ascii="Cambria Math" w:hAnsi="Cambria Math"/>
                <w:kern w:val="0"/>
                <w:sz w:val="22"/>
              </w:rPr>
              <m:t>D</m:t>
            </m:r>
          </m:e>
          <m:sub>
            <m:d>
              <m:dPr>
                <m:begChr m:val="["/>
                <m:endChr m:val="]"/>
                <m:ctrlPr>
                  <w:rPr>
                    <w:rFonts w:ascii="Cambria Math" w:hAnsi="Cambria Math"/>
                    <w:i/>
                    <w:kern w:val="0"/>
                    <w:sz w:val="22"/>
                  </w:rPr>
                </m:ctrlPr>
              </m:dPr>
              <m:e>
                <m:r>
                  <w:rPr>
                    <w:rFonts w:ascii="Cambria Math" w:hAnsi="Cambria Math"/>
                    <w:kern w:val="0"/>
                    <w:sz w:val="22"/>
                  </w:rPr>
                  <m:t>k</m:t>
                </m:r>
              </m:e>
            </m:d>
          </m:sub>
        </m:sSub>
      </m:oMath>
      <w:r w:rsidRPr="00BB5B5E">
        <w:rPr>
          <w:rFonts w:ascii="Times New Roman" w:hAnsi="Times New Roman"/>
          <w:kern w:val="0"/>
          <w:sz w:val="22"/>
        </w:rPr>
        <w:t>, (</w:t>
      </w:r>
      <w:r w:rsidRPr="00BB5B5E">
        <w:rPr>
          <w:rFonts w:ascii="Times New Roman" w:hAnsi="Times New Roman"/>
          <w:i/>
          <w:kern w:val="0"/>
          <w:sz w:val="22"/>
        </w:rPr>
        <w:t>k</w:t>
      </w:r>
      <w:r w:rsidRPr="00BB5B5E">
        <w:rPr>
          <w:rFonts w:ascii="Times New Roman" w:hAnsi="Times New Roman"/>
          <w:kern w:val="0"/>
          <w:sz w:val="22"/>
        </w:rPr>
        <w:t xml:space="preserve">=2, 3, 4). As a result, we can obtain the estimation result of the strongest eigenvector </w:t>
      </w:r>
      <m:oMath>
        <m:sSub>
          <m:sSubPr>
            <m:ctrlPr>
              <w:rPr>
                <w:rFonts w:ascii="Cambria Math" w:hAnsi="Cambria Math"/>
                <w:kern w:val="0"/>
                <w:sz w:val="22"/>
              </w:rPr>
            </m:ctrlPr>
          </m:sSubPr>
          <m:e>
            <m:r>
              <m:rPr>
                <m:sty m:val="bi"/>
              </m:rPr>
              <w:rPr>
                <w:rFonts w:ascii="Cambria Math" w:hAnsi="Cambria Math"/>
                <w:kern w:val="0"/>
                <w:sz w:val="22"/>
              </w:rPr>
              <m:t>V</m:t>
            </m:r>
          </m:e>
          <m:sub>
            <m:r>
              <w:rPr>
                <w:rFonts w:ascii="Cambria Math" w:hAnsi="Cambria Math"/>
                <w:kern w:val="0"/>
                <w:sz w:val="22"/>
              </w:rPr>
              <m:t>[1]</m:t>
            </m:r>
          </m:sub>
        </m:sSub>
        <m:r>
          <w:rPr>
            <w:rFonts w:ascii="Cambria Math" w:hAnsi="Cambria Math"/>
            <w:kern w:val="0"/>
            <w:sz w:val="22"/>
          </w:rPr>
          <m:t xml:space="preserve"> </m:t>
        </m:r>
      </m:oMath>
      <w:r w:rsidRPr="00BB5B5E">
        <w:rPr>
          <w:rFonts w:ascii="Times New Roman" w:hAnsi="Times New Roman"/>
          <w:kern w:val="0"/>
          <w:sz w:val="22"/>
        </w:rPr>
        <w:t xml:space="preserve">of the downlink channel matrix based on the effective </w:t>
      </w:r>
      <w:r w:rsidR="00FA2A70" w:rsidRPr="000047B6">
        <w:rPr>
          <w:rFonts w:ascii="Times New Roman" w:hAnsi="Times New Roman"/>
          <w:kern w:val="0"/>
          <w:sz w:val="22"/>
        </w:rPr>
        <w:t xml:space="preserve">DL </w:t>
      </w:r>
      <w:r w:rsidRPr="00BB5B5E">
        <w:rPr>
          <w:rFonts w:ascii="Times New Roman" w:hAnsi="Times New Roman"/>
          <w:kern w:val="0"/>
          <w:sz w:val="22"/>
        </w:rPr>
        <w:t xml:space="preserve">channel </w:t>
      </w:r>
      <w:r w:rsidR="00FA2A70" w:rsidRPr="000047B6">
        <w:rPr>
          <w:rFonts w:ascii="Times New Roman" w:hAnsi="Times New Roman"/>
          <w:kern w:val="0"/>
          <w:sz w:val="22"/>
        </w:rPr>
        <w:t>submatrix</w:t>
      </w:r>
      <w:r w:rsidRPr="00BB5B5E">
        <w:rPr>
          <w:rFonts w:ascii="Times New Roman" w:hAnsi="Times New Roman"/>
          <w:kern w:val="0"/>
          <w:sz w:val="22"/>
        </w:rPr>
        <w:t xml:space="preserve"> </w:t>
      </w:r>
      <m:oMath>
        <m:sSubSup>
          <m:sSubSupPr>
            <m:ctrlPr>
              <w:rPr>
                <w:rFonts w:ascii="Cambria Math" w:hAnsi="Cambria Math"/>
                <w:kern w:val="0"/>
                <w:sz w:val="22"/>
              </w:rPr>
            </m:ctrlPr>
          </m:sSubSupPr>
          <m:e>
            <m:r>
              <m:rPr>
                <m:sty m:val="bi"/>
              </m:rPr>
              <w:rPr>
                <w:rFonts w:ascii="Cambria Math" w:hAnsi="Cambria Math"/>
                <w:kern w:val="0"/>
                <w:sz w:val="22"/>
              </w:rPr>
              <m:t>H</m:t>
            </m:r>
          </m:e>
          <m:sub>
            <m:r>
              <m:rPr>
                <m:sty m:val="p"/>
              </m:rPr>
              <w:rPr>
                <w:rFonts w:ascii="Cambria Math" w:hAnsi="Cambria Math"/>
                <w:kern w:val="0"/>
                <w:sz w:val="22"/>
              </w:rPr>
              <m:t>DL,[</m:t>
            </m:r>
            <m:r>
              <w:rPr>
                <w:rFonts w:ascii="Cambria Math" w:hAnsi="Cambria Math"/>
                <w:kern w:val="0"/>
                <w:sz w:val="22"/>
              </w:rPr>
              <m:t>1</m:t>
            </m:r>
            <m:r>
              <m:rPr>
                <m:sty m:val="p"/>
              </m:rPr>
              <w:rPr>
                <w:rFonts w:ascii="Cambria Math" w:hAnsi="Cambria Math"/>
                <w:kern w:val="0"/>
                <w:sz w:val="22"/>
              </w:rPr>
              <m:t>]</m:t>
            </m:r>
          </m:sub>
          <m:sup>
            <m:r>
              <m:rPr>
                <m:sty m:val="p"/>
              </m:rPr>
              <w:rPr>
                <w:rFonts w:ascii="Cambria Math" w:hAnsi="Cambria Math"/>
                <w:kern w:val="0"/>
                <w:sz w:val="22"/>
              </w:rPr>
              <m:t>eff</m:t>
            </m:r>
          </m:sup>
        </m:sSubSup>
      </m:oMath>
      <w:r w:rsidR="00FA2A70" w:rsidRPr="000047B6">
        <w:rPr>
          <w:rFonts w:ascii="Times New Roman" w:hAnsi="Times New Roman"/>
          <w:kern w:val="0"/>
          <w:sz w:val="22"/>
        </w:rPr>
        <w:t xml:space="preserve"> </w:t>
      </w:r>
      <w:r w:rsidRPr="00BB5B5E">
        <w:rPr>
          <w:rFonts w:ascii="Times New Roman" w:hAnsi="Times New Roman"/>
          <w:kern w:val="0"/>
          <w:sz w:val="22"/>
        </w:rPr>
        <w:t xml:space="preserve">corresponding to the first antenna group. </w:t>
      </w:r>
      <w:r w:rsidR="00E6624A" w:rsidRPr="000047B6">
        <w:rPr>
          <w:rFonts w:ascii="Times New Roman" w:hAnsi="Times New Roman"/>
          <w:kern w:val="0"/>
          <w:sz w:val="22"/>
        </w:rPr>
        <w:t xml:space="preserve">The </w:t>
      </w:r>
      <m:oMath>
        <m:sSub>
          <m:sSubPr>
            <m:ctrlPr>
              <w:rPr>
                <w:rFonts w:ascii="Cambria Math" w:hAnsi="Cambria Math"/>
                <w:kern w:val="0"/>
                <w:sz w:val="22"/>
              </w:rPr>
            </m:ctrlPr>
          </m:sSubPr>
          <m:e>
            <m:r>
              <m:rPr>
                <m:sty m:val="bi"/>
              </m:rPr>
              <w:rPr>
                <w:rFonts w:ascii="Cambria Math" w:hAnsi="Cambria Math"/>
                <w:kern w:val="0"/>
                <w:sz w:val="22"/>
              </w:rPr>
              <m:t>V</m:t>
            </m:r>
          </m:e>
          <m:sub>
            <m:r>
              <w:rPr>
                <w:rFonts w:ascii="Cambria Math" w:hAnsi="Cambria Math"/>
                <w:kern w:val="0"/>
                <w:sz w:val="22"/>
              </w:rPr>
              <m:t>[2]</m:t>
            </m:r>
          </m:sub>
        </m:sSub>
      </m:oMath>
      <w:r w:rsidR="00E6624A" w:rsidRPr="000047B6">
        <w:rPr>
          <w:rFonts w:ascii="Times New Roman" w:hAnsi="Times New Roman"/>
          <w:kern w:val="0"/>
          <w:sz w:val="22"/>
        </w:rPr>
        <w:t xml:space="preserve"> can be obtained in similar way.</w:t>
      </w:r>
    </w:p>
    <w:p w14:paraId="7FE599D5" w14:textId="4AC0FECA" w:rsidR="00D56734" w:rsidRPr="000047B6" w:rsidRDefault="00C11578" w:rsidP="00C11578">
      <w:pPr>
        <w:widowControl/>
        <w:autoSpaceDE w:val="0"/>
        <w:autoSpaceDN w:val="0"/>
        <w:adjustRightInd w:val="0"/>
        <w:snapToGrid w:val="0"/>
        <w:spacing w:before="120" w:after="120"/>
        <w:rPr>
          <w:rFonts w:ascii="Times New Roman" w:hAnsi="Times New Roman"/>
          <w:kern w:val="0"/>
          <w:sz w:val="22"/>
        </w:rPr>
      </w:pPr>
      <w:r w:rsidRPr="00BB5B5E">
        <w:rPr>
          <w:rFonts w:ascii="Times New Roman" w:hAnsi="Times New Roman"/>
          <w:kern w:val="0"/>
          <w:sz w:val="22"/>
        </w:rPr>
        <w:t>The performance of precoded SRS and legacy SRS are evaluated in LLS.</w:t>
      </w:r>
      <w:r w:rsidR="00D56734" w:rsidRPr="000047B6">
        <w:rPr>
          <w:rFonts w:ascii="Times New Roman" w:hAnsi="Times New Roman"/>
          <w:kern w:val="0"/>
          <w:sz w:val="22"/>
        </w:rPr>
        <w:t xml:space="preserve"> In the simulation, 2UE MU-MIMO with rank=2 per UE is assumed. </w:t>
      </w:r>
    </w:p>
    <w:p w14:paraId="25B40DF8" w14:textId="3F80BEC9" w:rsidR="003D6E63" w:rsidRPr="000047B6" w:rsidRDefault="00C11578" w:rsidP="00C11578">
      <w:pPr>
        <w:widowControl/>
        <w:autoSpaceDE w:val="0"/>
        <w:autoSpaceDN w:val="0"/>
        <w:adjustRightInd w:val="0"/>
        <w:snapToGrid w:val="0"/>
        <w:spacing w:before="120" w:after="120"/>
        <w:rPr>
          <w:rFonts w:ascii="Times New Roman" w:hAnsi="Times New Roman"/>
          <w:sz w:val="22"/>
        </w:rPr>
      </w:pPr>
      <w:r w:rsidRPr="00BB5B5E">
        <w:rPr>
          <w:rFonts w:ascii="Times New Roman" w:hAnsi="Times New Roman"/>
          <w:kern w:val="0"/>
          <w:sz w:val="22"/>
        </w:rPr>
        <w:t>For 4T4R antenna switching, the simulation uses the comb 2 CS 8 configuration.</w:t>
      </w:r>
      <w:r w:rsidRPr="00BB5B5E" w:rsidDel="00110755">
        <w:rPr>
          <w:rFonts w:ascii="Times New Roman" w:hAnsi="Times New Roman"/>
          <w:kern w:val="0"/>
          <w:sz w:val="22"/>
        </w:rPr>
        <w:t xml:space="preserve"> </w:t>
      </w:r>
      <w:r w:rsidRPr="00BB5B5E">
        <w:rPr>
          <w:rFonts w:ascii="Times New Roman" w:hAnsi="Times New Roman"/>
          <w:kern w:val="0"/>
          <w:sz w:val="22"/>
        </w:rPr>
        <w:t xml:space="preserve">It is assumed that SRS </w:t>
      </w:r>
      <w:r w:rsidR="00D56734" w:rsidRPr="000047B6">
        <w:rPr>
          <w:rFonts w:ascii="Times New Roman" w:hAnsi="Times New Roman"/>
          <w:kern w:val="0"/>
          <w:sz w:val="22"/>
        </w:rPr>
        <w:t>port</w:t>
      </w:r>
      <w:r w:rsidR="00D56734" w:rsidRPr="00BB5B5E">
        <w:rPr>
          <w:rFonts w:ascii="Times New Roman" w:hAnsi="Times New Roman"/>
          <w:kern w:val="0"/>
          <w:sz w:val="22"/>
        </w:rPr>
        <w:t xml:space="preserve">s </w:t>
      </w:r>
      <w:r w:rsidRPr="00BB5B5E">
        <w:rPr>
          <w:rFonts w:ascii="Times New Roman" w:hAnsi="Times New Roman"/>
          <w:kern w:val="0"/>
          <w:sz w:val="22"/>
        </w:rPr>
        <w:t>of four UEs occupy the same comb. For legacy SRS</w:t>
      </w:r>
      <w:r w:rsidRPr="00BB5B5E">
        <w:rPr>
          <w:rFonts w:ascii="Times New Roman" w:hAnsi="Times New Roman" w:hint="eastAsia"/>
          <w:kern w:val="0"/>
          <w:sz w:val="22"/>
        </w:rPr>
        <w:t>,</w:t>
      </w:r>
      <w:r w:rsidRPr="00BB5B5E">
        <w:rPr>
          <w:rFonts w:ascii="Times New Roman" w:hAnsi="Times New Roman"/>
          <w:kern w:val="0"/>
          <w:sz w:val="22"/>
        </w:rPr>
        <w:t xml:space="preserve"> the </w:t>
      </w:r>
      <w:r w:rsidR="00D56734" w:rsidRPr="000047B6">
        <w:rPr>
          <w:rFonts w:ascii="Times New Roman" w:hAnsi="Times New Roman"/>
          <w:kern w:val="0"/>
          <w:sz w:val="22"/>
        </w:rPr>
        <w:t>4</w:t>
      </w:r>
      <w:r w:rsidRPr="00BB5B5E">
        <w:rPr>
          <w:rFonts w:ascii="Times New Roman" w:hAnsi="Times New Roman"/>
          <w:kern w:val="0"/>
          <w:sz w:val="22"/>
        </w:rPr>
        <w:t xml:space="preserve"> SRS </w:t>
      </w:r>
      <w:r w:rsidR="00D56734" w:rsidRPr="000047B6">
        <w:rPr>
          <w:rFonts w:ascii="Times New Roman" w:hAnsi="Times New Roman"/>
          <w:kern w:val="0"/>
          <w:sz w:val="22"/>
        </w:rPr>
        <w:t xml:space="preserve">ports </w:t>
      </w:r>
      <w:r w:rsidRPr="00BB5B5E">
        <w:rPr>
          <w:rFonts w:ascii="Times New Roman" w:hAnsi="Times New Roman"/>
          <w:kern w:val="0"/>
          <w:sz w:val="22"/>
        </w:rPr>
        <w:t xml:space="preserve">of </w:t>
      </w:r>
      <w:r w:rsidR="00D56734" w:rsidRPr="000047B6">
        <w:rPr>
          <w:rFonts w:ascii="Times New Roman" w:hAnsi="Times New Roman"/>
          <w:kern w:val="0"/>
          <w:sz w:val="22"/>
        </w:rPr>
        <w:t xml:space="preserve">both </w:t>
      </w:r>
      <w:r w:rsidRPr="00BB5B5E">
        <w:rPr>
          <w:rFonts w:ascii="Times New Roman" w:hAnsi="Times New Roman"/>
          <w:kern w:val="0"/>
          <w:sz w:val="22"/>
        </w:rPr>
        <w:t>target UE 1 and interference UE 1 take up CS {0</w:t>
      </w:r>
      <w:r w:rsidRPr="00BB5B5E">
        <w:rPr>
          <w:rFonts w:ascii="Times New Roman" w:hAnsi="Times New Roman" w:hint="eastAsia"/>
          <w:kern w:val="0"/>
          <w:sz w:val="22"/>
        </w:rPr>
        <w:t>,</w:t>
      </w:r>
      <w:r w:rsidRPr="00BB5B5E">
        <w:rPr>
          <w:rFonts w:ascii="Times New Roman" w:hAnsi="Times New Roman"/>
          <w:kern w:val="0"/>
          <w:sz w:val="22"/>
        </w:rPr>
        <w:t xml:space="preserve"> </w:t>
      </w:r>
      <w:r w:rsidRPr="00BB5B5E">
        <w:rPr>
          <w:rFonts w:ascii="Times New Roman" w:hAnsi="Times New Roman" w:hint="eastAsia"/>
          <w:kern w:val="0"/>
          <w:sz w:val="22"/>
        </w:rPr>
        <w:t>2</w:t>
      </w:r>
      <w:r w:rsidRPr="00BB5B5E">
        <w:rPr>
          <w:rFonts w:ascii="Times New Roman" w:hAnsi="Times New Roman"/>
          <w:kern w:val="0"/>
          <w:sz w:val="22"/>
        </w:rPr>
        <w:t xml:space="preserve">, </w:t>
      </w:r>
      <w:r w:rsidRPr="00BB5B5E">
        <w:rPr>
          <w:rFonts w:ascii="Times New Roman" w:hAnsi="Times New Roman" w:hint="eastAsia"/>
          <w:kern w:val="0"/>
          <w:sz w:val="22"/>
        </w:rPr>
        <w:t>4,</w:t>
      </w:r>
      <w:r w:rsidRPr="00BB5B5E">
        <w:rPr>
          <w:rFonts w:ascii="Times New Roman" w:hAnsi="Times New Roman"/>
          <w:kern w:val="0"/>
          <w:sz w:val="22"/>
        </w:rPr>
        <w:t xml:space="preserve"> </w:t>
      </w:r>
      <w:r w:rsidRPr="00BB5B5E">
        <w:rPr>
          <w:rFonts w:ascii="Times New Roman" w:hAnsi="Times New Roman" w:hint="eastAsia"/>
          <w:kern w:val="0"/>
          <w:sz w:val="22"/>
        </w:rPr>
        <w:t>6</w:t>
      </w:r>
      <w:r w:rsidRPr="00BB5B5E">
        <w:rPr>
          <w:rFonts w:ascii="Times New Roman" w:hAnsi="Times New Roman"/>
          <w:kern w:val="0"/>
          <w:sz w:val="22"/>
        </w:rPr>
        <w:t>} (utilizing different SRS root sequence)</w:t>
      </w:r>
      <w:r w:rsidRPr="00BB5B5E">
        <w:rPr>
          <w:rFonts w:ascii="Times New Roman" w:hAnsi="Times New Roman" w:hint="eastAsia"/>
          <w:sz w:val="22"/>
        </w:rPr>
        <w:t>,</w:t>
      </w:r>
      <w:r w:rsidRPr="00BB5B5E">
        <w:rPr>
          <w:rFonts w:ascii="Times New Roman" w:hAnsi="Times New Roman"/>
          <w:sz w:val="22"/>
        </w:rPr>
        <w:t xml:space="preserve"> while </w:t>
      </w:r>
      <w:r w:rsidRPr="00BB5B5E">
        <w:rPr>
          <w:rFonts w:ascii="Times New Roman" w:hAnsi="Times New Roman"/>
          <w:kern w:val="0"/>
          <w:sz w:val="22"/>
        </w:rPr>
        <w:t xml:space="preserve">both the </w:t>
      </w:r>
      <w:r w:rsidR="00D56734" w:rsidRPr="000047B6">
        <w:rPr>
          <w:rFonts w:ascii="Times New Roman" w:hAnsi="Times New Roman"/>
          <w:kern w:val="0"/>
          <w:sz w:val="22"/>
        </w:rPr>
        <w:t xml:space="preserve">4 </w:t>
      </w:r>
      <w:r w:rsidRPr="00BB5B5E">
        <w:rPr>
          <w:rFonts w:ascii="Times New Roman" w:hAnsi="Times New Roman"/>
          <w:kern w:val="0"/>
          <w:sz w:val="22"/>
        </w:rPr>
        <w:t xml:space="preserve">SRS </w:t>
      </w:r>
      <w:r w:rsidR="00D56734" w:rsidRPr="000047B6">
        <w:rPr>
          <w:rFonts w:ascii="Times New Roman" w:hAnsi="Times New Roman"/>
          <w:kern w:val="0"/>
          <w:sz w:val="22"/>
        </w:rPr>
        <w:t xml:space="preserve">ports of both </w:t>
      </w:r>
      <w:r w:rsidRPr="00BB5B5E">
        <w:rPr>
          <w:rFonts w:ascii="Times New Roman" w:hAnsi="Times New Roman"/>
          <w:kern w:val="0"/>
          <w:sz w:val="22"/>
        </w:rPr>
        <w:t>target UE 2 and interference UE 2 take up CS {1</w:t>
      </w:r>
      <w:r w:rsidRPr="00BB5B5E">
        <w:rPr>
          <w:rFonts w:ascii="Times New Roman" w:hAnsi="Times New Roman" w:hint="eastAsia"/>
          <w:kern w:val="0"/>
          <w:sz w:val="22"/>
        </w:rPr>
        <w:t>,</w:t>
      </w:r>
      <w:r w:rsidRPr="00BB5B5E">
        <w:rPr>
          <w:rFonts w:ascii="Times New Roman" w:hAnsi="Times New Roman"/>
          <w:kern w:val="0"/>
          <w:sz w:val="22"/>
        </w:rPr>
        <w:t xml:space="preserve"> 3, 5</w:t>
      </w:r>
      <w:r w:rsidRPr="00BB5B5E">
        <w:rPr>
          <w:rFonts w:ascii="Times New Roman" w:hAnsi="Times New Roman" w:hint="eastAsia"/>
          <w:kern w:val="0"/>
          <w:sz w:val="22"/>
        </w:rPr>
        <w:t>,</w:t>
      </w:r>
      <w:r w:rsidRPr="00BB5B5E">
        <w:rPr>
          <w:rFonts w:ascii="Times New Roman" w:hAnsi="Times New Roman"/>
          <w:kern w:val="0"/>
          <w:sz w:val="22"/>
        </w:rPr>
        <w:t xml:space="preserve"> 7} (utilizing different SRS root sequence)</w:t>
      </w:r>
      <w:r w:rsidRPr="00BB5B5E">
        <w:rPr>
          <w:rFonts w:ascii="Times New Roman" w:hAnsi="Times New Roman" w:hint="eastAsia"/>
          <w:sz w:val="22"/>
        </w:rPr>
        <w:t>.</w:t>
      </w:r>
      <w:r w:rsidRPr="00BB5B5E">
        <w:rPr>
          <w:rFonts w:ascii="Times New Roman" w:hAnsi="Times New Roman"/>
          <w:sz w:val="22"/>
        </w:rPr>
        <w:t xml:space="preserve"> For precoded SRS, since only 2</w:t>
      </w:r>
      <w:r w:rsidR="00D56734" w:rsidRPr="000047B6">
        <w:rPr>
          <w:rFonts w:ascii="Times New Roman" w:hAnsi="Times New Roman"/>
          <w:sz w:val="22"/>
        </w:rPr>
        <w:t xml:space="preserve"> SRS </w:t>
      </w:r>
      <w:r w:rsidRPr="00BB5B5E">
        <w:rPr>
          <w:rFonts w:ascii="Times New Roman" w:hAnsi="Times New Roman"/>
          <w:sz w:val="22"/>
        </w:rPr>
        <w:t xml:space="preserve">port is required for each UE, four UEs can be jointly allocated orthogonal SRS resources to avoid/alleviate the </w:t>
      </w:r>
      <w:r w:rsidRPr="00BB5B5E">
        <w:rPr>
          <w:rFonts w:ascii="Times New Roman" w:hAnsi="Times New Roman"/>
          <w:kern w:val="0"/>
          <w:sz w:val="22"/>
        </w:rPr>
        <w:t>inter-TRP cross-</w:t>
      </w:r>
      <w:r w:rsidRPr="00BB5B5E">
        <w:rPr>
          <w:rFonts w:ascii="Times New Roman" w:hAnsi="Times New Roman"/>
          <w:sz w:val="22"/>
        </w:rPr>
        <w:t>SRS interference. More specifically, the 2</w:t>
      </w:r>
      <w:r w:rsidR="00D56734" w:rsidRPr="000047B6">
        <w:rPr>
          <w:rFonts w:ascii="Times New Roman" w:hAnsi="Times New Roman"/>
          <w:sz w:val="22"/>
        </w:rPr>
        <w:t xml:space="preserve"> </w:t>
      </w:r>
      <w:r w:rsidRPr="00BB5B5E">
        <w:rPr>
          <w:rFonts w:ascii="Times New Roman" w:hAnsi="Times New Roman"/>
          <w:sz w:val="22"/>
        </w:rPr>
        <w:t xml:space="preserve">SRS </w:t>
      </w:r>
      <w:r w:rsidR="00D56734" w:rsidRPr="000047B6">
        <w:rPr>
          <w:rFonts w:ascii="Times New Roman" w:hAnsi="Times New Roman"/>
          <w:sz w:val="22"/>
        </w:rPr>
        <w:t>port</w:t>
      </w:r>
      <w:r w:rsidR="00D56734" w:rsidRPr="00BB5B5E">
        <w:rPr>
          <w:rFonts w:ascii="Times New Roman" w:hAnsi="Times New Roman"/>
          <w:sz w:val="22"/>
        </w:rPr>
        <w:t xml:space="preserve">s </w:t>
      </w:r>
      <w:r w:rsidRPr="00BB5B5E">
        <w:rPr>
          <w:rFonts w:ascii="Times New Roman" w:hAnsi="Times New Roman"/>
          <w:sz w:val="22"/>
        </w:rPr>
        <w:t xml:space="preserve">of four UEs take up CS {0, 4}, {1, 5}, {2, 6} and {3, 7} </w:t>
      </w:r>
      <w:r w:rsidRPr="00BB5B5E">
        <w:rPr>
          <w:rFonts w:ascii="Times New Roman" w:hAnsi="Times New Roman"/>
          <w:kern w:val="0"/>
          <w:sz w:val="22"/>
        </w:rPr>
        <w:t>(utilizing same SRS root sequence)</w:t>
      </w:r>
      <w:r w:rsidRPr="00BB5B5E">
        <w:rPr>
          <w:rFonts w:ascii="Times New Roman" w:hAnsi="Times New Roman"/>
          <w:sz w:val="22"/>
        </w:rPr>
        <w:t xml:space="preserve"> respectively. The wideband precoder based on Equation </w:t>
      </w:r>
      <w:r w:rsidRPr="00BB5B5E">
        <w:rPr>
          <w:rFonts w:ascii="Times New Roman" w:hAnsi="Times New Roman" w:hint="eastAsia"/>
          <w:sz w:val="22"/>
        </w:rPr>
        <w:t>(</w:t>
      </w:r>
      <w:r w:rsidRPr="00BB5B5E">
        <w:rPr>
          <w:rFonts w:ascii="Times New Roman" w:hAnsi="Times New Roman"/>
          <w:sz w:val="22"/>
        </w:rPr>
        <w:t>1) is</w:t>
      </w:r>
      <w:r w:rsidRPr="00BB5B5E">
        <w:rPr>
          <w:rFonts w:ascii="Times New Roman" w:hAnsi="Times New Roman" w:hint="eastAsia"/>
          <w:sz w:val="22"/>
        </w:rPr>
        <w:t xml:space="preserve"> </w:t>
      </w:r>
      <w:r w:rsidRPr="00BB5B5E">
        <w:rPr>
          <w:rFonts w:ascii="Times New Roman" w:hAnsi="Times New Roman"/>
          <w:sz w:val="22"/>
        </w:rPr>
        <w:t xml:space="preserve">used for SRS transmission. </w:t>
      </w:r>
    </w:p>
    <w:p w14:paraId="6DFB8E50" w14:textId="7E27CFFC" w:rsidR="00C11578" w:rsidRPr="00BB5B5E" w:rsidRDefault="00C11578" w:rsidP="00C11578">
      <w:pPr>
        <w:widowControl/>
        <w:autoSpaceDE w:val="0"/>
        <w:autoSpaceDN w:val="0"/>
        <w:adjustRightInd w:val="0"/>
        <w:snapToGrid w:val="0"/>
        <w:spacing w:before="120" w:after="120"/>
        <w:rPr>
          <w:rFonts w:ascii="Times New Roman" w:hAnsi="Times New Roman"/>
          <w:sz w:val="22"/>
        </w:rPr>
      </w:pPr>
      <w:r w:rsidRPr="00BB5B5E">
        <w:rPr>
          <w:rFonts w:ascii="Times New Roman" w:hAnsi="Times New Roman"/>
          <w:kern w:val="0"/>
          <w:sz w:val="22"/>
        </w:rPr>
        <w:t>For 2T4R antenna switching, the similar modeling methods are adopted. For legacy SRS</w:t>
      </w:r>
      <w:r w:rsidRPr="00BB5B5E">
        <w:rPr>
          <w:rFonts w:ascii="Times New Roman" w:hAnsi="Times New Roman" w:hint="eastAsia"/>
          <w:kern w:val="0"/>
          <w:sz w:val="22"/>
        </w:rPr>
        <w:t>,</w:t>
      </w:r>
      <w:r w:rsidRPr="00BB5B5E">
        <w:rPr>
          <w:rFonts w:ascii="Times New Roman" w:hAnsi="Times New Roman"/>
          <w:kern w:val="0"/>
          <w:sz w:val="22"/>
        </w:rPr>
        <w:t xml:space="preserve"> </w:t>
      </w:r>
      <w:r w:rsidR="00D56734" w:rsidRPr="000047B6">
        <w:rPr>
          <w:rFonts w:ascii="Times New Roman" w:hAnsi="Times New Roman"/>
          <w:kern w:val="0"/>
          <w:sz w:val="22"/>
        </w:rPr>
        <w:t xml:space="preserve">the </w:t>
      </w:r>
      <w:r w:rsidRPr="00BB5B5E">
        <w:rPr>
          <w:rFonts w:ascii="Times New Roman" w:hAnsi="Times New Roman"/>
          <w:kern w:val="0"/>
          <w:sz w:val="22"/>
        </w:rPr>
        <w:t xml:space="preserve">2 SRS </w:t>
      </w:r>
      <w:r w:rsidR="00D56734" w:rsidRPr="000047B6">
        <w:rPr>
          <w:rFonts w:ascii="Times New Roman" w:hAnsi="Times New Roman"/>
          <w:kern w:val="0"/>
          <w:sz w:val="22"/>
        </w:rPr>
        <w:t>port</w:t>
      </w:r>
      <w:r w:rsidR="00D56734" w:rsidRPr="00BB5B5E">
        <w:rPr>
          <w:rFonts w:ascii="Times New Roman" w:hAnsi="Times New Roman"/>
          <w:kern w:val="0"/>
          <w:sz w:val="22"/>
        </w:rPr>
        <w:t xml:space="preserve"> </w:t>
      </w:r>
      <w:r w:rsidRPr="00BB5B5E">
        <w:rPr>
          <w:rFonts w:ascii="Times New Roman" w:hAnsi="Times New Roman"/>
          <w:kern w:val="0"/>
          <w:sz w:val="22"/>
        </w:rPr>
        <w:t xml:space="preserve">of </w:t>
      </w:r>
      <w:r w:rsidR="00D56734" w:rsidRPr="000047B6">
        <w:rPr>
          <w:rFonts w:ascii="Times New Roman" w:hAnsi="Times New Roman"/>
          <w:kern w:val="0"/>
          <w:sz w:val="22"/>
        </w:rPr>
        <w:t xml:space="preserve">both </w:t>
      </w:r>
      <w:r w:rsidRPr="00BB5B5E">
        <w:rPr>
          <w:rFonts w:ascii="Times New Roman" w:hAnsi="Times New Roman"/>
          <w:kern w:val="0"/>
          <w:sz w:val="22"/>
        </w:rPr>
        <w:t>target UE 1 and interference UE 1 take up CS {0</w:t>
      </w:r>
      <w:r w:rsidRPr="00BB5B5E">
        <w:rPr>
          <w:rFonts w:ascii="Times New Roman" w:hAnsi="Times New Roman" w:hint="eastAsia"/>
          <w:kern w:val="0"/>
          <w:sz w:val="22"/>
        </w:rPr>
        <w:t>,</w:t>
      </w:r>
      <w:r w:rsidRPr="00BB5B5E">
        <w:rPr>
          <w:rFonts w:ascii="Times New Roman" w:hAnsi="Times New Roman"/>
          <w:kern w:val="0"/>
          <w:sz w:val="22"/>
        </w:rPr>
        <w:t xml:space="preserve"> 4}</w:t>
      </w:r>
      <w:r w:rsidR="006F3364" w:rsidRPr="000047B6">
        <w:rPr>
          <w:rFonts w:ascii="Times New Roman" w:hAnsi="Times New Roman"/>
          <w:kern w:val="0"/>
          <w:sz w:val="22"/>
        </w:rPr>
        <w:t xml:space="preserve"> of two </w:t>
      </w:r>
      <w:r w:rsidR="006F3364" w:rsidRPr="000047B6">
        <w:rPr>
          <w:rFonts w:ascii="Times New Roman" w:hAnsi="Times New Roman"/>
          <w:sz w:val="22"/>
        </w:rPr>
        <w:t>symbols</w:t>
      </w:r>
      <w:r w:rsidRPr="00BB5B5E">
        <w:rPr>
          <w:rFonts w:ascii="Times New Roman" w:hAnsi="Times New Roman" w:hint="eastAsia"/>
          <w:sz w:val="22"/>
        </w:rPr>
        <w:t>,</w:t>
      </w:r>
      <w:r w:rsidRPr="00BB5B5E">
        <w:rPr>
          <w:rFonts w:ascii="Times New Roman" w:hAnsi="Times New Roman"/>
          <w:sz w:val="22"/>
        </w:rPr>
        <w:t xml:space="preserve"> while </w:t>
      </w:r>
      <w:r w:rsidR="00D56734" w:rsidRPr="000047B6">
        <w:rPr>
          <w:rFonts w:ascii="Times New Roman" w:hAnsi="Times New Roman"/>
          <w:sz w:val="22"/>
        </w:rPr>
        <w:t xml:space="preserve">the </w:t>
      </w:r>
      <w:r w:rsidRPr="00BB5B5E">
        <w:rPr>
          <w:rFonts w:ascii="Times New Roman" w:hAnsi="Times New Roman"/>
          <w:kern w:val="0"/>
          <w:sz w:val="22"/>
        </w:rPr>
        <w:t>2</w:t>
      </w:r>
      <w:r w:rsidR="00D56734" w:rsidRPr="000047B6">
        <w:rPr>
          <w:rFonts w:ascii="Times New Roman" w:hAnsi="Times New Roman"/>
          <w:kern w:val="0"/>
          <w:sz w:val="22"/>
        </w:rPr>
        <w:t xml:space="preserve"> SRS </w:t>
      </w:r>
      <w:r w:rsidRPr="00BB5B5E">
        <w:rPr>
          <w:rFonts w:ascii="Times New Roman" w:hAnsi="Times New Roman"/>
          <w:kern w:val="0"/>
          <w:sz w:val="22"/>
        </w:rPr>
        <w:t xml:space="preserve">port of </w:t>
      </w:r>
      <w:r w:rsidR="00D56734" w:rsidRPr="000047B6">
        <w:rPr>
          <w:rFonts w:ascii="Times New Roman" w:hAnsi="Times New Roman"/>
          <w:kern w:val="0"/>
          <w:sz w:val="22"/>
        </w:rPr>
        <w:t xml:space="preserve">both </w:t>
      </w:r>
      <w:r w:rsidRPr="00BB5B5E">
        <w:rPr>
          <w:rFonts w:ascii="Times New Roman" w:hAnsi="Times New Roman"/>
          <w:kern w:val="0"/>
          <w:sz w:val="22"/>
        </w:rPr>
        <w:t>target UE 2 and interference UE 2 take up CS {2</w:t>
      </w:r>
      <w:r w:rsidRPr="00BB5B5E">
        <w:rPr>
          <w:rFonts w:ascii="Times New Roman" w:hAnsi="Times New Roman" w:hint="eastAsia"/>
          <w:kern w:val="0"/>
          <w:sz w:val="22"/>
        </w:rPr>
        <w:t>,</w:t>
      </w:r>
      <w:r w:rsidRPr="00BB5B5E">
        <w:rPr>
          <w:rFonts w:ascii="Times New Roman" w:hAnsi="Times New Roman"/>
          <w:kern w:val="0"/>
          <w:sz w:val="22"/>
        </w:rPr>
        <w:t xml:space="preserve"> 6}</w:t>
      </w:r>
      <w:r w:rsidR="006F3364" w:rsidRPr="000047B6">
        <w:rPr>
          <w:rFonts w:ascii="Times New Roman" w:hAnsi="Times New Roman"/>
          <w:kern w:val="0"/>
          <w:sz w:val="22"/>
        </w:rPr>
        <w:t xml:space="preserve"> of two </w:t>
      </w:r>
      <w:r w:rsidR="006F3364" w:rsidRPr="000047B6">
        <w:rPr>
          <w:rFonts w:ascii="Times New Roman" w:hAnsi="Times New Roman"/>
          <w:sz w:val="22"/>
        </w:rPr>
        <w:t>symbols</w:t>
      </w:r>
      <w:r w:rsidRPr="00BB5B5E">
        <w:rPr>
          <w:rFonts w:ascii="Times New Roman" w:hAnsi="Times New Roman" w:hint="eastAsia"/>
          <w:sz w:val="22"/>
        </w:rPr>
        <w:t>.</w:t>
      </w:r>
      <w:r w:rsidRPr="00BB5B5E">
        <w:rPr>
          <w:rFonts w:ascii="Times New Roman" w:hAnsi="Times New Roman"/>
          <w:sz w:val="22"/>
        </w:rPr>
        <w:t xml:space="preserve"> </w:t>
      </w:r>
      <w:r w:rsidRPr="00BB5B5E">
        <w:rPr>
          <w:rFonts w:ascii="Times New Roman" w:hAnsi="Times New Roman"/>
          <w:sz w:val="22"/>
        </w:rPr>
        <w:lastRenderedPageBreak/>
        <w:t xml:space="preserve">For precoded SRS, since only 1 SRS </w:t>
      </w:r>
      <w:r w:rsidR="003D6E63" w:rsidRPr="000047B6">
        <w:rPr>
          <w:rFonts w:ascii="Times New Roman" w:hAnsi="Times New Roman"/>
          <w:sz w:val="22"/>
        </w:rPr>
        <w:t xml:space="preserve">port </w:t>
      </w:r>
      <w:r w:rsidRPr="00BB5B5E">
        <w:rPr>
          <w:rFonts w:ascii="Times New Roman" w:hAnsi="Times New Roman"/>
          <w:sz w:val="22"/>
        </w:rPr>
        <w:t>is required for each UE</w:t>
      </w:r>
      <w:r w:rsidR="003D6E63" w:rsidRPr="000047B6">
        <w:rPr>
          <w:rFonts w:ascii="Times New Roman" w:hAnsi="Times New Roman"/>
          <w:sz w:val="22"/>
        </w:rPr>
        <w:t xml:space="preserve"> per symbol</w:t>
      </w:r>
      <w:r w:rsidRPr="00BB5B5E">
        <w:rPr>
          <w:rFonts w:ascii="Times New Roman" w:hAnsi="Times New Roman"/>
          <w:sz w:val="22"/>
        </w:rPr>
        <w:t xml:space="preserve">, the 1 SRS </w:t>
      </w:r>
      <w:r w:rsidR="003D6E63" w:rsidRPr="000047B6">
        <w:rPr>
          <w:rFonts w:ascii="Times New Roman" w:hAnsi="Times New Roman"/>
          <w:sz w:val="22"/>
        </w:rPr>
        <w:t>port</w:t>
      </w:r>
      <w:r w:rsidR="003D6E63" w:rsidRPr="00BB5B5E">
        <w:rPr>
          <w:rFonts w:ascii="Times New Roman" w:hAnsi="Times New Roman"/>
          <w:sz w:val="22"/>
        </w:rPr>
        <w:t xml:space="preserve"> </w:t>
      </w:r>
      <w:r w:rsidRPr="00BB5B5E">
        <w:rPr>
          <w:rFonts w:ascii="Times New Roman" w:hAnsi="Times New Roman"/>
          <w:sz w:val="22"/>
        </w:rPr>
        <w:t>of four UEs take up CS {0}, {2}, {4} and {6}, respectively.</w:t>
      </w:r>
    </w:p>
    <w:p w14:paraId="668F8600" w14:textId="5E10910E" w:rsidR="00C11578" w:rsidRPr="00122844" w:rsidRDefault="00C11578" w:rsidP="00C11578">
      <w:pPr>
        <w:widowControl/>
        <w:autoSpaceDE w:val="0"/>
        <w:autoSpaceDN w:val="0"/>
        <w:adjustRightInd w:val="0"/>
        <w:snapToGrid w:val="0"/>
        <w:spacing w:before="120" w:after="120"/>
        <w:rPr>
          <w:rFonts w:ascii="Times New Roman" w:hAnsi="Times New Roman"/>
          <w:kern w:val="0"/>
          <w:sz w:val="22"/>
        </w:rPr>
      </w:pPr>
      <w:r w:rsidRPr="00E80A27">
        <w:rPr>
          <w:rFonts w:ascii="Times New Roman" w:hAnsi="Times New Roman"/>
          <w:kern w:val="0"/>
          <w:sz w:val="22"/>
        </w:rPr>
        <w:t xml:space="preserve">Figure </w:t>
      </w:r>
      <w:r w:rsidR="00646A07">
        <w:rPr>
          <w:rFonts w:ascii="Times New Roman" w:hAnsi="Times New Roman"/>
          <w:kern w:val="0"/>
          <w:sz w:val="22"/>
        </w:rPr>
        <w:t>19</w:t>
      </w:r>
      <w:r w:rsidR="00C94F6D" w:rsidRPr="00E80A27">
        <w:rPr>
          <w:rFonts w:ascii="Times New Roman" w:hAnsi="Times New Roman"/>
          <w:kern w:val="0"/>
          <w:sz w:val="22"/>
        </w:rPr>
        <w:t xml:space="preserve"> </w:t>
      </w:r>
      <w:r w:rsidRPr="00E80A27">
        <w:rPr>
          <w:rFonts w:ascii="Times New Roman" w:hAnsi="Times New Roman"/>
          <w:kern w:val="0"/>
          <w:sz w:val="22"/>
        </w:rPr>
        <w:t xml:space="preserve">shows the CDF of correlation factor between ideal DL precoding matrix and the DL precoding matrix obtained by SRS. </w:t>
      </w:r>
      <w:r w:rsidRPr="00BB5B5E">
        <w:rPr>
          <w:rFonts w:ascii="Times New Roman" w:hAnsi="Times New Roman"/>
          <w:kern w:val="0"/>
          <w:sz w:val="22"/>
        </w:rPr>
        <w:t xml:space="preserve">To evaluate </w:t>
      </w:r>
      <w:r w:rsidR="003D6E63" w:rsidRPr="000047B6">
        <w:rPr>
          <w:rFonts w:ascii="Times New Roman" w:hAnsi="Times New Roman"/>
          <w:kern w:val="0"/>
          <w:sz w:val="22"/>
        </w:rPr>
        <w:t xml:space="preserve">the </w:t>
      </w:r>
      <w:r w:rsidRPr="00BB5B5E">
        <w:rPr>
          <w:rFonts w:ascii="Times New Roman" w:hAnsi="Times New Roman"/>
          <w:kern w:val="0"/>
          <w:sz w:val="22"/>
        </w:rPr>
        <w:t>accuracy of DL precoding matrix</w:t>
      </w:r>
      <w:r w:rsidRPr="003E7A2C">
        <w:rPr>
          <w:rFonts w:ascii="Times New Roman" w:hAnsi="Times New Roman"/>
          <w:kern w:val="0"/>
          <w:sz w:val="22"/>
        </w:rPr>
        <w:t xml:space="preserve">, </w:t>
      </w:r>
      <w:r>
        <w:rPr>
          <w:rFonts w:ascii="Times New Roman" w:hAnsi="Times New Roman"/>
          <w:kern w:val="0"/>
          <w:sz w:val="22"/>
        </w:rPr>
        <w:t>t</w:t>
      </w:r>
      <w:r w:rsidRPr="00E80A27">
        <w:rPr>
          <w:rFonts w:ascii="Times New Roman" w:hAnsi="Times New Roman"/>
          <w:kern w:val="0"/>
          <w:sz w:val="22"/>
        </w:rPr>
        <w:t xml:space="preserve">he correlation factor for the </w:t>
      </w:r>
      <w:proofErr w:type="spellStart"/>
      <w:r w:rsidRPr="00E80A27">
        <w:rPr>
          <w:rFonts w:ascii="Times New Roman" w:hAnsi="Times New Roman"/>
          <w:i/>
          <w:kern w:val="0"/>
          <w:sz w:val="22"/>
        </w:rPr>
        <w:t>j</w:t>
      </w:r>
      <w:r w:rsidRPr="00E80A27">
        <w:rPr>
          <w:rFonts w:ascii="Times New Roman" w:hAnsi="Times New Roman"/>
          <w:kern w:val="0"/>
          <w:sz w:val="22"/>
        </w:rPr>
        <w:t>th</w:t>
      </w:r>
      <w:proofErr w:type="spellEnd"/>
      <w:r w:rsidRPr="00E80A27">
        <w:rPr>
          <w:rFonts w:ascii="Times New Roman" w:hAnsi="Times New Roman"/>
          <w:kern w:val="0"/>
          <w:sz w:val="22"/>
        </w:rPr>
        <w:t xml:space="preserve"> layer of </w:t>
      </w:r>
      <w:proofErr w:type="spellStart"/>
      <w:r w:rsidRPr="00E80A27">
        <w:rPr>
          <w:rFonts w:ascii="Times New Roman" w:hAnsi="Times New Roman"/>
          <w:i/>
          <w:kern w:val="0"/>
          <w:sz w:val="22"/>
        </w:rPr>
        <w:t>i</w:t>
      </w:r>
      <w:r>
        <w:rPr>
          <w:rFonts w:ascii="Times New Roman" w:hAnsi="Times New Roman"/>
          <w:kern w:val="0"/>
          <w:sz w:val="22"/>
        </w:rPr>
        <w:t>th</w:t>
      </w:r>
      <w:proofErr w:type="spellEnd"/>
      <w:r>
        <w:rPr>
          <w:rFonts w:ascii="Times New Roman" w:hAnsi="Times New Roman"/>
          <w:kern w:val="0"/>
          <w:sz w:val="22"/>
        </w:rPr>
        <w:t xml:space="preserve"> UE is defined as</w:t>
      </w:r>
      <w:r w:rsidR="00C27349">
        <w:rPr>
          <w:rFonts w:ascii="Times New Roman" w:hAnsi="Times New Roman"/>
          <w:kern w:val="0"/>
          <w:sz w:val="22"/>
        </w:rPr>
        <w:t>:</w:t>
      </w:r>
    </w:p>
    <w:p w14:paraId="2B14A06B" w14:textId="77777777" w:rsidR="00C11578" w:rsidRDefault="009A0FC4" w:rsidP="00C11578">
      <w:pPr>
        <w:widowControl/>
        <w:autoSpaceDE w:val="0"/>
        <w:autoSpaceDN w:val="0"/>
        <w:adjustRightInd w:val="0"/>
        <w:snapToGrid w:val="0"/>
        <w:spacing w:before="120" w:after="120"/>
        <w:jc w:val="center"/>
        <w:rPr>
          <w:rFonts w:ascii="Times New Roman" w:hAnsi="Times New Roman"/>
          <w:kern w:val="0"/>
          <w:szCs w:val="21"/>
        </w:rPr>
      </w:pPr>
      <m:oMath>
        <m:sSub>
          <m:sSubPr>
            <m:ctrlPr>
              <w:rPr>
                <w:rFonts w:ascii="Cambria Math" w:hAnsi="Cambria Math"/>
                <w:kern w:val="0"/>
                <w:szCs w:val="21"/>
                <w:lang w:val="sv-SE"/>
              </w:rPr>
            </m:ctrlPr>
          </m:sSubPr>
          <m:e>
            <m:r>
              <m:rPr>
                <m:sty m:val="p"/>
              </m:rPr>
              <w:rPr>
                <w:rFonts w:ascii="Cambria Math" w:hAnsi="Cambria Math"/>
                <w:kern w:val="0"/>
                <w:szCs w:val="21"/>
                <w:lang w:val="sv-SE"/>
              </w:rPr>
              <m:t>ρ</m:t>
            </m:r>
          </m:e>
          <m:sub>
            <m:r>
              <w:rPr>
                <w:rFonts w:ascii="Cambria Math" w:hAnsi="Cambria Math"/>
                <w:kern w:val="0"/>
                <w:szCs w:val="21"/>
                <w:lang w:val="sv-SE"/>
              </w:rPr>
              <m:t>i</m:t>
            </m:r>
            <m:r>
              <w:rPr>
                <w:rFonts w:ascii="Cambria Math" w:hAnsi="Cambria Math"/>
                <w:kern w:val="0"/>
                <w:szCs w:val="21"/>
              </w:rPr>
              <m:t>,</m:t>
            </m:r>
            <m:r>
              <w:rPr>
                <w:rFonts w:ascii="Cambria Math" w:hAnsi="Cambria Math"/>
                <w:kern w:val="0"/>
                <w:szCs w:val="21"/>
                <w:lang w:val="sv-SE"/>
              </w:rPr>
              <m:t>j</m:t>
            </m:r>
          </m:sub>
        </m:sSub>
        <m:r>
          <m:rPr>
            <m:sty m:val="p"/>
          </m:rPr>
          <w:rPr>
            <w:rFonts w:ascii="Cambria Math" w:hAnsi="Cambria Math"/>
            <w:kern w:val="0"/>
            <w:szCs w:val="21"/>
          </w:rPr>
          <m:t>=</m:t>
        </m:r>
        <m:f>
          <m:fPr>
            <m:ctrlPr>
              <w:rPr>
                <w:rFonts w:ascii="Cambria Math" w:hAnsi="Cambria Math"/>
                <w:kern w:val="0"/>
                <w:szCs w:val="21"/>
                <w:lang w:val="sv-SE"/>
              </w:rPr>
            </m:ctrlPr>
          </m:fPr>
          <m:num>
            <m:d>
              <m:dPr>
                <m:begChr m:val="|"/>
                <m:endChr m:val="|"/>
                <m:ctrlPr>
                  <w:rPr>
                    <w:rFonts w:ascii="Cambria Math" w:hAnsi="Cambria Math"/>
                    <w:i/>
                    <w:kern w:val="0"/>
                    <w:szCs w:val="21"/>
                    <w:lang w:val="sv-SE"/>
                  </w:rPr>
                </m:ctrlPr>
              </m:dPr>
              <m:e>
                <m:sSup>
                  <m:sSupPr>
                    <m:ctrlPr>
                      <w:rPr>
                        <w:rFonts w:ascii="Cambria Math" w:hAnsi="Cambria Math"/>
                        <w:b/>
                        <w:kern w:val="0"/>
                        <w:sz w:val="22"/>
                      </w:rPr>
                    </m:ctrlPr>
                  </m:sSupPr>
                  <m:e>
                    <m:d>
                      <m:dPr>
                        <m:ctrlPr>
                          <w:rPr>
                            <w:rFonts w:ascii="Cambria Math" w:hAnsi="Cambria Math"/>
                            <w:b/>
                            <w:kern w:val="0"/>
                            <w:sz w:val="22"/>
                          </w:rPr>
                        </m:ctrlPr>
                      </m:dPr>
                      <m:e>
                        <m:sSubSup>
                          <m:sSubSupPr>
                            <m:ctrlPr>
                              <w:rPr>
                                <w:rFonts w:ascii="Cambria Math" w:hAnsi="Cambria Math"/>
                                <w:b/>
                                <w:kern w:val="0"/>
                                <w:sz w:val="22"/>
                              </w:rPr>
                            </m:ctrlPr>
                          </m:sSubSupPr>
                          <m:e>
                            <m:r>
                              <m:rPr>
                                <m:sty m:val="b"/>
                              </m:rPr>
                              <w:rPr>
                                <w:rFonts w:ascii="Cambria Math" w:hAnsi="Cambria Math"/>
                                <w:kern w:val="0"/>
                                <w:sz w:val="22"/>
                              </w:rPr>
                              <m:t>W</m:t>
                            </m:r>
                          </m:e>
                          <m:sub>
                            <m:r>
                              <w:rPr>
                                <w:rFonts w:ascii="Cambria Math" w:hAnsi="Cambria Math"/>
                                <w:kern w:val="0"/>
                                <w:sz w:val="22"/>
                              </w:rPr>
                              <m:t>PDSCH</m:t>
                            </m:r>
                          </m:sub>
                          <m:sup>
                            <m:r>
                              <m:rPr>
                                <m:sty m:val="bi"/>
                              </m:rPr>
                              <w:rPr>
                                <w:rFonts w:ascii="Cambria Math" w:hAnsi="Cambria Math"/>
                                <w:kern w:val="0"/>
                                <w:sz w:val="22"/>
                              </w:rPr>
                              <m:t>(i,j)</m:t>
                            </m:r>
                          </m:sup>
                        </m:sSubSup>
                      </m:e>
                    </m:d>
                  </m:e>
                  <m:sup>
                    <m:r>
                      <w:rPr>
                        <w:rFonts w:ascii="Cambria Math" w:hAnsi="Cambria Math"/>
                        <w:kern w:val="0"/>
                        <w:sz w:val="22"/>
                      </w:rPr>
                      <m:t>H</m:t>
                    </m:r>
                  </m:sup>
                </m:sSup>
                <m:sSubSup>
                  <m:sSubSupPr>
                    <m:ctrlPr>
                      <w:rPr>
                        <w:rFonts w:ascii="Cambria Math" w:hAnsi="Cambria Math"/>
                        <w:b/>
                        <w:kern w:val="0"/>
                        <w:sz w:val="22"/>
                      </w:rPr>
                    </m:ctrlPr>
                  </m:sSubSupPr>
                  <m:e>
                    <m:r>
                      <m:rPr>
                        <m:sty m:val="b"/>
                      </m:rPr>
                      <w:rPr>
                        <w:rFonts w:ascii="Cambria Math" w:hAnsi="Cambria Math"/>
                        <w:kern w:val="0"/>
                        <w:sz w:val="22"/>
                      </w:rPr>
                      <m:t>W</m:t>
                    </m:r>
                  </m:e>
                  <m:sub>
                    <m:r>
                      <w:rPr>
                        <w:rFonts w:ascii="Cambria Math" w:hAnsi="Cambria Math"/>
                        <w:kern w:val="0"/>
                        <w:sz w:val="22"/>
                      </w:rPr>
                      <m:t>ideal</m:t>
                    </m:r>
                  </m:sub>
                  <m:sup>
                    <m:r>
                      <m:rPr>
                        <m:sty m:val="bi"/>
                      </m:rPr>
                      <w:rPr>
                        <w:rFonts w:ascii="Cambria Math" w:hAnsi="Cambria Math"/>
                        <w:kern w:val="0"/>
                        <w:sz w:val="22"/>
                      </w:rPr>
                      <m:t>i,j</m:t>
                    </m:r>
                  </m:sup>
                </m:sSubSup>
              </m:e>
            </m:d>
          </m:num>
          <m:den>
            <m:d>
              <m:dPr>
                <m:begChr m:val="|"/>
                <m:endChr m:val="|"/>
                <m:ctrlPr>
                  <w:rPr>
                    <w:rFonts w:ascii="Cambria Math" w:hAnsi="Cambria Math"/>
                    <w:i/>
                    <w:kern w:val="0"/>
                    <w:szCs w:val="21"/>
                    <w:lang w:val="sv-SE"/>
                  </w:rPr>
                </m:ctrlPr>
              </m:dPr>
              <m:e>
                <m:sSubSup>
                  <m:sSubSupPr>
                    <m:ctrlPr>
                      <w:rPr>
                        <w:rFonts w:ascii="Cambria Math" w:hAnsi="Cambria Math"/>
                        <w:b/>
                        <w:kern w:val="0"/>
                        <w:sz w:val="22"/>
                      </w:rPr>
                    </m:ctrlPr>
                  </m:sSubSupPr>
                  <m:e>
                    <m:r>
                      <m:rPr>
                        <m:sty m:val="b"/>
                      </m:rPr>
                      <w:rPr>
                        <w:rFonts w:ascii="Cambria Math" w:hAnsi="Cambria Math"/>
                        <w:kern w:val="0"/>
                        <w:sz w:val="22"/>
                      </w:rPr>
                      <m:t>W</m:t>
                    </m:r>
                  </m:e>
                  <m:sub>
                    <m:r>
                      <w:rPr>
                        <w:rFonts w:ascii="Cambria Math" w:hAnsi="Cambria Math"/>
                        <w:kern w:val="0"/>
                        <w:sz w:val="22"/>
                      </w:rPr>
                      <m:t>PDSCH</m:t>
                    </m:r>
                  </m:sub>
                  <m:sup>
                    <m:r>
                      <m:rPr>
                        <m:sty m:val="bi"/>
                      </m:rPr>
                      <w:rPr>
                        <w:rFonts w:ascii="Cambria Math" w:hAnsi="Cambria Math"/>
                        <w:kern w:val="0"/>
                        <w:sz w:val="22"/>
                      </w:rPr>
                      <m:t>i,j</m:t>
                    </m:r>
                  </m:sup>
                </m:sSubSup>
              </m:e>
            </m:d>
            <m:d>
              <m:dPr>
                <m:begChr m:val="|"/>
                <m:endChr m:val="|"/>
                <m:ctrlPr>
                  <w:rPr>
                    <w:rFonts w:ascii="Cambria Math" w:hAnsi="Cambria Math"/>
                    <w:i/>
                    <w:kern w:val="0"/>
                    <w:szCs w:val="21"/>
                    <w:lang w:val="sv-SE"/>
                  </w:rPr>
                </m:ctrlPr>
              </m:dPr>
              <m:e>
                <m:sSubSup>
                  <m:sSubSupPr>
                    <m:ctrlPr>
                      <w:rPr>
                        <w:rFonts w:ascii="Cambria Math" w:hAnsi="Cambria Math"/>
                        <w:b/>
                        <w:kern w:val="0"/>
                        <w:sz w:val="22"/>
                      </w:rPr>
                    </m:ctrlPr>
                  </m:sSubSupPr>
                  <m:e>
                    <m:r>
                      <m:rPr>
                        <m:sty m:val="b"/>
                      </m:rPr>
                      <w:rPr>
                        <w:rFonts w:ascii="Cambria Math" w:hAnsi="Cambria Math"/>
                        <w:kern w:val="0"/>
                        <w:sz w:val="22"/>
                      </w:rPr>
                      <m:t>W</m:t>
                    </m:r>
                  </m:e>
                  <m:sub>
                    <m:r>
                      <w:rPr>
                        <w:rFonts w:ascii="Cambria Math" w:hAnsi="Cambria Math"/>
                        <w:kern w:val="0"/>
                        <w:sz w:val="22"/>
                      </w:rPr>
                      <m:t>ideal</m:t>
                    </m:r>
                  </m:sub>
                  <m:sup>
                    <m:r>
                      <m:rPr>
                        <m:sty m:val="bi"/>
                      </m:rPr>
                      <w:rPr>
                        <w:rFonts w:ascii="Cambria Math" w:hAnsi="Cambria Math"/>
                        <w:kern w:val="0"/>
                        <w:sz w:val="22"/>
                      </w:rPr>
                      <m:t>i,j</m:t>
                    </m:r>
                  </m:sup>
                </m:sSubSup>
              </m:e>
            </m:d>
          </m:den>
        </m:f>
      </m:oMath>
      <w:r w:rsidR="00C11578">
        <w:rPr>
          <w:rFonts w:ascii="Times New Roman" w:hAnsi="Times New Roman"/>
          <w:kern w:val="0"/>
          <w:szCs w:val="21"/>
        </w:rPr>
        <w:t>,</w:t>
      </w:r>
    </w:p>
    <w:p w14:paraId="27DD9BD2" w14:textId="1C91A25F" w:rsidR="00C11578" w:rsidRPr="0070422A" w:rsidRDefault="00C11578" w:rsidP="000047B6">
      <w:pPr>
        <w:widowControl/>
        <w:autoSpaceDE w:val="0"/>
        <w:autoSpaceDN w:val="0"/>
        <w:adjustRightInd w:val="0"/>
        <w:snapToGrid w:val="0"/>
        <w:spacing w:before="120" w:after="120"/>
        <w:rPr>
          <w:rFonts w:ascii="Times New Roman" w:hAnsi="Times New Roman"/>
          <w:kern w:val="0"/>
          <w:szCs w:val="21"/>
        </w:rPr>
      </w:pPr>
      <w:r w:rsidRPr="00BB5B5E">
        <w:rPr>
          <w:rFonts w:ascii="Times New Roman" w:hAnsi="Times New Roman" w:hint="eastAsia"/>
          <w:kern w:val="0"/>
          <w:sz w:val="22"/>
        </w:rPr>
        <w:t>w</w:t>
      </w:r>
      <w:r w:rsidRPr="00BB5B5E">
        <w:rPr>
          <w:rFonts w:ascii="Times New Roman" w:hAnsi="Times New Roman"/>
          <w:kern w:val="0"/>
          <w:sz w:val="22"/>
        </w:rPr>
        <w:t xml:space="preserve">here </w:t>
      </w:r>
      <m:oMath>
        <m:sSubSup>
          <m:sSubSupPr>
            <m:ctrlPr>
              <w:rPr>
                <w:rFonts w:ascii="Cambria Math" w:hAnsi="Cambria Math"/>
                <w:b/>
                <w:kern w:val="0"/>
                <w:sz w:val="22"/>
              </w:rPr>
            </m:ctrlPr>
          </m:sSubSupPr>
          <m:e>
            <m:r>
              <m:rPr>
                <m:sty m:val="b"/>
              </m:rPr>
              <w:rPr>
                <w:rFonts w:ascii="Cambria Math" w:hAnsi="Cambria Math"/>
                <w:kern w:val="0"/>
                <w:sz w:val="22"/>
              </w:rPr>
              <m:t>W</m:t>
            </m:r>
          </m:e>
          <m:sub>
            <m:r>
              <w:rPr>
                <w:rFonts w:ascii="Cambria Math" w:hAnsi="Cambria Math"/>
                <w:kern w:val="0"/>
                <w:sz w:val="22"/>
              </w:rPr>
              <m:t>PDSCH</m:t>
            </m:r>
          </m:sub>
          <m:sup>
            <m:r>
              <m:rPr>
                <m:sty m:val="bi"/>
              </m:rPr>
              <w:rPr>
                <w:rFonts w:ascii="Cambria Math" w:hAnsi="Cambria Math"/>
                <w:kern w:val="0"/>
                <w:sz w:val="22"/>
              </w:rPr>
              <m:t>(i,j)</m:t>
            </m:r>
          </m:sup>
        </m:sSubSup>
      </m:oMath>
      <w:r w:rsidRPr="00BB5B5E">
        <w:rPr>
          <w:rFonts w:ascii="Times New Roman" w:hAnsi="Times New Roman" w:hint="eastAsia"/>
          <w:b/>
          <w:kern w:val="0"/>
          <w:sz w:val="22"/>
        </w:rPr>
        <w:t xml:space="preserve"> </w:t>
      </w:r>
      <w:r w:rsidRPr="00BB5B5E">
        <w:rPr>
          <w:rFonts w:ascii="Times New Roman" w:hAnsi="Times New Roman"/>
          <w:kern w:val="0"/>
          <w:sz w:val="22"/>
        </w:rPr>
        <w:t xml:space="preserve">and </w:t>
      </w:r>
      <m:oMath>
        <m:sSubSup>
          <m:sSubSupPr>
            <m:ctrlPr>
              <w:rPr>
                <w:rFonts w:ascii="Cambria Math" w:hAnsi="Cambria Math"/>
                <w:b/>
                <w:kern w:val="0"/>
                <w:sz w:val="22"/>
              </w:rPr>
            </m:ctrlPr>
          </m:sSubSupPr>
          <m:e>
            <m:r>
              <m:rPr>
                <m:sty m:val="b"/>
              </m:rPr>
              <w:rPr>
                <w:rFonts w:ascii="Cambria Math" w:hAnsi="Cambria Math"/>
                <w:kern w:val="0"/>
                <w:sz w:val="22"/>
              </w:rPr>
              <m:t>W</m:t>
            </m:r>
          </m:e>
          <m:sub>
            <m:r>
              <w:rPr>
                <w:rFonts w:ascii="Cambria Math" w:hAnsi="Cambria Math"/>
                <w:kern w:val="0"/>
                <w:sz w:val="22"/>
              </w:rPr>
              <m:t>ideal</m:t>
            </m:r>
          </m:sub>
          <m:sup>
            <m:r>
              <m:rPr>
                <m:sty m:val="bi"/>
              </m:rPr>
              <w:rPr>
                <w:rFonts w:ascii="Cambria Math" w:hAnsi="Cambria Math"/>
                <w:kern w:val="0"/>
                <w:sz w:val="22"/>
              </w:rPr>
              <m:t>i,j</m:t>
            </m:r>
          </m:sup>
        </m:sSubSup>
      </m:oMath>
      <w:r w:rsidRPr="00BB5B5E">
        <w:rPr>
          <w:rFonts w:ascii="Times New Roman" w:hAnsi="Times New Roman" w:hint="eastAsia"/>
          <w:b/>
          <w:kern w:val="0"/>
          <w:sz w:val="22"/>
        </w:rPr>
        <w:t xml:space="preserve"> </w:t>
      </w:r>
      <w:r w:rsidRPr="00BB5B5E">
        <w:rPr>
          <w:rFonts w:ascii="Times New Roman" w:hAnsi="Times New Roman"/>
          <w:kern w:val="0"/>
          <w:sz w:val="22"/>
        </w:rPr>
        <w:t xml:space="preserve">are the DL precoder </w:t>
      </w:r>
      <w:r w:rsidR="003D6E63" w:rsidRPr="000047B6">
        <w:rPr>
          <w:rFonts w:ascii="Times New Roman" w:hAnsi="Times New Roman"/>
          <w:kern w:val="0"/>
          <w:sz w:val="22"/>
        </w:rPr>
        <w:t>obtaine</w:t>
      </w:r>
      <w:r w:rsidRPr="00BB5B5E">
        <w:rPr>
          <w:rFonts w:ascii="Times New Roman" w:hAnsi="Times New Roman"/>
          <w:kern w:val="0"/>
          <w:sz w:val="22"/>
        </w:rPr>
        <w:t>d by estimat</w:t>
      </w:r>
      <w:r w:rsidR="003D6E63" w:rsidRPr="000047B6">
        <w:rPr>
          <w:rFonts w:ascii="Times New Roman" w:hAnsi="Times New Roman"/>
          <w:kern w:val="0"/>
          <w:sz w:val="22"/>
        </w:rPr>
        <w:t>ed</w:t>
      </w:r>
      <w:r w:rsidRPr="00BB5B5E">
        <w:rPr>
          <w:rFonts w:ascii="Times New Roman" w:hAnsi="Times New Roman"/>
          <w:kern w:val="0"/>
          <w:sz w:val="22"/>
        </w:rPr>
        <w:t xml:space="preserve"> </w:t>
      </w:r>
      <w:r w:rsidR="003D6E63" w:rsidRPr="000047B6">
        <w:rPr>
          <w:rFonts w:ascii="Times New Roman" w:hAnsi="Times New Roman"/>
          <w:kern w:val="0"/>
          <w:sz w:val="22"/>
        </w:rPr>
        <w:t xml:space="preserve">channel </w:t>
      </w:r>
      <w:r w:rsidRPr="00BB5B5E">
        <w:rPr>
          <w:rFonts w:ascii="Times New Roman" w:hAnsi="Times New Roman"/>
          <w:kern w:val="0"/>
          <w:sz w:val="22"/>
        </w:rPr>
        <w:t xml:space="preserve">based on </w:t>
      </w:r>
      <w:proofErr w:type="gramStart"/>
      <w:r w:rsidRPr="00BB5B5E">
        <w:rPr>
          <w:rFonts w:ascii="Times New Roman" w:hAnsi="Times New Roman"/>
          <w:kern w:val="0"/>
          <w:sz w:val="22"/>
        </w:rPr>
        <w:t>SRS  and</w:t>
      </w:r>
      <w:proofErr w:type="gramEnd"/>
      <w:r w:rsidRPr="00BB5B5E">
        <w:rPr>
          <w:rFonts w:ascii="Times New Roman" w:hAnsi="Times New Roman"/>
          <w:kern w:val="0"/>
          <w:sz w:val="22"/>
        </w:rPr>
        <w:t xml:space="preserve"> </w:t>
      </w:r>
      <w:r w:rsidR="003D6E63" w:rsidRPr="000047B6">
        <w:rPr>
          <w:rFonts w:ascii="Times New Roman" w:hAnsi="Times New Roman"/>
          <w:kern w:val="0"/>
          <w:sz w:val="22"/>
        </w:rPr>
        <w:t>ideal</w:t>
      </w:r>
      <w:r w:rsidRPr="00BB5B5E">
        <w:rPr>
          <w:rFonts w:ascii="Times New Roman" w:hAnsi="Times New Roman"/>
          <w:kern w:val="0"/>
          <w:sz w:val="22"/>
        </w:rPr>
        <w:t xml:space="preserve"> DL channe</w:t>
      </w:r>
      <w:r w:rsidR="003D6E63" w:rsidRPr="000047B6">
        <w:rPr>
          <w:rFonts w:ascii="Times New Roman" w:hAnsi="Times New Roman"/>
          <w:kern w:val="0"/>
          <w:sz w:val="22"/>
        </w:rPr>
        <w:t>l</w:t>
      </w:r>
      <w:r w:rsidRPr="00BB5B5E">
        <w:rPr>
          <w:rFonts w:ascii="Times New Roman" w:hAnsi="Times New Roman"/>
          <w:kern w:val="0"/>
          <w:sz w:val="22"/>
        </w:rPr>
        <w:t>.</w:t>
      </w:r>
    </w:p>
    <w:p w14:paraId="7BAF9D4E" w14:textId="7FDC6859" w:rsidR="00C11578" w:rsidRDefault="00741ACB">
      <w:pPr>
        <w:widowControl/>
        <w:autoSpaceDE w:val="0"/>
        <w:autoSpaceDN w:val="0"/>
        <w:adjustRightInd w:val="0"/>
        <w:snapToGrid w:val="0"/>
        <w:spacing w:before="120" w:after="120"/>
        <w:jc w:val="center"/>
        <w:rPr>
          <w:noProof/>
        </w:rPr>
      </w:pPr>
      <w:r>
        <w:rPr>
          <w:noProof/>
        </w:rPr>
        <w:drawing>
          <wp:inline distT="0" distB="0" distL="0" distR="0" wp14:anchorId="0A16ADB5" wp14:editId="28C3DD2E">
            <wp:extent cx="2790770" cy="2283357"/>
            <wp:effectExtent l="0" t="0" r="0" b="317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clrChange>
                        <a:clrFrom>
                          <a:srgbClr val="F0F0F0"/>
                        </a:clrFrom>
                        <a:clrTo>
                          <a:srgbClr val="F0F0F0">
                            <a:alpha val="0"/>
                          </a:srgbClr>
                        </a:clrTo>
                      </a:clrChange>
                    </a:blip>
                    <a:stretch>
                      <a:fillRect/>
                    </a:stretch>
                  </pic:blipFill>
                  <pic:spPr>
                    <a:xfrm>
                      <a:off x="0" y="0"/>
                      <a:ext cx="2806627" cy="2296331"/>
                    </a:xfrm>
                    <a:prstGeom prst="rect">
                      <a:avLst/>
                    </a:prstGeom>
                  </pic:spPr>
                </pic:pic>
              </a:graphicData>
            </a:graphic>
          </wp:inline>
        </w:drawing>
      </w:r>
    </w:p>
    <w:p w14:paraId="1B32A742" w14:textId="741D90DF" w:rsidR="00C11578" w:rsidRPr="000047B6" w:rsidRDefault="006762D7" w:rsidP="000047B6">
      <w:pPr>
        <w:pStyle w:val="ListParagraph"/>
        <w:numPr>
          <w:ilvl w:val="0"/>
          <w:numId w:val="21"/>
        </w:numPr>
        <w:jc w:val="center"/>
        <w:rPr>
          <w:b/>
          <w:szCs w:val="21"/>
        </w:rPr>
      </w:pPr>
      <w:r>
        <w:rPr>
          <w:b/>
          <w:szCs w:val="21"/>
        </w:rPr>
        <w:t>For 4T4R</w:t>
      </w:r>
    </w:p>
    <w:p w14:paraId="19A1C82C" w14:textId="42243159" w:rsidR="00321B84" w:rsidRDefault="00677815" w:rsidP="00C11578">
      <w:pPr>
        <w:jc w:val="center"/>
        <w:rPr>
          <w:rFonts w:ascii="Times New Roman" w:hAnsi="Times New Roman"/>
          <w:b/>
          <w:kern w:val="0"/>
          <w:sz w:val="22"/>
          <w:szCs w:val="21"/>
        </w:rPr>
      </w:pPr>
      <w:r>
        <w:rPr>
          <w:noProof/>
        </w:rPr>
        <w:drawing>
          <wp:inline distT="0" distB="0" distL="0" distR="0" wp14:anchorId="0185ED97" wp14:editId="4E44DE08">
            <wp:extent cx="2843625" cy="2322110"/>
            <wp:effectExtent l="0" t="0" r="0" b="254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clrChange>
                        <a:clrFrom>
                          <a:srgbClr val="F0F0F0"/>
                        </a:clrFrom>
                        <a:clrTo>
                          <a:srgbClr val="F0F0F0">
                            <a:alpha val="0"/>
                          </a:srgbClr>
                        </a:clrTo>
                      </a:clrChange>
                    </a:blip>
                    <a:stretch>
                      <a:fillRect/>
                    </a:stretch>
                  </pic:blipFill>
                  <pic:spPr>
                    <a:xfrm>
                      <a:off x="0" y="0"/>
                      <a:ext cx="2867931" cy="2341959"/>
                    </a:xfrm>
                    <a:prstGeom prst="rect">
                      <a:avLst/>
                    </a:prstGeom>
                  </pic:spPr>
                </pic:pic>
              </a:graphicData>
            </a:graphic>
          </wp:inline>
        </w:drawing>
      </w:r>
    </w:p>
    <w:p w14:paraId="2AB99C67" w14:textId="15BD722A" w:rsidR="006762D7" w:rsidRPr="000047B6" w:rsidRDefault="006762D7" w:rsidP="000047B6">
      <w:pPr>
        <w:pStyle w:val="ListParagraph"/>
        <w:numPr>
          <w:ilvl w:val="0"/>
          <w:numId w:val="21"/>
        </w:numPr>
        <w:jc w:val="center"/>
        <w:rPr>
          <w:b/>
          <w:szCs w:val="21"/>
        </w:rPr>
      </w:pPr>
      <w:r>
        <w:rPr>
          <w:b/>
          <w:szCs w:val="21"/>
        </w:rPr>
        <w:t>For 2T4R</w:t>
      </w:r>
    </w:p>
    <w:p w14:paraId="6F9710FB" w14:textId="42377D1E" w:rsidR="00321B84" w:rsidRDefault="00321B84" w:rsidP="00321B84">
      <w:pPr>
        <w:jc w:val="center"/>
        <w:rPr>
          <w:rFonts w:ascii="Times New Roman" w:hAnsi="Times New Roman"/>
          <w:b/>
          <w:kern w:val="0"/>
          <w:sz w:val="22"/>
          <w:szCs w:val="21"/>
        </w:rPr>
      </w:pPr>
      <w:r w:rsidRPr="00734772">
        <w:rPr>
          <w:rFonts w:ascii="Times New Roman" w:hAnsi="Times New Roman"/>
          <w:b/>
          <w:kern w:val="0"/>
          <w:sz w:val="22"/>
          <w:szCs w:val="21"/>
        </w:rPr>
        <w:t xml:space="preserve">Figure </w:t>
      </w:r>
      <w:r w:rsidR="00646A07">
        <w:rPr>
          <w:rFonts w:ascii="Times New Roman" w:hAnsi="Times New Roman"/>
          <w:b/>
          <w:kern w:val="0"/>
          <w:sz w:val="22"/>
          <w:szCs w:val="21"/>
        </w:rPr>
        <w:t>19</w:t>
      </w:r>
      <w:r>
        <w:rPr>
          <w:rFonts w:ascii="Times New Roman" w:hAnsi="Times New Roman"/>
          <w:b/>
          <w:kern w:val="0"/>
          <w:sz w:val="22"/>
          <w:szCs w:val="21"/>
        </w:rPr>
        <w:t>.</w:t>
      </w:r>
      <w:r w:rsidRPr="00734772">
        <w:rPr>
          <w:rFonts w:ascii="Times New Roman" w:hAnsi="Times New Roman"/>
          <w:b/>
          <w:kern w:val="0"/>
          <w:sz w:val="22"/>
          <w:szCs w:val="21"/>
        </w:rPr>
        <w:t xml:space="preserve"> </w:t>
      </w:r>
      <w:r w:rsidRPr="00E31FB5">
        <w:rPr>
          <w:rFonts w:ascii="Times New Roman" w:hAnsi="Times New Roman"/>
          <w:b/>
          <w:kern w:val="0"/>
          <w:sz w:val="22"/>
          <w:szCs w:val="21"/>
        </w:rPr>
        <w:t xml:space="preserve">CDF of correlation factor </w:t>
      </w:r>
      <w:r w:rsidRPr="00B60804">
        <w:rPr>
          <w:rFonts w:ascii="Times New Roman" w:hAnsi="Times New Roman"/>
          <w:b/>
          <w:kern w:val="0"/>
          <w:sz w:val="22"/>
          <w:szCs w:val="21"/>
        </w:rPr>
        <w:t>between ideal DL precoding matrix and the DL precoding matrix obtained by SRS</w:t>
      </w:r>
    </w:p>
    <w:p w14:paraId="287F0EC7" w14:textId="725E4618" w:rsidR="00C11578" w:rsidRPr="00355487" w:rsidRDefault="00C11578" w:rsidP="00C11578">
      <w:pPr>
        <w:widowControl/>
        <w:autoSpaceDE w:val="0"/>
        <w:autoSpaceDN w:val="0"/>
        <w:adjustRightInd w:val="0"/>
        <w:snapToGrid w:val="0"/>
        <w:spacing w:before="120" w:after="120"/>
        <w:rPr>
          <w:rFonts w:ascii="Times New Roman" w:hAnsi="Times New Roman"/>
          <w:kern w:val="0"/>
          <w:sz w:val="22"/>
          <w:szCs w:val="21"/>
        </w:rPr>
      </w:pPr>
      <w:r w:rsidRPr="00355487">
        <w:rPr>
          <w:rFonts w:ascii="Times New Roman" w:hAnsi="Times New Roman"/>
          <w:kern w:val="0"/>
          <w:sz w:val="22"/>
          <w:szCs w:val="21"/>
        </w:rPr>
        <w:t xml:space="preserve">It can be observed that </w:t>
      </w:r>
      <w:r>
        <w:rPr>
          <w:rFonts w:ascii="Times New Roman" w:hAnsi="Times New Roman"/>
          <w:kern w:val="0"/>
          <w:sz w:val="22"/>
          <w:szCs w:val="21"/>
        </w:rPr>
        <w:t xml:space="preserve">owing to the overhead reduction and joint resource allocation, </w:t>
      </w:r>
      <w:r w:rsidRPr="00355487">
        <w:rPr>
          <w:rFonts w:ascii="Times New Roman" w:hAnsi="Times New Roman"/>
          <w:kern w:val="0"/>
          <w:sz w:val="22"/>
          <w:szCs w:val="21"/>
        </w:rPr>
        <w:t xml:space="preserve">the correlation factor </w:t>
      </w:r>
      <w:r>
        <w:rPr>
          <w:rFonts w:ascii="Times New Roman" w:hAnsi="Times New Roman"/>
          <w:kern w:val="0"/>
          <w:sz w:val="22"/>
          <w:szCs w:val="21"/>
        </w:rPr>
        <w:t xml:space="preserve">between </w:t>
      </w:r>
      <w:r w:rsidRPr="00E80A27">
        <w:rPr>
          <w:rFonts w:ascii="Times New Roman" w:hAnsi="Times New Roman"/>
          <w:kern w:val="0"/>
          <w:sz w:val="22"/>
        </w:rPr>
        <w:t>ideal DL precoding matrix and</w:t>
      </w:r>
      <w:r w:rsidRPr="00355487">
        <w:rPr>
          <w:rFonts w:ascii="Times New Roman" w:hAnsi="Times New Roman"/>
          <w:kern w:val="0"/>
          <w:sz w:val="22"/>
          <w:szCs w:val="21"/>
        </w:rPr>
        <w:t xml:space="preserve"> </w:t>
      </w:r>
      <w:r>
        <w:rPr>
          <w:rFonts w:ascii="Times New Roman" w:hAnsi="Times New Roman"/>
          <w:kern w:val="0"/>
          <w:sz w:val="22"/>
          <w:szCs w:val="21"/>
        </w:rPr>
        <w:t xml:space="preserve">the </w:t>
      </w:r>
      <w:r w:rsidRPr="00355487">
        <w:rPr>
          <w:rFonts w:ascii="Times New Roman" w:hAnsi="Times New Roman"/>
          <w:kern w:val="0"/>
          <w:sz w:val="22"/>
          <w:szCs w:val="21"/>
        </w:rPr>
        <w:t xml:space="preserve">DL precoding matrix </w:t>
      </w:r>
      <w:r>
        <w:rPr>
          <w:rFonts w:ascii="Times New Roman" w:hAnsi="Times New Roman" w:hint="eastAsia"/>
          <w:kern w:val="0"/>
          <w:sz w:val="22"/>
          <w:szCs w:val="21"/>
        </w:rPr>
        <w:t>obtained</w:t>
      </w:r>
      <w:r w:rsidRPr="00355487">
        <w:rPr>
          <w:rFonts w:ascii="Times New Roman" w:hAnsi="Times New Roman"/>
          <w:kern w:val="0"/>
          <w:sz w:val="22"/>
          <w:szCs w:val="21"/>
        </w:rPr>
        <w:t xml:space="preserve"> by precoded SRS </w:t>
      </w:r>
      <w:r>
        <w:rPr>
          <w:rFonts w:ascii="Times New Roman" w:hAnsi="Times New Roman"/>
          <w:kern w:val="0"/>
          <w:sz w:val="22"/>
          <w:szCs w:val="21"/>
        </w:rPr>
        <w:t>is</w:t>
      </w:r>
      <w:r w:rsidRPr="00355487">
        <w:rPr>
          <w:rFonts w:ascii="Times New Roman" w:hAnsi="Times New Roman"/>
          <w:kern w:val="0"/>
          <w:sz w:val="22"/>
          <w:szCs w:val="21"/>
        </w:rPr>
        <w:t xml:space="preserve"> higher </w:t>
      </w:r>
      <w:r>
        <w:rPr>
          <w:rFonts w:ascii="Times New Roman" w:hAnsi="Times New Roman"/>
          <w:kern w:val="0"/>
          <w:sz w:val="22"/>
          <w:szCs w:val="21"/>
        </w:rPr>
        <w:t xml:space="preserve">than </w:t>
      </w:r>
      <w:r w:rsidRPr="00355487">
        <w:rPr>
          <w:rFonts w:ascii="Times New Roman" w:hAnsi="Times New Roman"/>
          <w:kern w:val="0"/>
          <w:sz w:val="22"/>
          <w:szCs w:val="21"/>
        </w:rPr>
        <w:t xml:space="preserve">that </w:t>
      </w:r>
      <w:r>
        <w:rPr>
          <w:rFonts w:ascii="Times New Roman" w:hAnsi="Times New Roman"/>
          <w:kern w:val="0"/>
          <w:sz w:val="22"/>
          <w:szCs w:val="21"/>
        </w:rPr>
        <w:t xml:space="preserve">between </w:t>
      </w:r>
      <w:r w:rsidRPr="00E80A27">
        <w:rPr>
          <w:rFonts w:ascii="Times New Roman" w:hAnsi="Times New Roman"/>
          <w:kern w:val="0"/>
          <w:sz w:val="22"/>
        </w:rPr>
        <w:t>ideal DL precoding matrix and</w:t>
      </w:r>
      <w:r w:rsidRPr="00355487">
        <w:rPr>
          <w:rFonts w:ascii="Times New Roman" w:hAnsi="Times New Roman"/>
          <w:kern w:val="0"/>
          <w:sz w:val="22"/>
          <w:szCs w:val="21"/>
        </w:rPr>
        <w:t xml:space="preserve"> </w:t>
      </w:r>
      <w:r>
        <w:rPr>
          <w:rFonts w:ascii="Times New Roman" w:hAnsi="Times New Roman"/>
          <w:kern w:val="0"/>
          <w:sz w:val="22"/>
          <w:szCs w:val="21"/>
        </w:rPr>
        <w:t xml:space="preserve">the </w:t>
      </w:r>
      <w:r w:rsidRPr="00355487">
        <w:rPr>
          <w:rFonts w:ascii="Times New Roman" w:hAnsi="Times New Roman"/>
          <w:kern w:val="0"/>
          <w:sz w:val="22"/>
          <w:szCs w:val="21"/>
        </w:rPr>
        <w:t xml:space="preserve">DL precoding matrix </w:t>
      </w:r>
      <w:r>
        <w:rPr>
          <w:rFonts w:ascii="Times New Roman" w:hAnsi="Times New Roman" w:hint="eastAsia"/>
          <w:kern w:val="0"/>
          <w:sz w:val="22"/>
          <w:szCs w:val="21"/>
        </w:rPr>
        <w:t>obtained</w:t>
      </w:r>
      <w:r w:rsidRPr="00355487">
        <w:rPr>
          <w:rFonts w:ascii="Times New Roman" w:hAnsi="Times New Roman"/>
          <w:kern w:val="0"/>
          <w:sz w:val="22"/>
          <w:szCs w:val="21"/>
        </w:rPr>
        <w:t xml:space="preserve"> by </w:t>
      </w:r>
      <w:r>
        <w:rPr>
          <w:rFonts w:ascii="Times New Roman" w:hAnsi="Times New Roman"/>
          <w:kern w:val="0"/>
          <w:sz w:val="22"/>
          <w:szCs w:val="21"/>
        </w:rPr>
        <w:t xml:space="preserve">legacy </w:t>
      </w:r>
      <w:r w:rsidRPr="00355487">
        <w:rPr>
          <w:rFonts w:ascii="Times New Roman" w:hAnsi="Times New Roman"/>
          <w:kern w:val="0"/>
          <w:sz w:val="22"/>
          <w:szCs w:val="21"/>
        </w:rPr>
        <w:t xml:space="preserve">SRS. </w:t>
      </w:r>
      <w:r>
        <w:rPr>
          <w:rFonts w:ascii="Times New Roman" w:hAnsi="Times New Roman"/>
          <w:kern w:val="0"/>
          <w:sz w:val="22"/>
          <w:szCs w:val="21"/>
        </w:rPr>
        <w:t xml:space="preserve">Although </w:t>
      </w:r>
      <w:r w:rsidRPr="00355487">
        <w:rPr>
          <w:rFonts w:ascii="Times New Roman" w:hAnsi="Times New Roman"/>
          <w:kern w:val="0"/>
          <w:sz w:val="22"/>
          <w:szCs w:val="21"/>
        </w:rPr>
        <w:t xml:space="preserve">the wideband precoder may cause </w:t>
      </w:r>
      <w:r>
        <w:rPr>
          <w:rFonts w:ascii="Times New Roman" w:hAnsi="Times New Roman"/>
          <w:kern w:val="0"/>
          <w:sz w:val="22"/>
          <w:szCs w:val="21"/>
        </w:rPr>
        <w:t>some</w:t>
      </w:r>
      <w:r w:rsidRPr="00355487">
        <w:rPr>
          <w:rFonts w:ascii="Times New Roman" w:hAnsi="Times New Roman"/>
          <w:kern w:val="0"/>
          <w:sz w:val="22"/>
          <w:szCs w:val="21"/>
        </w:rPr>
        <w:t xml:space="preserve"> performance loss</w:t>
      </w:r>
      <w:r>
        <w:rPr>
          <w:rFonts w:ascii="Times New Roman" w:hAnsi="Times New Roman"/>
          <w:kern w:val="0"/>
          <w:sz w:val="22"/>
          <w:szCs w:val="21"/>
        </w:rPr>
        <w:t xml:space="preserve"> under relatively high DS (300ns)</w:t>
      </w:r>
      <w:r w:rsidRPr="00355487">
        <w:rPr>
          <w:rFonts w:ascii="Times New Roman" w:hAnsi="Times New Roman"/>
          <w:kern w:val="0"/>
          <w:sz w:val="22"/>
          <w:szCs w:val="21"/>
        </w:rPr>
        <w:t xml:space="preserve">, </w:t>
      </w:r>
      <w:r w:rsidRPr="00BB5B5E">
        <w:rPr>
          <w:rFonts w:ascii="Times New Roman" w:hAnsi="Times New Roman"/>
          <w:kern w:val="0"/>
          <w:sz w:val="22"/>
          <w:szCs w:val="21"/>
        </w:rPr>
        <w:t>high DL CSI accuracy (the probability of correlation factor being larger than 0.</w:t>
      </w:r>
      <w:r w:rsidR="008D5474" w:rsidRPr="000047B6">
        <w:rPr>
          <w:rFonts w:ascii="Times New Roman" w:hAnsi="Times New Roman"/>
          <w:kern w:val="0"/>
          <w:sz w:val="22"/>
          <w:szCs w:val="21"/>
        </w:rPr>
        <w:t>9</w:t>
      </w:r>
      <w:r w:rsidRPr="00BB5B5E">
        <w:rPr>
          <w:rFonts w:ascii="Times New Roman" w:hAnsi="Times New Roman"/>
          <w:kern w:val="0"/>
          <w:sz w:val="22"/>
          <w:szCs w:val="21"/>
        </w:rPr>
        <w:t xml:space="preserve"> exceeds </w:t>
      </w:r>
      <w:r w:rsidR="008D5474" w:rsidRPr="000047B6">
        <w:rPr>
          <w:rFonts w:ascii="Times New Roman" w:hAnsi="Times New Roman"/>
          <w:kern w:val="0"/>
          <w:sz w:val="22"/>
          <w:szCs w:val="21"/>
        </w:rPr>
        <w:t>??</w:t>
      </w:r>
      <w:r w:rsidRPr="00BB5B5E">
        <w:rPr>
          <w:rFonts w:ascii="Times New Roman" w:hAnsi="Times New Roman"/>
          <w:kern w:val="0"/>
          <w:sz w:val="22"/>
          <w:szCs w:val="21"/>
        </w:rPr>
        <w:t>%) can still be ensured</w:t>
      </w:r>
      <w:r w:rsidR="008D5474" w:rsidRPr="000047B6">
        <w:rPr>
          <w:rFonts w:ascii="Times New Roman" w:hAnsi="Times New Roman"/>
          <w:kern w:val="0"/>
          <w:sz w:val="22"/>
          <w:szCs w:val="21"/>
        </w:rPr>
        <w:t xml:space="preserve"> for 4T4R antenna switching</w:t>
      </w:r>
      <w:r w:rsidRPr="00BB5B5E">
        <w:rPr>
          <w:rFonts w:ascii="Times New Roman" w:hAnsi="Times New Roman"/>
          <w:kern w:val="0"/>
          <w:sz w:val="22"/>
          <w:szCs w:val="21"/>
        </w:rPr>
        <w:t xml:space="preserve">. For 2T4R antenna switching, </w:t>
      </w:r>
      <w:r w:rsidR="008D5474" w:rsidRPr="000047B6">
        <w:rPr>
          <w:rFonts w:ascii="Times New Roman" w:hAnsi="Times New Roman"/>
          <w:kern w:val="0"/>
          <w:sz w:val="22"/>
          <w:szCs w:val="21"/>
        </w:rPr>
        <w:t xml:space="preserve">although </w:t>
      </w:r>
      <w:r w:rsidRPr="00BB5B5E">
        <w:rPr>
          <w:rFonts w:ascii="Times New Roman" w:hAnsi="Times New Roman"/>
          <w:kern w:val="0"/>
          <w:sz w:val="22"/>
          <w:szCs w:val="21"/>
        </w:rPr>
        <w:t xml:space="preserve">the accuracy of the obtained downlink precoding matrix </w:t>
      </w:r>
      <w:r w:rsidRPr="00BB5B5E">
        <w:rPr>
          <w:rFonts w:ascii="Times New Roman" w:hAnsi="Times New Roman"/>
          <w:kern w:val="0"/>
          <w:sz w:val="22"/>
          <w:szCs w:val="21"/>
        </w:rPr>
        <w:lastRenderedPageBreak/>
        <w:t>slightly deteriorates compared with that of 4T4R</w:t>
      </w:r>
      <w:r w:rsidR="008D5474" w:rsidRPr="000047B6">
        <w:rPr>
          <w:rFonts w:ascii="Times New Roman" w:hAnsi="Times New Roman"/>
          <w:kern w:val="0"/>
          <w:sz w:val="22"/>
          <w:szCs w:val="21"/>
        </w:rPr>
        <w:t>, t</w:t>
      </w:r>
      <w:r w:rsidRPr="00BB5B5E">
        <w:rPr>
          <w:rFonts w:ascii="Times New Roman" w:hAnsi="Times New Roman"/>
          <w:kern w:val="0"/>
          <w:sz w:val="22"/>
          <w:szCs w:val="21"/>
        </w:rPr>
        <w:t xml:space="preserve">he </w:t>
      </w:r>
      <w:r w:rsidR="004D2547" w:rsidRPr="000047B6">
        <w:rPr>
          <w:rFonts w:ascii="Times New Roman" w:hAnsi="Times New Roman"/>
          <w:kern w:val="0"/>
          <w:sz w:val="22"/>
          <w:szCs w:val="21"/>
        </w:rPr>
        <w:t xml:space="preserve">probability </w:t>
      </w:r>
      <w:r w:rsidRPr="00BB5B5E">
        <w:rPr>
          <w:rFonts w:ascii="Times New Roman" w:hAnsi="Times New Roman"/>
          <w:kern w:val="0"/>
          <w:sz w:val="22"/>
          <w:szCs w:val="21"/>
        </w:rPr>
        <w:t xml:space="preserve">of correlation factors </w:t>
      </w:r>
      <w:r w:rsidR="008D5474" w:rsidRPr="000047B6">
        <w:rPr>
          <w:rFonts w:ascii="Times New Roman" w:hAnsi="Times New Roman"/>
          <w:kern w:val="0"/>
          <w:sz w:val="22"/>
          <w:szCs w:val="21"/>
        </w:rPr>
        <w:t>being larger</w:t>
      </w:r>
      <w:r w:rsidR="008D5474" w:rsidRPr="00BB5B5E">
        <w:rPr>
          <w:rFonts w:ascii="Times New Roman" w:hAnsi="Times New Roman"/>
          <w:kern w:val="0"/>
          <w:sz w:val="22"/>
          <w:szCs w:val="21"/>
        </w:rPr>
        <w:t xml:space="preserve"> </w:t>
      </w:r>
      <w:r w:rsidRPr="00BB5B5E">
        <w:rPr>
          <w:rFonts w:ascii="Times New Roman" w:hAnsi="Times New Roman"/>
          <w:kern w:val="0"/>
          <w:sz w:val="22"/>
          <w:szCs w:val="21"/>
        </w:rPr>
        <w:t>than 0.</w:t>
      </w:r>
      <w:r w:rsidR="008D5474" w:rsidRPr="000047B6">
        <w:rPr>
          <w:rFonts w:ascii="Times New Roman" w:hAnsi="Times New Roman"/>
          <w:kern w:val="0"/>
          <w:sz w:val="22"/>
          <w:szCs w:val="21"/>
        </w:rPr>
        <w:t>9</w:t>
      </w:r>
      <w:r w:rsidRPr="00BB5B5E">
        <w:rPr>
          <w:rFonts w:ascii="Times New Roman" w:hAnsi="Times New Roman"/>
          <w:kern w:val="0"/>
          <w:sz w:val="22"/>
          <w:szCs w:val="21"/>
        </w:rPr>
        <w:t xml:space="preserve"> still exceeds </w:t>
      </w:r>
      <w:r w:rsidR="008D5474" w:rsidRPr="000047B6">
        <w:rPr>
          <w:rFonts w:ascii="Times New Roman" w:hAnsi="Times New Roman"/>
          <w:kern w:val="0"/>
          <w:sz w:val="22"/>
          <w:szCs w:val="21"/>
        </w:rPr>
        <w:t>??</w:t>
      </w:r>
      <w:r w:rsidRPr="00BB5B5E">
        <w:rPr>
          <w:rFonts w:ascii="Times New Roman" w:hAnsi="Times New Roman"/>
          <w:kern w:val="0"/>
          <w:sz w:val="22"/>
          <w:szCs w:val="21"/>
        </w:rPr>
        <w:t xml:space="preserve">%. This </w:t>
      </w:r>
      <w:proofErr w:type="gramStart"/>
      <w:r w:rsidRPr="00BB5B5E">
        <w:rPr>
          <w:rFonts w:ascii="Times New Roman" w:hAnsi="Times New Roman"/>
          <w:kern w:val="0"/>
          <w:sz w:val="22"/>
          <w:szCs w:val="21"/>
        </w:rPr>
        <w:t>means ,</w:t>
      </w:r>
      <w:proofErr w:type="gramEnd"/>
      <w:r w:rsidRPr="00BB5B5E">
        <w:rPr>
          <w:rFonts w:ascii="Times New Roman" w:hAnsi="Times New Roman"/>
          <w:kern w:val="0"/>
          <w:sz w:val="22"/>
          <w:szCs w:val="21"/>
        </w:rPr>
        <w:t xml:space="preserve"> </w:t>
      </w:r>
      <w:r w:rsidR="00D81083" w:rsidRPr="000047B6">
        <w:rPr>
          <w:rFonts w:ascii="Times New Roman" w:hAnsi="Times New Roman"/>
          <w:kern w:val="0"/>
          <w:sz w:val="22"/>
          <w:szCs w:val="21"/>
        </w:rPr>
        <w:t xml:space="preserve">the </w:t>
      </w:r>
      <w:r w:rsidRPr="00BB5B5E">
        <w:rPr>
          <w:rFonts w:ascii="Times New Roman" w:hAnsi="Times New Roman"/>
          <w:kern w:val="0"/>
          <w:sz w:val="22"/>
          <w:szCs w:val="21"/>
        </w:rPr>
        <w:t xml:space="preserve">precoded SRS is still an </w:t>
      </w:r>
      <w:r w:rsidR="00D81083" w:rsidRPr="000047B6">
        <w:rPr>
          <w:rFonts w:ascii="Times New Roman" w:hAnsi="Times New Roman"/>
          <w:kern w:val="0"/>
          <w:sz w:val="22"/>
          <w:szCs w:val="21"/>
        </w:rPr>
        <w:t xml:space="preserve">promising </w:t>
      </w:r>
      <w:r w:rsidRPr="00BB5B5E">
        <w:rPr>
          <w:rFonts w:ascii="Times New Roman" w:hAnsi="Times New Roman"/>
          <w:kern w:val="0"/>
          <w:sz w:val="22"/>
          <w:szCs w:val="21"/>
        </w:rPr>
        <w:t>method of obtaining DL CSI with lower overhead</w:t>
      </w:r>
      <w:r w:rsidR="00D81083" w:rsidRPr="000047B6">
        <w:rPr>
          <w:rFonts w:ascii="Times New Roman" w:hAnsi="Times New Roman"/>
          <w:kern w:val="0"/>
          <w:sz w:val="22"/>
          <w:szCs w:val="21"/>
        </w:rPr>
        <w:t xml:space="preserve"> for </w:t>
      </w:r>
      <w:proofErr w:type="spellStart"/>
      <w:r w:rsidR="00D81083" w:rsidRPr="000047B6">
        <w:rPr>
          <w:rFonts w:ascii="Times New Roman" w:hAnsi="Times New Roman"/>
          <w:kern w:val="0"/>
          <w:sz w:val="22"/>
          <w:szCs w:val="21"/>
        </w:rPr>
        <w:t>xTyR</w:t>
      </w:r>
      <w:proofErr w:type="spellEnd"/>
      <w:r w:rsidR="00D81083" w:rsidRPr="000047B6">
        <w:rPr>
          <w:rFonts w:ascii="Times New Roman" w:hAnsi="Times New Roman"/>
          <w:kern w:val="0"/>
          <w:sz w:val="22"/>
          <w:szCs w:val="21"/>
        </w:rPr>
        <w:t xml:space="preserve"> (x&lt;y) antenna switching</w:t>
      </w:r>
      <w:r w:rsidR="00D81083">
        <w:rPr>
          <w:rFonts w:ascii="Times New Roman" w:hAnsi="Times New Roman"/>
          <w:kern w:val="0"/>
          <w:sz w:val="22"/>
          <w:szCs w:val="21"/>
        </w:rPr>
        <w:t>.</w:t>
      </w:r>
    </w:p>
    <w:p w14:paraId="2D66A3B7" w14:textId="30C2898C" w:rsidR="00C11578" w:rsidRDefault="00C11578" w:rsidP="00C11578">
      <w:pPr>
        <w:widowControl/>
        <w:autoSpaceDE w:val="0"/>
        <w:autoSpaceDN w:val="0"/>
        <w:adjustRightInd w:val="0"/>
        <w:snapToGrid w:val="0"/>
        <w:spacing w:before="120" w:after="120"/>
        <w:rPr>
          <w:rFonts w:ascii="Times New Roman" w:hAnsi="Times New Roman"/>
          <w:kern w:val="0"/>
          <w:sz w:val="22"/>
        </w:rPr>
      </w:pPr>
      <w:r>
        <w:rPr>
          <w:rFonts w:ascii="Times New Roman" w:hAnsi="Times New Roman"/>
          <w:kern w:val="0"/>
          <w:sz w:val="22"/>
        </w:rPr>
        <w:t>The t</w:t>
      </w:r>
      <w:r w:rsidRPr="00E02649">
        <w:rPr>
          <w:rFonts w:ascii="Times New Roman" w:hAnsi="Times New Roman"/>
          <w:kern w:val="0"/>
          <w:sz w:val="22"/>
        </w:rPr>
        <w:t xml:space="preserve">hroughput performance of precoded SRS </w:t>
      </w:r>
      <w:r>
        <w:rPr>
          <w:rFonts w:ascii="Times New Roman" w:hAnsi="Times New Roman"/>
          <w:kern w:val="0"/>
          <w:sz w:val="22"/>
        </w:rPr>
        <w:t xml:space="preserve">with 4T4R antenna switching </w:t>
      </w:r>
      <w:r w:rsidRPr="00E02649">
        <w:rPr>
          <w:rFonts w:ascii="Times New Roman" w:hAnsi="Times New Roman"/>
          <w:kern w:val="0"/>
          <w:sz w:val="22"/>
        </w:rPr>
        <w:t xml:space="preserve">is provided in Figure </w:t>
      </w:r>
      <w:r w:rsidR="0079409E">
        <w:rPr>
          <w:rFonts w:ascii="Times New Roman" w:hAnsi="Times New Roman"/>
          <w:kern w:val="0"/>
          <w:sz w:val="22"/>
        </w:rPr>
        <w:t>20</w:t>
      </w:r>
      <w:r w:rsidRPr="00E02649">
        <w:rPr>
          <w:rFonts w:ascii="Times New Roman" w:hAnsi="Times New Roman"/>
          <w:kern w:val="0"/>
          <w:sz w:val="22"/>
        </w:rPr>
        <w:t xml:space="preserve">. </w:t>
      </w:r>
      <w:r w:rsidR="00EF44A6">
        <w:rPr>
          <w:rFonts w:ascii="Times New Roman" w:hAnsi="Times New Roman"/>
          <w:kern w:val="0"/>
          <w:sz w:val="22"/>
        </w:rPr>
        <w:t xml:space="preserve">More than </w:t>
      </w:r>
      <w:r w:rsidR="00F34FF0">
        <w:rPr>
          <w:rFonts w:ascii="Times New Roman" w:hAnsi="Times New Roman"/>
          <w:kern w:val="0"/>
          <w:sz w:val="22"/>
        </w:rPr>
        <w:t>40</w:t>
      </w:r>
      <w:r>
        <w:rPr>
          <w:rFonts w:ascii="Times New Roman" w:hAnsi="Times New Roman"/>
          <w:kern w:val="0"/>
          <w:sz w:val="22"/>
        </w:rPr>
        <w:t>% throughput benefit</w:t>
      </w:r>
      <w:r w:rsidR="000A522A">
        <w:rPr>
          <w:rFonts w:ascii="Times New Roman" w:hAnsi="Times New Roman"/>
          <w:kern w:val="0"/>
          <w:sz w:val="22"/>
        </w:rPr>
        <w:t>s</w:t>
      </w:r>
      <w:r>
        <w:rPr>
          <w:rFonts w:ascii="Times New Roman" w:hAnsi="Times New Roman"/>
          <w:kern w:val="0"/>
          <w:sz w:val="22"/>
        </w:rPr>
        <w:t xml:space="preserve"> </w:t>
      </w:r>
      <w:proofErr w:type="gramStart"/>
      <w:r>
        <w:rPr>
          <w:rFonts w:ascii="Times New Roman" w:hAnsi="Times New Roman"/>
          <w:kern w:val="0"/>
          <w:sz w:val="22"/>
        </w:rPr>
        <w:t>proves</w:t>
      </w:r>
      <w:proofErr w:type="gramEnd"/>
      <w:r>
        <w:rPr>
          <w:rFonts w:ascii="Times New Roman" w:hAnsi="Times New Roman"/>
          <w:kern w:val="0"/>
          <w:sz w:val="22"/>
        </w:rPr>
        <w:t xml:space="preserve"> that both overhead reduction and </w:t>
      </w:r>
      <w:r>
        <w:rPr>
          <w:rFonts w:ascii="Times New Roman" w:hAnsi="Times New Roman"/>
          <w:kern w:val="0"/>
          <w:sz w:val="22"/>
          <w:szCs w:val="21"/>
        </w:rPr>
        <w:t>high-</w:t>
      </w:r>
      <w:r w:rsidRPr="00355487">
        <w:rPr>
          <w:rFonts w:ascii="Times New Roman" w:hAnsi="Times New Roman"/>
          <w:kern w:val="0"/>
          <w:sz w:val="22"/>
          <w:szCs w:val="21"/>
        </w:rPr>
        <w:t>accuracy</w:t>
      </w:r>
      <w:r>
        <w:rPr>
          <w:rFonts w:ascii="Times New Roman" w:hAnsi="Times New Roman"/>
          <w:kern w:val="0"/>
          <w:sz w:val="22"/>
          <w:szCs w:val="21"/>
        </w:rPr>
        <w:t xml:space="preserve"> CSI acquisition can be achieved through precoded SRS.</w:t>
      </w:r>
    </w:p>
    <w:p w14:paraId="55A36408" w14:textId="32238FE2" w:rsidR="00C11578" w:rsidRDefault="00717D7A" w:rsidP="00C11578">
      <w:pPr>
        <w:widowControl/>
        <w:autoSpaceDE w:val="0"/>
        <w:autoSpaceDN w:val="0"/>
        <w:adjustRightInd w:val="0"/>
        <w:snapToGrid w:val="0"/>
        <w:spacing w:before="120" w:after="120"/>
        <w:jc w:val="center"/>
        <w:rPr>
          <w:rFonts w:ascii="Times New Roman" w:hAnsi="Times New Roman"/>
          <w:kern w:val="0"/>
          <w:szCs w:val="21"/>
          <w:lang w:val="sv-SE"/>
        </w:rPr>
      </w:pPr>
      <w:r w:rsidRPr="00717D7A">
        <w:rPr>
          <w:noProof/>
        </w:rPr>
        <w:t xml:space="preserve"> </w:t>
      </w:r>
      <w:r>
        <w:rPr>
          <w:noProof/>
        </w:rPr>
        <w:drawing>
          <wp:inline distT="0" distB="0" distL="0" distR="0" wp14:anchorId="3D361453" wp14:editId="36C17B6C">
            <wp:extent cx="2667847" cy="2400613"/>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clrChange>
                        <a:clrFrom>
                          <a:srgbClr val="F0F0F0"/>
                        </a:clrFrom>
                        <a:clrTo>
                          <a:srgbClr val="F0F0F0">
                            <a:alpha val="0"/>
                          </a:srgbClr>
                        </a:clrTo>
                      </a:clrChange>
                    </a:blip>
                    <a:stretch>
                      <a:fillRect/>
                    </a:stretch>
                  </pic:blipFill>
                  <pic:spPr>
                    <a:xfrm>
                      <a:off x="0" y="0"/>
                      <a:ext cx="2675453" cy="2407457"/>
                    </a:xfrm>
                    <a:prstGeom prst="rect">
                      <a:avLst/>
                    </a:prstGeom>
                  </pic:spPr>
                </pic:pic>
              </a:graphicData>
            </a:graphic>
          </wp:inline>
        </w:drawing>
      </w:r>
    </w:p>
    <w:p w14:paraId="7841601B" w14:textId="61DCEE99" w:rsidR="00C11578" w:rsidRDefault="00C11578" w:rsidP="00C11578">
      <w:pPr>
        <w:widowControl/>
        <w:autoSpaceDE w:val="0"/>
        <w:autoSpaceDN w:val="0"/>
        <w:adjustRightInd w:val="0"/>
        <w:snapToGrid w:val="0"/>
        <w:spacing w:before="120" w:after="120"/>
        <w:jc w:val="center"/>
        <w:rPr>
          <w:rFonts w:ascii="Times New Roman" w:hAnsi="Times New Roman"/>
          <w:b/>
          <w:kern w:val="0"/>
          <w:sz w:val="22"/>
          <w:szCs w:val="21"/>
        </w:rPr>
      </w:pPr>
      <w:r w:rsidRPr="00734772">
        <w:rPr>
          <w:rFonts w:ascii="Times New Roman" w:hAnsi="Times New Roman"/>
          <w:b/>
          <w:kern w:val="0"/>
          <w:sz w:val="22"/>
          <w:szCs w:val="21"/>
        </w:rPr>
        <w:t xml:space="preserve">Figure </w:t>
      </w:r>
      <w:r w:rsidR="0079409E">
        <w:rPr>
          <w:rFonts w:ascii="Times New Roman" w:hAnsi="Times New Roman"/>
          <w:b/>
          <w:kern w:val="0"/>
          <w:sz w:val="22"/>
          <w:szCs w:val="21"/>
        </w:rPr>
        <w:t>20</w:t>
      </w:r>
      <w:r>
        <w:rPr>
          <w:rFonts w:ascii="Times New Roman" w:hAnsi="Times New Roman"/>
          <w:b/>
          <w:kern w:val="0"/>
          <w:sz w:val="22"/>
          <w:szCs w:val="21"/>
        </w:rPr>
        <w:t>.</w:t>
      </w:r>
      <w:r w:rsidRPr="00734772">
        <w:rPr>
          <w:rFonts w:ascii="Times New Roman" w:hAnsi="Times New Roman"/>
          <w:b/>
          <w:kern w:val="0"/>
          <w:sz w:val="22"/>
          <w:szCs w:val="21"/>
        </w:rPr>
        <w:t xml:space="preserve"> </w:t>
      </w:r>
      <w:r>
        <w:rPr>
          <w:rFonts w:ascii="Times New Roman" w:hAnsi="Times New Roman"/>
          <w:b/>
          <w:kern w:val="0"/>
          <w:sz w:val="22"/>
          <w:szCs w:val="21"/>
        </w:rPr>
        <w:t>Throughput performance of precoded SRS and legacy SRS</w:t>
      </w:r>
    </w:p>
    <w:p w14:paraId="7F10E231" w14:textId="081D2FD5" w:rsidR="00C11578" w:rsidRDefault="00C11578" w:rsidP="00C11578">
      <w:pPr>
        <w:widowControl/>
        <w:autoSpaceDE w:val="0"/>
        <w:autoSpaceDN w:val="0"/>
        <w:adjustRightInd w:val="0"/>
        <w:snapToGrid w:val="0"/>
        <w:spacing w:before="120" w:after="120"/>
        <w:rPr>
          <w:rFonts w:ascii="Times New Roman" w:hAnsi="Times New Roman"/>
          <w:b/>
          <w:i/>
          <w:kern w:val="0"/>
          <w:sz w:val="22"/>
          <w:szCs w:val="21"/>
        </w:rPr>
      </w:pPr>
      <w:r w:rsidRPr="00241ECE">
        <w:rPr>
          <w:rFonts w:ascii="Times New Roman" w:hAnsi="Times New Roman"/>
          <w:b/>
          <w:i/>
          <w:kern w:val="0"/>
          <w:sz w:val="22"/>
          <w:szCs w:val="21"/>
        </w:rPr>
        <w:t xml:space="preserve">Observation </w:t>
      </w:r>
      <w:r w:rsidR="001E1DA9">
        <w:rPr>
          <w:rFonts w:ascii="Times New Roman" w:hAnsi="Times New Roman"/>
          <w:b/>
          <w:i/>
          <w:kern w:val="0"/>
          <w:sz w:val="22"/>
          <w:szCs w:val="21"/>
        </w:rPr>
        <w:t>7</w:t>
      </w:r>
      <w:r w:rsidRPr="00241ECE">
        <w:rPr>
          <w:rFonts w:ascii="Times New Roman" w:hAnsi="Times New Roman"/>
          <w:b/>
          <w:i/>
          <w:kern w:val="0"/>
          <w:sz w:val="22"/>
          <w:szCs w:val="21"/>
        </w:rPr>
        <w:t xml:space="preserve">: </w:t>
      </w:r>
      <w:r w:rsidR="005C1FAE">
        <w:rPr>
          <w:rFonts w:ascii="Times New Roman" w:hAnsi="Times New Roman"/>
          <w:b/>
          <w:i/>
          <w:kern w:val="0"/>
          <w:sz w:val="22"/>
          <w:szCs w:val="21"/>
        </w:rPr>
        <w:t>Compared with legacy SRS, the p</w:t>
      </w:r>
      <w:r>
        <w:rPr>
          <w:rFonts w:ascii="Times New Roman" w:hAnsi="Times New Roman"/>
          <w:b/>
          <w:i/>
          <w:kern w:val="0"/>
          <w:sz w:val="22"/>
          <w:szCs w:val="21"/>
        </w:rPr>
        <w:t xml:space="preserve">recoded SRS can bring </w:t>
      </w:r>
      <w:r w:rsidR="00FB0E51">
        <w:rPr>
          <w:rFonts w:ascii="Times New Roman" w:hAnsi="Times New Roman"/>
          <w:b/>
          <w:i/>
          <w:kern w:val="0"/>
          <w:sz w:val="22"/>
          <w:szCs w:val="21"/>
        </w:rPr>
        <w:t>significant</w:t>
      </w:r>
      <w:r w:rsidRPr="005F0366">
        <w:rPr>
          <w:rFonts w:ascii="Times New Roman" w:hAnsi="Times New Roman"/>
          <w:b/>
          <w:i/>
          <w:kern w:val="0"/>
          <w:sz w:val="22"/>
          <w:szCs w:val="21"/>
        </w:rPr>
        <w:t xml:space="preserve"> throughput benefit</w:t>
      </w:r>
      <w:r w:rsidR="00FB0E51">
        <w:rPr>
          <w:rFonts w:ascii="Times New Roman" w:hAnsi="Times New Roman"/>
          <w:b/>
          <w:i/>
          <w:kern w:val="0"/>
          <w:sz w:val="22"/>
          <w:szCs w:val="21"/>
        </w:rPr>
        <w:t>s</w:t>
      </w:r>
      <w:r>
        <w:rPr>
          <w:rFonts w:ascii="Times New Roman" w:hAnsi="Times New Roman"/>
          <w:b/>
          <w:i/>
          <w:kern w:val="0"/>
          <w:sz w:val="22"/>
          <w:szCs w:val="21"/>
        </w:rPr>
        <w:t>.</w:t>
      </w:r>
      <w:r w:rsidR="00C525D7">
        <w:rPr>
          <w:rFonts w:ascii="Times New Roman" w:hAnsi="Times New Roman"/>
          <w:b/>
          <w:i/>
          <w:kern w:val="0"/>
          <w:sz w:val="22"/>
          <w:szCs w:val="21"/>
        </w:rPr>
        <w:t xml:space="preserve"> </w:t>
      </w:r>
    </w:p>
    <w:p w14:paraId="1A74A362" w14:textId="367D0468" w:rsidR="009A35C4" w:rsidRDefault="00E13D4B" w:rsidP="00E13D4B">
      <w:pPr>
        <w:widowControl/>
        <w:autoSpaceDE w:val="0"/>
        <w:autoSpaceDN w:val="0"/>
        <w:adjustRightInd w:val="0"/>
        <w:snapToGrid w:val="0"/>
        <w:spacing w:before="120" w:after="120"/>
        <w:rPr>
          <w:rFonts w:ascii="Times New Roman" w:hAnsi="Times New Roman"/>
          <w:kern w:val="0"/>
          <w:sz w:val="22"/>
        </w:rPr>
      </w:pPr>
      <w:r w:rsidRPr="00DB7384">
        <w:rPr>
          <w:rFonts w:ascii="Times New Roman" w:hAnsi="Times New Roman"/>
          <w:kern w:val="0"/>
          <w:sz w:val="22"/>
        </w:rPr>
        <w:t xml:space="preserve">It should be emphasized that in </w:t>
      </w:r>
      <w:r>
        <w:rPr>
          <w:rFonts w:ascii="Times New Roman" w:hAnsi="Times New Roman"/>
          <w:kern w:val="0"/>
          <w:sz w:val="22"/>
        </w:rPr>
        <w:t>practical</w:t>
      </w:r>
      <w:r w:rsidRPr="00DB7384">
        <w:rPr>
          <w:rFonts w:ascii="Times New Roman" w:hAnsi="Times New Roman"/>
          <w:kern w:val="0"/>
          <w:sz w:val="22"/>
        </w:rPr>
        <w:t xml:space="preserve"> system, </w:t>
      </w:r>
      <w:r w:rsidR="00DF79A2" w:rsidRPr="001E3F29">
        <w:rPr>
          <w:rFonts w:ascii="Times New Roman" w:hAnsi="Times New Roman"/>
          <w:kern w:val="0"/>
          <w:sz w:val="22"/>
        </w:rPr>
        <w:t xml:space="preserve">it is </w:t>
      </w:r>
      <w:r w:rsidR="00DF79A2">
        <w:rPr>
          <w:rFonts w:ascii="Times New Roman" w:hAnsi="Times New Roman"/>
          <w:kern w:val="0"/>
          <w:sz w:val="22"/>
        </w:rPr>
        <w:t xml:space="preserve">common </w:t>
      </w:r>
      <w:r w:rsidR="00DF79A2" w:rsidRPr="001E3F29">
        <w:rPr>
          <w:rFonts w:ascii="Times New Roman" w:hAnsi="Times New Roman"/>
          <w:kern w:val="0"/>
          <w:sz w:val="22"/>
        </w:rPr>
        <w:t xml:space="preserve">to calculate </w:t>
      </w:r>
      <w:r w:rsidR="00DF79A2">
        <w:rPr>
          <w:rFonts w:ascii="Times New Roman" w:hAnsi="Times New Roman"/>
          <w:kern w:val="0"/>
          <w:sz w:val="22"/>
        </w:rPr>
        <w:t xml:space="preserve">the </w:t>
      </w:r>
      <w:r w:rsidR="00DF79A2" w:rsidRPr="00DB7384">
        <w:rPr>
          <w:rFonts w:ascii="Times New Roman" w:hAnsi="Times New Roman"/>
          <w:kern w:val="0"/>
          <w:sz w:val="22"/>
        </w:rPr>
        <w:t xml:space="preserve">DL </w:t>
      </w:r>
      <w:r w:rsidR="000215C3">
        <w:rPr>
          <w:rFonts w:ascii="Times New Roman" w:hAnsi="Times New Roman"/>
          <w:kern w:val="0"/>
          <w:sz w:val="22"/>
        </w:rPr>
        <w:t>SU precoder</w:t>
      </w:r>
      <w:r w:rsidR="00DF79A2" w:rsidRPr="00DB7384">
        <w:rPr>
          <w:rFonts w:ascii="Times New Roman" w:hAnsi="Times New Roman"/>
          <w:kern w:val="0"/>
          <w:sz w:val="22"/>
        </w:rPr>
        <w:t xml:space="preserve"> </w:t>
      </w:r>
      <w:r w:rsidR="00DF79A2">
        <w:rPr>
          <w:rFonts w:ascii="Times New Roman" w:hAnsi="Times New Roman"/>
          <w:kern w:val="0"/>
          <w:sz w:val="22"/>
        </w:rPr>
        <w:t>based</w:t>
      </w:r>
      <w:r w:rsidR="00DF79A2" w:rsidRPr="00DB7384">
        <w:rPr>
          <w:rFonts w:ascii="Times New Roman" w:hAnsi="Times New Roman"/>
          <w:kern w:val="0"/>
          <w:sz w:val="22"/>
        </w:rPr>
        <w:t xml:space="preserve"> on the strongest </w:t>
      </w:r>
      <w:r w:rsidR="00DF79A2" w:rsidRPr="00DB7384">
        <w:rPr>
          <w:rFonts w:ascii="Times New Roman" w:hAnsi="Times New Roman"/>
          <w:i/>
          <w:kern w:val="0"/>
          <w:sz w:val="22"/>
        </w:rPr>
        <w:t>rank</w:t>
      </w:r>
      <w:r w:rsidR="00DF79A2" w:rsidRPr="00DB7384">
        <w:rPr>
          <w:rFonts w:ascii="Times New Roman" w:hAnsi="Times New Roman"/>
          <w:kern w:val="0"/>
          <w:sz w:val="22"/>
        </w:rPr>
        <w:t xml:space="preserve"> eigenvectors of the </w:t>
      </w:r>
      <w:r w:rsidR="00DF79A2">
        <w:rPr>
          <w:rFonts w:ascii="Times New Roman" w:hAnsi="Times New Roman"/>
          <w:kern w:val="0"/>
          <w:sz w:val="22"/>
        </w:rPr>
        <w:t>DL</w:t>
      </w:r>
      <w:r w:rsidR="00DF79A2" w:rsidRPr="00DB7384">
        <w:rPr>
          <w:rFonts w:ascii="Times New Roman" w:hAnsi="Times New Roman"/>
          <w:kern w:val="0"/>
          <w:sz w:val="22"/>
        </w:rPr>
        <w:t xml:space="preserve"> channel</w:t>
      </w:r>
      <w:r w:rsidR="00DF79A2">
        <w:rPr>
          <w:rFonts w:ascii="Times New Roman" w:hAnsi="Times New Roman"/>
          <w:kern w:val="0"/>
          <w:sz w:val="22"/>
        </w:rPr>
        <w:t xml:space="preserve"> </w:t>
      </w:r>
      <w:r w:rsidR="00DF79A2" w:rsidRPr="00DB7384">
        <w:rPr>
          <w:rFonts w:ascii="Times New Roman" w:hAnsi="Times New Roman"/>
          <w:kern w:val="0"/>
          <w:sz w:val="22"/>
        </w:rPr>
        <w:t>rather than</w:t>
      </w:r>
      <w:r w:rsidR="00DF79A2">
        <w:rPr>
          <w:rFonts w:ascii="Times New Roman" w:hAnsi="Times New Roman"/>
          <w:kern w:val="0"/>
          <w:sz w:val="22"/>
        </w:rPr>
        <w:t xml:space="preserve"> </w:t>
      </w:r>
      <w:r w:rsidR="00DF79A2" w:rsidRPr="001E3F29">
        <w:rPr>
          <w:rFonts w:ascii="Times New Roman" w:hAnsi="Times New Roman"/>
          <w:kern w:val="0"/>
          <w:sz w:val="22"/>
        </w:rPr>
        <w:t xml:space="preserve">complete </w:t>
      </w:r>
      <w:r w:rsidR="00DF79A2">
        <w:rPr>
          <w:rFonts w:ascii="Times New Roman" w:hAnsi="Times New Roman"/>
          <w:kern w:val="0"/>
          <w:sz w:val="22"/>
        </w:rPr>
        <w:t xml:space="preserve">DL </w:t>
      </w:r>
      <w:r w:rsidR="00DF79A2" w:rsidRPr="001E3F29">
        <w:rPr>
          <w:rFonts w:ascii="Times New Roman" w:hAnsi="Times New Roman"/>
          <w:kern w:val="0"/>
          <w:sz w:val="22"/>
        </w:rPr>
        <w:t xml:space="preserve">channel </w:t>
      </w:r>
      <w:r w:rsidR="00DF79A2">
        <w:rPr>
          <w:rFonts w:ascii="Times New Roman" w:hAnsi="Times New Roman"/>
          <w:kern w:val="0"/>
          <w:sz w:val="22"/>
        </w:rPr>
        <w:t xml:space="preserve">considering the </w:t>
      </w:r>
      <w:r w:rsidRPr="00DB7384">
        <w:rPr>
          <w:rFonts w:ascii="Times New Roman" w:hAnsi="Times New Roman"/>
          <w:kern w:val="0"/>
          <w:sz w:val="22"/>
        </w:rPr>
        <w:t xml:space="preserve">computational complexity and </w:t>
      </w:r>
      <w:r w:rsidR="00DF79A2">
        <w:rPr>
          <w:rFonts w:ascii="Times New Roman" w:hAnsi="Times New Roman"/>
          <w:kern w:val="0"/>
          <w:sz w:val="22"/>
        </w:rPr>
        <w:t>limited storage</w:t>
      </w:r>
      <w:r>
        <w:rPr>
          <w:rFonts w:ascii="Times New Roman" w:hAnsi="Times New Roman"/>
          <w:kern w:val="0"/>
          <w:sz w:val="22"/>
        </w:rPr>
        <w:t xml:space="preserve">. </w:t>
      </w:r>
      <w:r w:rsidR="000215C3">
        <w:rPr>
          <w:rFonts w:ascii="Times New Roman" w:hAnsi="Times New Roman"/>
          <w:kern w:val="0"/>
          <w:sz w:val="22"/>
        </w:rPr>
        <w:t>F</w:t>
      </w:r>
      <w:r>
        <w:rPr>
          <w:rFonts w:ascii="Times New Roman" w:hAnsi="Times New Roman"/>
          <w:kern w:val="0"/>
          <w:sz w:val="22"/>
        </w:rPr>
        <w:t xml:space="preserve">or the </w:t>
      </w:r>
      <w:r w:rsidR="000215C3" w:rsidRPr="00DB7384">
        <w:rPr>
          <w:rFonts w:ascii="Times New Roman" w:hAnsi="Times New Roman"/>
          <w:kern w:val="0"/>
          <w:sz w:val="22"/>
        </w:rPr>
        <w:t xml:space="preserve">DL </w:t>
      </w:r>
      <w:r w:rsidR="000215C3">
        <w:rPr>
          <w:rFonts w:ascii="Times New Roman" w:hAnsi="Times New Roman"/>
          <w:kern w:val="0"/>
          <w:sz w:val="22"/>
        </w:rPr>
        <w:t>MU precoder</w:t>
      </w:r>
      <w:r>
        <w:rPr>
          <w:rFonts w:ascii="Times New Roman" w:hAnsi="Times New Roman"/>
          <w:kern w:val="0"/>
          <w:sz w:val="22"/>
        </w:rPr>
        <w:t>, e</w:t>
      </w:r>
      <w:r w:rsidR="000215C3">
        <w:rPr>
          <w:rFonts w:ascii="Times New Roman" w:hAnsi="Times New Roman"/>
          <w:kern w:val="0"/>
          <w:sz w:val="22"/>
        </w:rPr>
        <w:t>igenvector-based zero-</w:t>
      </w:r>
      <w:r w:rsidRPr="001E3F29">
        <w:rPr>
          <w:rFonts w:ascii="Times New Roman" w:hAnsi="Times New Roman"/>
          <w:kern w:val="0"/>
          <w:sz w:val="22"/>
        </w:rPr>
        <w:t xml:space="preserve">forcing can </w:t>
      </w:r>
      <w:r w:rsidR="000215C3">
        <w:rPr>
          <w:rFonts w:ascii="Times New Roman" w:hAnsi="Times New Roman"/>
          <w:kern w:val="0"/>
          <w:sz w:val="22"/>
        </w:rPr>
        <w:t xml:space="preserve">also </w:t>
      </w:r>
      <w:r w:rsidRPr="001E3F29">
        <w:rPr>
          <w:rFonts w:ascii="Times New Roman" w:hAnsi="Times New Roman"/>
          <w:kern w:val="0"/>
          <w:sz w:val="22"/>
        </w:rPr>
        <w:t>achieve good performance and is widely used</w:t>
      </w:r>
      <w:r>
        <w:rPr>
          <w:rFonts w:ascii="Times New Roman" w:hAnsi="Times New Roman"/>
          <w:kern w:val="0"/>
          <w:sz w:val="22"/>
        </w:rPr>
        <w:t>.</w:t>
      </w:r>
      <w:r w:rsidRPr="00DB7384">
        <w:rPr>
          <w:rFonts w:ascii="Times New Roman" w:hAnsi="Times New Roman"/>
          <w:kern w:val="0"/>
          <w:sz w:val="22"/>
        </w:rPr>
        <w:t xml:space="preserve"> </w:t>
      </w:r>
      <w:r w:rsidR="0030678E">
        <w:rPr>
          <w:rFonts w:ascii="Times New Roman" w:hAnsi="Times New Roman"/>
          <w:kern w:val="0"/>
          <w:sz w:val="22"/>
        </w:rPr>
        <w:t>Furthermore,</w:t>
      </w:r>
      <w:r w:rsidRPr="001E3F29">
        <w:rPr>
          <w:rFonts w:ascii="Times New Roman" w:hAnsi="Times New Roman"/>
          <w:kern w:val="0"/>
          <w:sz w:val="22"/>
        </w:rPr>
        <w:t xml:space="preserve"> </w:t>
      </w:r>
      <w:r w:rsidRPr="00DB7384">
        <w:rPr>
          <w:rFonts w:ascii="Times New Roman" w:hAnsi="Times New Roman"/>
          <w:kern w:val="0"/>
          <w:sz w:val="22"/>
        </w:rPr>
        <w:t>the high-</w:t>
      </w:r>
      <w:r>
        <w:rPr>
          <w:rFonts w:ascii="Times New Roman" w:hAnsi="Times New Roman"/>
          <w:kern w:val="0"/>
          <w:sz w:val="22"/>
        </w:rPr>
        <w:t>resolution</w:t>
      </w:r>
      <w:r w:rsidRPr="00DB7384">
        <w:rPr>
          <w:rFonts w:ascii="Times New Roman" w:hAnsi="Times New Roman"/>
          <w:kern w:val="0"/>
          <w:sz w:val="22"/>
        </w:rPr>
        <w:t xml:space="preserve"> PMI </w:t>
      </w:r>
      <w:r w:rsidR="0030678E">
        <w:rPr>
          <w:rFonts w:ascii="Times New Roman" w:hAnsi="Times New Roman"/>
          <w:kern w:val="0"/>
          <w:sz w:val="22"/>
        </w:rPr>
        <w:t xml:space="preserve">for FDD systems </w:t>
      </w:r>
      <w:r w:rsidRPr="00DB7384">
        <w:rPr>
          <w:rFonts w:ascii="Times New Roman" w:hAnsi="Times New Roman"/>
          <w:kern w:val="0"/>
          <w:sz w:val="22"/>
        </w:rPr>
        <w:t xml:space="preserve">supported </w:t>
      </w:r>
      <w:r w:rsidR="0030678E">
        <w:rPr>
          <w:rFonts w:ascii="Times New Roman" w:hAnsi="Times New Roman"/>
          <w:kern w:val="0"/>
          <w:sz w:val="22"/>
        </w:rPr>
        <w:t>in</w:t>
      </w:r>
      <w:r w:rsidRPr="00DB7384">
        <w:rPr>
          <w:rFonts w:ascii="Times New Roman" w:hAnsi="Times New Roman"/>
          <w:kern w:val="0"/>
          <w:sz w:val="22"/>
        </w:rPr>
        <w:t xml:space="preserve"> current </w:t>
      </w:r>
      <w:r>
        <w:rPr>
          <w:rFonts w:ascii="Times New Roman" w:hAnsi="Times New Roman"/>
          <w:kern w:val="0"/>
          <w:sz w:val="22"/>
        </w:rPr>
        <w:t>Spec</w:t>
      </w:r>
      <w:r w:rsidR="0030678E">
        <w:rPr>
          <w:rFonts w:ascii="Times New Roman" w:hAnsi="Times New Roman"/>
          <w:kern w:val="0"/>
          <w:sz w:val="22"/>
        </w:rPr>
        <w:t>.</w:t>
      </w:r>
      <w:r w:rsidRPr="00DB7384">
        <w:rPr>
          <w:rFonts w:ascii="Times New Roman" w:hAnsi="Times New Roman"/>
          <w:kern w:val="0"/>
          <w:sz w:val="22"/>
        </w:rPr>
        <w:t xml:space="preserve"> is also based on the quantization of the eigenvector</w:t>
      </w:r>
      <w:r>
        <w:rPr>
          <w:rFonts w:ascii="Times New Roman" w:hAnsi="Times New Roman"/>
          <w:kern w:val="0"/>
          <w:sz w:val="22"/>
        </w:rPr>
        <w:t>s</w:t>
      </w:r>
      <w:r w:rsidRPr="00DB7384">
        <w:rPr>
          <w:rFonts w:ascii="Times New Roman" w:hAnsi="Times New Roman"/>
          <w:kern w:val="0"/>
          <w:sz w:val="22"/>
        </w:rPr>
        <w:t xml:space="preserve"> of downlink channel, rather than </w:t>
      </w:r>
      <w:r w:rsidR="0030678E">
        <w:rPr>
          <w:rFonts w:ascii="Times New Roman" w:hAnsi="Times New Roman"/>
          <w:kern w:val="0"/>
          <w:sz w:val="22"/>
        </w:rPr>
        <w:t>that of</w:t>
      </w:r>
      <w:r w:rsidRPr="00DB7384">
        <w:rPr>
          <w:rFonts w:ascii="Times New Roman" w:hAnsi="Times New Roman"/>
          <w:kern w:val="0"/>
          <w:sz w:val="22"/>
        </w:rPr>
        <w:t xml:space="preserve"> the complete </w:t>
      </w:r>
      <w:r>
        <w:rPr>
          <w:rFonts w:ascii="Times New Roman" w:hAnsi="Times New Roman"/>
          <w:kern w:val="0"/>
          <w:sz w:val="22"/>
        </w:rPr>
        <w:t>DL</w:t>
      </w:r>
      <w:r w:rsidRPr="00DB7384">
        <w:rPr>
          <w:rFonts w:ascii="Times New Roman" w:hAnsi="Times New Roman"/>
          <w:kern w:val="0"/>
          <w:sz w:val="22"/>
        </w:rPr>
        <w:t xml:space="preserve"> channel</w:t>
      </w:r>
      <w:r>
        <w:rPr>
          <w:rFonts w:ascii="Times New Roman" w:hAnsi="Times New Roman"/>
          <w:kern w:val="0"/>
          <w:sz w:val="22"/>
        </w:rPr>
        <w:t xml:space="preserve">. </w:t>
      </w:r>
      <w:r w:rsidRPr="00771359">
        <w:rPr>
          <w:rFonts w:ascii="Times New Roman" w:hAnsi="Times New Roman"/>
          <w:kern w:val="0"/>
          <w:sz w:val="22"/>
        </w:rPr>
        <w:t>If it i</w:t>
      </w:r>
      <w:r>
        <w:rPr>
          <w:rFonts w:ascii="Times New Roman" w:hAnsi="Times New Roman"/>
          <w:kern w:val="0"/>
          <w:sz w:val="22"/>
        </w:rPr>
        <w:t xml:space="preserve">s necessary to further obtain the </w:t>
      </w:r>
      <w:r w:rsidRPr="00771359">
        <w:rPr>
          <w:rFonts w:ascii="Times New Roman" w:hAnsi="Times New Roman"/>
          <w:kern w:val="0"/>
          <w:sz w:val="22"/>
        </w:rPr>
        <w:t xml:space="preserve">complete DL channel matrix to support more advanced signal processing, the </w:t>
      </w:r>
      <w:r>
        <w:rPr>
          <w:rFonts w:ascii="Times New Roman" w:hAnsi="Times New Roman"/>
          <w:kern w:val="0"/>
          <w:sz w:val="22"/>
        </w:rPr>
        <w:t xml:space="preserve">feedback of SRS </w:t>
      </w:r>
      <w:r w:rsidRPr="00771359">
        <w:rPr>
          <w:rFonts w:ascii="Times New Roman" w:hAnsi="Times New Roman"/>
          <w:kern w:val="0"/>
          <w:sz w:val="22"/>
        </w:rPr>
        <w:t>precoding matrix to gNB can also be further studied.</w:t>
      </w:r>
    </w:p>
    <w:p w14:paraId="0C29D63E" w14:textId="3E7FF8F5" w:rsidR="00535C48" w:rsidRDefault="008336CD" w:rsidP="008336CD">
      <w:pPr>
        <w:widowControl/>
        <w:autoSpaceDE w:val="0"/>
        <w:autoSpaceDN w:val="0"/>
        <w:adjustRightInd w:val="0"/>
        <w:snapToGrid w:val="0"/>
        <w:spacing w:before="120" w:after="120"/>
        <w:rPr>
          <w:rFonts w:ascii="Times New Roman" w:hAnsi="Times New Roman"/>
          <w:b/>
          <w:i/>
          <w:kern w:val="0"/>
          <w:sz w:val="22"/>
          <w:szCs w:val="21"/>
        </w:rPr>
      </w:pPr>
      <w:r w:rsidRPr="00241ECE">
        <w:rPr>
          <w:rFonts w:ascii="Times New Roman" w:hAnsi="Times New Roman"/>
          <w:b/>
          <w:i/>
          <w:kern w:val="0"/>
          <w:sz w:val="22"/>
          <w:szCs w:val="21"/>
        </w:rPr>
        <w:t xml:space="preserve">Observation </w:t>
      </w:r>
      <w:r w:rsidR="00A02467">
        <w:rPr>
          <w:rFonts w:ascii="Times New Roman" w:hAnsi="Times New Roman"/>
          <w:b/>
          <w:i/>
          <w:kern w:val="0"/>
          <w:sz w:val="22"/>
          <w:szCs w:val="21"/>
        </w:rPr>
        <w:t>8</w:t>
      </w:r>
      <w:r w:rsidRPr="00241ECE">
        <w:rPr>
          <w:rFonts w:ascii="Times New Roman" w:hAnsi="Times New Roman"/>
          <w:b/>
          <w:i/>
          <w:kern w:val="0"/>
          <w:sz w:val="22"/>
          <w:szCs w:val="21"/>
        </w:rPr>
        <w:t xml:space="preserve">: </w:t>
      </w:r>
      <w:r w:rsidR="00535C48" w:rsidRPr="000047B6">
        <w:rPr>
          <w:rFonts w:ascii="Times New Roman" w:hAnsi="Times New Roman"/>
          <w:b/>
          <w:i/>
          <w:kern w:val="0"/>
          <w:sz w:val="22"/>
          <w:szCs w:val="21"/>
        </w:rPr>
        <w:t xml:space="preserve">The eigenvector-based DL SU/MU precoder calculation is widely used in practical system. </w:t>
      </w:r>
    </w:p>
    <w:p w14:paraId="73E649CE" w14:textId="32320DA2" w:rsidR="00D35A78" w:rsidRDefault="00D35A78" w:rsidP="00E13D4B">
      <w:pPr>
        <w:widowControl/>
        <w:autoSpaceDE w:val="0"/>
        <w:autoSpaceDN w:val="0"/>
        <w:adjustRightInd w:val="0"/>
        <w:snapToGrid w:val="0"/>
        <w:spacing w:before="120" w:after="120"/>
        <w:rPr>
          <w:rFonts w:ascii="Times New Roman" w:hAnsi="Times New Roman"/>
          <w:kern w:val="0"/>
          <w:sz w:val="22"/>
        </w:rPr>
      </w:pPr>
      <w:r>
        <w:rPr>
          <w:rFonts w:ascii="Times New Roman" w:hAnsi="Times New Roman" w:hint="eastAsia"/>
          <w:kern w:val="0"/>
          <w:sz w:val="22"/>
        </w:rPr>
        <w:t>C</w:t>
      </w:r>
      <w:r>
        <w:rPr>
          <w:rFonts w:ascii="Times New Roman" w:hAnsi="Times New Roman"/>
          <w:kern w:val="0"/>
          <w:sz w:val="22"/>
        </w:rPr>
        <w:t xml:space="preserve">onsidering that </w:t>
      </w:r>
      <w:r w:rsidRPr="00E0503E">
        <w:rPr>
          <w:rFonts w:ascii="Times New Roman" w:hAnsi="Times New Roman"/>
          <w:kern w:val="0"/>
          <w:sz w:val="22"/>
        </w:rPr>
        <w:t>CSI-RS resources are often configured for DL channel measurement to obtain more accurate CQI information</w:t>
      </w:r>
      <w:r w:rsidRPr="00D35A78">
        <w:rPr>
          <w:rFonts w:ascii="Times New Roman" w:hAnsi="Times New Roman"/>
          <w:kern w:val="0"/>
          <w:sz w:val="22"/>
        </w:rPr>
        <w:t xml:space="preserve"> </w:t>
      </w:r>
      <w:r>
        <w:rPr>
          <w:rFonts w:ascii="Times New Roman" w:hAnsi="Times New Roman"/>
          <w:kern w:val="0"/>
          <w:sz w:val="22"/>
        </w:rPr>
        <w:t>i</w:t>
      </w:r>
      <w:r w:rsidRPr="00E0503E">
        <w:rPr>
          <w:rFonts w:ascii="Times New Roman" w:hAnsi="Times New Roman"/>
          <w:kern w:val="0"/>
          <w:sz w:val="22"/>
        </w:rPr>
        <w:t xml:space="preserve">n </w:t>
      </w:r>
      <w:r>
        <w:rPr>
          <w:rFonts w:ascii="Times New Roman" w:hAnsi="Times New Roman"/>
          <w:kern w:val="0"/>
          <w:sz w:val="22"/>
        </w:rPr>
        <w:t>practical</w:t>
      </w:r>
      <w:r w:rsidRPr="00E0503E">
        <w:rPr>
          <w:rFonts w:ascii="Times New Roman" w:hAnsi="Times New Roman"/>
          <w:kern w:val="0"/>
          <w:sz w:val="22"/>
        </w:rPr>
        <w:t xml:space="preserve"> TDD systems</w:t>
      </w:r>
      <w:r>
        <w:rPr>
          <w:rFonts w:ascii="Times New Roman" w:hAnsi="Times New Roman"/>
          <w:kern w:val="0"/>
          <w:sz w:val="22"/>
        </w:rPr>
        <w:t xml:space="preserve"> due to UE’s better knowledge of DL interference and noise, pre</w:t>
      </w:r>
      <w:r w:rsidRPr="00E0503E">
        <w:rPr>
          <w:rFonts w:ascii="Times New Roman" w:hAnsi="Times New Roman"/>
          <w:kern w:val="0"/>
          <w:sz w:val="22"/>
        </w:rPr>
        <w:t>c</w:t>
      </w:r>
      <w:r>
        <w:rPr>
          <w:rFonts w:ascii="Times New Roman" w:hAnsi="Times New Roman"/>
          <w:kern w:val="0"/>
          <w:sz w:val="22"/>
        </w:rPr>
        <w:t>o</w:t>
      </w:r>
      <w:r w:rsidRPr="00E0503E">
        <w:rPr>
          <w:rFonts w:ascii="Times New Roman" w:hAnsi="Times New Roman"/>
          <w:kern w:val="0"/>
          <w:sz w:val="22"/>
        </w:rPr>
        <w:t>ded SRS</w:t>
      </w:r>
      <w:r>
        <w:rPr>
          <w:rFonts w:ascii="Times New Roman" w:hAnsi="Times New Roman"/>
          <w:kern w:val="0"/>
          <w:sz w:val="22"/>
        </w:rPr>
        <w:t xml:space="preserve"> will not incur additional CSI-RS overhead.</w:t>
      </w:r>
    </w:p>
    <w:p w14:paraId="3F19B73E" w14:textId="116E23C6" w:rsidR="00CA1217" w:rsidRDefault="00E13D4B" w:rsidP="00E13D4B">
      <w:pPr>
        <w:widowControl/>
        <w:autoSpaceDE w:val="0"/>
        <w:autoSpaceDN w:val="0"/>
        <w:adjustRightInd w:val="0"/>
        <w:snapToGrid w:val="0"/>
        <w:spacing w:before="120" w:after="120"/>
        <w:rPr>
          <w:rFonts w:ascii="Times New Roman" w:hAnsi="Times New Roman"/>
          <w:b/>
          <w:i/>
          <w:kern w:val="0"/>
          <w:sz w:val="22"/>
          <w:szCs w:val="21"/>
        </w:rPr>
      </w:pPr>
      <w:r w:rsidRPr="00241ECE">
        <w:rPr>
          <w:rFonts w:ascii="Times New Roman" w:hAnsi="Times New Roman"/>
          <w:b/>
          <w:i/>
          <w:kern w:val="0"/>
          <w:sz w:val="22"/>
          <w:szCs w:val="21"/>
        </w:rPr>
        <w:t xml:space="preserve">Observation </w:t>
      </w:r>
      <w:r w:rsidR="003B23F4">
        <w:rPr>
          <w:rFonts w:ascii="Times New Roman" w:hAnsi="Times New Roman"/>
          <w:b/>
          <w:i/>
          <w:kern w:val="0"/>
          <w:sz w:val="22"/>
          <w:szCs w:val="21"/>
        </w:rPr>
        <w:t>9</w:t>
      </w:r>
      <w:r w:rsidRPr="00241ECE">
        <w:rPr>
          <w:rFonts w:ascii="Times New Roman" w:hAnsi="Times New Roman"/>
          <w:b/>
          <w:i/>
          <w:kern w:val="0"/>
          <w:sz w:val="22"/>
          <w:szCs w:val="21"/>
        </w:rPr>
        <w:t xml:space="preserve">: </w:t>
      </w:r>
      <w:r w:rsidR="00CA1217">
        <w:rPr>
          <w:rFonts w:ascii="Times New Roman" w:hAnsi="Times New Roman"/>
          <w:b/>
          <w:i/>
          <w:kern w:val="0"/>
          <w:sz w:val="22"/>
          <w:szCs w:val="21"/>
        </w:rPr>
        <w:t>The CSI-RS resources are often configured in practical TDD system, which can be reused for precoded SRS.</w:t>
      </w:r>
    </w:p>
    <w:p w14:paraId="45C271B4" w14:textId="77777777" w:rsidR="00C11578" w:rsidRDefault="00C11578" w:rsidP="00C11578">
      <w:pPr>
        <w:widowControl/>
        <w:autoSpaceDE w:val="0"/>
        <w:autoSpaceDN w:val="0"/>
        <w:adjustRightInd w:val="0"/>
        <w:snapToGrid w:val="0"/>
        <w:spacing w:before="120" w:after="120"/>
        <w:rPr>
          <w:rFonts w:ascii="Times New Roman" w:hAnsi="Times New Roman"/>
          <w:b/>
          <w:kern w:val="0"/>
          <w:sz w:val="22"/>
          <w:szCs w:val="21"/>
        </w:rPr>
      </w:pPr>
      <w:r w:rsidRPr="00241ECE">
        <w:rPr>
          <w:rFonts w:ascii="Times New Roman" w:hAnsi="Times New Roman"/>
          <w:kern w:val="0"/>
          <w:sz w:val="22"/>
          <w:szCs w:val="21"/>
        </w:rPr>
        <w:t xml:space="preserve">Based on the </w:t>
      </w:r>
      <w:r>
        <w:rPr>
          <w:rFonts w:ascii="Times New Roman" w:hAnsi="Times New Roman"/>
          <w:kern w:val="0"/>
          <w:sz w:val="22"/>
          <w:szCs w:val="21"/>
        </w:rPr>
        <w:t>analysis and simulation above</w:t>
      </w:r>
      <w:r w:rsidRPr="00241ECE">
        <w:rPr>
          <w:rFonts w:ascii="Times New Roman" w:hAnsi="Times New Roman"/>
          <w:kern w:val="0"/>
          <w:sz w:val="22"/>
          <w:szCs w:val="21"/>
        </w:rPr>
        <w:t>,</w:t>
      </w:r>
      <w:r>
        <w:rPr>
          <w:rFonts w:ascii="Times New Roman" w:hAnsi="Times New Roman"/>
          <w:kern w:val="0"/>
          <w:sz w:val="22"/>
          <w:szCs w:val="21"/>
        </w:rPr>
        <w:t xml:space="preserve"> </w:t>
      </w:r>
      <w:r w:rsidRPr="003A2A36">
        <w:rPr>
          <w:rFonts w:ascii="Times New Roman" w:hAnsi="Times New Roman"/>
          <w:kern w:val="0"/>
          <w:sz w:val="22"/>
          <w:szCs w:val="21"/>
        </w:rPr>
        <w:t>we have the following proposal:</w:t>
      </w:r>
    </w:p>
    <w:p w14:paraId="32AAF510" w14:textId="62C0C556" w:rsidR="00B30219" w:rsidRDefault="00C11578" w:rsidP="00C11578">
      <w:pPr>
        <w:widowControl/>
        <w:autoSpaceDE w:val="0"/>
        <w:autoSpaceDN w:val="0"/>
        <w:adjustRightInd w:val="0"/>
        <w:snapToGrid w:val="0"/>
        <w:spacing w:before="120" w:after="120"/>
        <w:rPr>
          <w:rFonts w:ascii="Times New Roman" w:hAnsi="Times New Roman"/>
          <w:b/>
          <w:i/>
          <w:kern w:val="0"/>
          <w:sz w:val="22"/>
        </w:rPr>
      </w:pPr>
      <w:r w:rsidRPr="00E11A47">
        <w:rPr>
          <w:rFonts w:ascii="Times New Roman" w:hAnsi="Times New Roman"/>
          <w:b/>
          <w:i/>
          <w:kern w:val="0"/>
          <w:sz w:val="22"/>
          <w:szCs w:val="21"/>
        </w:rPr>
        <w:t xml:space="preserve">Proposal </w:t>
      </w:r>
      <w:r w:rsidR="00CB7252">
        <w:rPr>
          <w:rFonts w:ascii="Times New Roman" w:hAnsi="Times New Roman"/>
          <w:b/>
          <w:i/>
          <w:kern w:val="0"/>
          <w:sz w:val="22"/>
          <w:szCs w:val="21"/>
        </w:rPr>
        <w:t>3</w:t>
      </w:r>
      <w:r w:rsidRPr="00E11A47">
        <w:rPr>
          <w:rFonts w:ascii="Times New Roman" w:hAnsi="Times New Roman"/>
          <w:b/>
          <w:i/>
          <w:kern w:val="0"/>
          <w:sz w:val="22"/>
          <w:szCs w:val="21"/>
        </w:rPr>
        <w:t xml:space="preserve">: </w:t>
      </w:r>
      <w:r>
        <w:rPr>
          <w:rFonts w:ascii="Times New Roman" w:hAnsi="Times New Roman"/>
          <w:b/>
          <w:i/>
          <w:kern w:val="0"/>
          <w:sz w:val="22"/>
        </w:rPr>
        <w:t>Precoded SRS</w:t>
      </w:r>
      <w:r w:rsidRPr="005901D2">
        <w:rPr>
          <w:rFonts w:ascii="Times New Roman" w:hAnsi="Times New Roman"/>
          <w:b/>
          <w:i/>
          <w:kern w:val="0"/>
          <w:sz w:val="22"/>
        </w:rPr>
        <w:t xml:space="preserve"> </w:t>
      </w:r>
      <w:r>
        <w:rPr>
          <w:rFonts w:ascii="Times New Roman" w:hAnsi="Times New Roman"/>
          <w:b/>
          <w:i/>
          <w:kern w:val="0"/>
          <w:sz w:val="22"/>
        </w:rPr>
        <w:t>should be supported for capacity enhancement in R18.</w:t>
      </w:r>
      <w:r w:rsidR="00B30219" w:rsidRPr="00734772">
        <w:rPr>
          <w:rFonts w:ascii="Times New Roman" w:hAnsi="Times New Roman"/>
          <w:b/>
          <w:i/>
          <w:kern w:val="0"/>
          <w:sz w:val="22"/>
        </w:rPr>
        <w:t xml:space="preserve"> </w:t>
      </w:r>
    </w:p>
    <w:p w14:paraId="537E55AE" w14:textId="77777777" w:rsidR="005666DB" w:rsidRPr="00B30219" w:rsidRDefault="005666DB" w:rsidP="00AB39D8">
      <w:pPr>
        <w:widowControl/>
        <w:autoSpaceDE w:val="0"/>
        <w:autoSpaceDN w:val="0"/>
        <w:adjustRightInd w:val="0"/>
        <w:snapToGrid w:val="0"/>
        <w:spacing w:before="120" w:after="120"/>
        <w:rPr>
          <w:rFonts w:ascii="Times New Roman" w:hAnsi="Times New Roman"/>
          <w:kern w:val="0"/>
          <w:szCs w:val="21"/>
        </w:rPr>
      </w:pPr>
    </w:p>
    <w:p w14:paraId="55072DC6" w14:textId="77777777" w:rsidR="00927427" w:rsidRPr="00927427" w:rsidRDefault="00927427" w:rsidP="00CB42E7">
      <w:pPr>
        <w:pStyle w:val="Heading3"/>
        <w:rPr>
          <w:rFonts w:ascii="Times New Roman" w:hAnsi="Times New Roman" w:cs="Times New Roman"/>
        </w:rPr>
      </w:pPr>
      <w:r w:rsidRPr="00927427">
        <w:rPr>
          <w:rFonts w:ascii="Times New Roman" w:hAnsi="Times New Roman" w:cs="Times New Roman"/>
        </w:rPr>
        <w:t>SRSs with increased maximum number of cyclic shifts</w:t>
      </w:r>
    </w:p>
    <w:p w14:paraId="480B46CC" w14:textId="3DD8989E" w:rsidR="0022598E" w:rsidRPr="00C85650" w:rsidRDefault="0022598E" w:rsidP="0022598E">
      <w:pPr>
        <w:widowControl/>
        <w:autoSpaceDE w:val="0"/>
        <w:autoSpaceDN w:val="0"/>
        <w:adjustRightInd w:val="0"/>
        <w:snapToGrid w:val="0"/>
        <w:spacing w:before="120" w:after="120"/>
        <w:rPr>
          <w:rFonts w:ascii="Times New Roman" w:hAnsi="Times New Roman"/>
          <w:kern w:val="0"/>
          <w:sz w:val="22"/>
        </w:rPr>
      </w:pPr>
      <w:r w:rsidRPr="00C85650">
        <w:rPr>
          <w:rFonts w:ascii="Times New Roman" w:hAnsi="Times New Roman"/>
          <w:kern w:val="0"/>
          <w:sz w:val="22"/>
        </w:rPr>
        <w:t xml:space="preserve">For a given SRS bandwidth </w:t>
      </w:r>
      <w:r>
        <w:rPr>
          <w:rFonts w:ascii="Times New Roman" w:hAnsi="Times New Roman"/>
          <w:kern w:val="0"/>
          <w:sz w:val="22"/>
        </w:rPr>
        <w:t>consisting of</w:t>
      </w:r>
      <w:r w:rsidRPr="00C85650">
        <w:rPr>
          <w:rFonts w:ascii="Times New Roman" w:hAnsi="Times New Roman"/>
          <w:kern w:val="0"/>
          <w:sz w:val="22"/>
        </w:rPr>
        <w:t xml:space="preserve"> </w:t>
      </w:r>
      <m:oMath>
        <m:r>
          <w:rPr>
            <w:rFonts w:ascii="Cambria Math" w:hAnsi="Cambria Math"/>
            <w:sz w:val="22"/>
          </w:rPr>
          <m:t>N</m:t>
        </m:r>
      </m:oMath>
      <w:r w:rsidRPr="00C85650">
        <w:rPr>
          <w:rFonts w:ascii="Times New Roman" w:hAnsi="Times New Roman"/>
          <w:sz w:val="22"/>
        </w:rPr>
        <w:t xml:space="preserve"> consecutive subcarriers</w:t>
      </w:r>
      <w:r w:rsidRPr="00C85650">
        <w:rPr>
          <w:rFonts w:ascii="Times New Roman" w:hAnsi="Times New Roman"/>
          <w:kern w:val="0"/>
          <w:sz w:val="22"/>
        </w:rPr>
        <w:t>,</w:t>
      </w:r>
      <w:r w:rsidRPr="00C85650">
        <w:rPr>
          <w:rFonts w:ascii="Times New Roman" w:hAnsi="Times New Roman" w:hint="eastAsia"/>
          <w:kern w:val="0"/>
          <w:sz w:val="22"/>
        </w:rPr>
        <w:t xml:space="preserve"> </w:t>
      </w:r>
      <w:r w:rsidRPr="00C85650">
        <w:rPr>
          <w:rFonts w:ascii="Times New Roman" w:hAnsi="Times New Roman"/>
          <w:kern w:val="0"/>
          <w:sz w:val="22"/>
        </w:rPr>
        <w:t xml:space="preserve">the legacy </w:t>
      </w:r>
      <m:oMath>
        <m:sSub>
          <m:sSubPr>
            <m:ctrlPr>
              <w:rPr>
                <w:rFonts w:ascii="Cambria Math" w:hAnsi="Cambria Math"/>
                <w:sz w:val="22"/>
              </w:rPr>
            </m:ctrlPr>
          </m:sSubPr>
          <m:e>
            <m:r>
              <w:rPr>
                <w:rFonts w:ascii="Cambria Math" w:hAnsi="Cambria Math"/>
                <w:sz w:val="22"/>
              </w:rPr>
              <m:t>K</m:t>
            </m:r>
          </m:e>
          <m:sub>
            <m:r>
              <m:rPr>
                <m:nor/>
              </m:rPr>
              <w:rPr>
                <w:rFonts w:ascii="Times New Roman" w:hAnsi="Times New Roman"/>
                <w:sz w:val="22"/>
              </w:rPr>
              <m:t>TC</m:t>
            </m:r>
          </m:sub>
        </m:sSub>
      </m:oMath>
      <w:r w:rsidRPr="00C85650">
        <w:rPr>
          <w:rFonts w:ascii="Times New Roman" w:hAnsi="Times New Roman"/>
          <w:sz w:val="22"/>
        </w:rPr>
        <w:t xml:space="preserve"> </w:t>
      </w:r>
      <w:r w:rsidRPr="00C85650">
        <w:rPr>
          <w:rFonts w:ascii="Times New Roman" w:hAnsi="Times New Roman"/>
          <w:kern w:val="0"/>
          <w:sz w:val="22"/>
        </w:rPr>
        <w:t xml:space="preserve">comb based SRS construction with </w:t>
      </w:r>
      <w:r>
        <w:rPr>
          <w:rFonts w:ascii="Times New Roman" w:hAnsi="Times New Roman"/>
          <w:kern w:val="0"/>
          <w:sz w:val="22"/>
        </w:rPr>
        <w:t xml:space="preserve">a </w:t>
      </w:r>
      <w:r w:rsidRPr="00C85650">
        <w:rPr>
          <w:rFonts w:ascii="Times New Roman" w:hAnsi="Times New Roman"/>
          <w:kern w:val="0"/>
          <w:sz w:val="22"/>
        </w:rPr>
        <w:t xml:space="preserve">maximum number of cyclic shifts </w:t>
      </w:r>
      <m:oMath>
        <m:sSubSup>
          <m:sSubSupPr>
            <m:ctrlPr>
              <w:rPr>
                <w:rFonts w:ascii="Cambria Math" w:hAnsi="Cambria Math"/>
                <w:kern w:val="0"/>
                <w:sz w:val="22"/>
              </w:rPr>
            </m:ctrlPr>
          </m:sSubSupPr>
          <m:e>
            <m:r>
              <w:rPr>
                <w:rFonts w:ascii="Cambria Math" w:hAnsi="Cambria Math"/>
                <w:kern w:val="0"/>
                <w:sz w:val="22"/>
              </w:rPr>
              <m:t>n</m:t>
            </m:r>
          </m:e>
          <m:sub>
            <m:r>
              <m:rPr>
                <m:sty m:val="p"/>
              </m:rPr>
              <w:rPr>
                <w:rFonts w:ascii="Cambria Math" w:hAnsi="Cambria Math"/>
                <w:kern w:val="0"/>
                <w:sz w:val="22"/>
              </w:rPr>
              <m:t>SRS</m:t>
            </m:r>
          </m:sub>
          <m:sup>
            <m:r>
              <m:rPr>
                <m:sty m:val="p"/>
              </m:rPr>
              <w:rPr>
                <w:rFonts w:ascii="Cambria Math" w:hAnsi="Cambria Math"/>
                <w:kern w:val="0"/>
                <w:sz w:val="22"/>
              </w:rPr>
              <m:t>cs,max</m:t>
            </m:r>
          </m:sup>
        </m:sSubSup>
      </m:oMath>
      <w:r w:rsidRPr="00C85650">
        <w:rPr>
          <w:rFonts w:ascii="Times New Roman" w:hAnsi="Times New Roman"/>
          <w:kern w:val="0"/>
          <w:sz w:val="22"/>
        </w:rPr>
        <w:t xml:space="preserve"> can accommodate a total of </w:t>
      </w:r>
      <m:oMath>
        <m:sSubSup>
          <m:sSubSupPr>
            <m:ctrlPr>
              <w:rPr>
                <w:rFonts w:ascii="Cambria Math" w:hAnsi="Cambria Math"/>
                <w:kern w:val="0"/>
                <w:sz w:val="22"/>
              </w:rPr>
            </m:ctrlPr>
          </m:sSubSupPr>
          <m:e>
            <m:r>
              <w:rPr>
                <w:rFonts w:ascii="Cambria Math" w:hAnsi="Cambria Math"/>
                <w:kern w:val="0"/>
                <w:sz w:val="22"/>
              </w:rPr>
              <m:t>n</m:t>
            </m:r>
          </m:e>
          <m:sub>
            <m:r>
              <m:rPr>
                <m:sty m:val="p"/>
              </m:rPr>
              <w:rPr>
                <w:rFonts w:ascii="Cambria Math" w:hAnsi="Cambria Math"/>
                <w:kern w:val="0"/>
                <w:sz w:val="22"/>
              </w:rPr>
              <m:t>SRS</m:t>
            </m:r>
          </m:sub>
          <m:sup>
            <m:r>
              <m:rPr>
                <m:sty m:val="p"/>
              </m:rPr>
              <w:rPr>
                <w:rFonts w:ascii="Cambria Math" w:hAnsi="Cambria Math"/>
                <w:kern w:val="0"/>
                <w:sz w:val="22"/>
              </w:rPr>
              <m:t>cs,max</m:t>
            </m:r>
          </m:sup>
        </m:sSubSup>
        <m:sSub>
          <m:sSubPr>
            <m:ctrlPr>
              <w:rPr>
                <w:rFonts w:ascii="Cambria Math" w:hAnsi="Cambria Math"/>
                <w:sz w:val="22"/>
              </w:rPr>
            </m:ctrlPr>
          </m:sSubPr>
          <m:e>
            <m:r>
              <w:rPr>
                <w:rFonts w:ascii="Cambria Math" w:hAnsi="Cambria Math"/>
                <w:sz w:val="22"/>
              </w:rPr>
              <m:t>K</m:t>
            </m:r>
          </m:e>
          <m:sub>
            <m:r>
              <m:rPr>
                <m:nor/>
              </m:rPr>
              <w:rPr>
                <w:rFonts w:ascii="Times New Roman" w:hAnsi="Times New Roman"/>
                <w:sz w:val="22"/>
              </w:rPr>
              <m:t>TC</m:t>
            </m:r>
          </m:sub>
        </m:sSub>
      </m:oMath>
      <w:r w:rsidRPr="00C85650">
        <w:rPr>
          <w:rFonts w:ascii="Times New Roman" w:hAnsi="Times New Roman"/>
          <w:kern w:val="0"/>
          <w:sz w:val="22"/>
        </w:rPr>
        <w:t xml:space="preserve"> SRS ports with zero correlation zone </w:t>
      </w:r>
      <w:r w:rsidRPr="00C85650">
        <w:rPr>
          <w:rFonts w:ascii="Times New Roman" w:hAnsi="Times New Roman" w:hint="eastAsia"/>
          <w:kern w:val="0"/>
          <w:sz w:val="22"/>
        </w:rPr>
        <w:t>(</w:t>
      </w:r>
      <w:r w:rsidRPr="00C85650">
        <w:rPr>
          <w:rFonts w:ascii="Times New Roman" w:hAnsi="Times New Roman"/>
          <w:kern w:val="0"/>
          <w:sz w:val="22"/>
        </w:rPr>
        <w:t xml:space="preserve">ZCZ) of length </w:t>
      </w:r>
      <m:oMath>
        <m:f>
          <m:fPr>
            <m:ctrlPr>
              <w:rPr>
                <w:rFonts w:ascii="Cambria Math" w:hAnsi="Cambria Math"/>
                <w:kern w:val="0"/>
                <w:sz w:val="22"/>
              </w:rPr>
            </m:ctrlPr>
          </m:fPr>
          <m:num>
            <m:r>
              <w:rPr>
                <w:rFonts w:ascii="Cambria Math" w:hAnsi="Cambria Math"/>
                <w:kern w:val="0"/>
                <w:sz w:val="22"/>
              </w:rPr>
              <m:t>N</m:t>
            </m:r>
          </m:num>
          <m:den>
            <m:sSubSup>
              <m:sSubSupPr>
                <m:ctrlPr>
                  <w:rPr>
                    <w:rFonts w:ascii="Cambria Math" w:hAnsi="Cambria Math"/>
                    <w:kern w:val="0"/>
                    <w:sz w:val="22"/>
                  </w:rPr>
                </m:ctrlPr>
              </m:sSubSupPr>
              <m:e>
                <m:r>
                  <w:rPr>
                    <w:rFonts w:ascii="Cambria Math" w:hAnsi="Cambria Math"/>
                    <w:kern w:val="0"/>
                    <w:sz w:val="22"/>
                  </w:rPr>
                  <m:t>n</m:t>
                </m:r>
              </m:e>
              <m:sub>
                <m:r>
                  <m:rPr>
                    <m:sty m:val="p"/>
                  </m:rPr>
                  <w:rPr>
                    <w:rFonts w:ascii="Cambria Math" w:hAnsi="Cambria Math"/>
                    <w:kern w:val="0"/>
                    <w:sz w:val="22"/>
                  </w:rPr>
                  <m:t>SRS</m:t>
                </m:r>
              </m:sub>
              <m:sup>
                <m:r>
                  <m:rPr>
                    <m:sty m:val="p"/>
                  </m:rPr>
                  <w:rPr>
                    <w:rFonts w:ascii="Cambria Math" w:hAnsi="Cambria Math"/>
                    <w:kern w:val="0"/>
                    <w:sz w:val="22"/>
                  </w:rPr>
                  <m:t>cs,max</m:t>
                </m:r>
              </m:sup>
            </m:sSubSup>
            <m:sSub>
              <m:sSubPr>
                <m:ctrlPr>
                  <w:rPr>
                    <w:rFonts w:ascii="Cambria Math" w:hAnsi="Cambria Math"/>
                    <w:kern w:val="0"/>
                    <w:sz w:val="22"/>
                  </w:rPr>
                </m:ctrlPr>
              </m:sSubPr>
              <m:e>
                <m:r>
                  <w:rPr>
                    <w:rFonts w:ascii="Cambria Math" w:hAnsi="Cambria Math"/>
                    <w:kern w:val="0"/>
                    <w:sz w:val="22"/>
                  </w:rPr>
                  <m:t>K</m:t>
                </m:r>
              </m:e>
              <m:sub>
                <m:r>
                  <m:rPr>
                    <m:sty m:val="p"/>
                  </m:rPr>
                  <w:rPr>
                    <w:rFonts w:ascii="Cambria Math" w:hAnsi="Cambria Math"/>
                    <w:kern w:val="0"/>
                    <w:sz w:val="22"/>
                  </w:rPr>
                  <m:t>TC</m:t>
                </m:r>
              </m:sub>
            </m:sSub>
          </m:den>
        </m:f>
      </m:oMath>
      <w:r w:rsidRPr="00C85650">
        <w:rPr>
          <w:rFonts w:ascii="Times New Roman" w:hAnsi="Times New Roman"/>
          <w:kern w:val="0"/>
          <w:sz w:val="22"/>
        </w:rPr>
        <w:t xml:space="preserve">. When </w:t>
      </w:r>
      <w:r>
        <w:rPr>
          <w:rFonts w:ascii="Times New Roman" w:hAnsi="Times New Roman"/>
          <w:kern w:val="0"/>
          <w:sz w:val="22"/>
        </w:rPr>
        <w:t>these</w:t>
      </w:r>
      <w:r w:rsidRPr="00C85650">
        <w:rPr>
          <w:rFonts w:ascii="Times New Roman" w:hAnsi="Times New Roman"/>
          <w:kern w:val="0"/>
          <w:sz w:val="22"/>
        </w:rPr>
        <w:t xml:space="preserve"> SRSs are transmitted concurrently with proper timing advance (TA) adjustment over </w:t>
      </w:r>
      <w:r w:rsidRPr="00C85650">
        <w:rPr>
          <w:rFonts w:ascii="Times New Roman" w:hAnsi="Times New Roman"/>
          <w:kern w:val="0"/>
          <w:sz w:val="22"/>
        </w:rPr>
        <w:lastRenderedPageBreak/>
        <w:t xml:space="preserve">channels whose maximum delay </w:t>
      </w:r>
      <m:oMath>
        <m:sSub>
          <m:sSubPr>
            <m:ctrlPr>
              <w:rPr>
                <w:rFonts w:ascii="Cambria Math" w:hAnsi="Cambria Math"/>
                <w:i/>
                <w:sz w:val="22"/>
              </w:rPr>
            </m:ctrlPr>
          </m:sSubPr>
          <m:e>
            <m:r>
              <w:rPr>
                <w:rFonts w:ascii="Cambria Math" w:hAnsi="Cambria Math"/>
                <w:sz w:val="22"/>
              </w:rPr>
              <m:t>L</m:t>
            </m:r>
          </m:e>
          <m:sub>
            <m:r>
              <m:rPr>
                <m:sty m:val="p"/>
              </m:rPr>
              <w:rPr>
                <w:rFonts w:ascii="Cambria Math" w:hAnsi="Cambria Math"/>
                <w:sz w:val="22"/>
              </w:rPr>
              <m:t>max</m:t>
            </m:r>
          </m:sub>
        </m:sSub>
      </m:oMath>
      <w:r w:rsidRPr="00C85650">
        <w:rPr>
          <w:rFonts w:ascii="Times New Roman" w:hAnsi="Times New Roman"/>
          <w:sz w:val="22"/>
        </w:rPr>
        <w:t xml:space="preserve"> is no larger than this ZCZ</w:t>
      </w:r>
      <w:r>
        <w:rPr>
          <w:rFonts w:ascii="Times New Roman" w:hAnsi="Times New Roman"/>
          <w:sz w:val="22"/>
        </w:rPr>
        <w:t xml:space="preserve"> length</w:t>
      </w:r>
      <w:r w:rsidRPr="00C85650">
        <w:rPr>
          <w:rFonts w:ascii="Times New Roman" w:hAnsi="Times New Roman"/>
          <w:sz w:val="22"/>
        </w:rPr>
        <w:t xml:space="preserve">, the </w:t>
      </w:r>
      <w:r w:rsidRPr="00C85650">
        <w:rPr>
          <w:rFonts w:ascii="Times New Roman" w:hAnsi="Times New Roman"/>
          <w:kern w:val="0"/>
          <w:sz w:val="22"/>
        </w:rPr>
        <w:t xml:space="preserve">channel impulse response (CIR) of each SRS can be estimated by </w:t>
      </w:r>
      <w:r>
        <w:rPr>
          <w:rFonts w:ascii="Times New Roman" w:hAnsi="Times New Roman"/>
          <w:kern w:val="0"/>
          <w:sz w:val="22"/>
        </w:rPr>
        <w:t xml:space="preserve">the TRP </w:t>
      </w:r>
      <w:r w:rsidRPr="00C85650">
        <w:rPr>
          <w:rFonts w:ascii="Times New Roman" w:hAnsi="Times New Roman"/>
          <w:kern w:val="0"/>
          <w:sz w:val="22"/>
        </w:rPr>
        <w:t xml:space="preserve">using the conventional matched filtering + </w:t>
      </w:r>
      <w:proofErr w:type="gramStart"/>
      <w:r w:rsidRPr="00C85650">
        <w:rPr>
          <w:rFonts w:ascii="Times New Roman" w:hAnsi="Times New Roman"/>
          <w:kern w:val="0"/>
          <w:sz w:val="22"/>
        </w:rPr>
        <w:t>windowing based</w:t>
      </w:r>
      <w:proofErr w:type="gramEnd"/>
      <w:r w:rsidRPr="00C85650">
        <w:rPr>
          <w:rFonts w:ascii="Times New Roman" w:hAnsi="Times New Roman"/>
          <w:kern w:val="0"/>
          <w:sz w:val="22"/>
        </w:rPr>
        <w:t xml:space="preserve"> method</w:t>
      </w:r>
      <w:r>
        <w:rPr>
          <w:rFonts w:ascii="Times New Roman" w:hAnsi="Times New Roman"/>
          <w:kern w:val="0"/>
          <w:sz w:val="22"/>
        </w:rPr>
        <w:t>. T</w:t>
      </w:r>
      <w:r w:rsidRPr="00C85650">
        <w:rPr>
          <w:rFonts w:ascii="Times New Roman" w:hAnsi="Times New Roman"/>
          <w:kern w:val="0"/>
          <w:sz w:val="22"/>
        </w:rPr>
        <w:t xml:space="preserve">he length of detection window </w:t>
      </w:r>
      <m:oMath>
        <m:r>
          <w:rPr>
            <w:rFonts w:ascii="Cambria Math" w:hAnsi="Cambria Math"/>
            <w:sz w:val="22"/>
          </w:rPr>
          <m:t>D</m:t>
        </m:r>
      </m:oMath>
      <w:r w:rsidRPr="00C85650">
        <w:rPr>
          <w:rFonts w:ascii="Times New Roman" w:hAnsi="Times New Roman"/>
          <w:sz w:val="22"/>
        </w:rPr>
        <w:t xml:space="preserve"> </w:t>
      </w:r>
      <w:r w:rsidRPr="00C85650">
        <w:rPr>
          <w:rFonts w:ascii="Times New Roman" w:hAnsi="Times New Roman"/>
          <w:kern w:val="0"/>
          <w:sz w:val="22"/>
        </w:rPr>
        <w:t xml:space="preserve">can be selected to satisfy </w:t>
      </w:r>
      <m:oMath>
        <m:sSub>
          <m:sSubPr>
            <m:ctrlPr>
              <w:rPr>
                <w:rFonts w:ascii="Cambria Math" w:hAnsi="Cambria Math"/>
                <w:i/>
                <w:sz w:val="22"/>
              </w:rPr>
            </m:ctrlPr>
          </m:sSubPr>
          <m:e>
            <m:r>
              <w:rPr>
                <w:rFonts w:ascii="Cambria Math" w:hAnsi="Cambria Math"/>
                <w:sz w:val="22"/>
              </w:rPr>
              <m:t>L</m:t>
            </m:r>
          </m:e>
          <m:sub>
            <m:r>
              <m:rPr>
                <m:sty m:val="p"/>
              </m:rPr>
              <w:rPr>
                <w:rFonts w:ascii="Cambria Math" w:hAnsi="Cambria Math"/>
                <w:sz w:val="22"/>
              </w:rPr>
              <m:t>max</m:t>
            </m:r>
          </m:sub>
        </m:sSub>
        <m:r>
          <w:rPr>
            <w:rFonts w:ascii="Cambria Math" w:hAnsi="Cambria Math"/>
            <w:sz w:val="22"/>
          </w:rPr>
          <m:t>≤D≤</m:t>
        </m:r>
        <m:f>
          <m:fPr>
            <m:ctrlPr>
              <w:rPr>
                <w:rFonts w:ascii="Cambria Math" w:hAnsi="Cambria Math"/>
                <w:kern w:val="0"/>
                <w:sz w:val="22"/>
              </w:rPr>
            </m:ctrlPr>
          </m:fPr>
          <m:num>
            <m:r>
              <w:rPr>
                <w:rFonts w:ascii="Cambria Math" w:hAnsi="Cambria Math"/>
                <w:kern w:val="0"/>
                <w:sz w:val="22"/>
              </w:rPr>
              <m:t>N</m:t>
            </m:r>
          </m:num>
          <m:den>
            <m:sSubSup>
              <m:sSubSupPr>
                <m:ctrlPr>
                  <w:rPr>
                    <w:rFonts w:ascii="Cambria Math" w:hAnsi="Cambria Math"/>
                    <w:kern w:val="0"/>
                    <w:sz w:val="22"/>
                  </w:rPr>
                </m:ctrlPr>
              </m:sSubSupPr>
              <m:e>
                <m:r>
                  <w:rPr>
                    <w:rFonts w:ascii="Cambria Math" w:hAnsi="Cambria Math"/>
                    <w:kern w:val="0"/>
                    <w:sz w:val="22"/>
                  </w:rPr>
                  <m:t>n</m:t>
                </m:r>
              </m:e>
              <m:sub>
                <m:r>
                  <m:rPr>
                    <m:sty m:val="p"/>
                  </m:rPr>
                  <w:rPr>
                    <w:rFonts w:ascii="Cambria Math" w:hAnsi="Cambria Math"/>
                    <w:kern w:val="0"/>
                    <w:sz w:val="22"/>
                  </w:rPr>
                  <m:t>SRS</m:t>
                </m:r>
              </m:sub>
              <m:sup>
                <m:r>
                  <m:rPr>
                    <m:sty m:val="p"/>
                  </m:rPr>
                  <w:rPr>
                    <w:rFonts w:ascii="Cambria Math" w:hAnsi="Cambria Math"/>
                    <w:kern w:val="0"/>
                    <w:sz w:val="22"/>
                  </w:rPr>
                  <m:t>cs,max</m:t>
                </m:r>
              </m:sup>
            </m:sSubSup>
            <m:sSub>
              <m:sSubPr>
                <m:ctrlPr>
                  <w:rPr>
                    <w:rFonts w:ascii="Cambria Math" w:hAnsi="Cambria Math"/>
                    <w:kern w:val="0"/>
                    <w:sz w:val="22"/>
                  </w:rPr>
                </m:ctrlPr>
              </m:sSubPr>
              <m:e>
                <m:r>
                  <w:rPr>
                    <w:rFonts w:ascii="Cambria Math" w:hAnsi="Cambria Math"/>
                    <w:kern w:val="0"/>
                    <w:sz w:val="22"/>
                  </w:rPr>
                  <m:t>K</m:t>
                </m:r>
              </m:e>
              <m:sub>
                <m:r>
                  <m:rPr>
                    <m:sty m:val="p"/>
                  </m:rPr>
                  <w:rPr>
                    <w:rFonts w:ascii="Cambria Math" w:hAnsi="Cambria Math"/>
                    <w:kern w:val="0"/>
                    <w:sz w:val="22"/>
                  </w:rPr>
                  <m:t>TC</m:t>
                </m:r>
              </m:sub>
            </m:sSub>
          </m:den>
        </m:f>
      </m:oMath>
      <w:r w:rsidRPr="00C85650">
        <w:rPr>
          <w:rFonts w:ascii="Times New Roman" w:hAnsi="Times New Roman"/>
          <w:kern w:val="0"/>
          <w:sz w:val="22"/>
        </w:rPr>
        <w:t>, such that the CIRs of the desired SRS and interfering SRSs can completely fall, respectively, inside and outside the detection window</w:t>
      </w:r>
      <w:r>
        <w:rPr>
          <w:rFonts w:ascii="Times New Roman" w:hAnsi="Times New Roman"/>
          <w:kern w:val="0"/>
          <w:sz w:val="22"/>
        </w:rPr>
        <w:t xml:space="preserve"> after matched filtering.</w:t>
      </w:r>
      <w:r w:rsidRPr="00C85650">
        <w:rPr>
          <w:rFonts w:ascii="Times New Roman" w:hAnsi="Times New Roman"/>
          <w:kern w:val="0"/>
          <w:sz w:val="22"/>
        </w:rPr>
        <w:t xml:space="preserve"> </w:t>
      </w:r>
      <w:r>
        <w:rPr>
          <w:rFonts w:ascii="Times New Roman" w:hAnsi="Times New Roman"/>
          <w:kern w:val="0"/>
          <w:sz w:val="22"/>
        </w:rPr>
        <w:t xml:space="preserve">By this means, </w:t>
      </w:r>
      <w:r w:rsidRPr="00C85650">
        <w:rPr>
          <w:rFonts w:ascii="Times New Roman" w:hAnsi="Times New Roman"/>
          <w:kern w:val="0"/>
          <w:sz w:val="22"/>
        </w:rPr>
        <w:t>intra-cell interference</w:t>
      </w:r>
      <w:r>
        <w:rPr>
          <w:rFonts w:ascii="Times New Roman" w:hAnsi="Times New Roman"/>
          <w:kern w:val="0"/>
          <w:sz w:val="22"/>
        </w:rPr>
        <w:t xml:space="preserve"> can be perfectly avoided</w:t>
      </w:r>
      <w:r w:rsidRPr="00C85650">
        <w:rPr>
          <w:rFonts w:ascii="Times New Roman" w:hAnsi="Times New Roman"/>
          <w:kern w:val="0"/>
          <w:sz w:val="22"/>
        </w:rPr>
        <w:t xml:space="preserve">. An illustration of the matched filtering output </w:t>
      </w:r>
      <w:r>
        <w:rPr>
          <w:rFonts w:ascii="Times New Roman" w:hAnsi="Times New Roman"/>
          <w:kern w:val="0"/>
          <w:sz w:val="22"/>
        </w:rPr>
        <w:t xml:space="preserve">under </w:t>
      </w:r>
      <w:r w:rsidRPr="00C85650">
        <w:rPr>
          <w:rFonts w:ascii="Times New Roman" w:hAnsi="Times New Roman"/>
          <w:kern w:val="0"/>
          <w:sz w:val="22"/>
        </w:rPr>
        <w:t>this scenario is given in Fig</w:t>
      </w:r>
      <w:r>
        <w:rPr>
          <w:rFonts w:ascii="Times New Roman" w:hAnsi="Times New Roman"/>
          <w:kern w:val="0"/>
          <w:sz w:val="22"/>
        </w:rPr>
        <w:t xml:space="preserve">ure </w:t>
      </w:r>
      <w:r w:rsidR="0079409E">
        <w:rPr>
          <w:rFonts w:ascii="Times New Roman" w:hAnsi="Times New Roman"/>
          <w:kern w:val="0"/>
          <w:sz w:val="22"/>
        </w:rPr>
        <w:t>21</w:t>
      </w:r>
      <w:r>
        <w:rPr>
          <w:rFonts w:ascii="Times New Roman" w:hAnsi="Times New Roman"/>
          <w:kern w:val="0"/>
          <w:sz w:val="22"/>
        </w:rPr>
        <w:t xml:space="preserve"> </w:t>
      </w:r>
      <w:r w:rsidRPr="00C85650">
        <w:rPr>
          <w:rFonts w:ascii="Times New Roman" w:hAnsi="Times New Roman"/>
          <w:kern w:val="0"/>
          <w:sz w:val="22"/>
        </w:rPr>
        <w:t xml:space="preserve">(a). </w:t>
      </w:r>
    </w:p>
    <w:p w14:paraId="73A7E0B0" w14:textId="77777777" w:rsidR="0022598E" w:rsidRDefault="0022598E" w:rsidP="0022598E">
      <w:pPr>
        <w:widowControl/>
        <w:autoSpaceDE w:val="0"/>
        <w:autoSpaceDN w:val="0"/>
        <w:adjustRightInd w:val="0"/>
        <w:snapToGrid w:val="0"/>
        <w:spacing w:before="120" w:after="120"/>
        <w:rPr>
          <w:rFonts w:ascii="Times New Roman" w:hAnsi="Times New Roman"/>
          <w:kern w:val="0"/>
          <w:sz w:val="22"/>
        </w:rPr>
      </w:pPr>
      <w:r w:rsidRPr="00C85650">
        <w:rPr>
          <w:rFonts w:ascii="Times New Roman" w:hAnsi="Times New Roman"/>
          <w:kern w:val="0"/>
          <w:sz w:val="22"/>
        </w:rPr>
        <w:t xml:space="preserve">According to the agreement in last meeting, if the SRS capacity is enhanced by directly increasing the maximum number of cyclic shifts </w:t>
      </w:r>
      <m:oMath>
        <m:sSubSup>
          <m:sSubSupPr>
            <m:ctrlPr>
              <w:rPr>
                <w:rFonts w:ascii="Cambria Math" w:hAnsi="Cambria Math"/>
                <w:kern w:val="0"/>
                <w:sz w:val="22"/>
              </w:rPr>
            </m:ctrlPr>
          </m:sSubSupPr>
          <m:e>
            <m:r>
              <w:rPr>
                <w:rFonts w:ascii="Cambria Math" w:hAnsi="Cambria Math"/>
                <w:kern w:val="0"/>
                <w:sz w:val="22"/>
              </w:rPr>
              <m:t>n</m:t>
            </m:r>
          </m:e>
          <m:sub>
            <m:r>
              <m:rPr>
                <m:sty m:val="p"/>
              </m:rPr>
              <w:rPr>
                <w:rFonts w:ascii="Cambria Math" w:hAnsi="Cambria Math"/>
                <w:kern w:val="0"/>
                <w:sz w:val="22"/>
              </w:rPr>
              <m:t>SRS</m:t>
            </m:r>
          </m:sub>
          <m:sup>
            <m:r>
              <m:rPr>
                <m:sty m:val="p"/>
              </m:rPr>
              <w:rPr>
                <w:rFonts w:ascii="Cambria Math" w:hAnsi="Cambria Math"/>
                <w:kern w:val="0"/>
                <w:sz w:val="22"/>
              </w:rPr>
              <m:t>cs,max</m:t>
            </m:r>
          </m:sup>
        </m:sSubSup>
      </m:oMath>
      <w:r w:rsidRPr="00C85650">
        <w:rPr>
          <w:rFonts w:ascii="Times New Roman" w:hAnsi="Times New Roman"/>
          <w:kern w:val="0"/>
          <w:sz w:val="22"/>
        </w:rPr>
        <w:t xml:space="preserve">, e.g., by </w:t>
      </w:r>
      <m:oMath>
        <m:r>
          <w:rPr>
            <w:rFonts w:ascii="Cambria Math" w:hAnsi="Cambria Math"/>
            <w:kern w:val="0"/>
            <w:sz w:val="22"/>
          </w:rPr>
          <m:t>Q</m:t>
        </m:r>
      </m:oMath>
      <w:r w:rsidRPr="00C85650">
        <w:rPr>
          <w:rFonts w:ascii="Times New Roman" w:hAnsi="Times New Roman"/>
          <w:kern w:val="0"/>
          <w:sz w:val="22"/>
        </w:rPr>
        <w:t xml:space="preserve"> times, the ZCZ length will also be reduced by </w:t>
      </w:r>
      <m:oMath>
        <m:r>
          <w:rPr>
            <w:rFonts w:ascii="Cambria Math" w:hAnsi="Cambria Math"/>
            <w:kern w:val="0"/>
            <w:sz w:val="22"/>
          </w:rPr>
          <m:t>Q</m:t>
        </m:r>
      </m:oMath>
      <w:r w:rsidRPr="00C85650">
        <w:rPr>
          <w:rFonts w:ascii="Times New Roman" w:hAnsi="Times New Roman"/>
          <w:kern w:val="0"/>
          <w:sz w:val="22"/>
        </w:rPr>
        <w:t xml:space="preserve"> times</w:t>
      </w:r>
      <w:r>
        <w:rPr>
          <w:rFonts w:ascii="Times New Roman" w:hAnsi="Times New Roman"/>
          <w:kern w:val="0"/>
          <w:sz w:val="22"/>
        </w:rPr>
        <w:t>, which</w:t>
      </w:r>
      <w:r w:rsidRPr="00C85650">
        <w:rPr>
          <w:rFonts w:ascii="Times New Roman" w:hAnsi="Times New Roman"/>
          <w:kern w:val="0"/>
          <w:sz w:val="22"/>
        </w:rPr>
        <w:t xml:space="preserve"> may become shorter than </w:t>
      </w:r>
      <m:oMath>
        <m:sSub>
          <m:sSubPr>
            <m:ctrlPr>
              <w:rPr>
                <w:rFonts w:ascii="Cambria Math" w:hAnsi="Cambria Math"/>
                <w:i/>
                <w:sz w:val="22"/>
              </w:rPr>
            </m:ctrlPr>
          </m:sSubPr>
          <m:e>
            <m:r>
              <w:rPr>
                <w:rFonts w:ascii="Cambria Math" w:hAnsi="Cambria Math"/>
                <w:sz w:val="22"/>
              </w:rPr>
              <m:t>L</m:t>
            </m:r>
          </m:e>
          <m:sub>
            <m:r>
              <m:rPr>
                <m:sty m:val="p"/>
              </m:rPr>
              <w:rPr>
                <w:rFonts w:ascii="Cambria Math" w:hAnsi="Cambria Math"/>
                <w:sz w:val="22"/>
              </w:rPr>
              <m:t>max</m:t>
            </m:r>
          </m:sub>
        </m:sSub>
      </m:oMath>
      <w:r w:rsidRPr="00C85650">
        <w:rPr>
          <w:rFonts w:ascii="Times New Roman" w:hAnsi="Times New Roman"/>
          <w:kern w:val="0"/>
          <w:sz w:val="22"/>
        </w:rPr>
        <w:t xml:space="preserve">. Consequently, when </w:t>
      </w:r>
      <w:r>
        <w:rPr>
          <w:rFonts w:ascii="Times New Roman" w:hAnsi="Times New Roman"/>
          <w:kern w:val="0"/>
          <w:sz w:val="22"/>
        </w:rPr>
        <w:t xml:space="preserve">multiple </w:t>
      </w:r>
      <w:r w:rsidRPr="00C85650">
        <w:rPr>
          <w:rFonts w:ascii="Times New Roman" w:hAnsi="Times New Roman"/>
          <w:kern w:val="0"/>
          <w:sz w:val="22"/>
        </w:rPr>
        <w:t xml:space="preserve">SRSs are transmitted concurrently, </w:t>
      </w:r>
      <w:r>
        <w:rPr>
          <w:rFonts w:ascii="Times New Roman" w:hAnsi="Times New Roman"/>
          <w:kern w:val="0"/>
          <w:sz w:val="22"/>
        </w:rPr>
        <w:t xml:space="preserve">the </w:t>
      </w:r>
      <w:r w:rsidRPr="00C85650">
        <w:rPr>
          <w:rFonts w:ascii="Times New Roman" w:hAnsi="Times New Roman"/>
          <w:kern w:val="0"/>
          <w:sz w:val="22"/>
        </w:rPr>
        <w:t>orthogonal</w:t>
      </w:r>
      <w:r>
        <w:rPr>
          <w:rFonts w:ascii="Times New Roman" w:hAnsi="Times New Roman"/>
          <w:kern w:val="0"/>
          <w:sz w:val="22"/>
        </w:rPr>
        <w:t>ity</w:t>
      </w:r>
      <w:r w:rsidRPr="00C85650">
        <w:rPr>
          <w:rFonts w:ascii="Times New Roman" w:hAnsi="Times New Roman"/>
          <w:kern w:val="0"/>
          <w:sz w:val="22"/>
        </w:rPr>
        <w:t xml:space="preserve"> </w:t>
      </w:r>
      <w:r>
        <w:rPr>
          <w:rFonts w:ascii="Times New Roman" w:hAnsi="Times New Roman"/>
          <w:kern w:val="0"/>
          <w:sz w:val="22"/>
        </w:rPr>
        <w:t>can</w:t>
      </w:r>
      <w:r w:rsidRPr="00C85650">
        <w:rPr>
          <w:rFonts w:ascii="Times New Roman" w:hAnsi="Times New Roman"/>
          <w:kern w:val="0"/>
          <w:sz w:val="22"/>
        </w:rPr>
        <w:t xml:space="preserve"> no longer </w:t>
      </w:r>
      <w:r>
        <w:rPr>
          <w:rFonts w:ascii="Times New Roman" w:hAnsi="Times New Roman"/>
          <w:kern w:val="0"/>
          <w:sz w:val="22"/>
        </w:rPr>
        <w:t xml:space="preserve">be maintained </w:t>
      </w:r>
      <w:r w:rsidRPr="00C85650">
        <w:rPr>
          <w:rFonts w:ascii="Times New Roman" w:hAnsi="Times New Roman"/>
          <w:kern w:val="0"/>
          <w:sz w:val="22"/>
        </w:rPr>
        <w:t xml:space="preserve">even with </w:t>
      </w:r>
      <w:r>
        <w:rPr>
          <w:rFonts w:ascii="Times New Roman" w:hAnsi="Times New Roman"/>
          <w:kern w:val="0"/>
          <w:sz w:val="22"/>
        </w:rPr>
        <w:t xml:space="preserve">perfect </w:t>
      </w:r>
      <w:r w:rsidRPr="00C85650">
        <w:rPr>
          <w:rFonts w:ascii="Times New Roman" w:hAnsi="Times New Roman"/>
          <w:kern w:val="0"/>
          <w:sz w:val="22"/>
        </w:rPr>
        <w:t>TA adjustment, and intra-</w:t>
      </w:r>
      <w:r w:rsidRPr="00C85650">
        <w:rPr>
          <w:rFonts w:ascii="Times New Roman" w:hAnsi="Times New Roman" w:hint="eastAsia"/>
          <w:kern w:val="0"/>
          <w:sz w:val="22"/>
        </w:rPr>
        <w:t>TRP</w:t>
      </w:r>
      <w:r w:rsidRPr="00C85650">
        <w:rPr>
          <w:rFonts w:ascii="Times New Roman" w:hAnsi="Times New Roman"/>
          <w:kern w:val="0"/>
          <w:sz w:val="22"/>
        </w:rPr>
        <w:t xml:space="preserve"> cross-SRS interference </w:t>
      </w:r>
      <w:r>
        <w:rPr>
          <w:rFonts w:ascii="Times New Roman" w:hAnsi="Times New Roman"/>
          <w:kern w:val="0"/>
          <w:sz w:val="22"/>
        </w:rPr>
        <w:t>will occur</w:t>
      </w:r>
      <w:r w:rsidRPr="00C85650">
        <w:rPr>
          <w:rFonts w:ascii="Times New Roman" w:hAnsi="Times New Roman"/>
          <w:kern w:val="0"/>
          <w:sz w:val="22"/>
        </w:rPr>
        <w:t>. In this case, the</w:t>
      </w:r>
      <w:r>
        <w:rPr>
          <w:rFonts w:ascii="Times New Roman" w:hAnsi="Times New Roman"/>
          <w:kern w:val="0"/>
          <w:sz w:val="22"/>
        </w:rPr>
        <w:t xml:space="preserve"> detection window length </w:t>
      </w:r>
      <m:oMath>
        <m:r>
          <w:rPr>
            <w:rFonts w:ascii="Cambria Math" w:hAnsi="Cambria Math"/>
            <w:sz w:val="22"/>
          </w:rPr>
          <m:t>D</m:t>
        </m:r>
      </m:oMath>
      <w:r w:rsidRPr="00C85650">
        <w:rPr>
          <w:rFonts w:ascii="Times New Roman" w:hAnsi="Times New Roman"/>
          <w:kern w:val="0"/>
          <w:sz w:val="22"/>
        </w:rPr>
        <w:t xml:space="preserve"> has to be shortened to be no larger than the length of </w:t>
      </w:r>
      <w:r>
        <w:rPr>
          <w:rFonts w:ascii="Times New Roman" w:hAnsi="Times New Roman"/>
          <w:kern w:val="0"/>
          <w:sz w:val="22"/>
        </w:rPr>
        <w:t xml:space="preserve">reduced </w:t>
      </w:r>
      <w:r w:rsidRPr="00C85650">
        <w:rPr>
          <w:rFonts w:ascii="Times New Roman" w:hAnsi="Times New Roman"/>
          <w:kern w:val="0"/>
          <w:sz w:val="22"/>
        </w:rPr>
        <w:t xml:space="preserve">ZCZ, so as to avoid </w:t>
      </w:r>
      <w:r>
        <w:rPr>
          <w:rFonts w:ascii="Times New Roman" w:hAnsi="Times New Roman"/>
          <w:kern w:val="0"/>
          <w:sz w:val="22"/>
        </w:rPr>
        <w:t xml:space="preserve">including </w:t>
      </w:r>
      <w:r w:rsidRPr="00C85650">
        <w:rPr>
          <w:rFonts w:ascii="Times New Roman" w:hAnsi="Times New Roman"/>
          <w:kern w:val="0"/>
          <w:sz w:val="22"/>
        </w:rPr>
        <w:t xml:space="preserve">the head of the CIR experienced by an interfering SRS </w:t>
      </w:r>
      <w:r>
        <w:rPr>
          <w:rFonts w:ascii="Times New Roman" w:hAnsi="Times New Roman"/>
          <w:kern w:val="0"/>
          <w:sz w:val="22"/>
        </w:rPr>
        <w:t>taking up</w:t>
      </w:r>
      <w:r w:rsidRPr="00C85650">
        <w:rPr>
          <w:rFonts w:ascii="Times New Roman" w:hAnsi="Times New Roman"/>
          <w:kern w:val="0"/>
          <w:sz w:val="22"/>
        </w:rPr>
        <w:t xml:space="preserve"> the next adjacent cyclic shift. The consequence of the reduced </w:t>
      </w:r>
      <m:oMath>
        <m:r>
          <w:rPr>
            <w:rFonts w:ascii="Cambria Math" w:hAnsi="Cambria Math"/>
            <w:sz w:val="22"/>
          </w:rPr>
          <m:t>D</m:t>
        </m:r>
      </m:oMath>
      <w:r w:rsidRPr="00C85650" w:rsidDel="002034E1">
        <w:rPr>
          <w:rFonts w:ascii="Times New Roman" w:hAnsi="Times New Roman"/>
          <w:kern w:val="0"/>
          <w:sz w:val="22"/>
        </w:rPr>
        <w:t xml:space="preserve"> </w:t>
      </w:r>
      <w:r w:rsidRPr="00C85650">
        <w:rPr>
          <w:rFonts w:ascii="Times New Roman" w:hAnsi="Times New Roman"/>
          <w:kern w:val="0"/>
          <w:sz w:val="22"/>
        </w:rPr>
        <w:t>is two-fold: first, the tail of the CIR experienced by the desired SRS will fall out of the detection window</w:t>
      </w:r>
      <w:r>
        <w:rPr>
          <w:rFonts w:ascii="Times New Roman" w:hAnsi="Times New Roman"/>
          <w:kern w:val="0"/>
          <w:sz w:val="22"/>
        </w:rPr>
        <w:t xml:space="preserve"> and not estimated</w:t>
      </w:r>
      <w:r w:rsidRPr="00C85650">
        <w:rPr>
          <w:rFonts w:ascii="Times New Roman" w:hAnsi="Times New Roman"/>
          <w:kern w:val="0"/>
          <w:sz w:val="22"/>
        </w:rPr>
        <w:t xml:space="preserve">, i.e., a distortion </w:t>
      </w:r>
      <w:r>
        <w:rPr>
          <w:rFonts w:ascii="Times New Roman" w:hAnsi="Times New Roman"/>
          <w:kern w:val="0"/>
          <w:sz w:val="22"/>
        </w:rPr>
        <w:t xml:space="preserve">will </w:t>
      </w:r>
      <w:r w:rsidRPr="00C85650">
        <w:rPr>
          <w:rFonts w:ascii="Times New Roman" w:hAnsi="Times New Roman"/>
          <w:kern w:val="0"/>
          <w:sz w:val="22"/>
        </w:rPr>
        <w:t xml:space="preserve">occur </w:t>
      </w:r>
      <w:r>
        <w:rPr>
          <w:rFonts w:ascii="Times New Roman" w:hAnsi="Times New Roman"/>
          <w:kern w:val="0"/>
          <w:sz w:val="22"/>
        </w:rPr>
        <w:t>during</w:t>
      </w:r>
      <w:r w:rsidRPr="00C85650">
        <w:rPr>
          <w:rFonts w:ascii="Times New Roman" w:hAnsi="Times New Roman"/>
          <w:kern w:val="0"/>
          <w:sz w:val="22"/>
        </w:rPr>
        <w:t xml:space="preserve"> the channel estimation of desired SRS; second, the tail of the CIR experienced by another interfering SRS </w:t>
      </w:r>
      <w:r>
        <w:rPr>
          <w:rFonts w:ascii="Times New Roman" w:hAnsi="Times New Roman"/>
          <w:kern w:val="0"/>
          <w:sz w:val="22"/>
        </w:rPr>
        <w:t>taking up</w:t>
      </w:r>
      <w:r w:rsidRPr="00C85650">
        <w:rPr>
          <w:rFonts w:ascii="Times New Roman" w:hAnsi="Times New Roman"/>
          <w:kern w:val="0"/>
          <w:sz w:val="22"/>
        </w:rPr>
        <w:t xml:space="preserve"> the previous adjacent cyclic shift</w:t>
      </w:r>
      <w:r>
        <w:rPr>
          <w:rFonts w:ascii="Times New Roman" w:hAnsi="Times New Roman"/>
          <w:kern w:val="0"/>
          <w:sz w:val="22"/>
        </w:rPr>
        <w:t xml:space="preserve"> </w:t>
      </w:r>
      <w:r w:rsidRPr="00C85650">
        <w:rPr>
          <w:rFonts w:ascii="Times New Roman" w:hAnsi="Times New Roman"/>
          <w:kern w:val="0"/>
          <w:sz w:val="22"/>
        </w:rPr>
        <w:t>will fall into the detection window and cause interference</w:t>
      </w:r>
      <w:r>
        <w:rPr>
          <w:rFonts w:ascii="Times New Roman" w:hAnsi="Times New Roman"/>
          <w:kern w:val="0"/>
          <w:sz w:val="22"/>
        </w:rPr>
        <w:t>.</w:t>
      </w:r>
    </w:p>
    <w:p w14:paraId="0A63C550" w14:textId="77777777" w:rsidR="0022598E" w:rsidRDefault="0022598E" w:rsidP="0022598E">
      <w:pPr>
        <w:widowControl/>
        <w:autoSpaceDE w:val="0"/>
        <w:autoSpaceDN w:val="0"/>
        <w:adjustRightInd w:val="0"/>
        <w:snapToGrid w:val="0"/>
        <w:spacing w:before="120" w:after="120"/>
      </w:pPr>
      <w:r>
        <w:object w:dxaOrig="5265" w:dyaOrig="3076" w14:anchorId="0DDBADE5">
          <v:shape id="_x0000_i1029" type="#_x0000_t75" style="width:196.7pt;height:116.15pt" o:ole="">
            <v:imagedata r:id="rId40" o:title=""/>
          </v:shape>
          <o:OLEObject Type="Embed" ProgID="Visio.Drawing.15" ShapeID="_x0000_i1029" DrawAspect="Content" ObjectID="_1726072776" r:id="rId41"/>
        </w:object>
      </w:r>
      <w:r w:rsidRPr="00850A22">
        <w:t xml:space="preserve"> </w:t>
      </w:r>
      <w:r>
        <w:object w:dxaOrig="5445" w:dyaOrig="3031" w14:anchorId="3FAAF4E5">
          <v:shape id="_x0000_i1030" type="#_x0000_t75" style="width:198.45pt;height:110.15pt" o:ole="">
            <v:imagedata r:id="rId42" o:title=""/>
          </v:shape>
          <o:OLEObject Type="Embed" ProgID="Visio.Drawing.15" ShapeID="_x0000_i1030" DrawAspect="Content" ObjectID="_1726072777" r:id="rId43"/>
        </w:object>
      </w:r>
    </w:p>
    <w:p w14:paraId="30954DD4" w14:textId="77777777" w:rsidR="0022598E" w:rsidRDefault="0022598E" w:rsidP="0022598E">
      <w:pPr>
        <w:widowControl/>
        <w:autoSpaceDE w:val="0"/>
        <w:autoSpaceDN w:val="0"/>
        <w:adjustRightInd w:val="0"/>
        <w:snapToGrid w:val="0"/>
        <w:spacing w:before="120" w:after="120"/>
        <w:jc w:val="center"/>
        <w:rPr>
          <w:rFonts w:ascii="Times New Roman" w:hAnsi="Times New Roman"/>
          <w:kern w:val="0"/>
          <w:sz w:val="22"/>
          <w:szCs w:val="21"/>
        </w:rPr>
      </w:pPr>
      <w:r w:rsidRPr="00366373">
        <w:rPr>
          <w:rFonts w:ascii="Times New Roman" w:hAnsi="Times New Roman"/>
        </w:rPr>
        <w:t>(a)</w:t>
      </w:r>
      <w:r w:rsidRPr="00366373">
        <w:rPr>
          <w:rFonts w:ascii="Times New Roman" w:hAnsi="Times New Roman"/>
          <w:kern w:val="0"/>
          <w:sz w:val="22"/>
          <w:szCs w:val="21"/>
        </w:rPr>
        <w:t xml:space="preserve"> </w:t>
      </w:r>
      <w:r>
        <w:rPr>
          <w:rFonts w:ascii="Times New Roman" w:hAnsi="Times New Roman"/>
          <w:kern w:val="0"/>
          <w:sz w:val="22"/>
          <w:szCs w:val="21"/>
        </w:rPr>
        <w:t xml:space="preserve">                                   </w:t>
      </w:r>
      <w:proofErr w:type="gramStart"/>
      <w:r>
        <w:rPr>
          <w:rFonts w:ascii="Times New Roman" w:hAnsi="Times New Roman"/>
          <w:kern w:val="0"/>
          <w:sz w:val="22"/>
          <w:szCs w:val="21"/>
        </w:rPr>
        <w:t xml:space="preserve">   (</w:t>
      </w:r>
      <w:proofErr w:type="gramEnd"/>
      <w:r>
        <w:rPr>
          <w:rFonts w:ascii="Times New Roman" w:hAnsi="Times New Roman"/>
          <w:kern w:val="0"/>
          <w:sz w:val="22"/>
          <w:szCs w:val="21"/>
        </w:rPr>
        <w:t>b)</w:t>
      </w:r>
    </w:p>
    <w:p w14:paraId="6AD78798" w14:textId="77777777" w:rsidR="0022598E" w:rsidRDefault="0022598E" w:rsidP="0022598E">
      <w:pPr>
        <w:widowControl/>
        <w:autoSpaceDE w:val="0"/>
        <w:autoSpaceDN w:val="0"/>
        <w:adjustRightInd w:val="0"/>
        <w:snapToGrid w:val="0"/>
        <w:spacing w:before="120" w:after="120"/>
        <w:jc w:val="center"/>
      </w:pPr>
      <w:r>
        <w:object w:dxaOrig="5445" w:dyaOrig="3031" w14:anchorId="1C81D2B4">
          <v:shape id="_x0000_i1031" type="#_x0000_t75" style="width:198.45pt;height:110.15pt" o:ole="">
            <v:imagedata r:id="rId44" o:title=""/>
          </v:shape>
          <o:OLEObject Type="Embed" ProgID="Visio.Drawing.15" ShapeID="_x0000_i1031" DrawAspect="Content" ObjectID="_1726072778" r:id="rId45"/>
        </w:object>
      </w:r>
      <w:r w:rsidRPr="00850A22">
        <w:t xml:space="preserve"> </w:t>
      </w:r>
      <w:r>
        <w:object w:dxaOrig="5445" w:dyaOrig="3031" w14:anchorId="3B7D113E">
          <v:shape id="_x0000_i1032" type="#_x0000_t75" style="width:198.45pt;height:110.15pt" o:ole="">
            <v:imagedata r:id="rId46" o:title=""/>
          </v:shape>
          <o:OLEObject Type="Embed" ProgID="Visio.Drawing.15" ShapeID="_x0000_i1032" DrawAspect="Content" ObjectID="_1726072779" r:id="rId47"/>
        </w:object>
      </w:r>
    </w:p>
    <w:p w14:paraId="6979BA4B" w14:textId="77777777" w:rsidR="0022598E" w:rsidRDefault="0022598E" w:rsidP="0022598E">
      <w:pPr>
        <w:widowControl/>
        <w:autoSpaceDE w:val="0"/>
        <w:autoSpaceDN w:val="0"/>
        <w:adjustRightInd w:val="0"/>
        <w:snapToGrid w:val="0"/>
        <w:spacing w:before="120" w:after="120"/>
        <w:jc w:val="center"/>
        <w:rPr>
          <w:rFonts w:ascii="Times New Roman" w:hAnsi="Times New Roman"/>
        </w:rPr>
      </w:pPr>
      <w:r w:rsidRPr="00366373">
        <w:rPr>
          <w:rFonts w:ascii="Times New Roman" w:hAnsi="Times New Roman"/>
        </w:rPr>
        <w:t>(c)</w:t>
      </w:r>
      <w:r>
        <w:rPr>
          <w:rFonts w:ascii="Times New Roman" w:hAnsi="Times New Roman"/>
        </w:rPr>
        <w:t xml:space="preserve">                                      </w:t>
      </w:r>
      <w:proofErr w:type="gramStart"/>
      <w:r>
        <w:rPr>
          <w:rFonts w:ascii="Times New Roman" w:hAnsi="Times New Roman"/>
        </w:rPr>
        <w:t xml:space="preserve">   (</w:t>
      </w:r>
      <w:proofErr w:type="gramEnd"/>
      <w:r>
        <w:rPr>
          <w:rFonts w:ascii="Times New Roman" w:hAnsi="Times New Roman"/>
        </w:rPr>
        <w:t>d)</w:t>
      </w:r>
    </w:p>
    <w:p w14:paraId="7DECB49F" w14:textId="4344B9AD" w:rsidR="0022598E" w:rsidRDefault="0022598E" w:rsidP="0022598E">
      <w:pPr>
        <w:widowControl/>
        <w:autoSpaceDE w:val="0"/>
        <w:autoSpaceDN w:val="0"/>
        <w:adjustRightInd w:val="0"/>
        <w:snapToGrid w:val="0"/>
        <w:spacing w:before="120" w:after="120"/>
        <w:jc w:val="center"/>
        <w:rPr>
          <w:rFonts w:ascii="Times New Roman" w:hAnsi="Times New Roman"/>
          <w:b/>
          <w:kern w:val="0"/>
          <w:sz w:val="22"/>
          <w:szCs w:val="21"/>
        </w:rPr>
      </w:pPr>
      <w:r w:rsidRPr="00734772">
        <w:rPr>
          <w:rFonts w:ascii="Times New Roman" w:hAnsi="Times New Roman"/>
          <w:b/>
          <w:kern w:val="0"/>
          <w:sz w:val="22"/>
          <w:szCs w:val="21"/>
        </w:rPr>
        <w:t xml:space="preserve">Figure </w:t>
      </w:r>
      <w:r w:rsidR="0079409E">
        <w:rPr>
          <w:rFonts w:ascii="Times New Roman" w:hAnsi="Times New Roman"/>
          <w:b/>
          <w:kern w:val="0"/>
          <w:sz w:val="22"/>
          <w:szCs w:val="21"/>
        </w:rPr>
        <w:t>21</w:t>
      </w:r>
      <w:r>
        <w:rPr>
          <w:rFonts w:ascii="Times New Roman" w:hAnsi="Times New Roman"/>
          <w:b/>
          <w:kern w:val="0"/>
          <w:sz w:val="22"/>
          <w:szCs w:val="21"/>
        </w:rPr>
        <w:t>.</w:t>
      </w:r>
      <w:r w:rsidRPr="00734772">
        <w:rPr>
          <w:rFonts w:ascii="Times New Roman" w:hAnsi="Times New Roman"/>
          <w:b/>
          <w:kern w:val="0"/>
          <w:sz w:val="22"/>
          <w:szCs w:val="21"/>
        </w:rPr>
        <w:t xml:space="preserve"> Illustration</w:t>
      </w:r>
      <w:r>
        <w:rPr>
          <w:rFonts w:ascii="Times New Roman" w:hAnsi="Times New Roman"/>
          <w:b/>
          <w:kern w:val="0"/>
          <w:sz w:val="22"/>
          <w:szCs w:val="21"/>
        </w:rPr>
        <w:t>s</w:t>
      </w:r>
      <w:r w:rsidRPr="00734772">
        <w:rPr>
          <w:rFonts w:ascii="Times New Roman" w:hAnsi="Times New Roman"/>
          <w:b/>
          <w:kern w:val="0"/>
          <w:sz w:val="22"/>
          <w:szCs w:val="21"/>
        </w:rPr>
        <w:t xml:space="preserve"> of </w:t>
      </w:r>
      <w:r>
        <w:rPr>
          <w:rFonts w:ascii="Times New Roman" w:hAnsi="Times New Roman"/>
          <w:b/>
          <w:kern w:val="0"/>
          <w:sz w:val="22"/>
          <w:szCs w:val="21"/>
        </w:rPr>
        <w:t>the matched filtering outputs</w:t>
      </w:r>
    </w:p>
    <w:p w14:paraId="7CDA2EBF" w14:textId="51645CF4" w:rsidR="0022598E" w:rsidRPr="00405FCB" w:rsidRDefault="0022598E" w:rsidP="0022598E">
      <w:pPr>
        <w:widowControl/>
        <w:autoSpaceDE w:val="0"/>
        <w:autoSpaceDN w:val="0"/>
        <w:adjustRightInd w:val="0"/>
        <w:snapToGrid w:val="0"/>
        <w:spacing w:before="120" w:after="120"/>
        <w:rPr>
          <w:rFonts w:ascii="Times New Roman" w:hAnsi="Times New Roman"/>
          <w:kern w:val="0"/>
          <w:sz w:val="22"/>
        </w:rPr>
      </w:pPr>
      <w:r w:rsidRPr="00405FCB">
        <w:rPr>
          <w:rFonts w:ascii="Times New Roman" w:hAnsi="Times New Roman"/>
          <w:kern w:val="0"/>
          <w:sz w:val="22"/>
        </w:rPr>
        <w:t>The above discussion can be better understood by the following example</w:t>
      </w:r>
      <w:r>
        <w:rPr>
          <w:rFonts w:ascii="Times New Roman" w:hAnsi="Times New Roman"/>
          <w:kern w:val="0"/>
          <w:sz w:val="22"/>
        </w:rPr>
        <w:t>.</w:t>
      </w:r>
      <w:r w:rsidRPr="00405FCB">
        <w:rPr>
          <w:rFonts w:ascii="Times New Roman" w:hAnsi="Times New Roman"/>
          <w:kern w:val="0"/>
          <w:sz w:val="22"/>
        </w:rPr>
        <w:t xml:space="preserve"> Consider the legacy </w:t>
      </w:r>
      <m:oMath>
        <m:sSub>
          <m:sSubPr>
            <m:ctrlPr>
              <w:rPr>
                <w:rFonts w:ascii="Cambria Math" w:hAnsi="Cambria Math"/>
                <w:sz w:val="22"/>
              </w:rPr>
            </m:ctrlPr>
          </m:sSubPr>
          <m:e>
            <m:r>
              <w:rPr>
                <w:rFonts w:ascii="Cambria Math" w:hAnsi="Cambria Math"/>
                <w:sz w:val="22"/>
              </w:rPr>
              <m:t>K</m:t>
            </m:r>
          </m:e>
          <m:sub>
            <m:r>
              <m:rPr>
                <m:nor/>
              </m:rPr>
              <w:rPr>
                <w:rFonts w:ascii="Times New Roman" w:hAnsi="Times New Roman"/>
                <w:sz w:val="22"/>
              </w:rPr>
              <m:t>TC</m:t>
            </m:r>
          </m:sub>
        </m:sSub>
        <m:r>
          <m:rPr>
            <m:sty m:val="p"/>
          </m:rPr>
          <w:rPr>
            <w:rFonts w:ascii="Cambria Math" w:hAnsi="Cambria Math"/>
            <w:sz w:val="22"/>
          </w:rPr>
          <m:t>=2</m:t>
        </m:r>
      </m:oMath>
      <w:r w:rsidRPr="00405FCB">
        <w:rPr>
          <w:rFonts w:ascii="Times New Roman" w:hAnsi="Times New Roman"/>
          <w:sz w:val="22"/>
        </w:rPr>
        <w:t xml:space="preserve"> </w:t>
      </w:r>
      <w:r w:rsidRPr="00405FCB">
        <w:rPr>
          <w:rFonts w:ascii="Times New Roman" w:hAnsi="Times New Roman"/>
          <w:kern w:val="0"/>
          <w:sz w:val="22"/>
        </w:rPr>
        <w:t xml:space="preserve">comb based SRS construction with </w:t>
      </w:r>
      <w:r>
        <w:rPr>
          <w:rFonts w:ascii="Times New Roman" w:hAnsi="Times New Roman"/>
          <w:kern w:val="0"/>
          <w:sz w:val="22"/>
        </w:rPr>
        <w:t xml:space="preserve">a </w:t>
      </w:r>
      <w:r w:rsidRPr="00405FCB">
        <w:rPr>
          <w:rFonts w:ascii="Times New Roman" w:hAnsi="Times New Roman"/>
          <w:kern w:val="0"/>
          <w:sz w:val="22"/>
        </w:rPr>
        <w:t xml:space="preserve">maximum number of cyclic shifts </w:t>
      </w:r>
      <m:oMath>
        <m:sSubSup>
          <m:sSubSupPr>
            <m:ctrlPr>
              <w:rPr>
                <w:rFonts w:ascii="Cambria Math" w:hAnsi="Cambria Math"/>
                <w:kern w:val="0"/>
                <w:sz w:val="22"/>
              </w:rPr>
            </m:ctrlPr>
          </m:sSubSupPr>
          <m:e>
            <m:r>
              <w:rPr>
                <w:rFonts w:ascii="Cambria Math" w:hAnsi="Cambria Math"/>
                <w:kern w:val="0"/>
                <w:sz w:val="22"/>
              </w:rPr>
              <m:t>n</m:t>
            </m:r>
          </m:e>
          <m:sub>
            <m:r>
              <m:rPr>
                <m:sty m:val="p"/>
              </m:rPr>
              <w:rPr>
                <w:rFonts w:ascii="Cambria Math" w:hAnsi="Cambria Math"/>
                <w:kern w:val="0"/>
                <w:sz w:val="22"/>
              </w:rPr>
              <m:t>SRS</m:t>
            </m:r>
          </m:sub>
          <m:sup>
            <m:r>
              <m:rPr>
                <m:sty m:val="p"/>
              </m:rPr>
              <w:rPr>
                <w:rFonts w:ascii="Cambria Math" w:hAnsi="Cambria Math"/>
                <w:kern w:val="0"/>
                <w:sz w:val="22"/>
              </w:rPr>
              <m:t>cs,max</m:t>
            </m:r>
          </m:sup>
        </m:sSubSup>
        <m:r>
          <w:rPr>
            <w:rFonts w:ascii="Cambria Math" w:hAnsi="Cambria Math"/>
            <w:kern w:val="0"/>
            <w:sz w:val="22"/>
          </w:rPr>
          <m:t>=8</m:t>
        </m:r>
      </m:oMath>
      <w:r w:rsidRPr="00405FCB">
        <w:rPr>
          <w:rFonts w:ascii="Times New Roman" w:hAnsi="Times New Roman"/>
          <w:kern w:val="0"/>
          <w:sz w:val="22"/>
        </w:rPr>
        <w:t xml:space="preserve"> over SRS frequency band</w:t>
      </w:r>
      <w:r>
        <w:rPr>
          <w:rFonts w:ascii="Times New Roman" w:hAnsi="Times New Roman"/>
          <w:kern w:val="0"/>
          <w:sz w:val="22"/>
        </w:rPr>
        <w:t>width</w:t>
      </w:r>
      <w:r w:rsidRPr="00405FCB">
        <w:rPr>
          <w:rFonts w:ascii="Times New Roman" w:hAnsi="Times New Roman"/>
          <w:kern w:val="0"/>
          <w:sz w:val="22"/>
        </w:rPr>
        <w:t xml:space="preserve"> </w:t>
      </w:r>
      <w:r>
        <w:rPr>
          <w:rFonts w:ascii="Times New Roman" w:hAnsi="Times New Roman"/>
          <w:kern w:val="0"/>
          <w:sz w:val="22"/>
        </w:rPr>
        <w:t xml:space="preserve">of </w:t>
      </w:r>
      <m:oMath>
        <m:r>
          <w:rPr>
            <w:rFonts w:ascii="Cambria Math" w:hAnsi="Cambria Math"/>
            <w:sz w:val="22"/>
          </w:rPr>
          <m:t>N</m:t>
        </m:r>
      </m:oMath>
      <w:r w:rsidRPr="00405FCB">
        <w:rPr>
          <w:rFonts w:ascii="Times New Roman" w:hAnsi="Times New Roman"/>
          <w:sz w:val="22"/>
        </w:rPr>
        <w:t xml:space="preserve"> consecutive subcarriers</w:t>
      </w:r>
      <w:r w:rsidRPr="00405FCB">
        <w:rPr>
          <w:rFonts w:ascii="Times New Roman" w:hAnsi="Times New Roman"/>
          <w:kern w:val="0"/>
          <w:sz w:val="22"/>
        </w:rPr>
        <w:t xml:space="preserve">, </w:t>
      </w:r>
      <w:r>
        <w:rPr>
          <w:rFonts w:ascii="Times New Roman" w:hAnsi="Times New Roman"/>
          <w:kern w:val="0"/>
          <w:sz w:val="22"/>
        </w:rPr>
        <w:t xml:space="preserve">a total of </w:t>
      </w:r>
      <m:oMath>
        <m:sSubSup>
          <m:sSubSupPr>
            <m:ctrlPr>
              <w:rPr>
                <w:rFonts w:ascii="Cambria Math" w:hAnsi="Cambria Math"/>
                <w:kern w:val="0"/>
                <w:sz w:val="22"/>
              </w:rPr>
            </m:ctrlPr>
          </m:sSubSupPr>
          <m:e>
            <m:r>
              <w:rPr>
                <w:rFonts w:ascii="Cambria Math" w:hAnsi="Cambria Math"/>
                <w:kern w:val="0"/>
                <w:sz w:val="22"/>
              </w:rPr>
              <m:t>n</m:t>
            </m:r>
          </m:e>
          <m:sub>
            <m:r>
              <m:rPr>
                <m:sty m:val="p"/>
              </m:rPr>
              <w:rPr>
                <w:rFonts w:ascii="Cambria Math" w:hAnsi="Cambria Math"/>
                <w:kern w:val="0"/>
                <w:sz w:val="22"/>
              </w:rPr>
              <m:t>SRS</m:t>
            </m:r>
          </m:sub>
          <m:sup>
            <m:r>
              <m:rPr>
                <m:sty m:val="p"/>
              </m:rPr>
              <w:rPr>
                <w:rFonts w:ascii="Cambria Math" w:hAnsi="Cambria Math"/>
                <w:kern w:val="0"/>
                <w:sz w:val="22"/>
              </w:rPr>
              <m:t>cs,max</m:t>
            </m:r>
          </m:sup>
        </m:sSubSup>
        <m:sSub>
          <m:sSubPr>
            <m:ctrlPr>
              <w:rPr>
                <w:rFonts w:ascii="Cambria Math" w:hAnsi="Cambria Math"/>
                <w:sz w:val="22"/>
              </w:rPr>
            </m:ctrlPr>
          </m:sSubPr>
          <m:e>
            <m:r>
              <w:rPr>
                <w:rFonts w:ascii="Cambria Math" w:hAnsi="Cambria Math"/>
                <w:sz w:val="22"/>
              </w:rPr>
              <m:t>K</m:t>
            </m:r>
          </m:e>
          <m:sub>
            <m:r>
              <m:rPr>
                <m:nor/>
              </m:rPr>
              <w:rPr>
                <w:rFonts w:ascii="Times New Roman" w:hAnsi="Times New Roman"/>
                <w:sz w:val="22"/>
              </w:rPr>
              <m:t>TC</m:t>
            </m:r>
          </m:sub>
        </m:sSub>
        <m:r>
          <w:rPr>
            <w:rFonts w:ascii="Cambria Math" w:hAnsi="Cambria Math"/>
            <w:kern w:val="0"/>
            <w:sz w:val="22"/>
          </w:rPr>
          <m:t>=16</m:t>
        </m:r>
      </m:oMath>
      <w:r w:rsidRPr="00405FCB">
        <w:rPr>
          <w:rFonts w:ascii="Times New Roman" w:hAnsi="Times New Roman"/>
          <w:kern w:val="0"/>
          <w:sz w:val="22"/>
        </w:rPr>
        <w:t xml:space="preserve"> SRS</w:t>
      </w:r>
      <w:r>
        <w:rPr>
          <w:rFonts w:ascii="Times New Roman" w:hAnsi="Times New Roman"/>
          <w:kern w:val="0"/>
          <w:sz w:val="22"/>
        </w:rPr>
        <w:t xml:space="preserve"> port</w:t>
      </w:r>
      <w:r w:rsidRPr="00405FCB">
        <w:rPr>
          <w:rFonts w:ascii="Times New Roman" w:hAnsi="Times New Roman"/>
          <w:kern w:val="0"/>
          <w:sz w:val="22"/>
        </w:rPr>
        <w:t xml:space="preserve">s </w:t>
      </w:r>
      <w:r>
        <w:rPr>
          <w:rFonts w:ascii="Times New Roman" w:hAnsi="Times New Roman"/>
          <w:kern w:val="0"/>
          <w:sz w:val="22"/>
        </w:rPr>
        <w:t>are supported with</w:t>
      </w:r>
      <w:r w:rsidRPr="00405FCB">
        <w:rPr>
          <w:rFonts w:ascii="Times New Roman" w:hAnsi="Times New Roman"/>
          <w:kern w:val="0"/>
          <w:sz w:val="22"/>
        </w:rPr>
        <w:t xml:space="preserve"> </w:t>
      </w:r>
      <w:r>
        <w:rPr>
          <w:rFonts w:ascii="Times New Roman" w:hAnsi="Times New Roman"/>
          <w:kern w:val="0"/>
          <w:sz w:val="22"/>
        </w:rPr>
        <w:t xml:space="preserve">a </w:t>
      </w:r>
      <w:r w:rsidRPr="00405FCB">
        <w:rPr>
          <w:rFonts w:ascii="Times New Roman" w:hAnsi="Times New Roman"/>
          <w:kern w:val="0"/>
          <w:sz w:val="22"/>
        </w:rPr>
        <w:t xml:space="preserve">ZCZ of length </w:t>
      </w:r>
      <m:oMath>
        <m:f>
          <m:fPr>
            <m:ctrlPr>
              <w:rPr>
                <w:rFonts w:ascii="Cambria Math" w:hAnsi="Cambria Math"/>
                <w:kern w:val="0"/>
                <w:sz w:val="22"/>
              </w:rPr>
            </m:ctrlPr>
          </m:fPr>
          <m:num>
            <m:r>
              <w:rPr>
                <w:rFonts w:ascii="Cambria Math" w:hAnsi="Cambria Math"/>
                <w:kern w:val="0"/>
                <w:sz w:val="22"/>
              </w:rPr>
              <m:t>N</m:t>
            </m:r>
          </m:num>
          <m:den>
            <m:sSubSup>
              <m:sSubSupPr>
                <m:ctrlPr>
                  <w:rPr>
                    <w:rFonts w:ascii="Cambria Math" w:hAnsi="Cambria Math"/>
                    <w:kern w:val="0"/>
                    <w:sz w:val="22"/>
                  </w:rPr>
                </m:ctrlPr>
              </m:sSubSupPr>
              <m:e>
                <m:r>
                  <w:rPr>
                    <w:rFonts w:ascii="Cambria Math" w:hAnsi="Cambria Math"/>
                    <w:kern w:val="0"/>
                    <w:sz w:val="22"/>
                  </w:rPr>
                  <m:t>n</m:t>
                </m:r>
              </m:e>
              <m:sub>
                <m:r>
                  <m:rPr>
                    <m:sty m:val="p"/>
                  </m:rPr>
                  <w:rPr>
                    <w:rFonts w:ascii="Cambria Math" w:hAnsi="Cambria Math"/>
                    <w:kern w:val="0"/>
                    <w:sz w:val="22"/>
                  </w:rPr>
                  <m:t>SRS</m:t>
                </m:r>
              </m:sub>
              <m:sup>
                <m:r>
                  <m:rPr>
                    <m:sty m:val="p"/>
                  </m:rPr>
                  <w:rPr>
                    <w:rFonts w:ascii="Cambria Math" w:hAnsi="Cambria Math"/>
                    <w:kern w:val="0"/>
                    <w:sz w:val="22"/>
                  </w:rPr>
                  <m:t>cs,max</m:t>
                </m:r>
              </m:sup>
            </m:sSubSup>
            <m:sSub>
              <m:sSubPr>
                <m:ctrlPr>
                  <w:rPr>
                    <w:rFonts w:ascii="Cambria Math" w:hAnsi="Cambria Math"/>
                    <w:kern w:val="0"/>
                    <w:sz w:val="22"/>
                  </w:rPr>
                </m:ctrlPr>
              </m:sSubPr>
              <m:e>
                <m:r>
                  <w:rPr>
                    <w:rFonts w:ascii="Cambria Math" w:hAnsi="Cambria Math"/>
                    <w:kern w:val="0"/>
                    <w:sz w:val="22"/>
                  </w:rPr>
                  <m:t>K</m:t>
                </m:r>
              </m:e>
              <m:sub>
                <m:r>
                  <m:rPr>
                    <m:sty m:val="p"/>
                  </m:rPr>
                  <w:rPr>
                    <w:rFonts w:ascii="Cambria Math" w:hAnsi="Cambria Math"/>
                    <w:kern w:val="0"/>
                    <w:sz w:val="22"/>
                  </w:rPr>
                  <m:t>TC</m:t>
                </m:r>
              </m:sub>
            </m:sSub>
          </m:den>
        </m:f>
        <m:r>
          <w:rPr>
            <w:rFonts w:ascii="Cambria Math" w:hAnsi="Cambria Math"/>
            <w:kern w:val="0"/>
            <w:sz w:val="22"/>
          </w:rPr>
          <m:t>=</m:t>
        </m:r>
        <m:f>
          <m:fPr>
            <m:ctrlPr>
              <w:rPr>
                <w:rFonts w:ascii="Cambria Math" w:hAnsi="Cambria Math"/>
                <w:kern w:val="0"/>
                <w:sz w:val="22"/>
              </w:rPr>
            </m:ctrlPr>
          </m:fPr>
          <m:num>
            <m:r>
              <w:rPr>
                <w:rFonts w:ascii="Cambria Math" w:hAnsi="Cambria Math"/>
                <w:kern w:val="0"/>
                <w:sz w:val="22"/>
              </w:rPr>
              <m:t>N</m:t>
            </m:r>
          </m:num>
          <m:den>
            <m:r>
              <w:rPr>
                <w:rFonts w:ascii="Cambria Math" w:hAnsi="Cambria Math"/>
                <w:kern w:val="0"/>
                <w:sz w:val="22"/>
              </w:rPr>
              <m:t>16</m:t>
            </m:r>
          </m:den>
        </m:f>
      </m:oMath>
      <w:r w:rsidRPr="00405FCB">
        <w:rPr>
          <w:rFonts w:ascii="Times New Roman" w:hAnsi="Times New Roman"/>
          <w:kern w:val="0"/>
          <w:sz w:val="22"/>
        </w:rPr>
        <w:t xml:space="preserve">. When </w:t>
      </w:r>
      <w:r>
        <w:rPr>
          <w:rFonts w:ascii="Times New Roman" w:hAnsi="Times New Roman"/>
          <w:kern w:val="0"/>
          <w:sz w:val="22"/>
        </w:rPr>
        <w:t>these</w:t>
      </w:r>
      <w:r w:rsidRPr="00405FCB">
        <w:rPr>
          <w:rFonts w:ascii="Times New Roman" w:hAnsi="Times New Roman"/>
          <w:kern w:val="0"/>
          <w:sz w:val="22"/>
        </w:rPr>
        <w:t xml:space="preserve"> SRSs are transmitted over a channel generated based on the agreed CDL-C channel model with 300ns desired delay spread and 30 kHz subcarrier spacing, the corresponding </w:t>
      </w:r>
      <m:oMath>
        <m:sSub>
          <m:sSubPr>
            <m:ctrlPr>
              <w:rPr>
                <w:rFonts w:ascii="Cambria Math" w:hAnsi="Cambria Math"/>
                <w:i/>
                <w:sz w:val="22"/>
              </w:rPr>
            </m:ctrlPr>
          </m:sSubPr>
          <m:e>
            <m:r>
              <w:rPr>
                <w:rFonts w:ascii="Cambria Math" w:hAnsi="Cambria Math"/>
                <w:sz w:val="22"/>
              </w:rPr>
              <m:t>L</m:t>
            </m:r>
          </m:e>
          <m:sub>
            <m:r>
              <m:rPr>
                <m:sty m:val="p"/>
              </m:rPr>
              <w:rPr>
                <w:rFonts w:ascii="Cambria Math" w:hAnsi="Cambria Math"/>
                <w:sz w:val="22"/>
              </w:rPr>
              <m:t>max</m:t>
            </m:r>
          </m:sub>
        </m:sSub>
      </m:oMath>
      <w:r w:rsidRPr="00405FCB">
        <w:rPr>
          <w:rFonts w:ascii="Times New Roman" w:hAnsi="Times New Roman"/>
          <w:kern w:val="0"/>
          <w:sz w:val="22"/>
        </w:rPr>
        <w:t xml:space="preserve"> </w:t>
      </w:r>
      <w:r>
        <w:rPr>
          <w:rFonts w:ascii="Times New Roman" w:hAnsi="Times New Roman"/>
          <w:kern w:val="0"/>
          <w:sz w:val="22"/>
        </w:rPr>
        <w:t>is</w:t>
      </w:r>
      <w:r w:rsidRPr="00405FCB">
        <w:rPr>
          <w:rFonts w:ascii="Times New Roman" w:hAnsi="Times New Roman"/>
          <w:kern w:val="0"/>
          <w:sz w:val="22"/>
        </w:rPr>
        <w:t xml:space="preserve"> about </w:t>
      </w:r>
      <m:oMath>
        <m:r>
          <w:rPr>
            <w:rFonts w:ascii="Cambria Math" w:hAnsi="Cambria Math"/>
            <w:kern w:val="0"/>
            <w:sz w:val="22"/>
          </w:rPr>
          <m:t>8.6523×</m:t>
        </m:r>
        <m:r>
          <m:rPr>
            <m:sty m:val="p"/>
          </m:rPr>
          <w:rPr>
            <w:rFonts w:ascii="Cambria Math" w:hAnsi="Cambria Math"/>
            <w:kern w:val="0"/>
            <w:sz w:val="22"/>
          </w:rPr>
          <m:t>300</m:t>
        </m:r>
        <m:r>
          <m:rPr>
            <m:sty m:val="p"/>
          </m:rPr>
          <w:rPr>
            <w:rFonts w:ascii="Cambria Math" w:hAnsi="Times New Roman"/>
            <w:kern w:val="0"/>
            <w:sz w:val="22"/>
          </w:rPr>
          <m:t>×</m:t>
        </m:r>
        <m:sSup>
          <m:sSupPr>
            <m:ctrlPr>
              <w:rPr>
                <w:rFonts w:ascii="Cambria Math" w:hAnsi="Times New Roman"/>
                <w:kern w:val="0"/>
                <w:sz w:val="22"/>
              </w:rPr>
            </m:ctrlPr>
          </m:sSupPr>
          <m:e>
            <m:r>
              <m:rPr>
                <m:sty m:val="p"/>
              </m:rPr>
              <w:rPr>
                <w:rFonts w:ascii="Cambria Math" w:hAnsi="Times New Roman"/>
                <w:kern w:val="0"/>
                <w:sz w:val="22"/>
              </w:rPr>
              <m:t>10</m:t>
            </m:r>
          </m:e>
          <m:sup>
            <m:r>
              <w:rPr>
                <w:rFonts w:ascii="Cambria Math" w:hAnsi="Times New Roman"/>
                <w:kern w:val="0"/>
                <w:sz w:val="22"/>
              </w:rPr>
              <m:t>-</m:t>
            </m:r>
            <m:r>
              <w:rPr>
                <w:rFonts w:ascii="Cambria Math" w:hAnsi="Times New Roman"/>
                <w:kern w:val="0"/>
                <w:sz w:val="22"/>
              </w:rPr>
              <m:t>9</m:t>
            </m:r>
          </m:sup>
        </m:sSup>
        <m:r>
          <w:rPr>
            <w:rFonts w:ascii="Cambria Math" w:hAnsi="Cambria Math"/>
            <w:kern w:val="0"/>
            <w:sz w:val="22"/>
          </w:rPr>
          <m:t>×30×</m:t>
        </m:r>
        <m:sSup>
          <m:sSupPr>
            <m:ctrlPr>
              <w:rPr>
                <w:rFonts w:ascii="Cambria Math" w:hAnsi="Cambria Math"/>
                <w:i/>
                <w:kern w:val="0"/>
                <w:sz w:val="22"/>
              </w:rPr>
            </m:ctrlPr>
          </m:sSupPr>
          <m:e>
            <m:r>
              <w:rPr>
                <w:rFonts w:ascii="Cambria Math" w:hAnsi="Cambria Math"/>
                <w:kern w:val="0"/>
                <w:sz w:val="22"/>
              </w:rPr>
              <m:t>10</m:t>
            </m:r>
          </m:e>
          <m:sup>
            <m:r>
              <w:rPr>
                <w:rFonts w:ascii="Cambria Math" w:hAnsi="Cambria Math"/>
                <w:kern w:val="0"/>
                <w:sz w:val="22"/>
              </w:rPr>
              <m:t>3</m:t>
            </m:r>
          </m:sup>
        </m:sSup>
        <m:r>
          <w:rPr>
            <w:rFonts w:ascii="Cambria Math" w:hAnsi="Cambria Math"/>
            <w:kern w:val="0"/>
            <w:sz w:val="22"/>
          </w:rPr>
          <m:t>N≈</m:t>
        </m:r>
        <m:f>
          <m:fPr>
            <m:ctrlPr>
              <w:rPr>
                <w:rFonts w:ascii="Cambria Math" w:hAnsi="Cambria Math"/>
                <w:kern w:val="0"/>
                <w:sz w:val="22"/>
              </w:rPr>
            </m:ctrlPr>
          </m:fPr>
          <m:num>
            <m:r>
              <w:rPr>
                <w:rFonts w:ascii="Cambria Math" w:hAnsi="Cambria Math"/>
                <w:kern w:val="0"/>
                <w:sz w:val="22"/>
              </w:rPr>
              <m:t>N</m:t>
            </m:r>
          </m:num>
          <m:den>
            <m:r>
              <w:rPr>
                <w:rFonts w:ascii="Cambria Math" w:hAnsi="Cambria Math"/>
                <w:kern w:val="0"/>
                <w:sz w:val="22"/>
              </w:rPr>
              <m:t>12.84</m:t>
            </m:r>
          </m:den>
        </m:f>
      </m:oMath>
      <w:r w:rsidRPr="00405FCB">
        <w:rPr>
          <w:rFonts w:ascii="Times New Roman" w:hAnsi="Times New Roman"/>
          <w:kern w:val="0"/>
          <w:sz w:val="22"/>
        </w:rPr>
        <w:t>, which is already 24.6%</w:t>
      </w:r>
      <w:r>
        <w:rPr>
          <w:rFonts w:ascii="Times New Roman" w:hAnsi="Times New Roman"/>
          <w:kern w:val="0"/>
          <w:sz w:val="22"/>
        </w:rPr>
        <w:t xml:space="preserve"> </w:t>
      </w:r>
      <w:r w:rsidRPr="00405FCB">
        <w:rPr>
          <w:rFonts w:ascii="Times New Roman" w:hAnsi="Times New Roman"/>
          <w:kern w:val="0"/>
          <w:sz w:val="22"/>
        </w:rPr>
        <w:t xml:space="preserve">larger than the ZCZ length, i.e., </w:t>
      </w:r>
      <w:r>
        <w:rPr>
          <w:rFonts w:ascii="Times New Roman" w:hAnsi="Times New Roman"/>
          <w:kern w:val="0"/>
          <w:sz w:val="22"/>
        </w:rPr>
        <w:t xml:space="preserve">the </w:t>
      </w:r>
      <w:r w:rsidRPr="00405FCB">
        <w:rPr>
          <w:rFonts w:ascii="Times New Roman" w:hAnsi="Times New Roman"/>
          <w:kern w:val="0"/>
          <w:sz w:val="22"/>
        </w:rPr>
        <w:t>intra-</w:t>
      </w:r>
      <w:r>
        <w:rPr>
          <w:rFonts w:ascii="Times New Roman" w:hAnsi="Times New Roman"/>
          <w:kern w:val="0"/>
          <w:sz w:val="22"/>
        </w:rPr>
        <w:t>TRP</w:t>
      </w:r>
      <w:r w:rsidRPr="00405FCB">
        <w:rPr>
          <w:rFonts w:ascii="Times New Roman" w:hAnsi="Times New Roman"/>
          <w:kern w:val="0"/>
          <w:sz w:val="22"/>
        </w:rPr>
        <w:t xml:space="preserve"> </w:t>
      </w:r>
      <w:r>
        <w:rPr>
          <w:rFonts w:ascii="Times New Roman" w:hAnsi="Times New Roman"/>
          <w:kern w:val="0"/>
          <w:sz w:val="22"/>
        </w:rPr>
        <w:t>cross-</w:t>
      </w:r>
      <w:r w:rsidRPr="00405FCB">
        <w:rPr>
          <w:rFonts w:ascii="Times New Roman" w:hAnsi="Times New Roman"/>
          <w:kern w:val="0"/>
          <w:sz w:val="22"/>
        </w:rPr>
        <w:t xml:space="preserve">SRS interference already </w:t>
      </w:r>
      <w:r>
        <w:rPr>
          <w:rFonts w:ascii="Times New Roman" w:hAnsi="Times New Roman"/>
          <w:kern w:val="0"/>
          <w:sz w:val="22"/>
        </w:rPr>
        <w:t>exists</w:t>
      </w:r>
      <w:r w:rsidRPr="00405FCB">
        <w:rPr>
          <w:rFonts w:ascii="Times New Roman" w:hAnsi="Times New Roman"/>
          <w:kern w:val="0"/>
          <w:sz w:val="22"/>
        </w:rPr>
        <w:t xml:space="preserve">, although such interference is </w:t>
      </w:r>
      <w:r w:rsidRPr="00405FCB">
        <w:rPr>
          <w:rFonts w:ascii="Times New Roman" w:hAnsi="Times New Roman"/>
          <w:kern w:val="0"/>
          <w:sz w:val="22"/>
        </w:rPr>
        <w:lastRenderedPageBreak/>
        <w:t>low due to the marginal channel power carried by the last quarter of CIR. An illustration of the matched filtering output for this scenario is given in Fig</w:t>
      </w:r>
      <w:r>
        <w:rPr>
          <w:rFonts w:ascii="Times New Roman" w:hAnsi="Times New Roman"/>
          <w:kern w:val="0"/>
          <w:sz w:val="22"/>
        </w:rPr>
        <w:t xml:space="preserve">ure </w:t>
      </w:r>
      <w:r w:rsidR="00486F45">
        <w:rPr>
          <w:rFonts w:ascii="Times New Roman" w:hAnsi="Times New Roman"/>
          <w:kern w:val="0"/>
          <w:sz w:val="22"/>
        </w:rPr>
        <w:t>21</w:t>
      </w:r>
      <w:r>
        <w:rPr>
          <w:rFonts w:ascii="Times New Roman" w:hAnsi="Times New Roman"/>
          <w:kern w:val="0"/>
          <w:sz w:val="22"/>
        </w:rPr>
        <w:t xml:space="preserve"> </w:t>
      </w:r>
      <w:r w:rsidRPr="00405FCB">
        <w:rPr>
          <w:rFonts w:ascii="Times New Roman" w:hAnsi="Times New Roman"/>
          <w:kern w:val="0"/>
          <w:sz w:val="22"/>
        </w:rPr>
        <w:t>(b).</w:t>
      </w:r>
    </w:p>
    <w:p w14:paraId="5940404F" w14:textId="37C3BA21" w:rsidR="0022598E" w:rsidRDefault="0022598E" w:rsidP="0022598E">
      <w:pPr>
        <w:widowControl/>
        <w:autoSpaceDE w:val="0"/>
        <w:autoSpaceDN w:val="0"/>
        <w:adjustRightInd w:val="0"/>
        <w:snapToGrid w:val="0"/>
        <w:spacing w:before="120" w:after="120"/>
        <w:rPr>
          <w:rFonts w:ascii="Times New Roman" w:hAnsi="Times New Roman"/>
          <w:kern w:val="0"/>
          <w:sz w:val="22"/>
        </w:rPr>
      </w:pPr>
      <w:r w:rsidRPr="00405FCB">
        <w:rPr>
          <w:rFonts w:ascii="Times New Roman" w:hAnsi="Times New Roman"/>
          <w:kern w:val="0"/>
          <w:sz w:val="22"/>
        </w:rPr>
        <w:t xml:space="preserve">Taking </w:t>
      </w:r>
      <w:r>
        <w:rPr>
          <w:rFonts w:ascii="Times New Roman" w:hAnsi="Times New Roman"/>
          <w:kern w:val="0"/>
          <w:sz w:val="22"/>
        </w:rPr>
        <w:t xml:space="preserve">the above </w:t>
      </w:r>
      <w:r w:rsidRPr="00405FCB">
        <w:rPr>
          <w:rFonts w:ascii="Times New Roman" w:hAnsi="Times New Roman"/>
          <w:kern w:val="0"/>
          <w:sz w:val="22"/>
        </w:rPr>
        <w:t xml:space="preserve">example as baseline, if we further increase the maximum number of cyclic shifts by </w:t>
      </w:r>
      <m:oMath>
        <m:r>
          <w:rPr>
            <w:rFonts w:ascii="Cambria Math" w:hAnsi="Cambria Math"/>
            <w:kern w:val="0"/>
            <w:sz w:val="22"/>
          </w:rPr>
          <m:t>Q</m:t>
        </m:r>
        <m:r>
          <m:rPr>
            <m:sty m:val="p"/>
          </m:rPr>
          <w:rPr>
            <w:rFonts w:ascii="Cambria Math" w:hAnsi="Cambria Math"/>
            <w:kern w:val="0"/>
            <w:sz w:val="22"/>
          </w:rPr>
          <m:t>=2</m:t>
        </m:r>
      </m:oMath>
      <w:r w:rsidRPr="00405FCB">
        <w:rPr>
          <w:rFonts w:ascii="Times New Roman" w:hAnsi="Times New Roman"/>
          <w:kern w:val="0"/>
          <w:sz w:val="22"/>
        </w:rPr>
        <w:t xml:space="preserve"> times, i.e., to </w:t>
      </w:r>
      <m:oMath>
        <m:sSubSup>
          <m:sSubSupPr>
            <m:ctrlPr>
              <w:rPr>
                <w:rFonts w:ascii="Cambria Math" w:hAnsi="Cambria Math"/>
                <w:kern w:val="0"/>
                <w:sz w:val="22"/>
              </w:rPr>
            </m:ctrlPr>
          </m:sSubSupPr>
          <m:e>
            <m:r>
              <w:rPr>
                <w:rFonts w:ascii="Cambria Math" w:hAnsi="Cambria Math"/>
                <w:kern w:val="0"/>
                <w:sz w:val="22"/>
              </w:rPr>
              <m:t>n</m:t>
            </m:r>
          </m:e>
          <m:sub>
            <m:r>
              <m:rPr>
                <m:sty m:val="p"/>
              </m:rPr>
              <w:rPr>
                <w:rFonts w:ascii="Cambria Math" w:hAnsi="Cambria Math"/>
                <w:kern w:val="0"/>
                <w:sz w:val="22"/>
              </w:rPr>
              <m:t>SRS</m:t>
            </m:r>
          </m:sub>
          <m:sup>
            <m:r>
              <m:rPr>
                <m:sty m:val="p"/>
              </m:rPr>
              <w:rPr>
                <w:rFonts w:ascii="Cambria Math" w:hAnsi="Cambria Math"/>
                <w:kern w:val="0"/>
                <w:sz w:val="22"/>
              </w:rPr>
              <m:t>cs,max</m:t>
            </m:r>
          </m:sup>
        </m:sSubSup>
        <m:r>
          <w:rPr>
            <w:rFonts w:ascii="Cambria Math" w:hAnsi="Cambria Math"/>
            <w:kern w:val="0"/>
            <w:sz w:val="22"/>
          </w:rPr>
          <m:t>=16</m:t>
        </m:r>
      </m:oMath>
      <w:r w:rsidRPr="00405FCB">
        <w:rPr>
          <w:rFonts w:ascii="Times New Roman" w:hAnsi="Times New Roman"/>
          <w:kern w:val="0"/>
          <w:sz w:val="22"/>
        </w:rPr>
        <w:t xml:space="preserve">, the corresponding ZCZ length will be reduced to </w:t>
      </w:r>
      <m:oMath>
        <m:f>
          <m:fPr>
            <m:ctrlPr>
              <w:rPr>
                <w:rFonts w:ascii="Cambria Math" w:hAnsi="Cambria Math"/>
                <w:kern w:val="0"/>
                <w:sz w:val="22"/>
              </w:rPr>
            </m:ctrlPr>
          </m:fPr>
          <m:num>
            <m:r>
              <w:rPr>
                <w:rFonts w:ascii="Cambria Math" w:hAnsi="Cambria Math"/>
                <w:kern w:val="0"/>
                <w:sz w:val="22"/>
              </w:rPr>
              <m:t>N</m:t>
            </m:r>
          </m:num>
          <m:den>
            <m:sSubSup>
              <m:sSubSupPr>
                <m:ctrlPr>
                  <w:rPr>
                    <w:rFonts w:ascii="Cambria Math" w:hAnsi="Cambria Math"/>
                    <w:kern w:val="0"/>
                    <w:sz w:val="22"/>
                  </w:rPr>
                </m:ctrlPr>
              </m:sSubSupPr>
              <m:e>
                <m:r>
                  <w:rPr>
                    <w:rFonts w:ascii="Cambria Math" w:hAnsi="Cambria Math"/>
                    <w:kern w:val="0"/>
                    <w:sz w:val="22"/>
                  </w:rPr>
                  <m:t>n</m:t>
                </m:r>
              </m:e>
              <m:sub>
                <m:r>
                  <m:rPr>
                    <m:sty m:val="p"/>
                  </m:rPr>
                  <w:rPr>
                    <w:rFonts w:ascii="Cambria Math" w:hAnsi="Cambria Math"/>
                    <w:kern w:val="0"/>
                    <w:sz w:val="22"/>
                  </w:rPr>
                  <m:t>SRS</m:t>
                </m:r>
              </m:sub>
              <m:sup>
                <m:r>
                  <m:rPr>
                    <m:sty m:val="p"/>
                  </m:rPr>
                  <w:rPr>
                    <w:rFonts w:ascii="Cambria Math" w:hAnsi="Cambria Math"/>
                    <w:kern w:val="0"/>
                    <w:sz w:val="22"/>
                  </w:rPr>
                  <m:t>cs,max</m:t>
                </m:r>
              </m:sup>
            </m:sSubSup>
            <m:sSub>
              <m:sSubPr>
                <m:ctrlPr>
                  <w:rPr>
                    <w:rFonts w:ascii="Cambria Math" w:hAnsi="Cambria Math"/>
                    <w:kern w:val="0"/>
                    <w:sz w:val="22"/>
                  </w:rPr>
                </m:ctrlPr>
              </m:sSubPr>
              <m:e>
                <m:r>
                  <w:rPr>
                    <w:rFonts w:ascii="Cambria Math" w:hAnsi="Cambria Math"/>
                    <w:kern w:val="0"/>
                    <w:sz w:val="22"/>
                  </w:rPr>
                  <m:t>K</m:t>
                </m:r>
              </m:e>
              <m:sub>
                <m:r>
                  <m:rPr>
                    <m:sty m:val="p"/>
                  </m:rPr>
                  <w:rPr>
                    <w:rFonts w:ascii="Cambria Math" w:hAnsi="Cambria Math"/>
                    <w:kern w:val="0"/>
                    <w:sz w:val="22"/>
                  </w:rPr>
                  <m:t>TC</m:t>
                </m:r>
              </m:sub>
            </m:sSub>
          </m:den>
        </m:f>
        <m:r>
          <w:rPr>
            <w:rFonts w:ascii="Cambria Math" w:hAnsi="Cambria Math"/>
            <w:kern w:val="0"/>
            <w:sz w:val="22"/>
          </w:rPr>
          <m:t>=</m:t>
        </m:r>
        <m:f>
          <m:fPr>
            <m:ctrlPr>
              <w:rPr>
                <w:rFonts w:ascii="Cambria Math" w:hAnsi="Cambria Math"/>
                <w:kern w:val="0"/>
                <w:sz w:val="22"/>
              </w:rPr>
            </m:ctrlPr>
          </m:fPr>
          <m:num>
            <m:r>
              <w:rPr>
                <w:rFonts w:ascii="Cambria Math" w:hAnsi="Cambria Math"/>
                <w:kern w:val="0"/>
                <w:sz w:val="22"/>
              </w:rPr>
              <m:t>N</m:t>
            </m:r>
          </m:num>
          <m:den>
            <m:r>
              <w:rPr>
                <w:rFonts w:ascii="Cambria Math" w:hAnsi="Cambria Math"/>
                <w:kern w:val="0"/>
                <w:sz w:val="22"/>
              </w:rPr>
              <m:t>32</m:t>
            </m:r>
          </m:den>
        </m:f>
      </m:oMath>
      <w:r w:rsidRPr="00405FCB">
        <w:rPr>
          <w:rFonts w:ascii="Times New Roman" w:hAnsi="Times New Roman"/>
          <w:kern w:val="0"/>
          <w:sz w:val="22"/>
        </w:rPr>
        <w:t xml:space="preserve">, and the </w:t>
      </w:r>
      <m:oMath>
        <m:sSub>
          <m:sSubPr>
            <m:ctrlPr>
              <w:rPr>
                <w:rFonts w:ascii="Cambria Math" w:hAnsi="Cambria Math"/>
                <w:i/>
                <w:sz w:val="22"/>
              </w:rPr>
            </m:ctrlPr>
          </m:sSubPr>
          <m:e>
            <m:r>
              <w:rPr>
                <w:rFonts w:ascii="Cambria Math" w:hAnsi="Cambria Math"/>
                <w:sz w:val="22"/>
              </w:rPr>
              <m:t>L</m:t>
            </m:r>
          </m:e>
          <m:sub>
            <m:r>
              <m:rPr>
                <m:sty m:val="p"/>
              </m:rPr>
              <w:rPr>
                <w:rFonts w:ascii="Cambria Math" w:hAnsi="Cambria Math"/>
                <w:sz w:val="22"/>
              </w:rPr>
              <m:t>max</m:t>
            </m:r>
          </m:sub>
        </m:sSub>
      </m:oMath>
      <w:r w:rsidRPr="00405FCB">
        <w:rPr>
          <w:rFonts w:ascii="Times New Roman" w:hAnsi="Times New Roman"/>
          <w:kern w:val="0"/>
          <w:sz w:val="22"/>
        </w:rPr>
        <w:t xml:space="preserve"> will be 149.2%</w:t>
      </w:r>
      <w:r>
        <w:rPr>
          <w:rFonts w:ascii="Times New Roman" w:hAnsi="Times New Roman"/>
          <w:kern w:val="0"/>
          <w:sz w:val="22"/>
        </w:rPr>
        <w:t xml:space="preserve"> </w:t>
      </w:r>
      <w:r w:rsidRPr="00405FCB">
        <w:rPr>
          <w:rFonts w:ascii="Times New Roman" w:hAnsi="Times New Roman"/>
          <w:kern w:val="0"/>
          <w:sz w:val="22"/>
        </w:rPr>
        <w:t>larger than th</w:t>
      </w:r>
      <w:r>
        <w:rPr>
          <w:rFonts w:ascii="Times New Roman" w:hAnsi="Times New Roman"/>
          <w:kern w:val="0"/>
          <w:sz w:val="22"/>
        </w:rPr>
        <w:t>e</w:t>
      </w:r>
      <w:r w:rsidRPr="00405FCB">
        <w:rPr>
          <w:rFonts w:ascii="Times New Roman" w:hAnsi="Times New Roman"/>
          <w:kern w:val="0"/>
          <w:sz w:val="22"/>
        </w:rPr>
        <w:t xml:space="preserve"> ZCZ length, i.e., about 60% of the CIR of the desired SRS will fall out of the detection time window, while the 40% to 80% of the CIR of an interfering SRS </w:t>
      </w:r>
      <w:r>
        <w:rPr>
          <w:rFonts w:ascii="Times New Roman" w:hAnsi="Times New Roman"/>
          <w:kern w:val="0"/>
          <w:sz w:val="22"/>
        </w:rPr>
        <w:t>taking up</w:t>
      </w:r>
      <w:r w:rsidRPr="00405FCB">
        <w:rPr>
          <w:rFonts w:ascii="Times New Roman" w:hAnsi="Times New Roman"/>
          <w:kern w:val="0"/>
          <w:sz w:val="22"/>
        </w:rPr>
        <w:t xml:space="preserve"> the previous adjacent cyclic shift will fall in</w:t>
      </w:r>
      <w:r>
        <w:rPr>
          <w:rFonts w:ascii="Times New Roman" w:hAnsi="Times New Roman"/>
          <w:kern w:val="0"/>
          <w:sz w:val="22"/>
        </w:rPr>
        <w:t>to</w:t>
      </w:r>
      <w:r w:rsidRPr="00405FCB">
        <w:rPr>
          <w:rFonts w:ascii="Times New Roman" w:hAnsi="Times New Roman"/>
          <w:kern w:val="0"/>
          <w:sz w:val="22"/>
        </w:rPr>
        <w:t xml:space="preserve"> the detection time window</w:t>
      </w:r>
      <w:r>
        <w:rPr>
          <w:rFonts w:ascii="Times New Roman" w:hAnsi="Times New Roman" w:hint="eastAsia"/>
          <w:kern w:val="0"/>
          <w:sz w:val="22"/>
        </w:rPr>
        <w:t>.</w:t>
      </w:r>
      <w:r>
        <w:rPr>
          <w:rFonts w:ascii="Times New Roman" w:hAnsi="Times New Roman"/>
          <w:kern w:val="0"/>
          <w:sz w:val="22"/>
        </w:rPr>
        <w:t xml:space="preserve"> This </w:t>
      </w:r>
      <w:r w:rsidRPr="00405FCB">
        <w:rPr>
          <w:rFonts w:ascii="Times New Roman" w:hAnsi="Times New Roman"/>
          <w:kern w:val="0"/>
          <w:sz w:val="22"/>
        </w:rPr>
        <w:t>cause</w:t>
      </w:r>
      <w:r>
        <w:rPr>
          <w:rFonts w:ascii="Times New Roman" w:hAnsi="Times New Roman"/>
          <w:kern w:val="0"/>
          <w:sz w:val="22"/>
        </w:rPr>
        <w:t>s</w:t>
      </w:r>
      <w:r w:rsidRPr="00405FCB">
        <w:rPr>
          <w:rFonts w:ascii="Times New Roman" w:hAnsi="Times New Roman"/>
          <w:kern w:val="0"/>
          <w:sz w:val="22"/>
        </w:rPr>
        <w:t xml:space="preserve"> severe interference</w:t>
      </w:r>
      <w:r>
        <w:rPr>
          <w:rFonts w:ascii="Times New Roman" w:hAnsi="Times New Roman"/>
          <w:kern w:val="0"/>
          <w:sz w:val="22"/>
        </w:rPr>
        <w:t xml:space="preserve"> as a channel path experienced by the interference SRS falling into the detection time window will be falsely detected as a channel path experienced by the target SRS</w:t>
      </w:r>
      <w:r w:rsidRPr="00405FCB">
        <w:rPr>
          <w:rFonts w:ascii="Times New Roman" w:hAnsi="Times New Roman"/>
          <w:kern w:val="0"/>
          <w:sz w:val="22"/>
        </w:rPr>
        <w:t xml:space="preserve">. An illustration of the matched filtering output </w:t>
      </w:r>
      <w:r>
        <w:rPr>
          <w:rFonts w:ascii="Times New Roman" w:hAnsi="Times New Roman"/>
          <w:kern w:val="0"/>
          <w:sz w:val="22"/>
        </w:rPr>
        <w:t>under</w:t>
      </w:r>
      <w:r w:rsidRPr="00405FCB">
        <w:rPr>
          <w:rFonts w:ascii="Times New Roman" w:hAnsi="Times New Roman"/>
          <w:kern w:val="0"/>
          <w:sz w:val="22"/>
        </w:rPr>
        <w:t xml:space="preserve"> this scenario is given in Fig</w:t>
      </w:r>
      <w:r>
        <w:rPr>
          <w:rFonts w:ascii="Times New Roman" w:hAnsi="Times New Roman"/>
          <w:kern w:val="0"/>
          <w:sz w:val="22"/>
        </w:rPr>
        <w:t xml:space="preserve">ure </w:t>
      </w:r>
      <w:r w:rsidR="00486F45">
        <w:rPr>
          <w:rFonts w:ascii="Times New Roman" w:hAnsi="Times New Roman"/>
          <w:kern w:val="0"/>
          <w:sz w:val="22"/>
        </w:rPr>
        <w:t>21</w:t>
      </w:r>
      <w:r>
        <w:rPr>
          <w:rFonts w:ascii="Times New Roman" w:hAnsi="Times New Roman"/>
          <w:kern w:val="0"/>
          <w:sz w:val="22"/>
        </w:rPr>
        <w:t xml:space="preserve"> </w:t>
      </w:r>
      <w:r w:rsidRPr="00405FCB">
        <w:rPr>
          <w:rFonts w:ascii="Times New Roman" w:hAnsi="Times New Roman"/>
          <w:kern w:val="0"/>
          <w:sz w:val="22"/>
        </w:rPr>
        <w:t xml:space="preserve">(c). </w:t>
      </w:r>
    </w:p>
    <w:p w14:paraId="10EFF855" w14:textId="0436A6DC" w:rsidR="0022598E" w:rsidRDefault="0022598E" w:rsidP="0022598E">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The channel estimation </w:t>
      </w:r>
      <w:r w:rsidRPr="00405FCB">
        <w:rPr>
          <w:rFonts w:ascii="Times New Roman" w:hAnsi="Times New Roman"/>
          <w:kern w:val="0"/>
          <w:sz w:val="22"/>
        </w:rPr>
        <w:t xml:space="preserve">accuracy </w:t>
      </w:r>
      <w:r>
        <w:rPr>
          <w:rFonts w:ascii="Times New Roman" w:hAnsi="Times New Roman"/>
          <w:kern w:val="0"/>
          <w:sz w:val="22"/>
          <w:szCs w:val="21"/>
        </w:rPr>
        <w:t xml:space="preserve">degradation caused by directly increasing the maximum number of cyclic shifts can be even more significant at the coordinate TRP when the arrival time difference between different SRSs is </w:t>
      </w:r>
      <w:proofErr w:type="gramStart"/>
      <w:r>
        <w:rPr>
          <w:rFonts w:ascii="Times New Roman" w:hAnsi="Times New Roman"/>
          <w:kern w:val="0"/>
          <w:sz w:val="22"/>
          <w:szCs w:val="21"/>
        </w:rPr>
        <w:t>taken into account</w:t>
      </w:r>
      <w:proofErr w:type="gramEnd"/>
      <w:r>
        <w:rPr>
          <w:rFonts w:ascii="Times New Roman" w:hAnsi="Times New Roman"/>
          <w:kern w:val="0"/>
          <w:sz w:val="22"/>
          <w:szCs w:val="21"/>
        </w:rPr>
        <w:t xml:space="preserve">. Conventionally, TA mechanism is adopted by the serving TRP to guarantee the arrival time of concurrently transmitted SRSs being aligned at the serving TRP. This TA mechanism will inevitably cause arrival time difference at a coordinate TRP. For example, under the inter-site distance of 300 meters, assuming that both UE1 (locating at the center of cell 1) and UE2 (locating at the boundary of cells 1 &amp; 2) are CJT users served by TRP1 (serving TRP) and TRP2 (coordinated TRP), then UE2’s SRS needs to be transmitted earlier than UE1’s SRS by about </w:t>
      </w:r>
      <m:oMath>
        <m:f>
          <m:fPr>
            <m:ctrlPr>
              <w:rPr>
                <w:rFonts w:ascii="Cambria Math" w:hAnsi="Cambria Math"/>
                <w:kern w:val="0"/>
                <w:sz w:val="22"/>
                <w:szCs w:val="21"/>
              </w:rPr>
            </m:ctrlPr>
          </m:fPr>
          <m:num>
            <m:r>
              <w:rPr>
                <w:rFonts w:ascii="Cambria Math" w:hAnsi="Cambria Math"/>
                <w:kern w:val="0"/>
                <w:sz w:val="22"/>
                <w:szCs w:val="21"/>
              </w:rPr>
              <m:t>150</m:t>
            </m:r>
          </m:num>
          <m:den>
            <m:r>
              <m:rPr>
                <m:sty m:val="p"/>
              </m:rPr>
              <w:rPr>
                <w:rFonts w:ascii="Cambria Math" w:hAnsi="Cambria Math"/>
                <w:kern w:val="0"/>
                <w:sz w:val="22"/>
                <w:szCs w:val="21"/>
              </w:rPr>
              <m:t>3×</m:t>
            </m:r>
            <m:sSup>
              <m:sSupPr>
                <m:ctrlPr>
                  <w:rPr>
                    <w:rFonts w:ascii="Cambria Math" w:hAnsi="Cambria Math"/>
                    <w:kern w:val="0"/>
                    <w:sz w:val="22"/>
                    <w:szCs w:val="21"/>
                  </w:rPr>
                </m:ctrlPr>
              </m:sSupPr>
              <m:e>
                <m:r>
                  <m:rPr>
                    <m:sty m:val="p"/>
                  </m:rPr>
                  <w:rPr>
                    <w:rFonts w:ascii="Cambria Math" w:hAnsi="Cambria Math"/>
                    <w:kern w:val="0"/>
                    <w:sz w:val="22"/>
                    <w:szCs w:val="21"/>
                  </w:rPr>
                  <m:t>10</m:t>
                </m:r>
              </m:e>
              <m:sup>
                <m:r>
                  <m:rPr>
                    <m:sty m:val="p"/>
                  </m:rPr>
                  <w:rPr>
                    <w:rFonts w:ascii="Cambria Math" w:hAnsi="Cambria Math"/>
                    <w:kern w:val="0"/>
                    <w:sz w:val="22"/>
                    <w:szCs w:val="21"/>
                  </w:rPr>
                  <m:t>8</m:t>
                </m:r>
              </m:sup>
            </m:sSup>
          </m:den>
        </m:f>
        <m:r>
          <w:rPr>
            <w:rFonts w:ascii="Cambria Math" w:hAnsi="Cambria Math"/>
            <w:kern w:val="0"/>
            <w:sz w:val="22"/>
            <w:szCs w:val="21"/>
          </w:rPr>
          <m:t>=5×</m:t>
        </m:r>
        <m:sSup>
          <m:sSupPr>
            <m:ctrlPr>
              <w:rPr>
                <w:rFonts w:ascii="Cambria Math" w:hAnsi="Cambria Math"/>
                <w:i/>
                <w:kern w:val="0"/>
                <w:sz w:val="22"/>
                <w:szCs w:val="21"/>
              </w:rPr>
            </m:ctrlPr>
          </m:sSupPr>
          <m:e>
            <m:r>
              <w:rPr>
                <w:rFonts w:ascii="Cambria Math" w:hAnsi="Cambria Math"/>
                <w:kern w:val="0"/>
                <w:sz w:val="22"/>
                <w:szCs w:val="21"/>
              </w:rPr>
              <m:t>10</m:t>
            </m:r>
          </m:e>
          <m:sup>
            <m:r>
              <w:rPr>
                <w:rFonts w:ascii="Cambria Math" w:hAnsi="Cambria Math"/>
                <w:kern w:val="0"/>
                <w:sz w:val="22"/>
                <w:szCs w:val="21"/>
              </w:rPr>
              <m:t>-7</m:t>
            </m:r>
          </m:sup>
        </m:sSup>
      </m:oMath>
      <w:r>
        <w:rPr>
          <w:rFonts w:ascii="Times New Roman" w:hAnsi="Times New Roman"/>
          <w:kern w:val="0"/>
          <w:sz w:val="22"/>
          <w:szCs w:val="21"/>
        </w:rPr>
        <w:t xml:space="preserve"> second so as to align their arrival time at the serving TRP. On the other hand, since UE1 is farther from the coordinated TRP than UE2 by 150 meters, its propagation time to arrive at the coordinated TRP is longer than that of UE2 by about </w:t>
      </w:r>
      <m:oMath>
        <m:f>
          <m:fPr>
            <m:ctrlPr>
              <w:rPr>
                <w:rFonts w:ascii="Cambria Math" w:hAnsi="Cambria Math"/>
                <w:kern w:val="0"/>
                <w:sz w:val="22"/>
                <w:szCs w:val="21"/>
              </w:rPr>
            </m:ctrlPr>
          </m:fPr>
          <m:num>
            <m:r>
              <w:rPr>
                <w:rFonts w:ascii="Cambria Math" w:hAnsi="Cambria Math"/>
                <w:kern w:val="0"/>
                <w:sz w:val="22"/>
                <w:szCs w:val="21"/>
              </w:rPr>
              <m:t>150</m:t>
            </m:r>
          </m:num>
          <m:den>
            <m:r>
              <m:rPr>
                <m:sty m:val="p"/>
              </m:rPr>
              <w:rPr>
                <w:rFonts w:ascii="Cambria Math" w:hAnsi="Cambria Math"/>
                <w:kern w:val="0"/>
                <w:sz w:val="22"/>
                <w:szCs w:val="21"/>
              </w:rPr>
              <m:t>3×</m:t>
            </m:r>
            <m:sSup>
              <m:sSupPr>
                <m:ctrlPr>
                  <w:rPr>
                    <w:rFonts w:ascii="Cambria Math" w:hAnsi="Cambria Math"/>
                    <w:kern w:val="0"/>
                    <w:sz w:val="22"/>
                    <w:szCs w:val="21"/>
                  </w:rPr>
                </m:ctrlPr>
              </m:sSupPr>
              <m:e>
                <m:r>
                  <m:rPr>
                    <m:sty m:val="p"/>
                  </m:rPr>
                  <w:rPr>
                    <w:rFonts w:ascii="Cambria Math" w:hAnsi="Cambria Math"/>
                    <w:kern w:val="0"/>
                    <w:sz w:val="22"/>
                    <w:szCs w:val="21"/>
                  </w:rPr>
                  <m:t>10</m:t>
                </m:r>
              </m:e>
              <m:sup>
                <m:r>
                  <m:rPr>
                    <m:sty m:val="p"/>
                  </m:rPr>
                  <w:rPr>
                    <w:rFonts w:ascii="Cambria Math" w:hAnsi="Cambria Math"/>
                    <w:kern w:val="0"/>
                    <w:sz w:val="22"/>
                    <w:szCs w:val="21"/>
                  </w:rPr>
                  <m:t>8</m:t>
                </m:r>
              </m:sup>
            </m:sSup>
          </m:den>
        </m:f>
        <m:r>
          <w:rPr>
            <w:rFonts w:ascii="Cambria Math" w:hAnsi="Cambria Math"/>
            <w:kern w:val="0"/>
            <w:sz w:val="22"/>
            <w:szCs w:val="21"/>
          </w:rPr>
          <m:t>=5×</m:t>
        </m:r>
        <m:sSup>
          <m:sSupPr>
            <m:ctrlPr>
              <w:rPr>
                <w:rFonts w:ascii="Cambria Math" w:hAnsi="Cambria Math"/>
                <w:i/>
                <w:kern w:val="0"/>
                <w:sz w:val="22"/>
                <w:szCs w:val="21"/>
              </w:rPr>
            </m:ctrlPr>
          </m:sSupPr>
          <m:e>
            <m:r>
              <w:rPr>
                <w:rFonts w:ascii="Cambria Math" w:hAnsi="Cambria Math"/>
                <w:kern w:val="0"/>
                <w:sz w:val="22"/>
                <w:szCs w:val="21"/>
              </w:rPr>
              <m:t>10</m:t>
            </m:r>
          </m:e>
          <m:sup>
            <m:r>
              <w:rPr>
                <w:rFonts w:ascii="Cambria Math" w:hAnsi="Cambria Math"/>
                <w:kern w:val="0"/>
                <w:sz w:val="22"/>
                <w:szCs w:val="21"/>
              </w:rPr>
              <m:t>-7</m:t>
            </m:r>
          </m:sup>
        </m:sSup>
      </m:oMath>
      <w:r>
        <w:rPr>
          <w:rFonts w:ascii="Times New Roman" w:hAnsi="Times New Roman"/>
          <w:kern w:val="0"/>
          <w:sz w:val="22"/>
          <w:szCs w:val="21"/>
        </w:rPr>
        <w:t xml:space="preserve"> second. Combining these two factors, the arrival time difference between UE1 and UE2’s SRSs at the coordinated TRP will accumulate to </w:t>
      </w:r>
      <m:oMath>
        <m:r>
          <w:rPr>
            <w:rFonts w:ascii="Cambria Math" w:hAnsi="Cambria Math"/>
            <w:kern w:val="0"/>
            <w:sz w:val="22"/>
            <w:szCs w:val="21"/>
          </w:rPr>
          <m:t>1×</m:t>
        </m:r>
        <m:sSup>
          <m:sSupPr>
            <m:ctrlPr>
              <w:rPr>
                <w:rFonts w:ascii="Cambria Math" w:hAnsi="Cambria Math"/>
                <w:i/>
                <w:kern w:val="0"/>
                <w:sz w:val="22"/>
                <w:szCs w:val="21"/>
              </w:rPr>
            </m:ctrlPr>
          </m:sSupPr>
          <m:e>
            <m:r>
              <w:rPr>
                <w:rFonts w:ascii="Cambria Math" w:hAnsi="Cambria Math"/>
                <w:kern w:val="0"/>
                <w:sz w:val="22"/>
                <w:szCs w:val="21"/>
              </w:rPr>
              <m:t>10</m:t>
            </m:r>
          </m:e>
          <m:sup>
            <m:r>
              <w:rPr>
                <w:rFonts w:ascii="Cambria Math" w:hAnsi="Cambria Math"/>
                <w:kern w:val="0"/>
                <w:sz w:val="22"/>
                <w:szCs w:val="21"/>
              </w:rPr>
              <m:t>-6</m:t>
            </m:r>
          </m:sup>
        </m:sSup>
      </m:oMath>
      <w:r>
        <w:rPr>
          <w:rFonts w:ascii="Times New Roman" w:hAnsi="Times New Roman"/>
          <w:kern w:val="0"/>
          <w:sz w:val="22"/>
          <w:szCs w:val="21"/>
        </w:rPr>
        <w:t xml:space="preserve"> second, which corresponds to about </w:t>
      </w:r>
      <m:oMath>
        <m:f>
          <m:fPr>
            <m:ctrlPr>
              <w:rPr>
                <w:rFonts w:ascii="Cambria Math" w:hAnsi="Cambria Math"/>
                <w:kern w:val="0"/>
                <w:sz w:val="22"/>
                <w:szCs w:val="21"/>
              </w:rPr>
            </m:ctrlPr>
          </m:fPr>
          <m:num>
            <m:r>
              <w:rPr>
                <w:rFonts w:ascii="Cambria Math" w:hAnsi="Cambria Math"/>
                <w:kern w:val="0"/>
                <w:sz w:val="22"/>
                <w:szCs w:val="21"/>
              </w:rPr>
              <m:t>N</m:t>
            </m:r>
          </m:num>
          <m:den>
            <m:r>
              <w:rPr>
                <w:rFonts w:ascii="Cambria Math" w:hAnsi="Cambria Math"/>
                <w:kern w:val="0"/>
                <w:sz w:val="22"/>
                <w:szCs w:val="21"/>
              </w:rPr>
              <m:t>33</m:t>
            </m:r>
          </m:den>
        </m:f>
      </m:oMath>
      <w:r>
        <w:rPr>
          <w:rFonts w:ascii="Times New Roman" w:hAnsi="Times New Roman"/>
          <w:kern w:val="0"/>
          <w:sz w:val="22"/>
          <w:szCs w:val="21"/>
        </w:rPr>
        <w:t xml:space="preserve"> samples, i.e., approximately equals to the reduced ZCZ length of </w:t>
      </w:r>
      <m:oMath>
        <m:f>
          <m:fPr>
            <m:ctrlPr>
              <w:rPr>
                <w:rFonts w:ascii="Cambria Math" w:hAnsi="Cambria Math"/>
                <w:kern w:val="0"/>
                <w:sz w:val="22"/>
                <w:szCs w:val="21"/>
              </w:rPr>
            </m:ctrlPr>
          </m:fPr>
          <m:num>
            <m:r>
              <w:rPr>
                <w:rFonts w:ascii="Cambria Math" w:hAnsi="Cambria Math"/>
                <w:kern w:val="0"/>
                <w:sz w:val="22"/>
                <w:szCs w:val="21"/>
              </w:rPr>
              <m:t>N</m:t>
            </m:r>
          </m:num>
          <m:den>
            <m:r>
              <w:rPr>
                <w:rFonts w:ascii="Cambria Math" w:hAnsi="Cambria Math"/>
                <w:kern w:val="0"/>
                <w:sz w:val="22"/>
                <w:szCs w:val="21"/>
              </w:rPr>
              <m:t>32</m:t>
            </m:r>
          </m:den>
        </m:f>
      </m:oMath>
      <w:r>
        <w:rPr>
          <w:rFonts w:ascii="Times New Roman" w:hAnsi="Times New Roman"/>
          <w:kern w:val="0"/>
          <w:sz w:val="22"/>
          <w:szCs w:val="21"/>
        </w:rPr>
        <w:t xml:space="preserve">. When the SRSs transmitted by UE1 and UE2 take up adjacent cyclic shifts, such a large arrival time difference at the coordinated TRP will lead to even severer false channel path detection problem as shown in </w:t>
      </w:r>
      <w:r w:rsidRPr="00405FCB">
        <w:rPr>
          <w:rFonts w:ascii="Times New Roman" w:hAnsi="Times New Roman"/>
          <w:kern w:val="0"/>
          <w:sz w:val="22"/>
        </w:rPr>
        <w:t>Fig</w:t>
      </w:r>
      <w:r>
        <w:rPr>
          <w:rFonts w:ascii="Times New Roman" w:hAnsi="Times New Roman"/>
          <w:kern w:val="0"/>
          <w:sz w:val="22"/>
        </w:rPr>
        <w:t xml:space="preserve">ure </w:t>
      </w:r>
      <w:r w:rsidR="00486F45">
        <w:rPr>
          <w:rFonts w:ascii="Times New Roman" w:hAnsi="Times New Roman"/>
          <w:kern w:val="0"/>
          <w:sz w:val="22"/>
        </w:rPr>
        <w:t>21</w:t>
      </w:r>
      <w:r>
        <w:rPr>
          <w:rFonts w:ascii="Times New Roman" w:hAnsi="Times New Roman"/>
          <w:kern w:val="0"/>
          <w:sz w:val="22"/>
        </w:rPr>
        <w:t xml:space="preserve"> (d</w:t>
      </w:r>
      <w:r w:rsidRPr="00405FCB">
        <w:rPr>
          <w:rFonts w:ascii="Times New Roman" w:hAnsi="Times New Roman"/>
          <w:kern w:val="0"/>
          <w:sz w:val="22"/>
        </w:rPr>
        <w:t>)</w:t>
      </w:r>
      <w:r>
        <w:rPr>
          <w:rFonts w:ascii="Times New Roman" w:hAnsi="Times New Roman"/>
          <w:kern w:val="0"/>
          <w:sz w:val="22"/>
        </w:rPr>
        <w:t>.</w:t>
      </w:r>
    </w:p>
    <w:p w14:paraId="6116A25A" w14:textId="0F82DD8A" w:rsidR="0022598E" w:rsidRPr="00194025" w:rsidRDefault="0022598E" w:rsidP="0022598E">
      <w:pPr>
        <w:widowControl/>
        <w:autoSpaceDE w:val="0"/>
        <w:autoSpaceDN w:val="0"/>
        <w:adjustRightInd w:val="0"/>
        <w:snapToGrid w:val="0"/>
        <w:spacing w:before="120" w:after="120"/>
        <w:rPr>
          <w:rFonts w:ascii="Times New Roman" w:hAnsi="Times New Roman"/>
          <w:b/>
          <w:i/>
          <w:kern w:val="0"/>
          <w:sz w:val="22"/>
          <w:szCs w:val="21"/>
        </w:rPr>
      </w:pPr>
      <w:r w:rsidRPr="00241ECE">
        <w:rPr>
          <w:rFonts w:ascii="Times New Roman" w:hAnsi="Times New Roman"/>
          <w:b/>
          <w:i/>
          <w:kern w:val="0"/>
          <w:sz w:val="22"/>
          <w:szCs w:val="21"/>
        </w:rPr>
        <w:t xml:space="preserve">Observation </w:t>
      </w:r>
      <w:r w:rsidR="0046493B">
        <w:rPr>
          <w:rFonts w:ascii="Times New Roman" w:hAnsi="Times New Roman"/>
          <w:b/>
          <w:i/>
          <w:kern w:val="0"/>
          <w:sz w:val="22"/>
          <w:szCs w:val="21"/>
        </w:rPr>
        <w:t>10</w:t>
      </w:r>
      <w:r w:rsidRPr="00241ECE">
        <w:rPr>
          <w:rFonts w:ascii="Times New Roman" w:hAnsi="Times New Roman"/>
          <w:b/>
          <w:i/>
          <w:kern w:val="0"/>
          <w:sz w:val="22"/>
          <w:szCs w:val="21"/>
        </w:rPr>
        <w:t xml:space="preserve">: </w:t>
      </w:r>
      <w:r>
        <w:rPr>
          <w:rFonts w:ascii="Times New Roman" w:hAnsi="Times New Roman"/>
          <w:b/>
          <w:i/>
          <w:kern w:val="0"/>
          <w:sz w:val="22"/>
          <w:szCs w:val="21"/>
        </w:rPr>
        <w:t xml:space="preserve">Increasing the maximum number of cyclic shifts will introduce severe intra-cell cross-SRS interference, especially at the coordinated TRP due to arrival time difference. </w:t>
      </w:r>
    </w:p>
    <w:p w14:paraId="3C5F4FDB" w14:textId="77777777" w:rsidR="0022598E" w:rsidRDefault="0022598E" w:rsidP="0022598E">
      <w:pPr>
        <w:widowControl/>
        <w:autoSpaceDE w:val="0"/>
        <w:autoSpaceDN w:val="0"/>
        <w:adjustRightInd w:val="0"/>
        <w:snapToGrid w:val="0"/>
        <w:spacing w:before="120" w:after="120"/>
        <w:rPr>
          <w:rFonts w:ascii="Times New Roman" w:hAnsi="Times New Roman"/>
          <w:szCs w:val="21"/>
        </w:rPr>
      </w:pPr>
      <w:r>
        <w:rPr>
          <w:rFonts w:ascii="Times New Roman" w:hAnsi="Times New Roman"/>
          <w:szCs w:val="21"/>
        </w:rPr>
        <w:t>As discussed above</w:t>
      </w:r>
      <w:r>
        <w:rPr>
          <w:rFonts w:ascii="Times New Roman" w:hAnsi="Times New Roman"/>
          <w:sz w:val="22"/>
          <w:szCs w:val="21"/>
        </w:rPr>
        <w:t>, the feature of directly increasing the maximum number of cyclic shifts is to maintain the ZCZ property but with a reduced ZCZ length. However, the reduced ZCZ length can no longer maintain the mutual orthogonality among the SRSs, i.e., the intra-TRP cross-SRS interference will be introduced. Considering that the introduction of intra-TRP cross-SRS interference is inevitable when the SRS capacity is enhanced, a</w:t>
      </w:r>
      <w:r>
        <w:rPr>
          <w:rFonts w:ascii="Times New Roman" w:hAnsi="Times New Roman"/>
          <w:szCs w:val="21"/>
        </w:rPr>
        <w:t xml:space="preserve"> potential solution is to give up the ZCZ property among the SRSs and instead try to maintain </w:t>
      </w:r>
      <w:r>
        <w:rPr>
          <w:rFonts w:ascii="Times New Roman" w:hAnsi="Times New Roman" w:hint="eastAsia"/>
          <w:szCs w:val="21"/>
        </w:rPr>
        <w:t>a</w:t>
      </w:r>
      <w:r>
        <w:rPr>
          <w:rFonts w:ascii="Times New Roman" w:hAnsi="Times New Roman"/>
          <w:szCs w:val="21"/>
        </w:rPr>
        <w:t xml:space="preserve"> low correlation among the SRSs. For example, given the </w:t>
      </w:r>
      <m:oMath>
        <m:sSubSup>
          <m:sSubSupPr>
            <m:ctrlPr>
              <w:rPr>
                <w:rFonts w:ascii="Cambria Math" w:hAnsi="Cambria Math"/>
                <w:kern w:val="0"/>
                <w:sz w:val="22"/>
                <w:szCs w:val="21"/>
              </w:rPr>
            </m:ctrlPr>
          </m:sSubSupPr>
          <m:e>
            <m:r>
              <w:rPr>
                <w:rFonts w:ascii="Cambria Math" w:hAnsi="Cambria Math"/>
                <w:kern w:val="0"/>
                <w:sz w:val="22"/>
                <w:szCs w:val="21"/>
              </w:rPr>
              <m:t>n</m:t>
            </m:r>
          </m:e>
          <m:sub>
            <m:r>
              <m:rPr>
                <m:sty m:val="p"/>
              </m:rPr>
              <w:rPr>
                <w:rFonts w:ascii="Cambria Math" w:hAnsi="Cambria Math"/>
                <w:kern w:val="0"/>
                <w:sz w:val="22"/>
                <w:szCs w:val="21"/>
              </w:rPr>
              <m:t>SRS</m:t>
            </m:r>
          </m:sub>
          <m:sup>
            <m:r>
              <m:rPr>
                <m:sty m:val="p"/>
              </m:rPr>
              <w:rPr>
                <w:rFonts w:ascii="Cambria Math" w:hAnsi="Cambria Math"/>
                <w:kern w:val="0"/>
                <w:sz w:val="22"/>
                <w:szCs w:val="21"/>
              </w:rPr>
              <m:t>cs,max</m:t>
            </m:r>
          </m:sup>
        </m:sSubSup>
      </m:oMath>
      <w:r>
        <w:rPr>
          <w:rFonts w:ascii="Times New Roman" w:hAnsi="Times New Roman"/>
          <w:szCs w:val="21"/>
        </w:rPr>
        <w:t xml:space="preserve"> legacy SRS sequences constructed as </w:t>
      </w:r>
    </w:p>
    <w:p w14:paraId="2F875362" w14:textId="77777777" w:rsidR="0022598E" w:rsidRDefault="009A0FC4" w:rsidP="0022598E">
      <w:pPr>
        <w:rPr>
          <w:rFonts w:ascii="Times New Roman" w:hAnsi="Times New Roman"/>
          <w:szCs w:val="21"/>
        </w:rPr>
      </w:pPr>
      <m:oMathPara>
        <m:oMath>
          <m:sSub>
            <m:sSubPr>
              <m:ctrlPr>
                <w:rPr>
                  <w:rFonts w:ascii="Cambria Math" w:hAnsi="Cambria Math"/>
                  <w:kern w:val="0"/>
                  <w:sz w:val="22"/>
                  <w:szCs w:val="21"/>
                </w:rPr>
              </m:ctrlPr>
            </m:sSubPr>
            <m:e>
              <m:r>
                <w:rPr>
                  <w:rFonts w:ascii="Cambria Math" w:hAnsi="Cambria Math"/>
                  <w:kern w:val="0"/>
                  <w:sz w:val="22"/>
                  <w:szCs w:val="21"/>
                </w:rPr>
                <m:t>S</m:t>
              </m:r>
            </m:e>
            <m:sub>
              <m:r>
                <w:rPr>
                  <w:rFonts w:ascii="Cambria Math" w:hAnsi="Cambria Math"/>
                  <w:kern w:val="0"/>
                  <w:sz w:val="22"/>
                  <w:szCs w:val="21"/>
                </w:rPr>
                <m:t>i</m:t>
              </m:r>
            </m:sub>
          </m:sSub>
          <m:d>
            <m:dPr>
              <m:ctrlPr>
                <w:rPr>
                  <w:rFonts w:ascii="Cambria Math" w:hAnsi="Cambria Math"/>
                  <w:i/>
                  <w:kern w:val="0"/>
                  <w:sz w:val="22"/>
                  <w:szCs w:val="21"/>
                </w:rPr>
              </m:ctrlPr>
            </m:dPr>
            <m:e>
              <m:r>
                <w:rPr>
                  <w:rFonts w:ascii="Cambria Math" w:hAnsi="Cambria Math"/>
                  <w:kern w:val="0"/>
                  <w:sz w:val="22"/>
                  <w:szCs w:val="21"/>
                </w:rPr>
                <m:t>k</m:t>
              </m:r>
            </m:e>
          </m:d>
          <m:r>
            <w:rPr>
              <w:rFonts w:ascii="Cambria Math" w:hAnsi="Cambria Math"/>
              <w:kern w:val="0"/>
              <w:sz w:val="22"/>
              <w:szCs w:val="21"/>
            </w:rPr>
            <m:t>=</m:t>
          </m:r>
          <m:sSup>
            <m:sSupPr>
              <m:ctrlPr>
                <w:rPr>
                  <w:rFonts w:ascii="Cambria Math" w:hAnsi="Cambria Math"/>
                  <w:i/>
                  <w:kern w:val="0"/>
                  <w:sz w:val="22"/>
                  <w:szCs w:val="21"/>
                </w:rPr>
              </m:ctrlPr>
            </m:sSupPr>
            <m:e>
              <m:r>
                <w:rPr>
                  <w:rFonts w:ascii="Cambria Math" w:hAnsi="Cambria Math" w:hint="eastAsia"/>
                  <w:kern w:val="0"/>
                  <w:sz w:val="22"/>
                  <w:szCs w:val="21"/>
                </w:rPr>
                <m:t>e</m:t>
              </m:r>
            </m:e>
            <m:sup>
              <m:r>
                <w:rPr>
                  <w:rFonts w:ascii="Cambria Math" w:hAnsi="Cambria Math"/>
                  <w:kern w:val="0"/>
                  <w:sz w:val="22"/>
                  <w:szCs w:val="21"/>
                </w:rPr>
                <m:t>j</m:t>
              </m:r>
              <m:f>
                <m:fPr>
                  <m:ctrlPr>
                    <w:rPr>
                      <w:rFonts w:ascii="Cambria Math" w:hAnsi="Cambria Math"/>
                      <w:i/>
                      <w:kern w:val="0"/>
                      <w:sz w:val="22"/>
                      <w:szCs w:val="21"/>
                    </w:rPr>
                  </m:ctrlPr>
                </m:fPr>
                <m:num>
                  <m:r>
                    <w:rPr>
                      <w:rFonts w:ascii="Cambria Math" w:hAnsi="Cambria Math"/>
                      <w:kern w:val="0"/>
                      <w:sz w:val="22"/>
                      <w:szCs w:val="21"/>
                    </w:rPr>
                    <m:t>2πik</m:t>
                  </m:r>
                </m:num>
                <m:den>
                  <m:sSubSup>
                    <m:sSubSupPr>
                      <m:ctrlPr>
                        <w:rPr>
                          <w:rFonts w:ascii="Cambria Math" w:hAnsi="Cambria Math"/>
                          <w:kern w:val="0"/>
                          <w:sz w:val="22"/>
                          <w:szCs w:val="21"/>
                        </w:rPr>
                      </m:ctrlPr>
                    </m:sSubSupPr>
                    <m:e>
                      <m:r>
                        <w:rPr>
                          <w:rFonts w:ascii="Cambria Math" w:hAnsi="Cambria Math"/>
                          <w:kern w:val="0"/>
                          <w:sz w:val="22"/>
                          <w:szCs w:val="21"/>
                        </w:rPr>
                        <m:t>n</m:t>
                      </m:r>
                    </m:e>
                    <m:sub>
                      <m:r>
                        <m:rPr>
                          <m:sty m:val="p"/>
                        </m:rPr>
                        <w:rPr>
                          <w:rFonts w:ascii="Cambria Math" w:hAnsi="Cambria Math"/>
                          <w:kern w:val="0"/>
                          <w:sz w:val="22"/>
                          <w:szCs w:val="21"/>
                        </w:rPr>
                        <m:t>SRS</m:t>
                      </m:r>
                    </m:sub>
                    <m:sup>
                      <m:r>
                        <m:rPr>
                          <m:sty m:val="p"/>
                        </m:rPr>
                        <w:rPr>
                          <w:rFonts w:ascii="Cambria Math" w:hAnsi="Cambria Math"/>
                          <w:kern w:val="0"/>
                          <w:sz w:val="22"/>
                          <w:szCs w:val="21"/>
                        </w:rPr>
                        <m:t>cs,max</m:t>
                      </m:r>
                    </m:sup>
                  </m:sSubSup>
                </m:den>
              </m:f>
            </m:sup>
          </m:sSup>
          <m:sSub>
            <m:sSubPr>
              <m:ctrlPr>
                <w:rPr>
                  <w:rFonts w:ascii="Cambria Math" w:hAnsi="Cambria Math"/>
                  <w:kern w:val="0"/>
                  <w:sz w:val="22"/>
                  <w:szCs w:val="21"/>
                </w:rPr>
              </m:ctrlPr>
            </m:sSubPr>
            <m:e>
              <m:r>
                <w:rPr>
                  <w:rFonts w:ascii="Cambria Math" w:hAnsi="Cambria Math"/>
                  <w:kern w:val="0"/>
                  <w:sz w:val="22"/>
                  <w:szCs w:val="21"/>
                </w:rPr>
                <m:t>r</m:t>
              </m:r>
            </m:e>
            <m:sub>
              <m:r>
                <w:rPr>
                  <w:rFonts w:ascii="Cambria Math" w:hAnsi="Cambria Math"/>
                  <w:kern w:val="0"/>
                  <w:sz w:val="22"/>
                  <w:szCs w:val="21"/>
                </w:rPr>
                <m:t>u,v</m:t>
              </m:r>
            </m:sub>
          </m:sSub>
          <m:d>
            <m:dPr>
              <m:ctrlPr>
                <w:rPr>
                  <w:rFonts w:ascii="Cambria Math" w:hAnsi="Cambria Math"/>
                  <w:kern w:val="0"/>
                  <w:sz w:val="22"/>
                  <w:szCs w:val="21"/>
                </w:rPr>
              </m:ctrlPr>
            </m:dPr>
            <m:e>
              <m:r>
                <w:rPr>
                  <w:rFonts w:ascii="Cambria Math" w:hAnsi="Cambria Math"/>
                  <w:kern w:val="0"/>
                  <w:sz w:val="22"/>
                  <w:szCs w:val="21"/>
                </w:rPr>
                <m:t>k</m:t>
              </m:r>
            </m:e>
          </m:d>
          <m:r>
            <w:rPr>
              <w:rFonts w:ascii="Cambria Math" w:hAnsi="Cambria Math"/>
              <w:kern w:val="0"/>
              <w:sz w:val="22"/>
              <w:szCs w:val="21"/>
            </w:rPr>
            <m:t>, k</m:t>
          </m:r>
          <m:r>
            <m:rPr>
              <m:sty m:val="p"/>
            </m:rPr>
            <w:rPr>
              <w:rFonts w:ascii="Cambria Math" w:hAnsi="Cambria Math"/>
              <w:kern w:val="0"/>
              <w:sz w:val="22"/>
              <w:szCs w:val="21"/>
            </w:rPr>
            <m:t>=0, 1, ⋯,</m:t>
          </m:r>
          <m:f>
            <m:fPr>
              <m:ctrlPr>
                <w:rPr>
                  <w:rFonts w:ascii="Cambria Math" w:hAnsi="Cambria Math"/>
                  <w:kern w:val="0"/>
                  <w:sz w:val="22"/>
                  <w:szCs w:val="21"/>
                </w:rPr>
              </m:ctrlPr>
            </m:fPr>
            <m:num>
              <m:r>
                <w:rPr>
                  <w:rFonts w:ascii="Cambria Math" w:hAnsi="Cambria Math"/>
                  <w:kern w:val="0"/>
                  <w:sz w:val="22"/>
                  <w:szCs w:val="21"/>
                </w:rPr>
                <m:t>N</m:t>
              </m:r>
            </m:num>
            <m:den>
              <m:sSub>
                <m:sSubPr>
                  <m:ctrlPr>
                    <w:rPr>
                      <w:rFonts w:ascii="Cambria Math" w:hAnsi="Cambria Math"/>
                      <w:kern w:val="0"/>
                      <w:sz w:val="22"/>
                      <w:szCs w:val="21"/>
                    </w:rPr>
                  </m:ctrlPr>
                </m:sSubPr>
                <m:e>
                  <m:r>
                    <w:rPr>
                      <w:rFonts w:ascii="Cambria Math" w:hAnsi="Cambria Math"/>
                      <w:kern w:val="0"/>
                      <w:sz w:val="22"/>
                      <w:szCs w:val="21"/>
                    </w:rPr>
                    <m:t>K</m:t>
                  </m:r>
                </m:e>
                <m:sub>
                  <m:r>
                    <m:rPr>
                      <m:sty m:val="p"/>
                    </m:rPr>
                    <w:rPr>
                      <w:rFonts w:ascii="Cambria Math" w:hAnsi="Cambria Math"/>
                      <w:kern w:val="0"/>
                      <w:sz w:val="22"/>
                      <w:szCs w:val="21"/>
                    </w:rPr>
                    <m:t>TC</m:t>
                  </m:r>
                </m:sub>
              </m:sSub>
            </m:den>
          </m:f>
          <m:r>
            <m:rPr>
              <m:sty m:val="p"/>
            </m:rPr>
            <w:rPr>
              <w:rFonts w:ascii="Cambria Math" w:hAnsi="Cambria Math"/>
              <w:kern w:val="0"/>
              <w:sz w:val="22"/>
              <w:szCs w:val="21"/>
            </w:rPr>
            <m:t xml:space="preserve">-1, </m:t>
          </m:r>
          <m:r>
            <w:rPr>
              <w:rFonts w:ascii="Cambria Math" w:hAnsi="Cambria Math"/>
              <w:kern w:val="0"/>
              <w:sz w:val="22"/>
              <w:szCs w:val="21"/>
            </w:rPr>
            <m:t>i</m:t>
          </m:r>
          <m:r>
            <m:rPr>
              <m:sty m:val="p"/>
            </m:rPr>
            <w:rPr>
              <w:rFonts w:ascii="Cambria Math" w:hAnsi="Cambria Math"/>
              <w:kern w:val="0"/>
              <w:sz w:val="22"/>
              <w:szCs w:val="21"/>
            </w:rPr>
            <m:t xml:space="preserve">=0, 1, ⋯, </m:t>
          </m:r>
          <m:sSubSup>
            <m:sSubSupPr>
              <m:ctrlPr>
                <w:rPr>
                  <w:rFonts w:ascii="Cambria Math" w:hAnsi="Cambria Math"/>
                  <w:kern w:val="0"/>
                  <w:sz w:val="22"/>
                  <w:szCs w:val="21"/>
                </w:rPr>
              </m:ctrlPr>
            </m:sSubSupPr>
            <m:e>
              <m:r>
                <w:rPr>
                  <w:rFonts w:ascii="Cambria Math" w:hAnsi="Cambria Math"/>
                  <w:kern w:val="0"/>
                  <w:sz w:val="22"/>
                  <w:szCs w:val="21"/>
                </w:rPr>
                <m:t>n</m:t>
              </m:r>
            </m:e>
            <m:sub>
              <m:r>
                <m:rPr>
                  <m:sty m:val="p"/>
                </m:rPr>
                <w:rPr>
                  <w:rFonts w:ascii="Cambria Math" w:hAnsi="Cambria Math"/>
                  <w:kern w:val="0"/>
                  <w:sz w:val="22"/>
                  <w:szCs w:val="21"/>
                </w:rPr>
                <m:t>SRS</m:t>
              </m:r>
            </m:sub>
            <m:sup>
              <m:r>
                <m:rPr>
                  <m:sty m:val="p"/>
                </m:rPr>
                <w:rPr>
                  <w:rFonts w:ascii="Cambria Math" w:hAnsi="Cambria Math"/>
                  <w:kern w:val="0"/>
                  <w:sz w:val="22"/>
                  <w:szCs w:val="21"/>
                </w:rPr>
                <m:t>cs,max</m:t>
              </m:r>
            </m:sup>
          </m:sSubSup>
          <m:r>
            <m:rPr>
              <m:sty m:val="p"/>
            </m:rPr>
            <w:rPr>
              <w:rFonts w:ascii="Cambria Math" w:hAnsi="Cambria Math"/>
              <w:kern w:val="0"/>
              <w:sz w:val="22"/>
              <w:szCs w:val="21"/>
            </w:rPr>
            <m:t>-1</m:t>
          </m:r>
        </m:oMath>
      </m:oMathPara>
    </w:p>
    <w:p w14:paraId="7596B3BC" w14:textId="77777777" w:rsidR="0022598E" w:rsidRDefault="0022598E" w:rsidP="0022598E">
      <w:pPr>
        <w:rPr>
          <w:rFonts w:ascii="Times New Roman" w:hAnsi="Times New Roman"/>
          <w:szCs w:val="21"/>
        </w:rPr>
      </w:pPr>
      <w:r>
        <w:rPr>
          <w:rFonts w:ascii="Times New Roman" w:hAnsi="Times New Roman"/>
          <w:szCs w:val="21"/>
        </w:rPr>
        <w:t xml:space="preserve">where </w:t>
      </w:r>
      <m:oMath>
        <m:sSub>
          <m:sSubPr>
            <m:ctrlPr>
              <w:rPr>
                <w:rFonts w:ascii="Cambria Math" w:hAnsi="Cambria Math"/>
                <w:kern w:val="0"/>
                <w:sz w:val="22"/>
                <w:szCs w:val="21"/>
              </w:rPr>
            </m:ctrlPr>
          </m:sSubPr>
          <m:e>
            <m:r>
              <w:rPr>
                <w:rFonts w:ascii="Cambria Math" w:hAnsi="Cambria Math"/>
                <w:kern w:val="0"/>
                <w:sz w:val="22"/>
                <w:szCs w:val="21"/>
              </w:rPr>
              <m:t>r</m:t>
            </m:r>
          </m:e>
          <m:sub>
            <m:r>
              <w:rPr>
                <w:rFonts w:ascii="Cambria Math" w:hAnsi="Cambria Math"/>
                <w:kern w:val="0"/>
                <w:sz w:val="22"/>
                <w:szCs w:val="21"/>
              </w:rPr>
              <m:t>u,v</m:t>
            </m:r>
          </m:sub>
        </m:sSub>
        <m:d>
          <m:dPr>
            <m:ctrlPr>
              <w:rPr>
                <w:rFonts w:ascii="Cambria Math" w:hAnsi="Cambria Math"/>
                <w:kern w:val="0"/>
                <w:sz w:val="22"/>
                <w:szCs w:val="21"/>
              </w:rPr>
            </m:ctrlPr>
          </m:dPr>
          <m:e>
            <m:r>
              <w:rPr>
                <w:rFonts w:ascii="Cambria Math" w:hAnsi="Cambria Math"/>
                <w:kern w:val="0"/>
                <w:sz w:val="22"/>
                <w:szCs w:val="21"/>
              </w:rPr>
              <m:t>k</m:t>
            </m:r>
          </m:e>
        </m:d>
      </m:oMath>
      <w:r>
        <w:rPr>
          <w:rFonts w:ascii="Times New Roman" w:hAnsi="Times New Roman"/>
          <w:kern w:val="0"/>
          <w:sz w:val="22"/>
          <w:szCs w:val="21"/>
        </w:rPr>
        <w:t xml:space="preserve"> is the </w:t>
      </w:r>
      <m:oMath>
        <m:r>
          <w:rPr>
            <w:rFonts w:ascii="Cambria Math" w:hAnsi="Cambria Math"/>
            <w:kern w:val="0"/>
            <w:sz w:val="22"/>
            <w:szCs w:val="21"/>
          </w:rPr>
          <m:t>v</m:t>
        </m:r>
      </m:oMath>
      <w:r>
        <w:rPr>
          <w:rFonts w:ascii="Times New Roman" w:hAnsi="Times New Roman"/>
          <w:kern w:val="0"/>
          <w:sz w:val="22"/>
          <w:szCs w:val="21"/>
        </w:rPr>
        <w:t>-th (</w:t>
      </w:r>
      <m:oMath>
        <m:r>
          <w:rPr>
            <w:rFonts w:ascii="Cambria Math" w:hAnsi="Cambria Math"/>
            <w:kern w:val="0"/>
            <w:sz w:val="22"/>
            <w:szCs w:val="21"/>
          </w:rPr>
          <m:t>v=0,1</m:t>
        </m:r>
      </m:oMath>
      <w:r>
        <w:rPr>
          <w:rFonts w:ascii="Times New Roman" w:hAnsi="Times New Roman"/>
          <w:kern w:val="0"/>
          <w:sz w:val="22"/>
          <w:szCs w:val="21"/>
        </w:rPr>
        <w:t xml:space="preserve">) base sequence in the </w:t>
      </w:r>
      <m:oMath>
        <m:r>
          <w:rPr>
            <w:rFonts w:ascii="Cambria Math" w:hAnsi="Cambria Math"/>
            <w:kern w:val="0"/>
            <w:sz w:val="22"/>
            <w:szCs w:val="21"/>
          </w:rPr>
          <m:t>u</m:t>
        </m:r>
      </m:oMath>
      <w:r>
        <w:rPr>
          <w:rFonts w:ascii="Times New Roman" w:hAnsi="Times New Roman"/>
          <w:kern w:val="0"/>
          <w:sz w:val="22"/>
          <w:szCs w:val="21"/>
        </w:rPr>
        <w:t>-th (</w:t>
      </w:r>
      <m:oMath>
        <m:r>
          <w:rPr>
            <w:rFonts w:ascii="Cambria Math" w:hAnsi="Cambria Math"/>
            <w:kern w:val="0"/>
            <w:sz w:val="22"/>
            <w:szCs w:val="21"/>
          </w:rPr>
          <m:t>u=0,1,⋯,29</m:t>
        </m:r>
      </m:oMath>
      <w:r>
        <w:rPr>
          <w:rFonts w:ascii="Times New Roman" w:hAnsi="Times New Roman"/>
          <w:kern w:val="0"/>
          <w:sz w:val="22"/>
          <w:szCs w:val="21"/>
        </w:rPr>
        <w:t xml:space="preserve">) sequence group, we can increase the SRS capacity by </w:t>
      </w:r>
      <m:oMath>
        <m:r>
          <w:rPr>
            <w:rFonts w:ascii="Cambria Math" w:hAnsi="Cambria Math"/>
            <w:kern w:val="0"/>
            <w:sz w:val="22"/>
            <w:szCs w:val="21"/>
          </w:rPr>
          <m:t>Q</m:t>
        </m:r>
      </m:oMath>
      <w:r w:rsidRPr="00A25BDC">
        <w:rPr>
          <w:rFonts w:ascii="Times New Roman" w:hAnsi="Times New Roman"/>
          <w:kern w:val="0"/>
          <w:sz w:val="22"/>
          <w:szCs w:val="21"/>
        </w:rPr>
        <w:t xml:space="preserve"> times</w:t>
      </w:r>
      <w:r>
        <w:rPr>
          <w:rFonts w:ascii="Times New Roman" w:hAnsi="Times New Roman"/>
          <w:kern w:val="0"/>
          <w:sz w:val="22"/>
          <w:szCs w:val="21"/>
        </w:rPr>
        <w:t xml:space="preserve"> by </w:t>
      </w:r>
      <w:r>
        <w:rPr>
          <w:rFonts w:ascii="Times New Roman" w:hAnsi="Times New Roman"/>
          <w:szCs w:val="21"/>
        </w:rPr>
        <w:t xml:space="preserve">multiplying the legacy SRS sequences with </w:t>
      </w:r>
      <m:oMath>
        <m:r>
          <w:rPr>
            <w:rFonts w:ascii="Cambria Math" w:hAnsi="Cambria Math"/>
            <w:kern w:val="0"/>
            <w:sz w:val="22"/>
            <w:szCs w:val="21"/>
          </w:rPr>
          <m:t>Q</m:t>
        </m:r>
      </m:oMath>
      <w:r w:rsidRPr="00A25BDC">
        <w:rPr>
          <w:rFonts w:ascii="Times New Roman" w:hAnsi="Times New Roman"/>
          <w:kern w:val="0"/>
          <w:sz w:val="22"/>
          <w:szCs w:val="21"/>
        </w:rPr>
        <w:t xml:space="preserve"> different</w:t>
      </w:r>
      <w:r>
        <w:rPr>
          <w:rFonts w:ascii="Times New Roman" w:hAnsi="Times New Roman"/>
          <w:szCs w:val="21"/>
        </w:rPr>
        <w:t xml:space="preserve"> mask sequences to obtain</w:t>
      </w:r>
    </w:p>
    <w:p w14:paraId="317A2B09" w14:textId="77777777" w:rsidR="0022598E" w:rsidRDefault="009A0FC4" w:rsidP="0022598E">
      <w:pPr>
        <w:rPr>
          <w:rFonts w:ascii="Times New Roman" w:hAnsi="Times New Roman"/>
          <w:kern w:val="0"/>
          <w:sz w:val="22"/>
          <w:szCs w:val="21"/>
        </w:rPr>
      </w:pPr>
      <m:oMathPara>
        <m:oMath>
          <m:sSub>
            <m:sSubPr>
              <m:ctrlPr>
                <w:rPr>
                  <w:rFonts w:ascii="Cambria Math" w:hAnsi="Cambria Math"/>
                  <w:kern w:val="0"/>
                  <w:sz w:val="22"/>
                  <w:szCs w:val="21"/>
                </w:rPr>
              </m:ctrlPr>
            </m:sSubPr>
            <m:e>
              <m:r>
                <w:rPr>
                  <w:rFonts w:ascii="Cambria Math" w:hAnsi="Cambria Math"/>
                  <w:kern w:val="0"/>
                  <w:sz w:val="22"/>
                  <w:szCs w:val="21"/>
                </w:rPr>
                <m:t>S</m:t>
              </m:r>
            </m:e>
            <m:sub>
              <m:r>
                <w:rPr>
                  <w:rFonts w:ascii="Cambria Math" w:hAnsi="Cambria Math"/>
                  <w:kern w:val="0"/>
                  <w:sz w:val="22"/>
                  <w:szCs w:val="21"/>
                </w:rPr>
                <m:t>q,i</m:t>
              </m:r>
            </m:sub>
          </m:sSub>
          <m:d>
            <m:dPr>
              <m:ctrlPr>
                <w:rPr>
                  <w:rFonts w:ascii="Cambria Math" w:hAnsi="Cambria Math"/>
                  <w:kern w:val="0"/>
                  <w:sz w:val="22"/>
                  <w:szCs w:val="21"/>
                </w:rPr>
              </m:ctrlPr>
            </m:dPr>
            <m:e>
              <m:r>
                <w:rPr>
                  <w:rFonts w:ascii="Cambria Math" w:hAnsi="Cambria Math"/>
                  <w:kern w:val="0"/>
                  <w:sz w:val="22"/>
                  <w:szCs w:val="21"/>
                </w:rPr>
                <m:t>k</m:t>
              </m:r>
            </m:e>
          </m:d>
          <m:r>
            <m:rPr>
              <m:sty m:val="p"/>
            </m:rPr>
            <w:rPr>
              <w:rFonts w:ascii="Cambria Math" w:hAnsi="Cambria Math"/>
              <w:kern w:val="0"/>
              <w:sz w:val="22"/>
              <w:szCs w:val="21"/>
            </w:rPr>
            <m:t>=</m:t>
          </m:r>
          <m:sSup>
            <m:sSupPr>
              <m:ctrlPr>
                <w:rPr>
                  <w:rFonts w:ascii="Cambria Math" w:hAnsi="Cambria Math"/>
                  <w:i/>
                  <w:kern w:val="0"/>
                  <w:sz w:val="22"/>
                  <w:szCs w:val="21"/>
                </w:rPr>
              </m:ctrlPr>
            </m:sSupPr>
            <m:e>
              <m:r>
                <w:rPr>
                  <w:rFonts w:ascii="Cambria Math" w:hAnsi="Cambria Math" w:hint="eastAsia"/>
                  <w:kern w:val="0"/>
                  <w:sz w:val="22"/>
                  <w:szCs w:val="21"/>
                </w:rPr>
                <m:t>e</m:t>
              </m:r>
            </m:e>
            <m:sup>
              <m:r>
                <w:rPr>
                  <w:rFonts w:ascii="Cambria Math" w:hAnsi="Cambria Math"/>
                  <w:kern w:val="0"/>
                  <w:sz w:val="22"/>
                  <w:szCs w:val="21"/>
                </w:rPr>
                <m:t>j</m:t>
              </m:r>
              <m:f>
                <m:fPr>
                  <m:ctrlPr>
                    <w:rPr>
                      <w:rFonts w:ascii="Cambria Math" w:hAnsi="Cambria Math"/>
                      <w:i/>
                      <w:kern w:val="0"/>
                      <w:sz w:val="22"/>
                      <w:szCs w:val="21"/>
                    </w:rPr>
                  </m:ctrlPr>
                </m:fPr>
                <m:num>
                  <m:r>
                    <w:rPr>
                      <w:rFonts w:ascii="Cambria Math" w:hAnsi="Cambria Math"/>
                      <w:kern w:val="0"/>
                      <w:sz w:val="22"/>
                      <w:szCs w:val="21"/>
                    </w:rPr>
                    <m:t>2πik</m:t>
                  </m:r>
                </m:num>
                <m:den>
                  <m:sSubSup>
                    <m:sSubSupPr>
                      <m:ctrlPr>
                        <w:rPr>
                          <w:rFonts w:ascii="Cambria Math" w:hAnsi="Cambria Math"/>
                          <w:kern w:val="0"/>
                          <w:sz w:val="22"/>
                          <w:szCs w:val="21"/>
                        </w:rPr>
                      </m:ctrlPr>
                    </m:sSubSupPr>
                    <m:e>
                      <m:r>
                        <w:rPr>
                          <w:rFonts w:ascii="Cambria Math" w:hAnsi="Cambria Math"/>
                          <w:kern w:val="0"/>
                          <w:sz w:val="22"/>
                          <w:szCs w:val="21"/>
                        </w:rPr>
                        <m:t>n</m:t>
                      </m:r>
                    </m:e>
                    <m:sub>
                      <m:r>
                        <m:rPr>
                          <m:sty m:val="p"/>
                        </m:rPr>
                        <w:rPr>
                          <w:rFonts w:ascii="Cambria Math" w:hAnsi="Cambria Math"/>
                          <w:kern w:val="0"/>
                          <w:sz w:val="22"/>
                          <w:szCs w:val="21"/>
                        </w:rPr>
                        <m:t>SRS</m:t>
                      </m:r>
                    </m:sub>
                    <m:sup>
                      <m:r>
                        <m:rPr>
                          <m:sty m:val="p"/>
                        </m:rPr>
                        <w:rPr>
                          <w:rFonts w:ascii="Cambria Math" w:hAnsi="Cambria Math"/>
                          <w:kern w:val="0"/>
                          <w:sz w:val="22"/>
                          <w:szCs w:val="21"/>
                        </w:rPr>
                        <m:t>cs,max</m:t>
                      </m:r>
                    </m:sup>
                  </m:sSubSup>
                </m:den>
              </m:f>
            </m:sup>
          </m:sSup>
          <m:sSub>
            <m:sSubPr>
              <m:ctrlPr>
                <w:rPr>
                  <w:rFonts w:ascii="Cambria Math" w:hAnsi="Cambria Math"/>
                  <w:kern w:val="0"/>
                  <w:sz w:val="22"/>
                  <w:szCs w:val="21"/>
                </w:rPr>
              </m:ctrlPr>
            </m:sSubPr>
            <m:e>
              <m:r>
                <w:rPr>
                  <w:rFonts w:ascii="Cambria Math" w:hAnsi="Cambria Math"/>
                  <w:kern w:val="0"/>
                  <w:sz w:val="22"/>
                  <w:szCs w:val="21"/>
                </w:rPr>
                <m:t>r</m:t>
              </m:r>
            </m:e>
            <m:sub>
              <m:r>
                <w:rPr>
                  <w:rFonts w:ascii="Cambria Math" w:hAnsi="Cambria Math"/>
                  <w:kern w:val="0"/>
                  <w:sz w:val="22"/>
                  <w:szCs w:val="21"/>
                </w:rPr>
                <m:t>u,v</m:t>
              </m:r>
            </m:sub>
          </m:sSub>
          <m:d>
            <m:dPr>
              <m:ctrlPr>
                <w:rPr>
                  <w:rFonts w:ascii="Cambria Math" w:hAnsi="Cambria Math"/>
                  <w:kern w:val="0"/>
                  <w:sz w:val="22"/>
                  <w:szCs w:val="21"/>
                </w:rPr>
              </m:ctrlPr>
            </m:dPr>
            <m:e>
              <m:r>
                <w:rPr>
                  <w:rFonts w:ascii="Cambria Math" w:hAnsi="Cambria Math"/>
                  <w:kern w:val="0"/>
                  <w:sz w:val="22"/>
                  <w:szCs w:val="21"/>
                </w:rPr>
                <m:t>k</m:t>
              </m:r>
            </m:e>
          </m:d>
          <m:r>
            <m:rPr>
              <m:sty m:val="p"/>
            </m:rPr>
            <w:rPr>
              <w:rFonts w:ascii="Cambria Math" w:hAnsi="Cambria Math"/>
              <w:kern w:val="0"/>
              <w:sz w:val="22"/>
              <w:szCs w:val="21"/>
            </w:rPr>
            <m:t>⋅</m:t>
          </m:r>
          <m:sSub>
            <m:sSubPr>
              <m:ctrlPr>
                <w:rPr>
                  <w:rFonts w:ascii="Cambria Math" w:hAnsi="Cambria Math"/>
                  <w:kern w:val="0"/>
                  <w:sz w:val="22"/>
                  <w:szCs w:val="21"/>
                </w:rPr>
              </m:ctrlPr>
            </m:sSubPr>
            <m:e>
              <m:r>
                <w:rPr>
                  <w:rFonts w:ascii="Cambria Math" w:hAnsi="Cambria Math"/>
                  <w:kern w:val="0"/>
                  <w:sz w:val="22"/>
                  <w:szCs w:val="21"/>
                </w:rPr>
                <m:t>m</m:t>
              </m:r>
            </m:e>
            <m:sub>
              <m:r>
                <w:rPr>
                  <w:rFonts w:ascii="Cambria Math" w:hAnsi="Cambria Math"/>
                  <w:kern w:val="0"/>
                  <w:sz w:val="22"/>
                  <w:szCs w:val="21"/>
                </w:rPr>
                <m:t>q</m:t>
              </m:r>
            </m:sub>
          </m:sSub>
          <m:d>
            <m:dPr>
              <m:ctrlPr>
                <w:rPr>
                  <w:rFonts w:ascii="Cambria Math" w:hAnsi="Cambria Math"/>
                  <w:kern w:val="0"/>
                  <w:sz w:val="22"/>
                  <w:szCs w:val="21"/>
                </w:rPr>
              </m:ctrlPr>
            </m:dPr>
            <m:e>
              <m:r>
                <w:rPr>
                  <w:rFonts w:ascii="Cambria Math" w:hAnsi="Cambria Math"/>
                  <w:kern w:val="0"/>
                  <w:sz w:val="22"/>
                  <w:szCs w:val="21"/>
                </w:rPr>
                <m:t>k</m:t>
              </m:r>
            </m:e>
          </m:d>
          <m:r>
            <w:rPr>
              <w:rFonts w:ascii="Cambria Math" w:hAnsi="Cambria Math"/>
              <w:kern w:val="0"/>
              <w:sz w:val="22"/>
              <w:szCs w:val="21"/>
            </w:rPr>
            <m:t>, q=0,1,⋯, Q-1</m:t>
          </m:r>
        </m:oMath>
      </m:oMathPara>
    </w:p>
    <w:p w14:paraId="36D1B5F0" w14:textId="77777777" w:rsidR="0022598E" w:rsidRDefault="0022598E" w:rsidP="0022598E">
      <w:pPr>
        <w:rPr>
          <w:rFonts w:ascii="Times New Roman" w:hAnsi="Times New Roman"/>
          <w:szCs w:val="21"/>
        </w:rPr>
      </w:pPr>
      <w:r>
        <w:rPr>
          <w:rFonts w:ascii="Times New Roman" w:hAnsi="Times New Roman"/>
          <w:szCs w:val="21"/>
        </w:rPr>
        <w:t xml:space="preserve">where the first mask sequence </w:t>
      </w:r>
      <m:oMath>
        <m:sSub>
          <m:sSubPr>
            <m:ctrlPr>
              <w:rPr>
                <w:rFonts w:ascii="Cambria Math" w:hAnsi="Cambria Math"/>
                <w:i/>
                <w:kern w:val="0"/>
                <w:sz w:val="22"/>
                <w:szCs w:val="21"/>
              </w:rPr>
            </m:ctrlPr>
          </m:sSubPr>
          <m:e>
            <m:r>
              <w:rPr>
                <w:rFonts w:ascii="Cambria Math" w:hAnsi="Cambria Math"/>
                <w:kern w:val="0"/>
                <w:sz w:val="22"/>
                <w:szCs w:val="21"/>
              </w:rPr>
              <m:t>m</m:t>
            </m:r>
          </m:e>
          <m:sub>
            <m:r>
              <w:rPr>
                <w:rFonts w:ascii="Cambria Math" w:hAnsi="Cambria Math"/>
                <w:kern w:val="0"/>
                <w:sz w:val="22"/>
                <w:szCs w:val="21"/>
              </w:rPr>
              <m:t>0</m:t>
            </m:r>
          </m:sub>
        </m:sSub>
        <m:r>
          <w:rPr>
            <w:rFonts w:ascii="Cambria Math" w:hAnsi="Cambria Math"/>
            <w:kern w:val="0"/>
            <w:sz w:val="22"/>
            <w:szCs w:val="21"/>
          </w:rPr>
          <m:t>(k)</m:t>
        </m:r>
      </m:oMath>
      <w:r>
        <w:rPr>
          <w:rFonts w:ascii="Times New Roman" w:hAnsi="Times New Roman"/>
          <w:szCs w:val="21"/>
        </w:rPr>
        <w:t xml:space="preserve"> can be selected as an all “1” sequence to keep backwards compatibility with the legacy SRSs, and the other </w:t>
      </w:r>
      <m:oMath>
        <m:r>
          <w:rPr>
            <w:rFonts w:ascii="Cambria Math" w:hAnsi="Cambria Math"/>
            <w:kern w:val="0"/>
            <w:sz w:val="22"/>
            <w:szCs w:val="21"/>
          </w:rPr>
          <m:t>Q-1</m:t>
        </m:r>
      </m:oMath>
      <w:r>
        <w:rPr>
          <w:rFonts w:ascii="Times New Roman" w:hAnsi="Times New Roman"/>
          <w:kern w:val="0"/>
          <w:sz w:val="22"/>
          <w:szCs w:val="21"/>
        </w:rPr>
        <w:t xml:space="preserve"> </w:t>
      </w:r>
      <w:r>
        <w:rPr>
          <w:rFonts w:ascii="Times New Roman" w:hAnsi="Times New Roman"/>
          <w:szCs w:val="21"/>
        </w:rPr>
        <w:t xml:space="preserve">mask sequences can be selected as </w:t>
      </w:r>
      <w:r>
        <w:rPr>
          <w:rFonts w:ascii="Times New Roman" w:hAnsi="Times New Roman"/>
          <w:szCs w:val="21"/>
        </w:rPr>
        <w:lastRenderedPageBreak/>
        <w:t xml:space="preserve">different sequences with low periodic auto/cross-correlation. </w:t>
      </w:r>
      <w:r>
        <w:rPr>
          <w:rFonts w:ascii="Times New Roman" w:hAnsi="Times New Roman"/>
          <w:kern w:val="0"/>
          <w:sz w:val="22"/>
          <w:szCs w:val="21"/>
        </w:rPr>
        <w:t xml:space="preserve">By this means, </w:t>
      </w:r>
      <w:r>
        <w:rPr>
          <w:rFonts w:ascii="Times New Roman" w:hAnsi="Times New Roman"/>
          <w:szCs w:val="21"/>
        </w:rPr>
        <w:t xml:space="preserve">they together can increase the SRS capacity by </w:t>
      </w:r>
      <m:oMath>
        <m:r>
          <w:rPr>
            <w:rFonts w:ascii="Cambria Math" w:hAnsi="Cambria Math"/>
            <w:kern w:val="0"/>
            <w:sz w:val="22"/>
            <w:szCs w:val="21"/>
          </w:rPr>
          <m:t>Q</m:t>
        </m:r>
      </m:oMath>
      <w:r>
        <w:rPr>
          <w:rFonts w:ascii="Times New Roman" w:hAnsi="Times New Roman"/>
          <w:szCs w:val="21"/>
        </w:rPr>
        <w:t xml:space="preserve"> times with the following properties: </w:t>
      </w:r>
    </w:p>
    <w:p w14:paraId="263D7E79" w14:textId="77777777" w:rsidR="0022598E" w:rsidRDefault="0022598E" w:rsidP="0022598E">
      <w:pPr>
        <w:pStyle w:val="ListParagraph"/>
        <w:numPr>
          <w:ilvl w:val="0"/>
          <w:numId w:val="18"/>
        </w:numPr>
        <w:autoSpaceDE/>
        <w:autoSpaceDN/>
        <w:adjustRightInd/>
        <w:snapToGrid/>
        <w:spacing w:after="160" w:line="259" w:lineRule="auto"/>
        <w:jc w:val="left"/>
        <w:rPr>
          <w:szCs w:val="21"/>
        </w:rPr>
      </w:pPr>
      <w:r>
        <w:rPr>
          <w:szCs w:val="21"/>
        </w:rPr>
        <w:t>All the SRSs with a same mask sequence can maintain a same ZCZ length as that among all the legacy SRSs, due to the common mask sequence used by them;</w:t>
      </w:r>
    </w:p>
    <w:p w14:paraId="2029A9F9" w14:textId="77777777" w:rsidR="0022598E" w:rsidRDefault="0022598E" w:rsidP="0022598E">
      <w:pPr>
        <w:pStyle w:val="ListParagraph"/>
        <w:numPr>
          <w:ilvl w:val="0"/>
          <w:numId w:val="18"/>
        </w:numPr>
        <w:autoSpaceDE/>
        <w:autoSpaceDN/>
        <w:adjustRightInd/>
        <w:snapToGrid/>
        <w:spacing w:after="160" w:line="259" w:lineRule="auto"/>
        <w:jc w:val="left"/>
        <w:rPr>
          <w:szCs w:val="21"/>
        </w:rPr>
      </w:pPr>
      <w:r>
        <w:rPr>
          <w:szCs w:val="21"/>
        </w:rPr>
        <w:t>Two SRSs with different mask sequences do not maintain any ZCZ property between them. Instead, by proper mask sequence selection, the amplitudes of their periodic cross correlation function can be kept low at all cyclically delay offsets, which implies a low interference between them.</w:t>
      </w:r>
    </w:p>
    <w:p w14:paraId="796A69E7" w14:textId="77777777" w:rsidR="0022598E" w:rsidRDefault="0022598E" w:rsidP="0022598E">
      <w:pPr>
        <w:rPr>
          <w:rFonts w:ascii="Times New Roman" w:hAnsi="Times New Roman"/>
          <w:szCs w:val="21"/>
        </w:rPr>
      </w:pPr>
      <w:r>
        <w:rPr>
          <w:rFonts w:ascii="Times New Roman" w:hAnsi="Times New Roman"/>
          <w:szCs w:val="21"/>
        </w:rPr>
        <w:t xml:space="preserve">Consequently, </w:t>
      </w:r>
      <w:r w:rsidRPr="001134D9">
        <w:rPr>
          <w:rFonts w:ascii="Times New Roman" w:hAnsi="Times New Roman"/>
          <w:szCs w:val="21"/>
        </w:rPr>
        <w:t xml:space="preserve">all the </w:t>
      </w:r>
      <m:oMath>
        <m:r>
          <w:rPr>
            <w:rFonts w:ascii="Cambria Math" w:hAnsi="Cambria Math"/>
            <w:kern w:val="0"/>
            <w:sz w:val="22"/>
            <w:szCs w:val="21"/>
          </w:rPr>
          <m:t>Q×</m:t>
        </m:r>
        <m:sSubSup>
          <m:sSubSupPr>
            <m:ctrlPr>
              <w:rPr>
                <w:rFonts w:ascii="Cambria Math" w:hAnsi="Cambria Math"/>
                <w:kern w:val="0"/>
                <w:sz w:val="22"/>
                <w:szCs w:val="21"/>
              </w:rPr>
            </m:ctrlPr>
          </m:sSubSupPr>
          <m:e>
            <m:r>
              <w:rPr>
                <w:rFonts w:ascii="Cambria Math" w:hAnsi="Cambria Math"/>
                <w:kern w:val="0"/>
                <w:sz w:val="22"/>
                <w:szCs w:val="21"/>
              </w:rPr>
              <m:t>n</m:t>
            </m:r>
          </m:e>
          <m:sub>
            <m:r>
              <m:rPr>
                <m:sty m:val="p"/>
              </m:rPr>
              <w:rPr>
                <w:rFonts w:ascii="Cambria Math" w:hAnsi="Cambria Math"/>
                <w:kern w:val="0"/>
                <w:sz w:val="22"/>
                <w:szCs w:val="21"/>
              </w:rPr>
              <m:t>SRS</m:t>
            </m:r>
          </m:sub>
          <m:sup>
            <m:r>
              <m:rPr>
                <m:sty m:val="p"/>
              </m:rPr>
              <w:rPr>
                <w:rFonts w:ascii="Cambria Math" w:hAnsi="Cambria Math"/>
                <w:kern w:val="0"/>
                <w:sz w:val="22"/>
                <w:szCs w:val="21"/>
              </w:rPr>
              <m:t>cs,max</m:t>
            </m:r>
          </m:sup>
        </m:sSubSup>
      </m:oMath>
      <w:r>
        <w:rPr>
          <w:rFonts w:ascii="Times New Roman" w:hAnsi="Times New Roman"/>
          <w:kern w:val="0"/>
          <w:sz w:val="22"/>
          <w:szCs w:val="21"/>
        </w:rPr>
        <w:t xml:space="preserve"> </w:t>
      </w:r>
      <w:r>
        <w:rPr>
          <w:rFonts w:ascii="Times New Roman" w:hAnsi="Times New Roman"/>
          <w:szCs w:val="21"/>
        </w:rPr>
        <w:t xml:space="preserve">generated </w:t>
      </w:r>
      <w:r w:rsidRPr="001134D9">
        <w:rPr>
          <w:rFonts w:ascii="Times New Roman" w:hAnsi="Times New Roman"/>
          <w:szCs w:val="21"/>
        </w:rPr>
        <w:t>SRSs</w:t>
      </w:r>
      <w:r>
        <w:rPr>
          <w:rFonts w:ascii="Times New Roman" w:hAnsi="Times New Roman"/>
          <w:szCs w:val="21"/>
        </w:rPr>
        <w:t xml:space="preserve"> in each comb</w:t>
      </w:r>
      <w:r w:rsidRPr="001134D9">
        <w:rPr>
          <w:rFonts w:ascii="Times New Roman" w:hAnsi="Times New Roman"/>
          <w:szCs w:val="21"/>
        </w:rPr>
        <w:t xml:space="preserve"> can maintain a low correlation zone (LCZ) </w:t>
      </w:r>
      <w:r>
        <w:rPr>
          <w:rFonts w:ascii="Times New Roman" w:hAnsi="Times New Roman"/>
          <w:szCs w:val="21"/>
        </w:rPr>
        <w:t xml:space="preserve">among each other, whose length is </w:t>
      </w:r>
      <w:r w:rsidRPr="001134D9">
        <w:rPr>
          <w:rFonts w:ascii="Times New Roman" w:hAnsi="Times New Roman"/>
          <w:szCs w:val="21"/>
        </w:rPr>
        <w:t>the same as the ZCZ length among legacy SRSs.</w:t>
      </w:r>
      <w:r>
        <w:rPr>
          <w:rFonts w:ascii="Times New Roman" w:hAnsi="Times New Roman"/>
          <w:szCs w:val="21"/>
        </w:rPr>
        <w:t xml:space="preserve"> This </w:t>
      </w:r>
      <w:r w:rsidRPr="00C9521B">
        <w:rPr>
          <w:rFonts w:ascii="Times New Roman" w:hAnsi="Times New Roman"/>
          <w:szCs w:val="21"/>
        </w:rPr>
        <w:t xml:space="preserve">alleviate </w:t>
      </w:r>
      <w:r>
        <w:rPr>
          <w:rFonts w:ascii="Times New Roman" w:hAnsi="Times New Roman"/>
          <w:szCs w:val="21"/>
        </w:rPr>
        <w:t xml:space="preserve">the severe interference between two SRSs with adjacent cyclic shifts constructed by </w:t>
      </w:r>
      <w:r w:rsidRPr="001134D9">
        <w:rPr>
          <w:rFonts w:ascii="Times New Roman" w:hAnsi="Times New Roman"/>
          <w:szCs w:val="21"/>
        </w:rPr>
        <w:t>directly increasing the</w:t>
      </w:r>
      <w:r>
        <w:rPr>
          <w:rFonts w:ascii="Times New Roman" w:hAnsi="Times New Roman"/>
          <w:szCs w:val="21"/>
        </w:rPr>
        <w:t xml:space="preserve"> maximum number of cyclic shifts by reducing the probability of false channel path detection. The generated SRSs are referred to as </w:t>
      </w:r>
      <w:proofErr w:type="gramStart"/>
      <w:r>
        <w:rPr>
          <w:rFonts w:ascii="Times New Roman" w:hAnsi="Times New Roman"/>
          <w:szCs w:val="21"/>
        </w:rPr>
        <w:t>mask based</w:t>
      </w:r>
      <w:proofErr w:type="gramEnd"/>
      <w:r>
        <w:rPr>
          <w:rFonts w:ascii="Times New Roman" w:hAnsi="Times New Roman"/>
          <w:szCs w:val="21"/>
        </w:rPr>
        <w:t xml:space="preserve"> SRSs. </w:t>
      </w:r>
    </w:p>
    <w:p w14:paraId="026DC8D2" w14:textId="77777777" w:rsidR="0022598E" w:rsidRDefault="0022598E" w:rsidP="0022598E">
      <w:pPr>
        <w:rPr>
          <w:rFonts w:ascii="Times New Roman" w:hAnsi="Times New Roman"/>
          <w:kern w:val="0"/>
          <w:sz w:val="22"/>
          <w:szCs w:val="21"/>
        </w:rPr>
      </w:pPr>
      <w:r>
        <w:rPr>
          <w:rFonts w:ascii="Times New Roman" w:hAnsi="Times New Roman"/>
          <w:szCs w:val="21"/>
        </w:rPr>
        <w:t xml:space="preserve">To evaluate the performance of the </w:t>
      </w:r>
      <w:proofErr w:type="gramStart"/>
      <w:r>
        <w:rPr>
          <w:rFonts w:ascii="Times New Roman" w:hAnsi="Times New Roman"/>
          <w:szCs w:val="21"/>
        </w:rPr>
        <w:t>mask based</w:t>
      </w:r>
      <w:proofErr w:type="gramEnd"/>
      <w:r>
        <w:rPr>
          <w:rFonts w:ascii="Times New Roman" w:hAnsi="Times New Roman"/>
          <w:szCs w:val="21"/>
        </w:rPr>
        <w:t xml:space="preserve"> SRSs, we take the legacy SRS with </w:t>
      </w:r>
      <m:oMath>
        <m:sSub>
          <m:sSubPr>
            <m:ctrlPr>
              <w:rPr>
                <w:rFonts w:ascii="Cambria Math" w:hAnsi="Cambria Math"/>
                <w:sz w:val="22"/>
              </w:rPr>
            </m:ctrlPr>
          </m:sSubPr>
          <m:e>
            <m:r>
              <w:rPr>
                <w:rFonts w:ascii="Cambria Math" w:hAnsi="Cambria Math"/>
                <w:sz w:val="22"/>
              </w:rPr>
              <m:t>K</m:t>
            </m:r>
          </m:e>
          <m:sub>
            <m:r>
              <m:rPr>
                <m:nor/>
              </m:rPr>
              <w:rPr>
                <w:rFonts w:ascii="Times New Roman" w:hAnsi="Times New Roman"/>
                <w:sz w:val="22"/>
              </w:rPr>
              <m:t>TC</m:t>
            </m:r>
          </m:sub>
        </m:sSub>
        <m:r>
          <m:rPr>
            <m:sty m:val="p"/>
          </m:rPr>
          <w:rPr>
            <w:rFonts w:ascii="Cambria Math" w:hAnsi="Cambria Math"/>
            <w:sz w:val="22"/>
          </w:rPr>
          <m:t>=2</m:t>
        </m:r>
      </m:oMath>
      <w:r w:rsidRPr="00405FCB">
        <w:rPr>
          <w:rFonts w:ascii="Times New Roman" w:hAnsi="Times New Roman"/>
          <w:sz w:val="22"/>
        </w:rPr>
        <w:t xml:space="preserve"> </w:t>
      </w:r>
      <w:r w:rsidRPr="00405FCB">
        <w:rPr>
          <w:rFonts w:ascii="Times New Roman" w:hAnsi="Times New Roman"/>
          <w:kern w:val="0"/>
          <w:sz w:val="22"/>
        </w:rPr>
        <w:t>comb</w:t>
      </w:r>
      <w:r>
        <w:rPr>
          <w:rFonts w:ascii="Times New Roman" w:hAnsi="Times New Roman"/>
          <w:kern w:val="0"/>
          <w:sz w:val="22"/>
        </w:rPr>
        <w:t xml:space="preserve">s and </w:t>
      </w:r>
      <m:oMath>
        <m:sSubSup>
          <m:sSubSupPr>
            <m:ctrlPr>
              <w:rPr>
                <w:rFonts w:ascii="Cambria Math" w:hAnsi="Cambria Math"/>
                <w:kern w:val="0"/>
                <w:sz w:val="22"/>
              </w:rPr>
            </m:ctrlPr>
          </m:sSubSupPr>
          <m:e>
            <m:r>
              <w:rPr>
                <w:rFonts w:ascii="Cambria Math" w:hAnsi="Cambria Math"/>
                <w:kern w:val="0"/>
                <w:sz w:val="22"/>
              </w:rPr>
              <m:t>n</m:t>
            </m:r>
          </m:e>
          <m:sub>
            <m:r>
              <m:rPr>
                <m:sty m:val="p"/>
              </m:rPr>
              <w:rPr>
                <w:rFonts w:ascii="Cambria Math" w:hAnsi="Cambria Math"/>
                <w:kern w:val="0"/>
                <w:sz w:val="22"/>
              </w:rPr>
              <m:t>SRS</m:t>
            </m:r>
          </m:sub>
          <m:sup>
            <m:r>
              <m:rPr>
                <m:sty m:val="p"/>
              </m:rPr>
              <w:rPr>
                <w:rFonts w:ascii="Cambria Math" w:hAnsi="Cambria Math"/>
                <w:kern w:val="0"/>
                <w:sz w:val="22"/>
              </w:rPr>
              <m:t>cs,max</m:t>
            </m:r>
          </m:sup>
        </m:sSubSup>
        <m:r>
          <w:rPr>
            <w:rFonts w:ascii="Cambria Math" w:hAnsi="Cambria Math"/>
            <w:kern w:val="0"/>
            <w:sz w:val="22"/>
          </w:rPr>
          <m:t>=8</m:t>
        </m:r>
      </m:oMath>
      <w:r w:rsidRPr="00405FCB">
        <w:rPr>
          <w:rFonts w:ascii="Times New Roman" w:hAnsi="Times New Roman"/>
          <w:kern w:val="0"/>
          <w:sz w:val="22"/>
        </w:rPr>
        <w:t xml:space="preserve"> </w:t>
      </w:r>
      <w:r>
        <w:rPr>
          <w:rFonts w:ascii="Times New Roman" w:hAnsi="Times New Roman"/>
          <w:kern w:val="0"/>
          <w:sz w:val="22"/>
        </w:rPr>
        <w:t xml:space="preserve">cyclic shifts over </w:t>
      </w:r>
      <w:r>
        <w:rPr>
          <w:rFonts w:ascii="Times New Roman" w:hAnsi="Times New Roman"/>
          <w:szCs w:val="21"/>
        </w:rPr>
        <w:t xml:space="preserve">a frequency band of 48 PRBs (i.e., </w:t>
      </w:r>
      <m:oMath>
        <m:r>
          <w:rPr>
            <w:rFonts w:ascii="Cambria Math" w:hAnsi="Cambria Math"/>
            <w:sz w:val="22"/>
          </w:rPr>
          <m:t>N</m:t>
        </m:r>
        <m:r>
          <m:rPr>
            <m:sty m:val="p"/>
          </m:rPr>
          <w:rPr>
            <w:rFonts w:ascii="Cambria Math" w:hAnsi="Cambria Math"/>
            <w:sz w:val="22"/>
          </w:rPr>
          <m:t>=576</m:t>
        </m:r>
      </m:oMath>
      <w:r>
        <w:rPr>
          <w:rFonts w:ascii="Times New Roman" w:hAnsi="Times New Roman"/>
          <w:szCs w:val="21"/>
        </w:rPr>
        <w:t xml:space="preserve">) and 30 kHz subcarrier spacing as baseline, where the SRS sequence length is </w:t>
      </w:r>
      <m:oMath>
        <m:r>
          <w:rPr>
            <w:rFonts w:ascii="Cambria Math" w:hAnsi="Cambria Math"/>
            <w:kern w:val="0"/>
            <w:sz w:val="22"/>
            <w:szCs w:val="21"/>
          </w:rPr>
          <m:t>N</m:t>
        </m:r>
        <m:r>
          <m:rPr>
            <m:sty m:val="p"/>
          </m:rPr>
          <w:rPr>
            <w:rFonts w:ascii="Cambria Math" w:hAnsi="Cambria Math"/>
            <w:kern w:val="0"/>
            <w:sz w:val="22"/>
            <w:szCs w:val="21"/>
          </w:rPr>
          <m:t>/</m:t>
        </m:r>
        <m:sSub>
          <m:sSubPr>
            <m:ctrlPr>
              <w:rPr>
                <w:rFonts w:ascii="Cambria Math" w:hAnsi="Cambria Math"/>
                <w:kern w:val="0"/>
                <w:sz w:val="22"/>
                <w:szCs w:val="21"/>
              </w:rPr>
            </m:ctrlPr>
          </m:sSubPr>
          <m:e>
            <m:r>
              <w:rPr>
                <w:rFonts w:ascii="Cambria Math" w:hAnsi="Cambria Math"/>
                <w:kern w:val="0"/>
                <w:sz w:val="22"/>
                <w:szCs w:val="21"/>
              </w:rPr>
              <m:t>K</m:t>
            </m:r>
          </m:e>
          <m:sub>
            <m:r>
              <m:rPr>
                <m:sty m:val="p"/>
              </m:rPr>
              <w:rPr>
                <w:rFonts w:ascii="Cambria Math" w:hAnsi="Cambria Math"/>
                <w:kern w:val="0"/>
                <w:sz w:val="22"/>
                <w:szCs w:val="21"/>
              </w:rPr>
              <m:t>TC</m:t>
            </m:r>
          </m:sub>
        </m:sSub>
        <m:r>
          <w:rPr>
            <w:rFonts w:ascii="Cambria Math" w:hAnsi="Cambria Math"/>
            <w:kern w:val="0"/>
            <w:sz w:val="22"/>
            <w:szCs w:val="21"/>
          </w:rPr>
          <m:t>=288</m:t>
        </m:r>
      </m:oMath>
      <w:r>
        <w:rPr>
          <w:rFonts w:ascii="Times New Roman" w:hAnsi="Times New Roman"/>
          <w:szCs w:val="21"/>
        </w:rPr>
        <w:t xml:space="preserve">. We enhance the SRS capacity by </w:t>
      </w:r>
      <m:oMath>
        <m:r>
          <w:rPr>
            <w:rFonts w:ascii="Cambria Math" w:hAnsi="Cambria Math"/>
            <w:kern w:val="0"/>
            <w:sz w:val="22"/>
            <w:szCs w:val="21"/>
          </w:rPr>
          <m:t>2</m:t>
        </m:r>
      </m:oMath>
      <w:r>
        <w:rPr>
          <w:rFonts w:ascii="Times New Roman" w:hAnsi="Times New Roman"/>
          <w:kern w:val="0"/>
          <w:sz w:val="22"/>
          <w:szCs w:val="21"/>
        </w:rPr>
        <w:t xml:space="preserve"> times using a </w:t>
      </w:r>
      <w:r>
        <w:rPr>
          <w:rFonts w:ascii="Times New Roman" w:hAnsi="Times New Roman"/>
          <w:szCs w:val="21"/>
        </w:rPr>
        <w:t xml:space="preserve">mask sequence (besides an all “1” mask sequence), where the following two mask sequence selection methods are considered: in the first method (M1), the </w:t>
      </w:r>
      <w:r>
        <w:rPr>
          <w:rFonts w:ascii="Times New Roman" w:hAnsi="Times New Roman"/>
          <w:kern w:val="0"/>
          <w:sz w:val="22"/>
          <w:szCs w:val="21"/>
        </w:rPr>
        <w:t xml:space="preserve">mask sequence is selected to be a length-283 ZC sequences that is cyclically extended to length 288; and in the second method (M2), the mask sequence is selected to be a length-139 ZC sequence that is cyclically extended to length 144 and then repeated two times to reach length 288. The former can </w:t>
      </w:r>
      <w:proofErr w:type="gramStart"/>
      <w:r>
        <w:rPr>
          <w:rFonts w:ascii="Times New Roman" w:hAnsi="Times New Roman"/>
          <w:kern w:val="0"/>
          <w:sz w:val="22"/>
          <w:szCs w:val="21"/>
        </w:rPr>
        <w:t>leads</w:t>
      </w:r>
      <w:proofErr w:type="gramEnd"/>
      <w:r>
        <w:rPr>
          <w:rFonts w:ascii="Times New Roman" w:hAnsi="Times New Roman"/>
          <w:kern w:val="0"/>
          <w:sz w:val="22"/>
          <w:szCs w:val="21"/>
        </w:rPr>
        <w:t xml:space="preserve"> to lowest periodic cross correlations, but has the risk that the resultant sequence </w:t>
      </w:r>
      <m:oMath>
        <m:sSub>
          <m:sSubPr>
            <m:ctrlPr>
              <w:rPr>
                <w:rFonts w:ascii="Cambria Math" w:hAnsi="Cambria Math"/>
                <w:kern w:val="0"/>
                <w:sz w:val="22"/>
                <w:szCs w:val="21"/>
              </w:rPr>
            </m:ctrlPr>
          </m:sSubPr>
          <m:e>
            <m:r>
              <w:rPr>
                <w:rFonts w:ascii="Cambria Math" w:hAnsi="Cambria Math"/>
                <w:kern w:val="0"/>
                <w:sz w:val="22"/>
                <w:szCs w:val="21"/>
              </w:rPr>
              <m:t>r</m:t>
            </m:r>
          </m:e>
          <m:sub>
            <m:r>
              <w:rPr>
                <w:rFonts w:ascii="Cambria Math" w:hAnsi="Cambria Math"/>
                <w:kern w:val="0"/>
                <w:sz w:val="22"/>
                <w:szCs w:val="21"/>
              </w:rPr>
              <m:t>u,v</m:t>
            </m:r>
          </m:sub>
        </m:sSub>
        <m:d>
          <m:dPr>
            <m:ctrlPr>
              <w:rPr>
                <w:rFonts w:ascii="Cambria Math" w:hAnsi="Cambria Math"/>
                <w:kern w:val="0"/>
                <w:sz w:val="22"/>
                <w:szCs w:val="21"/>
              </w:rPr>
            </m:ctrlPr>
          </m:dPr>
          <m:e>
            <m:r>
              <w:rPr>
                <w:rFonts w:ascii="Cambria Math" w:hAnsi="Cambria Math"/>
                <w:kern w:val="0"/>
                <w:sz w:val="22"/>
                <w:szCs w:val="21"/>
              </w:rPr>
              <m:t>k</m:t>
            </m:r>
          </m:e>
        </m:d>
        <m:r>
          <m:rPr>
            <m:sty m:val="p"/>
          </m:rPr>
          <w:rPr>
            <w:rFonts w:ascii="Cambria Math" w:hAnsi="Cambria Math"/>
            <w:kern w:val="0"/>
            <w:sz w:val="22"/>
            <w:szCs w:val="21"/>
          </w:rPr>
          <m:t>⋅</m:t>
        </m:r>
        <m:sSub>
          <m:sSubPr>
            <m:ctrlPr>
              <w:rPr>
                <w:rFonts w:ascii="Cambria Math" w:hAnsi="Cambria Math"/>
                <w:kern w:val="0"/>
                <w:sz w:val="22"/>
                <w:szCs w:val="21"/>
              </w:rPr>
            </m:ctrlPr>
          </m:sSubPr>
          <m:e>
            <m:r>
              <w:rPr>
                <w:rFonts w:ascii="Cambria Math" w:hAnsi="Cambria Math"/>
                <w:kern w:val="0"/>
                <w:sz w:val="22"/>
                <w:szCs w:val="21"/>
              </w:rPr>
              <m:t>m</m:t>
            </m:r>
          </m:e>
          <m:sub>
            <m:r>
              <w:rPr>
                <w:rFonts w:ascii="Cambria Math" w:hAnsi="Cambria Math"/>
                <w:kern w:val="0"/>
                <w:sz w:val="22"/>
                <w:szCs w:val="21"/>
              </w:rPr>
              <m:t>q</m:t>
            </m:r>
          </m:sub>
        </m:sSub>
        <m:d>
          <m:dPr>
            <m:ctrlPr>
              <w:rPr>
                <w:rFonts w:ascii="Cambria Math" w:hAnsi="Cambria Math"/>
                <w:kern w:val="0"/>
                <w:sz w:val="22"/>
                <w:szCs w:val="21"/>
              </w:rPr>
            </m:ctrlPr>
          </m:dPr>
          <m:e>
            <m:r>
              <w:rPr>
                <w:rFonts w:ascii="Cambria Math" w:hAnsi="Cambria Math"/>
                <w:kern w:val="0"/>
                <w:sz w:val="22"/>
                <w:szCs w:val="21"/>
              </w:rPr>
              <m:t>k</m:t>
            </m:r>
          </m:e>
        </m:d>
      </m:oMath>
      <w:r>
        <w:rPr>
          <w:rFonts w:ascii="Times New Roman" w:hAnsi="Times New Roman"/>
          <w:kern w:val="0"/>
          <w:sz w:val="22"/>
          <w:szCs w:val="21"/>
        </w:rPr>
        <w:t xml:space="preserve"> is identical to another root sequence defined in the standard and used by an adjacent cell. While the latter can avoid this risk at the cost of slightly increased cross correlation.</w:t>
      </w:r>
    </w:p>
    <w:p w14:paraId="48BDC42E" w14:textId="588EFCF5" w:rsidR="0022598E" w:rsidRDefault="0022598E" w:rsidP="0022598E">
      <w:pPr>
        <w:rPr>
          <w:rFonts w:ascii="Times New Roman" w:hAnsi="Times New Roman"/>
          <w:kern w:val="0"/>
          <w:sz w:val="22"/>
          <w:szCs w:val="21"/>
        </w:rPr>
      </w:pPr>
      <w:r>
        <w:rPr>
          <w:rFonts w:ascii="Times New Roman" w:hAnsi="Times New Roman"/>
          <w:kern w:val="0"/>
          <w:sz w:val="22"/>
          <w:szCs w:val="21"/>
        </w:rPr>
        <w:t xml:space="preserve">In Figure </w:t>
      </w:r>
      <w:r w:rsidR="00486F45">
        <w:rPr>
          <w:rFonts w:ascii="Times New Roman" w:hAnsi="Times New Roman"/>
          <w:kern w:val="0"/>
          <w:sz w:val="22"/>
          <w:szCs w:val="21"/>
        </w:rPr>
        <w:t>22</w:t>
      </w:r>
      <w:r>
        <w:rPr>
          <w:rFonts w:ascii="Times New Roman" w:hAnsi="Times New Roman"/>
          <w:kern w:val="0"/>
          <w:sz w:val="22"/>
          <w:szCs w:val="21"/>
        </w:rPr>
        <w:t xml:space="preserve">, we compare the PAPR CCDF of the legacy and </w:t>
      </w:r>
      <w:proofErr w:type="gramStart"/>
      <w:r>
        <w:rPr>
          <w:rFonts w:ascii="Times New Roman" w:hAnsi="Times New Roman"/>
          <w:kern w:val="0"/>
          <w:sz w:val="22"/>
          <w:szCs w:val="21"/>
        </w:rPr>
        <w:t>mask based</w:t>
      </w:r>
      <w:proofErr w:type="gramEnd"/>
      <w:r>
        <w:rPr>
          <w:rFonts w:ascii="Times New Roman" w:hAnsi="Times New Roman"/>
          <w:kern w:val="0"/>
          <w:sz w:val="22"/>
          <w:szCs w:val="21"/>
        </w:rPr>
        <w:t xml:space="preserve"> SRSs, where all the 60 root sequences defined in the standard are considered, and the ZC roots of the mask sequences are properly selected to achieve a low PAPR. It can be seen that by using mask sequence to increase the SRS capacity, it doesn’t necessarily increase the PAPR of the generated additional SRSs. Instead, lower PAPR than that of the legacy SRSs can be achieved.</w:t>
      </w:r>
    </w:p>
    <w:p w14:paraId="331BF2C7" w14:textId="77777777" w:rsidR="0022598E" w:rsidRDefault="0022598E" w:rsidP="0022598E">
      <w:pPr>
        <w:jc w:val="center"/>
        <w:rPr>
          <w:rFonts w:ascii="Times New Roman" w:hAnsi="Times New Roman"/>
          <w:kern w:val="0"/>
          <w:sz w:val="22"/>
          <w:szCs w:val="21"/>
        </w:rPr>
      </w:pPr>
      <w:r w:rsidRPr="00BA31EA">
        <w:rPr>
          <w:rFonts w:ascii="Times New Roman" w:hAnsi="Times New Roman"/>
          <w:noProof/>
          <w:kern w:val="0"/>
          <w:sz w:val="22"/>
          <w:szCs w:val="21"/>
        </w:rPr>
        <w:drawing>
          <wp:inline distT="0" distB="0" distL="0" distR="0" wp14:anchorId="292F796E" wp14:editId="1D522989">
            <wp:extent cx="3150000" cy="2314800"/>
            <wp:effectExtent l="0" t="0" r="0" b="0"/>
            <wp:docPr id="4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150000" cy="2314800"/>
                    </a:xfrm>
                    <a:prstGeom prst="rect">
                      <a:avLst/>
                    </a:prstGeom>
                    <a:noFill/>
                    <a:ln>
                      <a:noFill/>
                    </a:ln>
                  </pic:spPr>
                </pic:pic>
              </a:graphicData>
            </a:graphic>
          </wp:inline>
        </w:drawing>
      </w:r>
    </w:p>
    <w:p w14:paraId="523D9382" w14:textId="1334B52B" w:rsidR="0022598E" w:rsidRDefault="0022598E" w:rsidP="0022598E">
      <w:pPr>
        <w:widowControl/>
        <w:autoSpaceDE w:val="0"/>
        <w:autoSpaceDN w:val="0"/>
        <w:adjustRightInd w:val="0"/>
        <w:snapToGrid w:val="0"/>
        <w:spacing w:before="120" w:after="120"/>
        <w:jc w:val="center"/>
        <w:rPr>
          <w:rFonts w:ascii="Times New Roman" w:hAnsi="Times New Roman"/>
          <w:b/>
          <w:kern w:val="0"/>
          <w:sz w:val="22"/>
          <w:szCs w:val="21"/>
        </w:rPr>
      </w:pPr>
      <w:r w:rsidRPr="00734772">
        <w:rPr>
          <w:rFonts w:ascii="Times New Roman" w:hAnsi="Times New Roman"/>
          <w:b/>
          <w:kern w:val="0"/>
          <w:sz w:val="22"/>
          <w:szCs w:val="21"/>
        </w:rPr>
        <w:t xml:space="preserve">Figure </w:t>
      </w:r>
      <w:r w:rsidR="00486F45">
        <w:rPr>
          <w:rFonts w:ascii="Times New Roman" w:hAnsi="Times New Roman"/>
          <w:b/>
          <w:kern w:val="0"/>
          <w:sz w:val="22"/>
          <w:szCs w:val="21"/>
        </w:rPr>
        <w:t>22</w:t>
      </w:r>
      <w:r>
        <w:rPr>
          <w:rFonts w:ascii="Times New Roman" w:hAnsi="Times New Roman"/>
          <w:b/>
          <w:kern w:val="0"/>
          <w:sz w:val="22"/>
          <w:szCs w:val="21"/>
        </w:rPr>
        <w:t>.</w:t>
      </w:r>
      <w:r w:rsidRPr="00734772">
        <w:rPr>
          <w:rFonts w:ascii="Times New Roman" w:hAnsi="Times New Roman"/>
          <w:b/>
          <w:kern w:val="0"/>
          <w:sz w:val="22"/>
          <w:szCs w:val="21"/>
        </w:rPr>
        <w:t xml:space="preserve"> </w:t>
      </w:r>
      <w:r>
        <w:rPr>
          <w:rFonts w:ascii="Times New Roman" w:hAnsi="Times New Roman"/>
          <w:b/>
          <w:kern w:val="0"/>
          <w:sz w:val="22"/>
          <w:szCs w:val="21"/>
        </w:rPr>
        <w:t xml:space="preserve">CCDF of the PAPR of the legacy NR SRSs and the </w:t>
      </w:r>
      <w:proofErr w:type="gramStart"/>
      <w:r>
        <w:rPr>
          <w:rFonts w:ascii="Times New Roman" w:hAnsi="Times New Roman"/>
          <w:b/>
          <w:kern w:val="0"/>
          <w:sz w:val="22"/>
          <w:szCs w:val="21"/>
        </w:rPr>
        <w:t>mask based</w:t>
      </w:r>
      <w:proofErr w:type="gramEnd"/>
      <w:r>
        <w:rPr>
          <w:rFonts w:ascii="Times New Roman" w:hAnsi="Times New Roman"/>
          <w:b/>
          <w:kern w:val="0"/>
          <w:sz w:val="22"/>
          <w:szCs w:val="21"/>
        </w:rPr>
        <w:t xml:space="preserve"> SRSs. </w:t>
      </w:r>
    </w:p>
    <w:p w14:paraId="1F50CC8D" w14:textId="1594AC74" w:rsidR="0022598E" w:rsidRPr="00194025" w:rsidRDefault="0022598E" w:rsidP="0022598E">
      <w:pPr>
        <w:widowControl/>
        <w:autoSpaceDE w:val="0"/>
        <w:autoSpaceDN w:val="0"/>
        <w:adjustRightInd w:val="0"/>
        <w:snapToGrid w:val="0"/>
        <w:spacing w:before="120" w:after="120"/>
        <w:rPr>
          <w:rFonts w:ascii="Times New Roman" w:hAnsi="Times New Roman"/>
          <w:b/>
          <w:i/>
          <w:kern w:val="0"/>
          <w:sz w:val="22"/>
          <w:szCs w:val="21"/>
        </w:rPr>
      </w:pPr>
      <w:r w:rsidRPr="00241ECE">
        <w:rPr>
          <w:rFonts w:ascii="Times New Roman" w:hAnsi="Times New Roman"/>
          <w:b/>
          <w:i/>
          <w:kern w:val="0"/>
          <w:sz w:val="22"/>
          <w:szCs w:val="21"/>
        </w:rPr>
        <w:lastRenderedPageBreak/>
        <w:t xml:space="preserve">Observation </w:t>
      </w:r>
      <w:r w:rsidR="0046493B">
        <w:rPr>
          <w:rFonts w:ascii="Times New Roman" w:hAnsi="Times New Roman"/>
          <w:b/>
          <w:i/>
          <w:kern w:val="0"/>
          <w:sz w:val="22"/>
          <w:szCs w:val="21"/>
        </w:rPr>
        <w:t>11</w:t>
      </w:r>
      <w:r w:rsidRPr="00241ECE">
        <w:rPr>
          <w:rFonts w:ascii="Times New Roman" w:hAnsi="Times New Roman"/>
          <w:b/>
          <w:i/>
          <w:kern w:val="0"/>
          <w:sz w:val="22"/>
          <w:szCs w:val="21"/>
        </w:rPr>
        <w:t xml:space="preserve">: </w:t>
      </w:r>
      <w:r>
        <w:rPr>
          <w:rFonts w:ascii="Times New Roman" w:hAnsi="Times New Roman"/>
          <w:b/>
          <w:i/>
          <w:kern w:val="0"/>
          <w:sz w:val="22"/>
          <w:szCs w:val="21"/>
        </w:rPr>
        <w:t xml:space="preserve">Multiplying the legacy SRS sequence with properly selected mask sequence can achieve lower PAPR. </w:t>
      </w:r>
    </w:p>
    <w:p w14:paraId="79C40D65" w14:textId="1C677506" w:rsidR="0022598E" w:rsidRDefault="0022598E" w:rsidP="0022598E">
      <w:pPr>
        <w:rPr>
          <w:rFonts w:ascii="Times New Roman" w:hAnsi="Times New Roman"/>
          <w:kern w:val="0"/>
          <w:sz w:val="22"/>
          <w:szCs w:val="21"/>
        </w:rPr>
      </w:pPr>
      <w:r>
        <w:rPr>
          <w:rFonts w:ascii="Times New Roman" w:hAnsi="Times New Roman"/>
          <w:kern w:val="0"/>
          <w:sz w:val="22"/>
          <w:szCs w:val="21"/>
        </w:rPr>
        <w:t xml:space="preserve">In Figure </w:t>
      </w:r>
      <w:r w:rsidR="00A9164A">
        <w:rPr>
          <w:rFonts w:ascii="Times New Roman" w:hAnsi="Times New Roman"/>
          <w:kern w:val="0"/>
          <w:sz w:val="22"/>
          <w:szCs w:val="21"/>
        </w:rPr>
        <w:t>23</w:t>
      </w:r>
      <w:r>
        <w:rPr>
          <w:rFonts w:ascii="Times New Roman" w:hAnsi="Times New Roman"/>
          <w:kern w:val="0"/>
          <w:sz w:val="22"/>
          <w:szCs w:val="21"/>
        </w:rPr>
        <w:t xml:space="preserve">, we plot the periodic cross correlation of the </w:t>
      </w:r>
      <w:proofErr w:type="gramStart"/>
      <w:r>
        <w:rPr>
          <w:rFonts w:ascii="Times New Roman" w:hAnsi="Times New Roman"/>
          <w:kern w:val="0"/>
          <w:sz w:val="22"/>
          <w:szCs w:val="21"/>
        </w:rPr>
        <w:t>mask based</w:t>
      </w:r>
      <w:proofErr w:type="gramEnd"/>
      <w:r>
        <w:rPr>
          <w:rFonts w:ascii="Times New Roman" w:hAnsi="Times New Roman"/>
          <w:kern w:val="0"/>
          <w:sz w:val="22"/>
          <w:szCs w:val="21"/>
        </w:rPr>
        <w:t xml:space="preserve"> SRSs in one cell. It can be seen that the periodic cross correlation between SRSs with different mask sequences are lower than 0.1 when the mask sequence is selected using the first method (M1), while that using the second method (M2) are slightly higher, but are still very low.</w:t>
      </w:r>
    </w:p>
    <w:p w14:paraId="7142C32A" w14:textId="77777777" w:rsidR="0022598E" w:rsidRDefault="0022598E" w:rsidP="0022598E">
      <w:pPr>
        <w:jc w:val="center"/>
        <w:rPr>
          <w:rFonts w:ascii="Times New Roman" w:hAnsi="Times New Roman"/>
          <w:kern w:val="0"/>
          <w:sz w:val="22"/>
          <w:szCs w:val="21"/>
        </w:rPr>
      </w:pPr>
      <w:r w:rsidRPr="00A439E6">
        <w:rPr>
          <w:rFonts w:ascii="Times New Roman" w:hAnsi="Times New Roman"/>
          <w:noProof/>
          <w:kern w:val="0"/>
          <w:sz w:val="22"/>
          <w:szCs w:val="21"/>
        </w:rPr>
        <w:drawing>
          <wp:inline distT="0" distB="0" distL="0" distR="0" wp14:anchorId="74102590" wp14:editId="2A7DF961">
            <wp:extent cx="3150000" cy="2361600"/>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150000" cy="2361600"/>
                    </a:xfrm>
                    <a:prstGeom prst="rect">
                      <a:avLst/>
                    </a:prstGeom>
                  </pic:spPr>
                </pic:pic>
              </a:graphicData>
            </a:graphic>
          </wp:inline>
        </w:drawing>
      </w:r>
    </w:p>
    <w:p w14:paraId="29461C9E" w14:textId="77777777" w:rsidR="0022598E" w:rsidRDefault="0022598E" w:rsidP="0022598E">
      <w:pPr>
        <w:jc w:val="center"/>
        <w:rPr>
          <w:rFonts w:ascii="Times New Roman" w:hAnsi="Times New Roman"/>
          <w:kern w:val="0"/>
          <w:sz w:val="22"/>
          <w:szCs w:val="21"/>
        </w:rPr>
      </w:pPr>
      <w:r>
        <w:rPr>
          <w:rFonts w:ascii="Times New Roman" w:hAnsi="Times New Roman"/>
          <w:kern w:val="0"/>
          <w:sz w:val="22"/>
          <w:szCs w:val="21"/>
        </w:rPr>
        <w:t>(a)</w:t>
      </w:r>
    </w:p>
    <w:p w14:paraId="01C4A4B5" w14:textId="77777777" w:rsidR="0022598E" w:rsidRDefault="0022598E" w:rsidP="0022598E">
      <w:pPr>
        <w:jc w:val="center"/>
        <w:rPr>
          <w:rFonts w:ascii="Times New Roman" w:hAnsi="Times New Roman"/>
          <w:kern w:val="0"/>
          <w:sz w:val="22"/>
          <w:szCs w:val="21"/>
        </w:rPr>
      </w:pPr>
      <w:r w:rsidRPr="00A439E6">
        <w:rPr>
          <w:rFonts w:ascii="Times New Roman" w:hAnsi="Times New Roman"/>
          <w:noProof/>
          <w:kern w:val="0"/>
          <w:sz w:val="22"/>
          <w:szCs w:val="21"/>
        </w:rPr>
        <w:drawing>
          <wp:inline distT="0" distB="0" distL="0" distR="0" wp14:anchorId="3DD4BFA7" wp14:editId="25C9331A">
            <wp:extent cx="3150000" cy="2361600"/>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150000" cy="2361600"/>
                    </a:xfrm>
                    <a:prstGeom prst="rect">
                      <a:avLst/>
                    </a:prstGeom>
                  </pic:spPr>
                </pic:pic>
              </a:graphicData>
            </a:graphic>
          </wp:inline>
        </w:drawing>
      </w:r>
    </w:p>
    <w:p w14:paraId="6FEF55EB" w14:textId="77777777" w:rsidR="0022598E" w:rsidRDefault="0022598E" w:rsidP="0022598E">
      <w:pPr>
        <w:jc w:val="center"/>
        <w:rPr>
          <w:rFonts w:ascii="Times New Roman" w:hAnsi="Times New Roman"/>
          <w:kern w:val="0"/>
          <w:sz w:val="22"/>
          <w:szCs w:val="21"/>
        </w:rPr>
      </w:pPr>
      <w:r>
        <w:rPr>
          <w:rFonts w:ascii="Times New Roman" w:hAnsi="Times New Roman"/>
          <w:kern w:val="0"/>
          <w:sz w:val="22"/>
          <w:szCs w:val="21"/>
        </w:rPr>
        <w:t>(b)</w:t>
      </w:r>
    </w:p>
    <w:p w14:paraId="4BC011FB" w14:textId="7B8DF059" w:rsidR="0022598E" w:rsidRDefault="0022598E" w:rsidP="0022598E">
      <w:pPr>
        <w:jc w:val="center"/>
        <w:rPr>
          <w:rFonts w:ascii="Times New Roman" w:hAnsi="Times New Roman"/>
          <w:b/>
          <w:kern w:val="0"/>
          <w:sz w:val="22"/>
          <w:szCs w:val="21"/>
        </w:rPr>
      </w:pPr>
      <w:r w:rsidRPr="00734772">
        <w:rPr>
          <w:rFonts w:ascii="Times New Roman" w:hAnsi="Times New Roman"/>
          <w:b/>
          <w:kern w:val="0"/>
          <w:sz w:val="22"/>
          <w:szCs w:val="21"/>
        </w:rPr>
        <w:t xml:space="preserve">Figure </w:t>
      </w:r>
      <w:r w:rsidR="00A9164A">
        <w:rPr>
          <w:rFonts w:ascii="Times New Roman" w:hAnsi="Times New Roman"/>
          <w:b/>
          <w:kern w:val="0"/>
          <w:sz w:val="22"/>
          <w:szCs w:val="21"/>
        </w:rPr>
        <w:t>23</w:t>
      </w:r>
      <w:r>
        <w:rPr>
          <w:rFonts w:ascii="Times New Roman" w:hAnsi="Times New Roman"/>
          <w:b/>
          <w:kern w:val="0"/>
          <w:sz w:val="22"/>
          <w:szCs w:val="21"/>
        </w:rPr>
        <w:t>.</w:t>
      </w:r>
      <w:r w:rsidRPr="00734772">
        <w:rPr>
          <w:rFonts w:ascii="Times New Roman" w:hAnsi="Times New Roman"/>
          <w:b/>
          <w:kern w:val="0"/>
          <w:sz w:val="22"/>
          <w:szCs w:val="21"/>
        </w:rPr>
        <w:t xml:space="preserve"> </w:t>
      </w:r>
      <w:r>
        <w:rPr>
          <w:rFonts w:ascii="Times New Roman" w:hAnsi="Times New Roman"/>
          <w:b/>
          <w:kern w:val="0"/>
          <w:sz w:val="22"/>
          <w:szCs w:val="21"/>
        </w:rPr>
        <w:t>The normalized periodic auto/cross-correlation of the SRSs with mask sequences.</w:t>
      </w:r>
    </w:p>
    <w:p w14:paraId="227EB376" w14:textId="77777777" w:rsidR="0022598E" w:rsidRDefault="0022598E" w:rsidP="0022598E">
      <w:pPr>
        <w:jc w:val="center"/>
        <w:rPr>
          <w:rFonts w:ascii="Times New Roman" w:hAnsi="Times New Roman"/>
          <w:kern w:val="0"/>
          <w:sz w:val="22"/>
          <w:szCs w:val="21"/>
        </w:rPr>
      </w:pPr>
    </w:p>
    <w:p w14:paraId="71B77135" w14:textId="2F7AC6DC" w:rsidR="0022598E" w:rsidRDefault="0022598E" w:rsidP="0022598E">
      <w:pPr>
        <w:rPr>
          <w:rFonts w:ascii="Times New Roman" w:hAnsi="Times New Roman"/>
          <w:kern w:val="0"/>
          <w:sz w:val="22"/>
          <w:szCs w:val="21"/>
        </w:rPr>
      </w:pPr>
      <w:r>
        <w:rPr>
          <w:rFonts w:ascii="Times New Roman" w:hAnsi="Times New Roman"/>
          <w:kern w:val="0"/>
          <w:sz w:val="22"/>
          <w:szCs w:val="21"/>
        </w:rPr>
        <w:t xml:space="preserve">Then we consider a </w:t>
      </w:r>
      <m:oMath>
        <m:r>
          <w:rPr>
            <w:rFonts w:ascii="Cambria Math" w:hAnsi="Cambria Math"/>
            <w:kern w:val="0"/>
            <w:sz w:val="22"/>
            <w:szCs w:val="21"/>
          </w:rPr>
          <m:t>2</m:t>
        </m:r>
      </m:oMath>
      <w:r>
        <w:rPr>
          <w:rFonts w:ascii="Times New Roman" w:hAnsi="Times New Roman"/>
          <w:kern w:val="0"/>
          <w:sz w:val="22"/>
          <w:szCs w:val="21"/>
        </w:rPr>
        <w:t xml:space="preserve">-cell system with a 16T16R TRP per cell and 8 4T4R UEs served per TRP. The channel between each UE and TRP is generated based on CDL-C channel model with 300ns desired delay spread, and the cross-TRP path loss difference is set at </w:t>
      </w:r>
      <m:oMath>
        <m:sSub>
          <m:sSubPr>
            <m:ctrlPr>
              <w:rPr>
                <w:rFonts w:ascii="Cambria Math" w:hAnsi="Cambria Math"/>
                <w:kern w:val="0"/>
                <w:sz w:val="22"/>
                <w:szCs w:val="21"/>
              </w:rPr>
            </m:ctrlPr>
          </m:sSubPr>
          <m:e>
            <m:r>
              <m:rPr>
                <m:sty m:val="p"/>
              </m:rPr>
              <w:rPr>
                <w:rFonts w:ascii="Cambria Math" w:hAnsi="Cambria Math"/>
                <w:kern w:val="0"/>
                <w:sz w:val="22"/>
                <w:szCs w:val="21"/>
              </w:rPr>
              <m:t>Δ</m:t>
            </m:r>
          </m:e>
          <m:sub>
            <m:r>
              <m:rPr>
                <m:sty m:val="p"/>
              </m:rPr>
              <w:rPr>
                <w:rFonts w:ascii="Cambria Math" w:hAnsi="Cambria Math"/>
                <w:kern w:val="0"/>
                <w:sz w:val="22"/>
                <w:szCs w:val="21"/>
              </w:rPr>
              <m:t>1</m:t>
            </m:r>
          </m:sub>
        </m:sSub>
        <m:r>
          <m:rPr>
            <m:sty m:val="p"/>
          </m:rPr>
          <w:rPr>
            <w:rFonts w:ascii="Cambria Math" w:hAnsi="Cambria Math"/>
            <w:kern w:val="0"/>
            <w:sz w:val="22"/>
            <w:szCs w:val="21"/>
          </w:rPr>
          <m:t>=-10</m:t>
        </m:r>
      </m:oMath>
      <w:r>
        <w:rPr>
          <w:rFonts w:ascii="Times New Roman" w:hAnsi="Times New Roman"/>
          <w:kern w:val="0"/>
          <w:sz w:val="22"/>
          <w:szCs w:val="21"/>
        </w:rPr>
        <w:t xml:space="preserve">dB. In addition, we assume 2 SRS OFDM symbols per SRS period. For the baseline scheme with </w:t>
      </w:r>
      <m:oMath>
        <m:sSub>
          <m:sSubPr>
            <m:ctrlPr>
              <w:rPr>
                <w:rFonts w:ascii="Cambria Math" w:hAnsi="Cambria Math"/>
                <w:sz w:val="22"/>
              </w:rPr>
            </m:ctrlPr>
          </m:sSubPr>
          <m:e>
            <m:r>
              <w:rPr>
                <w:rFonts w:ascii="Cambria Math" w:hAnsi="Cambria Math"/>
                <w:sz w:val="22"/>
              </w:rPr>
              <m:t>K</m:t>
            </m:r>
          </m:e>
          <m:sub>
            <m:r>
              <m:rPr>
                <m:nor/>
              </m:rPr>
              <w:rPr>
                <w:rFonts w:ascii="Times New Roman" w:hAnsi="Times New Roman"/>
                <w:sz w:val="22"/>
              </w:rPr>
              <m:t>TC</m:t>
            </m:r>
          </m:sub>
        </m:sSub>
        <m:r>
          <m:rPr>
            <m:sty m:val="p"/>
          </m:rPr>
          <w:rPr>
            <w:rFonts w:ascii="Cambria Math" w:hAnsi="Cambria Math"/>
            <w:sz w:val="22"/>
          </w:rPr>
          <m:t>=2</m:t>
        </m:r>
      </m:oMath>
      <w:r w:rsidRPr="00405FCB">
        <w:rPr>
          <w:rFonts w:ascii="Times New Roman" w:hAnsi="Times New Roman"/>
          <w:sz w:val="22"/>
        </w:rPr>
        <w:t xml:space="preserve"> </w:t>
      </w:r>
      <w:r w:rsidRPr="00405FCB">
        <w:rPr>
          <w:rFonts w:ascii="Times New Roman" w:hAnsi="Times New Roman"/>
          <w:kern w:val="0"/>
          <w:sz w:val="22"/>
        </w:rPr>
        <w:t>comb</w:t>
      </w:r>
      <w:r>
        <w:rPr>
          <w:rFonts w:ascii="Times New Roman" w:hAnsi="Times New Roman"/>
          <w:kern w:val="0"/>
          <w:sz w:val="22"/>
        </w:rPr>
        <w:t xml:space="preserve">s and </w:t>
      </w:r>
      <m:oMath>
        <m:sSubSup>
          <m:sSubSupPr>
            <m:ctrlPr>
              <w:rPr>
                <w:rFonts w:ascii="Cambria Math" w:hAnsi="Cambria Math"/>
                <w:kern w:val="0"/>
                <w:sz w:val="22"/>
              </w:rPr>
            </m:ctrlPr>
          </m:sSubSupPr>
          <m:e>
            <m:r>
              <w:rPr>
                <w:rFonts w:ascii="Cambria Math" w:hAnsi="Cambria Math"/>
                <w:kern w:val="0"/>
                <w:sz w:val="22"/>
              </w:rPr>
              <m:t>n</m:t>
            </m:r>
          </m:e>
          <m:sub>
            <m:r>
              <m:rPr>
                <m:sty m:val="p"/>
              </m:rPr>
              <w:rPr>
                <w:rFonts w:ascii="Cambria Math" w:hAnsi="Cambria Math"/>
                <w:kern w:val="0"/>
                <w:sz w:val="22"/>
              </w:rPr>
              <m:t>SRS</m:t>
            </m:r>
          </m:sub>
          <m:sup>
            <m:r>
              <m:rPr>
                <m:sty m:val="p"/>
              </m:rPr>
              <w:rPr>
                <w:rFonts w:ascii="Cambria Math" w:hAnsi="Cambria Math"/>
                <w:kern w:val="0"/>
                <w:sz w:val="22"/>
              </w:rPr>
              <m:t>cs,max</m:t>
            </m:r>
          </m:sup>
        </m:sSubSup>
        <m:r>
          <w:rPr>
            <w:rFonts w:ascii="Cambria Math" w:hAnsi="Cambria Math"/>
            <w:kern w:val="0"/>
            <w:sz w:val="22"/>
          </w:rPr>
          <m:t>=8</m:t>
        </m:r>
      </m:oMath>
      <w:r w:rsidRPr="00405FCB">
        <w:rPr>
          <w:rFonts w:ascii="Times New Roman" w:hAnsi="Times New Roman"/>
          <w:kern w:val="0"/>
          <w:sz w:val="22"/>
        </w:rPr>
        <w:t xml:space="preserve"> </w:t>
      </w:r>
      <w:r>
        <w:rPr>
          <w:rFonts w:ascii="Times New Roman" w:hAnsi="Times New Roman"/>
          <w:kern w:val="0"/>
          <w:sz w:val="22"/>
        </w:rPr>
        <w:t>cyclic shifts</w:t>
      </w:r>
      <w:r>
        <w:rPr>
          <w:rFonts w:ascii="Times New Roman" w:hAnsi="Times New Roman"/>
          <w:kern w:val="0"/>
          <w:sz w:val="22"/>
          <w:szCs w:val="21"/>
        </w:rPr>
        <w:t xml:space="preserve">, at most 4 concurrent UEs per cell can be supported, and so the 8 UEs in each cell are divided into 2 groups with each group transmitting SRSs in a distinct OFDM symbol. For the </w:t>
      </w:r>
      <w:proofErr w:type="gramStart"/>
      <w:r>
        <w:rPr>
          <w:rFonts w:ascii="Times New Roman" w:hAnsi="Times New Roman"/>
          <w:kern w:val="0"/>
          <w:sz w:val="22"/>
          <w:szCs w:val="21"/>
        </w:rPr>
        <w:t>mask based</w:t>
      </w:r>
      <w:proofErr w:type="gramEnd"/>
      <w:r>
        <w:rPr>
          <w:rFonts w:ascii="Times New Roman" w:hAnsi="Times New Roman"/>
          <w:kern w:val="0"/>
          <w:sz w:val="22"/>
          <w:szCs w:val="21"/>
        </w:rPr>
        <w:t xml:space="preserve"> SRS scheme and increasing CS based SRS scheme, we assume that all the 8 UEs in each of the 2 cells can transmit their SRS in a separate OFDM symbol, such that the inter-TRP cross-SRS interference is avoided. </w:t>
      </w:r>
      <w:r>
        <w:rPr>
          <w:rFonts w:ascii="Times New Roman" w:hAnsi="Times New Roman"/>
          <w:kern w:val="0"/>
          <w:sz w:val="22"/>
          <w:szCs w:val="21"/>
        </w:rPr>
        <w:lastRenderedPageBreak/>
        <w:t xml:space="preserve">Furthermore, we assume that the SRSs of all concurrent UEs in each cell are timing aligned at their serving TRP, while their arrival times at the other TRP are independent and randomly distributed within the interval </w:t>
      </w:r>
      <m:oMath>
        <m:r>
          <m:rPr>
            <m:sty m:val="p"/>
          </m:rPr>
          <w:rPr>
            <w:rFonts w:ascii="Cambria Math" w:hAnsi="Cambria Math"/>
            <w:kern w:val="0"/>
            <w:sz w:val="22"/>
            <w:szCs w:val="21"/>
          </w:rPr>
          <m:t xml:space="preserve">[0, </m:t>
        </m:r>
        <m:r>
          <w:rPr>
            <w:rFonts w:ascii="Cambria Math" w:hAnsi="Cambria Math"/>
            <w:kern w:val="0"/>
            <w:sz w:val="22"/>
            <w:szCs w:val="21"/>
          </w:rPr>
          <m:t>1×</m:t>
        </m:r>
        <m:sSup>
          <m:sSupPr>
            <m:ctrlPr>
              <w:rPr>
                <w:rFonts w:ascii="Cambria Math" w:hAnsi="Cambria Math"/>
                <w:i/>
                <w:kern w:val="0"/>
                <w:sz w:val="22"/>
                <w:szCs w:val="21"/>
              </w:rPr>
            </m:ctrlPr>
          </m:sSupPr>
          <m:e>
            <m:r>
              <w:rPr>
                <w:rFonts w:ascii="Cambria Math" w:hAnsi="Cambria Math"/>
                <w:kern w:val="0"/>
                <w:sz w:val="22"/>
                <w:szCs w:val="21"/>
              </w:rPr>
              <m:t>10</m:t>
            </m:r>
          </m:e>
          <m:sup>
            <m:r>
              <w:rPr>
                <w:rFonts w:ascii="Cambria Math" w:hAnsi="Cambria Math"/>
                <w:kern w:val="0"/>
                <w:sz w:val="22"/>
                <w:szCs w:val="21"/>
              </w:rPr>
              <m:t>-6</m:t>
            </m:r>
          </m:sup>
        </m:sSup>
        <m:r>
          <w:rPr>
            <w:rFonts w:ascii="Cambria Math" w:hAnsi="Cambria Math"/>
            <w:kern w:val="0"/>
            <w:sz w:val="22"/>
            <w:szCs w:val="21"/>
          </w:rPr>
          <m:t>]</m:t>
        </m:r>
      </m:oMath>
      <w:r>
        <w:rPr>
          <w:rFonts w:ascii="Times New Roman" w:hAnsi="Times New Roman"/>
          <w:kern w:val="0"/>
          <w:sz w:val="22"/>
          <w:szCs w:val="21"/>
        </w:rPr>
        <w:t xml:space="preserve"> second (corresponding to 300 inter-site distance). In Figure </w:t>
      </w:r>
      <w:r w:rsidR="00DD6CAC">
        <w:rPr>
          <w:rFonts w:ascii="Times New Roman" w:hAnsi="Times New Roman"/>
          <w:kern w:val="0"/>
          <w:sz w:val="22"/>
          <w:szCs w:val="21"/>
        </w:rPr>
        <w:t>24</w:t>
      </w:r>
      <w:r>
        <w:rPr>
          <w:rFonts w:ascii="Times New Roman" w:hAnsi="Times New Roman"/>
          <w:kern w:val="0"/>
          <w:sz w:val="22"/>
          <w:szCs w:val="21"/>
        </w:rPr>
        <w:t xml:space="preserve">, we plot the joint NMSE performance of the two TRPs achieved by different SRS schemes. From Figure </w:t>
      </w:r>
      <w:r w:rsidR="00DD6CAC">
        <w:rPr>
          <w:rFonts w:ascii="Times New Roman" w:hAnsi="Times New Roman"/>
          <w:kern w:val="0"/>
          <w:sz w:val="22"/>
          <w:szCs w:val="21"/>
        </w:rPr>
        <w:t>24</w:t>
      </w:r>
      <w:r>
        <w:rPr>
          <w:rFonts w:ascii="Times New Roman" w:hAnsi="Times New Roman"/>
          <w:kern w:val="0"/>
          <w:sz w:val="22"/>
          <w:szCs w:val="21"/>
        </w:rPr>
        <w:t xml:space="preserve"> we can see that the </w:t>
      </w:r>
      <w:proofErr w:type="gramStart"/>
      <w:r>
        <w:rPr>
          <w:rFonts w:ascii="Times New Roman" w:hAnsi="Times New Roman"/>
          <w:kern w:val="0"/>
          <w:sz w:val="22"/>
          <w:szCs w:val="21"/>
        </w:rPr>
        <w:t>mask based</w:t>
      </w:r>
      <w:proofErr w:type="gramEnd"/>
      <w:r>
        <w:rPr>
          <w:rFonts w:ascii="Times New Roman" w:hAnsi="Times New Roman"/>
          <w:kern w:val="0"/>
          <w:sz w:val="22"/>
          <w:szCs w:val="21"/>
        </w:rPr>
        <w:t xml:space="preserve"> SRSs can achieve lower NMSE than the increasing CS based SRSs under different mask sequence selection methods.</w:t>
      </w:r>
    </w:p>
    <w:p w14:paraId="257EF910" w14:textId="77777777" w:rsidR="0022598E" w:rsidRDefault="0022598E" w:rsidP="0022598E">
      <w:pPr>
        <w:jc w:val="center"/>
        <w:rPr>
          <w:rFonts w:ascii="Times New Roman" w:hAnsi="Times New Roman"/>
          <w:kern w:val="0"/>
          <w:sz w:val="22"/>
          <w:szCs w:val="21"/>
        </w:rPr>
      </w:pPr>
      <w:r w:rsidRPr="00BA31EA">
        <w:rPr>
          <w:rFonts w:ascii="Times New Roman" w:hAnsi="Times New Roman"/>
          <w:noProof/>
          <w:kern w:val="0"/>
          <w:sz w:val="22"/>
          <w:szCs w:val="21"/>
        </w:rPr>
        <w:drawing>
          <wp:inline distT="0" distB="0" distL="0" distR="0" wp14:anchorId="32BA2039" wp14:editId="2972F1E4">
            <wp:extent cx="3150000" cy="2314800"/>
            <wp:effectExtent l="0" t="0" r="0" b="0"/>
            <wp:docPr id="4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150000" cy="2314800"/>
                    </a:xfrm>
                    <a:prstGeom prst="rect">
                      <a:avLst/>
                    </a:prstGeom>
                    <a:noFill/>
                    <a:ln>
                      <a:noFill/>
                    </a:ln>
                  </pic:spPr>
                </pic:pic>
              </a:graphicData>
            </a:graphic>
          </wp:inline>
        </w:drawing>
      </w:r>
    </w:p>
    <w:p w14:paraId="1325A991" w14:textId="15760E83" w:rsidR="0022598E" w:rsidRDefault="0022598E" w:rsidP="0022598E">
      <w:pPr>
        <w:jc w:val="center"/>
        <w:rPr>
          <w:rFonts w:ascii="Times New Roman" w:hAnsi="Times New Roman"/>
          <w:szCs w:val="21"/>
        </w:rPr>
      </w:pPr>
      <w:r w:rsidRPr="00734772">
        <w:rPr>
          <w:rFonts w:ascii="Times New Roman" w:hAnsi="Times New Roman"/>
          <w:b/>
          <w:kern w:val="0"/>
          <w:sz w:val="22"/>
          <w:szCs w:val="21"/>
        </w:rPr>
        <w:t xml:space="preserve">Figure </w:t>
      </w:r>
      <w:r w:rsidR="00DD6CAC">
        <w:rPr>
          <w:rFonts w:ascii="Times New Roman" w:hAnsi="Times New Roman"/>
          <w:b/>
          <w:kern w:val="0"/>
          <w:sz w:val="22"/>
          <w:szCs w:val="21"/>
        </w:rPr>
        <w:t>24</w:t>
      </w:r>
      <w:r>
        <w:rPr>
          <w:rFonts w:ascii="Times New Roman" w:hAnsi="Times New Roman"/>
          <w:b/>
          <w:kern w:val="0"/>
          <w:sz w:val="22"/>
          <w:szCs w:val="21"/>
        </w:rPr>
        <w:t>.</w:t>
      </w:r>
      <w:r w:rsidRPr="00734772">
        <w:rPr>
          <w:rFonts w:ascii="Times New Roman" w:hAnsi="Times New Roman"/>
          <w:b/>
          <w:kern w:val="0"/>
          <w:sz w:val="22"/>
          <w:szCs w:val="21"/>
        </w:rPr>
        <w:t xml:space="preserve"> </w:t>
      </w:r>
      <w:r>
        <w:rPr>
          <w:rFonts w:ascii="Times New Roman" w:hAnsi="Times New Roman"/>
          <w:b/>
          <w:kern w:val="0"/>
          <w:sz w:val="22"/>
          <w:szCs w:val="21"/>
        </w:rPr>
        <w:t xml:space="preserve">NMSE performance of different SRS schemes achieved in a 2-cell system, where the UL SRS SNR is set at 0 </w:t>
      </w:r>
      <w:proofErr w:type="spellStart"/>
      <w:r>
        <w:rPr>
          <w:rFonts w:ascii="Times New Roman" w:hAnsi="Times New Roman"/>
          <w:b/>
          <w:kern w:val="0"/>
          <w:sz w:val="22"/>
          <w:szCs w:val="21"/>
        </w:rPr>
        <w:t>dB.</w:t>
      </w:r>
      <w:proofErr w:type="spellEnd"/>
    </w:p>
    <w:p w14:paraId="26E6CF7B" w14:textId="21FFB2C3" w:rsidR="0022598E" w:rsidRPr="00194025" w:rsidRDefault="0022598E" w:rsidP="0022598E">
      <w:pPr>
        <w:widowControl/>
        <w:autoSpaceDE w:val="0"/>
        <w:autoSpaceDN w:val="0"/>
        <w:adjustRightInd w:val="0"/>
        <w:snapToGrid w:val="0"/>
        <w:spacing w:before="120" w:after="120"/>
        <w:rPr>
          <w:rFonts w:ascii="Times New Roman" w:hAnsi="Times New Roman"/>
          <w:b/>
          <w:i/>
          <w:kern w:val="0"/>
          <w:sz w:val="22"/>
          <w:szCs w:val="21"/>
        </w:rPr>
      </w:pPr>
      <w:r w:rsidRPr="00241ECE">
        <w:rPr>
          <w:rFonts w:ascii="Times New Roman" w:hAnsi="Times New Roman"/>
          <w:b/>
          <w:i/>
          <w:kern w:val="0"/>
          <w:sz w:val="22"/>
          <w:szCs w:val="21"/>
        </w:rPr>
        <w:t xml:space="preserve">Observation </w:t>
      </w:r>
      <w:r w:rsidR="0046493B">
        <w:rPr>
          <w:rFonts w:ascii="Times New Roman" w:hAnsi="Times New Roman"/>
          <w:b/>
          <w:i/>
          <w:kern w:val="0"/>
          <w:sz w:val="22"/>
          <w:szCs w:val="21"/>
        </w:rPr>
        <w:t>12</w:t>
      </w:r>
      <w:r w:rsidRPr="00241ECE">
        <w:rPr>
          <w:rFonts w:ascii="Times New Roman" w:hAnsi="Times New Roman"/>
          <w:b/>
          <w:i/>
          <w:kern w:val="0"/>
          <w:sz w:val="22"/>
          <w:szCs w:val="21"/>
        </w:rPr>
        <w:t xml:space="preserve">: </w:t>
      </w:r>
      <w:r>
        <w:rPr>
          <w:rFonts w:ascii="Times New Roman" w:hAnsi="Times New Roman"/>
          <w:b/>
          <w:i/>
          <w:kern w:val="0"/>
          <w:sz w:val="22"/>
          <w:szCs w:val="21"/>
        </w:rPr>
        <w:t xml:space="preserve">Mask based SRSs can achieve </w:t>
      </w:r>
      <w:r>
        <w:rPr>
          <w:rFonts w:ascii="Times New Roman" w:hAnsi="Times New Roman" w:hint="eastAsia"/>
          <w:b/>
          <w:i/>
          <w:kern w:val="0"/>
          <w:sz w:val="22"/>
          <w:szCs w:val="21"/>
        </w:rPr>
        <w:t>significant</w:t>
      </w:r>
      <w:r>
        <w:rPr>
          <w:rFonts w:ascii="Times New Roman" w:hAnsi="Times New Roman"/>
          <w:b/>
          <w:i/>
          <w:kern w:val="0"/>
          <w:sz w:val="22"/>
          <w:szCs w:val="21"/>
        </w:rPr>
        <w:t xml:space="preserve"> NMSE benefit over the legacy SRSs under different mask sequence selection methods. </w:t>
      </w:r>
    </w:p>
    <w:p w14:paraId="7FB2772C" w14:textId="77777777" w:rsidR="0022598E" w:rsidRPr="00734772" w:rsidRDefault="0022598E" w:rsidP="0022598E">
      <w:pPr>
        <w:widowControl/>
        <w:autoSpaceDE w:val="0"/>
        <w:autoSpaceDN w:val="0"/>
        <w:adjustRightInd w:val="0"/>
        <w:snapToGrid w:val="0"/>
        <w:spacing w:before="120" w:after="120"/>
        <w:rPr>
          <w:rFonts w:ascii="Times New Roman" w:hAnsi="Times New Roman"/>
          <w:kern w:val="0"/>
          <w:sz w:val="22"/>
          <w:szCs w:val="21"/>
        </w:rPr>
      </w:pPr>
      <w:r w:rsidRPr="00241ECE">
        <w:rPr>
          <w:rFonts w:ascii="Times New Roman" w:hAnsi="Times New Roman"/>
          <w:kern w:val="0"/>
          <w:sz w:val="22"/>
          <w:szCs w:val="21"/>
        </w:rPr>
        <w:t xml:space="preserve">Based on the </w:t>
      </w:r>
      <w:r>
        <w:rPr>
          <w:rFonts w:ascii="Times New Roman" w:hAnsi="Times New Roman"/>
          <w:kern w:val="0"/>
          <w:sz w:val="22"/>
          <w:szCs w:val="21"/>
        </w:rPr>
        <w:t>analysis and simulation above</w:t>
      </w:r>
      <w:r w:rsidRPr="00241ECE">
        <w:rPr>
          <w:rFonts w:ascii="Times New Roman" w:hAnsi="Times New Roman"/>
          <w:kern w:val="0"/>
          <w:sz w:val="22"/>
          <w:szCs w:val="21"/>
        </w:rPr>
        <w:t>,</w:t>
      </w:r>
      <w:r>
        <w:rPr>
          <w:rFonts w:ascii="Times New Roman" w:hAnsi="Times New Roman"/>
          <w:kern w:val="0"/>
          <w:sz w:val="22"/>
          <w:szCs w:val="21"/>
        </w:rPr>
        <w:t xml:space="preserve"> </w:t>
      </w:r>
      <w:r w:rsidRPr="003A2A36">
        <w:rPr>
          <w:rFonts w:ascii="Times New Roman" w:hAnsi="Times New Roman"/>
          <w:kern w:val="0"/>
          <w:sz w:val="22"/>
          <w:szCs w:val="21"/>
        </w:rPr>
        <w:t>we have the following proposal:</w:t>
      </w:r>
    </w:p>
    <w:p w14:paraId="42485845" w14:textId="63DB9D56" w:rsidR="003C022D" w:rsidRDefault="0022598E" w:rsidP="0022598E">
      <w:pPr>
        <w:rPr>
          <w:rFonts w:ascii="Times New Roman" w:hAnsi="Times New Roman"/>
          <w:b/>
          <w:i/>
          <w:kern w:val="0"/>
          <w:sz w:val="22"/>
          <w:szCs w:val="21"/>
        </w:rPr>
      </w:pPr>
      <w:r w:rsidRPr="00E11A47">
        <w:rPr>
          <w:rFonts w:ascii="Times New Roman" w:hAnsi="Times New Roman"/>
          <w:b/>
          <w:i/>
          <w:kern w:val="0"/>
          <w:sz w:val="22"/>
          <w:szCs w:val="21"/>
        </w:rPr>
        <w:t xml:space="preserve">Proposal </w:t>
      </w:r>
      <w:r>
        <w:rPr>
          <w:rFonts w:ascii="Times New Roman" w:hAnsi="Times New Roman"/>
          <w:b/>
          <w:i/>
          <w:kern w:val="0"/>
          <w:sz w:val="22"/>
          <w:szCs w:val="21"/>
        </w:rPr>
        <w:t>4</w:t>
      </w:r>
      <w:r w:rsidRPr="00E11A47">
        <w:rPr>
          <w:rFonts w:ascii="Times New Roman" w:hAnsi="Times New Roman"/>
          <w:b/>
          <w:i/>
          <w:kern w:val="0"/>
          <w:sz w:val="22"/>
          <w:szCs w:val="21"/>
        </w:rPr>
        <w:t xml:space="preserve">: </w:t>
      </w:r>
      <w:r>
        <w:rPr>
          <w:rFonts w:ascii="Times New Roman" w:hAnsi="Times New Roman"/>
          <w:b/>
          <w:i/>
          <w:kern w:val="0"/>
          <w:sz w:val="22"/>
          <w:szCs w:val="21"/>
        </w:rPr>
        <w:t>Support</w:t>
      </w:r>
      <w:r w:rsidRPr="00194025">
        <w:rPr>
          <w:rFonts w:ascii="Times New Roman" w:hAnsi="Times New Roman"/>
          <w:b/>
          <w:i/>
          <w:kern w:val="0"/>
          <w:sz w:val="22"/>
          <w:szCs w:val="21"/>
        </w:rPr>
        <w:t xml:space="preserve"> </w:t>
      </w:r>
      <w:proofErr w:type="gramStart"/>
      <w:r w:rsidRPr="00194025">
        <w:rPr>
          <w:rFonts w:ascii="Times New Roman" w:hAnsi="Times New Roman"/>
          <w:b/>
          <w:i/>
          <w:kern w:val="0"/>
          <w:sz w:val="22"/>
          <w:szCs w:val="21"/>
        </w:rPr>
        <w:t>mask</w:t>
      </w:r>
      <w:r>
        <w:rPr>
          <w:rFonts w:ascii="Times New Roman" w:hAnsi="Times New Roman"/>
          <w:b/>
          <w:i/>
          <w:kern w:val="0"/>
          <w:sz w:val="22"/>
          <w:szCs w:val="21"/>
        </w:rPr>
        <w:t xml:space="preserve"> based</w:t>
      </w:r>
      <w:proofErr w:type="gramEnd"/>
      <w:r>
        <w:rPr>
          <w:rFonts w:ascii="Times New Roman" w:hAnsi="Times New Roman"/>
          <w:b/>
          <w:i/>
          <w:kern w:val="0"/>
          <w:sz w:val="22"/>
          <w:szCs w:val="21"/>
        </w:rPr>
        <w:t xml:space="preserve"> SRS for SR</w:t>
      </w:r>
      <w:r w:rsidR="00683608">
        <w:rPr>
          <w:rFonts w:ascii="Times New Roman" w:hAnsi="Times New Roman"/>
          <w:b/>
          <w:i/>
          <w:kern w:val="0"/>
          <w:sz w:val="22"/>
          <w:szCs w:val="21"/>
        </w:rPr>
        <w:t>S capacity enhancement for R</w:t>
      </w:r>
      <w:r>
        <w:rPr>
          <w:rFonts w:ascii="Times New Roman" w:hAnsi="Times New Roman"/>
          <w:b/>
          <w:i/>
          <w:kern w:val="0"/>
          <w:sz w:val="22"/>
          <w:szCs w:val="21"/>
        </w:rPr>
        <w:t>18</w:t>
      </w:r>
      <w:r w:rsidRPr="00194025">
        <w:rPr>
          <w:rFonts w:ascii="Times New Roman" w:hAnsi="Times New Roman"/>
          <w:b/>
          <w:i/>
          <w:kern w:val="0"/>
          <w:sz w:val="22"/>
          <w:szCs w:val="21"/>
        </w:rPr>
        <w:t>.</w:t>
      </w:r>
    </w:p>
    <w:p w14:paraId="209AB499" w14:textId="77777777" w:rsidR="00B3206F" w:rsidRPr="00263B7F" w:rsidRDefault="00B3206F" w:rsidP="000047B6">
      <w:pPr>
        <w:rPr>
          <w:szCs w:val="21"/>
        </w:rPr>
      </w:pPr>
    </w:p>
    <w:p w14:paraId="6A0F0342" w14:textId="77777777" w:rsidR="00B3206F" w:rsidRPr="00B3206F" w:rsidRDefault="005C23F3" w:rsidP="005C23F3">
      <w:pPr>
        <w:pStyle w:val="Heading1"/>
        <w:numPr>
          <w:ilvl w:val="0"/>
          <w:numId w:val="2"/>
        </w:numPr>
        <w:rPr>
          <w:rFonts w:ascii="Times New Roman" w:hAnsi="Times New Roman" w:cs="Times New Roman"/>
          <w:bCs/>
          <w:sz w:val="28"/>
          <w:szCs w:val="28"/>
        </w:rPr>
      </w:pPr>
      <w:r w:rsidRPr="005C23F3">
        <w:rPr>
          <w:rFonts w:ascii="Times New Roman" w:hAnsi="Times New Roman" w:cs="Times New Roman"/>
          <w:bCs/>
          <w:sz w:val="28"/>
          <w:szCs w:val="28"/>
        </w:rPr>
        <w:t>SRS design for 8Tx UL MIMO</w:t>
      </w:r>
    </w:p>
    <w:p w14:paraId="6A881B7F" w14:textId="77777777" w:rsidR="00E75D43" w:rsidRDefault="00E75D43" w:rsidP="00E75D43">
      <w:pPr>
        <w:snapToGrid w:val="0"/>
        <w:spacing w:beforeLines="50" w:before="156" w:afterLines="50" w:after="156"/>
        <w:rPr>
          <w:rFonts w:ascii="Times New Roman" w:hAnsi="Times New Roman"/>
          <w:sz w:val="22"/>
          <w:szCs w:val="21"/>
        </w:rPr>
      </w:pPr>
      <w:r>
        <w:rPr>
          <w:rFonts w:ascii="Times New Roman" w:hAnsi="Times New Roman"/>
          <w:sz w:val="22"/>
          <w:szCs w:val="21"/>
        </w:rPr>
        <w:t xml:space="preserve">Based on the previous agreement, there are some open issues to be decided in this meeting: </w:t>
      </w:r>
    </w:p>
    <w:p w14:paraId="0293D83E" w14:textId="77777777" w:rsidR="00E75D43" w:rsidRPr="00493420" w:rsidRDefault="00E75D43" w:rsidP="002510FE">
      <w:pPr>
        <w:pStyle w:val="ListParagraph"/>
        <w:numPr>
          <w:ilvl w:val="0"/>
          <w:numId w:val="10"/>
        </w:numPr>
        <w:rPr>
          <w:szCs w:val="21"/>
        </w:rPr>
      </w:pPr>
      <w:r w:rsidRPr="00493420">
        <w:rPr>
          <w:szCs w:val="21"/>
        </w:rPr>
        <w:t>Whether to support 8 ports in one or multiple OFDM symbols</w:t>
      </w:r>
    </w:p>
    <w:p w14:paraId="7CDB74B9" w14:textId="13CD94D4" w:rsidR="00E75D43" w:rsidRDefault="00465709" w:rsidP="00E75D43">
      <w:pPr>
        <w:spacing w:beforeLines="50" w:before="156" w:afterLines="50" w:after="156"/>
        <w:rPr>
          <w:rFonts w:ascii="Times New Roman" w:hAnsi="Times New Roman"/>
          <w:sz w:val="22"/>
          <w:szCs w:val="21"/>
        </w:rPr>
      </w:pPr>
      <w:r w:rsidRPr="00141F26">
        <w:rPr>
          <w:rFonts w:ascii="Times New Roman" w:hAnsi="Times New Roman"/>
          <w:sz w:val="22"/>
          <w:szCs w:val="21"/>
        </w:rPr>
        <w:t xml:space="preserve">In last meeting, 8 </w:t>
      </w:r>
      <w:r w:rsidR="007121C5" w:rsidRPr="00141F26">
        <w:rPr>
          <w:rFonts w:ascii="Times New Roman" w:hAnsi="Times New Roman"/>
          <w:sz w:val="22"/>
          <w:szCs w:val="21"/>
        </w:rPr>
        <w:t xml:space="preserve">SRS </w:t>
      </w:r>
      <w:r w:rsidRPr="00141F26">
        <w:rPr>
          <w:rFonts w:ascii="Times New Roman" w:hAnsi="Times New Roman"/>
          <w:sz w:val="22"/>
          <w:szCs w:val="21"/>
        </w:rPr>
        <w:t xml:space="preserve">ports can be configured within one or multiple OFDM symbols for NCB according to the UE capability. </w:t>
      </w:r>
      <w:r w:rsidR="006D36B4" w:rsidRPr="000047B6">
        <w:rPr>
          <w:rFonts w:ascii="Times New Roman" w:hAnsi="Times New Roman"/>
          <w:sz w:val="22"/>
          <w:szCs w:val="21"/>
        </w:rPr>
        <w:t>T</w:t>
      </w:r>
      <w:r w:rsidR="007121C5" w:rsidRPr="00141F26">
        <w:rPr>
          <w:rFonts w:ascii="Times New Roman" w:hAnsi="Times New Roman"/>
          <w:sz w:val="22"/>
          <w:szCs w:val="21"/>
        </w:rPr>
        <w:t>he following part</w:t>
      </w:r>
      <w:r w:rsidR="006D36B4" w:rsidRPr="000047B6">
        <w:rPr>
          <w:rFonts w:ascii="Times New Roman" w:hAnsi="Times New Roman"/>
          <w:sz w:val="22"/>
          <w:szCs w:val="21"/>
        </w:rPr>
        <w:t xml:space="preserve"> mainly</w:t>
      </w:r>
      <w:r w:rsidR="007121C5" w:rsidRPr="00141F26">
        <w:rPr>
          <w:rFonts w:ascii="Times New Roman" w:hAnsi="Times New Roman"/>
          <w:sz w:val="22"/>
          <w:szCs w:val="21"/>
        </w:rPr>
        <w:t xml:space="preserve"> focus on </w:t>
      </w:r>
      <w:r w:rsidR="006D36B4">
        <w:rPr>
          <w:rFonts w:ascii="Times New Roman" w:hAnsi="Times New Roman"/>
          <w:sz w:val="22"/>
          <w:szCs w:val="21"/>
        </w:rPr>
        <w:t>w</w:t>
      </w:r>
      <w:r w:rsidR="006D36B4" w:rsidRPr="006D36B4">
        <w:rPr>
          <w:rFonts w:ascii="Times New Roman" w:hAnsi="Times New Roman"/>
          <w:sz w:val="22"/>
          <w:szCs w:val="21"/>
        </w:rPr>
        <w:t>hether to support 8 ports in one or multiple OFDM symbols</w:t>
      </w:r>
      <w:r w:rsidR="006D36B4" w:rsidRPr="000047B6" w:rsidDel="006A1E01">
        <w:rPr>
          <w:rFonts w:ascii="Times New Roman" w:hAnsi="Times New Roman"/>
          <w:sz w:val="22"/>
          <w:szCs w:val="21"/>
        </w:rPr>
        <w:t xml:space="preserve"> </w:t>
      </w:r>
      <w:r w:rsidR="006D36B4" w:rsidRPr="000047B6">
        <w:rPr>
          <w:rFonts w:ascii="Times New Roman" w:hAnsi="Times New Roman"/>
          <w:sz w:val="22"/>
          <w:szCs w:val="21"/>
        </w:rPr>
        <w:t>for</w:t>
      </w:r>
      <w:r w:rsidR="007121C5" w:rsidRPr="00141F26">
        <w:rPr>
          <w:rFonts w:ascii="Times New Roman" w:hAnsi="Times New Roman"/>
          <w:sz w:val="22"/>
          <w:szCs w:val="21"/>
        </w:rPr>
        <w:t xml:space="preserve"> </w:t>
      </w:r>
      <w:r w:rsidR="00E75D43" w:rsidRPr="00141F26">
        <w:rPr>
          <w:rFonts w:ascii="Times New Roman" w:hAnsi="Times New Roman"/>
          <w:sz w:val="22"/>
          <w:szCs w:val="21"/>
        </w:rPr>
        <w:t>CB.</w:t>
      </w:r>
      <w:r w:rsidR="00E75D43" w:rsidRPr="009A5D48">
        <w:rPr>
          <w:rFonts w:ascii="Times New Roman" w:hAnsi="Times New Roman"/>
          <w:sz w:val="22"/>
          <w:szCs w:val="21"/>
        </w:rPr>
        <w:t xml:space="preserve"> </w:t>
      </w:r>
      <w:r w:rsidR="00E75D43">
        <w:rPr>
          <w:rFonts w:ascii="Times New Roman" w:hAnsi="Times New Roman"/>
          <w:sz w:val="22"/>
          <w:szCs w:val="21"/>
        </w:rPr>
        <w:t xml:space="preserve">In current spec, the SRS ports for 2/4 Tx </w:t>
      </w:r>
      <w:r w:rsidR="00E75D43" w:rsidRPr="009A5D48">
        <w:rPr>
          <w:rFonts w:ascii="Times New Roman" w:hAnsi="Times New Roman"/>
          <w:sz w:val="22"/>
          <w:szCs w:val="21"/>
        </w:rPr>
        <w:t>CB based</w:t>
      </w:r>
      <w:r w:rsidR="00E75D43">
        <w:rPr>
          <w:rFonts w:ascii="Times New Roman" w:hAnsi="Times New Roman"/>
          <w:sz w:val="22"/>
          <w:szCs w:val="21"/>
        </w:rPr>
        <w:t xml:space="preserve"> UL MIMO are distributed within one OFDM symbol. There are two potential benefits of supporting 8 SRS ports in multiple OFDM symbols. One is that power boosting can be performed. Distributing 8</w:t>
      </w:r>
      <w:r>
        <w:rPr>
          <w:rFonts w:ascii="Times New Roman" w:hAnsi="Times New Roman"/>
          <w:sz w:val="22"/>
          <w:szCs w:val="21"/>
        </w:rPr>
        <w:t xml:space="preserve"> </w:t>
      </w:r>
      <w:r w:rsidR="00E75D43">
        <w:rPr>
          <w:rFonts w:ascii="Times New Roman" w:hAnsi="Times New Roman"/>
          <w:sz w:val="22"/>
          <w:szCs w:val="21"/>
        </w:rPr>
        <w:t xml:space="preserve">SRS ports within multiple OFDM symbol can obtain per-port power lifting compared with current one-symbol mapping way, which can be fully utilized by the CPE. The other is that better resource allocation flexibility can be obtained. In current spec, </w:t>
      </w:r>
      <w:r w:rsidR="00E75D43" w:rsidRPr="00AE19F9">
        <w:rPr>
          <w:rFonts w:ascii="Times New Roman" w:hAnsi="Times New Roman"/>
          <w:sz w:val="22"/>
          <w:szCs w:val="21"/>
        </w:rPr>
        <w:t>gNB has the flexibility to configure multiple SRS pattern (e.g., 2 or 4 ports per comb) according to different channel conditions</w:t>
      </w:r>
      <w:r w:rsidR="00E75D43">
        <w:rPr>
          <w:rFonts w:ascii="Times New Roman" w:hAnsi="Times New Roman"/>
          <w:sz w:val="22"/>
          <w:szCs w:val="21"/>
        </w:rPr>
        <w:t xml:space="preserve">. In order to retain similar flexibility, supporting 8 ports </w:t>
      </w:r>
      <w:r w:rsidR="00E75D43" w:rsidRPr="009D5983">
        <w:rPr>
          <w:rFonts w:ascii="Times New Roman" w:hAnsi="Times New Roman"/>
          <w:sz w:val="22"/>
          <w:szCs w:val="21"/>
        </w:rPr>
        <w:t>in multiple OFDM symbols</w:t>
      </w:r>
      <w:r w:rsidR="00E75D43">
        <w:rPr>
          <w:rFonts w:ascii="Times New Roman" w:hAnsi="Times New Roman"/>
          <w:sz w:val="22"/>
          <w:szCs w:val="21"/>
        </w:rPr>
        <w:t xml:space="preserve"> is necessary. </w:t>
      </w:r>
      <w:r w:rsidR="00685473" w:rsidRPr="00141F26">
        <w:rPr>
          <w:rFonts w:ascii="Times New Roman" w:hAnsi="Times New Roman"/>
          <w:sz w:val="22"/>
          <w:szCs w:val="21"/>
        </w:rPr>
        <w:t xml:space="preserve">Similar </w:t>
      </w:r>
      <w:r w:rsidR="003C3BE8" w:rsidRPr="000047B6">
        <w:rPr>
          <w:rFonts w:ascii="Times New Roman" w:hAnsi="Times New Roman"/>
          <w:sz w:val="22"/>
          <w:szCs w:val="21"/>
        </w:rPr>
        <w:t xml:space="preserve">reasons apply </w:t>
      </w:r>
      <w:r w:rsidR="00685473" w:rsidRPr="00141F26">
        <w:rPr>
          <w:rFonts w:ascii="Times New Roman" w:hAnsi="Times New Roman"/>
          <w:sz w:val="22"/>
          <w:szCs w:val="21"/>
        </w:rPr>
        <w:t>for antenna switching.</w:t>
      </w:r>
      <w:r w:rsidR="00685473">
        <w:rPr>
          <w:rFonts w:ascii="Times New Roman" w:hAnsi="Times New Roman"/>
          <w:sz w:val="22"/>
          <w:szCs w:val="21"/>
        </w:rPr>
        <w:t xml:space="preserve"> </w:t>
      </w:r>
    </w:p>
    <w:p w14:paraId="4E4454DD" w14:textId="528DE1E7" w:rsidR="006D6164" w:rsidRPr="001219FB" w:rsidRDefault="00E75D43" w:rsidP="001219FB">
      <w:pPr>
        <w:spacing w:after="120"/>
        <w:rPr>
          <w:rFonts w:ascii="Times New Roman" w:hAnsi="Times New Roman"/>
          <w:b/>
          <w:i/>
          <w:kern w:val="0"/>
          <w:sz w:val="22"/>
          <w:szCs w:val="21"/>
        </w:rPr>
      </w:pPr>
      <w:r w:rsidRPr="00E11A47">
        <w:rPr>
          <w:rFonts w:ascii="Times New Roman" w:hAnsi="Times New Roman"/>
          <w:b/>
          <w:i/>
          <w:kern w:val="0"/>
          <w:sz w:val="22"/>
          <w:szCs w:val="21"/>
        </w:rPr>
        <w:t xml:space="preserve">Proposal </w:t>
      </w:r>
      <w:r w:rsidR="009C35F4">
        <w:rPr>
          <w:rFonts w:ascii="Times New Roman" w:hAnsi="Times New Roman"/>
          <w:b/>
          <w:i/>
          <w:kern w:val="0"/>
          <w:sz w:val="22"/>
          <w:szCs w:val="21"/>
        </w:rPr>
        <w:t>5</w:t>
      </w:r>
      <w:r w:rsidRPr="00E11A47">
        <w:rPr>
          <w:rFonts w:ascii="Times New Roman" w:hAnsi="Times New Roman"/>
          <w:b/>
          <w:i/>
          <w:kern w:val="0"/>
          <w:sz w:val="22"/>
          <w:szCs w:val="21"/>
        </w:rPr>
        <w:t xml:space="preserve">: </w:t>
      </w:r>
      <w:r w:rsidR="003C3BE8">
        <w:rPr>
          <w:rFonts w:ascii="Times New Roman" w:hAnsi="Times New Roman"/>
          <w:b/>
          <w:i/>
          <w:kern w:val="0"/>
          <w:sz w:val="22"/>
          <w:szCs w:val="21"/>
        </w:rPr>
        <w:t>S</w:t>
      </w:r>
      <w:r w:rsidRPr="003A653B">
        <w:rPr>
          <w:rFonts w:ascii="Times New Roman" w:hAnsi="Times New Roman"/>
          <w:b/>
          <w:i/>
          <w:kern w:val="0"/>
          <w:sz w:val="22"/>
          <w:szCs w:val="21"/>
        </w:rPr>
        <w:t xml:space="preserve">upport 8 </w:t>
      </w:r>
      <w:r>
        <w:rPr>
          <w:rFonts w:ascii="Times New Roman" w:hAnsi="Times New Roman"/>
          <w:b/>
          <w:i/>
          <w:kern w:val="0"/>
          <w:sz w:val="22"/>
          <w:szCs w:val="21"/>
        </w:rPr>
        <w:t xml:space="preserve">SRS </w:t>
      </w:r>
      <w:r w:rsidRPr="003A653B">
        <w:rPr>
          <w:rFonts w:ascii="Times New Roman" w:hAnsi="Times New Roman"/>
          <w:b/>
          <w:i/>
          <w:kern w:val="0"/>
          <w:sz w:val="22"/>
          <w:szCs w:val="21"/>
        </w:rPr>
        <w:t>ports in multiple OFDM symbols</w:t>
      </w:r>
      <w:r w:rsidR="003C3BE8">
        <w:rPr>
          <w:rFonts w:ascii="Times New Roman" w:hAnsi="Times New Roman"/>
          <w:b/>
          <w:i/>
          <w:kern w:val="0"/>
          <w:sz w:val="22"/>
          <w:szCs w:val="21"/>
        </w:rPr>
        <w:t xml:space="preserve"> </w:t>
      </w:r>
      <w:r w:rsidR="003C3BE8" w:rsidRPr="000047B6">
        <w:rPr>
          <w:rFonts w:ascii="Times New Roman" w:hAnsi="Times New Roman"/>
          <w:b/>
          <w:i/>
          <w:kern w:val="0"/>
          <w:sz w:val="22"/>
          <w:szCs w:val="21"/>
        </w:rPr>
        <w:t xml:space="preserve">for </w:t>
      </w:r>
      <w:r w:rsidR="003C3BE8">
        <w:rPr>
          <w:rFonts w:ascii="Times New Roman" w:hAnsi="Times New Roman"/>
          <w:b/>
          <w:i/>
          <w:kern w:val="0"/>
          <w:sz w:val="22"/>
          <w:szCs w:val="21"/>
        </w:rPr>
        <w:t>codebook-based UL MIMO</w:t>
      </w:r>
      <w:r w:rsidR="003C3BE8" w:rsidRPr="00EB2F96">
        <w:rPr>
          <w:rFonts w:ascii="Times New Roman" w:hAnsi="Times New Roman"/>
          <w:b/>
          <w:i/>
          <w:kern w:val="0"/>
          <w:sz w:val="22"/>
          <w:szCs w:val="21"/>
          <w:highlight w:val="yellow"/>
        </w:rPr>
        <w:t xml:space="preserve"> </w:t>
      </w:r>
      <w:r w:rsidR="003C3BE8" w:rsidRPr="000047B6">
        <w:rPr>
          <w:rFonts w:ascii="Times New Roman" w:hAnsi="Times New Roman"/>
          <w:b/>
          <w:i/>
          <w:kern w:val="0"/>
          <w:sz w:val="22"/>
          <w:szCs w:val="21"/>
        </w:rPr>
        <w:t>and antenna switching</w:t>
      </w:r>
      <w:r>
        <w:rPr>
          <w:rFonts w:ascii="Times New Roman" w:hAnsi="Times New Roman"/>
          <w:b/>
          <w:i/>
          <w:kern w:val="0"/>
          <w:sz w:val="22"/>
          <w:szCs w:val="21"/>
        </w:rPr>
        <w:t>.</w:t>
      </w:r>
    </w:p>
    <w:p w14:paraId="0BD61D65" w14:textId="77777777" w:rsidR="00B20A83" w:rsidRDefault="00B20A83" w:rsidP="00B20A83">
      <w:pPr>
        <w:pStyle w:val="ListParagraph"/>
        <w:numPr>
          <w:ilvl w:val="0"/>
          <w:numId w:val="10"/>
        </w:numPr>
        <w:spacing w:beforeLines="50" w:before="156" w:afterLines="50" w:after="156"/>
        <w:rPr>
          <w:szCs w:val="21"/>
        </w:rPr>
      </w:pPr>
      <w:r w:rsidRPr="00493420">
        <w:rPr>
          <w:szCs w:val="21"/>
        </w:rPr>
        <w:lastRenderedPageBreak/>
        <w:t>Whether to support 8 ports in one or multiple resources</w:t>
      </w:r>
    </w:p>
    <w:p w14:paraId="30327233" w14:textId="77777777" w:rsidR="00B20A83" w:rsidRDefault="00B20A83" w:rsidP="00B20A83">
      <w:pPr>
        <w:spacing w:beforeLines="50" w:before="156" w:afterLines="50" w:after="156"/>
        <w:rPr>
          <w:rFonts w:ascii="Times New Roman" w:hAnsi="Times New Roman"/>
          <w:sz w:val="22"/>
          <w:szCs w:val="21"/>
        </w:rPr>
      </w:pPr>
      <w:r w:rsidRPr="009A5D48">
        <w:rPr>
          <w:rFonts w:ascii="Times New Roman" w:hAnsi="Times New Roman"/>
          <w:sz w:val="22"/>
          <w:szCs w:val="21"/>
        </w:rPr>
        <w:t xml:space="preserve">This issue is </w:t>
      </w:r>
      <w:r>
        <w:rPr>
          <w:rFonts w:ascii="Times New Roman" w:hAnsi="Times New Roman"/>
          <w:sz w:val="22"/>
          <w:szCs w:val="21"/>
        </w:rPr>
        <w:t>also</w:t>
      </w:r>
      <w:r w:rsidRPr="009A5D48">
        <w:rPr>
          <w:rFonts w:ascii="Times New Roman" w:hAnsi="Times New Roman"/>
          <w:sz w:val="22"/>
          <w:szCs w:val="21"/>
        </w:rPr>
        <w:t xml:space="preserve"> for CB based UL MIMO</w:t>
      </w:r>
      <w:r>
        <w:rPr>
          <w:rFonts w:ascii="Times New Roman" w:hAnsi="Times New Roman"/>
          <w:sz w:val="22"/>
          <w:szCs w:val="21"/>
        </w:rPr>
        <w:t>. Multiple SRS resources should be supported to save spec effort and obtain higher flexibility. If multiple resource is supported, the 8 SRS ports can be divided into several groups and the configurations in current spec can be fully reused for each group, which will avoid designing patterns for an 8-port SRS resource. Furthermore, different resources for different groups can be configured in FDM/TDM/CDM manner, which provides higher flexibility and suits the channel condition better.</w:t>
      </w:r>
    </w:p>
    <w:p w14:paraId="1D1758AC" w14:textId="19B3197A" w:rsidR="00482C00" w:rsidRPr="000047B6" w:rsidRDefault="00B20A83" w:rsidP="000047B6">
      <w:pPr>
        <w:rPr>
          <w:b/>
          <w:i/>
          <w:szCs w:val="21"/>
        </w:rPr>
      </w:pPr>
      <w:r w:rsidRPr="00E11A47">
        <w:rPr>
          <w:rFonts w:ascii="Times New Roman" w:hAnsi="Times New Roman"/>
          <w:b/>
          <w:i/>
          <w:kern w:val="0"/>
          <w:sz w:val="22"/>
          <w:szCs w:val="21"/>
        </w:rPr>
        <w:t xml:space="preserve">Proposal </w:t>
      </w:r>
      <w:r w:rsidR="009C35F4">
        <w:rPr>
          <w:rFonts w:ascii="Times New Roman" w:hAnsi="Times New Roman"/>
          <w:b/>
          <w:i/>
          <w:kern w:val="0"/>
          <w:sz w:val="22"/>
          <w:szCs w:val="21"/>
        </w:rPr>
        <w:t>6</w:t>
      </w:r>
      <w:r w:rsidRPr="00E11A47">
        <w:rPr>
          <w:rFonts w:ascii="Times New Roman" w:hAnsi="Times New Roman"/>
          <w:b/>
          <w:i/>
          <w:kern w:val="0"/>
          <w:sz w:val="22"/>
          <w:szCs w:val="21"/>
        </w:rPr>
        <w:t xml:space="preserve">: </w:t>
      </w:r>
      <w:r w:rsidR="006D36B4">
        <w:rPr>
          <w:rFonts w:ascii="Times New Roman" w:hAnsi="Times New Roman"/>
          <w:b/>
          <w:i/>
          <w:kern w:val="0"/>
          <w:sz w:val="22"/>
          <w:szCs w:val="21"/>
        </w:rPr>
        <w:t>S</w:t>
      </w:r>
      <w:r>
        <w:rPr>
          <w:rFonts w:ascii="Times New Roman" w:hAnsi="Times New Roman"/>
          <w:b/>
          <w:i/>
          <w:kern w:val="0"/>
          <w:sz w:val="22"/>
          <w:szCs w:val="21"/>
        </w:rPr>
        <w:t>upport 8 SRS ports in multiple SRS resources</w:t>
      </w:r>
      <w:r w:rsidR="006D36B4">
        <w:rPr>
          <w:rFonts w:ascii="Times New Roman" w:hAnsi="Times New Roman"/>
          <w:b/>
          <w:i/>
          <w:kern w:val="0"/>
          <w:sz w:val="22"/>
          <w:szCs w:val="21"/>
        </w:rPr>
        <w:t xml:space="preserve"> for </w:t>
      </w:r>
      <w:bookmarkStart w:id="8" w:name="OLE_LINK18"/>
      <w:r w:rsidR="006D36B4">
        <w:rPr>
          <w:rFonts w:ascii="Times New Roman" w:hAnsi="Times New Roman"/>
          <w:b/>
          <w:i/>
          <w:kern w:val="0"/>
          <w:sz w:val="22"/>
          <w:szCs w:val="21"/>
        </w:rPr>
        <w:t>codebook-based UL MIMO</w:t>
      </w:r>
      <w:bookmarkEnd w:id="8"/>
      <w:r>
        <w:rPr>
          <w:rFonts w:ascii="Times New Roman" w:hAnsi="Times New Roman"/>
          <w:b/>
          <w:i/>
          <w:kern w:val="0"/>
          <w:sz w:val="22"/>
          <w:szCs w:val="21"/>
        </w:rPr>
        <w:t>.</w:t>
      </w:r>
    </w:p>
    <w:p w14:paraId="11D79C25" w14:textId="77777777" w:rsidR="00465709" w:rsidRPr="006D36B4" w:rsidRDefault="00465709" w:rsidP="00152343">
      <w:pPr>
        <w:rPr>
          <w:rFonts w:ascii="Times New Roman" w:hAnsi="Times New Roman"/>
          <w:b/>
          <w:i/>
          <w:kern w:val="0"/>
          <w:sz w:val="22"/>
          <w:szCs w:val="21"/>
        </w:rPr>
      </w:pPr>
    </w:p>
    <w:p w14:paraId="4A5E1BE7" w14:textId="77777777" w:rsidR="006E3140" w:rsidRPr="00B3206F" w:rsidRDefault="006E3140" w:rsidP="00B3206F">
      <w:pPr>
        <w:pStyle w:val="Heading1"/>
        <w:numPr>
          <w:ilvl w:val="0"/>
          <w:numId w:val="2"/>
        </w:numPr>
        <w:rPr>
          <w:rFonts w:ascii="Times New Roman" w:hAnsi="Times New Roman" w:cs="Times New Roman"/>
          <w:bCs/>
          <w:sz w:val="28"/>
          <w:szCs w:val="28"/>
        </w:rPr>
      </w:pPr>
      <w:r w:rsidRPr="00B3206F">
        <w:rPr>
          <w:rFonts w:ascii="Times New Roman" w:hAnsi="Times New Roman" w:cs="Times New Roman"/>
          <w:bCs/>
          <w:sz w:val="28"/>
          <w:szCs w:val="28"/>
        </w:rPr>
        <w:t>Conclusions</w:t>
      </w:r>
    </w:p>
    <w:p w14:paraId="1761590B" w14:textId="77777777" w:rsidR="0039161D" w:rsidRPr="00734772" w:rsidRDefault="006E3140">
      <w:pPr>
        <w:widowControl/>
        <w:autoSpaceDE w:val="0"/>
        <w:autoSpaceDN w:val="0"/>
        <w:adjustRightInd w:val="0"/>
        <w:snapToGrid w:val="0"/>
        <w:spacing w:after="120"/>
        <w:rPr>
          <w:rFonts w:ascii="Times New Roman" w:hAnsi="Times New Roman"/>
          <w:kern w:val="0"/>
          <w:sz w:val="22"/>
          <w:szCs w:val="21"/>
        </w:rPr>
      </w:pPr>
      <w:bookmarkStart w:id="9" w:name="_Ref124589665"/>
      <w:bookmarkStart w:id="10" w:name="_Ref71620620"/>
      <w:bookmarkStart w:id="11" w:name="_Ref124671424"/>
      <w:r w:rsidRPr="00734772">
        <w:rPr>
          <w:rFonts w:ascii="Times New Roman" w:hAnsi="Times New Roman"/>
          <w:kern w:val="0"/>
          <w:sz w:val="22"/>
          <w:szCs w:val="21"/>
        </w:rPr>
        <w:t>In this paper,</w:t>
      </w:r>
      <w:r w:rsidR="001A1A65" w:rsidRPr="00734772">
        <w:rPr>
          <w:rFonts w:ascii="Times New Roman" w:hAnsi="Times New Roman"/>
          <w:kern w:val="0"/>
          <w:sz w:val="22"/>
          <w:szCs w:val="21"/>
        </w:rPr>
        <w:t xml:space="preserve"> SRS enhancement for CJT and 8Tx UL transmission is discussed. The following observations and proposals are made:</w:t>
      </w:r>
    </w:p>
    <w:p w14:paraId="225E8053" w14:textId="77777777" w:rsidR="00805146" w:rsidRPr="00E9233E" w:rsidRDefault="00805146" w:rsidP="00805146">
      <w:pPr>
        <w:widowControl/>
        <w:autoSpaceDE w:val="0"/>
        <w:autoSpaceDN w:val="0"/>
        <w:adjustRightInd w:val="0"/>
        <w:snapToGrid w:val="0"/>
        <w:spacing w:before="120" w:after="120"/>
        <w:rPr>
          <w:rFonts w:ascii="Times New Roman" w:hAnsi="Times New Roman"/>
          <w:b/>
          <w:i/>
          <w:kern w:val="0"/>
          <w:sz w:val="22"/>
          <w:szCs w:val="21"/>
        </w:rPr>
      </w:pPr>
      <w:r>
        <w:rPr>
          <w:rFonts w:ascii="Times New Roman" w:hAnsi="Times New Roman"/>
          <w:b/>
          <w:i/>
          <w:kern w:val="0"/>
          <w:sz w:val="22"/>
          <w:szCs w:val="21"/>
        </w:rPr>
        <w:t>Observation 1</w:t>
      </w:r>
      <w:r w:rsidRPr="00241ECE">
        <w:rPr>
          <w:rFonts w:ascii="Times New Roman" w:hAnsi="Times New Roman"/>
          <w:b/>
          <w:i/>
          <w:kern w:val="0"/>
          <w:sz w:val="22"/>
          <w:szCs w:val="21"/>
        </w:rPr>
        <w:t xml:space="preserve">: </w:t>
      </w:r>
      <w:r>
        <w:rPr>
          <w:rFonts w:ascii="Times New Roman" w:hAnsi="Times New Roman"/>
          <w:b/>
          <w:i/>
          <w:kern w:val="0"/>
          <w:sz w:val="22"/>
          <w:szCs w:val="21"/>
        </w:rPr>
        <w:t xml:space="preserve">Sequence hopping and group hopping are not sufficient to randomize the interference. </w:t>
      </w:r>
    </w:p>
    <w:p w14:paraId="0FB0E38C" w14:textId="77777777" w:rsidR="003D787D" w:rsidRDefault="003D787D" w:rsidP="003D787D">
      <w:pPr>
        <w:widowControl/>
        <w:autoSpaceDE w:val="0"/>
        <w:autoSpaceDN w:val="0"/>
        <w:adjustRightInd w:val="0"/>
        <w:snapToGrid w:val="0"/>
        <w:spacing w:before="120" w:after="120"/>
        <w:rPr>
          <w:rFonts w:ascii="Times New Roman" w:hAnsi="Times New Roman"/>
          <w:b/>
          <w:i/>
          <w:kern w:val="0"/>
          <w:sz w:val="22"/>
          <w:szCs w:val="21"/>
        </w:rPr>
      </w:pPr>
      <w:r>
        <w:rPr>
          <w:rFonts w:ascii="Times New Roman" w:hAnsi="Times New Roman"/>
          <w:b/>
          <w:i/>
          <w:kern w:val="0"/>
          <w:sz w:val="22"/>
          <w:szCs w:val="21"/>
        </w:rPr>
        <w:t>Observation 2</w:t>
      </w:r>
      <w:r w:rsidRPr="00241ECE">
        <w:rPr>
          <w:rFonts w:ascii="Times New Roman" w:hAnsi="Times New Roman"/>
          <w:b/>
          <w:i/>
          <w:kern w:val="0"/>
          <w:sz w:val="22"/>
          <w:szCs w:val="21"/>
        </w:rPr>
        <w:t xml:space="preserve">: </w:t>
      </w:r>
      <w:r>
        <w:rPr>
          <w:rFonts w:ascii="Times New Roman" w:hAnsi="Times New Roman"/>
          <w:b/>
          <w:i/>
          <w:kern w:val="0"/>
          <w:sz w:val="22"/>
          <w:szCs w:val="21"/>
        </w:rPr>
        <w:t>CS hopping can achieve substantial performance gain compared with the enhanced group hopping mechanism and group hopping + sequence hopping mechanism.</w:t>
      </w:r>
    </w:p>
    <w:p w14:paraId="592D2EEE" w14:textId="77777777" w:rsidR="000D6AF9" w:rsidRDefault="000D6AF9" w:rsidP="000D6AF9">
      <w:pPr>
        <w:widowControl/>
        <w:autoSpaceDE w:val="0"/>
        <w:autoSpaceDN w:val="0"/>
        <w:adjustRightInd w:val="0"/>
        <w:snapToGrid w:val="0"/>
        <w:spacing w:before="120" w:after="120"/>
        <w:rPr>
          <w:rFonts w:ascii="Times New Roman" w:hAnsi="Times New Roman"/>
          <w:b/>
          <w:i/>
          <w:kern w:val="0"/>
          <w:sz w:val="22"/>
          <w:szCs w:val="21"/>
        </w:rPr>
      </w:pPr>
      <w:r w:rsidRPr="00241ECE">
        <w:rPr>
          <w:rFonts w:ascii="Times New Roman" w:hAnsi="Times New Roman"/>
          <w:b/>
          <w:i/>
          <w:kern w:val="0"/>
          <w:sz w:val="22"/>
          <w:szCs w:val="21"/>
        </w:rPr>
        <w:t xml:space="preserve">Observation </w:t>
      </w:r>
      <w:r>
        <w:rPr>
          <w:rFonts w:ascii="Times New Roman" w:hAnsi="Times New Roman"/>
          <w:b/>
          <w:i/>
          <w:kern w:val="0"/>
          <w:sz w:val="22"/>
          <w:szCs w:val="21"/>
        </w:rPr>
        <w:t>3</w:t>
      </w:r>
      <w:r w:rsidRPr="00241ECE">
        <w:rPr>
          <w:rFonts w:ascii="Times New Roman" w:hAnsi="Times New Roman"/>
          <w:b/>
          <w:i/>
          <w:kern w:val="0"/>
          <w:sz w:val="22"/>
          <w:szCs w:val="21"/>
        </w:rPr>
        <w:t>:</w:t>
      </w:r>
      <w:r>
        <w:rPr>
          <w:rFonts w:ascii="Times New Roman" w:hAnsi="Times New Roman"/>
          <w:b/>
          <w:i/>
          <w:kern w:val="0"/>
          <w:sz w:val="22"/>
          <w:szCs w:val="21"/>
        </w:rPr>
        <w:t xml:space="preserve"> CS hopping with finer hopping/randomization granularity (i.e., K &gt; 1) can bring significant performance benefit.</w:t>
      </w:r>
    </w:p>
    <w:p w14:paraId="71FF31F0" w14:textId="29D3BB50" w:rsidR="009767B6" w:rsidRPr="00C64663" w:rsidRDefault="009767B6" w:rsidP="009767B6">
      <w:pPr>
        <w:widowControl/>
        <w:autoSpaceDE w:val="0"/>
        <w:autoSpaceDN w:val="0"/>
        <w:adjustRightInd w:val="0"/>
        <w:snapToGrid w:val="0"/>
        <w:spacing w:before="120" w:after="120"/>
        <w:rPr>
          <w:rFonts w:ascii="Times New Roman" w:hAnsi="Times New Roman"/>
          <w:b/>
          <w:i/>
          <w:kern w:val="0"/>
          <w:sz w:val="22"/>
          <w:szCs w:val="21"/>
        </w:rPr>
      </w:pPr>
      <w:r w:rsidRPr="00241ECE">
        <w:rPr>
          <w:rFonts w:ascii="Times New Roman" w:hAnsi="Times New Roman"/>
          <w:b/>
          <w:i/>
          <w:kern w:val="0"/>
          <w:sz w:val="22"/>
          <w:szCs w:val="21"/>
        </w:rPr>
        <w:t xml:space="preserve">Observation </w:t>
      </w:r>
      <w:r>
        <w:rPr>
          <w:rFonts w:ascii="Times New Roman" w:hAnsi="Times New Roman"/>
          <w:b/>
          <w:i/>
          <w:kern w:val="0"/>
          <w:sz w:val="22"/>
          <w:szCs w:val="21"/>
        </w:rPr>
        <w:t>4</w:t>
      </w:r>
      <w:r w:rsidRPr="00241ECE">
        <w:rPr>
          <w:rFonts w:ascii="Times New Roman" w:hAnsi="Times New Roman"/>
          <w:b/>
          <w:i/>
          <w:kern w:val="0"/>
          <w:sz w:val="22"/>
          <w:szCs w:val="21"/>
        </w:rPr>
        <w:t>:</w:t>
      </w:r>
      <w:r>
        <w:rPr>
          <w:rFonts w:ascii="Times New Roman" w:hAnsi="Times New Roman"/>
          <w:b/>
          <w:i/>
          <w:kern w:val="0"/>
          <w:sz w:val="22"/>
          <w:szCs w:val="21"/>
        </w:rPr>
        <w:t xml:space="preserve"> Sequence aggregation can still obtain </w:t>
      </w:r>
      <w:bookmarkStart w:id="12" w:name="OLE_LINK19"/>
      <w:bookmarkStart w:id="13" w:name="OLE_LINK20"/>
      <w:r w:rsidR="00964AF4">
        <w:rPr>
          <w:rFonts w:ascii="Times New Roman" w:hAnsi="Times New Roman"/>
          <w:b/>
          <w:i/>
          <w:kern w:val="0"/>
          <w:sz w:val="22"/>
          <w:szCs w:val="21"/>
        </w:rPr>
        <w:t xml:space="preserve">obvious </w:t>
      </w:r>
      <w:bookmarkEnd w:id="12"/>
      <w:bookmarkEnd w:id="13"/>
      <w:r>
        <w:rPr>
          <w:rFonts w:ascii="Times New Roman" w:hAnsi="Times New Roman"/>
          <w:b/>
          <w:i/>
          <w:kern w:val="0"/>
          <w:sz w:val="22"/>
          <w:szCs w:val="21"/>
        </w:rPr>
        <w:t>performance gain after considering the PAPR increase.</w:t>
      </w:r>
    </w:p>
    <w:p w14:paraId="3C39BC20" w14:textId="77777777" w:rsidR="00FF527C" w:rsidRDefault="00FF527C" w:rsidP="00FF527C">
      <w:pPr>
        <w:widowControl/>
        <w:autoSpaceDE w:val="0"/>
        <w:autoSpaceDN w:val="0"/>
        <w:adjustRightInd w:val="0"/>
        <w:snapToGrid w:val="0"/>
        <w:spacing w:before="120" w:after="120"/>
        <w:rPr>
          <w:rFonts w:ascii="Times New Roman" w:hAnsi="Times New Roman"/>
          <w:b/>
          <w:i/>
          <w:kern w:val="0"/>
          <w:sz w:val="22"/>
          <w:szCs w:val="21"/>
        </w:rPr>
      </w:pPr>
      <w:r w:rsidRPr="00241ECE">
        <w:rPr>
          <w:rFonts w:ascii="Times New Roman" w:hAnsi="Times New Roman"/>
          <w:b/>
          <w:i/>
          <w:kern w:val="0"/>
          <w:sz w:val="22"/>
          <w:szCs w:val="21"/>
        </w:rPr>
        <w:t xml:space="preserve">Observation </w:t>
      </w:r>
      <w:r>
        <w:rPr>
          <w:rFonts w:ascii="Times New Roman" w:hAnsi="Times New Roman"/>
          <w:b/>
          <w:i/>
          <w:kern w:val="0"/>
          <w:sz w:val="22"/>
          <w:szCs w:val="21"/>
        </w:rPr>
        <w:t>5</w:t>
      </w:r>
      <w:r w:rsidRPr="00241ECE">
        <w:rPr>
          <w:rFonts w:ascii="Times New Roman" w:hAnsi="Times New Roman"/>
          <w:b/>
          <w:i/>
          <w:kern w:val="0"/>
          <w:sz w:val="22"/>
          <w:szCs w:val="21"/>
        </w:rPr>
        <w:t>:</w:t>
      </w:r>
      <w:r>
        <w:rPr>
          <w:rFonts w:ascii="Times New Roman" w:hAnsi="Times New Roman"/>
          <w:b/>
          <w:i/>
          <w:kern w:val="0"/>
          <w:sz w:val="22"/>
          <w:szCs w:val="21"/>
        </w:rPr>
        <w:t xml:space="preserve"> Comb offset randomization and starting RB location randomization can be considered for interference randomization.</w:t>
      </w:r>
      <w:r w:rsidRPr="00692894">
        <w:rPr>
          <w:rFonts w:ascii="Times New Roman" w:hAnsi="Times New Roman"/>
          <w:b/>
          <w:i/>
          <w:kern w:val="0"/>
          <w:sz w:val="22"/>
          <w:szCs w:val="21"/>
        </w:rPr>
        <w:t xml:space="preserve"> </w:t>
      </w:r>
    </w:p>
    <w:p w14:paraId="3F6CD4D4" w14:textId="77777777" w:rsidR="002553DA" w:rsidRDefault="002553DA" w:rsidP="002553DA">
      <w:pPr>
        <w:widowControl/>
        <w:autoSpaceDE w:val="0"/>
        <w:autoSpaceDN w:val="0"/>
        <w:adjustRightInd w:val="0"/>
        <w:snapToGrid w:val="0"/>
        <w:spacing w:before="120" w:after="120"/>
        <w:rPr>
          <w:rFonts w:ascii="Times New Roman" w:hAnsi="Times New Roman"/>
          <w:b/>
          <w:i/>
          <w:kern w:val="0"/>
          <w:sz w:val="22"/>
          <w:szCs w:val="21"/>
        </w:rPr>
      </w:pPr>
      <w:r w:rsidRPr="00241ECE">
        <w:rPr>
          <w:rFonts w:ascii="Times New Roman" w:hAnsi="Times New Roman"/>
          <w:b/>
          <w:i/>
          <w:kern w:val="0"/>
          <w:sz w:val="22"/>
          <w:szCs w:val="21"/>
        </w:rPr>
        <w:t xml:space="preserve">Observation </w:t>
      </w:r>
      <w:r>
        <w:rPr>
          <w:rFonts w:ascii="Times New Roman" w:hAnsi="Times New Roman"/>
          <w:b/>
          <w:i/>
          <w:kern w:val="0"/>
          <w:sz w:val="22"/>
          <w:szCs w:val="21"/>
        </w:rPr>
        <w:t>6</w:t>
      </w:r>
      <w:r w:rsidRPr="00241ECE">
        <w:rPr>
          <w:rFonts w:ascii="Times New Roman" w:hAnsi="Times New Roman"/>
          <w:b/>
          <w:i/>
          <w:kern w:val="0"/>
          <w:sz w:val="22"/>
          <w:szCs w:val="21"/>
        </w:rPr>
        <w:t xml:space="preserve">: </w:t>
      </w:r>
      <w:r>
        <w:rPr>
          <w:rFonts w:ascii="Times New Roman" w:hAnsi="Times New Roman"/>
          <w:b/>
          <w:i/>
          <w:kern w:val="0"/>
          <w:sz w:val="22"/>
          <w:szCs w:val="21"/>
        </w:rPr>
        <w:t xml:space="preserve">The </w:t>
      </w:r>
      <w:r w:rsidRPr="00332AC3">
        <w:rPr>
          <w:rFonts w:ascii="Times New Roman" w:hAnsi="Times New Roman"/>
          <w:b/>
          <w:i/>
          <w:kern w:val="0"/>
          <w:sz w:val="22"/>
          <w:szCs w:val="21"/>
        </w:rPr>
        <w:t>time domain randomization</w:t>
      </w:r>
      <w:r>
        <w:rPr>
          <w:rFonts w:ascii="Times New Roman" w:hAnsi="Times New Roman"/>
          <w:b/>
          <w:i/>
          <w:kern w:val="0"/>
          <w:sz w:val="22"/>
          <w:szCs w:val="21"/>
        </w:rPr>
        <w:t xml:space="preserve"> </w:t>
      </w:r>
      <w:r w:rsidRPr="00332AC3">
        <w:rPr>
          <w:rFonts w:ascii="Times New Roman" w:hAnsi="Times New Roman"/>
          <w:b/>
          <w:i/>
          <w:kern w:val="0"/>
          <w:sz w:val="22"/>
          <w:szCs w:val="21"/>
        </w:rPr>
        <w:t>deteriorate</w:t>
      </w:r>
      <w:r>
        <w:rPr>
          <w:rFonts w:ascii="Times New Roman" w:hAnsi="Times New Roman"/>
          <w:b/>
          <w:i/>
          <w:kern w:val="0"/>
          <w:sz w:val="22"/>
          <w:szCs w:val="21"/>
        </w:rPr>
        <w:t>s</w:t>
      </w:r>
      <w:r w:rsidRPr="00332AC3">
        <w:rPr>
          <w:rFonts w:ascii="Times New Roman" w:hAnsi="Times New Roman"/>
          <w:b/>
          <w:i/>
          <w:kern w:val="0"/>
          <w:sz w:val="22"/>
          <w:szCs w:val="21"/>
        </w:rPr>
        <w:t xml:space="preserve"> the “worst” delay case </w:t>
      </w:r>
      <w:r>
        <w:rPr>
          <w:rFonts w:ascii="Times New Roman" w:hAnsi="Times New Roman"/>
          <w:b/>
          <w:i/>
          <w:kern w:val="0"/>
          <w:sz w:val="22"/>
          <w:szCs w:val="21"/>
        </w:rPr>
        <w:t xml:space="preserve">and </w:t>
      </w:r>
      <w:r w:rsidRPr="00332AC3">
        <w:rPr>
          <w:rFonts w:ascii="Times New Roman" w:hAnsi="Times New Roman"/>
          <w:b/>
          <w:i/>
          <w:kern w:val="0"/>
          <w:sz w:val="22"/>
          <w:szCs w:val="21"/>
        </w:rPr>
        <w:t>to some degree violates the basic principle of randomization</w:t>
      </w:r>
      <w:r>
        <w:rPr>
          <w:rFonts w:ascii="Times New Roman" w:hAnsi="Times New Roman"/>
          <w:b/>
          <w:i/>
          <w:kern w:val="0"/>
          <w:sz w:val="22"/>
          <w:szCs w:val="21"/>
        </w:rPr>
        <w:t>, thus should be</w:t>
      </w:r>
      <w:r w:rsidRPr="00332AC3">
        <w:t xml:space="preserve"> </w:t>
      </w:r>
      <w:r w:rsidRPr="00332AC3">
        <w:rPr>
          <w:rFonts w:ascii="Times New Roman" w:hAnsi="Times New Roman"/>
          <w:b/>
          <w:i/>
          <w:kern w:val="0"/>
          <w:sz w:val="22"/>
          <w:szCs w:val="21"/>
        </w:rPr>
        <w:t>carefully treated</w:t>
      </w:r>
      <w:r>
        <w:rPr>
          <w:rFonts w:ascii="Times New Roman" w:hAnsi="Times New Roman"/>
          <w:b/>
          <w:i/>
          <w:kern w:val="0"/>
          <w:sz w:val="22"/>
          <w:szCs w:val="21"/>
        </w:rPr>
        <w:t>.</w:t>
      </w:r>
    </w:p>
    <w:p w14:paraId="3633AC0D" w14:textId="77777777" w:rsidR="001E1DA9" w:rsidRDefault="001E1DA9" w:rsidP="001E1DA9">
      <w:pPr>
        <w:widowControl/>
        <w:autoSpaceDE w:val="0"/>
        <w:autoSpaceDN w:val="0"/>
        <w:adjustRightInd w:val="0"/>
        <w:snapToGrid w:val="0"/>
        <w:spacing w:before="120" w:after="120"/>
        <w:rPr>
          <w:rFonts w:ascii="Times New Roman" w:hAnsi="Times New Roman"/>
          <w:b/>
          <w:i/>
          <w:kern w:val="0"/>
          <w:sz w:val="22"/>
          <w:szCs w:val="21"/>
        </w:rPr>
      </w:pPr>
      <w:r w:rsidRPr="00241ECE">
        <w:rPr>
          <w:rFonts w:ascii="Times New Roman" w:hAnsi="Times New Roman"/>
          <w:b/>
          <w:i/>
          <w:kern w:val="0"/>
          <w:sz w:val="22"/>
          <w:szCs w:val="21"/>
        </w:rPr>
        <w:t xml:space="preserve">Observation </w:t>
      </w:r>
      <w:r>
        <w:rPr>
          <w:rFonts w:ascii="Times New Roman" w:hAnsi="Times New Roman"/>
          <w:b/>
          <w:i/>
          <w:kern w:val="0"/>
          <w:sz w:val="22"/>
          <w:szCs w:val="21"/>
        </w:rPr>
        <w:t>7</w:t>
      </w:r>
      <w:r w:rsidRPr="00241ECE">
        <w:rPr>
          <w:rFonts w:ascii="Times New Roman" w:hAnsi="Times New Roman"/>
          <w:b/>
          <w:i/>
          <w:kern w:val="0"/>
          <w:sz w:val="22"/>
          <w:szCs w:val="21"/>
        </w:rPr>
        <w:t xml:space="preserve">: </w:t>
      </w:r>
      <w:r>
        <w:rPr>
          <w:rFonts w:ascii="Times New Roman" w:hAnsi="Times New Roman"/>
          <w:b/>
          <w:i/>
          <w:kern w:val="0"/>
          <w:sz w:val="22"/>
          <w:szCs w:val="21"/>
        </w:rPr>
        <w:t>Compared with legacy SRS, the precoded SRS can bring significant</w:t>
      </w:r>
      <w:r w:rsidRPr="005F0366">
        <w:rPr>
          <w:rFonts w:ascii="Times New Roman" w:hAnsi="Times New Roman"/>
          <w:b/>
          <w:i/>
          <w:kern w:val="0"/>
          <w:sz w:val="22"/>
          <w:szCs w:val="21"/>
        </w:rPr>
        <w:t xml:space="preserve"> throughput benefit</w:t>
      </w:r>
      <w:r>
        <w:rPr>
          <w:rFonts w:ascii="Times New Roman" w:hAnsi="Times New Roman"/>
          <w:b/>
          <w:i/>
          <w:kern w:val="0"/>
          <w:sz w:val="22"/>
          <w:szCs w:val="21"/>
        </w:rPr>
        <w:t xml:space="preserve">s. </w:t>
      </w:r>
    </w:p>
    <w:p w14:paraId="302CBAE4" w14:textId="77777777" w:rsidR="001951F2" w:rsidRDefault="001951F2" w:rsidP="001951F2">
      <w:pPr>
        <w:widowControl/>
        <w:autoSpaceDE w:val="0"/>
        <w:autoSpaceDN w:val="0"/>
        <w:adjustRightInd w:val="0"/>
        <w:snapToGrid w:val="0"/>
        <w:spacing w:before="120" w:after="120"/>
        <w:rPr>
          <w:rFonts w:ascii="Times New Roman" w:hAnsi="Times New Roman"/>
          <w:b/>
          <w:i/>
          <w:kern w:val="0"/>
          <w:sz w:val="22"/>
          <w:szCs w:val="21"/>
        </w:rPr>
      </w:pPr>
      <w:r w:rsidRPr="00241ECE">
        <w:rPr>
          <w:rFonts w:ascii="Times New Roman" w:hAnsi="Times New Roman"/>
          <w:b/>
          <w:i/>
          <w:kern w:val="0"/>
          <w:sz w:val="22"/>
          <w:szCs w:val="21"/>
        </w:rPr>
        <w:t xml:space="preserve">Observation </w:t>
      </w:r>
      <w:r>
        <w:rPr>
          <w:rFonts w:ascii="Times New Roman" w:hAnsi="Times New Roman"/>
          <w:b/>
          <w:i/>
          <w:kern w:val="0"/>
          <w:sz w:val="22"/>
          <w:szCs w:val="21"/>
        </w:rPr>
        <w:t>8</w:t>
      </w:r>
      <w:r w:rsidRPr="00241ECE">
        <w:rPr>
          <w:rFonts w:ascii="Times New Roman" w:hAnsi="Times New Roman"/>
          <w:b/>
          <w:i/>
          <w:kern w:val="0"/>
          <w:sz w:val="22"/>
          <w:szCs w:val="21"/>
        </w:rPr>
        <w:t xml:space="preserve">: </w:t>
      </w:r>
      <w:r w:rsidRPr="00EB2F96">
        <w:rPr>
          <w:rFonts w:ascii="Times New Roman" w:hAnsi="Times New Roman"/>
          <w:b/>
          <w:i/>
          <w:kern w:val="0"/>
          <w:sz w:val="22"/>
          <w:szCs w:val="21"/>
        </w:rPr>
        <w:t xml:space="preserve">The eigenvector-based DL SU/MU precoder calculation is widely used in practical system. </w:t>
      </w:r>
    </w:p>
    <w:p w14:paraId="36D269E6" w14:textId="77777777" w:rsidR="003B23F4" w:rsidRDefault="003B23F4" w:rsidP="003B23F4">
      <w:pPr>
        <w:widowControl/>
        <w:autoSpaceDE w:val="0"/>
        <w:autoSpaceDN w:val="0"/>
        <w:adjustRightInd w:val="0"/>
        <w:snapToGrid w:val="0"/>
        <w:spacing w:before="120" w:after="120"/>
        <w:rPr>
          <w:rFonts w:ascii="Times New Roman" w:hAnsi="Times New Roman"/>
          <w:b/>
          <w:i/>
          <w:kern w:val="0"/>
          <w:sz w:val="22"/>
          <w:szCs w:val="21"/>
        </w:rPr>
      </w:pPr>
      <w:r w:rsidRPr="00241ECE">
        <w:rPr>
          <w:rFonts w:ascii="Times New Roman" w:hAnsi="Times New Roman"/>
          <w:b/>
          <w:i/>
          <w:kern w:val="0"/>
          <w:sz w:val="22"/>
          <w:szCs w:val="21"/>
        </w:rPr>
        <w:t xml:space="preserve">Observation </w:t>
      </w:r>
      <w:r>
        <w:rPr>
          <w:rFonts w:ascii="Times New Roman" w:hAnsi="Times New Roman"/>
          <w:b/>
          <w:i/>
          <w:kern w:val="0"/>
          <w:sz w:val="22"/>
          <w:szCs w:val="21"/>
        </w:rPr>
        <w:t>9</w:t>
      </w:r>
      <w:r w:rsidRPr="00241ECE">
        <w:rPr>
          <w:rFonts w:ascii="Times New Roman" w:hAnsi="Times New Roman"/>
          <w:b/>
          <w:i/>
          <w:kern w:val="0"/>
          <w:sz w:val="22"/>
          <w:szCs w:val="21"/>
        </w:rPr>
        <w:t xml:space="preserve">: </w:t>
      </w:r>
      <w:r>
        <w:rPr>
          <w:rFonts w:ascii="Times New Roman" w:hAnsi="Times New Roman"/>
          <w:b/>
          <w:i/>
          <w:kern w:val="0"/>
          <w:sz w:val="22"/>
          <w:szCs w:val="21"/>
        </w:rPr>
        <w:t>The CSI-RS resources are often configured in practical TDD system, which can be reused for precoded SRS.</w:t>
      </w:r>
    </w:p>
    <w:p w14:paraId="71FEE0A3" w14:textId="77777777" w:rsidR="0046493B" w:rsidRPr="00194025" w:rsidRDefault="0046493B" w:rsidP="0046493B">
      <w:pPr>
        <w:widowControl/>
        <w:autoSpaceDE w:val="0"/>
        <w:autoSpaceDN w:val="0"/>
        <w:adjustRightInd w:val="0"/>
        <w:snapToGrid w:val="0"/>
        <w:spacing w:before="120" w:after="120"/>
        <w:rPr>
          <w:rFonts w:ascii="Times New Roman" w:hAnsi="Times New Roman"/>
          <w:b/>
          <w:i/>
          <w:kern w:val="0"/>
          <w:sz w:val="22"/>
          <w:szCs w:val="21"/>
        </w:rPr>
      </w:pPr>
      <w:r w:rsidRPr="00241ECE">
        <w:rPr>
          <w:rFonts w:ascii="Times New Roman" w:hAnsi="Times New Roman"/>
          <w:b/>
          <w:i/>
          <w:kern w:val="0"/>
          <w:sz w:val="22"/>
          <w:szCs w:val="21"/>
        </w:rPr>
        <w:t xml:space="preserve">Observation </w:t>
      </w:r>
      <w:r>
        <w:rPr>
          <w:rFonts w:ascii="Times New Roman" w:hAnsi="Times New Roman"/>
          <w:b/>
          <w:i/>
          <w:kern w:val="0"/>
          <w:sz w:val="22"/>
          <w:szCs w:val="21"/>
        </w:rPr>
        <w:t>10</w:t>
      </w:r>
      <w:r w:rsidRPr="00241ECE">
        <w:rPr>
          <w:rFonts w:ascii="Times New Roman" w:hAnsi="Times New Roman"/>
          <w:b/>
          <w:i/>
          <w:kern w:val="0"/>
          <w:sz w:val="22"/>
          <w:szCs w:val="21"/>
        </w:rPr>
        <w:t xml:space="preserve">: </w:t>
      </w:r>
      <w:r>
        <w:rPr>
          <w:rFonts w:ascii="Times New Roman" w:hAnsi="Times New Roman"/>
          <w:b/>
          <w:i/>
          <w:kern w:val="0"/>
          <w:sz w:val="22"/>
          <w:szCs w:val="21"/>
        </w:rPr>
        <w:t xml:space="preserve">Increasing the maximum number of cyclic shifts will introduce severe intra-cell cross-SRS interference, especially at the coordinated TRP due to arrival time difference. </w:t>
      </w:r>
    </w:p>
    <w:p w14:paraId="1A299CF9" w14:textId="77777777" w:rsidR="0046493B" w:rsidRPr="00194025" w:rsidRDefault="0046493B" w:rsidP="0046493B">
      <w:pPr>
        <w:widowControl/>
        <w:autoSpaceDE w:val="0"/>
        <w:autoSpaceDN w:val="0"/>
        <w:adjustRightInd w:val="0"/>
        <w:snapToGrid w:val="0"/>
        <w:spacing w:before="120" w:after="120"/>
        <w:rPr>
          <w:rFonts w:ascii="Times New Roman" w:hAnsi="Times New Roman"/>
          <w:b/>
          <w:i/>
          <w:kern w:val="0"/>
          <w:sz w:val="22"/>
          <w:szCs w:val="21"/>
        </w:rPr>
      </w:pPr>
      <w:r w:rsidRPr="00241ECE">
        <w:rPr>
          <w:rFonts w:ascii="Times New Roman" w:hAnsi="Times New Roman"/>
          <w:b/>
          <w:i/>
          <w:kern w:val="0"/>
          <w:sz w:val="22"/>
          <w:szCs w:val="21"/>
        </w:rPr>
        <w:t xml:space="preserve">Observation </w:t>
      </w:r>
      <w:r>
        <w:rPr>
          <w:rFonts w:ascii="Times New Roman" w:hAnsi="Times New Roman"/>
          <w:b/>
          <w:i/>
          <w:kern w:val="0"/>
          <w:sz w:val="22"/>
          <w:szCs w:val="21"/>
        </w:rPr>
        <w:t>11</w:t>
      </w:r>
      <w:r w:rsidRPr="00241ECE">
        <w:rPr>
          <w:rFonts w:ascii="Times New Roman" w:hAnsi="Times New Roman"/>
          <w:b/>
          <w:i/>
          <w:kern w:val="0"/>
          <w:sz w:val="22"/>
          <w:szCs w:val="21"/>
        </w:rPr>
        <w:t xml:space="preserve">: </w:t>
      </w:r>
      <w:r>
        <w:rPr>
          <w:rFonts w:ascii="Times New Roman" w:hAnsi="Times New Roman"/>
          <w:b/>
          <w:i/>
          <w:kern w:val="0"/>
          <w:sz w:val="22"/>
          <w:szCs w:val="21"/>
        </w:rPr>
        <w:t xml:space="preserve">Multiplying the legacy SRS sequence with properly selected mask sequence can achieve lower PAPR. </w:t>
      </w:r>
    </w:p>
    <w:p w14:paraId="74D4E2EE" w14:textId="77777777" w:rsidR="0046493B" w:rsidRPr="00194025" w:rsidRDefault="0046493B" w:rsidP="0046493B">
      <w:pPr>
        <w:widowControl/>
        <w:autoSpaceDE w:val="0"/>
        <w:autoSpaceDN w:val="0"/>
        <w:adjustRightInd w:val="0"/>
        <w:snapToGrid w:val="0"/>
        <w:spacing w:before="120" w:after="120"/>
        <w:rPr>
          <w:rFonts w:ascii="Times New Roman" w:hAnsi="Times New Roman"/>
          <w:b/>
          <w:i/>
          <w:kern w:val="0"/>
          <w:sz w:val="22"/>
          <w:szCs w:val="21"/>
        </w:rPr>
      </w:pPr>
      <w:r w:rsidRPr="00241ECE">
        <w:rPr>
          <w:rFonts w:ascii="Times New Roman" w:hAnsi="Times New Roman"/>
          <w:b/>
          <w:i/>
          <w:kern w:val="0"/>
          <w:sz w:val="22"/>
          <w:szCs w:val="21"/>
        </w:rPr>
        <w:t xml:space="preserve">Observation </w:t>
      </w:r>
      <w:r>
        <w:rPr>
          <w:rFonts w:ascii="Times New Roman" w:hAnsi="Times New Roman"/>
          <w:b/>
          <w:i/>
          <w:kern w:val="0"/>
          <w:sz w:val="22"/>
          <w:szCs w:val="21"/>
        </w:rPr>
        <w:t>12</w:t>
      </w:r>
      <w:r w:rsidRPr="00241ECE">
        <w:rPr>
          <w:rFonts w:ascii="Times New Roman" w:hAnsi="Times New Roman"/>
          <w:b/>
          <w:i/>
          <w:kern w:val="0"/>
          <w:sz w:val="22"/>
          <w:szCs w:val="21"/>
        </w:rPr>
        <w:t xml:space="preserve">: </w:t>
      </w:r>
      <w:r>
        <w:rPr>
          <w:rFonts w:ascii="Times New Roman" w:hAnsi="Times New Roman"/>
          <w:b/>
          <w:i/>
          <w:kern w:val="0"/>
          <w:sz w:val="22"/>
          <w:szCs w:val="21"/>
        </w:rPr>
        <w:t xml:space="preserve">Mask based SRSs can achieve </w:t>
      </w:r>
      <w:r>
        <w:rPr>
          <w:rFonts w:ascii="Times New Roman" w:hAnsi="Times New Roman" w:hint="eastAsia"/>
          <w:b/>
          <w:i/>
          <w:kern w:val="0"/>
          <w:sz w:val="22"/>
          <w:szCs w:val="21"/>
        </w:rPr>
        <w:t>significant</w:t>
      </w:r>
      <w:r>
        <w:rPr>
          <w:rFonts w:ascii="Times New Roman" w:hAnsi="Times New Roman"/>
          <w:b/>
          <w:i/>
          <w:kern w:val="0"/>
          <w:sz w:val="22"/>
          <w:szCs w:val="21"/>
        </w:rPr>
        <w:t xml:space="preserve"> NMSE benefit over the legacy SRSs under different mask sequence selection methods. </w:t>
      </w:r>
    </w:p>
    <w:p w14:paraId="2DE3675E" w14:textId="77777777" w:rsidR="008C6334" w:rsidRPr="00350621" w:rsidRDefault="008C6334" w:rsidP="00136EB3">
      <w:pPr>
        <w:widowControl/>
        <w:autoSpaceDE w:val="0"/>
        <w:autoSpaceDN w:val="0"/>
        <w:adjustRightInd w:val="0"/>
        <w:snapToGrid w:val="0"/>
        <w:spacing w:before="120" w:after="120"/>
        <w:rPr>
          <w:rFonts w:ascii="Times New Roman" w:hAnsi="Times New Roman"/>
          <w:b/>
          <w:i/>
          <w:kern w:val="0"/>
          <w:sz w:val="22"/>
          <w:szCs w:val="21"/>
        </w:rPr>
      </w:pPr>
    </w:p>
    <w:p w14:paraId="73D8CA0C" w14:textId="06E5227C" w:rsidR="00136EB3" w:rsidRDefault="00F13805" w:rsidP="00136EB3">
      <w:pPr>
        <w:widowControl/>
        <w:autoSpaceDE w:val="0"/>
        <w:autoSpaceDN w:val="0"/>
        <w:adjustRightInd w:val="0"/>
        <w:snapToGrid w:val="0"/>
        <w:spacing w:before="120" w:after="120"/>
        <w:rPr>
          <w:rFonts w:ascii="Times New Roman" w:hAnsi="Times New Roman"/>
          <w:b/>
          <w:i/>
          <w:kern w:val="0"/>
          <w:sz w:val="22"/>
        </w:rPr>
      </w:pPr>
      <w:r w:rsidRPr="00734772">
        <w:rPr>
          <w:rFonts w:ascii="Times New Roman" w:hAnsi="Times New Roman"/>
          <w:b/>
          <w:i/>
          <w:kern w:val="0"/>
          <w:sz w:val="22"/>
        </w:rPr>
        <w:t xml:space="preserve">Proposal </w:t>
      </w:r>
      <w:r>
        <w:rPr>
          <w:rFonts w:ascii="Times New Roman" w:hAnsi="Times New Roman"/>
          <w:b/>
          <w:i/>
          <w:kern w:val="0"/>
          <w:sz w:val="22"/>
        </w:rPr>
        <w:t>1</w:t>
      </w:r>
      <w:r w:rsidRPr="00734772">
        <w:rPr>
          <w:rFonts w:ascii="Times New Roman" w:hAnsi="Times New Roman"/>
          <w:b/>
          <w:i/>
          <w:kern w:val="0"/>
          <w:sz w:val="22"/>
        </w:rPr>
        <w:t xml:space="preserve">: </w:t>
      </w:r>
      <w:r>
        <w:rPr>
          <w:rFonts w:ascii="Times New Roman" w:hAnsi="Times New Roman"/>
          <w:b/>
          <w:i/>
          <w:kern w:val="0"/>
          <w:sz w:val="22"/>
        </w:rPr>
        <w:t xml:space="preserve">CS hopping/randomization for interference randomization </w:t>
      </w:r>
      <w:r w:rsidRPr="00734772">
        <w:rPr>
          <w:rFonts w:ascii="Times New Roman" w:hAnsi="Times New Roman"/>
          <w:b/>
          <w:i/>
          <w:kern w:val="0"/>
          <w:sz w:val="22"/>
        </w:rPr>
        <w:t xml:space="preserve">should be </w:t>
      </w:r>
      <w:r>
        <w:rPr>
          <w:rFonts w:ascii="Times New Roman" w:hAnsi="Times New Roman"/>
          <w:b/>
          <w:i/>
          <w:kern w:val="0"/>
          <w:sz w:val="22"/>
        </w:rPr>
        <w:t xml:space="preserve">supported in R18 and </w:t>
      </w:r>
      <w:r>
        <w:rPr>
          <w:rFonts w:ascii="Times New Roman" w:hAnsi="Times New Roman"/>
          <w:b/>
          <w:i/>
          <w:kern w:val="0"/>
          <w:sz w:val="22"/>
          <w:szCs w:val="21"/>
        </w:rPr>
        <w:t>finer hopping/randomization granularity should be considered</w:t>
      </w:r>
      <w:r w:rsidRPr="00734772">
        <w:rPr>
          <w:rFonts w:ascii="Times New Roman" w:hAnsi="Times New Roman"/>
          <w:b/>
          <w:i/>
          <w:kern w:val="0"/>
          <w:sz w:val="22"/>
        </w:rPr>
        <w:t xml:space="preserve">. </w:t>
      </w:r>
    </w:p>
    <w:p w14:paraId="6065A31A" w14:textId="77777777" w:rsidR="00EB0FD3" w:rsidRDefault="00EB0FD3" w:rsidP="00EB0FD3">
      <w:pPr>
        <w:widowControl/>
        <w:autoSpaceDE w:val="0"/>
        <w:autoSpaceDN w:val="0"/>
        <w:adjustRightInd w:val="0"/>
        <w:snapToGrid w:val="0"/>
        <w:spacing w:before="120" w:after="120"/>
        <w:rPr>
          <w:rFonts w:ascii="Times New Roman" w:hAnsi="Times New Roman"/>
          <w:b/>
          <w:i/>
          <w:kern w:val="0"/>
          <w:sz w:val="22"/>
        </w:rPr>
      </w:pPr>
      <w:r w:rsidRPr="00734772">
        <w:rPr>
          <w:rFonts w:ascii="Times New Roman" w:hAnsi="Times New Roman"/>
          <w:b/>
          <w:i/>
          <w:kern w:val="0"/>
          <w:sz w:val="22"/>
        </w:rPr>
        <w:t xml:space="preserve">Proposal </w:t>
      </w:r>
      <w:r>
        <w:rPr>
          <w:rFonts w:ascii="Times New Roman" w:hAnsi="Times New Roman"/>
          <w:b/>
          <w:i/>
          <w:kern w:val="0"/>
          <w:sz w:val="22"/>
        </w:rPr>
        <w:t>2</w:t>
      </w:r>
      <w:r w:rsidRPr="00734772">
        <w:rPr>
          <w:rFonts w:ascii="Times New Roman" w:hAnsi="Times New Roman"/>
          <w:b/>
          <w:i/>
          <w:kern w:val="0"/>
          <w:sz w:val="22"/>
        </w:rPr>
        <w:t xml:space="preserve">: </w:t>
      </w:r>
      <w:r w:rsidRPr="005901D2">
        <w:rPr>
          <w:rFonts w:ascii="Times New Roman" w:hAnsi="Times New Roman"/>
          <w:b/>
          <w:i/>
          <w:kern w:val="0"/>
          <w:sz w:val="22"/>
        </w:rPr>
        <w:t>Sequence aggregation</w:t>
      </w:r>
      <w:r>
        <w:rPr>
          <w:rFonts w:ascii="Times New Roman" w:hAnsi="Times New Roman"/>
          <w:b/>
          <w:i/>
          <w:kern w:val="0"/>
          <w:sz w:val="22"/>
        </w:rPr>
        <w:t xml:space="preserve"> for interference randomization</w:t>
      </w:r>
      <w:r w:rsidRPr="005901D2">
        <w:rPr>
          <w:rFonts w:ascii="Times New Roman" w:hAnsi="Times New Roman"/>
          <w:b/>
          <w:i/>
          <w:kern w:val="0"/>
          <w:sz w:val="22"/>
        </w:rPr>
        <w:t xml:space="preserve"> </w:t>
      </w:r>
      <w:r>
        <w:rPr>
          <w:rFonts w:ascii="Times New Roman" w:hAnsi="Times New Roman"/>
          <w:b/>
          <w:i/>
          <w:kern w:val="0"/>
          <w:sz w:val="22"/>
        </w:rPr>
        <w:t>could be supported in R18.</w:t>
      </w:r>
      <w:r w:rsidRPr="00734772">
        <w:rPr>
          <w:rFonts w:ascii="Times New Roman" w:hAnsi="Times New Roman"/>
          <w:b/>
          <w:i/>
          <w:kern w:val="0"/>
          <w:sz w:val="22"/>
        </w:rPr>
        <w:t xml:space="preserve"> </w:t>
      </w:r>
    </w:p>
    <w:p w14:paraId="76862491" w14:textId="77777777" w:rsidR="00CB7252" w:rsidRDefault="00CB7252" w:rsidP="00CB7252">
      <w:pPr>
        <w:widowControl/>
        <w:autoSpaceDE w:val="0"/>
        <w:autoSpaceDN w:val="0"/>
        <w:adjustRightInd w:val="0"/>
        <w:snapToGrid w:val="0"/>
        <w:spacing w:before="120" w:after="120"/>
        <w:rPr>
          <w:rFonts w:ascii="Times New Roman" w:hAnsi="Times New Roman"/>
          <w:b/>
          <w:i/>
          <w:kern w:val="0"/>
          <w:sz w:val="22"/>
        </w:rPr>
      </w:pPr>
      <w:r w:rsidRPr="00E11A47">
        <w:rPr>
          <w:rFonts w:ascii="Times New Roman" w:hAnsi="Times New Roman"/>
          <w:b/>
          <w:i/>
          <w:kern w:val="0"/>
          <w:sz w:val="22"/>
          <w:szCs w:val="21"/>
        </w:rPr>
        <w:t xml:space="preserve">Proposal </w:t>
      </w:r>
      <w:r>
        <w:rPr>
          <w:rFonts w:ascii="Times New Roman" w:hAnsi="Times New Roman"/>
          <w:b/>
          <w:i/>
          <w:kern w:val="0"/>
          <w:sz w:val="22"/>
          <w:szCs w:val="21"/>
        </w:rPr>
        <w:t>3</w:t>
      </w:r>
      <w:r w:rsidRPr="00E11A47">
        <w:rPr>
          <w:rFonts w:ascii="Times New Roman" w:hAnsi="Times New Roman"/>
          <w:b/>
          <w:i/>
          <w:kern w:val="0"/>
          <w:sz w:val="22"/>
          <w:szCs w:val="21"/>
        </w:rPr>
        <w:t xml:space="preserve">: </w:t>
      </w:r>
      <w:r>
        <w:rPr>
          <w:rFonts w:ascii="Times New Roman" w:hAnsi="Times New Roman"/>
          <w:b/>
          <w:i/>
          <w:kern w:val="0"/>
          <w:sz w:val="22"/>
        </w:rPr>
        <w:t>Precoded SRS</w:t>
      </w:r>
      <w:r w:rsidRPr="005901D2">
        <w:rPr>
          <w:rFonts w:ascii="Times New Roman" w:hAnsi="Times New Roman"/>
          <w:b/>
          <w:i/>
          <w:kern w:val="0"/>
          <w:sz w:val="22"/>
        </w:rPr>
        <w:t xml:space="preserve"> </w:t>
      </w:r>
      <w:r>
        <w:rPr>
          <w:rFonts w:ascii="Times New Roman" w:hAnsi="Times New Roman"/>
          <w:b/>
          <w:i/>
          <w:kern w:val="0"/>
          <w:sz w:val="22"/>
        </w:rPr>
        <w:t>should be supported for capacity enhancement in R18.</w:t>
      </w:r>
      <w:r w:rsidRPr="00734772">
        <w:rPr>
          <w:rFonts w:ascii="Times New Roman" w:hAnsi="Times New Roman"/>
          <w:b/>
          <w:i/>
          <w:kern w:val="0"/>
          <w:sz w:val="22"/>
        </w:rPr>
        <w:t xml:space="preserve"> </w:t>
      </w:r>
    </w:p>
    <w:p w14:paraId="409C53C8" w14:textId="3D9FD7E9" w:rsidR="0022598E" w:rsidRDefault="0022598E" w:rsidP="0022598E">
      <w:pPr>
        <w:rPr>
          <w:rFonts w:ascii="Times New Roman" w:hAnsi="Times New Roman"/>
          <w:b/>
          <w:i/>
          <w:kern w:val="0"/>
          <w:sz w:val="22"/>
          <w:szCs w:val="21"/>
        </w:rPr>
      </w:pPr>
      <w:r w:rsidRPr="00E11A47">
        <w:rPr>
          <w:rFonts w:ascii="Times New Roman" w:hAnsi="Times New Roman"/>
          <w:b/>
          <w:i/>
          <w:kern w:val="0"/>
          <w:sz w:val="22"/>
          <w:szCs w:val="21"/>
        </w:rPr>
        <w:t xml:space="preserve">Proposal </w:t>
      </w:r>
      <w:r>
        <w:rPr>
          <w:rFonts w:ascii="Times New Roman" w:hAnsi="Times New Roman"/>
          <w:b/>
          <w:i/>
          <w:kern w:val="0"/>
          <w:sz w:val="22"/>
          <w:szCs w:val="21"/>
        </w:rPr>
        <w:t>4</w:t>
      </w:r>
      <w:r w:rsidRPr="00E11A47">
        <w:rPr>
          <w:rFonts w:ascii="Times New Roman" w:hAnsi="Times New Roman"/>
          <w:b/>
          <w:i/>
          <w:kern w:val="0"/>
          <w:sz w:val="22"/>
          <w:szCs w:val="21"/>
        </w:rPr>
        <w:t xml:space="preserve">: </w:t>
      </w:r>
      <w:r>
        <w:rPr>
          <w:rFonts w:ascii="Times New Roman" w:hAnsi="Times New Roman"/>
          <w:b/>
          <w:i/>
          <w:kern w:val="0"/>
          <w:sz w:val="22"/>
          <w:szCs w:val="21"/>
        </w:rPr>
        <w:t>Support</w:t>
      </w:r>
      <w:r w:rsidRPr="00194025">
        <w:rPr>
          <w:rFonts w:ascii="Times New Roman" w:hAnsi="Times New Roman"/>
          <w:b/>
          <w:i/>
          <w:kern w:val="0"/>
          <w:sz w:val="22"/>
          <w:szCs w:val="21"/>
        </w:rPr>
        <w:t xml:space="preserve"> </w:t>
      </w:r>
      <w:proofErr w:type="gramStart"/>
      <w:r w:rsidRPr="00194025">
        <w:rPr>
          <w:rFonts w:ascii="Times New Roman" w:hAnsi="Times New Roman"/>
          <w:b/>
          <w:i/>
          <w:kern w:val="0"/>
          <w:sz w:val="22"/>
          <w:szCs w:val="21"/>
        </w:rPr>
        <w:t>mask</w:t>
      </w:r>
      <w:r>
        <w:rPr>
          <w:rFonts w:ascii="Times New Roman" w:hAnsi="Times New Roman"/>
          <w:b/>
          <w:i/>
          <w:kern w:val="0"/>
          <w:sz w:val="22"/>
          <w:szCs w:val="21"/>
        </w:rPr>
        <w:t xml:space="preserve"> based</w:t>
      </w:r>
      <w:proofErr w:type="gramEnd"/>
      <w:r>
        <w:rPr>
          <w:rFonts w:ascii="Times New Roman" w:hAnsi="Times New Roman"/>
          <w:b/>
          <w:i/>
          <w:kern w:val="0"/>
          <w:sz w:val="22"/>
          <w:szCs w:val="21"/>
        </w:rPr>
        <w:t xml:space="preserve"> SRS for SR</w:t>
      </w:r>
      <w:r w:rsidR="005515BE">
        <w:rPr>
          <w:rFonts w:ascii="Times New Roman" w:hAnsi="Times New Roman"/>
          <w:b/>
          <w:i/>
          <w:kern w:val="0"/>
          <w:sz w:val="22"/>
          <w:szCs w:val="21"/>
        </w:rPr>
        <w:t>S capacity enhancement for R</w:t>
      </w:r>
      <w:r>
        <w:rPr>
          <w:rFonts w:ascii="Times New Roman" w:hAnsi="Times New Roman"/>
          <w:b/>
          <w:i/>
          <w:kern w:val="0"/>
          <w:sz w:val="22"/>
          <w:szCs w:val="21"/>
        </w:rPr>
        <w:t>18</w:t>
      </w:r>
      <w:r w:rsidRPr="00194025">
        <w:rPr>
          <w:rFonts w:ascii="Times New Roman" w:hAnsi="Times New Roman"/>
          <w:b/>
          <w:i/>
          <w:kern w:val="0"/>
          <w:sz w:val="22"/>
          <w:szCs w:val="21"/>
        </w:rPr>
        <w:t>.</w:t>
      </w:r>
    </w:p>
    <w:p w14:paraId="3FB8ADB1" w14:textId="77777777" w:rsidR="00350621" w:rsidRPr="001219FB" w:rsidRDefault="00350621" w:rsidP="00350621">
      <w:pPr>
        <w:spacing w:after="120"/>
        <w:rPr>
          <w:rFonts w:ascii="Times New Roman" w:hAnsi="Times New Roman"/>
          <w:b/>
          <w:i/>
          <w:kern w:val="0"/>
          <w:sz w:val="22"/>
          <w:szCs w:val="21"/>
        </w:rPr>
      </w:pPr>
      <w:r w:rsidRPr="00E11A47">
        <w:rPr>
          <w:rFonts w:ascii="Times New Roman" w:hAnsi="Times New Roman"/>
          <w:b/>
          <w:i/>
          <w:kern w:val="0"/>
          <w:sz w:val="22"/>
          <w:szCs w:val="21"/>
        </w:rPr>
        <w:lastRenderedPageBreak/>
        <w:t xml:space="preserve">Proposal </w:t>
      </w:r>
      <w:r>
        <w:rPr>
          <w:rFonts w:ascii="Times New Roman" w:hAnsi="Times New Roman"/>
          <w:b/>
          <w:i/>
          <w:kern w:val="0"/>
          <w:sz w:val="22"/>
          <w:szCs w:val="21"/>
        </w:rPr>
        <w:t>5</w:t>
      </w:r>
      <w:r w:rsidRPr="00E11A47">
        <w:rPr>
          <w:rFonts w:ascii="Times New Roman" w:hAnsi="Times New Roman"/>
          <w:b/>
          <w:i/>
          <w:kern w:val="0"/>
          <w:sz w:val="22"/>
          <w:szCs w:val="21"/>
        </w:rPr>
        <w:t xml:space="preserve">: </w:t>
      </w:r>
      <w:r>
        <w:rPr>
          <w:rFonts w:ascii="Times New Roman" w:hAnsi="Times New Roman"/>
          <w:b/>
          <w:i/>
          <w:kern w:val="0"/>
          <w:sz w:val="22"/>
          <w:szCs w:val="21"/>
        </w:rPr>
        <w:t>S</w:t>
      </w:r>
      <w:r w:rsidRPr="003A653B">
        <w:rPr>
          <w:rFonts w:ascii="Times New Roman" w:hAnsi="Times New Roman"/>
          <w:b/>
          <w:i/>
          <w:kern w:val="0"/>
          <w:sz w:val="22"/>
          <w:szCs w:val="21"/>
        </w:rPr>
        <w:t xml:space="preserve">upport 8 </w:t>
      </w:r>
      <w:r>
        <w:rPr>
          <w:rFonts w:ascii="Times New Roman" w:hAnsi="Times New Roman"/>
          <w:b/>
          <w:i/>
          <w:kern w:val="0"/>
          <w:sz w:val="22"/>
          <w:szCs w:val="21"/>
        </w:rPr>
        <w:t xml:space="preserve">SRS </w:t>
      </w:r>
      <w:r w:rsidRPr="003A653B">
        <w:rPr>
          <w:rFonts w:ascii="Times New Roman" w:hAnsi="Times New Roman"/>
          <w:b/>
          <w:i/>
          <w:kern w:val="0"/>
          <w:sz w:val="22"/>
          <w:szCs w:val="21"/>
        </w:rPr>
        <w:t>ports in multiple OFDM symbols</w:t>
      </w:r>
      <w:r>
        <w:rPr>
          <w:rFonts w:ascii="Times New Roman" w:hAnsi="Times New Roman"/>
          <w:b/>
          <w:i/>
          <w:kern w:val="0"/>
          <w:sz w:val="22"/>
          <w:szCs w:val="21"/>
        </w:rPr>
        <w:t xml:space="preserve"> </w:t>
      </w:r>
      <w:r w:rsidRPr="00EB2F96">
        <w:rPr>
          <w:rFonts w:ascii="Times New Roman" w:hAnsi="Times New Roman"/>
          <w:b/>
          <w:i/>
          <w:kern w:val="0"/>
          <w:sz w:val="22"/>
          <w:szCs w:val="21"/>
        </w:rPr>
        <w:t xml:space="preserve">for </w:t>
      </w:r>
      <w:r>
        <w:rPr>
          <w:rFonts w:ascii="Times New Roman" w:hAnsi="Times New Roman"/>
          <w:b/>
          <w:i/>
          <w:kern w:val="0"/>
          <w:sz w:val="22"/>
          <w:szCs w:val="21"/>
        </w:rPr>
        <w:t>codebook-based UL MIMO</w:t>
      </w:r>
      <w:r w:rsidRPr="00EB2F96">
        <w:rPr>
          <w:rFonts w:ascii="Times New Roman" w:hAnsi="Times New Roman"/>
          <w:b/>
          <w:i/>
          <w:kern w:val="0"/>
          <w:sz w:val="22"/>
          <w:szCs w:val="21"/>
          <w:highlight w:val="yellow"/>
        </w:rPr>
        <w:t xml:space="preserve"> </w:t>
      </w:r>
      <w:r w:rsidRPr="00EB2F96">
        <w:rPr>
          <w:rFonts w:ascii="Times New Roman" w:hAnsi="Times New Roman"/>
          <w:b/>
          <w:i/>
          <w:kern w:val="0"/>
          <w:sz w:val="22"/>
          <w:szCs w:val="21"/>
        </w:rPr>
        <w:t>and antenna switching</w:t>
      </w:r>
      <w:r>
        <w:rPr>
          <w:rFonts w:ascii="Times New Roman" w:hAnsi="Times New Roman"/>
          <w:b/>
          <w:i/>
          <w:kern w:val="0"/>
          <w:sz w:val="22"/>
          <w:szCs w:val="21"/>
        </w:rPr>
        <w:t>.</w:t>
      </w:r>
    </w:p>
    <w:p w14:paraId="57DF8BAF" w14:textId="77777777" w:rsidR="00350621" w:rsidRPr="00EB2F96" w:rsidRDefault="00350621" w:rsidP="00350621">
      <w:pPr>
        <w:rPr>
          <w:b/>
          <w:i/>
          <w:szCs w:val="21"/>
        </w:rPr>
      </w:pPr>
      <w:r w:rsidRPr="00E11A47">
        <w:rPr>
          <w:rFonts w:ascii="Times New Roman" w:hAnsi="Times New Roman"/>
          <w:b/>
          <w:i/>
          <w:kern w:val="0"/>
          <w:sz w:val="22"/>
          <w:szCs w:val="21"/>
        </w:rPr>
        <w:t xml:space="preserve">Proposal </w:t>
      </w:r>
      <w:r>
        <w:rPr>
          <w:rFonts w:ascii="Times New Roman" w:hAnsi="Times New Roman"/>
          <w:b/>
          <w:i/>
          <w:kern w:val="0"/>
          <w:sz w:val="22"/>
          <w:szCs w:val="21"/>
        </w:rPr>
        <w:t>6</w:t>
      </w:r>
      <w:r w:rsidRPr="00E11A47">
        <w:rPr>
          <w:rFonts w:ascii="Times New Roman" w:hAnsi="Times New Roman"/>
          <w:b/>
          <w:i/>
          <w:kern w:val="0"/>
          <w:sz w:val="22"/>
          <w:szCs w:val="21"/>
        </w:rPr>
        <w:t xml:space="preserve">: </w:t>
      </w:r>
      <w:r>
        <w:rPr>
          <w:rFonts w:ascii="Times New Roman" w:hAnsi="Times New Roman"/>
          <w:b/>
          <w:i/>
          <w:kern w:val="0"/>
          <w:sz w:val="22"/>
          <w:szCs w:val="21"/>
        </w:rPr>
        <w:t>Support 8 SRS ports in multiple SRS resources for codebook-based UL MIMO.</w:t>
      </w:r>
    </w:p>
    <w:p w14:paraId="41518478" w14:textId="77777777" w:rsidR="00454CD0" w:rsidRPr="00CD2544" w:rsidRDefault="00454CD0" w:rsidP="00136EB3">
      <w:pPr>
        <w:snapToGrid w:val="0"/>
        <w:spacing w:beforeLines="50" w:before="156" w:afterLines="50" w:after="156"/>
        <w:rPr>
          <w:rFonts w:ascii="Times New Roman" w:hAnsi="Times New Roman"/>
          <w:szCs w:val="21"/>
        </w:rPr>
      </w:pPr>
    </w:p>
    <w:p w14:paraId="4B09C9A3" w14:textId="061C7960" w:rsidR="0041350F" w:rsidRPr="008E271A" w:rsidRDefault="00704B31" w:rsidP="008E271A">
      <w:pPr>
        <w:pStyle w:val="Heading1"/>
        <w:numPr>
          <w:ilvl w:val="0"/>
          <w:numId w:val="2"/>
        </w:numPr>
        <w:rPr>
          <w:rFonts w:ascii="Times New Roman" w:hAnsi="Times New Roman" w:cs="Times New Roman"/>
          <w:bCs/>
          <w:sz w:val="28"/>
          <w:szCs w:val="28"/>
        </w:rPr>
      </w:pPr>
      <w:r>
        <w:rPr>
          <w:rFonts w:ascii="Times New Roman" w:hAnsi="Times New Roman" w:cs="Times New Roman"/>
          <w:bCs/>
          <w:sz w:val="28"/>
          <w:szCs w:val="28"/>
        </w:rPr>
        <w:t>Appendix</w:t>
      </w:r>
    </w:p>
    <w:p w14:paraId="23A2E76D" w14:textId="161BD069" w:rsidR="00007893" w:rsidRDefault="00007893" w:rsidP="0077412E">
      <w:pPr>
        <w:pStyle w:val="Heading2"/>
        <w:numPr>
          <w:ilvl w:val="0"/>
          <w:numId w:val="0"/>
        </w:numPr>
        <w:ind w:left="576" w:hanging="576"/>
        <w:rPr>
          <w:rFonts w:ascii="Times New Roman" w:hAnsi="Times New Roman" w:cs="Times New Roman"/>
          <w:szCs w:val="21"/>
        </w:rPr>
      </w:pPr>
      <w:r w:rsidRPr="00734772">
        <w:rPr>
          <w:rFonts w:ascii="Times New Roman" w:hAnsi="Times New Roman" w:cs="Times New Roman"/>
          <w:szCs w:val="21"/>
        </w:rPr>
        <w:t xml:space="preserve">Appendix A: </w:t>
      </w:r>
      <w:r w:rsidR="00972475">
        <w:rPr>
          <w:rFonts w:ascii="Times New Roman" w:hAnsi="Times New Roman" w:cs="Times New Roman"/>
          <w:szCs w:val="21"/>
        </w:rPr>
        <w:t>Relationship between</w:t>
      </w:r>
      <w:r w:rsidRPr="009E69D5" w:rsidDel="007B36B0">
        <w:rPr>
          <w:rFonts w:ascii="Times New Roman" w:hAnsi="Times New Roman" w:cs="Times New Roman"/>
          <w:szCs w:val="21"/>
        </w:rPr>
        <w:t xml:space="preserve"> </w:t>
      </w:r>
      <m:oMath>
        <m:sSub>
          <m:sSubPr>
            <m:ctrlPr>
              <w:rPr>
                <w:rFonts w:ascii="Cambria Math" w:hAnsi="Times New Roman"/>
                <w:sz w:val="22"/>
                <w:szCs w:val="21"/>
              </w:rPr>
            </m:ctrlPr>
          </m:sSubPr>
          <m:e>
            <m:r>
              <m:rPr>
                <m:sty m:val="b"/>
              </m:rPr>
              <w:rPr>
                <w:rFonts w:ascii="Cambria Math" w:hAnsi="Cambria Math"/>
                <w:sz w:val="22"/>
                <w:szCs w:val="21"/>
              </w:rPr>
              <m:t>∆</m:t>
            </m:r>
          </m:e>
          <m:sub>
            <m:r>
              <m:rPr>
                <m:sty m:val="bi"/>
              </m:rPr>
              <w:rPr>
                <w:rFonts w:ascii="Cambria Math" w:hAnsi="Times New Roman"/>
                <w:sz w:val="22"/>
                <w:szCs w:val="21"/>
              </w:rPr>
              <m:t>1</m:t>
            </m:r>
          </m:sub>
        </m:sSub>
      </m:oMath>
      <w:r w:rsidR="007D6394">
        <w:rPr>
          <w:rFonts w:ascii="Times New Roman" w:hAnsi="Times New Roman" w:hint="eastAsia"/>
          <w:sz w:val="22"/>
          <w:szCs w:val="21"/>
        </w:rPr>
        <w:t xml:space="preserve"> </w:t>
      </w:r>
      <w:r w:rsidR="007D6394">
        <w:rPr>
          <w:rFonts w:ascii="Times New Roman" w:hAnsi="Times New Roman"/>
          <w:sz w:val="22"/>
          <w:szCs w:val="21"/>
        </w:rPr>
        <w:t xml:space="preserve">and </w:t>
      </w:r>
      <m:oMath>
        <m:sSub>
          <m:sSubPr>
            <m:ctrlPr>
              <w:rPr>
                <w:rFonts w:ascii="Cambria Math" w:hAnsi="Times New Roman"/>
                <w:sz w:val="22"/>
                <w:szCs w:val="21"/>
              </w:rPr>
            </m:ctrlPr>
          </m:sSubPr>
          <m:e>
            <m:r>
              <m:rPr>
                <m:sty m:val="b"/>
              </m:rPr>
              <w:rPr>
                <w:rFonts w:ascii="Cambria Math" w:hAnsi="Cambria Math"/>
                <w:sz w:val="22"/>
                <w:szCs w:val="21"/>
              </w:rPr>
              <m:t>∆</m:t>
            </m:r>
          </m:e>
          <m:sub>
            <m:r>
              <m:rPr>
                <m:sty m:val="bi"/>
              </m:rPr>
              <w:rPr>
                <w:rFonts w:ascii="Cambria Math" w:hAnsi="Times New Roman"/>
                <w:sz w:val="22"/>
                <w:szCs w:val="21"/>
              </w:rPr>
              <m:t>2</m:t>
            </m:r>
          </m:sub>
        </m:sSub>
      </m:oMath>
    </w:p>
    <w:p w14:paraId="2FA6E4F1" w14:textId="6CAFFFC8" w:rsidR="007F32F2" w:rsidRPr="0077412E" w:rsidRDefault="007F32F2" w:rsidP="0077412E">
      <w:r>
        <w:rPr>
          <w:rFonts w:ascii="Times New Roman" w:hAnsi="Times New Roman"/>
          <w:kern w:val="0"/>
          <w:sz w:val="22"/>
          <w:szCs w:val="21"/>
        </w:rPr>
        <w:t xml:space="preserve">Each blue circle in Figure </w:t>
      </w:r>
      <w:r w:rsidR="00CD2544">
        <w:rPr>
          <w:rFonts w:ascii="Times New Roman" w:hAnsi="Times New Roman"/>
          <w:kern w:val="0"/>
          <w:sz w:val="22"/>
          <w:szCs w:val="21"/>
        </w:rPr>
        <w:t>A1</w:t>
      </w:r>
      <w:r w:rsidR="0012386B">
        <w:rPr>
          <w:rFonts w:ascii="Times New Roman" w:hAnsi="Times New Roman"/>
          <w:kern w:val="0"/>
          <w:sz w:val="22"/>
          <w:szCs w:val="21"/>
        </w:rPr>
        <w:t xml:space="preserve"> </w:t>
      </w:r>
      <w:r>
        <w:rPr>
          <w:rFonts w:ascii="Times New Roman" w:hAnsi="Times New Roman"/>
          <w:kern w:val="0"/>
          <w:sz w:val="22"/>
          <w:szCs w:val="21"/>
        </w:rPr>
        <w:t xml:space="preserve">corresponding to a specific combination of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1</m:t>
            </m:r>
          </m:sub>
        </m:sSub>
      </m:oMath>
      <w:r>
        <w:rPr>
          <w:rFonts w:ascii="Times New Roman" w:hAnsi="Times New Roman" w:hint="eastAsia"/>
          <w:kern w:val="0"/>
          <w:sz w:val="22"/>
          <w:szCs w:val="21"/>
        </w:rPr>
        <w:t xml:space="preserve"> </w:t>
      </w:r>
      <w:r>
        <w:rPr>
          <w:rFonts w:ascii="Times New Roman" w:hAnsi="Times New Roman"/>
          <w:kern w:val="0"/>
          <w:sz w:val="22"/>
          <w:szCs w:val="21"/>
        </w:rPr>
        <w:t xml:space="preserve">and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2</m:t>
            </m:r>
          </m:sub>
        </m:sSub>
      </m:oMath>
      <w:r>
        <w:rPr>
          <w:rFonts w:ascii="Times New Roman" w:hAnsi="Times New Roman"/>
          <w:kern w:val="0"/>
          <w:sz w:val="22"/>
          <w:szCs w:val="21"/>
        </w:rPr>
        <w:t xml:space="preserve"> represents the real interference situation faced by a UE in SLS. In fact, if we roughly ignore the SRS transmitting power difference between target UE and interference UE to generally observe the relationship between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1</m:t>
            </m:r>
          </m:sub>
        </m:sSub>
      </m:oMath>
      <w:r>
        <w:rPr>
          <w:rFonts w:ascii="Times New Roman" w:hAnsi="Times New Roman" w:hint="eastAsia"/>
          <w:kern w:val="0"/>
          <w:sz w:val="22"/>
          <w:szCs w:val="21"/>
        </w:rPr>
        <w:t xml:space="preserve"> </w:t>
      </w:r>
      <w:r>
        <w:rPr>
          <w:rFonts w:ascii="Times New Roman" w:hAnsi="Times New Roman"/>
          <w:kern w:val="0"/>
          <w:sz w:val="22"/>
          <w:szCs w:val="21"/>
        </w:rPr>
        <w:t xml:space="preserve">and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2</m:t>
            </m:r>
          </m:sub>
        </m:sSub>
      </m:oMath>
      <w:r>
        <w:rPr>
          <w:rFonts w:ascii="Times New Roman" w:hAnsi="Times New Roman" w:hint="eastAsia"/>
          <w:kern w:val="0"/>
          <w:sz w:val="22"/>
          <w:szCs w:val="21"/>
        </w:rPr>
        <w:t>,</w:t>
      </w:r>
      <w:r>
        <w:rPr>
          <w:rFonts w:ascii="Times New Roman" w:hAnsi="Times New Roman"/>
          <w:kern w:val="0"/>
          <w:sz w:val="22"/>
          <w:szCs w:val="21"/>
        </w:rPr>
        <w:t xml:space="preserve"> it can be easily obtained that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2</m:t>
            </m:r>
          </m:sub>
        </m:sSub>
        <m:r>
          <w:rPr>
            <w:rFonts w:ascii="Cambria Math" w:hAnsi="Cambria Math"/>
            <w:kern w:val="0"/>
            <w:sz w:val="22"/>
            <w:szCs w:val="21"/>
          </w:rPr>
          <m:t>∝</m:t>
        </m:r>
        <m:sSub>
          <m:sSubPr>
            <m:ctrlPr>
              <w:rPr>
                <w:rFonts w:ascii="Cambria Math" w:hAnsi="Cambria Math"/>
                <w:kern w:val="0"/>
                <w:sz w:val="22"/>
                <w:szCs w:val="21"/>
              </w:rPr>
            </m:ctrlPr>
          </m:sSubPr>
          <m:e>
            <m:r>
              <m:rPr>
                <m:sty m:val="p"/>
              </m:rPr>
              <w:rPr>
                <w:rFonts w:ascii="Cambria Math" w:hAnsi="Cambria Math"/>
                <w:kern w:val="0"/>
                <w:sz w:val="22"/>
                <w:szCs w:val="21"/>
              </w:rPr>
              <m:t>PL</m:t>
            </m:r>
          </m:e>
          <m:sub>
            <m:r>
              <w:rPr>
                <w:rFonts w:ascii="Cambria Math" w:hAnsi="Cambria Math"/>
                <w:kern w:val="0"/>
                <w:sz w:val="22"/>
                <w:szCs w:val="21"/>
              </w:rPr>
              <m:t>2</m:t>
            </m:r>
          </m:sub>
        </m:sSub>
        <m:r>
          <w:rPr>
            <w:rFonts w:ascii="Cambria Math" w:hAnsi="Cambria Math"/>
            <w:kern w:val="0"/>
            <w:sz w:val="22"/>
            <w:szCs w:val="21"/>
          </w:rPr>
          <m:t xml:space="preserve"> </m:t>
        </m:r>
        <m:d>
          <m:dPr>
            <m:ctrlPr>
              <w:rPr>
                <w:rFonts w:ascii="Cambria Math" w:hAnsi="Cambria Math"/>
                <w:kern w:val="0"/>
                <w:sz w:val="22"/>
                <w:szCs w:val="21"/>
              </w:rPr>
            </m:ctrlPr>
          </m:dPr>
          <m:e>
            <m:r>
              <m:rPr>
                <m:sty m:val="p"/>
              </m:rPr>
              <w:rPr>
                <w:rFonts w:ascii="Cambria Math" w:hAnsi="Cambria Math"/>
                <w:kern w:val="0"/>
                <w:sz w:val="22"/>
                <w:szCs w:val="21"/>
              </w:rPr>
              <m:t>dB</m:t>
            </m:r>
          </m:e>
        </m:d>
        <m:r>
          <w:rPr>
            <w:rFonts w:ascii="Cambria Math" w:hAnsi="Cambria Math"/>
            <w:kern w:val="0"/>
            <w:sz w:val="22"/>
            <w:szCs w:val="21"/>
          </w:rPr>
          <m:t>-</m:t>
        </m:r>
        <m:sSub>
          <m:sSubPr>
            <m:ctrlPr>
              <w:rPr>
                <w:rFonts w:ascii="Cambria Math" w:hAnsi="Cambria Math"/>
                <w:kern w:val="0"/>
                <w:sz w:val="22"/>
                <w:szCs w:val="21"/>
              </w:rPr>
            </m:ctrlPr>
          </m:sSubPr>
          <m:e>
            <m:r>
              <m:rPr>
                <m:sty m:val="p"/>
              </m:rPr>
              <w:rPr>
                <w:rFonts w:ascii="Cambria Math" w:hAnsi="Cambria Math"/>
                <w:kern w:val="0"/>
                <w:sz w:val="22"/>
                <w:szCs w:val="21"/>
              </w:rPr>
              <m:t>PL</m:t>
            </m:r>
          </m:e>
          <m:sub>
            <m:r>
              <w:rPr>
                <w:rFonts w:ascii="Cambria Math" w:hAnsi="Cambria Math"/>
                <w:kern w:val="0"/>
                <w:sz w:val="22"/>
                <w:szCs w:val="21"/>
              </w:rPr>
              <m:t>4</m:t>
            </m:r>
          </m:sub>
        </m:sSub>
        <m:r>
          <w:rPr>
            <w:rFonts w:ascii="Cambria Math" w:hAnsi="Cambria Math"/>
            <w:kern w:val="0"/>
            <w:sz w:val="22"/>
            <w:szCs w:val="21"/>
          </w:rPr>
          <m:t xml:space="preserve"> </m:t>
        </m:r>
        <m:d>
          <m:dPr>
            <m:ctrlPr>
              <w:rPr>
                <w:rFonts w:ascii="Cambria Math" w:hAnsi="Cambria Math"/>
                <w:kern w:val="0"/>
                <w:sz w:val="22"/>
                <w:szCs w:val="21"/>
              </w:rPr>
            </m:ctrlPr>
          </m:dPr>
          <m:e>
            <m:r>
              <m:rPr>
                <m:sty m:val="p"/>
              </m:rPr>
              <w:rPr>
                <w:rFonts w:ascii="Cambria Math" w:hAnsi="Cambria Math"/>
                <w:kern w:val="0"/>
                <w:sz w:val="22"/>
                <w:szCs w:val="21"/>
              </w:rPr>
              <m:t>dB</m:t>
            </m:r>
          </m:e>
        </m:d>
      </m:oMath>
      <w:r>
        <w:rPr>
          <w:rFonts w:ascii="Times New Roman" w:hAnsi="Times New Roman" w:hint="eastAsia"/>
          <w:kern w:val="0"/>
          <w:sz w:val="22"/>
          <w:szCs w:val="21"/>
        </w:rPr>
        <w:t>,</w:t>
      </w:r>
      <w:r>
        <w:rPr>
          <w:rFonts w:ascii="Times New Roman" w:hAnsi="Times New Roman"/>
          <w:kern w:val="0"/>
          <w:sz w:val="22"/>
          <w:szCs w:val="21"/>
        </w:rPr>
        <w:t xml:space="preserve"> which means the main difference between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1</m:t>
            </m:r>
          </m:sub>
        </m:sSub>
      </m:oMath>
      <w:r>
        <w:rPr>
          <w:rFonts w:ascii="Times New Roman" w:hAnsi="Times New Roman" w:hint="eastAsia"/>
          <w:kern w:val="0"/>
          <w:sz w:val="22"/>
          <w:szCs w:val="21"/>
        </w:rPr>
        <w:t xml:space="preserve"> </w:t>
      </w:r>
      <w:r>
        <w:rPr>
          <w:rFonts w:ascii="Times New Roman" w:hAnsi="Times New Roman"/>
          <w:kern w:val="0"/>
          <w:sz w:val="22"/>
          <w:szCs w:val="21"/>
        </w:rPr>
        <w:t xml:space="preserve">and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2</m:t>
            </m:r>
          </m:sub>
        </m:sSub>
      </m:oMath>
      <w:r>
        <w:rPr>
          <w:rFonts w:ascii="Times New Roman" w:hAnsi="Times New Roman" w:hint="eastAsia"/>
          <w:kern w:val="0"/>
          <w:sz w:val="22"/>
          <w:szCs w:val="21"/>
        </w:rPr>
        <w:t xml:space="preserve"> </w:t>
      </w:r>
      <w:r>
        <w:rPr>
          <w:rFonts w:ascii="Times New Roman" w:hAnsi="Times New Roman"/>
          <w:kern w:val="0"/>
          <w:sz w:val="22"/>
          <w:szCs w:val="21"/>
        </w:rPr>
        <w:t xml:space="preserve">comes from the difference between </w:t>
      </w:r>
      <m:oMath>
        <m:sSub>
          <m:sSubPr>
            <m:ctrlPr>
              <w:rPr>
                <w:rFonts w:ascii="Cambria Math" w:hAnsi="Cambria Math"/>
                <w:kern w:val="0"/>
                <w:sz w:val="22"/>
                <w:szCs w:val="21"/>
              </w:rPr>
            </m:ctrlPr>
          </m:sSubPr>
          <m:e>
            <m:r>
              <m:rPr>
                <m:sty m:val="p"/>
              </m:rPr>
              <w:rPr>
                <w:rFonts w:ascii="Cambria Math" w:hAnsi="Cambria Math"/>
                <w:kern w:val="0"/>
                <w:sz w:val="22"/>
                <w:szCs w:val="21"/>
              </w:rPr>
              <m:t>PL</m:t>
            </m:r>
          </m:e>
          <m:sub>
            <m:r>
              <w:rPr>
                <w:rFonts w:ascii="Cambria Math" w:hAnsi="Cambria Math"/>
                <w:kern w:val="0"/>
                <w:sz w:val="22"/>
                <w:szCs w:val="21"/>
              </w:rPr>
              <m:t>1</m:t>
            </m:r>
          </m:sub>
        </m:sSub>
      </m:oMath>
      <w:r>
        <w:rPr>
          <w:rFonts w:ascii="Times New Roman" w:hAnsi="Times New Roman" w:hint="eastAsia"/>
          <w:kern w:val="0"/>
          <w:sz w:val="22"/>
          <w:szCs w:val="21"/>
        </w:rPr>
        <w:t xml:space="preserve"> </w:t>
      </w:r>
      <w:r>
        <w:rPr>
          <w:rFonts w:ascii="Times New Roman" w:hAnsi="Times New Roman"/>
          <w:kern w:val="0"/>
          <w:sz w:val="22"/>
          <w:szCs w:val="21"/>
        </w:rPr>
        <w:t xml:space="preserve">and </w:t>
      </w:r>
      <m:oMath>
        <m:sSub>
          <m:sSubPr>
            <m:ctrlPr>
              <w:rPr>
                <w:rFonts w:ascii="Cambria Math" w:hAnsi="Cambria Math"/>
                <w:kern w:val="0"/>
                <w:sz w:val="22"/>
                <w:szCs w:val="21"/>
              </w:rPr>
            </m:ctrlPr>
          </m:sSubPr>
          <m:e>
            <m:r>
              <m:rPr>
                <m:sty m:val="p"/>
              </m:rPr>
              <w:rPr>
                <w:rFonts w:ascii="Cambria Math" w:hAnsi="Cambria Math"/>
                <w:kern w:val="0"/>
                <w:sz w:val="22"/>
                <w:szCs w:val="21"/>
              </w:rPr>
              <m:t>PL</m:t>
            </m:r>
          </m:e>
          <m:sub>
            <m:r>
              <w:rPr>
                <w:rFonts w:ascii="Cambria Math" w:hAnsi="Cambria Math"/>
                <w:kern w:val="0"/>
                <w:sz w:val="22"/>
                <w:szCs w:val="21"/>
              </w:rPr>
              <m:t>4</m:t>
            </m:r>
          </m:sub>
        </m:sSub>
      </m:oMath>
      <w:r>
        <w:rPr>
          <w:rFonts w:ascii="Times New Roman" w:hAnsi="Times New Roman"/>
          <w:kern w:val="0"/>
          <w:sz w:val="22"/>
          <w:szCs w:val="21"/>
        </w:rPr>
        <w:t xml:space="preserve">. Since the target UE is a CJT UE while the interference UE can be either a CJT UE or a sTRP UE, the absolute value of </w:t>
      </w:r>
      <m:oMath>
        <m:sSub>
          <m:sSubPr>
            <m:ctrlPr>
              <w:rPr>
                <w:rFonts w:ascii="Cambria Math" w:hAnsi="Cambria Math"/>
                <w:kern w:val="0"/>
                <w:sz w:val="22"/>
                <w:szCs w:val="21"/>
              </w:rPr>
            </m:ctrlPr>
          </m:sSubPr>
          <m:e>
            <m:r>
              <m:rPr>
                <m:sty m:val="p"/>
              </m:rPr>
              <w:rPr>
                <w:rFonts w:ascii="Cambria Math" w:hAnsi="Cambria Math"/>
                <w:kern w:val="0"/>
                <w:sz w:val="22"/>
                <w:szCs w:val="21"/>
              </w:rPr>
              <m:t>PL</m:t>
            </m:r>
          </m:e>
          <m:sub>
            <m:r>
              <w:rPr>
                <w:rFonts w:ascii="Cambria Math" w:hAnsi="Cambria Math"/>
                <w:kern w:val="0"/>
                <w:sz w:val="22"/>
                <w:szCs w:val="21"/>
              </w:rPr>
              <m:t>1</m:t>
            </m:r>
          </m:sub>
        </m:sSub>
      </m:oMath>
      <w:r>
        <w:rPr>
          <w:rFonts w:ascii="Times New Roman" w:hAnsi="Times New Roman"/>
          <w:kern w:val="0"/>
          <w:sz w:val="22"/>
          <w:szCs w:val="21"/>
        </w:rPr>
        <w:t xml:space="preserve"> is likely to be larger than or equal to the absolute value of </w:t>
      </w:r>
      <m:oMath>
        <m:sSub>
          <m:sSubPr>
            <m:ctrlPr>
              <w:rPr>
                <w:rFonts w:ascii="Cambria Math" w:hAnsi="Cambria Math"/>
                <w:kern w:val="0"/>
                <w:sz w:val="22"/>
                <w:szCs w:val="21"/>
              </w:rPr>
            </m:ctrlPr>
          </m:sSubPr>
          <m:e>
            <m:r>
              <m:rPr>
                <m:sty m:val="p"/>
              </m:rPr>
              <w:rPr>
                <w:rFonts w:ascii="Cambria Math" w:hAnsi="Cambria Math"/>
                <w:kern w:val="0"/>
                <w:sz w:val="22"/>
                <w:szCs w:val="21"/>
              </w:rPr>
              <m:t>PL</m:t>
            </m:r>
          </m:e>
          <m:sub>
            <m:r>
              <w:rPr>
                <w:rFonts w:ascii="Cambria Math" w:hAnsi="Cambria Math"/>
                <w:kern w:val="0"/>
                <w:sz w:val="22"/>
                <w:szCs w:val="21"/>
              </w:rPr>
              <m:t>4</m:t>
            </m:r>
          </m:sub>
        </m:sSub>
      </m:oMath>
      <w:r>
        <w:rPr>
          <w:rFonts w:ascii="Times New Roman" w:hAnsi="Times New Roman" w:hint="eastAsia"/>
          <w:kern w:val="0"/>
          <w:sz w:val="22"/>
          <w:szCs w:val="21"/>
        </w:rPr>
        <w:t>,</w:t>
      </w:r>
      <w:r>
        <w:rPr>
          <w:rFonts w:ascii="Times New Roman" w:hAnsi="Times New Roman"/>
          <w:kern w:val="0"/>
          <w:sz w:val="22"/>
          <w:szCs w:val="21"/>
        </w:rPr>
        <w:t xml:space="preserve"> which can be proved by Figure </w:t>
      </w:r>
      <w:r w:rsidR="00CD2544">
        <w:rPr>
          <w:rFonts w:ascii="Times New Roman" w:hAnsi="Times New Roman"/>
          <w:kern w:val="0"/>
          <w:sz w:val="22"/>
          <w:szCs w:val="21"/>
        </w:rPr>
        <w:t xml:space="preserve">A1 </w:t>
      </w:r>
      <w:r>
        <w:rPr>
          <w:rFonts w:ascii="Times New Roman" w:hAnsi="Times New Roman"/>
          <w:kern w:val="0"/>
          <w:sz w:val="22"/>
          <w:szCs w:val="21"/>
        </w:rPr>
        <w:t xml:space="preserve">where </w:t>
      </w:r>
      <w:r w:rsidRPr="000F3B83">
        <w:rPr>
          <w:rFonts w:ascii="Times New Roman" w:hAnsi="Times New Roman"/>
          <w:kern w:val="0"/>
          <w:sz w:val="22"/>
          <w:szCs w:val="21"/>
        </w:rPr>
        <w:t>the vast majority of</w:t>
      </w:r>
      <w:r>
        <w:rPr>
          <w:rFonts w:ascii="Times New Roman" w:hAnsi="Times New Roman"/>
          <w:kern w:val="0"/>
          <w:sz w:val="22"/>
          <w:szCs w:val="21"/>
        </w:rPr>
        <w:t xml:space="preserve"> blue circles are under the line representing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2</m:t>
            </m:r>
          </m:sub>
        </m:sSub>
        <m:r>
          <w:rPr>
            <w:rFonts w:ascii="Cambria Math" w:hAnsi="Times New Roman"/>
            <w:kern w:val="0"/>
            <w:sz w:val="22"/>
            <w:szCs w:val="21"/>
          </w:rPr>
          <m:t>=</m:t>
        </m:r>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1</m:t>
            </m:r>
          </m:sub>
        </m:sSub>
        <m:r>
          <w:rPr>
            <w:rFonts w:ascii="Cambria Math" w:hAnsi="Times New Roman"/>
            <w:kern w:val="0"/>
            <w:sz w:val="22"/>
            <w:szCs w:val="21"/>
          </w:rPr>
          <m:t>.</m:t>
        </m:r>
      </m:oMath>
      <w:r>
        <w:rPr>
          <w:rFonts w:ascii="Times New Roman" w:hAnsi="Times New Roman" w:hint="eastAsia"/>
          <w:kern w:val="0"/>
          <w:sz w:val="22"/>
          <w:szCs w:val="21"/>
        </w:rPr>
        <w:t xml:space="preserve"> </w:t>
      </w:r>
      <w:r>
        <w:rPr>
          <w:rFonts w:ascii="Times New Roman" w:hAnsi="Times New Roman"/>
          <w:kern w:val="0"/>
          <w:sz w:val="22"/>
          <w:szCs w:val="21"/>
        </w:rPr>
        <w:t xml:space="preserve">Based on the above analysis and the distribution of blue circles in Figure </w:t>
      </w:r>
      <w:r w:rsidR="001D6E92">
        <w:rPr>
          <w:rFonts w:ascii="Times New Roman" w:hAnsi="Times New Roman"/>
          <w:kern w:val="0"/>
          <w:sz w:val="22"/>
          <w:szCs w:val="21"/>
        </w:rPr>
        <w:t>A1</w:t>
      </w:r>
      <w:r>
        <w:rPr>
          <w:rFonts w:ascii="Times New Roman" w:hAnsi="Times New Roman"/>
          <w:kern w:val="0"/>
          <w:sz w:val="22"/>
          <w:szCs w:val="21"/>
        </w:rPr>
        <w:t xml:space="preserve">, the gap between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1</m:t>
            </m:r>
          </m:sub>
        </m:sSub>
      </m:oMath>
      <w:r>
        <w:rPr>
          <w:rFonts w:ascii="Times New Roman" w:hAnsi="Times New Roman" w:hint="eastAsia"/>
          <w:kern w:val="0"/>
          <w:sz w:val="22"/>
          <w:szCs w:val="21"/>
        </w:rPr>
        <w:t xml:space="preserve"> </w:t>
      </w:r>
      <w:r>
        <w:rPr>
          <w:rFonts w:ascii="Times New Roman" w:hAnsi="Times New Roman"/>
          <w:kern w:val="0"/>
          <w:sz w:val="22"/>
          <w:szCs w:val="21"/>
        </w:rPr>
        <w:t xml:space="preserve">and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2</m:t>
            </m:r>
          </m:sub>
        </m:sSub>
      </m:oMath>
      <w:r>
        <w:rPr>
          <w:rFonts w:ascii="Times New Roman" w:hAnsi="Times New Roman" w:hint="eastAsia"/>
          <w:kern w:val="0"/>
          <w:sz w:val="22"/>
          <w:szCs w:val="21"/>
        </w:rPr>
        <w:t xml:space="preserve"> </w:t>
      </w:r>
      <w:r>
        <w:rPr>
          <w:rFonts w:ascii="Times New Roman" w:hAnsi="Times New Roman"/>
          <w:kern w:val="0"/>
          <w:sz w:val="22"/>
          <w:szCs w:val="21"/>
        </w:rPr>
        <w:t xml:space="preserve">is chosen from </w:t>
      </w:r>
      <w:r w:rsidRPr="00CD3AFF">
        <w:rPr>
          <w:rFonts w:ascii="Times New Roman" w:hAnsi="Times New Roman"/>
          <w:kern w:val="0"/>
          <w:sz w:val="22"/>
          <w:szCs w:val="21"/>
        </w:rPr>
        <w:t>{</w:t>
      </w:r>
      <w:r>
        <w:rPr>
          <w:rFonts w:ascii="Times New Roman" w:hAnsi="Times New Roman"/>
          <w:kern w:val="0"/>
          <w:sz w:val="22"/>
          <w:szCs w:val="21"/>
        </w:rPr>
        <w:t>0</w:t>
      </w:r>
      <w:r w:rsidRPr="00CD3AFF">
        <w:rPr>
          <w:rFonts w:ascii="Times New Roman" w:hAnsi="Times New Roman"/>
          <w:kern w:val="0"/>
          <w:sz w:val="22"/>
          <w:szCs w:val="21"/>
        </w:rPr>
        <w:t xml:space="preserve">, </w:t>
      </w:r>
      <w:r>
        <w:rPr>
          <w:rFonts w:ascii="Times New Roman" w:hAnsi="Times New Roman"/>
          <w:kern w:val="0"/>
          <w:sz w:val="22"/>
          <w:szCs w:val="21"/>
        </w:rPr>
        <w:t>3</w:t>
      </w:r>
      <w:r w:rsidRPr="00CD3AFF">
        <w:rPr>
          <w:rFonts w:ascii="Times New Roman" w:hAnsi="Times New Roman"/>
          <w:kern w:val="0"/>
          <w:sz w:val="22"/>
          <w:szCs w:val="21"/>
        </w:rPr>
        <w:t xml:space="preserve">, </w:t>
      </w:r>
      <w:r>
        <w:rPr>
          <w:rFonts w:ascii="Times New Roman" w:hAnsi="Times New Roman"/>
          <w:kern w:val="0"/>
          <w:sz w:val="22"/>
          <w:szCs w:val="21"/>
        </w:rPr>
        <w:t>6</w:t>
      </w:r>
      <w:r w:rsidRPr="00CD3AFF">
        <w:rPr>
          <w:rFonts w:ascii="Times New Roman" w:hAnsi="Times New Roman"/>
          <w:kern w:val="0"/>
          <w:sz w:val="22"/>
          <w:szCs w:val="21"/>
        </w:rPr>
        <w:t>}</w:t>
      </w:r>
      <w:proofErr w:type="spellStart"/>
      <w:r>
        <w:rPr>
          <w:rFonts w:ascii="Times New Roman" w:hAnsi="Times New Roman"/>
          <w:kern w:val="0"/>
          <w:sz w:val="22"/>
          <w:szCs w:val="21"/>
        </w:rPr>
        <w:t>dB.</w:t>
      </w:r>
      <w:proofErr w:type="spellEnd"/>
    </w:p>
    <w:p w14:paraId="72E79165" w14:textId="77777777" w:rsidR="00007893" w:rsidRPr="0077412E" w:rsidRDefault="00007893" w:rsidP="0077412E">
      <w:pPr>
        <w:spacing w:before="120"/>
        <w:jc w:val="center"/>
        <w:rPr>
          <w:szCs w:val="21"/>
        </w:rPr>
      </w:pPr>
      <w:r>
        <w:rPr>
          <w:noProof/>
        </w:rPr>
        <w:drawing>
          <wp:inline distT="0" distB="0" distL="0" distR="0" wp14:anchorId="79FEA7CD" wp14:editId="39785883">
            <wp:extent cx="4126727" cy="2687888"/>
            <wp:effectExtent l="0" t="0" r="762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126727" cy="2687888"/>
                    </a:xfrm>
                    <a:prstGeom prst="rect">
                      <a:avLst/>
                    </a:prstGeom>
                  </pic:spPr>
                </pic:pic>
              </a:graphicData>
            </a:graphic>
          </wp:inline>
        </w:drawing>
      </w:r>
    </w:p>
    <w:p w14:paraId="3DC7C33E" w14:textId="36F4909F" w:rsidR="00EE2D09" w:rsidRDefault="00007893">
      <w:pPr>
        <w:jc w:val="center"/>
        <w:rPr>
          <w:rFonts w:ascii="Times New Roman" w:hAnsi="Times New Roman"/>
          <w:b/>
          <w:sz w:val="22"/>
        </w:rPr>
      </w:pPr>
      <w:r w:rsidRPr="0077412E">
        <w:rPr>
          <w:rFonts w:ascii="Times New Roman" w:hAnsi="Times New Roman"/>
          <w:b/>
          <w:sz w:val="22"/>
        </w:rPr>
        <w:t xml:space="preserve">Figure </w:t>
      </w:r>
      <w:r w:rsidR="00CD2544">
        <w:rPr>
          <w:rFonts w:ascii="Times New Roman" w:hAnsi="Times New Roman"/>
          <w:b/>
          <w:sz w:val="22"/>
        </w:rPr>
        <w:t>A1</w:t>
      </w:r>
      <w:r w:rsidRPr="0077412E">
        <w:rPr>
          <w:rFonts w:ascii="Times New Roman" w:hAnsi="Times New Roman"/>
          <w:b/>
          <w:sz w:val="22"/>
        </w:rPr>
        <w:t xml:space="preserve">. Relationship between </w:t>
      </w:r>
      <m:oMath>
        <m:sSub>
          <m:sSubPr>
            <m:ctrlPr>
              <w:rPr>
                <w:rFonts w:ascii="Cambria Math" w:hAnsi="Times New Roman"/>
                <w:b/>
                <w:sz w:val="22"/>
              </w:rPr>
            </m:ctrlPr>
          </m:sSubPr>
          <m:e>
            <m:r>
              <m:rPr>
                <m:sty m:val="b"/>
              </m:rPr>
              <w:rPr>
                <w:rFonts w:ascii="Cambria Math" w:hAnsi="Cambria Math"/>
                <w:sz w:val="22"/>
              </w:rPr>
              <m:t>∆</m:t>
            </m:r>
          </m:e>
          <m:sub>
            <m:r>
              <m:rPr>
                <m:sty m:val="b"/>
              </m:rPr>
              <w:rPr>
                <w:rFonts w:ascii="Cambria Math" w:hAnsi="Times New Roman"/>
                <w:sz w:val="22"/>
              </w:rPr>
              <m:t>1</m:t>
            </m:r>
          </m:sub>
        </m:sSub>
      </m:oMath>
      <w:r w:rsidRPr="0077412E">
        <w:rPr>
          <w:rFonts w:ascii="Times New Roman" w:hAnsi="Times New Roman"/>
          <w:b/>
          <w:sz w:val="22"/>
        </w:rPr>
        <w:t xml:space="preserve"> and </w:t>
      </w:r>
      <m:oMath>
        <m:sSub>
          <m:sSubPr>
            <m:ctrlPr>
              <w:rPr>
                <w:rFonts w:ascii="Cambria Math" w:hAnsi="Times New Roman"/>
                <w:b/>
                <w:sz w:val="22"/>
              </w:rPr>
            </m:ctrlPr>
          </m:sSubPr>
          <m:e>
            <m:r>
              <m:rPr>
                <m:sty m:val="b"/>
              </m:rPr>
              <w:rPr>
                <w:rFonts w:ascii="Cambria Math" w:hAnsi="Cambria Math"/>
                <w:sz w:val="22"/>
              </w:rPr>
              <m:t>∆</m:t>
            </m:r>
          </m:e>
          <m:sub>
            <m:r>
              <m:rPr>
                <m:sty m:val="b"/>
              </m:rPr>
              <w:rPr>
                <w:rFonts w:ascii="Cambria Math" w:hAnsi="Times New Roman"/>
                <w:sz w:val="22"/>
              </w:rPr>
              <m:t>2</m:t>
            </m:r>
          </m:sub>
        </m:sSub>
      </m:oMath>
      <w:r w:rsidRPr="0077412E">
        <w:rPr>
          <w:rFonts w:ascii="Times New Roman" w:hAnsi="Times New Roman"/>
          <w:b/>
          <w:sz w:val="22"/>
        </w:rPr>
        <w:t xml:space="preserve"> in SLS</w:t>
      </w:r>
      <w:bookmarkEnd w:id="9"/>
      <w:bookmarkEnd w:id="10"/>
      <w:bookmarkEnd w:id="11"/>
    </w:p>
    <w:p w14:paraId="0600722A" w14:textId="77777777" w:rsidR="00051444" w:rsidRDefault="00051444" w:rsidP="000047B6">
      <w:pPr>
        <w:rPr>
          <w:rFonts w:ascii="Times New Roman" w:hAnsi="Times New Roman"/>
          <w:szCs w:val="21"/>
        </w:rPr>
      </w:pPr>
    </w:p>
    <w:p w14:paraId="60997B63" w14:textId="060BBA0E" w:rsidR="00CC2CC7" w:rsidRPr="00CC2CC7" w:rsidRDefault="00CC2CC7" w:rsidP="00CC2CC7">
      <w:pPr>
        <w:pStyle w:val="Heading2"/>
        <w:numPr>
          <w:ilvl w:val="0"/>
          <w:numId w:val="0"/>
        </w:numPr>
        <w:ind w:left="576" w:hanging="576"/>
        <w:rPr>
          <w:rFonts w:ascii="Times New Roman" w:hAnsi="Times New Roman"/>
          <w:szCs w:val="21"/>
        </w:rPr>
      </w:pPr>
      <w:r w:rsidRPr="00734772">
        <w:rPr>
          <w:rFonts w:ascii="Times New Roman" w:hAnsi="Times New Roman" w:cs="Times New Roman"/>
          <w:szCs w:val="21"/>
        </w:rPr>
        <w:t xml:space="preserve">Appendix </w:t>
      </w:r>
      <w:r>
        <w:rPr>
          <w:rFonts w:ascii="Times New Roman" w:hAnsi="Times New Roman" w:cs="Times New Roman"/>
          <w:szCs w:val="21"/>
        </w:rPr>
        <w:t>B</w:t>
      </w:r>
      <w:r w:rsidRPr="00734772">
        <w:rPr>
          <w:rFonts w:ascii="Times New Roman" w:hAnsi="Times New Roman" w:cs="Times New Roman"/>
          <w:szCs w:val="21"/>
        </w:rPr>
        <w:t xml:space="preserve">: </w:t>
      </w:r>
      <w:r>
        <w:rPr>
          <w:rFonts w:ascii="Times New Roman" w:hAnsi="Times New Roman" w:cs="Times New Roman"/>
          <w:szCs w:val="21"/>
        </w:rPr>
        <w:t>Link</w:t>
      </w:r>
      <w:r w:rsidRPr="00734772">
        <w:rPr>
          <w:rFonts w:ascii="Times New Roman" w:hAnsi="Times New Roman" w:cs="Times New Roman"/>
          <w:szCs w:val="21"/>
        </w:rPr>
        <w:t xml:space="preserve"> level simulation parameters for </w:t>
      </w:r>
      <w:r w:rsidRPr="009E69D5">
        <w:rPr>
          <w:rFonts w:ascii="Times New Roman" w:hAnsi="Times New Roman" w:cs="Times New Roman"/>
          <w:szCs w:val="21"/>
        </w:rPr>
        <w:t>SRS enhancement</w:t>
      </w:r>
      <w:r w:rsidRPr="009E69D5" w:rsidDel="007B36B0">
        <w:rPr>
          <w:rFonts w:ascii="Times New Roman" w:hAnsi="Times New Roman" w:cs="Times New Roman"/>
          <w:szCs w:val="21"/>
        </w:rPr>
        <w:t xml:space="preserve"> </w:t>
      </w:r>
    </w:p>
    <w:p w14:paraId="3E124B2B" w14:textId="45936458" w:rsidR="00913EF4" w:rsidRDefault="007667CB" w:rsidP="00913EF4">
      <w:pPr>
        <w:widowControl/>
        <w:autoSpaceDE w:val="0"/>
        <w:autoSpaceDN w:val="0"/>
        <w:adjustRightInd w:val="0"/>
        <w:snapToGrid w:val="0"/>
        <w:spacing w:after="120"/>
        <w:jc w:val="center"/>
        <w:rPr>
          <w:rFonts w:ascii="Times New Roman" w:hAnsi="Times New Roman"/>
          <w:b/>
          <w:color w:val="000000"/>
          <w:szCs w:val="21"/>
        </w:rPr>
      </w:pPr>
      <w:r>
        <w:rPr>
          <w:rFonts w:ascii="Times New Roman" w:hAnsi="Times New Roman"/>
          <w:b/>
          <w:sz w:val="22"/>
        </w:rPr>
        <w:t xml:space="preserve">Table </w:t>
      </w:r>
      <w:r w:rsidR="007264D0">
        <w:rPr>
          <w:rFonts w:ascii="Times New Roman" w:hAnsi="Times New Roman"/>
          <w:b/>
          <w:sz w:val="22"/>
        </w:rPr>
        <w:t>A1</w:t>
      </w:r>
      <w:r w:rsidR="00913EF4">
        <w:rPr>
          <w:rFonts w:ascii="Times New Roman" w:hAnsi="Times New Roman"/>
          <w:b/>
          <w:sz w:val="22"/>
        </w:rPr>
        <w:t xml:space="preserve"> Simulation assumptions of L</w:t>
      </w:r>
      <w:r w:rsidR="00913EF4" w:rsidRPr="00734772">
        <w:rPr>
          <w:rFonts w:ascii="Times New Roman" w:hAnsi="Times New Roman"/>
          <w:b/>
          <w:sz w:val="22"/>
        </w:rPr>
        <w:t>LS for SRS enhancement</w:t>
      </w:r>
    </w:p>
    <w:tbl>
      <w:tblPr>
        <w:tblW w:w="7938" w:type="dxa"/>
        <w:tblInd w:w="13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835"/>
        <w:gridCol w:w="5103"/>
      </w:tblGrid>
      <w:tr w:rsidR="00E76D96" w14:paraId="60BFE3B7" w14:textId="77777777" w:rsidTr="00C304B0">
        <w:trPr>
          <w:trHeight w:val="338"/>
        </w:trPr>
        <w:tc>
          <w:tcPr>
            <w:tcW w:w="2835" w:type="dxa"/>
            <w:shd w:val="clear" w:color="auto" w:fill="FFF2CC" w:themeFill="accent4" w:themeFillTint="33"/>
            <w:noWrap/>
            <w:vAlign w:val="center"/>
          </w:tcPr>
          <w:p w14:paraId="239FCB49" w14:textId="77777777" w:rsidR="00E76D96" w:rsidRPr="00913EF4" w:rsidRDefault="00E76D96" w:rsidP="00E76D96">
            <w:pPr>
              <w:jc w:val="center"/>
              <w:rPr>
                <w:rFonts w:ascii="Times New Roman" w:hAnsi="Times New Roman"/>
                <w:b/>
                <w:sz w:val="22"/>
              </w:rPr>
            </w:pPr>
            <w:r w:rsidRPr="00913EF4">
              <w:rPr>
                <w:rFonts w:ascii="Times New Roman" w:hAnsi="Times New Roman"/>
                <w:b/>
                <w:sz w:val="22"/>
              </w:rPr>
              <w:t>Parameter</w:t>
            </w:r>
          </w:p>
        </w:tc>
        <w:tc>
          <w:tcPr>
            <w:tcW w:w="5103" w:type="dxa"/>
            <w:shd w:val="clear" w:color="auto" w:fill="FFF2CC" w:themeFill="accent4" w:themeFillTint="33"/>
            <w:noWrap/>
            <w:vAlign w:val="center"/>
          </w:tcPr>
          <w:p w14:paraId="44468743" w14:textId="77777777" w:rsidR="00E76D96" w:rsidRPr="00913EF4" w:rsidRDefault="00E76D96" w:rsidP="00E76D96">
            <w:pPr>
              <w:jc w:val="center"/>
              <w:rPr>
                <w:rFonts w:ascii="Times New Roman" w:hAnsi="Times New Roman"/>
                <w:b/>
                <w:sz w:val="22"/>
              </w:rPr>
            </w:pPr>
            <w:r w:rsidRPr="00913EF4">
              <w:rPr>
                <w:rFonts w:ascii="Times New Roman" w:hAnsi="Times New Roman"/>
                <w:b/>
                <w:sz w:val="22"/>
              </w:rPr>
              <w:t>Value</w:t>
            </w:r>
          </w:p>
        </w:tc>
      </w:tr>
      <w:tr w:rsidR="00E76D96" w14:paraId="7F16E879" w14:textId="77777777" w:rsidTr="00C304B0">
        <w:trPr>
          <w:trHeight w:val="435"/>
        </w:trPr>
        <w:tc>
          <w:tcPr>
            <w:tcW w:w="2835" w:type="dxa"/>
            <w:shd w:val="clear" w:color="auto" w:fill="DEEAF6" w:themeFill="accent1" w:themeFillTint="33"/>
            <w:vAlign w:val="center"/>
          </w:tcPr>
          <w:p w14:paraId="3C8FBD2C"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Scenario</w:t>
            </w:r>
          </w:p>
        </w:tc>
        <w:tc>
          <w:tcPr>
            <w:tcW w:w="5103" w:type="dxa"/>
            <w:shd w:val="clear" w:color="auto" w:fill="auto"/>
            <w:vAlign w:val="center"/>
          </w:tcPr>
          <w:p w14:paraId="715904B8" w14:textId="4846D50E" w:rsidR="00E76D96" w:rsidRPr="00E76D96" w:rsidRDefault="00E76D96" w:rsidP="004B355C">
            <w:pPr>
              <w:jc w:val="center"/>
              <w:rPr>
                <w:rFonts w:ascii="Times New Roman" w:hAnsi="Times New Roman"/>
                <w:sz w:val="22"/>
              </w:rPr>
            </w:pPr>
            <w:r w:rsidRPr="00E76D96">
              <w:rPr>
                <w:rFonts w:ascii="Times New Roman" w:hAnsi="Times New Roman"/>
                <w:sz w:val="22"/>
              </w:rPr>
              <w:t>N_TRP</w:t>
            </w:r>
            <w:r w:rsidR="004B355C">
              <w:rPr>
                <w:rFonts w:ascii="Times New Roman" w:hAnsi="Times New Roman"/>
                <w:sz w:val="22"/>
              </w:rPr>
              <w:t xml:space="preserve"> = 2</w:t>
            </w:r>
            <w:r w:rsidR="00445478">
              <w:rPr>
                <w:rFonts w:ascii="Times New Roman" w:hAnsi="Times New Roman"/>
                <w:sz w:val="22"/>
              </w:rPr>
              <w:t>, Delta1 = -3dB</w:t>
            </w:r>
            <w:r w:rsidR="00B630DE">
              <w:rPr>
                <w:rFonts w:ascii="Times New Roman" w:hAnsi="Times New Roman"/>
                <w:sz w:val="22"/>
              </w:rPr>
              <w:t>, Delta2 = -6dB</w:t>
            </w:r>
          </w:p>
        </w:tc>
      </w:tr>
      <w:tr w:rsidR="00E76D96" w14:paraId="5AAF35DE" w14:textId="77777777" w:rsidTr="00C304B0">
        <w:trPr>
          <w:trHeight w:val="533"/>
        </w:trPr>
        <w:tc>
          <w:tcPr>
            <w:tcW w:w="2835" w:type="dxa"/>
            <w:shd w:val="clear" w:color="auto" w:fill="DEEAF6" w:themeFill="accent1" w:themeFillTint="33"/>
            <w:vAlign w:val="center"/>
          </w:tcPr>
          <w:p w14:paraId="2CE15DDF" w14:textId="498032D6" w:rsidR="00E76D96" w:rsidRPr="00E76D96" w:rsidRDefault="00E76D96" w:rsidP="00E76D96">
            <w:pPr>
              <w:jc w:val="center"/>
              <w:rPr>
                <w:rFonts w:ascii="Times New Roman" w:hAnsi="Times New Roman"/>
                <w:sz w:val="22"/>
              </w:rPr>
            </w:pPr>
            <w:r w:rsidRPr="00E76D96">
              <w:rPr>
                <w:rFonts w:ascii="Times New Roman" w:hAnsi="Times New Roman"/>
                <w:sz w:val="22"/>
              </w:rPr>
              <w:t>Carrier f</w:t>
            </w:r>
            <w:r w:rsidR="008D2716">
              <w:rPr>
                <w:rFonts w:ascii="Times New Roman" w:hAnsi="Times New Roman"/>
                <w:sz w:val="22"/>
              </w:rPr>
              <w:t>requency and subcarrier spacing</w:t>
            </w:r>
          </w:p>
        </w:tc>
        <w:tc>
          <w:tcPr>
            <w:tcW w:w="5103" w:type="dxa"/>
            <w:shd w:val="clear" w:color="auto" w:fill="auto"/>
            <w:vAlign w:val="center"/>
          </w:tcPr>
          <w:p w14:paraId="5CDB0DD9"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3.5 GHz with 30 kHz SCS</w:t>
            </w:r>
          </w:p>
        </w:tc>
      </w:tr>
      <w:tr w:rsidR="00E76D96" w14:paraId="29FD53AD" w14:textId="77777777" w:rsidTr="00C304B0">
        <w:trPr>
          <w:trHeight w:val="485"/>
        </w:trPr>
        <w:tc>
          <w:tcPr>
            <w:tcW w:w="2835" w:type="dxa"/>
            <w:shd w:val="clear" w:color="auto" w:fill="DEEAF6" w:themeFill="accent1" w:themeFillTint="33"/>
            <w:vAlign w:val="center"/>
          </w:tcPr>
          <w:p w14:paraId="0EB25F0B"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System bandwidth</w:t>
            </w:r>
          </w:p>
        </w:tc>
        <w:tc>
          <w:tcPr>
            <w:tcW w:w="5103" w:type="dxa"/>
            <w:shd w:val="clear" w:color="auto" w:fill="auto"/>
            <w:vAlign w:val="center"/>
          </w:tcPr>
          <w:p w14:paraId="6BF4D0DB" w14:textId="29BCE1F3" w:rsidR="00E76D96" w:rsidRPr="00E76D96" w:rsidRDefault="00E76D96" w:rsidP="00F57F53">
            <w:pPr>
              <w:jc w:val="center"/>
              <w:rPr>
                <w:rFonts w:ascii="Times New Roman" w:hAnsi="Times New Roman"/>
                <w:sz w:val="22"/>
              </w:rPr>
            </w:pPr>
            <w:r w:rsidRPr="00E76D96">
              <w:rPr>
                <w:rFonts w:ascii="Times New Roman" w:hAnsi="Times New Roman"/>
                <w:sz w:val="22"/>
              </w:rPr>
              <w:t>20MHz</w:t>
            </w:r>
          </w:p>
        </w:tc>
      </w:tr>
      <w:tr w:rsidR="00E76D96" w14:paraId="56750054" w14:textId="77777777" w:rsidTr="00C304B0">
        <w:trPr>
          <w:trHeight w:val="1131"/>
        </w:trPr>
        <w:tc>
          <w:tcPr>
            <w:tcW w:w="2835" w:type="dxa"/>
            <w:shd w:val="clear" w:color="auto" w:fill="DEEAF6" w:themeFill="accent1" w:themeFillTint="33"/>
            <w:vAlign w:val="center"/>
          </w:tcPr>
          <w:p w14:paraId="767FDFE6"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lastRenderedPageBreak/>
              <w:t>Channel model</w:t>
            </w:r>
          </w:p>
        </w:tc>
        <w:tc>
          <w:tcPr>
            <w:tcW w:w="5103" w:type="dxa"/>
            <w:shd w:val="clear" w:color="auto" w:fill="auto"/>
            <w:vAlign w:val="center"/>
          </w:tcPr>
          <w:p w14:paraId="22BD6268" w14:textId="74385D97" w:rsidR="00E76D96" w:rsidRPr="00E76D96" w:rsidRDefault="00E76D96" w:rsidP="0082432E">
            <w:pPr>
              <w:jc w:val="center"/>
              <w:rPr>
                <w:rFonts w:ascii="Times New Roman" w:hAnsi="Times New Roman"/>
                <w:sz w:val="22"/>
              </w:rPr>
            </w:pPr>
            <w:r w:rsidRPr="00E76D96">
              <w:rPr>
                <w:rFonts w:ascii="Times New Roman" w:hAnsi="Times New Roman"/>
                <w:sz w:val="22"/>
              </w:rPr>
              <w:t>CDL-B with 300ns delay spread</w:t>
            </w:r>
            <w:r w:rsidRPr="00E76D96">
              <w:rPr>
                <w:rFonts w:ascii="Times New Roman" w:hAnsi="Times New Roman"/>
                <w:sz w:val="22"/>
              </w:rPr>
              <w:br/>
            </w:r>
            <w:r w:rsidR="00750240">
              <w:rPr>
                <w:rFonts w:ascii="Times New Roman" w:hAnsi="Times New Roman"/>
                <w:sz w:val="22"/>
              </w:rPr>
              <w:t xml:space="preserve">Same </w:t>
            </w:r>
            <w:r w:rsidRPr="00E76D96">
              <w:rPr>
                <w:rFonts w:ascii="Times New Roman" w:hAnsi="Times New Roman"/>
                <w:sz w:val="22"/>
              </w:rPr>
              <w:t>propagation d</w:t>
            </w:r>
            <w:r w:rsidR="00C93F4B">
              <w:rPr>
                <w:rFonts w:ascii="Times New Roman" w:hAnsi="Times New Roman"/>
                <w:sz w:val="22"/>
              </w:rPr>
              <w:t>elays between UE and N_TRP TRPs</w:t>
            </w:r>
            <w:r w:rsidRPr="00E76D96">
              <w:rPr>
                <w:rFonts w:ascii="Times New Roman" w:hAnsi="Times New Roman"/>
                <w:sz w:val="22"/>
              </w:rPr>
              <w:br/>
            </w:r>
            <w:r w:rsidR="00C93F4B">
              <w:rPr>
                <w:rFonts w:ascii="Times New Roman" w:hAnsi="Times New Roman"/>
                <w:sz w:val="22"/>
              </w:rPr>
              <w:t>Ideal synchronization and backhaul</w:t>
            </w:r>
          </w:p>
        </w:tc>
      </w:tr>
      <w:tr w:rsidR="00E76D96" w14:paraId="3F10CA90" w14:textId="77777777" w:rsidTr="00C304B0">
        <w:trPr>
          <w:trHeight w:val="450"/>
        </w:trPr>
        <w:tc>
          <w:tcPr>
            <w:tcW w:w="2835" w:type="dxa"/>
            <w:shd w:val="clear" w:color="auto" w:fill="DEEAF6" w:themeFill="accent1" w:themeFillTint="33"/>
            <w:vAlign w:val="center"/>
          </w:tcPr>
          <w:p w14:paraId="619A7A78" w14:textId="3BF56705" w:rsidR="00E76D96" w:rsidRPr="00E76D96" w:rsidRDefault="00C304B0" w:rsidP="00E76D96">
            <w:pPr>
              <w:jc w:val="center"/>
              <w:rPr>
                <w:rFonts w:ascii="Times New Roman" w:hAnsi="Times New Roman"/>
                <w:sz w:val="22"/>
              </w:rPr>
            </w:pPr>
            <w:r w:rsidRPr="009E69D5">
              <w:rPr>
                <w:rFonts w:ascii="Times New Roman" w:hAnsi="Times New Roman"/>
                <w:sz w:val="22"/>
              </w:rPr>
              <w:t>UE speed</w:t>
            </w:r>
          </w:p>
        </w:tc>
        <w:tc>
          <w:tcPr>
            <w:tcW w:w="5103" w:type="dxa"/>
            <w:shd w:val="clear" w:color="auto" w:fill="auto"/>
            <w:vAlign w:val="center"/>
          </w:tcPr>
          <w:p w14:paraId="7E593345"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3km/h</w:t>
            </w:r>
          </w:p>
        </w:tc>
      </w:tr>
      <w:tr w:rsidR="00E76D96" w14:paraId="4AA0159F" w14:textId="77777777" w:rsidTr="00C304B0">
        <w:trPr>
          <w:trHeight w:val="525"/>
        </w:trPr>
        <w:tc>
          <w:tcPr>
            <w:tcW w:w="2835" w:type="dxa"/>
            <w:shd w:val="clear" w:color="auto" w:fill="DEEAF6" w:themeFill="accent1" w:themeFillTint="33"/>
            <w:vAlign w:val="center"/>
          </w:tcPr>
          <w:p w14:paraId="0237D0C1"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Antennas at UE</w:t>
            </w:r>
          </w:p>
        </w:tc>
        <w:tc>
          <w:tcPr>
            <w:tcW w:w="5103" w:type="dxa"/>
            <w:shd w:val="clear" w:color="auto" w:fill="auto"/>
            <w:vAlign w:val="center"/>
          </w:tcPr>
          <w:p w14:paraId="325038CE" w14:textId="02711449" w:rsidR="00E76D96" w:rsidRPr="00E76D96" w:rsidRDefault="00E76D96" w:rsidP="00E76D96">
            <w:pPr>
              <w:jc w:val="center"/>
              <w:rPr>
                <w:rFonts w:ascii="Times New Roman" w:hAnsi="Times New Roman"/>
                <w:sz w:val="22"/>
              </w:rPr>
            </w:pPr>
            <w:r w:rsidRPr="00E76D96">
              <w:rPr>
                <w:rFonts w:ascii="Times New Roman" w:hAnsi="Times New Roman"/>
                <w:sz w:val="22"/>
              </w:rPr>
              <w:t>2T4R, 4T4R</w:t>
            </w:r>
          </w:p>
        </w:tc>
      </w:tr>
      <w:tr w:rsidR="00E76D96" w:rsidRPr="006E3C72" w14:paraId="4B0960F2" w14:textId="77777777" w:rsidTr="001458F6">
        <w:trPr>
          <w:trHeight w:val="723"/>
        </w:trPr>
        <w:tc>
          <w:tcPr>
            <w:tcW w:w="2835" w:type="dxa"/>
            <w:shd w:val="clear" w:color="auto" w:fill="DEEAF6" w:themeFill="accent1" w:themeFillTint="33"/>
            <w:vAlign w:val="center"/>
          </w:tcPr>
          <w:p w14:paraId="7A6A5CFC"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Antennas at gNB</w:t>
            </w:r>
          </w:p>
        </w:tc>
        <w:tc>
          <w:tcPr>
            <w:tcW w:w="5103" w:type="dxa"/>
            <w:shd w:val="clear" w:color="auto" w:fill="auto"/>
            <w:vAlign w:val="center"/>
          </w:tcPr>
          <w:p w14:paraId="5D7E22C9" w14:textId="2205B159" w:rsidR="00E76D96" w:rsidRPr="0070422A" w:rsidRDefault="00E76D96" w:rsidP="008A3024">
            <w:pPr>
              <w:jc w:val="center"/>
              <w:rPr>
                <w:rFonts w:ascii="Times New Roman" w:hAnsi="Times New Roman"/>
                <w:sz w:val="22"/>
                <w:lang w:val="sv-SE"/>
              </w:rPr>
            </w:pPr>
            <w:r w:rsidRPr="0070422A">
              <w:rPr>
                <w:rFonts w:ascii="Times New Roman" w:hAnsi="Times New Roman"/>
                <w:sz w:val="22"/>
                <w:lang w:val="sv-SE"/>
              </w:rPr>
              <w:t>64 ports: (8,8,2,1,1,4,8), (dH,dV) = (0.5, 0.8)</w:t>
            </w:r>
            <w:r w:rsidRPr="00E76D96">
              <w:rPr>
                <w:rFonts w:ascii="Times New Roman" w:hAnsi="Times New Roman"/>
                <w:sz w:val="22"/>
              </w:rPr>
              <w:t>λ</w:t>
            </w:r>
          </w:p>
        </w:tc>
      </w:tr>
      <w:tr w:rsidR="00E76D96" w:rsidRPr="001458F6" w14:paraId="1D76A005" w14:textId="77777777" w:rsidTr="00C304B0">
        <w:trPr>
          <w:trHeight w:val="405"/>
        </w:trPr>
        <w:tc>
          <w:tcPr>
            <w:tcW w:w="2835" w:type="dxa"/>
            <w:shd w:val="clear" w:color="auto" w:fill="DEEAF6" w:themeFill="accent1" w:themeFillTint="33"/>
            <w:vAlign w:val="center"/>
          </w:tcPr>
          <w:p w14:paraId="41D8FB48"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Rank and MCS</w:t>
            </w:r>
          </w:p>
        </w:tc>
        <w:tc>
          <w:tcPr>
            <w:tcW w:w="5103" w:type="dxa"/>
            <w:shd w:val="clear" w:color="auto" w:fill="auto"/>
            <w:vAlign w:val="center"/>
          </w:tcPr>
          <w:p w14:paraId="3C2CCB0E" w14:textId="427D50FF" w:rsidR="00E76D96" w:rsidRPr="00E76D96" w:rsidRDefault="001458F6" w:rsidP="00E76D96">
            <w:pPr>
              <w:jc w:val="center"/>
              <w:rPr>
                <w:rFonts w:ascii="Times New Roman" w:hAnsi="Times New Roman"/>
                <w:sz w:val="22"/>
              </w:rPr>
            </w:pPr>
            <w:r>
              <w:rPr>
                <w:rFonts w:ascii="Times New Roman" w:hAnsi="Times New Roman"/>
                <w:sz w:val="22"/>
              </w:rPr>
              <w:t xml:space="preserve">Fixed </w:t>
            </w:r>
            <w:r w:rsidR="00E76D96" w:rsidRPr="00E76D96">
              <w:rPr>
                <w:rFonts w:ascii="Times New Roman" w:hAnsi="Times New Roman"/>
                <w:sz w:val="22"/>
              </w:rPr>
              <w:t>Rank</w:t>
            </w:r>
            <w:r>
              <w:rPr>
                <w:rFonts w:ascii="Times New Roman" w:hAnsi="Times New Roman"/>
                <w:sz w:val="22"/>
              </w:rPr>
              <w:t xml:space="preserve"> </w:t>
            </w:r>
            <w:r w:rsidR="00541271">
              <w:rPr>
                <w:rFonts w:ascii="Times New Roman" w:hAnsi="Times New Roman"/>
                <w:sz w:val="22"/>
              </w:rPr>
              <w:t>2 per UE</w:t>
            </w:r>
            <w:r>
              <w:rPr>
                <w:rFonts w:ascii="Times New Roman" w:hAnsi="Times New Roman"/>
                <w:sz w:val="22"/>
              </w:rPr>
              <w:t>, adaptive MCS</w:t>
            </w:r>
          </w:p>
        </w:tc>
      </w:tr>
      <w:tr w:rsidR="00E76D96" w14:paraId="629C8815" w14:textId="77777777" w:rsidTr="00C304B0">
        <w:trPr>
          <w:trHeight w:val="420"/>
        </w:trPr>
        <w:tc>
          <w:tcPr>
            <w:tcW w:w="2835" w:type="dxa"/>
            <w:shd w:val="clear" w:color="auto" w:fill="DEEAF6" w:themeFill="accent1" w:themeFillTint="33"/>
            <w:vAlign w:val="center"/>
          </w:tcPr>
          <w:p w14:paraId="4AB426F7"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Precoding granularity</w:t>
            </w:r>
          </w:p>
        </w:tc>
        <w:tc>
          <w:tcPr>
            <w:tcW w:w="5103" w:type="dxa"/>
            <w:shd w:val="clear" w:color="auto" w:fill="auto"/>
            <w:vAlign w:val="center"/>
          </w:tcPr>
          <w:p w14:paraId="7C479E9B" w14:textId="4C71F9F9" w:rsidR="00E76D96" w:rsidRPr="00E76D96" w:rsidRDefault="00E76D96" w:rsidP="0026185D">
            <w:pPr>
              <w:jc w:val="center"/>
              <w:rPr>
                <w:rFonts w:ascii="Times New Roman" w:hAnsi="Times New Roman"/>
                <w:sz w:val="22"/>
              </w:rPr>
            </w:pPr>
            <w:r w:rsidRPr="00E76D96">
              <w:rPr>
                <w:rFonts w:ascii="Times New Roman" w:hAnsi="Times New Roman"/>
                <w:sz w:val="22"/>
              </w:rPr>
              <w:t>2</w:t>
            </w:r>
            <w:r w:rsidR="00A73B0E">
              <w:rPr>
                <w:rFonts w:ascii="Times New Roman" w:hAnsi="Times New Roman"/>
                <w:sz w:val="22"/>
              </w:rPr>
              <w:t xml:space="preserve"> for DL, </w:t>
            </w:r>
            <w:r w:rsidR="0026185D">
              <w:rPr>
                <w:rFonts w:ascii="Times New Roman" w:hAnsi="Times New Roman"/>
                <w:sz w:val="22"/>
              </w:rPr>
              <w:t>w</w:t>
            </w:r>
            <w:r w:rsidR="00A73B0E">
              <w:rPr>
                <w:rFonts w:ascii="Times New Roman" w:hAnsi="Times New Roman"/>
                <w:sz w:val="22"/>
              </w:rPr>
              <w:t>ideband for UL</w:t>
            </w:r>
          </w:p>
        </w:tc>
      </w:tr>
      <w:tr w:rsidR="00E76D96" w14:paraId="4BB3FDF2" w14:textId="77777777" w:rsidTr="009A5D48">
        <w:trPr>
          <w:trHeight w:val="813"/>
        </w:trPr>
        <w:tc>
          <w:tcPr>
            <w:tcW w:w="2835" w:type="dxa"/>
            <w:shd w:val="clear" w:color="auto" w:fill="DEEAF6" w:themeFill="accent1" w:themeFillTint="33"/>
            <w:vAlign w:val="center"/>
          </w:tcPr>
          <w:p w14:paraId="2A1D7D80" w14:textId="7EA8CBF3" w:rsidR="00E76D96" w:rsidRPr="00E76D96" w:rsidRDefault="000647A6" w:rsidP="00E76D96">
            <w:pPr>
              <w:jc w:val="center"/>
              <w:rPr>
                <w:rFonts w:ascii="Times New Roman" w:hAnsi="Times New Roman"/>
                <w:sz w:val="22"/>
              </w:rPr>
            </w:pPr>
            <w:r>
              <w:rPr>
                <w:rFonts w:ascii="Times New Roman" w:hAnsi="Times New Roman"/>
                <w:sz w:val="22"/>
              </w:rPr>
              <w:t>SRS configurations</w:t>
            </w:r>
          </w:p>
        </w:tc>
        <w:tc>
          <w:tcPr>
            <w:tcW w:w="5103" w:type="dxa"/>
            <w:shd w:val="clear" w:color="auto" w:fill="auto"/>
            <w:vAlign w:val="center"/>
          </w:tcPr>
          <w:p w14:paraId="1F5BCF22" w14:textId="77777777" w:rsidR="00E76D96" w:rsidRDefault="00340E07" w:rsidP="000647A6">
            <w:pPr>
              <w:jc w:val="center"/>
              <w:rPr>
                <w:rFonts w:ascii="Times New Roman" w:hAnsi="Times New Roman"/>
                <w:sz w:val="22"/>
              </w:rPr>
            </w:pPr>
            <w:r>
              <w:rPr>
                <w:rFonts w:ascii="Times New Roman" w:hAnsi="Times New Roman"/>
                <w:sz w:val="22"/>
              </w:rPr>
              <w:t>SRS periodicity = 5ms</w:t>
            </w:r>
            <w:r w:rsidR="00E76D96" w:rsidRPr="00E76D96">
              <w:rPr>
                <w:rFonts w:ascii="Times New Roman" w:hAnsi="Times New Roman"/>
                <w:sz w:val="22"/>
              </w:rPr>
              <w:br/>
              <w:t xml:space="preserve">SRS frequency </w:t>
            </w:r>
            <w:r w:rsidR="000647A6">
              <w:rPr>
                <w:rFonts w:ascii="Times New Roman" w:hAnsi="Times New Roman"/>
                <w:sz w:val="22"/>
              </w:rPr>
              <w:t>hopping is dis</w:t>
            </w:r>
            <w:r w:rsidR="00E76D96" w:rsidRPr="00E76D96">
              <w:rPr>
                <w:rFonts w:ascii="Times New Roman" w:hAnsi="Times New Roman"/>
                <w:sz w:val="22"/>
              </w:rPr>
              <w:t>abled</w:t>
            </w:r>
          </w:p>
          <w:p w14:paraId="4864523E" w14:textId="5C9915FC" w:rsidR="002F1EE4" w:rsidRPr="00E76D96" w:rsidRDefault="002F1EE4" w:rsidP="002F1EE4">
            <w:pPr>
              <w:jc w:val="center"/>
              <w:rPr>
                <w:rFonts w:ascii="Times New Roman" w:hAnsi="Times New Roman"/>
                <w:sz w:val="22"/>
              </w:rPr>
            </w:pPr>
            <w:r>
              <w:rPr>
                <w:rFonts w:ascii="Times New Roman" w:hAnsi="Times New Roman"/>
                <w:sz w:val="22"/>
              </w:rPr>
              <w:t xml:space="preserve">Comb 2 with </w:t>
            </w:r>
            <w:r w:rsidR="00A60FF1">
              <w:rPr>
                <w:rFonts w:ascii="Times New Roman" w:hAnsi="Times New Roman"/>
                <w:sz w:val="22"/>
              </w:rPr>
              <w:t xml:space="preserve">maximum </w:t>
            </w:r>
            <w:r>
              <w:rPr>
                <w:rFonts w:ascii="Times New Roman" w:hAnsi="Times New Roman"/>
                <w:sz w:val="22"/>
              </w:rPr>
              <w:t>8 CS</w:t>
            </w:r>
          </w:p>
        </w:tc>
      </w:tr>
    </w:tbl>
    <w:p w14:paraId="5FD79FF1" w14:textId="77777777" w:rsidR="00825A39" w:rsidRPr="00E76D96" w:rsidRDefault="00825A39" w:rsidP="00704B31">
      <w:pPr>
        <w:widowControl/>
        <w:autoSpaceDE w:val="0"/>
        <w:autoSpaceDN w:val="0"/>
        <w:adjustRightInd w:val="0"/>
        <w:snapToGrid w:val="0"/>
        <w:spacing w:after="120"/>
        <w:rPr>
          <w:rFonts w:ascii="Times New Roman" w:hAnsi="Times New Roman"/>
          <w:b/>
          <w:color w:val="000000"/>
          <w:szCs w:val="21"/>
        </w:rPr>
      </w:pPr>
    </w:p>
    <w:p w14:paraId="6E368BC4" w14:textId="77777777" w:rsidR="00704B31" w:rsidRPr="00241ECE" w:rsidRDefault="00704B31" w:rsidP="00704B31">
      <w:pPr>
        <w:pStyle w:val="Heading1"/>
        <w:rPr>
          <w:rFonts w:ascii="Times New Roman" w:hAnsi="Times New Roman" w:cs="Times New Roman"/>
          <w:bCs/>
          <w:sz w:val="28"/>
          <w:szCs w:val="28"/>
        </w:rPr>
      </w:pPr>
      <w:r w:rsidRPr="00241ECE">
        <w:rPr>
          <w:rFonts w:ascii="Times New Roman" w:hAnsi="Times New Roman" w:cs="Times New Roman"/>
          <w:bCs/>
          <w:sz w:val="28"/>
          <w:szCs w:val="28"/>
        </w:rPr>
        <w:t>Reference</w:t>
      </w:r>
    </w:p>
    <w:p w14:paraId="06048A14" w14:textId="360A0689" w:rsidR="000B1BC2" w:rsidRDefault="000B1BC2" w:rsidP="002510FE">
      <w:pPr>
        <w:pStyle w:val="ListParagraph"/>
        <w:numPr>
          <w:ilvl w:val="0"/>
          <w:numId w:val="3"/>
        </w:numPr>
        <w:spacing w:line="264" w:lineRule="auto"/>
        <w:rPr>
          <w:szCs w:val="21"/>
        </w:rPr>
      </w:pPr>
      <w:r>
        <w:rPr>
          <w:szCs w:val="21"/>
          <w:lang w:eastAsia="zh-CN"/>
        </w:rPr>
        <w:t>3GPP RAN1#110, Chairman Notes.</w:t>
      </w:r>
    </w:p>
    <w:p w14:paraId="43D6C715" w14:textId="218DCF56" w:rsidR="00704B31" w:rsidRDefault="00B30355" w:rsidP="002510FE">
      <w:pPr>
        <w:pStyle w:val="ListParagraph"/>
        <w:numPr>
          <w:ilvl w:val="0"/>
          <w:numId w:val="3"/>
        </w:numPr>
        <w:spacing w:line="264" w:lineRule="auto"/>
        <w:rPr>
          <w:szCs w:val="21"/>
        </w:rPr>
      </w:pPr>
      <w:r>
        <w:rPr>
          <w:szCs w:val="21"/>
          <w:lang w:eastAsia="zh-CN"/>
        </w:rPr>
        <w:t xml:space="preserve">3GPP RAN1#109-e, </w:t>
      </w:r>
      <w:r w:rsidR="006E1A90">
        <w:rPr>
          <w:szCs w:val="21"/>
          <w:lang w:eastAsia="zh-CN"/>
        </w:rPr>
        <w:t>Chairman Notes.</w:t>
      </w:r>
    </w:p>
    <w:p w14:paraId="47B8001C" w14:textId="13D2ACDD" w:rsidR="00192A1D" w:rsidRPr="00192A1D" w:rsidRDefault="002D291F" w:rsidP="00192A1D">
      <w:pPr>
        <w:pStyle w:val="ListParagraph"/>
        <w:numPr>
          <w:ilvl w:val="0"/>
          <w:numId w:val="3"/>
        </w:numPr>
        <w:spacing w:line="264" w:lineRule="auto"/>
        <w:rPr>
          <w:szCs w:val="21"/>
          <w:lang w:eastAsia="zh-CN"/>
        </w:rPr>
      </w:pPr>
      <w:r w:rsidRPr="002D291F">
        <w:rPr>
          <w:szCs w:val="21"/>
          <w:lang w:eastAsia="zh-CN"/>
        </w:rPr>
        <w:t>R1-2203153</w:t>
      </w:r>
      <w:r>
        <w:rPr>
          <w:szCs w:val="21"/>
          <w:lang w:eastAsia="zh-CN"/>
        </w:rPr>
        <w:t xml:space="preserve">, </w:t>
      </w:r>
      <w:r w:rsidRPr="002D291F">
        <w:rPr>
          <w:szCs w:val="21"/>
          <w:lang w:eastAsia="zh-CN"/>
        </w:rPr>
        <w:t>SRS enhancement for TDD CJT and 8 TX operation in Rel-18</w:t>
      </w:r>
      <w:r w:rsidR="00156614">
        <w:rPr>
          <w:szCs w:val="21"/>
          <w:lang w:eastAsia="zh-CN"/>
        </w:rPr>
        <w:t>,</w:t>
      </w:r>
      <w:r w:rsidRPr="002D291F">
        <w:rPr>
          <w:szCs w:val="21"/>
          <w:lang w:eastAsia="zh-CN"/>
        </w:rPr>
        <w:tab/>
        <w:t>Huawei, HiSilicon</w:t>
      </w:r>
      <w:r w:rsidR="00E91FA1">
        <w:rPr>
          <w:szCs w:val="21"/>
          <w:lang w:eastAsia="zh-CN"/>
        </w:rPr>
        <w:t>.</w:t>
      </w:r>
      <w:bookmarkStart w:id="14" w:name="_GoBack"/>
      <w:bookmarkEnd w:id="14"/>
    </w:p>
    <w:sectPr w:rsidR="00192A1D" w:rsidRPr="00192A1D">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DF4474F" w14:textId="77777777" w:rsidR="009A0FC4" w:rsidRDefault="009A0FC4" w:rsidP="00400034">
      <w:r>
        <w:separator/>
      </w:r>
    </w:p>
  </w:endnote>
  <w:endnote w:type="continuationSeparator" w:id="0">
    <w:p w14:paraId="47BD1D6C" w14:textId="77777777" w:rsidR="009A0FC4" w:rsidRDefault="009A0FC4" w:rsidP="004000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D866420" w14:textId="77777777" w:rsidR="009A0FC4" w:rsidRDefault="009A0FC4" w:rsidP="00400034">
      <w:r>
        <w:separator/>
      </w:r>
    </w:p>
  </w:footnote>
  <w:footnote w:type="continuationSeparator" w:id="0">
    <w:p w14:paraId="7D30CC02" w14:textId="77777777" w:rsidR="009A0FC4" w:rsidRDefault="009A0FC4" w:rsidP="0040003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14907E93"/>
    <w:multiLevelType w:val="hybridMultilevel"/>
    <w:tmpl w:val="66EE18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64C0D82"/>
    <w:multiLevelType w:val="hybridMultilevel"/>
    <w:tmpl w:val="BECE57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8471987"/>
    <w:multiLevelType w:val="hybridMultilevel"/>
    <w:tmpl w:val="FB0EEB32"/>
    <w:lvl w:ilvl="0" w:tplc="1E808208">
      <w:start w:val="5"/>
      <w:numFmt w:val="bullet"/>
      <w:lvlText w:val=""/>
      <w:lvlJc w:val="left"/>
      <w:pPr>
        <w:ind w:left="420" w:hanging="420"/>
      </w:pPr>
      <w:rPr>
        <w:rFonts w:ascii="Symbol" w:eastAsia="Batang" w:hAnsi="Symbol" w:cs="Times New Roman"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94A6692"/>
    <w:multiLevelType w:val="hybridMultilevel"/>
    <w:tmpl w:val="6A2C871C"/>
    <w:lvl w:ilvl="0" w:tplc="77EC3E24">
      <w:start w:val="1"/>
      <w:numFmt w:val="decimal"/>
      <w:lvlText w:val="[%1]"/>
      <w:lvlJc w:val="left"/>
      <w:pPr>
        <w:ind w:left="420" w:hanging="420"/>
      </w:pPr>
      <w:rPr>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1E91442"/>
    <w:multiLevelType w:val="hybridMultilevel"/>
    <w:tmpl w:val="B94E5F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62F4A33C">
      <w:numFmt w:val="bullet"/>
      <w:lvlText w:val=""/>
      <w:lvlJc w:val="left"/>
      <w:pPr>
        <w:ind w:left="2220" w:hanging="420"/>
      </w:pPr>
      <w:rPr>
        <w:rFonts w:ascii="Wingdings" w:eastAsia="SimSun" w:hAnsi="Wingdings" w:cs="Times New Roman"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8A505F7"/>
    <w:multiLevelType w:val="hybridMultilevel"/>
    <w:tmpl w:val="5854FB56"/>
    <w:lvl w:ilvl="0" w:tplc="5246BB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EE42BF6"/>
    <w:multiLevelType w:val="multilevel"/>
    <w:tmpl w:val="8F9263DC"/>
    <w:lvl w:ilvl="0">
      <w:start w:val="1"/>
      <w:numFmt w:val="decimal"/>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cs="Times New Roman" w:hint="default"/>
        <w:b/>
        <w:i w:val="0"/>
        <w:sz w:val="24"/>
        <w:effect w:val="none"/>
      </w:rPr>
    </w:lvl>
    <w:lvl w:ilvl="2">
      <w:start w:val="1"/>
      <w:numFmt w:val="decimal"/>
      <w:pStyle w:val="Heading3"/>
      <w:lvlText w:val="%1.%2.%3"/>
      <w:lvlJc w:val="left"/>
      <w:pPr>
        <w:tabs>
          <w:tab w:val="num" w:pos="990"/>
        </w:tabs>
        <w:ind w:left="99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31095F7A"/>
    <w:multiLevelType w:val="hybridMultilevel"/>
    <w:tmpl w:val="3F60D9F8"/>
    <w:lvl w:ilvl="0" w:tplc="DB60718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0" w15:restartNumberingAfterBreak="0">
    <w:nsid w:val="3B864EF5"/>
    <w:multiLevelType w:val="hybridMultilevel"/>
    <w:tmpl w:val="C4661B62"/>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5C26650D"/>
    <w:multiLevelType w:val="hybridMultilevel"/>
    <w:tmpl w:val="CD780CCE"/>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63A45322"/>
    <w:multiLevelType w:val="hybridMultilevel"/>
    <w:tmpl w:val="DC44B7E8"/>
    <w:lvl w:ilvl="0" w:tplc="5246BB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79061C91"/>
    <w:multiLevelType w:val="hybridMultilevel"/>
    <w:tmpl w:val="52BE98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7CF75EA5"/>
    <w:multiLevelType w:val="hybridMultilevel"/>
    <w:tmpl w:val="02D2A2EE"/>
    <w:lvl w:ilvl="0" w:tplc="5246BB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7E1005CF"/>
    <w:multiLevelType w:val="hybridMultilevel"/>
    <w:tmpl w:val="99DAF0C2"/>
    <w:lvl w:ilvl="0" w:tplc="06B4A33A">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9"/>
  </w:num>
  <w:num w:numId="2">
    <w:abstractNumId w:val="7"/>
  </w:num>
  <w:num w:numId="3">
    <w:abstractNumId w:val="4"/>
  </w:num>
  <w:num w:numId="4">
    <w:abstractNumId w:val="0"/>
  </w:num>
  <w:num w:numId="5">
    <w:abstractNumId w:val="8"/>
  </w:num>
  <w:num w:numId="6">
    <w:abstractNumId w:val="15"/>
  </w:num>
  <w:num w:numId="7">
    <w:abstractNumId w:val="13"/>
  </w:num>
  <w:num w:numId="8">
    <w:abstractNumId w:val="5"/>
  </w:num>
  <w:num w:numId="9">
    <w:abstractNumId w:val="3"/>
  </w:num>
  <w:num w:numId="10">
    <w:abstractNumId w:val="11"/>
  </w:num>
  <w:num w:numId="11">
    <w:abstractNumId w:val="2"/>
  </w:num>
  <w:num w:numId="1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
  </w:num>
  <w:num w:numId="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7"/>
  </w:num>
  <w:num w:numId="16">
    <w:abstractNumId w:val="7"/>
  </w:num>
  <w:num w:numId="17">
    <w:abstractNumId w:val="7"/>
  </w:num>
  <w:num w:numId="18">
    <w:abstractNumId w:val="1"/>
  </w:num>
  <w:num w:numId="19">
    <w:abstractNumId w:val="14"/>
  </w:num>
  <w:num w:numId="20">
    <w:abstractNumId w:val="12"/>
  </w:num>
  <w:num w:numId="21">
    <w:abstractNumId w:val="6"/>
  </w:num>
  <w:num w:numId="22">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71CA"/>
    <w:rsid w:val="000004DF"/>
    <w:rsid w:val="000008DB"/>
    <w:rsid w:val="00000B23"/>
    <w:rsid w:val="00000B88"/>
    <w:rsid w:val="00000CB2"/>
    <w:rsid w:val="000010B2"/>
    <w:rsid w:val="000017ED"/>
    <w:rsid w:val="00001AF0"/>
    <w:rsid w:val="00001D1F"/>
    <w:rsid w:val="00002F88"/>
    <w:rsid w:val="0000355F"/>
    <w:rsid w:val="00003D32"/>
    <w:rsid w:val="00003D7F"/>
    <w:rsid w:val="00003E39"/>
    <w:rsid w:val="0000475D"/>
    <w:rsid w:val="00004769"/>
    <w:rsid w:val="000047B6"/>
    <w:rsid w:val="00005780"/>
    <w:rsid w:val="00005C36"/>
    <w:rsid w:val="00005E68"/>
    <w:rsid w:val="00005F4E"/>
    <w:rsid w:val="0000627A"/>
    <w:rsid w:val="00006855"/>
    <w:rsid w:val="00006B6A"/>
    <w:rsid w:val="00006CDC"/>
    <w:rsid w:val="000073FC"/>
    <w:rsid w:val="00007893"/>
    <w:rsid w:val="0001038A"/>
    <w:rsid w:val="00010A20"/>
    <w:rsid w:val="00011116"/>
    <w:rsid w:val="000111E1"/>
    <w:rsid w:val="00011428"/>
    <w:rsid w:val="00011922"/>
    <w:rsid w:val="00011C94"/>
    <w:rsid w:val="00011E8C"/>
    <w:rsid w:val="00012867"/>
    <w:rsid w:val="00012B30"/>
    <w:rsid w:val="000132F5"/>
    <w:rsid w:val="00013813"/>
    <w:rsid w:val="00013964"/>
    <w:rsid w:val="00013D99"/>
    <w:rsid w:val="00014573"/>
    <w:rsid w:val="0001461F"/>
    <w:rsid w:val="00014CA5"/>
    <w:rsid w:val="000150CF"/>
    <w:rsid w:val="00015189"/>
    <w:rsid w:val="0001578F"/>
    <w:rsid w:val="00015C1F"/>
    <w:rsid w:val="00015D0A"/>
    <w:rsid w:val="00016497"/>
    <w:rsid w:val="000164EE"/>
    <w:rsid w:val="000167BE"/>
    <w:rsid w:val="0001716E"/>
    <w:rsid w:val="00017AFA"/>
    <w:rsid w:val="00017D09"/>
    <w:rsid w:val="00017D28"/>
    <w:rsid w:val="00017EAC"/>
    <w:rsid w:val="00017F19"/>
    <w:rsid w:val="00017F60"/>
    <w:rsid w:val="000208A0"/>
    <w:rsid w:val="00020F05"/>
    <w:rsid w:val="00020F40"/>
    <w:rsid w:val="0002129C"/>
    <w:rsid w:val="000215C3"/>
    <w:rsid w:val="00021606"/>
    <w:rsid w:val="00021C21"/>
    <w:rsid w:val="00022260"/>
    <w:rsid w:val="000222FD"/>
    <w:rsid w:val="00022483"/>
    <w:rsid w:val="000225B4"/>
    <w:rsid w:val="00022636"/>
    <w:rsid w:val="000226CA"/>
    <w:rsid w:val="00022AB9"/>
    <w:rsid w:val="00022CE7"/>
    <w:rsid w:val="000239C9"/>
    <w:rsid w:val="000240F9"/>
    <w:rsid w:val="0002434B"/>
    <w:rsid w:val="0002448E"/>
    <w:rsid w:val="00024A0E"/>
    <w:rsid w:val="000256CE"/>
    <w:rsid w:val="00025F8A"/>
    <w:rsid w:val="000262ED"/>
    <w:rsid w:val="0002684B"/>
    <w:rsid w:val="000270B2"/>
    <w:rsid w:val="00027819"/>
    <w:rsid w:val="00027B13"/>
    <w:rsid w:val="000302FB"/>
    <w:rsid w:val="00030303"/>
    <w:rsid w:val="000307C0"/>
    <w:rsid w:val="00030CB9"/>
    <w:rsid w:val="00030DC8"/>
    <w:rsid w:val="00031484"/>
    <w:rsid w:val="0003181F"/>
    <w:rsid w:val="0003196F"/>
    <w:rsid w:val="00031AF9"/>
    <w:rsid w:val="00031E6C"/>
    <w:rsid w:val="00031FD2"/>
    <w:rsid w:val="00032471"/>
    <w:rsid w:val="0003257A"/>
    <w:rsid w:val="000327B2"/>
    <w:rsid w:val="00032816"/>
    <w:rsid w:val="00032902"/>
    <w:rsid w:val="00032F98"/>
    <w:rsid w:val="00032FAC"/>
    <w:rsid w:val="000330CE"/>
    <w:rsid w:val="00033531"/>
    <w:rsid w:val="000336E6"/>
    <w:rsid w:val="00034910"/>
    <w:rsid w:val="0003506D"/>
    <w:rsid w:val="00035436"/>
    <w:rsid w:val="00035A5E"/>
    <w:rsid w:val="00035AD8"/>
    <w:rsid w:val="00035EDD"/>
    <w:rsid w:val="000360ED"/>
    <w:rsid w:val="00036668"/>
    <w:rsid w:val="0003669D"/>
    <w:rsid w:val="00037283"/>
    <w:rsid w:val="000374C5"/>
    <w:rsid w:val="0003752F"/>
    <w:rsid w:val="0003761B"/>
    <w:rsid w:val="0004098C"/>
    <w:rsid w:val="00040D7E"/>
    <w:rsid w:val="000410BA"/>
    <w:rsid w:val="0004131B"/>
    <w:rsid w:val="0004134D"/>
    <w:rsid w:val="00041820"/>
    <w:rsid w:val="00041F39"/>
    <w:rsid w:val="00042329"/>
    <w:rsid w:val="0004239F"/>
    <w:rsid w:val="000428B6"/>
    <w:rsid w:val="000431DC"/>
    <w:rsid w:val="0004382D"/>
    <w:rsid w:val="00043C2A"/>
    <w:rsid w:val="00044018"/>
    <w:rsid w:val="0004409A"/>
    <w:rsid w:val="0004432D"/>
    <w:rsid w:val="00044370"/>
    <w:rsid w:val="00044483"/>
    <w:rsid w:val="00044F72"/>
    <w:rsid w:val="00044FA8"/>
    <w:rsid w:val="000451E0"/>
    <w:rsid w:val="000453ED"/>
    <w:rsid w:val="00045B87"/>
    <w:rsid w:val="00045F06"/>
    <w:rsid w:val="0004694D"/>
    <w:rsid w:val="00046CFF"/>
    <w:rsid w:val="00047A6B"/>
    <w:rsid w:val="00047CD3"/>
    <w:rsid w:val="00047D68"/>
    <w:rsid w:val="00050044"/>
    <w:rsid w:val="000510DA"/>
    <w:rsid w:val="00051444"/>
    <w:rsid w:val="00051C61"/>
    <w:rsid w:val="000526AD"/>
    <w:rsid w:val="000528AC"/>
    <w:rsid w:val="00052921"/>
    <w:rsid w:val="00052D02"/>
    <w:rsid w:val="00052FFE"/>
    <w:rsid w:val="0005323C"/>
    <w:rsid w:val="00053641"/>
    <w:rsid w:val="00054673"/>
    <w:rsid w:val="00054752"/>
    <w:rsid w:val="000548B0"/>
    <w:rsid w:val="00055021"/>
    <w:rsid w:val="0005582B"/>
    <w:rsid w:val="0005598B"/>
    <w:rsid w:val="00055BC0"/>
    <w:rsid w:val="00055E02"/>
    <w:rsid w:val="00055EC7"/>
    <w:rsid w:val="00056341"/>
    <w:rsid w:val="000564CE"/>
    <w:rsid w:val="000573A5"/>
    <w:rsid w:val="00057471"/>
    <w:rsid w:val="00057EF1"/>
    <w:rsid w:val="00060958"/>
    <w:rsid w:val="00060FF3"/>
    <w:rsid w:val="000611F9"/>
    <w:rsid w:val="000615CD"/>
    <w:rsid w:val="00061672"/>
    <w:rsid w:val="00061B84"/>
    <w:rsid w:val="00061FF4"/>
    <w:rsid w:val="00062802"/>
    <w:rsid w:val="00062FAD"/>
    <w:rsid w:val="0006317A"/>
    <w:rsid w:val="000637CD"/>
    <w:rsid w:val="00063DF3"/>
    <w:rsid w:val="00064007"/>
    <w:rsid w:val="000643A5"/>
    <w:rsid w:val="00064415"/>
    <w:rsid w:val="000646EC"/>
    <w:rsid w:val="000647A6"/>
    <w:rsid w:val="00064A1F"/>
    <w:rsid w:val="00064C86"/>
    <w:rsid w:val="00065361"/>
    <w:rsid w:val="00065C61"/>
    <w:rsid w:val="000660F8"/>
    <w:rsid w:val="00066486"/>
    <w:rsid w:val="0006650E"/>
    <w:rsid w:val="00066590"/>
    <w:rsid w:val="000668D3"/>
    <w:rsid w:val="00066995"/>
    <w:rsid w:val="0006744D"/>
    <w:rsid w:val="00070357"/>
    <w:rsid w:val="00070959"/>
    <w:rsid w:val="00070AF1"/>
    <w:rsid w:val="00071034"/>
    <w:rsid w:val="00071293"/>
    <w:rsid w:val="000712D6"/>
    <w:rsid w:val="0007135C"/>
    <w:rsid w:val="00071A0B"/>
    <w:rsid w:val="00071FEE"/>
    <w:rsid w:val="00072452"/>
    <w:rsid w:val="00072852"/>
    <w:rsid w:val="00073069"/>
    <w:rsid w:val="000731B0"/>
    <w:rsid w:val="00073328"/>
    <w:rsid w:val="00073613"/>
    <w:rsid w:val="00074949"/>
    <w:rsid w:val="00074B19"/>
    <w:rsid w:val="00074EAC"/>
    <w:rsid w:val="00075823"/>
    <w:rsid w:val="00075AE1"/>
    <w:rsid w:val="00075D48"/>
    <w:rsid w:val="00076174"/>
    <w:rsid w:val="00077D8E"/>
    <w:rsid w:val="00077ED8"/>
    <w:rsid w:val="00077FE8"/>
    <w:rsid w:val="00080057"/>
    <w:rsid w:val="00080112"/>
    <w:rsid w:val="00080D01"/>
    <w:rsid w:val="000813BA"/>
    <w:rsid w:val="0008198C"/>
    <w:rsid w:val="00081B4A"/>
    <w:rsid w:val="00081D96"/>
    <w:rsid w:val="00081FB9"/>
    <w:rsid w:val="00082134"/>
    <w:rsid w:val="000821C6"/>
    <w:rsid w:val="00082400"/>
    <w:rsid w:val="000826AF"/>
    <w:rsid w:val="000828B0"/>
    <w:rsid w:val="00082FF2"/>
    <w:rsid w:val="000831CB"/>
    <w:rsid w:val="00083221"/>
    <w:rsid w:val="000833F1"/>
    <w:rsid w:val="0008380B"/>
    <w:rsid w:val="000838E3"/>
    <w:rsid w:val="00083A36"/>
    <w:rsid w:val="00083CF3"/>
    <w:rsid w:val="00083DA9"/>
    <w:rsid w:val="000854FC"/>
    <w:rsid w:val="00085A1A"/>
    <w:rsid w:val="0008614B"/>
    <w:rsid w:val="00086A2D"/>
    <w:rsid w:val="00086B48"/>
    <w:rsid w:val="000875B1"/>
    <w:rsid w:val="000902F4"/>
    <w:rsid w:val="00090410"/>
    <w:rsid w:val="00091259"/>
    <w:rsid w:val="000925C4"/>
    <w:rsid w:val="0009279A"/>
    <w:rsid w:val="00092A01"/>
    <w:rsid w:val="00092DB4"/>
    <w:rsid w:val="00092FAD"/>
    <w:rsid w:val="000932DC"/>
    <w:rsid w:val="000934A2"/>
    <w:rsid w:val="000936CA"/>
    <w:rsid w:val="0009457E"/>
    <w:rsid w:val="00094D5D"/>
    <w:rsid w:val="00094D69"/>
    <w:rsid w:val="00094DA5"/>
    <w:rsid w:val="00095075"/>
    <w:rsid w:val="0009580C"/>
    <w:rsid w:val="000963B5"/>
    <w:rsid w:val="0009746B"/>
    <w:rsid w:val="00097496"/>
    <w:rsid w:val="000976A6"/>
    <w:rsid w:val="00097CF9"/>
    <w:rsid w:val="000A010E"/>
    <w:rsid w:val="000A01F3"/>
    <w:rsid w:val="000A028C"/>
    <w:rsid w:val="000A08E7"/>
    <w:rsid w:val="000A0D3E"/>
    <w:rsid w:val="000A17D3"/>
    <w:rsid w:val="000A1C83"/>
    <w:rsid w:val="000A1F85"/>
    <w:rsid w:val="000A2415"/>
    <w:rsid w:val="000A301E"/>
    <w:rsid w:val="000A30F0"/>
    <w:rsid w:val="000A32F3"/>
    <w:rsid w:val="000A3AE4"/>
    <w:rsid w:val="000A3D66"/>
    <w:rsid w:val="000A3EBC"/>
    <w:rsid w:val="000A486B"/>
    <w:rsid w:val="000A4A52"/>
    <w:rsid w:val="000A522A"/>
    <w:rsid w:val="000A5436"/>
    <w:rsid w:val="000A5C45"/>
    <w:rsid w:val="000A61AA"/>
    <w:rsid w:val="000A68D6"/>
    <w:rsid w:val="000A694E"/>
    <w:rsid w:val="000A6C1B"/>
    <w:rsid w:val="000A6E3E"/>
    <w:rsid w:val="000A6F04"/>
    <w:rsid w:val="000A6FBD"/>
    <w:rsid w:val="000A7412"/>
    <w:rsid w:val="000A7D90"/>
    <w:rsid w:val="000B0906"/>
    <w:rsid w:val="000B0B6E"/>
    <w:rsid w:val="000B13DB"/>
    <w:rsid w:val="000B13E8"/>
    <w:rsid w:val="000B1BC2"/>
    <w:rsid w:val="000B1BCB"/>
    <w:rsid w:val="000B1DAD"/>
    <w:rsid w:val="000B2157"/>
    <w:rsid w:val="000B24E3"/>
    <w:rsid w:val="000B28E9"/>
    <w:rsid w:val="000B2933"/>
    <w:rsid w:val="000B2BAD"/>
    <w:rsid w:val="000B317B"/>
    <w:rsid w:val="000B3194"/>
    <w:rsid w:val="000B3443"/>
    <w:rsid w:val="000B3B09"/>
    <w:rsid w:val="000B3EF7"/>
    <w:rsid w:val="000B4A88"/>
    <w:rsid w:val="000B4B92"/>
    <w:rsid w:val="000B5DF3"/>
    <w:rsid w:val="000B6275"/>
    <w:rsid w:val="000B6896"/>
    <w:rsid w:val="000B6D47"/>
    <w:rsid w:val="000B6DBC"/>
    <w:rsid w:val="000B7039"/>
    <w:rsid w:val="000B71DB"/>
    <w:rsid w:val="000B7288"/>
    <w:rsid w:val="000B7599"/>
    <w:rsid w:val="000B784C"/>
    <w:rsid w:val="000B79AC"/>
    <w:rsid w:val="000C0041"/>
    <w:rsid w:val="000C052E"/>
    <w:rsid w:val="000C0B10"/>
    <w:rsid w:val="000C1290"/>
    <w:rsid w:val="000C1565"/>
    <w:rsid w:val="000C180E"/>
    <w:rsid w:val="000C1A76"/>
    <w:rsid w:val="000C1CDD"/>
    <w:rsid w:val="000C1D2A"/>
    <w:rsid w:val="000C1F99"/>
    <w:rsid w:val="000C2039"/>
    <w:rsid w:val="000C2641"/>
    <w:rsid w:val="000C2BDE"/>
    <w:rsid w:val="000C3001"/>
    <w:rsid w:val="000C33B2"/>
    <w:rsid w:val="000C3486"/>
    <w:rsid w:val="000C36C0"/>
    <w:rsid w:val="000C39C3"/>
    <w:rsid w:val="000C3B40"/>
    <w:rsid w:val="000C40AA"/>
    <w:rsid w:val="000C4A00"/>
    <w:rsid w:val="000C4D67"/>
    <w:rsid w:val="000C5685"/>
    <w:rsid w:val="000C5B2C"/>
    <w:rsid w:val="000C62E1"/>
    <w:rsid w:val="000C672B"/>
    <w:rsid w:val="000C67A3"/>
    <w:rsid w:val="000C6E26"/>
    <w:rsid w:val="000C6FF4"/>
    <w:rsid w:val="000C709A"/>
    <w:rsid w:val="000C73D8"/>
    <w:rsid w:val="000C74B8"/>
    <w:rsid w:val="000C7580"/>
    <w:rsid w:val="000C75F8"/>
    <w:rsid w:val="000D0240"/>
    <w:rsid w:val="000D0587"/>
    <w:rsid w:val="000D0B7F"/>
    <w:rsid w:val="000D0E0F"/>
    <w:rsid w:val="000D0FD6"/>
    <w:rsid w:val="000D106C"/>
    <w:rsid w:val="000D1438"/>
    <w:rsid w:val="000D1719"/>
    <w:rsid w:val="000D178F"/>
    <w:rsid w:val="000D1A64"/>
    <w:rsid w:val="000D204F"/>
    <w:rsid w:val="000D2504"/>
    <w:rsid w:val="000D2519"/>
    <w:rsid w:val="000D27F9"/>
    <w:rsid w:val="000D2877"/>
    <w:rsid w:val="000D39DF"/>
    <w:rsid w:val="000D4378"/>
    <w:rsid w:val="000D4444"/>
    <w:rsid w:val="000D45F9"/>
    <w:rsid w:val="000D51EF"/>
    <w:rsid w:val="000D6676"/>
    <w:rsid w:val="000D6948"/>
    <w:rsid w:val="000D6AF9"/>
    <w:rsid w:val="000D6D09"/>
    <w:rsid w:val="000D6E48"/>
    <w:rsid w:val="000D7295"/>
    <w:rsid w:val="000D75E9"/>
    <w:rsid w:val="000D7A74"/>
    <w:rsid w:val="000D7D96"/>
    <w:rsid w:val="000D7E8B"/>
    <w:rsid w:val="000E0044"/>
    <w:rsid w:val="000E0426"/>
    <w:rsid w:val="000E29E5"/>
    <w:rsid w:val="000E2C51"/>
    <w:rsid w:val="000E3261"/>
    <w:rsid w:val="000E3503"/>
    <w:rsid w:val="000E37F6"/>
    <w:rsid w:val="000E3CBE"/>
    <w:rsid w:val="000E4161"/>
    <w:rsid w:val="000E46E2"/>
    <w:rsid w:val="000E4949"/>
    <w:rsid w:val="000E49AF"/>
    <w:rsid w:val="000E4A13"/>
    <w:rsid w:val="000E6024"/>
    <w:rsid w:val="000E606B"/>
    <w:rsid w:val="000E67EA"/>
    <w:rsid w:val="000E6D2A"/>
    <w:rsid w:val="000E6EB3"/>
    <w:rsid w:val="000E73DB"/>
    <w:rsid w:val="000E73E5"/>
    <w:rsid w:val="000E761C"/>
    <w:rsid w:val="000E7A62"/>
    <w:rsid w:val="000E7CED"/>
    <w:rsid w:val="000F03E8"/>
    <w:rsid w:val="000F0E3D"/>
    <w:rsid w:val="000F0FAF"/>
    <w:rsid w:val="000F146D"/>
    <w:rsid w:val="000F14D4"/>
    <w:rsid w:val="000F15B0"/>
    <w:rsid w:val="000F15F0"/>
    <w:rsid w:val="000F18A0"/>
    <w:rsid w:val="000F1C3C"/>
    <w:rsid w:val="000F20C1"/>
    <w:rsid w:val="000F21BE"/>
    <w:rsid w:val="000F2707"/>
    <w:rsid w:val="000F291B"/>
    <w:rsid w:val="000F3315"/>
    <w:rsid w:val="000F3B83"/>
    <w:rsid w:val="000F3D35"/>
    <w:rsid w:val="000F3D6D"/>
    <w:rsid w:val="000F4236"/>
    <w:rsid w:val="000F4247"/>
    <w:rsid w:val="000F4273"/>
    <w:rsid w:val="000F5606"/>
    <w:rsid w:val="000F5658"/>
    <w:rsid w:val="000F5AFA"/>
    <w:rsid w:val="000F5D37"/>
    <w:rsid w:val="000F66C9"/>
    <w:rsid w:val="000F6872"/>
    <w:rsid w:val="000F6E1F"/>
    <w:rsid w:val="000F74A1"/>
    <w:rsid w:val="000F75DE"/>
    <w:rsid w:val="00100529"/>
    <w:rsid w:val="00100626"/>
    <w:rsid w:val="0010086B"/>
    <w:rsid w:val="0010091B"/>
    <w:rsid w:val="00100C92"/>
    <w:rsid w:val="00100E32"/>
    <w:rsid w:val="00100E3A"/>
    <w:rsid w:val="001015C8"/>
    <w:rsid w:val="001015CA"/>
    <w:rsid w:val="00102332"/>
    <w:rsid w:val="00102759"/>
    <w:rsid w:val="00102869"/>
    <w:rsid w:val="00102F22"/>
    <w:rsid w:val="00103B1F"/>
    <w:rsid w:val="001041C0"/>
    <w:rsid w:val="001043D4"/>
    <w:rsid w:val="001047E0"/>
    <w:rsid w:val="00104DA5"/>
    <w:rsid w:val="00104EC8"/>
    <w:rsid w:val="00105408"/>
    <w:rsid w:val="001062F6"/>
    <w:rsid w:val="001064A0"/>
    <w:rsid w:val="001071F3"/>
    <w:rsid w:val="001073AC"/>
    <w:rsid w:val="001075D9"/>
    <w:rsid w:val="00107CB1"/>
    <w:rsid w:val="00107D68"/>
    <w:rsid w:val="00107F8A"/>
    <w:rsid w:val="0011060B"/>
    <w:rsid w:val="00110755"/>
    <w:rsid w:val="001109B2"/>
    <w:rsid w:val="00110E55"/>
    <w:rsid w:val="00111308"/>
    <w:rsid w:val="00111708"/>
    <w:rsid w:val="001125AE"/>
    <w:rsid w:val="00112823"/>
    <w:rsid w:val="001128E8"/>
    <w:rsid w:val="00112B3B"/>
    <w:rsid w:val="00113CE2"/>
    <w:rsid w:val="001147E9"/>
    <w:rsid w:val="0011549A"/>
    <w:rsid w:val="001156CC"/>
    <w:rsid w:val="00115987"/>
    <w:rsid w:val="001159F8"/>
    <w:rsid w:val="00115C53"/>
    <w:rsid w:val="00116238"/>
    <w:rsid w:val="0011630B"/>
    <w:rsid w:val="0011650B"/>
    <w:rsid w:val="001165D2"/>
    <w:rsid w:val="00116BFF"/>
    <w:rsid w:val="00116EE7"/>
    <w:rsid w:val="001170A7"/>
    <w:rsid w:val="00117D4C"/>
    <w:rsid w:val="001200E3"/>
    <w:rsid w:val="00120106"/>
    <w:rsid w:val="001204D3"/>
    <w:rsid w:val="00120991"/>
    <w:rsid w:val="0012099A"/>
    <w:rsid w:val="00120C25"/>
    <w:rsid w:val="00120CF1"/>
    <w:rsid w:val="001214A9"/>
    <w:rsid w:val="001217C1"/>
    <w:rsid w:val="00121817"/>
    <w:rsid w:val="001219FB"/>
    <w:rsid w:val="00121A5D"/>
    <w:rsid w:val="00122844"/>
    <w:rsid w:val="00122BFD"/>
    <w:rsid w:val="00122DFB"/>
    <w:rsid w:val="001232CB"/>
    <w:rsid w:val="0012380E"/>
    <w:rsid w:val="0012386B"/>
    <w:rsid w:val="001241F5"/>
    <w:rsid w:val="00125045"/>
    <w:rsid w:val="00125391"/>
    <w:rsid w:val="001257B3"/>
    <w:rsid w:val="00127B0F"/>
    <w:rsid w:val="00127E16"/>
    <w:rsid w:val="00130E51"/>
    <w:rsid w:val="00130ED5"/>
    <w:rsid w:val="0013107B"/>
    <w:rsid w:val="00131E2D"/>
    <w:rsid w:val="0013228B"/>
    <w:rsid w:val="0013229B"/>
    <w:rsid w:val="00132385"/>
    <w:rsid w:val="00132407"/>
    <w:rsid w:val="001324C3"/>
    <w:rsid w:val="0013279F"/>
    <w:rsid w:val="00132DD6"/>
    <w:rsid w:val="0013302C"/>
    <w:rsid w:val="001332F0"/>
    <w:rsid w:val="00134219"/>
    <w:rsid w:val="0013452B"/>
    <w:rsid w:val="001346B7"/>
    <w:rsid w:val="00134C53"/>
    <w:rsid w:val="001363A7"/>
    <w:rsid w:val="0013650F"/>
    <w:rsid w:val="00136533"/>
    <w:rsid w:val="00136EB3"/>
    <w:rsid w:val="00137245"/>
    <w:rsid w:val="00137883"/>
    <w:rsid w:val="001379F1"/>
    <w:rsid w:val="00137CE4"/>
    <w:rsid w:val="00137FDD"/>
    <w:rsid w:val="00140BC3"/>
    <w:rsid w:val="00140CC9"/>
    <w:rsid w:val="00140CFD"/>
    <w:rsid w:val="001415D5"/>
    <w:rsid w:val="00141F26"/>
    <w:rsid w:val="00142191"/>
    <w:rsid w:val="00142271"/>
    <w:rsid w:val="00142B5D"/>
    <w:rsid w:val="001432E1"/>
    <w:rsid w:val="00144023"/>
    <w:rsid w:val="00144132"/>
    <w:rsid w:val="0014413F"/>
    <w:rsid w:val="0014473D"/>
    <w:rsid w:val="0014478C"/>
    <w:rsid w:val="00144C08"/>
    <w:rsid w:val="00144ED2"/>
    <w:rsid w:val="001452D8"/>
    <w:rsid w:val="00145436"/>
    <w:rsid w:val="001455EC"/>
    <w:rsid w:val="001458F6"/>
    <w:rsid w:val="00145932"/>
    <w:rsid w:val="0014599B"/>
    <w:rsid w:val="001459DD"/>
    <w:rsid w:val="00145E50"/>
    <w:rsid w:val="00145E6C"/>
    <w:rsid w:val="0014609F"/>
    <w:rsid w:val="00146598"/>
    <w:rsid w:val="00146E7B"/>
    <w:rsid w:val="0014707B"/>
    <w:rsid w:val="001474F7"/>
    <w:rsid w:val="00147D63"/>
    <w:rsid w:val="00147D65"/>
    <w:rsid w:val="001503B5"/>
    <w:rsid w:val="0015067F"/>
    <w:rsid w:val="0015095F"/>
    <w:rsid w:val="00150C1E"/>
    <w:rsid w:val="00150C2D"/>
    <w:rsid w:val="001512D8"/>
    <w:rsid w:val="0015149F"/>
    <w:rsid w:val="001518FC"/>
    <w:rsid w:val="00151920"/>
    <w:rsid w:val="00152343"/>
    <w:rsid w:val="0015280E"/>
    <w:rsid w:val="00153B4C"/>
    <w:rsid w:val="00153FA6"/>
    <w:rsid w:val="00154448"/>
    <w:rsid w:val="00154453"/>
    <w:rsid w:val="00154F74"/>
    <w:rsid w:val="00155170"/>
    <w:rsid w:val="0015556A"/>
    <w:rsid w:val="001559FE"/>
    <w:rsid w:val="00155CE1"/>
    <w:rsid w:val="00155FBE"/>
    <w:rsid w:val="0015651A"/>
    <w:rsid w:val="00156614"/>
    <w:rsid w:val="001567DA"/>
    <w:rsid w:val="001569F7"/>
    <w:rsid w:val="00156A9C"/>
    <w:rsid w:val="0015778C"/>
    <w:rsid w:val="00157D12"/>
    <w:rsid w:val="00157FB8"/>
    <w:rsid w:val="001600E2"/>
    <w:rsid w:val="001602EE"/>
    <w:rsid w:val="001603AC"/>
    <w:rsid w:val="00160741"/>
    <w:rsid w:val="00160B86"/>
    <w:rsid w:val="0016100A"/>
    <w:rsid w:val="00161477"/>
    <w:rsid w:val="0016167A"/>
    <w:rsid w:val="00161BA1"/>
    <w:rsid w:val="00161DD4"/>
    <w:rsid w:val="00161E4A"/>
    <w:rsid w:val="001621A8"/>
    <w:rsid w:val="0016241F"/>
    <w:rsid w:val="001624AC"/>
    <w:rsid w:val="00162562"/>
    <w:rsid w:val="00162C0A"/>
    <w:rsid w:val="00162D95"/>
    <w:rsid w:val="00163329"/>
    <w:rsid w:val="001636E9"/>
    <w:rsid w:val="00163C49"/>
    <w:rsid w:val="00163D39"/>
    <w:rsid w:val="001643A2"/>
    <w:rsid w:val="0016446D"/>
    <w:rsid w:val="00164658"/>
    <w:rsid w:val="001648BD"/>
    <w:rsid w:val="0016506B"/>
    <w:rsid w:val="00165101"/>
    <w:rsid w:val="00165566"/>
    <w:rsid w:val="001664DD"/>
    <w:rsid w:val="001666DF"/>
    <w:rsid w:val="00166785"/>
    <w:rsid w:val="00166930"/>
    <w:rsid w:val="00166DA3"/>
    <w:rsid w:val="001670DD"/>
    <w:rsid w:val="00167112"/>
    <w:rsid w:val="00167B01"/>
    <w:rsid w:val="00167B06"/>
    <w:rsid w:val="00167B8B"/>
    <w:rsid w:val="00167C9C"/>
    <w:rsid w:val="00167D4D"/>
    <w:rsid w:val="00167F48"/>
    <w:rsid w:val="00170062"/>
    <w:rsid w:val="0017027B"/>
    <w:rsid w:val="001704B2"/>
    <w:rsid w:val="00170670"/>
    <w:rsid w:val="00170D12"/>
    <w:rsid w:val="00170DC0"/>
    <w:rsid w:val="00170E1A"/>
    <w:rsid w:val="001711DE"/>
    <w:rsid w:val="0017123C"/>
    <w:rsid w:val="00171242"/>
    <w:rsid w:val="00171530"/>
    <w:rsid w:val="00171588"/>
    <w:rsid w:val="001718E3"/>
    <w:rsid w:val="001723BE"/>
    <w:rsid w:val="00172426"/>
    <w:rsid w:val="00172726"/>
    <w:rsid w:val="00173183"/>
    <w:rsid w:val="00173370"/>
    <w:rsid w:val="0017349A"/>
    <w:rsid w:val="00173846"/>
    <w:rsid w:val="00173A58"/>
    <w:rsid w:val="00173F10"/>
    <w:rsid w:val="00174015"/>
    <w:rsid w:val="0017406F"/>
    <w:rsid w:val="00174152"/>
    <w:rsid w:val="00174CA9"/>
    <w:rsid w:val="00175660"/>
    <w:rsid w:val="0017573A"/>
    <w:rsid w:val="001758D9"/>
    <w:rsid w:val="00176238"/>
    <w:rsid w:val="00176A8E"/>
    <w:rsid w:val="00176E10"/>
    <w:rsid w:val="00177C92"/>
    <w:rsid w:val="00177DAF"/>
    <w:rsid w:val="00177F6F"/>
    <w:rsid w:val="0018003E"/>
    <w:rsid w:val="0018057F"/>
    <w:rsid w:val="00180901"/>
    <w:rsid w:val="00180BF0"/>
    <w:rsid w:val="00180FFF"/>
    <w:rsid w:val="0018157E"/>
    <w:rsid w:val="00181C56"/>
    <w:rsid w:val="00181D39"/>
    <w:rsid w:val="001820C6"/>
    <w:rsid w:val="00182361"/>
    <w:rsid w:val="0018263E"/>
    <w:rsid w:val="00182640"/>
    <w:rsid w:val="00182911"/>
    <w:rsid w:val="001833F9"/>
    <w:rsid w:val="00183E1E"/>
    <w:rsid w:val="00184291"/>
    <w:rsid w:val="001845F8"/>
    <w:rsid w:val="001846BE"/>
    <w:rsid w:val="0018497C"/>
    <w:rsid w:val="00184D0F"/>
    <w:rsid w:val="00185456"/>
    <w:rsid w:val="0018568F"/>
    <w:rsid w:val="00185B3C"/>
    <w:rsid w:val="001865EB"/>
    <w:rsid w:val="0018671E"/>
    <w:rsid w:val="00186CAC"/>
    <w:rsid w:val="00186D71"/>
    <w:rsid w:val="00186EB3"/>
    <w:rsid w:val="00187388"/>
    <w:rsid w:val="001876CD"/>
    <w:rsid w:val="001877E7"/>
    <w:rsid w:val="001878B6"/>
    <w:rsid w:val="00187B0A"/>
    <w:rsid w:val="00187FE3"/>
    <w:rsid w:val="00190763"/>
    <w:rsid w:val="0019105C"/>
    <w:rsid w:val="0019162D"/>
    <w:rsid w:val="00191969"/>
    <w:rsid w:val="00191985"/>
    <w:rsid w:val="00191D28"/>
    <w:rsid w:val="00192350"/>
    <w:rsid w:val="00192532"/>
    <w:rsid w:val="0019278D"/>
    <w:rsid w:val="00192A1B"/>
    <w:rsid w:val="00192A1D"/>
    <w:rsid w:val="00192AF1"/>
    <w:rsid w:val="00192B92"/>
    <w:rsid w:val="00192F0A"/>
    <w:rsid w:val="00193720"/>
    <w:rsid w:val="00194401"/>
    <w:rsid w:val="00194744"/>
    <w:rsid w:val="0019496F"/>
    <w:rsid w:val="001951F2"/>
    <w:rsid w:val="00195355"/>
    <w:rsid w:val="00195B0D"/>
    <w:rsid w:val="0019656B"/>
    <w:rsid w:val="001967C0"/>
    <w:rsid w:val="0019694A"/>
    <w:rsid w:val="00196AB2"/>
    <w:rsid w:val="00196AC7"/>
    <w:rsid w:val="00196CC8"/>
    <w:rsid w:val="00197027"/>
    <w:rsid w:val="001970C0"/>
    <w:rsid w:val="001974AE"/>
    <w:rsid w:val="00197C26"/>
    <w:rsid w:val="001A020E"/>
    <w:rsid w:val="001A0679"/>
    <w:rsid w:val="001A0774"/>
    <w:rsid w:val="001A1096"/>
    <w:rsid w:val="001A10E1"/>
    <w:rsid w:val="001A12FD"/>
    <w:rsid w:val="001A1A65"/>
    <w:rsid w:val="001A2581"/>
    <w:rsid w:val="001A26D7"/>
    <w:rsid w:val="001A2C86"/>
    <w:rsid w:val="001A2C93"/>
    <w:rsid w:val="001A2C9B"/>
    <w:rsid w:val="001A3D52"/>
    <w:rsid w:val="001A3E22"/>
    <w:rsid w:val="001A42F3"/>
    <w:rsid w:val="001A487C"/>
    <w:rsid w:val="001A49F9"/>
    <w:rsid w:val="001A4B4F"/>
    <w:rsid w:val="001A4D62"/>
    <w:rsid w:val="001A4FAC"/>
    <w:rsid w:val="001A4FCE"/>
    <w:rsid w:val="001A520A"/>
    <w:rsid w:val="001A580A"/>
    <w:rsid w:val="001A60F3"/>
    <w:rsid w:val="001A619A"/>
    <w:rsid w:val="001A64E7"/>
    <w:rsid w:val="001A67E4"/>
    <w:rsid w:val="001A6A22"/>
    <w:rsid w:val="001A71CA"/>
    <w:rsid w:val="001A747B"/>
    <w:rsid w:val="001A74D0"/>
    <w:rsid w:val="001A76FD"/>
    <w:rsid w:val="001A7748"/>
    <w:rsid w:val="001A7A43"/>
    <w:rsid w:val="001A7F40"/>
    <w:rsid w:val="001B08D1"/>
    <w:rsid w:val="001B09FC"/>
    <w:rsid w:val="001B0E3E"/>
    <w:rsid w:val="001B1E6C"/>
    <w:rsid w:val="001B2813"/>
    <w:rsid w:val="001B29F3"/>
    <w:rsid w:val="001B328E"/>
    <w:rsid w:val="001B3790"/>
    <w:rsid w:val="001B3843"/>
    <w:rsid w:val="001B3ADA"/>
    <w:rsid w:val="001B3C30"/>
    <w:rsid w:val="001B481F"/>
    <w:rsid w:val="001B58D5"/>
    <w:rsid w:val="001B67A1"/>
    <w:rsid w:val="001B6A76"/>
    <w:rsid w:val="001B6B31"/>
    <w:rsid w:val="001B6D79"/>
    <w:rsid w:val="001B7363"/>
    <w:rsid w:val="001B7675"/>
    <w:rsid w:val="001B7850"/>
    <w:rsid w:val="001C0415"/>
    <w:rsid w:val="001C0DAE"/>
    <w:rsid w:val="001C0E7E"/>
    <w:rsid w:val="001C1088"/>
    <w:rsid w:val="001C133A"/>
    <w:rsid w:val="001C15EA"/>
    <w:rsid w:val="001C1634"/>
    <w:rsid w:val="001C182F"/>
    <w:rsid w:val="001C186D"/>
    <w:rsid w:val="001C188C"/>
    <w:rsid w:val="001C1C5C"/>
    <w:rsid w:val="001C1F59"/>
    <w:rsid w:val="001C2424"/>
    <w:rsid w:val="001C2CEF"/>
    <w:rsid w:val="001C372F"/>
    <w:rsid w:val="001C3A2B"/>
    <w:rsid w:val="001C3B48"/>
    <w:rsid w:val="001C3D7F"/>
    <w:rsid w:val="001C3F93"/>
    <w:rsid w:val="001C4283"/>
    <w:rsid w:val="001C4346"/>
    <w:rsid w:val="001C458D"/>
    <w:rsid w:val="001C474D"/>
    <w:rsid w:val="001C49E8"/>
    <w:rsid w:val="001C5242"/>
    <w:rsid w:val="001C52B6"/>
    <w:rsid w:val="001C5BD6"/>
    <w:rsid w:val="001C687E"/>
    <w:rsid w:val="001C6C90"/>
    <w:rsid w:val="001C6DF9"/>
    <w:rsid w:val="001C7037"/>
    <w:rsid w:val="001C7683"/>
    <w:rsid w:val="001C7949"/>
    <w:rsid w:val="001C7D2C"/>
    <w:rsid w:val="001C7D46"/>
    <w:rsid w:val="001D02AA"/>
    <w:rsid w:val="001D03F5"/>
    <w:rsid w:val="001D1307"/>
    <w:rsid w:val="001D157B"/>
    <w:rsid w:val="001D1A88"/>
    <w:rsid w:val="001D1F78"/>
    <w:rsid w:val="001D2240"/>
    <w:rsid w:val="001D2CBD"/>
    <w:rsid w:val="001D2D3A"/>
    <w:rsid w:val="001D3354"/>
    <w:rsid w:val="001D393C"/>
    <w:rsid w:val="001D3CF4"/>
    <w:rsid w:val="001D3FEB"/>
    <w:rsid w:val="001D4BD4"/>
    <w:rsid w:val="001D4C61"/>
    <w:rsid w:val="001D4CE9"/>
    <w:rsid w:val="001D51BE"/>
    <w:rsid w:val="001D525A"/>
    <w:rsid w:val="001D539A"/>
    <w:rsid w:val="001D5613"/>
    <w:rsid w:val="001D5F1B"/>
    <w:rsid w:val="001D6067"/>
    <w:rsid w:val="001D6731"/>
    <w:rsid w:val="001D6DC3"/>
    <w:rsid w:val="001D6E8A"/>
    <w:rsid w:val="001D6E92"/>
    <w:rsid w:val="001D7253"/>
    <w:rsid w:val="001D7529"/>
    <w:rsid w:val="001D7901"/>
    <w:rsid w:val="001E01F9"/>
    <w:rsid w:val="001E0231"/>
    <w:rsid w:val="001E0AA4"/>
    <w:rsid w:val="001E0E26"/>
    <w:rsid w:val="001E1000"/>
    <w:rsid w:val="001E1708"/>
    <w:rsid w:val="001E1DA9"/>
    <w:rsid w:val="001E1FA9"/>
    <w:rsid w:val="001E267E"/>
    <w:rsid w:val="001E282C"/>
    <w:rsid w:val="001E2CC8"/>
    <w:rsid w:val="001E3AA6"/>
    <w:rsid w:val="001E3B2F"/>
    <w:rsid w:val="001E3C66"/>
    <w:rsid w:val="001E3C91"/>
    <w:rsid w:val="001E3EBF"/>
    <w:rsid w:val="001E3FB7"/>
    <w:rsid w:val="001E41B5"/>
    <w:rsid w:val="001E45B1"/>
    <w:rsid w:val="001E51BF"/>
    <w:rsid w:val="001E521E"/>
    <w:rsid w:val="001E5456"/>
    <w:rsid w:val="001E5874"/>
    <w:rsid w:val="001E5C63"/>
    <w:rsid w:val="001E65FA"/>
    <w:rsid w:val="001E6966"/>
    <w:rsid w:val="001E7B72"/>
    <w:rsid w:val="001F159B"/>
    <w:rsid w:val="001F1650"/>
    <w:rsid w:val="001F1BD8"/>
    <w:rsid w:val="001F2294"/>
    <w:rsid w:val="001F2DC6"/>
    <w:rsid w:val="001F33F4"/>
    <w:rsid w:val="001F3619"/>
    <w:rsid w:val="001F3A16"/>
    <w:rsid w:val="001F3D16"/>
    <w:rsid w:val="001F3FF6"/>
    <w:rsid w:val="001F419C"/>
    <w:rsid w:val="001F4B9E"/>
    <w:rsid w:val="001F5AB8"/>
    <w:rsid w:val="001F5AF3"/>
    <w:rsid w:val="001F5F75"/>
    <w:rsid w:val="001F6150"/>
    <w:rsid w:val="001F6EAC"/>
    <w:rsid w:val="001F7187"/>
    <w:rsid w:val="001F7F36"/>
    <w:rsid w:val="0020090A"/>
    <w:rsid w:val="00200927"/>
    <w:rsid w:val="00200C3C"/>
    <w:rsid w:val="00200E64"/>
    <w:rsid w:val="0020102C"/>
    <w:rsid w:val="00201218"/>
    <w:rsid w:val="00201806"/>
    <w:rsid w:val="00202A1C"/>
    <w:rsid w:val="00202C92"/>
    <w:rsid w:val="00202D23"/>
    <w:rsid w:val="00203789"/>
    <w:rsid w:val="002038FF"/>
    <w:rsid w:val="0020390C"/>
    <w:rsid w:val="002039F9"/>
    <w:rsid w:val="00203FDE"/>
    <w:rsid w:val="002040FA"/>
    <w:rsid w:val="0020464E"/>
    <w:rsid w:val="0020495D"/>
    <w:rsid w:val="0020499C"/>
    <w:rsid w:val="002052E2"/>
    <w:rsid w:val="002055A8"/>
    <w:rsid w:val="002057B0"/>
    <w:rsid w:val="00205859"/>
    <w:rsid w:val="00205982"/>
    <w:rsid w:val="00205FEE"/>
    <w:rsid w:val="002068A9"/>
    <w:rsid w:val="0020785A"/>
    <w:rsid w:val="00207888"/>
    <w:rsid w:val="002079F2"/>
    <w:rsid w:val="00207EB0"/>
    <w:rsid w:val="00210377"/>
    <w:rsid w:val="002103B0"/>
    <w:rsid w:val="00210C90"/>
    <w:rsid w:val="00210E24"/>
    <w:rsid w:val="00211234"/>
    <w:rsid w:val="002113C0"/>
    <w:rsid w:val="00211A96"/>
    <w:rsid w:val="00211FC4"/>
    <w:rsid w:val="00212031"/>
    <w:rsid w:val="00212AED"/>
    <w:rsid w:val="00213D05"/>
    <w:rsid w:val="00213DA1"/>
    <w:rsid w:val="00214232"/>
    <w:rsid w:val="002143BC"/>
    <w:rsid w:val="00214EE9"/>
    <w:rsid w:val="00214F98"/>
    <w:rsid w:val="00215138"/>
    <w:rsid w:val="002154C1"/>
    <w:rsid w:val="00215557"/>
    <w:rsid w:val="00215825"/>
    <w:rsid w:val="00215D5E"/>
    <w:rsid w:val="002167FA"/>
    <w:rsid w:val="00216A16"/>
    <w:rsid w:val="002174AD"/>
    <w:rsid w:val="002207C7"/>
    <w:rsid w:val="0022083E"/>
    <w:rsid w:val="00220B7E"/>
    <w:rsid w:val="00221376"/>
    <w:rsid w:val="002215B8"/>
    <w:rsid w:val="002215EF"/>
    <w:rsid w:val="00221A00"/>
    <w:rsid w:val="00221A0A"/>
    <w:rsid w:val="00221F67"/>
    <w:rsid w:val="0022242D"/>
    <w:rsid w:val="00222685"/>
    <w:rsid w:val="00222906"/>
    <w:rsid w:val="002235DB"/>
    <w:rsid w:val="0022381C"/>
    <w:rsid w:val="0022385D"/>
    <w:rsid w:val="002239B9"/>
    <w:rsid w:val="002244C1"/>
    <w:rsid w:val="002246D1"/>
    <w:rsid w:val="0022491D"/>
    <w:rsid w:val="00224B38"/>
    <w:rsid w:val="00224E91"/>
    <w:rsid w:val="00225111"/>
    <w:rsid w:val="0022553F"/>
    <w:rsid w:val="002258AC"/>
    <w:rsid w:val="0022598E"/>
    <w:rsid w:val="00225E60"/>
    <w:rsid w:val="00225F3B"/>
    <w:rsid w:val="00226422"/>
    <w:rsid w:val="002265D5"/>
    <w:rsid w:val="002275C4"/>
    <w:rsid w:val="0022765D"/>
    <w:rsid w:val="00227BE5"/>
    <w:rsid w:val="00227E3F"/>
    <w:rsid w:val="00230067"/>
    <w:rsid w:val="00230281"/>
    <w:rsid w:val="002309BF"/>
    <w:rsid w:val="00230D93"/>
    <w:rsid w:val="0023139A"/>
    <w:rsid w:val="00231759"/>
    <w:rsid w:val="002321A4"/>
    <w:rsid w:val="00232F56"/>
    <w:rsid w:val="002334EF"/>
    <w:rsid w:val="002338BF"/>
    <w:rsid w:val="00233C10"/>
    <w:rsid w:val="0023434D"/>
    <w:rsid w:val="00234359"/>
    <w:rsid w:val="00234DDA"/>
    <w:rsid w:val="00234F17"/>
    <w:rsid w:val="0023530D"/>
    <w:rsid w:val="0023566F"/>
    <w:rsid w:val="00235844"/>
    <w:rsid w:val="00235AD1"/>
    <w:rsid w:val="00235B68"/>
    <w:rsid w:val="00235CC0"/>
    <w:rsid w:val="00235ED4"/>
    <w:rsid w:val="002361F0"/>
    <w:rsid w:val="002367A6"/>
    <w:rsid w:val="002369BF"/>
    <w:rsid w:val="00236BC3"/>
    <w:rsid w:val="00236CCC"/>
    <w:rsid w:val="00236DED"/>
    <w:rsid w:val="002371D8"/>
    <w:rsid w:val="0023794F"/>
    <w:rsid w:val="00237E62"/>
    <w:rsid w:val="00237E6B"/>
    <w:rsid w:val="00240C0A"/>
    <w:rsid w:val="00241448"/>
    <w:rsid w:val="00241650"/>
    <w:rsid w:val="00241DEB"/>
    <w:rsid w:val="002423EA"/>
    <w:rsid w:val="00242654"/>
    <w:rsid w:val="00242D15"/>
    <w:rsid w:val="002430F8"/>
    <w:rsid w:val="00243135"/>
    <w:rsid w:val="00243C49"/>
    <w:rsid w:val="00243DC1"/>
    <w:rsid w:val="002441F3"/>
    <w:rsid w:val="002446A5"/>
    <w:rsid w:val="00244765"/>
    <w:rsid w:val="00244955"/>
    <w:rsid w:val="00244B78"/>
    <w:rsid w:val="00244CBF"/>
    <w:rsid w:val="002456F6"/>
    <w:rsid w:val="00245ACE"/>
    <w:rsid w:val="00245E0A"/>
    <w:rsid w:val="002463B6"/>
    <w:rsid w:val="0024685E"/>
    <w:rsid w:val="00246900"/>
    <w:rsid w:val="00246D00"/>
    <w:rsid w:val="002473E5"/>
    <w:rsid w:val="00247601"/>
    <w:rsid w:val="002477B6"/>
    <w:rsid w:val="00247C7B"/>
    <w:rsid w:val="00250076"/>
    <w:rsid w:val="002501A9"/>
    <w:rsid w:val="00250261"/>
    <w:rsid w:val="0025059C"/>
    <w:rsid w:val="00250668"/>
    <w:rsid w:val="002506CB"/>
    <w:rsid w:val="00250FAC"/>
    <w:rsid w:val="002510FE"/>
    <w:rsid w:val="0025121D"/>
    <w:rsid w:val="00251415"/>
    <w:rsid w:val="0025178E"/>
    <w:rsid w:val="002523A5"/>
    <w:rsid w:val="002523FF"/>
    <w:rsid w:val="002525FC"/>
    <w:rsid w:val="0025281D"/>
    <w:rsid w:val="00252E35"/>
    <w:rsid w:val="00253924"/>
    <w:rsid w:val="00253C39"/>
    <w:rsid w:val="00254038"/>
    <w:rsid w:val="0025418A"/>
    <w:rsid w:val="002543C1"/>
    <w:rsid w:val="002544B6"/>
    <w:rsid w:val="00254829"/>
    <w:rsid w:val="00254A14"/>
    <w:rsid w:val="00254D23"/>
    <w:rsid w:val="00254FC9"/>
    <w:rsid w:val="002551DC"/>
    <w:rsid w:val="002553DA"/>
    <w:rsid w:val="00255E68"/>
    <w:rsid w:val="002565E3"/>
    <w:rsid w:val="00257033"/>
    <w:rsid w:val="002571E1"/>
    <w:rsid w:val="002576EF"/>
    <w:rsid w:val="00257CB6"/>
    <w:rsid w:val="002600B8"/>
    <w:rsid w:val="0026012E"/>
    <w:rsid w:val="00260A4A"/>
    <w:rsid w:val="00260E13"/>
    <w:rsid w:val="002611F0"/>
    <w:rsid w:val="0026156C"/>
    <w:rsid w:val="0026185D"/>
    <w:rsid w:val="00261A6D"/>
    <w:rsid w:val="00261E09"/>
    <w:rsid w:val="00262157"/>
    <w:rsid w:val="00262961"/>
    <w:rsid w:val="00263B7F"/>
    <w:rsid w:val="00263BBB"/>
    <w:rsid w:val="002640F1"/>
    <w:rsid w:val="002641D7"/>
    <w:rsid w:val="00264C44"/>
    <w:rsid w:val="0026575F"/>
    <w:rsid w:val="00265B51"/>
    <w:rsid w:val="00265C9F"/>
    <w:rsid w:val="00266FB2"/>
    <w:rsid w:val="002671DF"/>
    <w:rsid w:val="00267579"/>
    <w:rsid w:val="002677DB"/>
    <w:rsid w:val="00267855"/>
    <w:rsid w:val="00267DD8"/>
    <w:rsid w:val="00270190"/>
    <w:rsid w:val="002703C8"/>
    <w:rsid w:val="002704EB"/>
    <w:rsid w:val="00270601"/>
    <w:rsid w:val="00270810"/>
    <w:rsid w:val="00270920"/>
    <w:rsid w:val="0027099A"/>
    <w:rsid w:val="0027100C"/>
    <w:rsid w:val="002712C0"/>
    <w:rsid w:val="00271F8B"/>
    <w:rsid w:val="0027206C"/>
    <w:rsid w:val="00272384"/>
    <w:rsid w:val="002723E8"/>
    <w:rsid w:val="00273029"/>
    <w:rsid w:val="0027314E"/>
    <w:rsid w:val="002732CA"/>
    <w:rsid w:val="00273532"/>
    <w:rsid w:val="00274947"/>
    <w:rsid w:val="00274966"/>
    <w:rsid w:val="002749F7"/>
    <w:rsid w:val="00274F65"/>
    <w:rsid w:val="0027544F"/>
    <w:rsid w:val="00275702"/>
    <w:rsid w:val="002758DA"/>
    <w:rsid w:val="00275A94"/>
    <w:rsid w:val="0027608F"/>
    <w:rsid w:val="002762FA"/>
    <w:rsid w:val="002766BF"/>
    <w:rsid w:val="0027676E"/>
    <w:rsid w:val="00276A9D"/>
    <w:rsid w:val="00277777"/>
    <w:rsid w:val="00277B70"/>
    <w:rsid w:val="00280398"/>
    <w:rsid w:val="002805DE"/>
    <w:rsid w:val="002806FF"/>
    <w:rsid w:val="00280FD0"/>
    <w:rsid w:val="002811A5"/>
    <w:rsid w:val="0028169A"/>
    <w:rsid w:val="00281876"/>
    <w:rsid w:val="00281A3A"/>
    <w:rsid w:val="00281DEB"/>
    <w:rsid w:val="00282087"/>
    <w:rsid w:val="0028213B"/>
    <w:rsid w:val="00282D83"/>
    <w:rsid w:val="00282E04"/>
    <w:rsid w:val="00283186"/>
    <w:rsid w:val="00283308"/>
    <w:rsid w:val="00283926"/>
    <w:rsid w:val="00284470"/>
    <w:rsid w:val="002848DA"/>
    <w:rsid w:val="00284F27"/>
    <w:rsid w:val="00284FDD"/>
    <w:rsid w:val="00285857"/>
    <w:rsid w:val="00286204"/>
    <w:rsid w:val="00286285"/>
    <w:rsid w:val="00286309"/>
    <w:rsid w:val="0028740D"/>
    <w:rsid w:val="00287518"/>
    <w:rsid w:val="00287588"/>
    <w:rsid w:val="00287614"/>
    <w:rsid w:val="00287CAE"/>
    <w:rsid w:val="002904A0"/>
    <w:rsid w:val="00290726"/>
    <w:rsid w:val="002909D4"/>
    <w:rsid w:val="00291458"/>
    <w:rsid w:val="00291E07"/>
    <w:rsid w:val="00291F34"/>
    <w:rsid w:val="002920CD"/>
    <w:rsid w:val="0029222A"/>
    <w:rsid w:val="0029235A"/>
    <w:rsid w:val="0029307B"/>
    <w:rsid w:val="00293148"/>
    <w:rsid w:val="0029320B"/>
    <w:rsid w:val="0029337A"/>
    <w:rsid w:val="0029391A"/>
    <w:rsid w:val="00293D1D"/>
    <w:rsid w:val="00294059"/>
    <w:rsid w:val="002941D8"/>
    <w:rsid w:val="0029445C"/>
    <w:rsid w:val="00294E0C"/>
    <w:rsid w:val="00294F12"/>
    <w:rsid w:val="00294F57"/>
    <w:rsid w:val="0029558C"/>
    <w:rsid w:val="00295B77"/>
    <w:rsid w:val="00295EDE"/>
    <w:rsid w:val="002963B1"/>
    <w:rsid w:val="002967D4"/>
    <w:rsid w:val="002967F5"/>
    <w:rsid w:val="00296EB5"/>
    <w:rsid w:val="00297B8A"/>
    <w:rsid w:val="002A022B"/>
    <w:rsid w:val="002A1AC2"/>
    <w:rsid w:val="002A2351"/>
    <w:rsid w:val="002A278C"/>
    <w:rsid w:val="002A2922"/>
    <w:rsid w:val="002A2CAE"/>
    <w:rsid w:val="002A2DB8"/>
    <w:rsid w:val="002A2F24"/>
    <w:rsid w:val="002A2F6F"/>
    <w:rsid w:val="002A31AA"/>
    <w:rsid w:val="002A456E"/>
    <w:rsid w:val="002A47DC"/>
    <w:rsid w:val="002A5163"/>
    <w:rsid w:val="002A54B9"/>
    <w:rsid w:val="002A5B1B"/>
    <w:rsid w:val="002A614D"/>
    <w:rsid w:val="002A6548"/>
    <w:rsid w:val="002A70AD"/>
    <w:rsid w:val="002A746D"/>
    <w:rsid w:val="002A796B"/>
    <w:rsid w:val="002A7BE8"/>
    <w:rsid w:val="002B02B3"/>
    <w:rsid w:val="002B03EC"/>
    <w:rsid w:val="002B045A"/>
    <w:rsid w:val="002B082A"/>
    <w:rsid w:val="002B09D2"/>
    <w:rsid w:val="002B09E3"/>
    <w:rsid w:val="002B1BC8"/>
    <w:rsid w:val="002B1F2F"/>
    <w:rsid w:val="002B1F6E"/>
    <w:rsid w:val="002B2415"/>
    <w:rsid w:val="002B270C"/>
    <w:rsid w:val="002B2722"/>
    <w:rsid w:val="002B2729"/>
    <w:rsid w:val="002B366B"/>
    <w:rsid w:val="002B38D5"/>
    <w:rsid w:val="002B43F5"/>
    <w:rsid w:val="002B4C58"/>
    <w:rsid w:val="002B56F2"/>
    <w:rsid w:val="002B5CF2"/>
    <w:rsid w:val="002B7FEC"/>
    <w:rsid w:val="002C0092"/>
    <w:rsid w:val="002C06A4"/>
    <w:rsid w:val="002C08F3"/>
    <w:rsid w:val="002C095C"/>
    <w:rsid w:val="002C1915"/>
    <w:rsid w:val="002C1A52"/>
    <w:rsid w:val="002C1A81"/>
    <w:rsid w:val="002C22C1"/>
    <w:rsid w:val="002C2394"/>
    <w:rsid w:val="002C2C31"/>
    <w:rsid w:val="002C3151"/>
    <w:rsid w:val="002C35EE"/>
    <w:rsid w:val="002C386F"/>
    <w:rsid w:val="002C39A4"/>
    <w:rsid w:val="002C44DD"/>
    <w:rsid w:val="002C46BB"/>
    <w:rsid w:val="002C4829"/>
    <w:rsid w:val="002C485C"/>
    <w:rsid w:val="002C498B"/>
    <w:rsid w:val="002C4C6E"/>
    <w:rsid w:val="002C4D8A"/>
    <w:rsid w:val="002C51FF"/>
    <w:rsid w:val="002C5574"/>
    <w:rsid w:val="002C55B0"/>
    <w:rsid w:val="002C5950"/>
    <w:rsid w:val="002C599D"/>
    <w:rsid w:val="002C5A62"/>
    <w:rsid w:val="002C5BA5"/>
    <w:rsid w:val="002C5EDF"/>
    <w:rsid w:val="002C7251"/>
    <w:rsid w:val="002C7DDD"/>
    <w:rsid w:val="002D0046"/>
    <w:rsid w:val="002D0132"/>
    <w:rsid w:val="002D0B4D"/>
    <w:rsid w:val="002D0FC4"/>
    <w:rsid w:val="002D141F"/>
    <w:rsid w:val="002D143D"/>
    <w:rsid w:val="002D1455"/>
    <w:rsid w:val="002D185E"/>
    <w:rsid w:val="002D24BF"/>
    <w:rsid w:val="002D24C4"/>
    <w:rsid w:val="002D26C6"/>
    <w:rsid w:val="002D291F"/>
    <w:rsid w:val="002D2999"/>
    <w:rsid w:val="002D2CA0"/>
    <w:rsid w:val="002D324D"/>
    <w:rsid w:val="002D3DDD"/>
    <w:rsid w:val="002D415F"/>
    <w:rsid w:val="002D44D0"/>
    <w:rsid w:val="002D4746"/>
    <w:rsid w:val="002D4A7E"/>
    <w:rsid w:val="002D4D09"/>
    <w:rsid w:val="002D4DEB"/>
    <w:rsid w:val="002D4EC7"/>
    <w:rsid w:val="002D586A"/>
    <w:rsid w:val="002D5BDC"/>
    <w:rsid w:val="002D5C40"/>
    <w:rsid w:val="002D63F1"/>
    <w:rsid w:val="002D6528"/>
    <w:rsid w:val="002D7E71"/>
    <w:rsid w:val="002D7FC9"/>
    <w:rsid w:val="002E00DF"/>
    <w:rsid w:val="002E061E"/>
    <w:rsid w:val="002E0989"/>
    <w:rsid w:val="002E09B9"/>
    <w:rsid w:val="002E0BC3"/>
    <w:rsid w:val="002E1056"/>
    <w:rsid w:val="002E169C"/>
    <w:rsid w:val="002E191A"/>
    <w:rsid w:val="002E1F7F"/>
    <w:rsid w:val="002E1FCA"/>
    <w:rsid w:val="002E36B5"/>
    <w:rsid w:val="002E3BBD"/>
    <w:rsid w:val="002E3C80"/>
    <w:rsid w:val="002E40EC"/>
    <w:rsid w:val="002E4245"/>
    <w:rsid w:val="002E44AE"/>
    <w:rsid w:val="002E4C5E"/>
    <w:rsid w:val="002E4EC5"/>
    <w:rsid w:val="002E5095"/>
    <w:rsid w:val="002E5835"/>
    <w:rsid w:val="002E5CD6"/>
    <w:rsid w:val="002E6220"/>
    <w:rsid w:val="002E627F"/>
    <w:rsid w:val="002E6598"/>
    <w:rsid w:val="002E6D66"/>
    <w:rsid w:val="002E7130"/>
    <w:rsid w:val="002E7A11"/>
    <w:rsid w:val="002E7D2F"/>
    <w:rsid w:val="002E7D73"/>
    <w:rsid w:val="002E7EB2"/>
    <w:rsid w:val="002E7F51"/>
    <w:rsid w:val="002F009F"/>
    <w:rsid w:val="002F0FFD"/>
    <w:rsid w:val="002F184F"/>
    <w:rsid w:val="002F1C1E"/>
    <w:rsid w:val="002F1EE4"/>
    <w:rsid w:val="002F269B"/>
    <w:rsid w:val="002F2DDC"/>
    <w:rsid w:val="002F2F52"/>
    <w:rsid w:val="002F33AC"/>
    <w:rsid w:val="002F36FA"/>
    <w:rsid w:val="002F36FD"/>
    <w:rsid w:val="002F3C0D"/>
    <w:rsid w:val="002F4433"/>
    <w:rsid w:val="002F4484"/>
    <w:rsid w:val="002F4580"/>
    <w:rsid w:val="002F45B7"/>
    <w:rsid w:val="002F4735"/>
    <w:rsid w:val="002F4C14"/>
    <w:rsid w:val="002F4FF5"/>
    <w:rsid w:val="002F55B4"/>
    <w:rsid w:val="002F56AA"/>
    <w:rsid w:val="002F5E82"/>
    <w:rsid w:val="002F5EDC"/>
    <w:rsid w:val="002F60AC"/>
    <w:rsid w:val="002F6128"/>
    <w:rsid w:val="002F6C8D"/>
    <w:rsid w:val="002F6D2A"/>
    <w:rsid w:val="002F6DAC"/>
    <w:rsid w:val="002F768B"/>
    <w:rsid w:val="002F76F1"/>
    <w:rsid w:val="002F7877"/>
    <w:rsid w:val="002F78E2"/>
    <w:rsid w:val="002F79CE"/>
    <w:rsid w:val="002F7D3A"/>
    <w:rsid w:val="00300010"/>
    <w:rsid w:val="003001B2"/>
    <w:rsid w:val="00300864"/>
    <w:rsid w:val="00300924"/>
    <w:rsid w:val="00301467"/>
    <w:rsid w:val="00301A12"/>
    <w:rsid w:val="00301BBB"/>
    <w:rsid w:val="00302169"/>
    <w:rsid w:val="00302372"/>
    <w:rsid w:val="00303129"/>
    <w:rsid w:val="003035A1"/>
    <w:rsid w:val="0030366F"/>
    <w:rsid w:val="00303962"/>
    <w:rsid w:val="003039E4"/>
    <w:rsid w:val="00303B8F"/>
    <w:rsid w:val="00303C00"/>
    <w:rsid w:val="00304120"/>
    <w:rsid w:val="003042CE"/>
    <w:rsid w:val="003046D9"/>
    <w:rsid w:val="00304BB1"/>
    <w:rsid w:val="00304E98"/>
    <w:rsid w:val="00304ECF"/>
    <w:rsid w:val="00304F9E"/>
    <w:rsid w:val="003050D3"/>
    <w:rsid w:val="00305A6C"/>
    <w:rsid w:val="003060BE"/>
    <w:rsid w:val="0030618B"/>
    <w:rsid w:val="0030678E"/>
    <w:rsid w:val="00307744"/>
    <w:rsid w:val="00307951"/>
    <w:rsid w:val="00307A3E"/>
    <w:rsid w:val="00307BE3"/>
    <w:rsid w:val="003105D2"/>
    <w:rsid w:val="00310A22"/>
    <w:rsid w:val="00311253"/>
    <w:rsid w:val="0031144A"/>
    <w:rsid w:val="00311D7C"/>
    <w:rsid w:val="003125E8"/>
    <w:rsid w:val="003128C5"/>
    <w:rsid w:val="00312C36"/>
    <w:rsid w:val="00312D7B"/>
    <w:rsid w:val="00312EE7"/>
    <w:rsid w:val="003131F3"/>
    <w:rsid w:val="003138F3"/>
    <w:rsid w:val="00313C28"/>
    <w:rsid w:val="00313C33"/>
    <w:rsid w:val="003145C1"/>
    <w:rsid w:val="00314652"/>
    <w:rsid w:val="00314A7B"/>
    <w:rsid w:val="00315631"/>
    <w:rsid w:val="00315877"/>
    <w:rsid w:val="00315C28"/>
    <w:rsid w:val="00316444"/>
    <w:rsid w:val="00317018"/>
    <w:rsid w:val="003172BE"/>
    <w:rsid w:val="00317457"/>
    <w:rsid w:val="00317DC5"/>
    <w:rsid w:val="00320312"/>
    <w:rsid w:val="0032091C"/>
    <w:rsid w:val="00320D03"/>
    <w:rsid w:val="00320E52"/>
    <w:rsid w:val="00320F1C"/>
    <w:rsid w:val="003210AB"/>
    <w:rsid w:val="00321B84"/>
    <w:rsid w:val="003221AE"/>
    <w:rsid w:val="00322276"/>
    <w:rsid w:val="003229F2"/>
    <w:rsid w:val="003235AD"/>
    <w:rsid w:val="00323B63"/>
    <w:rsid w:val="00323C94"/>
    <w:rsid w:val="003245AC"/>
    <w:rsid w:val="003245FB"/>
    <w:rsid w:val="00324FCB"/>
    <w:rsid w:val="00325A0A"/>
    <w:rsid w:val="00325BD7"/>
    <w:rsid w:val="003261A3"/>
    <w:rsid w:val="0032674D"/>
    <w:rsid w:val="00326776"/>
    <w:rsid w:val="00327879"/>
    <w:rsid w:val="003302C0"/>
    <w:rsid w:val="003312BC"/>
    <w:rsid w:val="00331996"/>
    <w:rsid w:val="00331AA6"/>
    <w:rsid w:val="00331AB4"/>
    <w:rsid w:val="00331CAF"/>
    <w:rsid w:val="00332192"/>
    <w:rsid w:val="00332837"/>
    <w:rsid w:val="00332AC3"/>
    <w:rsid w:val="00332D61"/>
    <w:rsid w:val="00333A66"/>
    <w:rsid w:val="00333AA3"/>
    <w:rsid w:val="00333C55"/>
    <w:rsid w:val="003342F1"/>
    <w:rsid w:val="003346D3"/>
    <w:rsid w:val="00334F68"/>
    <w:rsid w:val="00334F90"/>
    <w:rsid w:val="003354B3"/>
    <w:rsid w:val="00335973"/>
    <w:rsid w:val="00335B8A"/>
    <w:rsid w:val="00335BC9"/>
    <w:rsid w:val="00335DCD"/>
    <w:rsid w:val="0033608F"/>
    <w:rsid w:val="00336449"/>
    <w:rsid w:val="00336967"/>
    <w:rsid w:val="00336C2B"/>
    <w:rsid w:val="00336D1F"/>
    <w:rsid w:val="003374B7"/>
    <w:rsid w:val="00337F47"/>
    <w:rsid w:val="00340176"/>
    <w:rsid w:val="00340283"/>
    <w:rsid w:val="00340766"/>
    <w:rsid w:val="00340E07"/>
    <w:rsid w:val="0034172D"/>
    <w:rsid w:val="00341B8D"/>
    <w:rsid w:val="00341EC2"/>
    <w:rsid w:val="00342007"/>
    <w:rsid w:val="003427B0"/>
    <w:rsid w:val="003429AA"/>
    <w:rsid w:val="00342C9B"/>
    <w:rsid w:val="00343075"/>
    <w:rsid w:val="003438D8"/>
    <w:rsid w:val="00343D15"/>
    <w:rsid w:val="00343FA5"/>
    <w:rsid w:val="00344207"/>
    <w:rsid w:val="003446FF"/>
    <w:rsid w:val="0034519A"/>
    <w:rsid w:val="00345766"/>
    <w:rsid w:val="00345AB0"/>
    <w:rsid w:val="0034623C"/>
    <w:rsid w:val="003467F3"/>
    <w:rsid w:val="00346901"/>
    <w:rsid w:val="00346E8A"/>
    <w:rsid w:val="00347021"/>
    <w:rsid w:val="00347347"/>
    <w:rsid w:val="00347B5B"/>
    <w:rsid w:val="00347C54"/>
    <w:rsid w:val="003504D2"/>
    <w:rsid w:val="00350621"/>
    <w:rsid w:val="0035075B"/>
    <w:rsid w:val="00350C9A"/>
    <w:rsid w:val="00350D23"/>
    <w:rsid w:val="00350D44"/>
    <w:rsid w:val="00350DC7"/>
    <w:rsid w:val="0035150D"/>
    <w:rsid w:val="00352BC8"/>
    <w:rsid w:val="00352CE6"/>
    <w:rsid w:val="0035375D"/>
    <w:rsid w:val="00353A17"/>
    <w:rsid w:val="00353B09"/>
    <w:rsid w:val="0035414B"/>
    <w:rsid w:val="00354FF5"/>
    <w:rsid w:val="00355055"/>
    <w:rsid w:val="00355235"/>
    <w:rsid w:val="00355311"/>
    <w:rsid w:val="00355878"/>
    <w:rsid w:val="003562B4"/>
    <w:rsid w:val="0035639F"/>
    <w:rsid w:val="00357741"/>
    <w:rsid w:val="003608BB"/>
    <w:rsid w:val="00361008"/>
    <w:rsid w:val="003610A3"/>
    <w:rsid w:val="00361929"/>
    <w:rsid w:val="003625AF"/>
    <w:rsid w:val="003625BD"/>
    <w:rsid w:val="00362666"/>
    <w:rsid w:val="00362727"/>
    <w:rsid w:val="003627AF"/>
    <w:rsid w:val="00363AD9"/>
    <w:rsid w:val="00364822"/>
    <w:rsid w:val="00364885"/>
    <w:rsid w:val="00364D24"/>
    <w:rsid w:val="0036501D"/>
    <w:rsid w:val="0036514B"/>
    <w:rsid w:val="00365242"/>
    <w:rsid w:val="00365358"/>
    <w:rsid w:val="00365502"/>
    <w:rsid w:val="003655AF"/>
    <w:rsid w:val="00365AAA"/>
    <w:rsid w:val="00365F9F"/>
    <w:rsid w:val="003670F4"/>
    <w:rsid w:val="00367950"/>
    <w:rsid w:val="00367A9D"/>
    <w:rsid w:val="00370596"/>
    <w:rsid w:val="003706C2"/>
    <w:rsid w:val="00370981"/>
    <w:rsid w:val="00370B32"/>
    <w:rsid w:val="00371074"/>
    <w:rsid w:val="003712B0"/>
    <w:rsid w:val="00371575"/>
    <w:rsid w:val="003716DB"/>
    <w:rsid w:val="00371CD3"/>
    <w:rsid w:val="003722A0"/>
    <w:rsid w:val="00372969"/>
    <w:rsid w:val="00372F4F"/>
    <w:rsid w:val="003731B4"/>
    <w:rsid w:val="00373376"/>
    <w:rsid w:val="00375636"/>
    <w:rsid w:val="00375BCF"/>
    <w:rsid w:val="00376828"/>
    <w:rsid w:val="00376832"/>
    <w:rsid w:val="00376BB4"/>
    <w:rsid w:val="0037702B"/>
    <w:rsid w:val="003770EE"/>
    <w:rsid w:val="00377252"/>
    <w:rsid w:val="003774E9"/>
    <w:rsid w:val="003801B0"/>
    <w:rsid w:val="00380379"/>
    <w:rsid w:val="003807F1"/>
    <w:rsid w:val="0038093E"/>
    <w:rsid w:val="00380F52"/>
    <w:rsid w:val="0038106F"/>
    <w:rsid w:val="003815A3"/>
    <w:rsid w:val="003818F8"/>
    <w:rsid w:val="00381910"/>
    <w:rsid w:val="003819C7"/>
    <w:rsid w:val="00382073"/>
    <w:rsid w:val="00382335"/>
    <w:rsid w:val="003830AF"/>
    <w:rsid w:val="00383133"/>
    <w:rsid w:val="003837F0"/>
    <w:rsid w:val="003837FE"/>
    <w:rsid w:val="00383ED4"/>
    <w:rsid w:val="00383EEE"/>
    <w:rsid w:val="00383F07"/>
    <w:rsid w:val="00384F75"/>
    <w:rsid w:val="003852AB"/>
    <w:rsid w:val="00385427"/>
    <w:rsid w:val="003860B2"/>
    <w:rsid w:val="0038610C"/>
    <w:rsid w:val="003867C7"/>
    <w:rsid w:val="00386B0D"/>
    <w:rsid w:val="00386CA0"/>
    <w:rsid w:val="00386FE2"/>
    <w:rsid w:val="003870F4"/>
    <w:rsid w:val="003874A9"/>
    <w:rsid w:val="0038754B"/>
    <w:rsid w:val="00387C44"/>
    <w:rsid w:val="00387F59"/>
    <w:rsid w:val="0039006A"/>
    <w:rsid w:val="0039037A"/>
    <w:rsid w:val="003907CF"/>
    <w:rsid w:val="003908B5"/>
    <w:rsid w:val="00390B72"/>
    <w:rsid w:val="00390BB8"/>
    <w:rsid w:val="00390D67"/>
    <w:rsid w:val="00390D7A"/>
    <w:rsid w:val="0039148A"/>
    <w:rsid w:val="0039161D"/>
    <w:rsid w:val="003917EE"/>
    <w:rsid w:val="003918A9"/>
    <w:rsid w:val="0039256F"/>
    <w:rsid w:val="00392E3D"/>
    <w:rsid w:val="0039344E"/>
    <w:rsid w:val="0039367B"/>
    <w:rsid w:val="00393968"/>
    <w:rsid w:val="00393970"/>
    <w:rsid w:val="00393973"/>
    <w:rsid w:val="00393C98"/>
    <w:rsid w:val="0039401E"/>
    <w:rsid w:val="00394114"/>
    <w:rsid w:val="003946AF"/>
    <w:rsid w:val="003946D2"/>
    <w:rsid w:val="00394DE8"/>
    <w:rsid w:val="00394F2B"/>
    <w:rsid w:val="00395058"/>
    <w:rsid w:val="003951BE"/>
    <w:rsid w:val="00395524"/>
    <w:rsid w:val="00395A59"/>
    <w:rsid w:val="00395B81"/>
    <w:rsid w:val="00395F5B"/>
    <w:rsid w:val="00396AE4"/>
    <w:rsid w:val="00396F44"/>
    <w:rsid w:val="003970C5"/>
    <w:rsid w:val="00397145"/>
    <w:rsid w:val="00397875"/>
    <w:rsid w:val="00397974"/>
    <w:rsid w:val="00397BDD"/>
    <w:rsid w:val="00397C7A"/>
    <w:rsid w:val="00397E83"/>
    <w:rsid w:val="003A00FC"/>
    <w:rsid w:val="003A0241"/>
    <w:rsid w:val="003A0E8B"/>
    <w:rsid w:val="003A0FDB"/>
    <w:rsid w:val="003A1409"/>
    <w:rsid w:val="003A1B0B"/>
    <w:rsid w:val="003A2766"/>
    <w:rsid w:val="003A277A"/>
    <w:rsid w:val="003A298B"/>
    <w:rsid w:val="003A2A36"/>
    <w:rsid w:val="003A2C21"/>
    <w:rsid w:val="003A30A1"/>
    <w:rsid w:val="003A33E2"/>
    <w:rsid w:val="003A43C4"/>
    <w:rsid w:val="003A43E4"/>
    <w:rsid w:val="003A511B"/>
    <w:rsid w:val="003A532B"/>
    <w:rsid w:val="003A5344"/>
    <w:rsid w:val="003A736A"/>
    <w:rsid w:val="003A7517"/>
    <w:rsid w:val="003A789D"/>
    <w:rsid w:val="003A7EC8"/>
    <w:rsid w:val="003B06B5"/>
    <w:rsid w:val="003B1ACD"/>
    <w:rsid w:val="003B1D05"/>
    <w:rsid w:val="003B23F4"/>
    <w:rsid w:val="003B292B"/>
    <w:rsid w:val="003B33EC"/>
    <w:rsid w:val="003B39B8"/>
    <w:rsid w:val="003B3C8D"/>
    <w:rsid w:val="003B3CE3"/>
    <w:rsid w:val="003B44D9"/>
    <w:rsid w:val="003B4993"/>
    <w:rsid w:val="003B4E93"/>
    <w:rsid w:val="003B54B9"/>
    <w:rsid w:val="003B55CD"/>
    <w:rsid w:val="003B55DC"/>
    <w:rsid w:val="003B56D0"/>
    <w:rsid w:val="003B5776"/>
    <w:rsid w:val="003B57B6"/>
    <w:rsid w:val="003B5BB4"/>
    <w:rsid w:val="003B6A2F"/>
    <w:rsid w:val="003B6BA7"/>
    <w:rsid w:val="003B7720"/>
    <w:rsid w:val="003B7769"/>
    <w:rsid w:val="003B787A"/>
    <w:rsid w:val="003B7880"/>
    <w:rsid w:val="003B7E3A"/>
    <w:rsid w:val="003C022D"/>
    <w:rsid w:val="003C0284"/>
    <w:rsid w:val="003C02DD"/>
    <w:rsid w:val="003C056E"/>
    <w:rsid w:val="003C05DC"/>
    <w:rsid w:val="003C0D60"/>
    <w:rsid w:val="003C0E0D"/>
    <w:rsid w:val="003C1248"/>
    <w:rsid w:val="003C1463"/>
    <w:rsid w:val="003C1C18"/>
    <w:rsid w:val="003C2054"/>
    <w:rsid w:val="003C2523"/>
    <w:rsid w:val="003C2B83"/>
    <w:rsid w:val="003C2CE0"/>
    <w:rsid w:val="003C2E3D"/>
    <w:rsid w:val="003C31AB"/>
    <w:rsid w:val="003C3BE8"/>
    <w:rsid w:val="003C3D98"/>
    <w:rsid w:val="003C40D5"/>
    <w:rsid w:val="003C4242"/>
    <w:rsid w:val="003C4BC8"/>
    <w:rsid w:val="003C4D86"/>
    <w:rsid w:val="003C5368"/>
    <w:rsid w:val="003C53F0"/>
    <w:rsid w:val="003C54B4"/>
    <w:rsid w:val="003C57CC"/>
    <w:rsid w:val="003C580F"/>
    <w:rsid w:val="003C5882"/>
    <w:rsid w:val="003C5A0D"/>
    <w:rsid w:val="003C5F78"/>
    <w:rsid w:val="003C63C1"/>
    <w:rsid w:val="003C74D8"/>
    <w:rsid w:val="003C79C5"/>
    <w:rsid w:val="003C7CE9"/>
    <w:rsid w:val="003D028F"/>
    <w:rsid w:val="003D02BA"/>
    <w:rsid w:val="003D06C0"/>
    <w:rsid w:val="003D0AB9"/>
    <w:rsid w:val="003D0C8E"/>
    <w:rsid w:val="003D0D10"/>
    <w:rsid w:val="003D0D2F"/>
    <w:rsid w:val="003D0E18"/>
    <w:rsid w:val="003D0F0A"/>
    <w:rsid w:val="003D1534"/>
    <w:rsid w:val="003D17D0"/>
    <w:rsid w:val="003D1A59"/>
    <w:rsid w:val="003D1C1C"/>
    <w:rsid w:val="003D1E29"/>
    <w:rsid w:val="003D20F7"/>
    <w:rsid w:val="003D274D"/>
    <w:rsid w:val="003D31AE"/>
    <w:rsid w:val="003D3A03"/>
    <w:rsid w:val="003D3C28"/>
    <w:rsid w:val="003D3CBC"/>
    <w:rsid w:val="003D3F0E"/>
    <w:rsid w:val="003D4136"/>
    <w:rsid w:val="003D457D"/>
    <w:rsid w:val="003D4984"/>
    <w:rsid w:val="003D4F7D"/>
    <w:rsid w:val="003D4FAB"/>
    <w:rsid w:val="003D57D7"/>
    <w:rsid w:val="003D5986"/>
    <w:rsid w:val="003D59B5"/>
    <w:rsid w:val="003D59DF"/>
    <w:rsid w:val="003D5CA0"/>
    <w:rsid w:val="003D6016"/>
    <w:rsid w:val="003D623F"/>
    <w:rsid w:val="003D654A"/>
    <w:rsid w:val="003D6607"/>
    <w:rsid w:val="003D66F3"/>
    <w:rsid w:val="003D6B73"/>
    <w:rsid w:val="003D6E63"/>
    <w:rsid w:val="003D76B0"/>
    <w:rsid w:val="003D787D"/>
    <w:rsid w:val="003E0058"/>
    <w:rsid w:val="003E034C"/>
    <w:rsid w:val="003E046B"/>
    <w:rsid w:val="003E046D"/>
    <w:rsid w:val="003E058C"/>
    <w:rsid w:val="003E0746"/>
    <w:rsid w:val="003E0923"/>
    <w:rsid w:val="003E1EDA"/>
    <w:rsid w:val="003E21FD"/>
    <w:rsid w:val="003E25EC"/>
    <w:rsid w:val="003E271B"/>
    <w:rsid w:val="003E2752"/>
    <w:rsid w:val="003E28C4"/>
    <w:rsid w:val="003E2D8C"/>
    <w:rsid w:val="003E3CCF"/>
    <w:rsid w:val="003E44D5"/>
    <w:rsid w:val="003E49D9"/>
    <w:rsid w:val="003E4BD4"/>
    <w:rsid w:val="003E4D13"/>
    <w:rsid w:val="003E54B4"/>
    <w:rsid w:val="003E5A86"/>
    <w:rsid w:val="003E5BE6"/>
    <w:rsid w:val="003E62B8"/>
    <w:rsid w:val="003E6748"/>
    <w:rsid w:val="003E699E"/>
    <w:rsid w:val="003E7064"/>
    <w:rsid w:val="003E786D"/>
    <w:rsid w:val="003E7E60"/>
    <w:rsid w:val="003E7ED2"/>
    <w:rsid w:val="003F0FF3"/>
    <w:rsid w:val="003F1151"/>
    <w:rsid w:val="003F17EC"/>
    <w:rsid w:val="003F2391"/>
    <w:rsid w:val="003F286D"/>
    <w:rsid w:val="003F2E02"/>
    <w:rsid w:val="003F3031"/>
    <w:rsid w:val="003F335D"/>
    <w:rsid w:val="003F33EE"/>
    <w:rsid w:val="003F37CD"/>
    <w:rsid w:val="003F3CFB"/>
    <w:rsid w:val="003F3F27"/>
    <w:rsid w:val="003F3F4F"/>
    <w:rsid w:val="003F3F6A"/>
    <w:rsid w:val="003F41F2"/>
    <w:rsid w:val="003F42E0"/>
    <w:rsid w:val="003F45A2"/>
    <w:rsid w:val="003F468F"/>
    <w:rsid w:val="003F5038"/>
    <w:rsid w:val="003F542F"/>
    <w:rsid w:val="003F5527"/>
    <w:rsid w:val="003F56F0"/>
    <w:rsid w:val="003F5A8E"/>
    <w:rsid w:val="003F6009"/>
    <w:rsid w:val="003F7386"/>
    <w:rsid w:val="003F7824"/>
    <w:rsid w:val="003F7EE6"/>
    <w:rsid w:val="00400034"/>
    <w:rsid w:val="00400188"/>
    <w:rsid w:val="004001FF"/>
    <w:rsid w:val="004009CD"/>
    <w:rsid w:val="00401C0E"/>
    <w:rsid w:val="00401DEF"/>
    <w:rsid w:val="00401FFE"/>
    <w:rsid w:val="004027EF"/>
    <w:rsid w:val="0040322A"/>
    <w:rsid w:val="004032D1"/>
    <w:rsid w:val="0040395D"/>
    <w:rsid w:val="00403F2B"/>
    <w:rsid w:val="00404795"/>
    <w:rsid w:val="0040536F"/>
    <w:rsid w:val="00405490"/>
    <w:rsid w:val="00405835"/>
    <w:rsid w:val="00405875"/>
    <w:rsid w:val="00405A8B"/>
    <w:rsid w:val="00406404"/>
    <w:rsid w:val="00406B97"/>
    <w:rsid w:val="00406C9F"/>
    <w:rsid w:val="004075E7"/>
    <w:rsid w:val="004077B1"/>
    <w:rsid w:val="00407A61"/>
    <w:rsid w:val="00407E91"/>
    <w:rsid w:val="00410625"/>
    <w:rsid w:val="00410A28"/>
    <w:rsid w:val="00410BAF"/>
    <w:rsid w:val="00410E34"/>
    <w:rsid w:val="00411CD3"/>
    <w:rsid w:val="00411E01"/>
    <w:rsid w:val="00412741"/>
    <w:rsid w:val="0041276F"/>
    <w:rsid w:val="0041280E"/>
    <w:rsid w:val="00412B4C"/>
    <w:rsid w:val="00412BC1"/>
    <w:rsid w:val="0041350F"/>
    <w:rsid w:val="00413A10"/>
    <w:rsid w:val="0041403B"/>
    <w:rsid w:val="00414367"/>
    <w:rsid w:val="004143BB"/>
    <w:rsid w:val="00414888"/>
    <w:rsid w:val="004148D8"/>
    <w:rsid w:val="00414D8F"/>
    <w:rsid w:val="0041534B"/>
    <w:rsid w:val="00415355"/>
    <w:rsid w:val="004156BE"/>
    <w:rsid w:val="004157D3"/>
    <w:rsid w:val="00416398"/>
    <w:rsid w:val="00416F28"/>
    <w:rsid w:val="0041789D"/>
    <w:rsid w:val="00417A1B"/>
    <w:rsid w:val="00417AC2"/>
    <w:rsid w:val="00417FD8"/>
    <w:rsid w:val="00420769"/>
    <w:rsid w:val="004207A2"/>
    <w:rsid w:val="00420F89"/>
    <w:rsid w:val="004212DE"/>
    <w:rsid w:val="00421752"/>
    <w:rsid w:val="00421B0D"/>
    <w:rsid w:val="00422380"/>
    <w:rsid w:val="00422EB0"/>
    <w:rsid w:val="00423154"/>
    <w:rsid w:val="004234E7"/>
    <w:rsid w:val="00423521"/>
    <w:rsid w:val="00423845"/>
    <w:rsid w:val="00424617"/>
    <w:rsid w:val="00424695"/>
    <w:rsid w:val="00424EAE"/>
    <w:rsid w:val="0042516C"/>
    <w:rsid w:val="004252FC"/>
    <w:rsid w:val="00425FB6"/>
    <w:rsid w:val="0042621E"/>
    <w:rsid w:val="004264ED"/>
    <w:rsid w:val="004268ED"/>
    <w:rsid w:val="00427596"/>
    <w:rsid w:val="00427B33"/>
    <w:rsid w:val="00427B3A"/>
    <w:rsid w:val="00427DB4"/>
    <w:rsid w:val="00430234"/>
    <w:rsid w:val="00430A1B"/>
    <w:rsid w:val="00430CD8"/>
    <w:rsid w:val="004312B3"/>
    <w:rsid w:val="004315EE"/>
    <w:rsid w:val="0043161A"/>
    <w:rsid w:val="004319F7"/>
    <w:rsid w:val="00431A14"/>
    <w:rsid w:val="00431B6E"/>
    <w:rsid w:val="00432087"/>
    <w:rsid w:val="004320E9"/>
    <w:rsid w:val="004324A3"/>
    <w:rsid w:val="004325C8"/>
    <w:rsid w:val="004327D6"/>
    <w:rsid w:val="0043327F"/>
    <w:rsid w:val="00434073"/>
    <w:rsid w:val="004341DF"/>
    <w:rsid w:val="0043428A"/>
    <w:rsid w:val="00434423"/>
    <w:rsid w:val="00434590"/>
    <w:rsid w:val="00434FF3"/>
    <w:rsid w:val="0043504C"/>
    <w:rsid w:val="004351BB"/>
    <w:rsid w:val="0043616E"/>
    <w:rsid w:val="004361BD"/>
    <w:rsid w:val="00436417"/>
    <w:rsid w:val="00436AC5"/>
    <w:rsid w:val="00436BE7"/>
    <w:rsid w:val="00436F8E"/>
    <w:rsid w:val="004370DE"/>
    <w:rsid w:val="0043720F"/>
    <w:rsid w:val="0043769C"/>
    <w:rsid w:val="0043789E"/>
    <w:rsid w:val="00437A10"/>
    <w:rsid w:val="00437ED0"/>
    <w:rsid w:val="004400B0"/>
    <w:rsid w:val="004402F4"/>
    <w:rsid w:val="004405C4"/>
    <w:rsid w:val="00440643"/>
    <w:rsid w:val="00440D1A"/>
    <w:rsid w:val="00440E67"/>
    <w:rsid w:val="00441117"/>
    <w:rsid w:val="00441294"/>
    <w:rsid w:val="00442174"/>
    <w:rsid w:val="0044280C"/>
    <w:rsid w:val="00442BEA"/>
    <w:rsid w:val="00442FC0"/>
    <w:rsid w:val="00442FFC"/>
    <w:rsid w:val="00443477"/>
    <w:rsid w:val="00443737"/>
    <w:rsid w:val="004439B0"/>
    <w:rsid w:val="0044417D"/>
    <w:rsid w:val="004441F6"/>
    <w:rsid w:val="0044425E"/>
    <w:rsid w:val="00444263"/>
    <w:rsid w:val="00444658"/>
    <w:rsid w:val="00444668"/>
    <w:rsid w:val="00444A36"/>
    <w:rsid w:val="00444B5B"/>
    <w:rsid w:val="00444B8D"/>
    <w:rsid w:val="00444BB3"/>
    <w:rsid w:val="00444CED"/>
    <w:rsid w:val="00444D2C"/>
    <w:rsid w:val="00445478"/>
    <w:rsid w:val="004454E8"/>
    <w:rsid w:val="004455E8"/>
    <w:rsid w:val="004459BD"/>
    <w:rsid w:val="00446658"/>
    <w:rsid w:val="00446A80"/>
    <w:rsid w:val="00446CAD"/>
    <w:rsid w:val="004471EC"/>
    <w:rsid w:val="00447E7F"/>
    <w:rsid w:val="0045022A"/>
    <w:rsid w:val="0045035C"/>
    <w:rsid w:val="0045151D"/>
    <w:rsid w:val="004516AF"/>
    <w:rsid w:val="004516FB"/>
    <w:rsid w:val="00451856"/>
    <w:rsid w:val="00451AEC"/>
    <w:rsid w:val="00451E7B"/>
    <w:rsid w:val="00452AB2"/>
    <w:rsid w:val="00452C59"/>
    <w:rsid w:val="004534E4"/>
    <w:rsid w:val="00453860"/>
    <w:rsid w:val="0045433E"/>
    <w:rsid w:val="00454510"/>
    <w:rsid w:val="00454704"/>
    <w:rsid w:val="00454AFB"/>
    <w:rsid w:val="00454CD0"/>
    <w:rsid w:val="00454F4E"/>
    <w:rsid w:val="00455135"/>
    <w:rsid w:val="00455AC8"/>
    <w:rsid w:val="00455ADA"/>
    <w:rsid w:val="00455C52"/>
    <w:rsid w:val="004569B7"/>
    <w:rsid w:val="00456CA3"/>
    <w:rsid w:val="00457B6B"/>
    <w:rsid w:val="00460558"/>
    <w:rsid w:val="004606E3"/>
    <w:rsid w:val="00460A02"/>
    <w:rsid w:val="00460BE3"/>
    <w:rsid w:val="00461276"/>
    <w:rsid w:val="00461DE0"/>
    <w:rsid w:val="004624F6"/>
    <w:rsid w:val="00462CE3"/>
    <w:rsid w:val="00463DA7"/>
    <w:rsid w:val="00464048"/>
    <w:rsid w:val="00464775"/>
    <w:rsid w:val="0046493B"/>
    <w:rsid w:val="00464EDA"/>
    <w:rsid w:val="00465178"/>
    <w:rsid w:val="00465206"/>
    <w:rsid w:val="00465709"/>
    <w:rsid w:val="00465B57"/>
    <w:rsid w:val="004667CE"/>
    <w:rsid w:val="00466857"/>
    <w:rsid w:val="00466BE5"/>
    <w:rsid w:val="00466C3E"/>
    <w:rsid w:val="00467098"/>
    <w:rsid w:val="00467EBF"/>
    <w:rsid w:val="00467F59"/>
    <w:rsid w:val="004700F0"/>
    <w:rsid w:val="00470A40"/>
    <w:rsid w:val="00471AD8"/>
    <w:rsid w:val="00472396"/>
    <w:rsid w:val="004730A2"/>
    <w:rsid w:val="0047353C"/>
    <w:rsid w:val="00473ABD"/>
    <w:rsid w:val="0047474D"/>
    <w:rsid w:val="00474A8B"/>
    <w:rsid w:val="00474CDF"/>
    <w:rsid w:val="00475166"/>
    <w:rsid w:val="0047542A"/>
    <w:rsid w:val="004757A6"/>
    <w:rsid w:val="004758C1"/>
    <w:rsid w:val="00475D00"/>
    <w:rsid w:val="00476400"/>
    <w:rsid w:val="004767E5"/>
    <w:rsid w:val="00476A3C"/>
    <w:rsid w:val="0048060F"/>
    <w:rsid w:val="00480BF4"/>
    <w:rsid w:val="00480DE4"/>
    <w:rsid w:val="00480E56"/>
    <w:rsid w:val="00481C65"/>
    <w:rsid w:val="0048205A"/>
    <w:rsid w:val="00482675"/>
    <w:rsid w:val="004829BA"/>
    <w:rsid w:val="00482AE0"/>
    <w:rsid w:val="00482C00"/>
    <w:rsid w:val="00482EB8"/>
    <w:rsid w:val="00483140"/>
    <w:rsid w:val="00483801"/>
    <w:rsid w:val="0048455B"/>
    <w:rsid w:val="0048497A"/>
    <w:rsid w:val="00484AE0"/>
    <w:rsid w:val="00485B53"/>
    <w:rsid w:val="00485CA2"/>
    <w:rsid w:val="0048626F"/>
    <w:rsid w:val="00486B10"/>
    <w:rsid w:val="00486F45"/>
    <w:rsid w:val="00487263"/>
    <w:rsid w:val="00487793"/>
    <w:rsid w:val="00487F9F"/>
    <w:rsid w:val="00490739"/>
    <w:rsid w:val="00490DFD"/>
    <w:rsid w:val="00490E29"/>
    <w:rsid w:val="00491109"/>
    <w:rsid w:val="0049160A"/>
    <w:rsid w:val="004916B0"/>
    <w:rsid w:val="004919C4"/>
    <w:rsid w:val="00491DF2"/>
    <w:rsid w:val="004923FD"/>
    <w:rsid w:val="00492594"/>
    <w:rsid w:val="00492977"/>
    <w:rsid w:val="00492BC1"/>
    <w:rsid w:val="00492F1E"/>
    <w:rsid w:val="00493420"/>
    <w:rsid w:val="004934A2"/>
    <w:rsid w:val="004934DB"/>
    <w:rsid w:val="004937C1"/>
    <w:rsid w:val="00493D32"/>
    <w:rsid w:val="004941F3"/>
    <w:rsid w:val="00494D0E"/>
    <w:rsid w:val="00494E1D"/>
    <w:rsid w:val="004952F2"/>
    <w:rsid w:val="00495696"/>
    <w:rsid w:val="0049573C"/>
    <w:rsid w:val="0049584B"/>
    <w:rsid w:val="004958DB"/>
    <w:rsid w:val="00495C49"/>
    <w:rsid w:val="00495D06"/>
    <w:rsid w:val="004964E4"/>
    <w:rsid w:val="0049665B"/>
    <w:rsid w:val="0049678B"/>
    <w:rsid w:val="004975EA"/>
    <w:rsid w:val="00497988"/>
    <w:rsid w:val="00497C6D"/>
    <w:rsid w:val="004A021C"/>
    <w:rsid w:val="004A0577"/>
    <w:rsid w:val="004A0740"/>
    <w:rsid w:val="004A0BAF"/>
    <w:rsid w:val="004A119E"/>
    <w:rsid w:val="004A18E8"/>
    <w:rsid w:val="004A1F03"/>
    <w:rsid w:val="004A2464"/>
    <w:rsid w:val="004A2B78"/>
    <w:rsid w:val="004A2EF1"/>
    <w:rsid w:val="004A3490"/>
    <w:rsid w:val="004A35D4"/>
    <w:rsid w:val="004A42AD"/>
    <w:rsid w:val="004A4381"/>
    <w:rsid w:val="004A4D34"/>
    <w:rsid w:val="004A501F"/>
    <w:rsid w:val="004A5BB1"/>
    <w:rsid w:val="004A5C22"/>
    <w:rsid w:val="004A68FA"/>
    <w:rsid w:val="004A6A60"/>
    <w:rsid w:val="004A728F"/>
    <w:rsid w:val="004A7797"/>
    <w:rsid w:val="004B0119"/>
    <w:rsid w:val="004B0238"/>
    <w:rsid w:val="004B05DA"/>
    <w:rsid w:val="004B05EC"/>
    <w:rsid w:val="004B070A"/>
    <w:rsid w:val="004B1431"/>
    <w:rsid w:val="004B17D7"/>
    <w:rsid w:val="004B1AE5"/>
    <w:rsid w:val="004B20AD"/>
    <w:rsid w:val="004B25B5"/>
    <w:rsid w:val="004B26DB"/>
    <w:rsid w:val="004B2A8A"/>
    <w:rsid w:val="004B2C64"/>
    <w:rsid w:val="004B355C"/>
    <w:rsid w:val="004B3D90"/>
    <w:rsid w:val="004B42DF"/>
    <w:rsid w:val="004B4986"/>
    <w:rsid w:val="004B4E3D"/>
    <w:rsid w:val="004B561A"/>
    <w:rsid w:val="004B575C"/>
    <w:rsid w:val="004B5E69"/>
    <w:rsid w:val="004B622C"/>
    <w:rsid w:val="004B634A"/>
    <w:rsid w:val="004B63DF"/>
    <w:rsid w:val="004B6747"/>
    <w:rsid w:val="004B67C4"/>
    <w:rsid w:val="004B6A92"/>
    <w:rsid w:val="004B7902"/>
    <w:rsid w:val="004C0722"/>
    <w:rsid w:val="004C0AA5"/>
    <w:rsid w:val="004C1070"/>
    <w:rsid w:val="004C170D"/>
    <w:rsid w:val="004C17D5"/>
    <w:rsid w:val="004C1EE6"/>
    <w:rsid w:val="004C1F64"/>
    <w:rsid w:val="004C2850"/>
    <w:rsid w:val="004C30CE"/>
    <w:rsid w:val="004C32D9"/>
    <w:rsid w:val="004C3509"/>
    <w:rsid w:val="004C36E9"/>
    <w:rsid w:val="004C3A5A"/>
    <w:rsid w:val="004C4074"/>
    <w:rsid w:val="004C49C9"/>
    <w:rsid w:val="004C4BB8"/>
    <w:rsid w:val="004C4F69"/>
    <w:rsid w:val="004C5018"/>
    <w:rsid w:val="004C56E1"/>
    <w:rsid w:val="004C5A72"/>
    <w:rsid w:val="004C5C1C"/>
    <w:rsid w:val="004C5F5C"/>
    <w:rsid w:val="004C688C"/>
    <w:rsid w:val="004C6B01"/>
    <w:rsid w:val="004C6F28"/>
    <w:rsid w:val="004C7525"/>
    <w:rsid w:val="004C7727"/>
    <w:rsid w:val="004C7944"/>
    <w:rsid w:val="004C7B95"/>
    <w:rsid w:val="004D0214"/>
    <w:rsid w:val="004D0757"/>
    <w:rsid w:val="004D098A"/>
    <w:rsid w:val="004D0A80"/>
    <w:rsid w:val="004D0D2A"/>
    <w:rsid w:val="004D0FE0"/>
    <w:rsid w:val="004D1296"/>
    <w:rsid w:val="004D1453"/>
    <w:rsid w:val="004D1D07"/>
    <w:rsid w:val="004D1FAC"/>
    <w:rsid w:val="004D2043"/>
    <w:rsid w:val="004D2547"/>
    <w:rsid w:val="004D2631"/>
    <w:rsid w:val="004D26CF"/>
    <w:rsid w:val="004D2C5B"/>
    <w:rsid w:val="004D2CCE"/>
    <w:rsid w:val="004D339B"/>
    <w:rsid w:val="004D37FF"/>
    <w:rsid w:val="004D40EF"/>
    <w:rsid w:val="004D45D8"/>
    <w:rsid w:val="004D496C"/>
    <w:rsid w:val="004D5702"/>
    <w:rsid w:val="004D68D6"/>
    <w:rsid w:val="004D6B17"/>
    <w:rsid w:val="004D6E2E"/>
    <w:rsid w:val="004D76A2"/>
    <w:rsid w:val="004D7776"/>
    <w:rsid w:val="004D7D1E"/>
    <w:rsid w:val="004D7EDD"/>
    <w:rsid w:val="004E009B"/>
    <w:rsid w:val="004E0FBB"/>
    <w:rsid w:val="004E149E"/>
    <w:rsid w:val="004E1631"/>
    <w:rsid w:val="004E18B9"/>
    <w:rsid w:val="004E1E1A"/>
    <w:rsid w:val="004E1E2D"/>
    <w:rsid w:val="004E1EAB"/>
    <w:rsid w:val="004E24ED"/>
    <w:rsid w:val="004E26C5"/>
    <w:rsid w:val="004E2785"/>
    <w:rsid w:val="004E296F"/>
    <w:rsid w:val="004E29A2"/>
    <w:rsid w:val="004E2B29"/>
    <w:rsid w:val="004E2D0C"/>
    <w:rsid w:val="004E2D4D"/>
    <w:rsid w:val="004E2E00"/>
    <w:rsid w:val="004E37FF"/>
    <w:rsid w:val="004E3FB0"/>
    <w:rsid w:val="004E43D2"/>
    <w:rsid w:val="004E4A37"/>
    <w:rsid w:val="004E4E44"/>
    <w:rsid w:val="004E5349"/>
    <w:rsid w:val="004E59CE"/>
    <w:rsid w:val="004E5F6B"/>
    <w:rsid w:val="004E62CD"/>
    <w:rsid w:val="004E6D17"/>
    <w:rsid w:val="004E6E5B"/>
    <w:rsid w:val="004E75E7"/>
    <w:rsid w:val="004E761D"/>
    <w:rsid w:val="004E7C6F"/>
    <w:rsid w:val="004F05C2"/>
    <w:rsid w:val="004F0CFA"/>
    <w:rsid w:val="004F225E"/>
    <w:rsid w:val="004F24A7"/>
    <w:rsid w:val="004F28EF"/>
    <w:rsid w:val="004F3362"/>
    <w:rsid w:val="004F34E2"/>
    <w:rsid w:val="004F36BF"/>
    <w:rsid w:val="004F3724"/>
    <w:rsid w:val="004F42A6"/>
    <w:rsid w:val="004F4E17"/>
    <w:rsid w:val="004F538D"/>
    <w:rsid w:val="004F55BB"/>
    <w:rsid w:val="004F573E"/>
    <w:rsid w:val="004F57A0"/>
    <w:rsid w:val="004F5B2A"/>
    <w:rsid w:val="004F5C77"/>
    <w:rsid w:val="004F5D59"/>
    <w:rsid w:val="004F6A02"/>
    <w:rsid w:val="004F6B1C"/>
    <w:rsid w:val="004F7396"/>
    <w:rsid w:val="004F7C01"/>
    <w:rsid w:val="004F7F3B"/>
    <w:rsid w:val="005007FD"/>
    <w:rsid w:val="00500BCF"/>
    <w:rsid w:val="0050111F"/>
    <w:rsid w:val="00501726"/>
    <w:rsid w:val="005017C1"/>
    <w:rsid w:val="005017F9"/>
    <w:rsid w:val="0050199B"/>
    <w:rsid w:val="005026B8"/>
    <w:rsid w:val="00502DD3"/>
    <w:rsid w:val="00503E65"/>
    <w:rsid w:val="0050401D"/>
    <w:rsid w:val="005041DE"/>
    <w:rsid w:val="0050427E"/>
    <w:rsid w:val="00504578"/>
    <w:rsid w:val="00504792"/>
    <w:rsid w:val="00504939"/>
    <w:rsid w:val="00504D67"/>
    <w:rsid w:val="00504EF7"/>
    <w:rsid w:val="00504F66"/>
    <w:rsid w:val="005052D2"/>
    <w:rsid w:val="00505541"/>
    <w:rsid w:val="00505B1F"/>
    <w:rsid w:val="00505BA4"/>
    <w:rsid w:val="00505BC6"/>
    <w:rsid w:val="0050653E"/>
    <w:rsid w:val="00506D49"/>
    <w:rsid w:val="00506E9A"/>
    <w:rsid w:val="00506EA6"/>
    <w:rsid w:val="00506EE5"/>
    <w:rsid w:val="00507179"/>
    <w:rsid w:val="00507484"/>
    <w:rsid w:val="0050754E"/>
    <w:rsid w:val="00507674"/>
    <w:rsid w:val="005103B2"/>
    <w:rsid w:val="005105D3"/>
    <w:rsid w:val="00510761"/>
    <w:rsid w:val="005109DD"/>
    <w:rsid w:val="00510C20"/>
    <w:rsid w:val="00510F13"/>
    <w:rsid w:val="0051118D"/>
    <w:rsid w:val="005113C7"/>
    <w:rsid w:val="0051140D"/>
    <w:rsid w:val="0051170B"/>
    <w:rsid w:val="005119A9"/>
    <w:rsid w:val="005127D1"/>
    <w:rsid w:val="00512910"/>
    <w:rsid w:val="00512A54"/>
    <w:rsid w:val="00512E26"/>
    <w:rsid w:val="005135C6"/>
    <w:rsid w:val="005145B5"/>
    <w:rsid w:val="00514D7C"/>
    <w:rsid w:val="005150B2"/>
    <w:rsid w:val="005153E6"/>
    <w:rsid w:val="00516748"/>
    <w:rsid w:val="005168EA"/>
    <w:rsid w:val="00516E8C"/>
    <w:rsid w:val="00517232"/>
    <w:rsid w:val="005172E4"/>
    <w:rsid w:val="005176E1"/>
    <w:rsid w:val="00517CAF"/>
    <w:rsid w:val="0052016B"/>
    <w:rsid w:val="0052052F"/>
    <w:rsid w:val="00520892"/>
    <w:rsid w:val="00520A06"/>
    <w:rsid w:val="00520C3B"/>
    <w:rsid w:val="00521054"/>
    <w:rsid w:val="0052142F"/>
    <w:rsid w:val="00522141"/>
    <w:rsid w:val="005227F4"/>
    <w:rsid w:val="00522B3D"/>
    <w:rsid w:val="00522C32"/>
    <w:rsid w:val="00522C81"/>
    <w:rsid w:val="00523C4A"/>
    <w:rsid w:val="00523CE4"/>
    <w:rsid w:val="00524787"/>
    <w:rsid w:val="005248F2"/>
    <w:rsid w:val="00524E7D"/>
    <w:rsid w:val="00524EF1"/>
    <w:rsid w:val="00525D25"/>
    <w:rsid w:val="0052601B"/>
    <w:rsid w:val="005263C7"/>
    <w:rsid w:val="00526539"/>
    <w:rsid w:val="005266F0"/>
    <w:rsid w:val="00526877"/>
    <w:rsid w:val="00526940"/>
    <w:rsid w:val="0052744B"/>
    <w:rsid w:val="00527751"/>
    <w:rsid w:val="00531E0E"/>
    <w:rsid w:val="00531EDE"/>
    <w:rsid w:val="00532510"/>
    <w:rsid w:val="00532C61"/>
    <w:rsid w:val="005332E5"/>
    <w:rsid w:val="00533494"/>
    <w:rsid w:val="005336FE"/>
    <w:rsid w:val="005337D6"/>
    <w:rsid w:val="005339CE"/>
    <w:rsid w:val="005342CB"/>
    <w:rsid w:val="00535C48"/>
    <w:rsid w:val="005364E5"/>
    <w:rsid w:val="00536A10"/>
    <w:rsid w:val="00536C74"/>
    <w:rsid w:val="00537564"/>
    <w:rsid w:val="00537577"/>
    <w:rsid w:val="00537686"/>
    <w:rsid w:val="005376AF"/>
    <w:rsid w:val="00537AE6"/>
    <w:rsid w:val="00537B20"/>
    <w:rsid w:val="00537B30"/>
    <w:rsid w:val="005402D7"/>
    <w:rsid w:val="005404E0"/>
    <w:rsid w:val="005408E2"/>
    <w:rsid w:val="005409C5"/>
    <w:rsid w:val="00541006"/>
    <w:rsid w:val="00541271"/>
    <w:rsid w:val="00541FBF"/>
    <w:rsid w:val="00542689"/>
    <w:rsid w:val="00542719"/>
    <w:rsid w:val="005435B5"/>
    <w:rsid w:val="00543A3D"/>
    <w:rsid w:val="00544677"/>
    <w:rsid w:val="00544AE1"/>
    <w:rsid w:val="00544B0E"/>
    <w:rsid w:val="00544C60"/>
    <w:rsid w:val="00544DA3"/>
    <w:rsid w:val="00545153"/>
    <w:rsid w:val="00545689"/>
    <w:rsid w:val="005459FD"/>
    <w:rsid w:val="00545C5E"/>
    <w:rsid w:val="00545EDD"/>
    <w:rsid w:val="005460BC"/>
    <w:rsid w:val="00546A04"/>
    <w:rsid w:val="00546E93"/>
    <w:rsid w:val="00547B17"/>
    <w:rsid w:val="00547B7A"/>
    <w:rsid w:val="00547C4A"/>
    <w:rsid w:val="00547CFD"/>
    <w:rsid w:val="0055004C"/>
    <w:rsid w:val="00550D11"/>
    <w:rsid w:val="005512DA"/>
    <w:rsid w:val="005515BE"/>
    <w:rsid w:val="005517B8"/>
    <w:rsid w:val="00551AAF"/>
    <w:rsid w:val="00551CB6"/>
    <w:rsid w:val="00552720"/>
    <w:rsid w:val="00552E8D"/>
    <w:rsid w:val="0055303D"/>
    <w:rsid w:val="005533F7"/>
    <w:rsid w:val="00553E2D"/>
    <w:rsid w:val="00553EA4"/>
    <w:rsid w:val="00554761"/>
    <w:rsid w:val="0055477E"/>
    <w:rsid w:val="00555175"/>
    <w:rsid w:val="005552AE"/>
    <w:rsid w:val="005557A3"/>
    <w:rsid w:val="00555859"/>
    <w:rsid w:val="00555950"/>
    <w:rsid w:val="00556401"/>
    <w:rsid w:val="005567C3"/>
    <w:rsid w:val="00556B02"/>
    <w:rsid w:val="00556B82"/>
    <w:rsid w:val="00556EDB"/>
    <w:rsid w:val="00557227"/>
    <w:rsid w:val="0055732B"/>
    <w:rsid w:val="00557333"/>
    <w:rsid w:val="0056037E"/>
    <w:rsid w:val="00560380"/>
    <w:rsid w:val="005606D0"/>
    <w:rsid w:val="00560797"/>
    <w:rsid w:val="005608DE"/>
    <w:rsid w:val="00560C94"/>
    <w:rsid w:val="0056114E"/>
    <w:rsid w:val="00561370"/>
    <w:rsid w:val="00561527"/>
    <w:rsid w:val="00561AE5"/>
    <w:rsid w:val="005624BB"/>
    <w:rsid w:val="0056295B"/>
    <w:rsid w:val="00562D60"/>
    <w:rsid w:val="00562EBD"/>
    <w:rsid w:val="005637A7"/>
    <w:rsid w:val="00563DD2"/>
    <w:rsid w:val="00564004"/>
    <w:rsid w:val="005643B4"/>
    <w:rsid w:val="0056463D"/>
    <w:rsid w:val="0056486F"/>
    <w:rsid w:val="00564A2A"/>
    <w:rsid w:val="00565760"/>
    <w:rsid w:val="005661D5"/>
    <w:rsid w:val="0056629E"/>
    <w:rsid w:val="005666DB"/>
    <w:rsid w:val="005672E0"/>
    <w:rsid w:val="00567811"/>
    <w:rsid w:val="00567A96"/>
    <w:rsid w:val="00567ED8"/>
    <w:rsid w:val="005700ED"/>
    <w:rsid w:val="0057026D"/>
    <w:rsid w:val="005706B7"/>
    <w:rsid w:val="0057085A"/>
    <w:rsid w:val="00570E26"/>
    <w:rsid w:val="00570F99"/>
    <w:rsid w:val="0057112C"/>
    <w:rsid w:val="005714C4"/>
    <w:rsid w:val="00571662"/>
    <w:rsid w:val="00571969"/>
    <w:rsid w:val="0057257D"/>
    <w:rsid w:val="00572B22"/>
    <w:rsid w:val="00572BDC"/>
    <w:rsid w:val="00572C15"/>
    <w:rsid w:val="00572FFF"/>
    <w:rsid w:val="00573008"/>
    <w:rsid w:val="0057306F"/>
    <w:rsid w:val="0057367D"/>
    <w:rsid w:val="00573835"/>
    <w:rsid w:val="00573FF7"/>
    <w:rsid w:val="00574C90"/>
    <w:rsid w:val="00574EAC"/>
    <w:rsid w:val="00574FAF"/>
    <w:rsid w:val="00575132"/>
    <w:rsid w:val="00575169"/>
    <w:rsid w:val="0057537B"/>
    <w:rsid w:val="00575536"/>
    <w:rsid w:val="0057556A"/>
    <w:rsid w:val="00576176"/>
    <w:rsid w:val="005766A2"/>
    <w:rsid w:val="00576725"/>
    <w:rsid w:val="0057680A"/>
    <w:rsid w:val="00576B7F"/>
    <w:rsid w:val="005771F3"/>
    <w:rsid w:val="005772BC"/>
    <w:rsid w:val="00577364"/>
    <w:rsid w:val="005775DF"/>
    <w:rsid w:val="00577D15"/>
    <w:rsid w:val="00577F18"/>
    <w:rsid w:val="0058006C"/>
    <w:rsid w:val="005806EB"/>
    <w:rsid w:val="0058076F"/>
    <w:rsid w:val="005808FF"/>
    <w:rsid w:val="00580CF8"/>
    <w:rsid w:val="005812A0"/>
    <w:rsid w:val="00581389"/>
    <w:rsid w:val="00581ACD"/>
    <w:rsid w:val="00581EB3"/>
    <w:rsid w:val="00582004"/>
    <w:rsid w:val="005825A1"/>
    <w:rsid w:val="00582917"/>
    <w:rsid w:val="005838B4"/>
    <w:rsid w:val="00583A8B"/>
    <w:rsid w:val="00583CA5"/>
    <w:rsid w:val="005842EE"/>
    <w:rsid w:val="00584F43"/>
    <w:rsid w:val="00585B46"/>
    <w:rsid w:val="005864C7"/>
    <w:rsid w:val="00586E09"/>
    <w:rsid w:val="00587642"/>
    <w:rsid w:val="00587845"/>
    <w:rsid w:val="005901D2"/>
    <w:rsid w:val="00590730"/>
    <w:rsid w:val="00590AF2"/>
    <w:rsid w:val="00590C16"/>
    <w:rsid w:val="005918FB"/>
    <w:rsid w:val="00592031"/>
    <w:rsid w:val="005925D0"/>
    <w:rsid w:val="00592BB7"/>
    <w:rsid w:val="00593027"/>
    <w:rsid w:val="0059325B"/>
    <w:rsid w:val="00593A13"/>
    <w:rsid w:val="00593DAF"/>
    <w:rsid w:val="00593E82"/>
    <w:rsid w:val="005941B1"/>
    <w:rsid w:val="0059469B"/>
    <w:rsid w:val="0059492A"/>
    <w:rsid w:val="00594A3C"/>
    <w:rsid w:val="005950B7"/>
    <w:rsid w:val="00595ADC"/>
    <w:rsid w:val="0059622D"/>
    <w:rsid w:val="00596279"/>
    <w:rsid w:val="00596510"/>
    <w:rsid w:val="00596671"/>
    <w:rsid w:val="005969E3"/>
    <w:rsid w:val="00596E7E"/>
    <w:rsid w:val="005973DA"/>
    <w:rsid w:val="005A0350"/>
    <w:rsid w:val="005A0378"/>
    <w:rsid w:val="005A03ED"/>
    <w:rsid w:val="005A0F40"/>
    <w:rsid w:val="005A0FB9"/>
    <w:rsid w:val="005A12B2"/>
    <w:rsid w:val="005A1341"/>
    <w:rsid w:val="005A1760"/>
    <w:rsid w:val="005A17FC"/>
    <w:rsid w:val="005A1F55"/>
    <w:rsid w:val="005A23EA"/>
    <w:rsid w:val="005A2901"/>
    <w:rsid w:val="005A2AAF"/>
    <w:rsid w:val="005A31E9"/>
    <w:rsid w:val="005A3A5F"/>
    <w:rsid w:val="005A40CD"/>
    <w:rsid w:val="005A43A7"/>
    <w:rsid w:val="005A4519"/>
    <w:rsid w:val="005A468C"/>
    <w:rsid w:val="005A4762"/>
    <w:rsid w:val="005A51FD"/>
    <w:rsid w:val="005A5367"/>
    <w:rsid w:val="005A5507"/>
    <w:rsid w:val="005A56C2"/>
    <w:rsid w:val="005A5D69"/>
    <w:rsid w:val="005A644B"/>
    <w:rsid w:val="005A648E"/>
    <w:rsid w:val="005A6731"/>
    <w:rsid w:val="005A67F8"/>
    <w:rsid w:val="005A6D4F"/>
    <w:rsid w:val="005A6F22"/>
    <w:rsid w:val="005A7169"/>
    <w:rsid w:val="005A78B6"/>
    <w:rsid w:val="005B009F"/>
    <w:rsid w:val="005B02F5"/>
    <w:rsid w:val="005B03AD"/>
    <w:rsid w:val="005B0810"/>
    <w:rsid w:val="005B1572"/>
    <w:rsid w:val="005B1697"/>
    <w:rsid w:val="005B1BDA"/>
    <w:rsid w:val="005B21F1"/>
    <w:rsid w:val="005B317E"/>
    <w:rsid w:val="005B3299"/>
    <w:rsid w:val="005B3FDE"/>
    <w:rsid w:val="005B4276"/>
    <w:rsid w:val="005B4C14"/>
    <w:rsid w:val="005B4CEA"/>
    <w:rsid w:val="005B5AC1"/>
    <w:rsid w:val="005B5C91"/>
    <w:rsid w:val="005B5E8D"/>
    <w:rsid w:val="005B73E2"/>
    <w:rsid w:val="005B7592"/>
    <w:rsid w:val="005C09BD"/>
    <w:rsid w:val="005C0A4A"/>
    <w:rsid w:val="005C0B29"/>
    <w:rsid w:val="005C0F7C"/>
    <w:rsid w:val="005C1035"/>
    <w:rsid w:val="005C15E8"/>
    <w:rsid w:val="005C1FAE"/>
    <w:rsid w:val="005C23F3"/>
    <w:rsid w:val="005C2556"/>
    <w:rsid w:val="005C2654"/>
    <w:rsid w:val="005C2B4D"/>
    <w:rsid w:val="005C2BDD"/>
    <w:rsid w:val="005C2DF2"/>
    <w:rsid w:val="005C301A"/>
    <w:rsid w:val="005C3101"/>
    <w:rsid w:val="005C363E"/>
    <w:rsid w:val="005C3852"/>
    <w:rsid w:val="005C38FA"/>
    <w:rsid w:val="005C3B97"/>
    <w:rsid w:val="005C40A9"/>
    <w:rsid w:val="005C46B1"/>
    <w:rsid w:val="005C4860"/>
    <w:rsid w:val="005C4F02"/>
    <w:rsid w:val="005C4F8C"/>
    <w:rsid w:val="005C549C"/>
    <w:rsid w:val="005C5981"/>
    <w:rsid w:val="005C5EA8"/>
    <w:rsid w:val="005C63E9"/>
    <w:rsid w:val="005C754B"/>
    <w:rsid w:val="005C785A"/>
    <w:rsid w:val="005C79EF"/>
    <w:rsid w:val="005D008F"/>
    <w:rsid w:val="005D00FC"/>
    <w:rsid w:val="005D04B7"/>
    <w:rsid w:val="005D11BC"/>
    <w:rsid w:val="005D2609"/>
    <w:rsid w:val="005D2655"/>
    <w:rsid w:val="005D278F"/>
    <w:rsid w:val="005D2DFB"/>
    <w:rsid w:val="005D3F9C"/>
    <w:rsid w:val="005D403B"/>
    <w:rsid w:val="005D42E8"/>
    <w:rsid w:val="005D4329"/>
    <w:rsid w:val="005D4CCE"/>
    <w:rsid w:val="005D515A"/>
    <w:rsid w:val="005D53AA"/>
    <w:rsid w:val="005D57AE"/>
    <w:rsid w:val="005D5E7C"/>
    <w:rsid w:val="005D64EC"/>
    <w:rsid w:val="005D6627"/>
    <w:rsid w:val="005D70CF"/>
    <w:rsid w:val="005D71C8"/>
    <w:rsid w:val="005D72D7"/>
    <w:rsid w:val="005D751F"/>
    <w:rsid w:val="005D7C1B"/>
    <w:rsid w:val="005D7D77"/>
    <w:rsid w:val="005E02C9"/>
    <w:rsid w:val="005E0372"/>
    <w:rsid w:val="005E06BF"/>
    <w:rsid w:val="005E08DD"/>
    <w:rsid w:val="005E0C51"/>
    <w:rsid w:val="005E0CCF"/>
    <w:rsid w:val="005E0DD0"/>
    <w:rsid w:val="005E10B1"/>
    <w:rsid w:val="005E10D2"/>
    <w:rsid w:val="005E181C"/>
    <w:rsid w:val="005E1B37"/>
    <w:rsid w:val="005E1BEF"/>
    <w:rsid w:val="005E27AA"/>
    <w:rsid w:val="005E3D73"/>
    <w:rsid w:val="005E43BD"/>
    <w:rsid w:val="005E467F"/>
    <w:rsid w:val="005E4BD7"/>
    <w:rsid w:val="005E4F27"/>
    <w:rsid w:val="005E5461"/>
    <w:rsid w:val="005E5CA4"/>
    <w:rsid w:val="005E6065"/>
    <w:rsid w:val="005E6B02"/>
    <w:rsid w:val="005E73B2"/>
    <w:rsid w:val="005E7C5F"/>
    <w:rsid w:val="005F086B"/>
    <w:rsid w:val="005F0A5A"/>
    <w:rsid w:val="005F0C9C"/>
    <w:rsid w:val="005F12F2"/>
    <w:rsid w:val="005F131D"/>
    <w:rsid w:val="005F1D89"/>
    <w:rsid w:val="005F2367"/>
    <w:rsid w:val="005F2403"/>
    <w:rsid w:val="005F2653"/>
    <w:rsid w:val="005F26CF"/>
    <w:rsid w:val="005F2E95"/>
    <w:rsid w:val="005F348F"/>
    <w:rsid w:val="005F3811"/>
    <w:rsid w:val="005F3B8D"/>
    <w:rsid w:val="005F3ED8"/>
    <w:rsid w:val="005F41EC"/>
    <w:rsid w:val="005F4285"/>
    <w:rsid w:val="005F4310"/>
    <w:rsid w:val="005F45BF"/>
    <w:rsid w:val="005F4C40"/>
    <w:rsid w:val="005F52E1"/>
    <w:rsid w:val="005F55EE"/>
    <w:rsid w:val="005F5720"/>
    <w:rsid w:val="005F592D"/>
    <w:rsid w:val="005F5A0B"/>
    <w:rsid w:val="005F5C98"/>
    <w:rsid w:val="005F6292"/>
    <w:rsid w:val="005F65CE"/>
    <w:rsid w:val="005F661B"/>
    <w:rsid w:val="005F6947"/>
    <w:rsid w:val="005F71B3"/>
    <w:rsid w:val="005F74CA"/>
    <w:rsid w:val="005F7818"/>
    <w:rsid w:val="005F7948"/>
    <w:rsid w:val="005F7F66"/>
    <w:rsid w:val="006002CC"/>
    <w:rsid w:val="0060035D"/>
    <w:rsid w:val="00600496"/>
    <w:rsid w:val="00600762"/>
    <w:rsid w:val="00600A8D"/>
    <w:rsid w:val="00600DE1"/>
    <w:rsid w:val="006016AF"/>
    <w:rsid w:val="0060187B"/>
    <w:rsid w:val="00601F9C"/>
    <w:rsid w:val="006020BA"/>
    <w:rsid w:val="006027BD"/>
    <w:rsid w:val="006038E9"/>
    <w:rsid w:val="0060394D"/>
    <w:rsid w:val="00603C51"/>
    <w:rsid w:val="00603C98"/>
    <w:rsid w:val="006040B0"/>
    <w:rsid w:val="00604366"/>
    <w:rsid w:val="006049B3"/>
    <w:rsid w:val="00604B11"/>
    <w:rsid w:val="00604BFA"/>
    <w:rsid w:val="00604C84"/>
    <w:rsid w:val="00604FBA"/>
    <w:rsid w:val="006055D9"/>
    <w:rsid w:val="006056C4"/>
    <w:rsid w:val="00605B9E"/>
    <w:rsid w:val="00605F82"/>
    <w:rsid w:val="00606485"/>
    <w:rsid w:val="00606A99"/>
    <w:rsid w:val="00606B0D"/>
    <w:rsid w:val="00606CD6"/>
    <w:rsid w:val="00606D4A"/>
    <w:rsid w:val="00606D4B"/>
    <w:rsid w:val="00606E1F"/>
    <w:rsid w:val="00606E8F"/>
    <w:rsid w:val="00607070"/>
    <w:rsid w:val="0060751D"/>
    <w:rsid w:val="00607691"/>
    <w:rsid w:val="00607D7E"/>
    <w:rsid w:val="00607DE2"/>
    <w:rsid w:val="006104D8"/>
    <w:rsid w:val="006105E8"/>
    <w:rsid w:val="0061069B"/>
    <w:rsid w:val="00610C4E"/>
    <w:rsid w:val="00611075"/>
    <w:rsid w:val="00611203"/>
    <w:rsid w:val="00611413"/>
    <w:rsid w:val="00611CBE"/>
    <w:rsid w:val="00612057"/>
    <w:rsid w:val="006120A8"/>
    <w:rsid w:val="006124B7"/>
    <w:rsid w:val="00612668"/>
    <w:rsid w:val="00612E7E"/>
    <w:rsid w:val="00613177"/>
    <w:rsid w:val="0061338C"/>
    <w:rsid w:val="00613BE4"/>
    <w:rsid w:val="00614295"/>
    <w:rsid w:val="0061445A"/>
    <w:rsid w:val="006146FE"/>
    <w:rsid w:val="00614EAB"/>
    <w:rsid w:val="00614FF0"/>
    <w:rsid w:val="0061500E"/>
    <w:rsid w:val="00615C18"/>
    <w:rsid w:val="0061699A"/>
    <w:rsid w:val="006205C5"/>
    <w:rsid w:val="006210FC"/>
    <w:rsid w:val="006220A7"/>
    <w:rsid w:val="00622624"/>
    <w:rsid w:val="00623288"/>
    <w:rsid w:val="00623A35"/>
    <w:rsid w:val="00624551"/>
    <w:rsid w:val="006246F7"/>
    <w:rsid w:val="00624B86"/>
    <w:rsid w:val="00624F02"/>
    <w:rsid w:val="006251B0"/>
    <w:rsid w:val="00625234"/>
    <w:rsid w:val="006257E0"/>
    <w:rsid w:val="006258D4"/>
    <w:rsid w:val="00625B1F"/>
    <w:rsid w:val="006260B5"/>
    <w:rsid w:val="00626359"/>
    <w:rsid w:val="00626835"/>
    <w:rsid w:val="00626A4C"/>
    <w:rsid w:val="00626D40"/>
    <w:rsid w:val="00626F9A"/>
    <w:rsid w:val="00627076"/>
    <w:rsid w:val="006271FD"/>
    <w:rsid w:val="0062722B"/>
    <w:rsid w:val="006273C3"/>
    <w:rsid w:val="0062761D"/>
    <w:rsid w:val="006276AD"/>
    <w:rsid w:val="0063085C"/>
    <w:rsid w:val="00631E30"/>
    <w:rsid w:val="006322F3"/>
    <w:rsid w:val="006325A3"/>
    <w:rsid w:val="00632ACD"/>
    <w:rsid w:val="00632D28"/>
    <w:rsid w:val="0063343B"/>
    <w:rsid w:val="0063352C"/>
    <w:rsid w:val="00634326"/>
    <w:rsid w:val="0063464F"/>
    <w:rsid w:val="006348EE"/>
    <w:rsid w:val="00635DB8"/>
    <w:rsid w:val="00635F25"/>
    <w:rsid w:val="00635FD7"/>
    <w:rsid w:val="0063607B"/>
    <w:rsid w:val="00636BDA"/>
    <w:rsid w:val="00636E4B"/>
    <w:rsid w:val="006373A2"/>
    <w:rsid w:val="0063761A"/>
    <w:rsid w:val="00637A2A"/>
    <w:rsid w:val="00637A6E"/>
    <w:rsid w:val="00637D85"/>
    <w:rsid w:val="00640014"/>
    <w:rsid w:val="006406B7"/>
    <w:rsid w:val="0064076B"/>
    <w:rsid w:val="0064098B"/>
    <w:rsid w:val="00640A00"/>
    <w:rsid w:val="00640E32"/>
    <w:rsid w:val="00640E8B"/>
    <w:rsid w:val="006410C7"/>
    <w:rsid w:val="00641329"/>
    <w:rsid w:val="006415A4"/>
    <w:rsid w:val="006419B7"/>
    <w:rsid w:val="0064272E"/>
    <w:rsid w:val="00642CA9"/>
    <w:rsid w:val="00642D55"/>
    <w:rsid w:val="00642F4B"/>
    <w:rsid w:val="0064305E"/>
    <w:rsid w:val="0064310B"/>
    <w:rsid w:val="00643A16"/>
    <w:rsid w:val="00643D03"/>
    <w:rsid w:val="00643D87"/>
    <w:rsid w:val="00644396"/>
    <w:rsid w:val="0064448C"/>
    <w:rsid w:val="00644715"/>
    <w:rsid w:val="006450CD"/>
    <w:rsid w:val="006452D8"/>
    <w:rsid w:val="00646162"/>
    <w:rsid w:val="00646197"/>
    <w:rsid w:val="006465CF"/>
    <w:rsid w:val="00646862"/>
    <w:rsid w:val="00646A02"/>
    <w:rsid w:val="00646A07"/>
    <w:rsid w:val="00646FEB"/>
    <w:rsid w:val="006470AB"/>
    <w:rsid w:val="00647368"/>
    <w:rsid w:val="00647370"/>
    <w:rsid w:val="00647770"/>
    <w:rsid w:val="0064780A"/>
    <w:rsid w:val="00647869"/>
    <w:rsid w:val="00647E71"/>
    <w:rsid w:val="00647E72"/>
    <w:rsid w:val="00650012"/>
    <w:rsid w:val="00650215"/>
    <w:rsid w:val="0065042D"/>
    <w:rsid w:val="006511D4"/>
    <w:rsid w:val="006513BC"/>
    <w:rsid w:val="006515E6"/>
    <w:rsid w:val="00652759"/>
    <w:rsid w:val="00652F83"/>
    <w:rsid w:val="0065337E"/>
    <w:rsid w:val="00653932"/>
    <w:rsid w:val="00653936"/>
    <w:rsid w:val="00653954"/>
    <w:rsid w:val="00653B3F"/>
    <w:rsid w:val="00653F8D"/>
    <w:rsid w:val="00655259"/>
    <w:rsid w:val="00655A01"/>
    <w:rsid w:val="00655A1E"/>
    <w:rsid w:val="00655CB7"/>
    <w:rsid w:val="00655F8E"/>
    <w:rsid w:val="0065680F"/>
    <w:rsid w:val="00656A88"/>
    <w:rsid w:val="00657936"/>
    <w:rsid w:val="006579B6"/>
    <w:rsid w:val="00657AA3"/>
    <w:rsid w:val="006604F0"/>
    <w:rsid w:val="006605BA"/>
    <w:rsid w:val="0066125E"/>
    <w:rsid w:val="006612ED"/>
    <w:rsid w:val="0066185D"/>
    <w:rsid w:val="00661B61"/>
    <w:rsid w:val="006630F6"/>
    <w:rsid w:val="006637A5"/>
    <w:rsid w:val="006640E7"/>
    <w:rsid w:val="0066435C"/>
    <w:rsid w:val="0066500D"/>
    <w:rsid w:val="00665102"/>
    <w:rsid w:val="00665113"/>
    <w:rsid w:val="006655F2"/>
    <w:rsid w:val="006659A9"/>
    <w:rsid w:val="00666008"/>
    <w:rsid w:val="0066674B"/>
    <w:rsid w:val="006668E3"/>
    <w:rsid w:val="00666980"/>
    <w:rsid w:val="00666D7D"/>
    <w:rsid w:val="00666E4F"/>
    <w:rsid w:val="00667460"/>
    <w:rsid w:val="00667BE8"/>
    <w:rsid w:val="006707A1"/>
    <w:rsid w:val="00670DEE"/>
    <w:rsid w:val="00671150"/>
    <w:rsid w:val="006712CD"/>
    <w:rsid w:val="006713B6"/>
    <w:rsid w:val="00671DAB"/>
    <w:rsid w:val="00671DBB"/>
    <w:rsid w:val="006720C7"/>
    <w:rsid w:val="006727D4"/>
    <w:rsid w:val="00673187"/>
    <w:rsid w:val="00673407"/>
    <w:rsid w:val="00673C4B"/>
    <w:rsid w:val="00674793"/>
    <w:rsid w:val="006747A0"/>
    <w:rsid w:val="0067481E"/>
    <w:rsid w:val="00674B9F"/>
    <w:rsid w:val="00674D78"/>
    <w:rsid w:val="0067505D"/>
    <w:rsid w:val="00675C03"/>
    <w:rsid w:val="00675CF1"/>
    <w:rsid w:val="00675E44"/>
    <w:rsid w:val="006762D7"/>
    <w:rsid w:val="00676399"/>
    <w:rsid w:val="006765DD"/>
    <w:rsid w:val="00677661"/>
    <w:rsid w:val="00677815"/>
    <w:rsid w:val="0068013B"/>
    <w:rsid w:val="006808A9"/>
    <w:rsid w:val="00680A03"/>
    <w:rsid w:val="00681A08"/>
    <w:rsid w:val="00682607"/>
    <w:rsid w:val="006827BA"/>
    <w:rsid w:val="006829A2"/>
    <w:rsid w:val="00682A86"/>
    <w:rsid w:val="006833A8"/>
    <w:rsid w:val="00683460"/>
    <w:rsid w:val="006834F7"/>
    <w:rsid w:val="00683608"/>
    <w:rsid w:val="00683926"/>
    <w:rsid w:val="006839E9"/>
    <w:rsid w:val="00683A41"/>
    <w:rsid w:val="00683BA5"/>
    <w:rsid w:val="00684639"/>
    <w:rsid w:val="00684ED5"/>
    <w:rsid w:val="00685176"/>
    <w:rsid w:val="00685473"/>
    <w:rsid w:val="0068591A"/>
    <w:rsid w:val="00685D12"/>
    <w:rsid w:val="00685D4B"/>
    <w:rsid w:val="00685FCB"/>
    <w:rsid w:val="0068656D"/>
    <w:rsid w:val="00686931"/>
    <w:rsid w:val="00687197"/>
    <w:rsid w:val="00687397"/>
    <w:rsid w:val="006877A0"/>
    <w:rsid w:val="00687A6B"/>
    <w:rsid w:val="00687BD3"/>
    <w:rsid w:val="00687EAD"/>
    <w:rsid w:val="0069077F"/>
    <w:rsid w:val="006909D7"/>
    <w:rsid w:val="0069129C"/>
    <w:rsid w:val="0069186B"/>
    <w:rsid w:val="006919A1"/>
    <w:rsid w:val="00691E84"/>
    <w:rsid w:val="006922AA"/>
    <w:rsid w:val="00692894"/>
    <w:rsid w:val="00692F37"/>
    <w:rsid w:val="006930F5"/>
    <w:rsid w:val="006934D8"/>
    <w:rsid w:val="006935B1"/>
    <w:rsid w:val="00694561"/>
    <w:rsid w:val="00694DBC"/>
    <w:rsid w:val="00694EE3"/>
    <w:rsid w:val="0069504E"/>
    <w:rsid w:val="006952D1"/>
    <w:rsid w:val="00695323"/>
    <w:rsid w:val="006963AD"/>
    <w:rsid w:val="006964F3"/>
    <w:rsid w:val="00696B2B"/>
    <w:rsid w:val="00696F27"/>
    <w:rsid w:val="006972D0"/>
    <w:rsid w:val="0069799E"/>
    <w:rsid w:val="006A044F"/>
    <w:rsid w:val="006A0822"/>
    <w:rsid w:val="006A0929"/>
    <w:rsid w:val="006A0A0C"/>
    <w:rsid w:val="006A0B5E"/>
    <w:rsid w:val="006A1161"/>
    <w:rsid w:val="006A17C6"/>
    <w:rsid w:val="006A1A41"/>
    <w:rsid w:val="006A1E01"/>
    <w:rsid w:val="006A2016"/>
    <w:rsid w:val="006A21C2"/>
    <w:rsid w:val="006A23DB"/>
    <w:rsid w:val="006A25B6"/>
    <w:rsid w:val="006A38D5"/>
    <w:rsid w:val="006A3948"/>
    <w:rsid w:val="006A3A4D"/>
    <w:rsid w:val="006A4578"/>
    <w:rsid w:val="006A47D5"/>
    <w:rsid w:val="006A4D5E"/>
    <w:rsid w:val="006A4F6E"/>
    <w:rsid w:val="006A5456"/>
    <w:rsid w:val="006A54A8"/>
    <w:rsid w:val="006A5824"/>
    <w:rsid w:val="006A5C83"/>
    <w:rsid w:val="006A64C4"/>
    <w:rsid w:val="006A6568"/>
    <w:rsid w:val="006A6A6D"/>
    <w:rsid w:val="006A70B1"/>
    <w:rsid w:val="006A751D"/>
    <w:rsid w:val="006B0487"/>
    <w:rsid w:val="006B04AD"/>
    <w:rsid w:val="006B0A35"/>
    <w:rsid w:val="006B0F40"/>
    <w:rsid w:val="006B113A"/>
    <w:rsid w:val="006B11B0"/>
    <w:rsid w:val="006B1203"/>
    <w:rsid w:val="006B1801"/>
    <w:rsid w:val="006B19B0"/>
    <w:rsid w:val="006B1A8D"/>
    <w:rsid w:val="006B230F"/>
    <w:rsid w:val="006B260C"/>
    <w:rsid w:val="006B2696"/>
    <w:rsid w:val="006B2CD7"/>
    <w:rsid w:val="006B3088"/>
    <w:rsid w:val="006B38F9"/>
    <w:rsid w:val="006B3CA7"/>
    <w:rsid w:val="006B3ED4"/>
    <w:rsid w:val="006B5E5A"/>
    <w:rsid w:val="006B6A3E"/>
    <w:rsid w:val="006B6B2F"/>
    <w:rsid w:val="006B6D70"/>
    <w:rsid w:val="006B6F6C"/>
    <w:rsid w:val="006B70FC"/>
    <w:rsid w:val="006B747B"/>
    <w:rsid w:val="006B7829"/>
    <w:rsid w:val="006B78C1"/>
    <w:rsid w:val="006B7E3D"/>
    <w:rsid w:val="006C0941"/>
    <w:rsid w:val="006C0B4D"/>
    <w:rsid w:val="006C0EC2"/>
    <w:rsid w:val="006C10BB"/>
    <w:rsid w:val="006C1271"/>
    <w:rsid w:val="006C142B"/>
    <w:rsid w:val="006C14E5"/>
    <w:rsid w:val="006C1F40"/>
    <w:rsid w:val="006C25D7"/>
    <w:rsid w:val="006C273A"/>
    <w:rsid w:val="006C28E5"/>
    <w:rsid w:val="006C293B"/>
    <w:rsid w:val="006C2B79"/>
    <w:rsid w:val="006C2C72"/>
    <w:rsid w:val="006C3328"/>
    <w:rsid w:val="006C3835"/>
    <w:rsid w:val="006C3AB8"/>
    <w:rsid w:val="006C3BA2"/>
    <w:rsid w:val="006C3EF7"/>
    <w:rsid w:val="006C45BE"/>
    <w:rsid w:val="006C4FCF"/>
    <w:rsid w:val="006C52BE"/>
    <w:rsid w:val="006C5631"/>
    <w:rsid w:val="006C580F"/>
    <w:rsid w:val="006C5B3E"/>
    <w:rsid w:val="006C5DFB"/>
    <w:rsid w:val="006C6F00"/>
    <w:rsid w:val="006C79B6"/>
    <w:rsid w:val="006C7A8E"/>
    <w:rsid w:val="006D0C16"/>
    <w:rsid w:val="006D130A"/>
    <w:rsid w:val="006D16DD"/>
    <w:rsid w:val="006D1F5C"/>
    <w:rsid w:val="006D1FDB"/>
    <w:rsid w:val="006D21CE"/>
    <w:rsid w:val="006D2453"/>
    <w:rsid w:val="006D2E62"/>
    <w:rsid w:val="006D36B4"/>
    <w:rsid w:val="006D3CFF"/>
    <w:rsid w:val="006D4277"/>
    <w:rsid w:val="006D4F1F"/>
    <w:rsid w:val="006D5049"/>
    <w:rsid w:val="006D5194"/>
    <w:rsid w:val="006D5D41"/>
    <w:rsid w:val="006D5FCA"/>
    <w:rsid w:val="006D6082"/>
    <w:rsid w:val="006D6164"/>
    <w:rsid w:val="006D639E"/>
    <w:rsid w:val="006D6633"/>
    <w:rsid w:val="006D7316"/>
    <w:rsid w:val="006D77F4"/>
    <w:rsid w:val="006D78A7"/>
    <w:rsid w:val="006D79A5"/>
    <w:rsid w:val="006D7C55"/>
    <w:rsid w:val="006D7E14"/>
    <w:rsid w:val="006E0233"/>
    <w:rsid w:val="006E0592"/>
    <w:rsid w:val="006E0A19"/>
    <w:rsid w:val="006E1235"/>
    <w:rsid w:val="006E1A90"/>
    <w:rsid w:val="006E1BD6"/>
    <w:rsid w:val="006E1FAF"/>
    <w:rsid w:val="006E290E"/>
    <w:rsid w:val="006E2C0F"/>
    <w:rsid w:val="006E3140"/>
    <w:rsid w:val="006E3648"/>
    <w:rsid w:val="006E3C72"/>
    <w:rsid w:val="006E4174"/>
    <w:rsid w:val="006E4E32"/>
    <w:rsid w:val="006E4FE7"/>
    <w:rsid w:val="006E54E4"/>
    <w:rsid w:val="006E552D"/>
    <w:rsid w:val="006E58B9"/>
    <w:rsid w:val="006E5C59"/>
    <w:rsid w:val="006E5F77"/>
    <w:rsid w:val="006E6141"/>
    <w:rsid w:val="006E6310"/>
    <w:rsid w:val="006E6A58"/>
    <w:rsid w:val="006E6C4F"/>
    <w:rsid w:val="006E7192"/>
    <w:rsid w:val="006E764E"/>
    <w:rsid w:val="006E7983"/>
    <w:rsid w:val="006E7A13"/>
    <w:rsid w:val="006E7AD5"/>
    <w:rsid w:val="006E7D47"/>
    <w:rsid w:val="006F0441"/>
    <w:rsid w:val="006F060E"/>
    <w:rsid w:val="006F08D3"/>
    <w:rsid w:val="006F1427"/>
    <w:rsid w:val="006F14E1"/>
    <w:rsid w:val="006F1C27"/>
    <w:rsid w:val="006F1D50"/>
    <w:rsid w:val="006F1E58"/>
    <w:rsid w:val="006F2501"/>
    <w:rsid w:val="006F2DFE"/>
    <w:rsid w:val="006F3364"/>
    <w:rsid w:val="006F393D"/>
    <w:rsid w:val="006F49F1"/>
    <w:rsid w:val="006F5A67"/>
    <w:rsid w:val="006F5CC6"/>
    <w:rsid w:val="006F5D92"/>
    <w:rsid w:val="006F5F40"/>
    <w:rsid w:val="006F638C"/>
    <w:rsid w:val="006F654B"/>
    <w:rsid w:val="006F65BF"/>
    <w:rsid w:val="006F683C"/>
    <w:rsid w:val="006F6E60"/>
    <w:rsid w:val="006F7586"/>
    <w:rsid w:val="006F7A9E"/>
    <w:rsid w:val="006F7BD4"/>
    <w:rsid w:val="006F7F18"/>
    <w:rsid w:val="006F7F4E"/>
    <w:rsid w:val="006F7FDE"/>
    <w:rsid w:val="00700F77"/>
    <w:rsid w:val="007011D8"/>
    <w:rsid w:val="00701320"/>
    <w:rsid w:val="0070148F"/>
    <w:rsid w:val="00701760"/>
    <w:rsid w:val="007028E4"/>
    <w:rsid w:val="00702C9B"/>
    <w:rsid w:val="00702FC9"/>
    <w:rsid w:val="00702FF2"/>
    <w:rsid w:val="007030C1"/>
    <w:rsid w:val="0070347D"/>
    <w:rsid w:val="00703AC4"/>
    <w:rsid w:val="00703B59"/>
    <w:rsid w:val="0070422A"/>
    <w:rsid w:val="00704B31"/>
    <w:rsid w:val="00704BC5"/>
    <w:rsid w:val="00704D24"/>
    <w:rsid w:val="007050CA"/>
    <w:rsid w:val="00705220"/>
    <w:rsid w:val="007052F3"/>
    <w:rsid w:val="007053FA"/>
    <w:rsid w:val="00705603"/>
    <w:rsid w:val="007056C1"/>
    <w:rsid w:val="0070587D"/>
    <w:rsid w:val="00706524"/>
    <w:rsid w:val="007066F9"/>
    <w:rsid w:val="007069C2"/>
    <w:rsid w:val="007074AD"/>
    <w:rsid w:val="007074CD"/>
    <w:rsid w:val="00707604"/>
    <w:rsid w:val="00707EE5"/>
    <w:rsid w:val="00707F26"/>
    <w:rsid w:val="00707F77"/>
    <w:rsid w:val="00707F9B"/>
    <w:rsid w:val="00710787"/>
    <w:rsid w:val="00711814"/>
    <w:rsid w:val="00712086"/>
    <w:rsid w:val="007121C5"/>
    <w:rsid w:val="00712B7D"/>
    <w:rsid w:val="00712F09"/>
    <w:rsid w:val="007130A4"/>
    <w:rsid w:val="007131E2"/>
    <w:rsid w:val="007138E0"/>
    <w:rsid w:val="0071412D"/>
    <w:rsid w:val="0071446D"/>
    <w:rsid w:val="00715369"/>
    <w:rsid w:val="0071555F"/>
    <w:rsid w:val="007159AE"/>
    <w:rsid w:val="007159AF"/>
    <w:rsid w:val="00715CBA"/>
    <w:rsid w:val="00716052"/>
    <w:rsid w:val="00716B3D"/>
    <w:rsid w:val="00716F6B"/>
    <w:rsid w:val="007175EF"/>
    <w:rsid w:val="007177A2"/>
    <w:rsid w:val="00717982"/>
    <w:rsid w:val="00717A0A"/>
    <w:rsid w:val="00717D7A"/>
    <w:rsid w:val="00720357"/>
    <w:rsid w:val="0072065B"/>
    <w:rsid w:val="00720AA5"/>
    <w:rsid w:val="007213E5"/>
    <w:rsid w:val="0072178D"/>
    <w:rsid w:val="007220DA"/>
    <w:rsid w:val="00722128"/>
    <w:rsid w:val="00722526"/>
    <w:rsid w:val="007226EC"/>
    <w:rsid w:val="00722ED9"/>
    <w:rsid w:val="00723833"/>
    <w:rsid w:val="00724060"/>
    <w:rsid w:val="00724D5F"/>
    <w:rsid w:val="007250A7"/>
    <w:rsid w:val="00725184"/>
    <w:rsid w:val="00725232"/>
    <w:rsid w:val="007264D0"/>
    <w:rsid w:val="00726A9C"/>
    <w:rsid w:val="007303E1"/>
    <w:rsid w:val="00730638"/>
    <w:rsid w:val="00730F84"/>
    <w:rsid w:val="00731EA8"/>
    <w:rsid w:val="0073240E"/>
    <w:rsid w:val="007324DC"/>
    <w:rsid w:val="00732BE2"/>
    <w:rsid w:val="00733756"/>
    <w:rsid w:val="007340CC"/>
    <w:rsid w:val="0073416E"/>
    <w:rsid w:val="007341E4"/>
    <w:rsid w:val="0073464D"/>
    <w:rsid w:val="007346E3"/>
    <w:rsid w:val="00734772"/>
    <w:rsid w:val="007347A4"/>
    <w:rsid w:val="00735C85"/>
    <w:rsid w:val="00735D89"/>
    <w:rsid w:val="007362CA"/>
    <w:rsid w:val="0073634C"/>
    <w:rsid w:val="0073699B"/>
    <w:rsid w:val="00736A44"/>
    <w:rsid w:val="00736ACD"/>
    <w:rsid w:val="007376F5"/>
    <w:rsid w:val="0073770F"/>
    <w:rsid w:val="007400E8"/>
    <w:rsid w:val="00740B68"/>
    <w:rsid w:val="007411CD"/>
    <w:rsid w:val="00741ACB"/>
    <w:rsid w:val="00742241"/>
    <w:rsid w:val="00742FC3"/>
    <w:rsid w:val="007431A6"/>
    <w:rsid w:val="007437BE"/>
    <w:rsid w:val="007439C8"/>
    <w:rsid w:val="00743EC6"/>
    <w:rsid w:val="0074412E"/>
    <w:rsid w:val="007445C8"/>
    <w:rsid w:val="0074466E"/>
    <w:rsid w:val="00744A6C"/>
    <w:rsid w:val="00744BC0"/>
    <w:rsid w:val="00745168"/>
    <w:rsid w:val="007451FD"/>
    <w:rsid w:val="0074597F"/>
    <w:rsid w:val="00745BC3"/>
    <w:rsid w:val="0074623B"/>
    <w:rsid w:val="0074645E"/>
    <w:rsid w:val="0074666C"/>
    <w:rsid w:val="007468AB"/>
    <w:rsid w:val="00746945"/>
    <w:rsid w:val="007473F2"/>
    <w:rsid w:val="00747741"/>
    <w:rsid w:val="0075010D"/>
    <w:rsid w:val="00750240"/>
    <w:rsid w:val="007502F3"/>
    <w:rsid w:val="00750542"/>
    <w:rsid w:val="00750BE0"/>
    <w:rsid w:val="00751037"/>
    <w:rsid w:val="00751209"/>
    <w:rsid w:val="00751920"/>
    <w:rsid w:val="00751DB8"/>
    <w:rsid w:val="0075232C"/>
    <w:rsid w:val="0075234E"/>
    <w:rsid w:val="007527D0"/>
    <w:rsid w:val="00752C47"/>
    <w:rsid w:val="00752C93"/>
    <w:rsid w:val="00752E3B"/>
    <w:rsid w:val="00752F6F"/>
    <w:rsid w:val="00752F73"/>
    <w:rsid w:val="0075337A"/>
    <w:rsid w:val="00754566"/>
    <w:rsid w:val="00755210"/>
    <w:rsid w:val="007558B3"/>
    <w:rsid w:val="00755BDF"/>
    <w:rsid w:val="00756016"/>
    <w:rsid w:val="007560BA"/>
    <w:rsid w:val="007562DC"/>
    <w:rsid w:val="007568AC"/>
    <w:rsid w:val="00757500"/>
    <w:rsid w:val="00757583"/>
    <w:rsid w:val="007577FF"/>
    <w:rsid w:val="00757E63"/>
    <w:rsid w:val="00760586"/>
    <w:rsid w:val="00760CE8"/>
    <w:rsid w:val="0076106B"/>
    <w:rsid w:val="00761567"/>
    <w:rsid w:val="007616EB"/>
    <w:rsid w:val="007620B5"/>
    <w:rsid w:val="00762120"/>
    <w:rsid w:val="00762780"/>
    <w:rsid w:val="00762944"/>
    <w:rsid w:val="00762A04"/>
    <w:rsid w:val="00762C2E"/>
    <w:rsid w:val="00763141"/>
    <w:rsid w:val="00763481"/>
    <w:rsid w:val="007639BA"/>
    <w:rsid w:val="00763BE6"/>
    <w:rsid w:val="00763FCB"/>
    <w:rsid w:val="007642C5"/>
    <w:rsid w:val="00764334"/>
    <w:rsid w:val="0076476F"/>
    <w:rsid w:val="00764985"/>
    <w:rsid w:val="0076614F"/>
    <w:rsid w:val="007662D5"/>
    <w:rsid w:val="007665F5"/>
    <w:rsid w:val="007667CB"/>
    <w:rsid w:val="00766F81"/>
    <w:rsid w:val="00767040"/>
    <w:rsid w:val="00767252"/>
    <w:rsid w:val="0076761C"/>
    <w:rsid w:val="007676FA"/>
    <w:rsid w:val="007678E1"/>
    <w:rsid w:val="007679C5"/>
    <w:rsid w:val="0077008B"/>
    <w:rsid w:val="007703F3"/>
    <w:rsid w:val="00770685"/>
    <w:rsid w:val="00770850"/>
    <w:rsid w:val="00770B92"/>
    <w:rsid w:val="00771663"/>
    <w:rsid w:val="007716BD"/>
    <w:rsid w:val="007719F0"/>
    <w:rsid w:val="00771A7E"/>
    <w:rsid w:val="0077258D"/>
    <w:rsid w:val="007728D5"/>
    <w:rsid w:val="00772E88"/>
    <w:rsid w:val="00773357"/>
    <w:rsid w:val="007735AA"/>
    <w:rsid w:val="007738CC"/>
    <w:rsid w:val="0077412E"/>
    <w:rsid w:val="007745F9"/>
    <w:rsid w:val="007746A0"/>
    <w:rsid w:val="0077579C"/>
    <w:rsid w:val="00775F9E"/>
    <w:rsid w:val="00776364"/>
    <w:rsid w:val="00776A19"/>
    <w:rsid w:val="007776D7"/>
    <w:rsid w:val="007777E4"/>
    <w:rsid w:val="00777ABA"/>
    <w:rsid w:val="00777CB0"/>
    <w:rsid w:val="00780148"/>
    <w:rsid w:val="0078019F"/>
    <w:rsid w:val="007817FC"/>
    <w:rsid w:val="00781DEF"/>
    <w:rsid w:val="0078205D"/>
    <w:rsid w:val="00782AA9"/>
    <w:rsid w:val="007833DF"/>
    <w:rsid w:val="00783521"/>
    <w:rsid w:val="007835FB"/>
    <w:rsid w:val="00783F1C"/>
    <w:rsid w:val="007841C8"/>
    <w:rsid w:val="007857B1"/>
    <w:rsid w:val="00785B72"/>
    <w:rsid w:val="00785FD4"/>
    <w:rsid w:val="00786317"/>
    <w:rsid w:val="00786434"/>
    <w:rsid w:val="00786691"/>
    <w:rsid w:val="007867FD"/>
    <w:rsid w:val="0078696C"/>
    <w:rsid w:val="007869AA"/>
    <w:rsid w:val="00786C98"/>
    <w:rsid w:val="007872AA"/>
    <w:rsid w:val="007877A1"/>
    <w:rsid w:val="0079046B"/>
    <w:rsid w:val="0079075E"/>
    <w:rsid w:val="007910D6"/>
    <w:rsid w:val="007913DD"/>
    <w:rsid w:val="007914B6"/>
    <w:rsid w:val="007916D1"/>
    <w:rsid w:val="0079196A"/>
    <w:rsid w:val="00791B0A"/>
    <w:rsid w:val="0079216F"/>
    <w:rsid w:val="00792552"/>
    <w:rsid w:val="007927FE"/>
    <w:rsid w:val="00793403"/>
    <w:rsid w:val="00793437"/>
    <w:rsid w:val="007937BA"/>
    <w:rsid w:val="00794069"/>
    <w:rsid w:val="0079409E"/>
    <w:rsid w:val="00794284"/>
    <w:rsid w:val="007946BC"/>
    <w:rsid w:val="00794C29"/>
    <w:rsid w:val="00794CAD"/>
    <w:rsid w:val="00794E01"/>
    <w:rsid w:val="00794ED3"/>
    <w:rsid w:val="007953E5"/>
    <w:rsid w:val="00795617"/>
    <w:rsid w:val="00795729"/>
    <w:rsid w:val="00795763"/>
    <w:rsid w:val="0079652F"/>
    <w:rsid w:val="00796894"/>
    <w:rsid w:val="007969E2"/>
    <w:rsid w:val="00796A8B"/>
    <w:rsid w:val="00796B54"/>
    <w:rsid w:val="00796FC5"/>
    <w:rsid w:val="007972AF"/>
    <w:rsid w:val="00797374"/>
    <w:rsid w:val="0079752B"/>
    <w:rsid w:val="00797E31"/>
    <w:rsid w:val="007A0759"/>
    <w:rsid w:val="007A0DAC"/>
    <w:rsid w:val="007A1339"/>
    <w:rsid w:val="007A19A8"/>
    <w:rsid w:val="007A1EF6"/>
    <w:rsid w:val="007A2291"/>
    <w:rsid w:val="007A2411"/>
    <w:rsid w:val="007A2490"/>
    <w:rsid w:val="007A3ADC"/>
    <w:rsid w:val="007A3B38"/>
    <w:rsid w:val="007A4216"/>
    <w:rsid w:val="007A47CC"/>
    <w:rsid w:val="007A50EE"/>
    <w:rsid w:val="007A67BF"/>
    <w:rsid w:val="007A6D80"/>
    <w:rsid w:val="007A7718"/>
    <w:rsid w:val="007A773E"/>
    <w:rsid w:val="007A7AD9"/>
    <w:rsid w:val="007B1B93"/>
    <w:rsid w:val="007B1EE8"/>
    <w:rsid w:val="007B1F07"/>
    <w:rsid w:val="007B1F17"/>
    <w:rsid w:val="007B2297"/>
    <w:rsid w:val="007B2A33"/>
    <w:rsid w:val="007B346D"/>
    <w:rsid w:val="007B3522"/>
    <w:rsid w:val="007B36B0"/>
    <w:rsid w:val="007B423A"/>
    <w:rsid w:val="007B4324"/>
    <w:rsid w:val="007B4B1A"/>
    <w:rsid w:val="007B505C"/>
    <w:rsid w:val="007B54F5"/>
    <w:rsid w:val="007B5CFB"/>
    <w:rsid w:val="007B5E6F"/>
    <w:rsid w:val="007B65CB"/>
    <w:rsid w:val="007B72A4"/>
    <w:rsid w:val="007B7E5C"/>
    <w:rsid w:val="007C0241"/>
    <w:rsid w:val="007C0640"/>
    <w:rsid w:val="007C0DAD"/>
    <w:rsid w:val="007C0EC5"/>
    <w:rsid w:val="007C1161"/>
    <w:rsid w:val="007C1479"/>
    <w:rsid w:val="007C1E21"/>
    <w:rsid w:val="007C2134"/>
    <w:rsid w:val="007C2706"/>
    <w:rsid w:val="007C2EDF"/>
    <w:rsid w:val="007C3424"/>
    <w:rsid w:val="007C343F"/>
    <w:rsid w:val="007C3913"/>
    <w:rsid w:val="007C3FBA"/>
    <w:rsid w:val="007C4060"/>
    <w:rsid w:val="007C474B"/>
    <w:rsid w:val="007C50BA"/>
    <w:rsid w:val="007C5106"/>
    <w:rsid w:val="007C53C8"/>
    <w:rsid w:val="007C57B4"/>
    <w:rsid w:val="007C5E66"/>
    <w:rsid w:val="007C6709"/>
    <w:rsid w:val="007C6E5C"/>
    <w:rsid w:val="007C6EF8"/>
    <w:rsid w:val="007C7230"/>
    <w:rsid w:val="007C749C"/>
    <w:rsid w:val="007C7877"/>
    <w:rsid w:val="007C7B39"/>
    <w:rsid w:val="007C7B91"/>
    <w:rsid w:val="007C7CCC"/>
    <w:rsid w:val="007D0F4A"/>
    <w:rsid w:val="007D19DF"/>
    <w:rsid w:val="007D1E8E"/>
    <w:rsid w:val="007D2186"/>
    <w:rsid w:val="007D2202"/>
    <w:rsid w:val="007D2224"/>
    <w:rsid w:val="007D2556"/>
    <w:rsid w:val="007D29D7"/>
    <w:rsid w:val="007D2EC2"/>
    <w:rsid w:val="007D3BFF"/>
    <w:rsid w:val="007D447A"/>
    <w:rsid w:val="007D4878"/>
    <w:rsid w:val="007D49CB"/>
    <w:rsid w:val="007D4C8E"/>
    <w:rsid w:val="007D4ED0"/>
    <w:rsid w:val="007D55F2"/>
    <w:rsid w:val="007D572F"/>
    <w:rsid w:val="007D6394"/>
    <w:rsid w:val="007D64DE"/>
    <w:rsid w:val="007D6D2A"/>
    <w:rsid w:val="007D729A"/>
    <w:rsid w:val="007D78C0"/>
    <w:rsid w:val="007D7AF5"/>
    <w:rsid w:val="007D7DF5"/>
    <w:rsid w:val="007E0534"/>
    <w:rsid w:val="007E0649"/>
    <w:rsid w:val="007E07EA"/>
    <w:rsid w:val="007E08B9"/>
    <w:rsid w:val="007E0E50"/>
    <w:rsid w:val="007E11EE"/>
    <w:rsid w:val="007E14ED"/>
    <w:rsid w:val="007E1588"/>
    <w:rsid w:val="007E15D1"/>
    <w:rsid w:val="007E1F6D"/>
    <w:rsid w:val="007E22B1"/>
    <w:rsid w:val="007E2506"/>
    <w:rsid w:val="007E2534"/>
    <w:rsid w:val="007E2A99"/>
    <w:rsid w:val="007E2C3A"/>
    <w:rsid w:val="007E2FCA"/>
    <w:rsid w:val="007E30AA"/>
    <w:rsid w:val="007E37B9"/>
    <w:rsid w:val="007E38E2"/>
    <w:rsid w:val="007E3AC4"/>
    <w:rsid w:val="007E3EA0"/>
    <w:rsid w:val="007E43E6"/>
    <w:rsid w:val="007E46D8"/>
    <w:rsid w:val="007E5C3C"/>
    <w:rsid w:val="007E5D8C"/>
    <w:rsid w:val="007E6055"/>
    <w:rsid w:val="007E65BE"/>
    <w:rsid w:val="007E698F"/>
    <w:rsid w:val="007E6BB4"/>
    <w:rsid w:val="007E6C85"/>
    <w:rsid w:val="007E6FBE"/>
    <w:rsid w:val="007E79DB"/>
    <w:rsid w:val="007E7E2E"/>
    <w:rsid w:val="007F01BE"/>
    <w:rsid w:val="007F029B"/>
    <w:rsid w:val="007F032D"/>
    <w:rsid w:val="007F054A"/>
    <w:rsid w:val="007F05F6"/>
    <w:rsid w:val="007F0B03"/>
    <w:rsid w:val="007F0D31"/>
    <w:rsid w:val="007F18D7"/>
    <w:rsid w:val="007F1917"/>
    <w:rsid w:val="007F2231"/>
    <w:rsid w:val="007F26B8"/>
    <w:rsid w:val="007F2D89"/>
    <w:rsid w:val="007F315B"/>
    <w:rsid w:val="007F32F2"/>
    <w:rsid w:val="007F4374"/>
    <w:rsid w:val="007F4C11"/>
    <w:rsid w:val="007F4E26"/>
    <w:rsid w:val="007F54FE"/>
    <w:rsid w:val="007F5538"/>
    <w:rsid w:val="007F57DF"/>
    <w:rsid w:val="007F71E9"/>
    <w:rsid w:val="007F72AE"/>
    <w:rsid w:val="007F75C8"/>
    <w:rsid w:val="007F7719"/>
    <w:rsid w:val="007F7A2F"/>
    <w:rsid w:val="007F7DB6"/>
    <w:rsid w:val="008000BC"/>
    <w:rsid w:val="0080049F"/>
    <w:rsid w:val="008006B8"/>
    <w:rsid w:val="008007BB"/>
    <w:rsid w:val="00801013"/>
    <w:rsid w:val="00801434"/>
    <w:rsid w:val="00801703"/>
    <w:rsid w:val="008019E2"/>
    <w:rsid w:val="00801E45"/>
    <w:rsid w:val="00802264"/>
    <w:rsid w:val="008026A3"/>
    <w:rsid w:val="00802EFE"/>
    <w:rsid w:val="008031F2"/>
    <w:rsid w:val="008037E3"/>
    <w:rsid w:val="00803831"/>
    <w:rsid w:val="0080393B"/>
    <w:rsid w:val="008039C1"/>
    <w:rsid w:val="00803CE9"/>
    <w:rsid w:val="00804098"/>
    <w:rsid w:val="00804776"/>
    <w:rsid w:val="00805146"/>
    <w:rsid w:val="00805D12"/>
    <w:rsid w:val="00805E9A"/>
    <w:rsid w:val="00806292"/>
    <w:rsid w:val="008062F9"/>
    <w:rsid w:val="00806676"/>
    <w:rsid w:val="00806C36"/>
    <w:rsid w:val="00806DA2"/>
    <w:rsid w:val="00806F15"/>
    <w:rsid w:val="0080728D"/>
    <w:rsid w:val="008074C8"/>
    <w:rsid w:val="00807BCE"/>
    <w:rsid w:val="0081046D"/>
    <w:rsid w:val="00810BD8"/>
    <w:rsid w:val="00811247"/>
    <w:rsid w:val="008112E5"/>
    <w:rsid w:val="00811576"/>
    <w:rsid w:val="0081224A"/>
    <w:rsid w:val="00812BD1"/>
    <w:rsid w:val="008143D7"/>
    <w:rsid w:val="008148B6"/>
    <w:rsid w:val="008149C3"/>
    <w:rsid w:val="00814B4D"/>
    <w:rsid w:val="00814C29"/>
    <w:rsid w:val="00814D97"/>
    <w:rsid w:val="0081519D"/>
    <w:rsid w:val="008152F9"/>
    <w:rsid w:val="0081557F"/>
    <w:rsid w:val="00815850"/>
    <w:rsid w:val="00816E0F"/>
    <w:rsid w:val="00817524"/>
    <w:rsid w:val="00817BB7"/>
    <w:rsid w:val="00817D4F"/>
    <w:rsid w:val="008205F8"/>
    <w:rsid w:val="00820A41"/>
    <w:rsid w:val="00820D53"/>
    <w:rsid w:val="00820F00"/>
    <w:rsid w:val="00821372"/>
    <w:rsid w:val="008213B4"/>
    <w:rsid w:val="008216AB"/>
    <w:rsid w:val="00821734"/>
    <w:rsid w:val="00821FBE"/>
    <w:rsid w:val="0082215D"/>
    <w:rsid w:val="00822797"/>
    <w:rsid w:val="0082283D"/>
    <w:rsid w:val="008229C3"/>
    <w:rsid w:val="00823164"/>
    <w:rsid w:val="008235C9"/>
    <w:rsid w:val="00823689"/>
    <w:rsid w:val="00823949"/>
    <w:rsid w:val="00823FF4"/>
    <w:rsid w:val="0082432E"/>
    <w:rsid w:val="008247D9"/>
    <w:rsid w:val="0082506D"/>
    <w:rsid w:val="00825A39"/>
    <w:rsid w:val="00826A16"/>
    <w:rsid w:val="00826AA5"/>
    <w:rsid w:val="00827277"/>
    <w:rsid w:val="00830205"/>
    <w:rsid w:val="00830305"/>
    <w:rsid w:val="008303D3"/>
    <w:rsid w:val="00830546"/>
    <w:rsid w:val="008309F9"/>
    <w:rsid w:val="00830BAE"/>
    <w:rsid w:val="00831736"/>
    <w:rsid w:val="00831DC3"/>
    <w:rsid w:val="00832151"/>
    <w:rsid w:val="00833372"/>
    <w:rsid w:val="008336CD"/>
    <w:rsid w:val="00833BBE"/>
    <w:rsid w:val="00833F73"/>
    <w:rsid w:val="00834464"/>
    <w:rsid w:val="0083453E"/>
    <w:rsid w:val="008347D2"/>
    <w:rsid w:val="00834A31"/>
    <w:rsid w:val="00834C8B"/>
    <w:rsid w:val="00834DA7"/>
    <w:rsid w:val="0083508A"/>
    <w:rsid w:val="0083556E"/>
    <w:rsid w:val="008355A7"/>
    <w:rsid w:val="00835C0D"/>
    <w:rsid w:val="0083643B"/>
    <w:rsid w:val="0083660A"/>
    <w:rsid w:val="00836B69"/>
    <w:rsid w:val="00837E07"/>
    <w:rsid w:val="00840735"/>
    <w:rsid w:val="00840BE6"/>
    <w:rsid w:val="00840BF8"/>
    <w:rsid w:val="00840DA6"/>
    <w:rsid w:val="00840DD2"/>
    <w:rsid w:val="008412B2"/>
    <w:rsid w:val="00841459"/>
    <w:rsid w:val="00841888"/>
    <w:rsid w:val="00841AF4"/>
    <w:rsid w:val="00841BC6"/>
    <w:rsid w:val="00841DBA"/>
    <w:rsid w:val="0084214C"/>
    <w:rsid w:val="00842204"/>
    <w:rsid w:val="00842240"/>
    <w:rsid w:val="00844AA9"/>
    <w:rsid w:val="00844B0F"/>
    <w:rsid w:val="00844C13"/>
    <w:rsid w:val="00844E36"/>
    <w:rsid w:val="0084531A"/>
    <w:rsid w:val="00845C66"/>
    <w:rsid w:val="00845DD8"/>
    <w:rsid w:val="0084610D"/>
    <w:rsid w:val="008477B7"/>
    <w:rsid w:val="00847A78"/>
    <w:rsid w:val="00847D9B"/>
    <w:rsid w:val="00850436"/>
    <w:rsid w:val="00850685"/>
    <w:rsid w:val="00850BCC"/>
    <w:rsid w:val="00850CE4"/>
    <w:rsid w:val="00851C5E"/>
    <w:rsid w:val="00851D5C"/>
    <w:rsid w:val="00851DCC"/>
    <w:rsid w:val="00851F11"/>
    <w:rsid w:val="00851F5A"/>
    <w:rsid w:val="008524DF"/>
    <w:rsid w:val="008527D0"/>
    <w:rsid w:val="00852D2A"/>
    <w:rsid w:val="00852D52"/>
    <w:rsid w:val="00853549"/>
    <w:rsid w:val="00853989"/>
    <w:rsid w:val="008545B6"/>
    <w:rsid w:val="008547DD"/>
    <w:rsid w:val="00854C97"/>
    <w:rsid w:val="00854F14"/>
    <w:rsid w:val="00855190"/>
    <w:rsid w:val="00856364"/>
    <w:rsid w:val="0085675F"/>
    <w:rsid w:val="00856E07"/>
    <w:rsid w:val="00857348"/>
    <w:rsid w:val="008575E1"/>
    <w:rsid w:val="00857B87"/>
    <w:rsid w:val="00860146"/>
    <w:rsid w:val="008607D2"/>
    <w:rsid w:val="008609BC"/>
    <w:rsid w:val="00860C65"/>
    <w:rsid w:val="008618F4"/>
    <w:rsid w:val="00861AE5"/>
    <w:rsid w:val="008624C5"/>
    <w:rsid w:val="008624DF"/>
    <w:rsid w:val="00862E1A"/>
    <w:rsid w:val="00862FE9"/>
    <w:rsid w:val="0086314C"/>
    <w:rsid w:val="008640B0"/>
    <w:rsid w:val="008656A9"/>
    <w:rsid w:val="008656EB"/>
    <w:rsid w:val="0086625A"/>
    <w:rsid w:val="0086641F"/>
    <w:rsid w:val="00866BA7"/>
    <w:rsid w:val="00867026"/>
    <w:rsid w:val="008670DF"/>
    <w:rsid w:val="0086718C"/>
    <w:rsid w:val="008675A9"/>
    <w:rsid w:val="00867726"/>
    <w:rsid w:val="00867FC8"/>
    <w:rsid w:val="00870799"/>
    <w:rsid w:val="008709FD"/>
    <w:rsid w:val="00870BE2"/>
    <w:rsid w:val="00871010"/>
    <w:rsid w:val="00871024"/>
    <w:rsid w:val="0087125B"/>
    <w:rsid w:val="0087149D"/>
    <w:rsid w:val="00871A5F"/>
    <w:rsid w:val="00871C7E"/>
    <w:rsid w:val="00871E02"/>
    <w:rsid w:val="008721FE"/>
    <w:rsid w:val="00872365"/>
    <w:rsid w:val="00872404"/>
    <w:rsid w:val="00872454"/>
    <w:rsid w:val="008728A5"/>
    <w:rsid w:val="00872A93"/>
    <w:rsid w:val="00872F62"/>
    <w:rsid w:val="008733B5"/>
    <w:rsid w:val="00873C09"/>
    <w:rsid w:val="00874A3F"/>
    <w:rsid w:val="00874BA6"/>
    <w:rsid w:val="008753A4"/>
    <w:rsid w:val="00875EE4"/>
    <w:rsid w:val="00875FE3"/>
    <w:rsid w:val="00876044"/>
    <w:rsid w:val="008762BA"/>
    <w:rsid w:val="0087686A"/>
    <w:rsid w:val="0087725F"/>
    <w:rsid w:val="00877749"/>
    <w:rsid w:val="00877EF0"/>
    <w:rsid w:val="008802BF"/>
    <w:rsid w:val="00880532"/>
    <w:rsid w:val="00880C40"/>
    <w:rsid w:val="00880CFD"/>
    <w:rsid w:val="00881583"/>
    <w:rsid w:val="008818EC"/>
    <w:rsid w:val="00881F80"/>
    <w:rsid w:val="00882253"/>
    <w:rsid w:val="00882ABE"/>
    <w:rsid w:val="00882D82"/>
    <w:rsid w:val="00883279"/>
    <w:rsid w:val="00883CAE"/>
    <w:rsid w:val="00884973"/>
    <w:rsid w:val="00884B88"/>
    <w:rsid w:val="00885B77"/>
    <w:rsid w:val="0088645D"/>
    <w:rsid w:val="00886606"/>
    <w:rsid w:val="00886CE0"/>
    <w:rsid w:val="008874A3"/>
    <w:rsid w:val="00887A5F"/>
    <w:rsid w:val="00887C6B"/>
    <w:rsid w:val="00890895"/>
    <w:rsid w:val="00890C43"/>
    <w:rsid w:val="00890DAE"/>
    <w:rsid w:val="00890DF6"/>
    <w:rsid w:val="00890F64"/>
    <w:rsid w:val="00891146"/>
    <w:rsid w:val="00892410"/>
    <w:rsid w:val="00892ADF"/>
    <w:rsid w:val="00892BB1"/>
    <w:rsid w:val="00892DF8"/>
    <w:rsid w:val="00893049"/>
    <w:rsid w:val="0089319C"/>
    <w:rsid w:val="00893336"/>
    <w:rsid w:val="00893729"/>
    <w:rsid w:val="008939CF"/>
    <w:rsid w:val="00893D82"/>
    <w:rsid w:val="00894208"/>
    <w:rsid w:val="00894645"/>
    <w:rsid w:val="00894F26"/>
    <w:rsid w:val="00895812"/>
    <w:rsid w:val="0089690F"/>
    <w:rsid w:val="00896A12"/>
    <w:rsid w:val="00896A6D"/>
    <w:rsid w:val="00897182"/>
    <w:rsid w:val="00897433"/>
    <w:rsid w:val="008974B1"/>
    <w:rsid w:val="008976A8"/>
    <w:rsid w:val="00897EA5"/>
    <w:rsid w:val="008A030B"/>
    <w:rsid w:val="008A0415"/>
    <w:rsid w:val="008A0B3C"/>
    <w:rsid w:val="008A0E51"/>
    <w:rsid w:val="008A1244"/>
    <w:rsid w:val="008A1329"/>
    <w:rsid w:val="008A2176"/>
    <w:rsid w:val="008A2193"/>
    <w:rsid w:val="008A23AF"/>
    <w:rsid w:val="008A2B4C"/>
    <w:rsid w:val="008A3024"/>
    <w:rsid w:val="008A3659"/>
    <w:rsid w:val="008A3A86"/>
    <w:rsid w:val="008A3C98"/>
    <w:rsid w:val="008A3E4F"/>
    <w:rsid w:val="008A43E5"/>
    <w:rsid w:val="008A47D3"/>
    <w:rsid w:val="008A49AB"/>
    <w:rsid w:val="008A5175"/>
    <w:rsid w:val="008A51BC"/>
    <w:rsid w:val="008A5E4D"/>
    <w:rsid w:val="008A6244"/>
    <w:rsid w:val="008A6704"/>
    <w:rsid w:val="008A6B36"/>
    <w:rsid w:val="008A704C"/>
    <w:rsid w:val="008A7247"/>
    <w:rsid w:val="008A7C9C"/>
    <w:rsid w:val="008B01D4"/>
    <w:rsid w:val="008B038D"/>
    <w:rsid w:val="008B0CFA"/>
    <w:rsid w:val="008B13D7"/>
    <w:rsid w:val="008B17E2"/>
    <w:rsid w:val="008B1CFA"/>
    <w:rsid w:val="008B1D2B"/>
    <w:rsid w:val="008B203D"/>
    <w:rsid w:val="008B20B1"/>
    <w:rsid w:val="008B2293"/>
    <w:rsid w:val="008B3101"/>
    <w:rsid w:val="008B325E"/>
    <w:rsid w:val="008B345B"/>
    <w:rsid w:val="008B37F5"/>
    <w:rsid w:val="008B3831"/>
    <w:rsid w:val="008B45D5"/>
    <w:rsid w:val="008B4914"/>
    <w:rsid w:val="008B4D7B"/>
    <w:rsid w:val="008B4D82"/>
    <w:rsid w:val="008B50DF"/>
    <w:rsid w:val="008B539F"/>
    <w:rsid w:val="008B53B4"/>
    <w:rsid w:val="008B5946"/>
    <w:rsid w:val="008B5E98"/>
    <w:rsid w:val="008B60FE"/>
    <w:rsid w:val="008B62E8"/>
    <w:rsid w:val="008B6372"/>
    <w:rsid w:val="008B63D4"/>
    <w:rsid w:val="008B63DD"/>
    <w:rsid w:val="008B6BB0"/>
    <w:rsid w:val="008B76EC"/>
    <w:rsid w:val="008B76F8"/>
    <w:rsid w:val="008B775D"/>
    <w:rsid w:val="008C0576"/>
    <w:rsid w:val="008C0590"/>
    <w:rsid w:val="008C0595"/>
    <w:rsid w:val="008C0820"/>
    <w:rsid w:val="008C09CA"/>
    <w:rsid w:val="008C0E00"/>
    <w:rsid w:val="008C107B"/>
    <w:rsid w:val="008C19D9"/>
    <w:rsid w:val="008C1CD5"/>
    <w:rsid w:val="008C1CE1"/>
    <w:rsid w:val="008C1EF5"/>
    <w:rsid w:val="008C279B"/>
    <w:rsid w:val="008C28B3"/>
    <w:rsid w:val="008C2A11"/>
    <w:rsid w:val="008C2D1F"/>
    <w:rsid w:val="008C3B14"/>
    <w:rsid w:val="008C41FD"/>
    <w:rsid w:val="008C4E10"/>
    <w:rsid w:val="008C4E9D"/>
    <w:rsid w:val="008C5067"/>
    <w:rsid w:val="008C5202"/>
    <w:rsid w:val="008C5213"/>
    <w:rsid w:val="008C532E"/>
    <w:rsid w:val="008C5647"/>
    <w:rsid w:val="008C5A9C"/>
    <w:rsid w:val="008C5B0A"/>
    <w:rsid w:val="008C5CB8"/>
    <w:rsid w:val="008C6073"/>
    <w:rsid w:val="008C6334"/>
    <w:rsid w:val="008C6495"/>
    <w:rsid w:val="008C6586"/>
    <w:rsid w:val="008C6785"/>
    <w:rsid w:val="008C67C2"/>
    <w:rsid w:val="008C6D31"/>
    <w:rsid w:val="008C6E23"/>
    <w:rsid w:val="008C7169"/>
    <w:rsid w:val="008C76B2"/>
    <w:rsid w:val="008D02E1"/>
    <w:rsid w:val="008D0558"/>
    <w:rsid w:val="008D19CB"/>
    <w:rsid w:val="008D1B84"/>
    <w:rsid w:val="008D1BDE"/>
    <w:rsid w:val="008D1F15"/>
    <w:rsid w:val="008D1FE8"/>
    <w:rsid w:val="008D2696"/>
    <w:rsid w:val="008D2716"/>
    <w:rsid w:val="008D2B0A"/>
    <w:rsid w:val="008D2D9E"/>
    <w:rsid w:val="008D377C"/>
    <w:rsid w:val="008D3801"/>
    <w:rsid w:val="008D39BA"/>
    <w:rsid w:val="008D3EA6"/>
    <w:rsid w:val="008D41D1"/>
    <w:rsid w:val="008D501E"/>
    <w:rsid w:val="008D5058"/>
    <w:rsid w:val="008D5474"/>
    <w:rsid w:val="008D5A48"/>
    <w:rsid w:val="008D5C10"/>
    <w:rsid w:val="008D5DB4"/>
    <w:rsid w:val="008D607D"/>
    <w:rsid w:val="008D71EB"/>
    <w:rsid w:val="008D72B4"/>
    <w:rsid w:val="008D7A14"/>
    <w:rsid w:val="008E0277"/>
    <w:rsid w:val="008E04CF"/>
    <w:rsid w:val="008E0508"/>
    <w:rsid w:val="008E08A9"/>
    <w:rsid w:val="008E10D4"/>
    <w:rsid w:val="008E154B"/>
    <w:rsid w:val="008E1AD3"/>
    <w:rsid w:val="008E1C78"/>
    <w:rsid w:val="008E1DDE"/>
    <w:rsid w:val="008E2127"/>
    <w:rsid w:val="008E2634"/>
    <w:rsid w:val="008E271A"/>
    <w:rsid w:val="008E283D"/>
    <w:rsid w:val="008E2A6C"/>
    <w:rsid w:val="008E2A70"/>
    <w:rsid w:val="008E2B74"/>
    <w:rsid w:val="008E2E30"/>
    <w:rsid w:val="008E306F"/>
    <w:rsid w:val="008E359E"/>
    <w:rsid w:val="008E3CA2"/>
    <w:rsid w:val="008E4340"/>
    <w:rsid w:val="008E494E"/>
    <w:rsid w:val="008E5069"/>
    <w:rsid w:val="008E536C"/>
    <w:rsid w:val="008E5544"/>
    <w:rsid w:val="008E5A11"/>
    <w:rsid w:val="008E6BBB"/>
    <w:rsid w:val="008E7710"/>
    <w:rsid w:val="008E7FC0"/>
    <w:rsid w:val="008F101B"/>
    <w:rsid w:val="008F13B8"/>
    <w:rsid w:val="008F14DA"/>
    <w:rsid w:val="008F1A64"/>
    <w:rsid w:val="008F1EFB"/>
    <w:rsid w:val="008F216C"/>
    <w:rsid w:val="008F254B"/>
    <w:rsid w:val="008F28E6"/>
    <w:rsid w:val="008F3577"/>
    <w:rsid w:val="008F3578"/>
    <w:rsid w:val="008F36D9"/>
    <w:rsid w:val="008F3A32"/>
    <w:rsid w:val="008F3B74"/>
    <w:rsid w:val="008F4633"/>
    <w:rsid w:val="008F46AB"/>
    <w:rsid w:val="008F4AF3"/>
    <w:rsid w:val="008F4E91"/>
    <w:rsid w:val="008F508F"/>
    <w:rsid w:val="008F52B3"/>
    <w:rsid w:val="008F5A8C"/>
    <w:rsid w:val="008F65B5"/>
    <w:rsid w:val="008F67FD"/>
    <w:rsid w:val="008F6CFF"/>
    <w:rsid w:val="008F6FCD"/>
    <w:rsid w:val="008F71C5"/>
    <w:rsid w:val="0090038C"/>
    <w:rsid w:val="009003CE"/>
    <w:rsid w:val="00900696"/>
    <w:rsid w:val="00900AD7"/>
    <w:rsid w:val="00900E2E"/>
    <w:rsid w:val="00901976"/>
    <w:rsid w:val="00901AC6"/>
    <w:rsid w:val="00902B02"/>
    <w:rsid w:val="009033DC"/>
    <w:rsid w:val="009038D0"/>
    <w:rsid w:val="009038F5"/>
    <w:rsid w:val="0090425B"/>
    <w:rsid w:val="00904A82"/>
    <w:rsid w:val="00904C5B"/>
    <w:rsid w:val="00904CFF"/>
    <w:rsid w:val="00905F1D"/>
    <w:rsid w:val="009065C5"/>
    <w:rsid w:val="00906ADA"/>
    <w:rsid w:val="00906E47"/>
    <w:rsid w:val="00907735"/>
    <w:rsid w:val="0090779D"/>
    <w:rsid w:val="00910663"/>
    <w:rsid w:val="00910781"/>
    <w:rsid w:val="009108ED"/>
    <w:rsid w:val="0091104E"/>
    <w:rsid w:val="00911887"/>
    <w:rsid w:val="009119E2"/>
    <w:rsid w:val="00912156"/>
    <w:rsid w:val="00912516"/>
    <w:rsid w:val="00912858"/>
    <w:rsid w:val="00912CAB"/>
    <w:rsid w:val="0091393D"/>
    <w:rsid w:val="00913EF4"/>
    <w:rsid w:val="0091520C"/>
    <w:rsid w:val="009156A0"/>
    <w:rsid w:val="00915C36"/>
    <w:rsid w:val="00916576"/>
    <w:rsid w:val="00917569"/>
    <w:rsid w:val="00917EC8"/>
    <w:rsid w:val="00917F09"/>
    <w:rsid w:val="009206FE"/>
    <w:rsid w:val="00920C2D"/>
    <w:rsid w:val="00920CCC"/>
    <w:rsid w:val="00920DFA"/>
    <w:rsid w:val="009213C4"/>
    <w:rsid w:val="00921D3A"/>
    <w:rsid w:val="00922575"/>
    <w:rsid w:val="00922660"/>
    <w:rsid w:val="00922DDD"/>
    <w:rsid w:val="00923A4F"/>
    <w:rsid w:val="00923CD3"/>
    <w:rsid w:val="00924148"/>
    <w:rsid w:val="009241CD"/>
    <w:rsid w:val="0092475F"/>
    <w:rsid w:val="009247CB"/>
    <w:rsid w:val="00924EE9"/>
    <w:rsid w:val="009251CA"/>
    <w:rsid w:val="009253F4"/>
    <w:rsid w:val="009257A1"/>
    <w:rsid w:val="00926288"/>
    <w:rsid w:val="009262C4"/>
    <w:rsid w:val="009266B6"/>
    <w:rsid w:val="009266F8"/>
    <w:rsid w:val="00926966"/>
    <w:rsid w:val="00926FCD"/>
    <w:rsid w:val="00927427"/>
    <w:rsid w:val="00927516"/>
    <w:rsid w:val="0092754D"/>
    <w:rsid w:val="00927766"/>
    <w:rsid w:val="00927B4F"/>
    <w:rsid w:val="00930224"/>
    <w:rsid w:val="009307AB"/>
    <w:rsid w:val="00930A62"/>
    <w:rsid w:val="00930E72"/>
    <w:rsid w:val="0093107A"/>
    <w:rsid w:val="009311DC"/>
    <w:rsid w:val="00931354"/>
    <w:rsid w:val="00931A72"/>
    <w:rsid w:val="0093234F"/>
    <w:rsid w:val="00932436"/>
    <w:rsid w:val="00932589"/>
    <w:rsid w:val="009332DE"/>
    <w:rsid w:val="00933665"/>
    <w:rsid w:val="00933764"/>
    <w:rsid w:val="00933D55"/>
    <w:rsid w:val="00934820"/>
    <w:rsid w:val="00934F5F"/>
    <w:rsid w:val="00935517"/>
    <w:rsid w:val="00935AEF"/>
    <w:rsid w:val="00935C82"/>
    <w:rsid w:val="00935CB6"/>
    <w:rsid w:val="00936673"/>
    <w:rsid w:val="00936A3B"/>
    <w:rsid w:val="00936C3F"/>
    <w:rsid w:val="009400D6"/>
    <w:rsid w:val="009400E8"/>
    <w:rsid w:val="009402E5"/>
    <w:rsid w:val="00940845"/>
    <w:rsid w:val="00940EA9"/>
    <w:rsid w:val="00940EB2"/>
    <w:rsid w:val="009413FB"/>
    <w:rsid w:val="0094155C"/>
    <w:rsid w:val="009415ED"/>
    <w:rsid w:val="00941981"/>
    <w:rsid w:val="00941A37"/>
    <w:rsid w:val="00941C7E"/>
    <w:rsid w:val="00941DFD"/>
    <w:rsid w:val="00941EBE"/>
    <w:rsid w:val="00942666"/>
    <w:rsid w:val="009427FA"/>
    <w:rsid w:val="00942C30"/>
    <w:rsid w:val="00942EB7"/>
    <w:rsid w:val="00943812"/>
    <w:rsid w:val="0094381B"/>
    <w:rsid w:val="00944144"/>
    <w:rsid w:val="00945340"/>
    <w:rsid w:val="00945C11"/>
    <w:rsid w:val="00945FE0"/>
    <w:rsid w:val="009465F1"/>
    <w:rsid w:val="009468DC"/>
    <w:rsid w:val="009476C7"/>
    <w:rsid w:val="009477B3"/>
    <w:rsid w:val="00947AB2"/>
    <w:rsid w:val="00947E6A"/>
    <w:rsid w:val="00947F0D"/>
    <w:rsid w:val="009501F0"/>
    <w:rsid w:val="0095149C"/>
    <w:rsid w:val="00951730"/>
    <w:rsid w:val="009518A2"/>
    <w:rsid w:val="009518A3"/>
    <w:rsid w:val="0095195B"/>
    <w:rsid w:val="009529F4"/>
    <w:rsid w:val="00952AA4"/>
    <w:rsid w:val="00952C60"/>
    <w:rsid w:val="00952E53"/>
    <w:rsid w:val="00953F42"/>
    <w:rsid w:val="0095446F"/>
    <w:rsid w:val="009544C1"/>
    <w:rsid w:val="00954F90"/>
    <w:rsid w:val="00955393"/>
    <w:rsid w:val="009557EF"/>
    <w:rsid w:val="009558AD"/>
    <w:rsid w:val="00955E69"/>
    <w:rsid w:val="00955FAA"/>
    <w:rsid w:val="009560C5"/>
    <w:rsid w:val="00956632"/>
    <w:rsid w:val="009566BB"/>
    <w:rsid w:val="00956AED"/>
    <w:rsid w:val="009571CF"/>
    <w:rsid w:val="009573EC"/>
    <w:rsid w:val="00957B04"/>
    <w:rsid w:val="00960A9C"/>
    <w:rsid w:val="00960EC4"/>
    <w:rsid w:val="00960F1B"/>
    <w:rsid w:val="00961C9D"/>
    <w:rsid w:val="00961E4D"/>
    <w:rsid w:val="0096231A"/>
    <w:rsid w:val="00962518"/>
    <w:rsid w:val="00962D8A"/>
    <w:rsid w:val="00963918"/>
    <w:rsid w:val="00963962"/>
    <w:rsid w:val="00963AFF"/>
    <w:rsid w:val="00963F57"/>
    <w:rsid w:val="009640A3"/>
    <w:rsid w:val="00964915"/>
    <w:rsid w:val="00964AF4"/>
    <w:rsid w:val="00965001"/>
    <w:rsid w:val="0096522B"/>
    <w:rsid w:val="009655F3"/>
    <w:rsid w:val="00965C9A"/>
    <w:rsid w:val="00965DD6"/>
    <w:rsid w:val="00965F23"/>
    <w:rsid w:val="009666A5"/>
    <w:rsid w:val="0096752E"/>
    <w:rsid w:val="009675CD"/>
    <w:rsid w:val="00970078"/>
    <w:rsid w:val="0097012D"/>
    <w:rsid w:val="00970539"/>
    <w:rsid w:val="009709BC"/>
    <w:rsid w:val="00970F8B"/>
    <w:rsid w:val="00970FFC"/>
    <w:rsid w:val="0097136C"/>
    <w:rsid w:val="0097145C"/>
    <w:rsid w:val="009718E1"/>
    <w:rsid w:val="00971A17"/>
    <w:rsid w:val="00971B65"/>
    <w:rsid w:val="00971C73"/>
    <w:rsid w:val="00972460"/>
    <w:rsid w:val="00972475"/>
    <w:rsid w:val="00972A93"/>
    <w:rsid w:val="00973752"/>
    <w:rsid w:val="00973D89"/>
    <w:rsid w:val="00974644"/>
    <w:rsid w:val="00974B16"/>
    <w:rsid w:val="00974B37"/>
    <w:rsid w:val="0097523F"/>
    <w:rsid w:val="00975C04"/>
    <w:rsid w:val="00975E10"/>
    <w:rsid w:val="00976377"/>
    <w:rsid w:val="00976464"/>
    <w:rsid w:val="009767B6"/>
    <w:rsid w:val="009774EC"/>
    <w:rsid w:val="009775C1"/>
    <w:rsid w:val="009779D4"/>
    <w:rsid w:val="00977D9C"/>
    <w:rsid w:val="00977E8D"/>
    <w:rsid w:val="00977F2F"/>
    <w:rsid w:val="0098068F"/>
    <w:rsid w:val="00980747"/>
    <w:rsid w:val="00981269"/>
    <w:rsid w:val="009816FD"/>
    <w:rsid w:val="00981BF2"/>
    <w:rsid w:val="00981D21"/>
    <w:rsid w:val="00981D37"/>
    <w:rsid w:val="00981F75"/>
    <w:rsid w:val="0098290E"/>
    <w:rsid w:val="00982FED"/>
    <w:rsid w:val="009830E5"/>
    <w:rsid w:val="0098333A"/>
    <w:rsid w:val="00983369"/>
    <w:rsid w:val="00983BDE"/>
    <w:rsid w:val="00983DA8"/>
    <w:rsid w:val="00983FE0"/>
    <w:rsid w:val="009841EC"/>
    <w:rsid w:val="00984792"/>
    <w:rsid w:val="009856E5"/>
    <w:rsid w:val="00985AD6"/>
    <w:rsid w:val="00985F15"/>
    <w:rsid w:val="00986056"/>
    <w:rsid w:val="00987314"/>
    <w:rsid w:val="009875F0"/>
    <w:rsid w:val="00987AA6"/>
    <w:rsid w:val="00990607"/>
    <w:rsid w:val="00990B66"/>
    <w:rsid w:val="00990E40"/>
    <w:rsid w:val="00991287"/>
    <w:rsid w:val="009912A4"/>
    <w:rsid w:val="0099184E"/>
    <w:rsid w:val="00991931"/>
    <w:rsid w:val="00991BAD"/>
    <w:rsid w:val="009923DE"/>
    <w:rsid w:val="00993981"/>
    <w:rsid w:val="0099427A"/>
    <w:rsid w:val="009946E3"/>
    <w:rsid w:val="00994749"/>
    <w:rsid w:val="0099490D"/>
    <w:rsid w:val="00994BA0"/>
    <w:rsid w:val="00994F8E"/>
    <w:rsid w:val="00994FCF"/>
    <w:rsid w:val="0099550C"/>
    <w:rsid w:val="00995533"/>
    <w:rsid w:val="00995589"/>
    <w:rsid w:val="00995722"/>
    <w:rsid w:val="0099588C"/>
    <w:rsid w:val="00995925"/>
    <w:rsid w:val="009959E1"/>
    <w:rsid w:val="00996807"/>
    <w:rsid w:val="009968F1"/>
    <w:rsid w:val="00996E1C"/>
    <w:rsid w:val="0099738A"/>
    <w:rsid w:val="00997F99"/>
    <w:rsid w:val="009A0067"/>
    <w:rsid w:val="009A0872"/>
    <w:rsid w:val="009A0FC4"/>
    <w:rsid w:val="009A13D4"/>
    <w:rsid w:val="009A169D"/>
    <w:rsid w:val="009A18FB"/>
    <w:rsid w:val="009A1A16"/>
    <w:rsid w:val="009A25BD"/>
    <w:rsid w:val="009A35C4"/>
    <w:rsid w:val="009A36DA"/>
    <w:rsid w:val="009A45B6"/>
    <w:rsid w:val="009A4CC2"/>
    <w:rsid w:val="009A5322"/>
    <w:rsid w:val="009A5330"/>
    <w:rsid w:val="009A54F9"/>
    <w:rsid w:val="009A565F"/>
    <w:rsid w:val="009A57CE"/>
    <w:rsid w:val="009A5B13"/>
    <w:rsid w:val="009A5D48"/>
    <w:rsid w:val="009A6036"/>
    <w:rsid w:val="009A6E74"/>
    <w:rsid w:val="009A79B1"/>
    <w:rsid w:val="009A7C6A"/>
    <w:rsid w:val="009A7F9E"/>
    <w:rsid w:val="009B058D"/>
    <w:rsid w:val="009B0710"/>
    <w:rsid w:val="009B092D"/>
    <w:rsid w:val="009B09EF"/>
    <w:rsid w:val="009B0D89"/>
    <w:rsid w:val="009B0DDD"/>
    <w:rsid w:val="009B0E62"/>
    <w:rsid w:val="009B18F3"/>
    <w:rsid w:val="009B1B95"/>
    <w:rsid w:val="009B1E4E"/>
    <w:rsid w:val="009B24AC"/>
    <w:rsid w:val="009B25C3"/>
    <w:rsid w:val="009B2F24"/>
    <w:rsid w:val="009B368A"/>
    <w:rsid w:val="009B374D"/>
    <w:rsid w:val="009B3FB7"/>
    <w:rsid w:val="009B4B1D"/>
    <w:rsid w:val="009B4C34"/>
    <w:rsid w:val="009B511A"/>
    <w:rsid w:val="009B52EF"/>
    <w:rsid w:val="009B5575"/>
    <w:rsid w:val="009B564A"/>
    <w:rsid w:val="009B5670"/>
    <w:rsid w:val="009B6392"/>
    <w:rsid w:val="009B6648"/>
    <w:rsid w:val="009B676F"/>
    <w:rsid w:val="009B6833"/>
    <w:rsid w:val="009B6C1C"/>
    <w:rsid w:val="009B7622"/>
    <w:rsid w:val="009C02BE"/>
    <w:rsid w:val="009C042B"/>
    <w:rsid w:val="009C0522"/>
    <w:rsid w:val="009C0E04"/>
    <w:rsid w:val="009C16BE"/>
    <w:rsid w:val="009C25F1"/>
    <w:rsid w:val="009C34D6"/>
    <w:rsid w:val="009C35F4"/>
    <w:rsid w:val="009C393D"/>
    <w:rsid w:val="009C3A5F"/>
    <w:rsid w:val="009C3B62"/>
    <w:rsid w:val="009C3D29"/>
    <w:rsid w:val="009C3E20"/>
    <w:rsid w:val="009C442E"/>
    <w:rsid w:val="009C4683"/>
    <w:rsid w:val="009C47A0"/>
    <w:rsid w:val="009C4980"/>
    <w:rsid w:val="009C4FDC"/>
    <w:rsid w:val="009C51C5"/>
    <w:rsid w:val="009C52FD"/>
    <w:rsid w:val="009C6141"/>
    <w:rsid w:val="009C636A"/>
    <w:rsid w:val="009C66AA"/>
    <w:rsid w:val="009C66DE"/>
    <w:rsid w:val="009C68C8"/>
    <w:rsid w:val="009C68E7"/>
    <w:rsid w:val="009C6A10"/>
    <w:rsid w:val="009C6CD3"/>
    <w:rsid w:val="009C70AE"/>
    <w:rsid w:val="009C793E"/>
    <w:rsid w:val="009C7C10"/>
    <w:rsid w:val="009D1164"/>
    <w:rsid w:val="009D15A6"/>
    <w:rsid w:val="009D18DD"/>
    <w:rsid w:val="009D1B49"/>
    <w:rsid w:val="009D1EB2"/>
    <w:rsid w:val="009D22B4"/>
    <w:rsid w:val="009D2BBA"/>
    <w:rsid w:val="009D3563"/>
    <w:rsid w:val="009D45AE"/>
    <w:rsid w:val="009D4B0F"/>
    <w:rsid w:val="009D5162"/>
    <w:rsid w:val="009D595E"/>
    <w:rsid w:val="009D59ED"/>
    <w:rsid w:val="009D5A11"/>
    <w:rsid w:val="009D5DAE"/>
    <w:rsid w:val="009D5EEA"/>
    <w:rsid w:val="009D67ED"/>
    <w:rsid w:val="009D6B50"/>
    <w:rsid w:val="009D7016"/>
    <w:rsid w:val="009D75D7"/>
    <w:rsid w:val="009D7EA8"/>
    <w:rsid w:val="009E08EE"/>
    <w:rsid w:val="009E0AAB"/>
    <w:rsid w:val="009E1188"/>
    <w:rsid w:val="009E126B"/>
    <w:rsid w:val="009E1669"/>
    <w:rsid w:val="009E18DF"/>
    <w:rsid w:val="009E1F3A"/>
    <w:rsid w:val="009E23B0"/>
    <w:rsid w:val="009E363C"/>
    <w:rsid w:val="009E3B59"/>
    <w:rsid w:val="009E4388"/>
    <w:rsid w:val="009E465A"/>
    <w:rsid w:val="009E4AAE"/>
    <w:rsid w:val="009E5295"/>
    <w:rsid w:val="009E53B7"/>
    <w:rsid w:val="009E65AA"/>
    <w:rsid w:val="009E6808"/>
    <w:rsid w:val="009E69D5"/>
    <w:rsid w:val="009E6A24"/>
    <w:rsid w:val="009E6AB7"/>
    <w:rsid w:val="009E6C72"/>
    <w:rsid w:val="009E6CD9"/>
    <w:rsid w:val="009E6FBE"/>
    <w:rsid w:val="009E799B"/>
    <w:rsid w:val="009E7BD0"/>
    <w:rsid w:val="009E7BF4"/>
    <w:rsid w:val="009F0623"/>
    <w:rsid w:val="009F084E"/>
    <w:rsid w:val="009F0954"/>
    <w:rsid w:val="009F0CA0"/>
    <w:rsid w:val="009F108F"/>
    <w:rsid w:val="009F135B"/>
    <w:rsid w:val="009F1D96"/>
    <w:rsid w:val="009F20AB"/>
    <w:rsid w:val="009F224C"/>
    <w:rsid w:val="009F2454"/>
    <w:rsid w:val="009F2556"/>
    <w:rsid w:val="009F261A"/>
    <w:rsid w:val="009F26C4"/>
    <w:rsid w:val="009F2948"/>
    <w:rsid w:val="009F2A20"/>
    <w:rsid w:val="009F2A57"/>
    <w:rsid w:val="009F30E1"/>
    <w:rsid w:val="009F3499"/>
    <w:rsid w:val="009F36F6"/>
    <w:rsid w:val="009F4283"/>
    <w:rsid w:val="009F488B"/>
    <w:rsid w:val="009F4E43"/>
    <w:rsid w:val="009F5277"/>
    <w:rsid w:val="009F5CF3"/>
    <w:rsid w:val="009F5DD4"/>
    <w:rsid w:val="009F6011"/>
    <w:rsid w:val="009F6207"/>
    <w:rsid w:val="009F6BA7"/>
    <w:rsid w:val="009F6DDA"/>
    <w:rsid w:val="009F7231"/>
    <w:rsid w:val="009F7284"/>
    <w:rsid w:val="00A007ED"/>
    <w:rsid w:val="00A01A26"/>
    <w:rsid w:val="00A01E87"/>
    <w:rsid w:val="00A02467"/>
    <w:rsid w:val="00A027ED"/>
    <w:rsid w:val="00A0283E"/>
    <w:rsid w:val="00A03295"/>
    <w:rsid w:val="00A03552"/>
    <w:rsid w:val="00A036C7"/>
    <w:rsid w:val="00A03C49"/>
    <w:rsid w:val="00A04461"/>
    <w:rsid w:val="00A04631"/>
    <w:rsid w:val="00A049A5"/>
    <w:rsid w:val="00A04EA5"/>
    <w:rsid w:val="00A0587B"/>
    <w:rsid w:val="00A05893"/>
    <w:rsid w:val="00A05FAF"/>
    <w:rsid w:val="00A06416"/>
    <w:rsid w:val="00A06667"/>
    <w:rsid w:val="00A066F0"/>
    <w:rsid w:val="00A1135F"/>
    <w:rsid w:val="00A11911"/>
    <w:rsid w:val="00A11AF7"/>
    <w:rsid w:val="00A11B3B"/>
    <w:rsid w:val="00A12299"/>
    <w:rsid w:val="00A12DEE"/>
    <w:rsid w:val="00A12F08"/>
    <w:rsid w:val="00A131EC"/>
    <w:rsid w:val="00A13413"/>
    <w:rsid w:val="00A13560"/>
    <w:rsid w:val="00A1365D"/>
    <w:rsid w:val="00A1387B"/>
    <w:rsid w:val="00A13A75"/>
    <w:rsid w:val="00A13C4D"/>
    <w:rsid w:val="00A1416D"/>
    <w:rsid w:val="00A14529"/>
    <w:rsid w:val="00A14610"/>
    <w:rsid w:val="00A14860"/>
    <w:rsid w:val="00A148EA"/>
    <w:rsid w:val="00A14F3E"/>
    <w:rsid w:val="00A1529A"/>
    <w:rsid w:val="00A15319"/>
    <w:rsid w:val="00A1549E"/>
    <w:rsid w:val="00A15522"/>
    <w:rsid w:val="00A15599"/>
    <w:rsid w:val="00A15B75"/>
    <w:rsid w:val="00A1633E"/>
    <w:rsid w:val="00A163EA"/>
    <w:rsid w:val="00A16653"/>
    <w:rsid w:val="00A166ED"/>
    <w:rsid w:val="00A16B5A"/>
    <w:rsid w:val="00A16BE1"/>
    <w:rsid w:val="00A16E5E"/>
    <w:rsid w:val="00A16EC2"/>
    <w:rsid w:val="00A16F28"/>
    <w:rsid w:val="00A175D6"/>
    <w:rsid w:val="00A17C68"/>
    <w:rsid w:val="00A17CBD"/>
    <w:rsid w:val="00A20149"/>
    <w:rsid w:val="00A2037C"/>
    <w:rsid w:val="00A20615"/>
    <w:rsid w:val="00A209AB"/>
    <w:rsid w:val="00A2113C"/>
    <w:rsid w:val="00A220A6"/>
    <w:rsid w:val="00A22A57"/>
    <w:rsid w:val="00A22CC7"/>
    <w:rsid w:val="00A233E3"/>
    <w:rsid w:val="00A23A7E"/>
    <w:rsid w:val="00A23CA7"/>
    <w:rsid w:val="00A244E7"/>
    <w:rsid w:val="00A2492C"/>
    <w:rsid w:val="00A24F31"/>
    <w:rsid w:val="00A25337"/>
    <w:rsid w:val="00A25430"/>
    <w:rsid w:val="00A25F40"/>
    <w:rsid w:val="00A267D2"/>
    <w:rsid w:val="00A268FF"/>
    <w:rsid w:val="00A26932"/>
    <w:rsid w:val="00A26DCA"/>
    <w:rsid w:val="00A2709E"/>
    <w:rsid w:val="00A27276"/>
    <w:rsid w:val="00A27626"/>
    <w:rsid w:val="00A278EC"/>
    <w:rsid w:val="00A279C7"/>
    <w:rsid w:val="00A27A1A"/>
    <w:rsid w:val="00A27BA5"/>
    <w:rsid w:val="00A30671"/>
    <w:rsid w:val="00A30B0B"/>
    <w:rsid w:val="00A30E3A"/>
    <w:rsid w:val="00A312F4"/>
    <w:rsid w:val="00A32244"/>
    <w:rsid w:val="00A3290C"/>
    <w:rsid w:val="00A32D2B"/>
    <w:rsid w:val="00A32ED5"/>
    <w:rsid w:val="00A32F4A"/>
    <w:rsid w:val="00A334DA"/>
    <w:rsid w:val="00A34F68"/>
    <w:rsid w:val="00A35002"/>
    <w:rsid w:val="00A356F0"/>
    <w:rsid w:val="00A35F9B"/>
    <w:rsid w:val="00A367D8"/>
    <w:rsid w:val="00A36875"/>
    <w:rsid w:val="00A36CB9"/>
    <w:rsid w:val="00A36F64"/>
    <w:rsid w:val="00A37236"/>
    <w:rsid w:val="00A377FB"/>
    <w:rsid w:val="00A37A50"/>
    <w:rsid w:val="00A37CFB"/>
    <w:rsid w:val="00A4015C"/>
    <w:rsid w:val="00A4052C"/>
    <w:rsid w:val="00A40649"/>
    <w:rsid w:val="00A40C76"/>
    <w:rsid w:val="00A40D23"/>
    <w:rsid w:val="00A4120A"/>
    <w:rsid w:val="00A4128B"/>
    <w:rsid w:val="00A4168E"/>
    <w:rsid w:val="00A416EE"/>
    <w:rsid w:val="00A41773"/>
    <w:rsid w:val="00A421D6"/>
    <w:rsid w:val="00A42582"/>
    <w:rsid w:val="00A429D4"/>
    <w:rsid w:val="00A43489"/>
    <w:rsid w:val="00A43684"/>
    <w:rsid w:val="00A439FC"/>
    <w:rsid w:val="00A43BAA"/>
    <w:rsid w:val="00A43CC0"/>
    <w:rsid w:val="00A44130"/>
    <w:rsid w:val="00A448E4"/>
    <w:rsid w:val="00A44988"/>
    <w:rsid w:val="00A4547F"/>
    <w:rsid w:val="00A45C0F"/>
    <w:rsid w:val="00A45E24"/>
    <w:rsid w:val="00A4616B"/>
    <w:rsid w:val="00A462B0"/>
    <w:rsid w:val="00A46627"/>
    <w:rsid w:val="00A46770"/>
    <w:rsid w:val="00A46D55"/>
    <w:rsid w:val="00A46E68"/>
    <w:rsid w:val="00A47BD4"/>
    <w:rsid w:val="00A47EF4"/>
    <w:rsid w:val="00A50D26"/>
    <w:rsid w:val="00A50F4A"/>
    <w:rsid w:val="00A514B0"/>
    <w:rsid w:val="00A5241C"/>
    <w:rsid w:val="00A52673"/>
    <w:rsid w:val="00A52B3B"/>
    <w:rsid w:val="00A52D90"/>
    <w:rsid w:val="00A53419"/>
    <w:rsid w:val="00A5387D"/>
    <w:rsid w:val="00A538C0"/>
    <w:rsid w:val="00A540EE"/>
    <w:rsid w:val="00A5416A"/>
    <w:rsid w:val="00A54249"/>
    <w:rsid w:val="00A54B98"/>
    <w:rsid w:val="00A54C53"/>
    <w:rsid w:val="00A55100"/>
    <w:rsid w:val="00A55270"/>
    <w:rsid w:val="00A55A72"/>
    <w:rsid w:val="00A56B6B"/>
    <w:rsid w:val="00A56E9B"/>
    <w:rsid w:val="00A57129"/>
    <w:rsid w:val="00A57207"/>
    <w:rsid w:val="00A5760E"/>
    <w:rsid w:val="00A57B0A"/>
    <w:rsid w:val="00A57D6D"/>
    <w:rsid w:val="00A601F6"/>
    <w:rsid w:val="00A602AF"/>
    <w:rsid w:val="00A6040A"/>
    <w:rsid w:val="00A6044D"/>
    <w:rsid w:val="00A604A5"/>
    <w:rsid w:val="00A6091C"/>
    <w:rsid w:val="00A60C02"/>
    <w:rsid w:val="00A60CA2"/>
    <w:rsid w:val="00A60CCD"/>
    <w:rsid w:val="00A60FF1"/>
    <w:rsid w:val="00A610A8"/>
    <w:rsid w:val="00A61870"/>
    <w:rsid w:val="00A61DDC"/>
    <w:rsid w:val="00A62191"/>
    <w:rsid w:val="00A622DA"/>
    <w:rsid w:val="00A6247D"/>
    <w:rsid w:val="00A62BCB"/>
    <w:rsid w:val="00A62FE9"/>
    <w:rsid w:val="00A63A4B"/>
    <w:rsid w:val="00A63DE5"/>
    <w:rsid w:val="00A640C5"/>
    <w:rsid w:val="00A6469D"/>
    <w:rsid w:val="00A64E0A"/>
    <w:rsid w:val="00A65885"/>
    <w:rsid w:val="00A6675E"/>
    <w:rsid w:val="00A6699E"/>
    <w:rsid w:val="00A669C0"/>
    <w:rsid w:val="00A66DFA"/>
    <w:rsid w:val="00A671E8"/>
    <w:rsid w:val="00A67DA2"/>
    <w:rsid w:val="00A67FF7"/>
    <w:rsid w:val="00A7007D"/>
    <w:rsid w:val="00A700C1"/>
    <w:rsid w:val="00A7019A"/>
    <w:rsid w:val="00A7072B"/>
    <w:rsid w:val="00A70C90"/>
    <w:rsid w:val="00A710E1"/>
    <w:rsid w:val="00A720CB"/>
    <w:rsid w:val="00A72291"/>
    <w:rsid w:val="00A7235D"/>
    <w:rsid w:val="00A72994"/>
    <w:rsid w:val="00A72B25"/>
    <w:rsid w:val="00A72C9D"/>
    <w:rsid w:val="00A73063"/>
    <w:rsid w:val="00A7322D"/>
    <w:rsid w:val="00A73351"/>
    <w:rsid w:val="00A7353D"/>
    <w:rsid w:val="00A73979"/>
    <w:rsid w:val="00A73B0E"/>
    <w:rsid w:val="00A74399"/>
    <w:rsid w:val="00A744E9"/>
    <w:rsid w:val="00A746B5"/>
    <w:rsid w:val="00A74F1F"/>
    <w:rsid w:val="00A7503C"/>
    <w:rsid w:val="00A75486"/>
    <w:rsid w:val="00A75826"/>
    <w:rsid w:val="00A76058"/>
    <w:rsid w:val="00A7619E"/>
    <w:rsid w:val="00A761BC"/>
    <w:rsid w:val="00A76D44"/>
    <w:rsid w:val="00A76DE9"/>
    <w:rsid w:val="00A77345"/>
    <w:rsid w:val="00A773F9"/>
    <w:rsid w:val="00A77479"/>
    <w:rsid w:val="00A77B02"/>
    <w:rsid w:val="00A77E0C"/>
    <w:rsid w:val="00A80535"/>
    <w:rsid w:val="00A80696"/>
    <w:rsid w:val="00A80855"/>
    <w:rsid w:val="00A80FFA"/>
    <w:rsid w:val="00A81258"/>
    <w:rsid w:val="00A81D9F"/>
    <w:rsid w:val="00A827AC"/>
    <w:rsid w:val="00A8293E"/>
    <w:rsid w:val="00A82E26"/>
    <w:rsid w:val="00A8348A"/>
    <w:rsid w:val="00A83859"/>
    <w:rsid w:val="00A83944"/>
    <w:rsid w:val="00A83D03"/>
    <w:rsid w:val="00A83EEF"/>
    <w:rsid w:val="00A84159"/>
    <w:rsid w:val="00A842EE"/>
    <w:rsid w:val="00A84526"/>
    <w:rsid w:val="00A8454E"/>
    <w:rsid w:val="00A84BED"/>
    <w:rsid w:val="00A850C6"/>
    <w:rsid w:val="00A854DF"/>
    <w:rsid w:val="00A85B5D"/>
    <w:rsid w:val="00A85E49"/>
    <w:rsid w:val="00A8687A"/>
    <w:rsid w:val="00A86CDA"/>
    <w:rsid w:val="00A86FB9"/>
    <w:rsid w:val="00A8741B"/>
    <w:rsid w:val="00A87A35"/>
    <w:rsid w:val="00A87CEB"/>
    <w:rsid w:val="00A87FAB"/>
    <w:rsid w:val="00A900B7"/>
    <w:rsid w:val="00A903BB"/>
    <w:rsid w:val="00A90752"/>
    <w:rsid w:val="00A9087C"/>
    <w:rsid w:val="00A90C81"/>
    <w:rsid w:val="00A91009"/>
    <w:rsid w:val="00A91174"/>
    <w:rsid w:val="00A91642"/>
    <w:rsid w:val="00A9164A"/>
    <w:rsid w:val="00A91D90"/>
    <w:rsid w:val="00A922AB"/>
    <w:rsid w:val="00A9248B"/>
    <w:rsid w:val="00A925C6"/>
    <w:rsid w:val="00A926F0"/>
    <w:rsid w:val="00A9289B"/>
    <w:rsid w:val="00A92C65"/>
    <w:rsid w:val="00A92CAF"/>
    <w:rsid w:val="00A93AC2"/>
    <w:rsid w:val="00A93B51"/>
    <w:rsid w:val="00A941C4"/>
    <w:rsid w:val="00A942C1"/>
    <w:rsid w:val="00A944EA"/>
    <w:rsid w:val="00A94BC8"/>
    <w:rsid w:val="00A94EB0"/>
    <w:rsid w:val="00A95391"/>
    <w:rsid w:val="00A95842"/>
    <w:rsid w:val="00A96054"/>
    <w:rsid w:val="00A9648D"/>
    <w:rsid w:val="00A96578"/>
    <w:rsid w:val="00A96882"/>
    <w:rsid w:val="00A96C33"/>
    <w:rsid w:val="00A96E1C"/>
    <w:rsid w:val="00A96F7A"/>
    <w:rsid w:val="00A97158"/>
    <w:rsid w:val="00A978A3"/>
    <w:rsid w:val="00A97B55"/>
    <w:rsid w:val="00AA00C6"/>
    <w:rsid w:val="00AA0B23"/>
    <w:rsid w:val="00AA11D9"/>
    <w:rsid w:val="00AA1AFE"/>
    <w:rsid w:val="00AA1BDA"/>
    <w:rsid w:val="00AA1ECB"/>
    <w:rsid w:val="00AA21E4"/>
    <w:rsid w:val="00AA235C"/>
    <w:rsid w:val="00AA30E1"/>
    <w:rsid w:val="00AA3299"/>
    <w:rsid w:val="00AA381B"/>
    <w:rsid w:val="00AA3AB8"/>
    <w:rsid w:val="00AA3BB9"/>
    <w:rsid w:val="00AA417E"/>
    <w:rsid w:val="00AA4700"/>
    <w:rsid w:val="00AA4B2A"/>
    <w:rsid w:val="00AA54EA"/>
    <w:rsid w:val="00AA577C"/>
    <w:rsid w:val="00AA577E"/>
    <w:rsid w:val="00AA5D42"/>
    <w:rsid w:val="00AA5D8A"/>
    <w:rsid w:val="00AA5E3D"/>
    <w:rsid w:val="00AA600D"/>
    <w:rsid w:val="00AA63AB"/>
    <w:rsid w:val="00AA6B1E"/>
    <w:rsid w:val="00AA6E34"/>
    <w:rsid w:val="00AA6FBB"/>
    <w:rsid w:val="00AA73C2"/>
    <w:rsid w:val="00AA7916"/>
    <w:rsid w:val="00AA7C9D"/>
    <w:rsid w:val="00AA7D0A"/>
    <w:rsid w:val="00AB0A6D"/>
    <w:rsid w:val="00AB0FA0"/>
    <w:rsid w:val="00AB18E8"/>
    <w:rsid w:val="00AB1968"/>
    <w:rsid w:val="00AB23CB"/>
    <w:rsid w:val="00AB26CD"/>
    <w:rsid w:val="00AB2A9D"/>
    <w:rsid w:val="00AB2E41"/>
    <w:rsid w:val="00AB2F17"/>
    <w:rsid w:val="00AB3863"/>
    <w:rsid w:val="00AB39D8"/>
    <w:rsid w:val="00AB3E9C"/>
    <w:rsid w:val="00AB4243"/>
    <w:rsid w:val="00AB4387"/>
    <w:rsid w:val="00AB4470"/>
    <w:rsid w:val="00AB4498"/>
    <w:rsid w:val="00AB4546"/>
    <w:rsid w:val="00AB4BE2"/>
    <w:rsid w:val="00AB50BD"/>
    <w:rsid w:val="00AB5524"/>
    <w:rsid w:val="00AB56B1"/>
    <w:rsid w:val="00AB5B5D"/>
    <w:rsid w:val="00AB5B63"/>
    <w:rsid w:val="00AB5C5C"/>
    <w:rsid w:val="00AB5CAA"/>
    <w:rsid w:val="00AB5E76"/>
    <w:rsid w:val="00AB61CD"/>
    <w:rsid w:val="00AB6AD7"/>
    <w:rsid w:val="00AB6DF5"/>
    <w:rsid w:val="00AB7231"/>
    <w:rsid w:val="00AB73CE"/>
    <w:rsid w:val="00AB7771"/>
    <w:rsid w:val="00AB7930"/>
    <w:rsid w:val="00AC1A0A"/>
    <w:rsid w:val="00AC22B8"/>
    <w:rsid w:val="00AC23BF"/>
    <w:rsid w:val="00AC23FF"/>
    <w:rsid w:val="00AC2F99"/>
    <w:rsid w:val="00AC3343"/>
    <w:rsid w:val="00AC3557"/>
    <w:rsid w:val="00AC3570"/>
    <w:rsid w:val="00AC3668"/>
    <w:rsid w:val="00AC378A"/>
    <w:rsid w:val="00AC3A25"/>
    <w:rsid w:val="00AC4215"/>
    <w:rsid w:val="00AC49A2"/>
    <w:rsid w:val="00AC549C"/>
    <w:rsid w:val="00AC583F"/>
    <w:rsid w:val="00AC5992"/>
    <w:rsid w:val="00AC5CBE"/>
    <w:rsid w:val="00AC5F41"/>
    <w:rsid w:val="00AC6202"/>
    <w:rsid w:val="00AC6205"/>
    <w:rsid w:val="00AC6261"/>
    <w:rsid w:val="00AC6411"/>
    <w:rsid w:val="00AC6AB3"/>
    <w:rsid w:val="00AC6D23"/>
    <w:rsid w:val="00AC6F42"/>
    <w:rsid w:val="00AC70A2"/>
    <w:rsid w:val="00AC70C4"/>
    <w:rsid w:val="00AC7498"/>
    <w:rsid w:val="00AC74AF"/>
    <w:rsid w:val="00AC786C"/>
    <w:rsid w:val="00AC799B"/>
    <w:rsid w:val="00AD0058"/>
    <w:rsid w:val="00AD075F"/>
    <w:rsid w:val="00AD0988"/>
    <w:rsid w:val="00AD0BDB"/>
    <w:rsid w:val="00AD11D1"/>
    <w:rsid w:val="00AD15BE"/>
    <w:rsid w:val="00AD17D1"/>
    <w:rsid w:val="00AD1832"/>
    <w:rsid w:val="00AD1866"/>
    <w:rsid w:val="00AD209E"/>
    <w:rsid w:val="00AD2170"/>
    <w:rsid w:val="00AD3351"/>
    <w:rsid w:val="00AD346A"/>
    <w:rsid w:val="00AD3481"/>
    <w:rsid w:val="00AD3583"/>
    <w:rsid w:val="00AD3C55"/>
    <w:rsid w:val="00AD3D4F"/>
    <w:rsid w:val="00AD49A4"/>
    <w:rsid w:val="00AD6572"/>
    <w:rsid w:val="00AD6E98"/>
    <w:rsid w:val="00AD79E3"/>
    <w:rsid w:val="00AD7C8E"/>
    <w:rsid w:val="00AE03D8"/>
    <w:rsid w:val="00AE04BB"/>
    <w:rsid w:val="00AE06CB"/>
    <w:rsid w:val="00AE0A9D"/>
    <w:rsid w:val="00AE0C3F"/>
    <w:rsid w:val="00AE1D2B"/>
    <w:rsid w:val="00AE2314"/>
    <w:rsid w:val="00AE2A93"/>
    <w:rsid w:val="00AE3346"/>
    <w:rsid w:val="00AE34AF"/>
    <w:rsid w:val="00AE37F2"/>
    <w:rsid w:val="00AE4104"/>
    <w:rsid w:val="00AE5468"/>
    <w:rsid w:val="00AE561D"/>
    <w:rsid w:val="00AE5C7C"/>
    <w:rsid w:val="00AE61E9"/>
    <w:rsid w:val="00AE6B4C"/>
    <w:rsid w:val="00AE6F71"/>
    <w:rsid w:val="00AE7A86"/>
    <w:rsid w:val="00AE7DC0"/>
    <w:rsid w:val="00AF0E50"/>
    <w:rsid w:val="00AF13E1"/>
    <w:rsid w:val="00AF194A"/>
    <w:rsid w:val="00AF256D"/>
    <w:rsid w:val="00AF3059"/>
    <w:rsid w:val="00AF366B"/>
    <w:rsid w:val="00AF3AFD"/>
    <w:rsid w:val="00AF3D96"/>
    <w:rsid w:val="00AF459F"/>
    <w:rsid w:val="00AF4729"/>
    <w:rsid w:val="00AF4789"/>
    <w:rsid w:val="00AF4ACE"/>
    <w:rsid w:val="00AF4E7E"/>
    <w:rsid w:val="00AF4F5D"/>
    <w:rsid w:val="00AF5B69"/>
    <w:rsid w:val="00AF6584"/>
    <w:rsid w:val="00AF65A3"/>
    <w:rsid w:val="00AF6799"/>
    <w:rsid w:val="00AF7726"/>
    <w:rsid w:val="00B00244"/>
    <w:rsid w:val="00B006C4"/>
    <w:rsid w:val="00B007E2"/>
    <w:rsid w:val="00B0088A"/>
    <w:rsid w:val="00B008E6"/>
    <w:rsid w:val="00B014B6"/>
    <w:rsid w:val="00B01D47"/>
    <w:rsid w:val="00B02849"/>
    <w:rsid w:val="00B030FC"/>
    <w:rsid w:val="00B032DE"/>
    <w:rsid w:val="00B0367B"/>
    <w:rsid w:val="00B0367E"/>
    <w:rsid w:val="00B03D42"/>
    <w:rsid w:val="00B03DB4"/>
    <w:rsid w:val="00B03F5B"/>
    <w:rsid w:val="00B0465F"/>
    <w:rsid w:val="00B046DB"/>
    <w:rsid w:val="00B04740"/>
    <w:rsid w:val="00B04ACE"/>
    <w:rsid w:val="00B053F5"/>
    <w:rsid w:val="00B05A3C"/>
    <w:rsid w:val="00B05E0B"/>
    <w:rsid w:val="00B0694B"/>
    <w:rsid w:val="00B06FA3"/>
    <w:rsid w:val="00B072E6"/>
    <w:rsid w:val="00B07589"/>
    <w:rsid w:val="00B07BB2"/>
    <w:rsid w:val="00B10A0B"/>
    <w:rsid w:val="00B1268B"/>
    <w:rsid w:val="00B12695"/>
    <w:rsid w:val="00B12745"/>
    <w:rsid w:val="00B12B17"/>
    <w:rsid w:val="00B12B1F"/>
    <w:rsid w:val="00B135CE"/>
    <w:rsid w:val="00B13888"/>
    <w:rsid w:val="00B144B7"/>
    <w:rsid w:val="00B146A3"/>
    <w:rsid w:val="00B15074"/>
    <w:rsid w:val="00B15DA2"/>
    <w:rsid w:val="00B15F8D"/>
    <w:rsid w:val="00B16504"/>
    <w:rsid w:val="00B17470"/>
    <w:rsid w:val="00B17483"/>
    <w:rsid w:val="00B17719"/>
    <w:rsid w:val="00B178E3"/>
    <w:rsid w:val="00B17D0C"/>
    <w:rsid w:val="00B20A83"/>
    <w:rsid w:val="00B20DB3"/>
    <w:rsid w:val="00B21308"/>
    <w:rsid w:val="00B2175B"/>
    <w:rsid w:val="00B21F96"/>
    <w:rsid w:val="00B2284C"/>
    <w:rsid w:val="00B22B99"/>
    <w:rsid w:val="00B230EB"/>
    <w:rsid w:val="00B2337D"/>
    <w:rsid w:val="00B2386F"/>
    <w:rsid w:val="00B23939"/>
    <w:rsid w:val="00B2395D"/>
    <w:rsid w:val="00B23984"/>
    <w:rsid w:val="00B23CA5"/>
    <w:rsid w:val="00B23D63"/>
    <w:rsid w:val="00B23E31"/>
    <w:rsid w:val="00B24196"/>
    <w:rsid w:val="00B2434D"/>
    <w:rsid w:val="00B24C98"/>
    <w:rsid w:val="00B255F5"/>
    <w:rsid w:val="00B25836"/>
    <w:rsid w:val="00B264E2"/>
    <w:rsid w:val="00B2654A"/>
    <w:rsid w:val="00B26A70"/>
    <w:rsid w:val="00B26E5E"/>
    <w:rsid w:val="00B2721A"/>
    <w:rsid w:val="00B27804"/>
    <w:rsid w:val="00B27EA9"/>
    <w:rsid w:val="00B301F5"/>
    <w:rsid w:val="00B30219"/>
    <w:rsid w:val="00B302B2"/>
    <w:rsid w:val="00B30355"/>
    <w:rsid w:val="00B30433"/>
    <w:rsid w:val="00B30E4C"/>
    <w:rsid w:val="00B310DF"/>
    <w:rsid w:val="00B3206F"/>
    <w:rsid w:val="00B32E42"/>
    <w:rsid w:val="00B33493"/>
    <w:rsid w:val="00B3395D"/>
    <w:rsid w:val="00B3444D"/>
    <w:rsid w:val="00B345E8"/>
    <w:rsid w:val="00B34961"/>
    <w:rsid w:val="00B34A07"/>
    <w:rsid w:val="00B34E80"/>
    <w:rsid w:val="00B3559B"/>
    <w:rsid w:val="00B35FA5"/>
    <w:rsid w:val="00B35FA8"/>
    <w:rsid w:val="00B36CE5"/>
    <w:rsid w:val="00B36D9B"/>
    <w:rsid w:val="00B36F42"/>
    <w:rsid w:val="00B374A7"/>
    <w:rsid w:val="00B37929"/>
    <w:rsid w:val="00B40345"/>
    <w:rsid w:val="00B403C5"/>
    <w:rsid w:val="00B405B1"/>
    <w:rsid w:val="00B40610"/>
    <w:rsid w:val="00B4067E"/>
    <w:rsid w:val="00B40781"/>
    <w:rsid w:val="00B407D8"/>
    <w:rsid w:val="00B4140D"/>
    <w:rsid w:val="00B41B91"/>
    <w:rsid w:val="00B420F9"/>
    <w:rsid w:val="00B42308"/>
    <w:rsid w:val="00B42562"/>
    <w:rsid w:val="00B42799"/>
    <w:rsid w:val="00B43123"/>
    <w:rsid w:val="00B4354D"/>
    <w:rsid w:val="00B4360E"/>
    <w:rsid w:val="00B43E9D"/>
    <w:rsid w:val="00B445C5"/>
    <w:rsid w:val="00B449E9"/>
    <w:rsid w:val="00B44EF1"/>
    <w:rsid w:val="00B45524"/>
    <w:rsid w:val="00B458BC"/>
    <w:rsid w:val="00B45CD7"/>
    <w:rsid w:val="00B45E97"/>
    <w:rsid w:val="00B46436"/>
    <w:rsid w:val="00B46589"/>
    <w:rsid w:val="00B46788"/>
    <w:rsid w:val="00B467F3"/>
    <w:rsid w:val="00B468EE"/>
    <w:rsid w:val="00B4691E"/>
    <w:rsid w:val="00B47321"/>
    <w:rsid w:val="00B477F2"/>
    <w:rsid w:val="00B47EFB"/>
    <w:rsid w:val="00B501D8"/>
    <w:rsid w:val="00B50482"/>
    <w:rsid w:val="00B506FD"/>
    <w:rsid w:val="00B508F6"/>
    <w:rsid w:val="00B50A4E"/>
    <w:rsid w:val="00B50E13"/>
    <w:rsid w:val="00B511F1"/>
    <w:rsid w:val="00B5278C"/>
    <w:rsid w:val="00B52B5C"/>
    <w:rsid w:val="00B532CE"/>
    <w:rsid w:val="00B534BE"/>
    <w:rsid w:val="00B53C37"/>
    <w:rsid w:val="00B53E06"/>
    <w:rsid w:val="00B5417F"/>
    <w:rsid w:val="00B54536"/>
    <w:rsid w:val="00B5457F"/>
    <w:rsid w:val="00B547D6"/>
    <w:rsid w:val="00B54D53"/>
    <w:rsid w:val="00B5521C"/>
    <w:rsid w:val="00B5552C"/>
    <w:rsid w:val="00B55545"/>
    <w:rsid w:val="00B5568C"/>
    <w:rsid w:val="00B55ED3"/>
    <w:rsid w:val="00B55F71"/>
    <w:rsid w:val="00B567B9"/>
    <w:rsid w:val="00B567F5"/>
    <w:rsid w:val="00B56C94"/>
    <w:rsid w:val="00B57012"/>
    <w:rsid w:val="00B57903"/>
    <w:rsid w:val="00B57CC4"/>
    <w:rsid w:val="00B60235"/>
    <w:rsid w:val="00B604CA"/>
    <w:rsid w:val="00B604E9"/>
    <w:rsid w:val="00B60731"/>
    <w:rsid w:val="00B6095F"/>
    <w:rsid w:val="00B60DC5"/>
    <w:rsid w:val="00B60F91"/>
    <w:rsid w:val="00B6138C"/>
    <w:rsid w:val="00B613E2"/>
    <w:rsid w:val="00B62526"/>
    <w:rsid w:val="00B62947"/>
    <w:rsid w:val="00B62B31"/>
    <w:rsid w:val="00B62C33"/>
    <w:rsid w:val="00B630DE"/>
    <w:rsid w:val="00B632EA"/>
    <w:rsid w:val="00B6341A"/>
    <w:rsid w:val="00B63878"/>
    <w:rsid w:val="00B63D8A"/>
    <w:rsid w:val="00B64483"/>
    <w:rsid w:val="00B64D46"/>
    <w:rsid w:val="00B64F95"/>
    <w:rsid w:val="00B652EC"/>
    <w:rsid w:val="00B65359"/>
    <w:rsid w:val="00B65773"/>
    <w:rsid w:val="00B65A90"/>
    <w:rsid w:val="00B6604E"/>
    <w:rsid w:val="00B66402"/>
    <w:rsid w:val="00B666C8"/>
    <w:rsid w:val="00B66904"/>
    <w:rsid w:val="00B66B3F"/>
    <w:rsid w:val="00B6746D"/>
    <w:rsid w:val="00B6747C"/>
    <w:rsid w:val="00B677F1"/>
    <w:rsid w:val="00B70AE3"/>
    <w:rsid w:val="00B70B6A"/>
    <w:rsid w:val="00B70C3C"/>
    <w:rsid w:val="00B70C9F"/>
    <w:rsid w:val="00B7117F"/>
    <w:rsid w:val="00B715D7"/>
    <w:rsid w:val="00B71875"/>
    <w:rsid w:val="00B71EA8"/>
    <w:rsid w:val="00B71EDC"/>
    <w:rsid w:val="00B727C9"/>
    <w:rsid w:val="00B72913"/>
    <w:rsid w:val="00B72A92"/>
    <w:rsid w:val="00B72D98"/>
    <w:rsid w:val="00B732AD"/>
    <w:rsid w:val="00B73395"/>
    <w:rsid w:val="00B7398D"/>
    <w:rsid w:val="00B73B13"/>
    <w:rsid w:val="00B73D2A"/>
    <w:rsid w:val="00B73EA5"/>
    <w:rsid w:val="00B7439C"/>
    <w:rsid w:val="00B743B7"/>
    <w:rsid w:val="00B747EE"/>
    <w:rsid w:val="00B748B4"/>
    <w:rsid w:val="00B74C19"/>
    <w:rsid w:val="00B75268"/>
    <w:rsid w:val="00B75EB0"/>
    <w:rsid w:val="00B765C9"/>
    <w:rsid w:val="00B76C7E"/>
    <w:rsid w:val="00B77093"/>
    <w:rsid w:val="00B771B4"/>
    <w:rsid w:val="00B77475"/>
    <w:rsid w:val="00B77FA8"/>
    <w:rsid w:val="00B80337"/>
    <w:rsid w:val="00B80464"/>
    <w:rsid w:val="00B80582"/>
    <w:rsid w:val="00B80687"/>
    <w:rsid w:val="00B807BA"/>
    <w:rsid w:val="00B80999"/>
    <w:rsid w:val="00B80FCC"/>
    <w:rsid w:val="00B816A1"/>
    <w:rsid w:val="00B81DF2"/>
    <w:rsid w:val="00B825FD"/>
    <w:rsid w:val="00B82B17"/>
    <w:rsid w:val="00B82DBF"/>
    <w:rsid w:val="00B82E3B"/>
    <w:rsid w:val="00B830F6"/>
    <w:rsid w:val="00B8401F"/>
    <w:rsid w:val="00B8436D"/>
    <w:rsid w:val="00B84424"/>
    <w:rsid w:val="00B84591"/>
    <w:rsid w:val="00B84E37"/>
    <w:rsid w:val="00B8552E"/>
    <w:rsid w:val="00B8577F"/>
    <w:rsid w:val="00B85BB8"/>
    <w:rsid w:val="00B85D1B"/>
    <w:rsid w:val="00B86241"/>
    <w:rsid w:val="00B862A8"/>
    <w:rsid w:val="00B86441"/>
    <w:rsid w:val="00B86F7E"/>
    <w:rsid w:val="00B8734C"/>
    <w:rsid w:val="00B8786D"/>
    <w:rsid w:val="00B878E1"/>
    <w:rsid w:val="00B87901"/>
    <w:rsid w:val="00B87BA9"/>
    <w:rsid w:val="00B90331"/>
    <w:rsid w:val="00B90723"/>
    <w:rsid w:val="00B90B63"/>
    <w:rsid w:val="00B90D9C"/>
    <w:rsid w:val="00B9119E"/>
    <w:rsid w:val="00B9136D"/>
    <w:rsid w:val="00B9199C"/>
    <w:rsid w:val="00B91C33"/>
    <w:rsid w:val="00B92CFD"/>
    <w:rsid w:val="00B92E2B"/>
    <w:rsid w:val="00B92FE4"/>
    <w:rsid w:val="00B932F4"/>
    <w:rsid w:val="00B9330B"/>
    <w:rsid w:val="00B933F0"/>
    <w:rsid w:val="00B93A6E"/>
    <w:rsid w:val="00B93ED0"/>
    <w:rsid w:val="00B93F9C"/>
    <w:rsid w:val="00B940F0"/>
    <w:rsid w:val="00B941E4"/>
    <w:rsid w:val="00B942A8"/>
    <w:rsid w:val="00B95BAF"/>
    <w:rsid w:val="00B95EFF"/>
    <w:rsid w:val="00B967FB"/>
    <w:rsid w:val="00B96947"/>
    <w:rsid w:val="00B96F47"/>
    <w:rsid w:val="00B96F84"/>
    <w:rsid w:val="00B971BA"/>
    <w:rsid w:val="00B97335"/>
    <w:rsid w:val="00B97DA6"/>
    <w:rsid w:val="00BA017B"/>
    <w:rsid w:val="00BA0184"/>
    <w:rsid w:val="00BA06AF"/>
    <w:rsid w:val="00BA0C16"/>
    <w:rsid w:val="00BA0D73"/>
    <w:rsid w:val="00BA1152"/>
    <w:rsid w:val="00BA1595"/>
    <w:rsid w:val="00BA1CD4"/>
    <w:rsid w:val="00BA21B8"/>
    <w:rsid w:val="00BA224B"/>
    <w:rsid w:val="00BA246C"/>
    <w:rsid w:val="00BA2655"/>
    <w:rsid w:val="00BA283E"/>
    <w:rsid w:val="00BA2AE0"/>
    <w:rsid w:val="00BA31C5"/>
    <w:rsid w:val="00BA31EA"/>
    <w:rsid w:val="00BA37BD"/>
    <w:rsid w:val="00BA393D"/>
    <w:rsid w:val="00BA3A21"/>
    <w:rsid w:val="00BA4676"/>
    <w:rsid w:val="00BA47D0"/>
    <w:rsid w:val="00BA4BC9"/>
    <w:rsid w:val="00BA4BDD"/>
    <w:rsid w:val="00BA568A"/>
    <w:rsid w:val="00BA5AFE"/>
    <w:rsid w:val="00BA606D"/>
    <w:rsid w:val="00BA633D"/>
    <w:rsid w:val="00BA63DB"/>
    <w:rsid w:val="00BA6509"/>
    <w:rsid w:val="00BA6C83"/>
    <w:rsid w:val="00BA78E6"/>
    <w:rsid w:val="00BB00DC"/>
    <w:rsid w:val="00BB03CF"/>
    <w:rsid w:val="00BB07D2"/>
    <w:rsid w:val="00BB0BDF"/>
    <w:rsid w:val="00BB0D3A"/>
    <w:rsid w:val="00BB0EEC"/>
    <w:rsid w:val="00BB0F59"/>
    <w:rsid w:val="00BB1080"/>
    <w:rsid w:val="00BB2299"/>
    <w:rsid w:val="00BB2841"/>
    <w:rsid w:val="00BB2FEF"/>
    <w:rsid w:val="00BB348B"/>
    <w:rsid w:val="00BB3E4F"/>
    <w:rsid w:val="00BB405C"/>
    <w:rsid w:val="00BB4127"/>
    <w:rsid w:val="00BB45FD"/>
    <w:rsid w:val="00BB4750"/>
    <w:rsid w:val="00BB49E8"/>
    <w:rsid w:val="00BB540B"/>
    <w:rsid w:val="00BB5610"/>
    <w:rsid w:val="00BB57D5"/>
    <w:rsid w:val="00BB5A46"/>
    <w:rsid w:val="00BB5B5E"/>
    <w:rsid w:val="00BB5EDC"/>
    <w:rsid w:val="00BB5EF3"/>
    <w:rsid w:val="00BB61BA"/>
    <w:rsid w:val="00BB6482"/>
    <w:rsid w:val="00BB6525"/>
    <w:rsid w:val="00BB6597"/>
    <w:rsid w:val="00BB669D"/>
    <w:rsid w:val="00BB6963"/>
    <w:rsid w:val="00BB6F3B"/>
    <w:rsid w:val="00BB79BD"/>
    <w:rsid w:val="00BB7D03"/>
    <w:rsid w:val="00BB7EE4"/>
    <w:rsid w:val="00BC0025"/>
    <w:rsid w:val="00BC0597"/>
    <w:rsid w:val="00BC12F6"/>
    <w:rsid w:val="00BC1456"/>
    <w:rsid w:val="00BC1BF1"/>
    <w:rsid w:val="00BC1D2B"/>
    <w:rsid w:val="00BC1DCC"/>
    <w:rsid w:val="00BC1FD7"/>
    <w:rsid w:val="00BC1FE8"/>
    <w:rsid w:val="00BC20CC"/>
    <w:rsid w:val="00BC2AD6"/>
    <w:rsid w:val="00BC2C39"/>
    <w:rsid w:val="00BC372F"/>
    <w:rsid w:val="00BC435E"/>
    <w:rsid w:val="00BC4539"/>
    <w:rsid w:val="00BC45A5"/>
    <w:rsid w:val="00BC5C74"/>
    <w:rsid w:val="00BC5D5B"/>
    <w:rsid w:val="00BC61BF"/>
    <w:rsid w:val="00BC6576"/>
    <w:rsid w:val="00BC676F"/>
    <w:rsid w:val="00BC6836"/>
    <w:rsid w:val="00BC71F5"/>
    <w:rsid w:val="00BC7432"/>
    <w:rsid w:val="00BC7692"/>
    <w:rsid w:val="00BD0526"/>
    <w:rsid w:val="00BD0EE4"/>
    <w:rsid w:val="00BD14EF"/>
    <w:rsid w:val="00BD19C0"/>
    <w:rsid w:val="00BD2EB0"/>
    <w:rsid w:val="00BD3198"/>
    <w:rsid w:val="00BD343E"/>
    <w:rsid w:val="00BD3602"/>
    <w:rsid w:val="00BD3A86"/>
    <w:rsid w:val="00BD4C49"/>
    <w:rsid w:val="00BD50E5"/>
    <w:rsid w:val="00BD50F6"/>
    <w:rsid w:val="00BD5423"/>
    <w:rsid w:val="00BD57C3"/>
    <w:rsid w:val="00BD5917"/>
    <w:rsid w:val="00BD5CC0"/>
    <w:rsid w:val="00BD5E67"/>
    <w:rsid w:val="00BD7090"/>
    <w:rsid w:val="00BD7869"/>
    <w:rsid w:val="00BD797B"/>
    <w:rsid w:val="00BD7C80"/>
    <w:rsid w:val="00BD7CAA"/>
    <w:rsid w:val="00BD7DF5"/>
    <w:rsid w:val="00BD7E36"/>
    <w:rsid w:val="00BE0176"/>
    <w:rsid w:val="00BE024A"/>
    <w:rsid w:val="00BE0463"/>
    <w:rsid w:val="00BE0988"/>
    <w:rsid w:val="00BE0A8D"/>
    <w:rsid w:val="00BE0EA6"/>
    <w:rsid w:val="00BE0F96"/>
    <w:rsid w:val="00BE1A71"/>
    <w:rsid w:val="00BE24A9"/>
    <w:rsid w:val="00BE25A7"/>
    <w:rsid w:val="00BE28D6"/>
    <w:rsid w:val="00BE2B54"/>
    <w:rsid w:val="00BE3850"/>
    <w:rsid w:val="00BE3A94"/>
    <w:rsid w:val="00BE3D8D"/>
    <w:rsid w:val="00BE3EC4"/>
    <w:rsid w:val="00BE4443"/>
    <w:rsid w:val="00BE468A"/>
    <w:rsid w:val="00BE4A68"/>
    <w:rsid w:val="00BE4B98"/>
    <w:rsid w:val="00BE55EA"/>
    <w:rsid w:val="00BE5B88"/>
    <w:rsid w:val="00BE6054"/>
    <w:rsid w:val="00BE6F7D"/>
    <w:rsid w:val="00BE7123"/>
    <w:rsid w:val="00BF0250"/>
    <w:rsid w:val="00BF047A"/>
    <w:rsid w:val="00BF1021"/>
    <w:rsid w:val="00BF1030"/>
    <w:rsid w:val="00BF1077"/>
    <w:rsid w:val="00BF10E5"/>
    <w:rsid w:val="00BF18CA"/>
    <w:rsid w:val="00BF1A1A"/>
    <w:rsid w:val="00BF1BCC"/>
    <w:rsid w:val="00BF208C"/>
    <w:rsid w:val="00BF20FC"/>
    <w:rsid w:val="00BF2727"/>
    <w:rsid w:val="00BF28E1"/>
    <w:rsid w:val="00BF2973"/>
    <w:rsid w:val="00BF29B0"/>
    <w:rsid w:val="00BF2B5C"/>
    <w:rsid w:val="00BF2C6E"/>
    <w:rsid w:val="00BF525B"/>
    <w:rsid w:val="00BF57BE"/>
    <w:rsid w:val="00BF5C87"/>
    <w:rsid w:val="00BF5EEC"/>
    <w:rsid w:val="00BF6051"/>
    <w:rsid w:val="00BF6260"/>
    <w:rsid w:val="00BF6AC1"/>
    <w:rsid w:val="00BF6D7C"/>
    <w:rsid w:val="00BF79BD"/>
    <w:rsid w:val="00BF7F05"/>
    <w:rsid w:val="00BF7F41"/>
    <w:rsid w:val="00BF7F54"/>
    <w:rsid w:val="00C001D9"/>
    <w:rsid w:val="00C003C3"/>
    <w:rsid w:val="00C007A5"/>
    <w:rsid w:val="00C00E47"/>
    <w:rsid w:val="00C01D49"/>
    <w:rsid w:val="00C02250"/>
    <w:rsid w:val="00C023EB"/>
    <w:rsid w:val="00C02408"/>
    <w:rsid w:val="00C025B8"/>
    <w:rsid w:val="00C02F4F"/>
    <w:rsid w:val="00C030A4"/>
    <w:rsid w:val="00C0310A"/>
    <w:rsid w:val="00C033B4"/>
    <w:rsid w:val="00C03781"/>
    <w:rsid w:val="00C0395C"/>
    <w:rsid w:val="00C03A96"/>
    <w:rsid w:val="00C03B5E"/>
    <w:rsid w:val="00C03E36"/>
    <w:rsid w:val="00C03EFB"/>
    <w:rsid w:val="00C04BFE"/>
    <w:rsid w:val="00C05282"/>
    <w:rsid w:val="00C056EA"/>
    <w:rsid w:val="00C05D3C"/>
    <w:rsid w:val="00C05E09"/>
    <w:rsid w:val="00C068DC"/>
    <w:rsid w:val="00C06DC7"/>
    <w:rsid w:val="00C07427"/>
    <w:rsid w:val="00C074CE"/>
    <w:rsid w:val="00C0754C"/>
    <w:rsid w:val="00C07C5B"/>
    <w:rsid w:val="00C07DD6"/>
    <w:rsid w:val="00C10272"/>
    <w:rsid w:val="00C102A9"/>
    <w:rsid w:val="00C102B3"/>
    <w:rsid w:val="00C1130E"/>
    <w:rsid w:val="00C11578"/>
    <w:rsid w:val="00C1170F"/>
    <w:rsid w:val="00C11788"/>
    <w:rsid w:val="00C118F1"/>
    <w:rsid w:val="00C11A26"/>
    <w:rsid w:val="00C11AF9"/>
    <w:rsid w:val="00C11B95"/>
    <w:rsid w:val="00C11D6B"/>
    <w:rsid w:val="00C11DBD"/>
    <w:rsid w:val="00C1250D"/>
    <w:rsid w:val="00C12BF9"/>
    <w:rsid w:val="00C13ACE"/>
    <w:rsid w:val="00C14013"/>
    <w:rsid w:val="00C1404D"/>
    <w:rsid w:val="00C14573"/>
    <w:rsid w:val="00C145BA"/>
    <w:rsid w:val="00C1487C"/>
    <w:rsid w:val="00C14B16"/>
    <w:rsid w:val="00C14BF8"/>
    <w:rsid w:val="00C15974"/>
    <w:rsid w:val="00C15DC3"/>
    <w:rsid w:val="00C161FA"/>
    <w:rsid w:val="00C16387"/>
    <w:rsid w:val="00C16390"/>
    <w:rsid w:val="00C16557"/>
    <w:rsid w:val="00C16BC0"/>
    <w:rsid w:val="00C174C9"/>
    <w:rsid w:val="00C175E0"/>
    <w:rsid w:val="00C1788F"/>
    <w:rsid w:val="00C17E5F"/>
    <w:rsid w:val="00C202E4"/>
    <w:rsid w:val="00C20832"/>
    <w:rsid w:val="00C20E0F"/>
    <w:rsid w:val="00C20FDC"/>
    <w:rsid w:val="00C2115E"/>
    <w:rsid w:val="00C21AC7"/>
    <w:rsid w:val="00C227A0"/>
    <w:rsid w:val="00C23380"/>
    <w:rsid w:val="00C234F8"/>
    <w:rsid w:val="00C23A12"/>
    <w:rsid w:val="00C23FF4"/>
    <w:rsid w:val="00C2475C"/>
    <w:rsid w:val="00C24B40"/>
    <w:rsid w:val="00C24BB1"/>
    <w:rsid w:val="00C24DE1"/>
    <w:rsid w:val="00C25445"/>
    <w:rsid w:val="00C258F1"/>
    <w:rsid w:val="00C25A19"/>
    <w:rsid w:val="00C25A5B"/>
    <w:rsid w:val="00C25E75"/>
    <w:rsid w:val="00C26921"/>
    <w:rsid w:val="00C26A4D"/>
    <w:rsid w:val="00C26B79"/>
    <w:rsid w:val="00C27349"/>
    <w:rsid w:val="00C27B27"/>
    <w:rsid w:val="00C304B0"/>
    <w:rsid w:val="00C3090A"/>
    <w:rsid w:val="00C30982"/>
    <w:rsid w:val="00C31572"/>
    <w:rsid w:val="00C318CB"/>
    <w:rsid w:val="00C31942"/>
    <w:rsid w:val="00C3217D"/>
    <w:rsid w:val="00C32C92"/>
    <w:rsid w:val="00C33331"/>
    <w:rsid w:val="00C3343F"/>
    <w:rsid w:val="00C34524"/>
    <w:rsid w:val="00C348C2"/>
    <w:rsid w:val="00C350CD"/>
    <w:rsid w:val="00C35C77"/>
    <w:rsid w:val="00C36BC1"/>
    <w:rsid w:val="00C36E69"/>
    <w:rsid w:val="00C36FE0"/>
    <w:rsid w:val="00C37704"/>
    <w:rsid w:val="00C401D4"/>
    <w:rsid w:val="00C40481"/>
    <w:rsid w:val="00C404FB"/>
    <w:rsid w:val="00C406C5"/>
    <w:rsid w:val="00C40EC8"/>
    <w:rsid w:val="00C4119E"/>
    <w:rsid w:val="00C41564"/>
    <w:rsid w:val="00C41733"/>
    <w:rsid w:val="00C42EC3"/>
    <w:rsid w:val="00C42FCA"/>
    <w:rsid w:val="00C4395E"/>
    <w:rsid w:val="00C43B72"/>
    <w:rsid w:val="00C43FEF"/>
    <w:rsid w:val="00C4414E"/>
    <w:rsid w:val="00C442B5"/>
    <w:rsid w:val="00C445C6"/>
    <w:rsid w:val="00C45464"/>
    <w:rsid w:val="00C45469"/>
    <w:rsid w:val="00C4547A"/>
    <w:rsid w:val="00C45549"/>
    <w:rsid w:val="00C4598F"/>
    <w:rsid w:val="00C45C3C"/>
    <w:rsid w:val="00C46105"/>
    <w:rsid w:val="00C461A6"/>
    <w:rsid w:val="00C46813"/>
    <w:rsid w:val="00C46CBE"/>
    <w:rsid w:val="00C46D9B"/>
    <w:rsid w:val="00C46FA8"/>
    <w:rsid w:val="00C473C2"/>
    <w:rsid w:val="00C477F3"/>
    <w:rsid w:val="00C47AEF"/>
    <w:rsid w:val="00C5009D"/>
    <w:rsid w:val="00C501EB"/>
    <w:rsid w:val="00C5033A"/>
    <w:rsid w:val="00C50570"/>
    <w:rsid w:val="00C507F2"/>
    <w:rsid w:val="00C50A46"/>
    <w:rsid w:val="00C50E05"/>
    <w:rsid w:val="00C51157"/>
    <w:rsid w:val="00C51A5C"/>
    <w:rsid w:val="00C51B55"/>
    <w:rsid w:val="00C51CF4"/>
    <w:rsid w:val="00C52154"/>
    <w:rsid w:val="00C5239B"/>
    <w:rsid w:val="00C525D7"/>
    <w:rsid w:val="00C532D0"/>
    <w:rsid w:val="00C533A5"/>
    <w:rsid w:val="00C53482"/>
    <w:rsid w:val="00C53F70"/>
    <w:rsid w:val="00C5411E"/>
    <w:rsid w:val="00C543FF"/>
    <w:rsid w:val="00C547FF"/>
    <w:rsid w:val="00C55137"/>
    <w:rsid w:val="00C5516F"/>
    <w:rsid w:val="00C55D77"/>
    <w:rsid w:val="00C569C0"/>
    <w:rsid w:val="00C56B0A"/>
    <w:rsid w:val="00C56EFE"/>
    <w:rsid w:val="00C57362"/>
    <w:rsid w:val="00C57364"/>
    <w:rsid w:val="00C57B80"/>
    <w:rsid w:val="00C6011B"/>
    <w:rsid w:val="00C603FD"/>
    <w:rsid w:val="00C604CD"/>
    <w:rsid w:val="00C60A93"/>
    <w:rsid w:val="00C6109B"/>
    <w:rsid w:val="00C61319"/>
    <w:rsid w:val="00C614A4"/>
    <w:rsid w:val="00C616A5"/>
    <w:rsid w:val="00C6272C"/>
    <w:rsid w:val="00C62C6A"/>
    <w:rsid w:val="00C62D60"/>
    <w:rsid w:val="00C63151"/>
    <w:rsid w:val="00C63299"/>
    <w:rsid w:val="00C63546"/>
    <w:rsid w:val="00C635A6"/>
    <w:rsid w:val="00C63750"/>
    <w:rsid w:val="00C63915"/>
    <w:rsid w:val="00C64663"/>
    <w:rsid w:val="00C64804"/>
    <w:rsid w:val="00C648CD"/>
    <w:rsid w:val="00C64AD3"/>
    <w:rsid w:val="00C64FB2"/>
    <w:rsid w:val="00C650C4"/>
    <w:rsid w:val="00C65DE4"/>
    <w:rsid w:val="00C66015"/>
    <w:rsid w:val="00C6622C"/>
    <w:rsid w:val="00C66BEE"/>
    <w:rsid w:val="00C678BE"/>
    <w:rsid w:val="00C67A34"/>
    <w:rsid w:val="00C67C2D"/>
    <w:rsid w:val="00C7023F"/>
    <w:rsid w:val="00C70647"/>
    <w:rsid w:val="00C7175C"/>
    <w:rsid w:val="00C71E0E"/>
    <w:rsid w:val="00C71EBD"/>
    <w:rsid w:val="00C72FD5"/>
    <w:rsid w:val="00C73654"/>
    <w:rsid w:val="00C73EF5"/>
    <w:rsid w:val="00C73F44"/>
    <w:rsid w:val="00C7413F"/>
    <w:rsid w:val="00C743C8"/>
    <w:rsid w:val="00C74470"/>
    <w:rsid w:val="00C7492B"/>
    <w:rsid w:val="00C74975"/>
    <w:rsid w:val="00C74EA3"/>
    <w:rsid w:val="00C74F11"/>
    <w:rsid w:val="00C750A0"/>
    <w:rsid w:val="00C7559D"/>
    <w:rsid w:val="00C75C3A"/>
    <w:rsid w:val="00C76173"/>
    <w:rsid w:val="00C76389"/>
    <w:rsid w:val="00C76965"/>
    <w:rsid w:val="00C77036"/>
    <w:rsid w:val="00C8009A"/>
    <w:rsid w:val="00C800E2"/>
    <w:rsid w:val="00C80291"/>
    <w:rsid w:val="00C80561"/>
    <w:rsid w:val="00C8094E"/>
    <w:rsid w:val="00C80E61"/>
    <w:rsid w:val="00C81633"/>
    <w:rsid w:val="00C81B04"/>
    <w:rsid w:val="00C81D84"/>
    <w:rsid w:val="00C81EBA"/>
    <w:rsid w:val="00C81FFA"/>
    <w:rsid w:val="00C82266"/>
    <w:rsid w:val="00C82425"/>
    <w:rsid w:val="00C82A8B"/>
    <w:rsid w:val="00C8309C"/>
    <w:rsid w:val="00C8315F"/>
    <w:rsid w:val="00C83383"/>
    <w:rsid w:val="00C83406"/>
    <w:rsid w:val="00C841ED"/>
    <w:rsid w:val="00C84611"/>
    <w:rsid w:val="00C84651"/>
    <w:rsid w:val="00C84E3F"/>
    <w:rsid w:val="00C85376"/>
    <w:rsid w:val="00C853D2"/>
    <w:rsid w:val="00C85644"/>
    <w:rsid w:val="00C85A6B"/>
    <w:rsid w:val="00C85CC1"/>
    <w:rsid w:val="00C85DA9"/>
    <w:rsid w:val="00C85F2B"/>
    <w:rsid w:val="00C86442"/>
    <w:rsid w:val="00C866B0"/>
    <w:rsid w:val="00C8737D"/>
    <w:rsid w:val="00C875EA"/>
    <w:rsid w:val="00C8783A"/>
    <w:rsid w:val="00C87F4F"/>
    <w:rsid w:val="00C90112"/>
    <w:rsid w:val="00C9174E"/>
    <w:rsid w:val="00C917D0"/>
    <w:rsid w:val="00C919FA"/>
    <w:rsid w:val="00C922C8"/>
    <w:rsid w:val="00C9246A"/>
    <w:rsid w:val="00C9288D"/>
    <w:rsid w:val="00C93A1E"/>
    <w:rsid w:val="00C93A51"/>
    <w:rsid w:val="00C93F4B"/>
    <w:rsid w:val="00C944F7"/>
    <w:rsid w:val="00C945C3"/>
    <w:rsid w:val="00C94F6D"/>
    <w:rsid w:val="00C94FE3"/>
    <w:rsid w:val="00C954F8"/>
    <w:rsid w:val="00C955FF"/>
    <w:rsid w:val="00C96FD7"/>
    <w:rsid w:val="00C975CC"/>
    <w:rsid w:val="00C9761C"/>
    <w:rsid w:val="00C97CBC"/>
    <w:rsid w:val="00CA0937"/>
    <w:rsid w:val="00CA0998"/>
    <w:rsid w:val="00CA0B37"/>
    <w:rsid w:val="00CA0C44"/>
    <w:rsid w:val="00CA0EA4"/>
    <w:rsid w:val="00CA1004"/>
    <w:rsid w:val="00CA11F1"/>
    <w:rsid w:val="00CA1217"/>
    <w:rsid w:val="00CA13E1"/>
    <w:rsid w:val="00CA1445"/>
    <w:rsid w:val="00CA1477"/>
    <w:rsid w:val="00CA1CE3"/>
    <w:rsid w:val="00CA1D8C"/>
    <w:rsid w:val="00CA31AC"/>
    <w:rsid w:val="00CA3B0D"/>
    <w:rsid w:val="00CA3E4E"/>
    <w:rsid w:val="00CA5BC4"/>
    <w:rsid w:val="00CA5D3D"/>
    <w:rsid w:val="00CA607A"/>
    <w:rsid w:val="00CA63EE"/>
    <w:rsid w:val="00CA69C1"/>
    <w:rsid w:val="00CA7078"/>
    <w:rsid w:val="00CA746B"/>
    <w:rsid w:val="00CA79FB"/>
    <w:rsid w:val="00CA7CBC"/>
    <w:rsid w:val="00CA7D9B"/>
    <w:rsid w:val="00CA7DF5"/>
    <w:rsid w:val="00CA7F96"/>
    <w:rsid w:val="00CB0320"/>
    <w:rsid w:val="00CB0533"/>
    <w:rsid w:val="00CB0895"/>
    <w:rsid w:val="00CB09D8"/>
    <w:rsid w:val="00CB0A2E"/>
    <w:rsid w:val="00CB0C8C"/>
    <w:rsid w:val="00CB0CD7"/>
    <w:rsid w:val="00CB0CF0"/>
    <w:rsid w:val="00CB0ED0"/>
    <w:rsid w:val="00CB0F2F"/>
    <w:rsid w:val="00CB184C"/>
    <w:rsid w:val="00CB1F05"/>
    <w:rsid w:val="00CB209F"/>
    <w:rsid w:val="00CB2370"/>
    <w:rsid w:val="00CB2450"/>
    <w:rsid w:val="00CB24B7"/>
    <w:rsid w:val="00CB268E"/>
    <w:rsid w:val="00CB2BBB"/>
    <w:rsid w:val="00CB2F92"/>
    <w:rsid w:val="00CB30A3"/>
    <w:rsid w:val="00CB352C"/>
    <w:rsid w:val="00CB3E2D"/>
    <w:rsid w:val="00CB42E7"/>
    <w:rsid w:val="00CB46CB"/>
    <w:rsid w:val="00CB47B9"/>
    <w:rsid w:val="00CB5688"/>
    <w:rsid w:val="00CB56FA"/>
    <w:rsid w:val="00CB579D"/>
    <w:rsid w:val="00CB5C1D"/>
    <w:rsid w:val="00CB6A12"/>
    <w:rsid w:val="00CB7183"/>
    <w:rsid w:val="00CB7252"/>
    <w:rsid w:val="00CB750B"/>
    <w:rsid w:val="00CB78C6"/>
    <w:rsid w:val="00CB7FAD"/>
    <w:rsid w:val="00CC0008"/>
    <w:rsid w:val="00CC0428"/>
    <w:rsid w:val="00CC05B2"/>
    <w:rsid w:val="00CC0D9A"/>
    <w:rsid w:val="00CC0F07"/>
    <w:rsid w:val="00CC0FC0"/>
    <w:rsid w:val="00CC15E7"/>
    <w:rsid w:val="00CC17FC"/>
    <w:rsid w:val="00CC1E68"/>
    <w:rsid w:val="00CC2096"/>
    <w:rsid w:val="00CC29E5"/>
    <w:rsid w:val="00CC2A09"/>
    <w:rsid w:val="00CC2A35"/>
    <w:rsid w:val="00CC2CC7"/>
    <w:rsid w:val="00CC3108"/>
    <w:rsid w:val="00CC3219"/>
    <w:rsid w:val="00CC3729"/>
    <w:rsid w:val="00CC3CC5"/>
    <w:rsid w:val="00CC3D04"/>
    <w:rsid w:val="00CC4014"/>
    <w:rsid w:val="00CC42AA"/>
    <w:rsid w:val="00CC4D4C"/>
    <w:rsid w:val="00CC5344"/>
    <w:rsid w:val="00CC5868"/>
    <w:rsid w:val="00CC5B36"/>
    <w:rsid w:val="00CC5EFD"/>
    <w:rsid w:val="00CC67FF"/>
    <w:rsid w:val="00CC75CF"/>
    <w:rsid w:val="00CC7905"/>
    <w:rsid w:val="00CC7B2B"/>
    <w:rsid w:val="00CC7D60"/>
    <w:rsid w:val="00CD0139"/>
    <w:rsid w:val="00CD01FD"/>
    <w:rsid w:val="00CD05AA"/>
    <w:rsid w:val="00CD0945"/>
    <w:rsid w:val="00CD0FA3"/>
    <w:rsid w:val="00CD12FF"/>
    <w:rsid w:val="00CD1C54"/>
    <w:rsid w:val="00CD2309"/>
    <w:rsid w:val="00CD2310"/>
    <w:rsid w:val="00CD2544"/>
    <w:rsid w:val="00CD2793"/>
    <w:rsid w:val="00CD2A6C"/>
    <w:rsid w:val="00CD2C50"/>
    <w:rsid w:val="00CD3AFF"/>
    <w:rsid w:val="00CD3B19"/>
    <w:rsid w:val="00CD3BAF"/>
    <w:rsid w:val="00CD3C3B"/>
    <w:rsid w:val="00CD42CB"/>
    <w:rsid w:val="00CD438D"/>
    <w:rsid w:val="00CD4807"/>
    <w:rsid w:val="00CD4902"/>
    <w:rsid w:val="00CD4C05"/>
    <w:rsid w:val="00CD4E9A"/>
    <w:rsid w:val="00CD56FA"/>
    <w:rsid w:val="00CD5736"/>
    <w:rsid w:val="00CD5E3F"/>
    <w:rsid w:val="00CD60ED"/>
    <w:rsid w:val="00CD675D"/>
    <w:rsid w:val="00CD6BB8"/>
    <w:rsid w:val="00CD6BBC"/>
    <w:rsid w:val="00CD6BBE"/>
    <w:rsid w:val="00CD6D52"/>
    <w:rsid w:val="00CD7321"/>
    <w:rsid w:val="00CD758E"/>
    <w:rsid w:val="00CD76C2"/>
    <w:rsid w:val="00CD7A0D"/>
    <w:rsid w:val="00CD7DE4"/>
    <w:rsid w:val="00CD7F1B"/>
    <w:rsid w:val="00CE02C2"/>
    <w:rsid w:val="00CE07FB"/>
    <w:rsid w:val="00CE1230"/>
    <w:rsid w:val="00CE19B2"/>
    <w:rsid w:val="00CE1A94"/>
    <w:rsid w:val="00CE209D"/>
    <w:rsid w:val="00CE337D"/>
    <w:rsid w:val="00CE38AC"/>
    <w:rsid w:val="00CE4A05"/>
    <w:rsid w:val="00CE639D"/>
    <w:rsid w:val="00CE6B30"/>
    <w:rsid w:val="00CE6F4D"/>
    <w:rsid w:val="00CE6F96"/>
    <w:rsid w:val="00CE6FBC"/>
    <w:rsid w:val="00CE7515"/>
    <w:rsid w:val="00CF0075"/>
    <w:rsid w:val="00CF0228"/>
    <w:rsid w:val="00CF04E5"/>
    <w:rsid w:val="00CF0957"/>
    <w:rsid w:val="00CF0B64"/>
    <w:rsid w:val="00CF1234"/>
    <w:rsid w:val="00CF2589"/>
    <w:rsid w:val="00CF2937"/>
    <w:rsid w:val="00CF2A9E"/>
    <w:rsid w:val="00CF2CCF"/>
    <w:rsid w:val="00CF36ED"/>
    <w:rsid w:val="00CF40FB"/>
    <w:rsid w:val="00CF4430"/>
    <w:rsid w:val="00CF4534"/>
    <w:rsid w:val="00CF46CB"/>
    <w:rsid w:val="00CF4E29"/>
    <w:rsid w:val="00CF52F3"/>
    <w:rsid w:val="00CF5D4B"/>
    <w:rsid w:val="00CF6823"/>
    <w:rsid w:val="00CF6897"/>
    <w:rsid w:val="00CF6FD7"/>
    <w:rsid w:val="00CF7822"/>
    <w:rsid w:val="00CF7866"/>
    <w:rsid w:val="00CF79EF"/>
    <w:rsid w:val="00CF7E82"/>
    <w:rsid w:val="00D0030F"/>
    <w:rsid w:val="00D00734"/>
    <w:rsid w:val="00D008ED"/>
    <w:rsid w:val="00D00A64"/>
    <w:rsid w:val="00D00BD6"/>
    <w:rsid w:val="00D00F9E"/>
    <w:rsid w:val="00D00FD6"/>
    <w:rsid w:val="00D014B0"/>
    <w:rsid w:val="00D02085"/>
    <w:rsid w:val="00D020ED"/>
    <w:rsid w:val="00D021BE"/>
    <w:rsid w:val="00D02365"/>
    <w:rsid w:val="00D023B9"/>
    <w:rsid w:val="00D023BC"/>
    <w:rsid w:val="00D027CC"/>
    <w:rsid w:val="00D02CE0"/>
    <w:rsid w:val="00D04315"/>
    <w:rsid w:val="00D0449D"/>
    <w:rsid w:val="00D0476C"/>
    <w:rsid w:val="00D04AD5"/>
    <w:rsid w:val="00D05090"/>
    <w:rsid w:val="00D05473"/>
    <w:rsid w:val="00D05706"/>
    <w:rsid w:val="00D05BBC"/>
    <w:rsid w:val="00D05BFB"/>
    <w:rsid w:val="00D05C8B"/>
    <w:rsid w:val="00D06153"/>
    <w:rsid w:val="00D0740E"/>
    <w:rsid w:val="00D07C70"/>
    <w:rsid w:val="00D07E18"/>
    <w:rsid w:val="00D07F85"/>
    <w:rsid w:val="00D07FA5"/>
    <w:rsid w:val="00D10115"/>
    <w:rsid w:val="00D10380"/>
    <w:rsid w:val="00D107FD"/>
    <w:rsid w:val="00D108D9"/>
    <w:rsid w:val="00D11307"/>
    <w:rsid w:val="00D11503"/>
    <w:rsid w:val="00D11DC9"/>
    <w:rsid w:val="00D11DE1"/>
    <w:rsid w:val="00D11E63"/>
    <w:rsid w:val="00D120C3"/>
    <w:rsid w:val="00D12394"/>
    <w:rsid w:val="00D12650"/>
    <w:rsid w:val="00D126FB"/>
    <w:rsid w:val="00D1344E"/>
    <w:rsid w:val="00D153BF"/>
    <w:rsid w:val="00D153D0"/>
    <w:rsid w:val="00D15551"/>
    <w:rsid w:val="00D15B5D"/>
    <w:rsid w:val="00D15D79"/>
    <w:rsid w:val="00D15F50"/>
    <w:rsid w:val="00D1664D"/>
    <w:rsid w:val="00D167E1"/>
    <w:rsid w:val="00D16E37"/>
    <w:rsid w:val="00D1770F"/>
    <w:rsid w:val="00D20442"/>
    <w:rsid w:val="00D2050D"/>
    <w:rsid w:val="00D207DC"/>
    <w:rsid w:val="00D20B45"/>
    <w:rsid w:val="00D20D3D"/>
    <w:rsid w:val="00D213F3"/>
    <w:rsid w:val="00D2182E"/>
    <w:rsid w:val="00D221C3"/>
    <w:rsid w:val="00D22571"/>
    <w:rsid w:val="00D22F68"/>
    <w:rsid w:val="00D24086"/>
    <w:rsid w:val="00D24DA6"/>
    <w:rsid w:val="00D25116"/>
    <w:rsid w:val="00D25170"/>
    <w:rsid w:val="00D25C6B"/>
    <w:rsid w:val="00D261CB"/>
    <w:rsid w:val="00D267BF"/>
    <w:rsid w:val="00D26D21"/>
    <w:rsid w:val="00D271E1"/>
    <w:rsid w:val="00D2752A"/>
    <w:rsid w:val="00D27607"/>
    <w:rsid w:val="00D27648"/>
    <w:rsid w:val="00D277A5"/>
    <w:rsid w:val="00D27B58"/>
    <w:rsid w:val="00D27D10"/>
    <w:rsid w:val="00D300A0"/>
    <w:rsid w:val="00D302A6"/>
    <w:rsid w:val="00D305E1"/>
    <w:rsid w:val="00D30749"/>
    <w:rsid w:val="00D30DA6"/>
    <w:rsid w:val="00D310E1"/>
    <w:rsid w:val="00D315AE"/>
    <w:rsid w:val="00D31925"/>
    <w:rsid w:val="00D31C0B"/>
    <w:rsid w:val="00D31C69"/>
    <w:rsid w:val="00D3251F"/>
    <w:rsid w:val="00D32683"/>
    <w:rsid w:val="00D32806"/>
    <w:rsid w:val="00D32968"/>
    <w:rsid w:val="00D3328F"/>
    <w:rsid w:val="00D341F8"/>
    <w:rsid w:val="00D34305"/>
    <w:rsid w:val="00D34B2B"/>
    <w:rsid w:val="00D34C07"/>
    <w:rsid w:val="00D350EE"/>
    <w:rsid w:val="00D35A78"/>
    <w:rsid w:val="00D35A84"/>
    <w:rsid w:val="00D36808"/>
    <w:rsid w:val="00D36C2A"/>
    <w:rsid w:val="00D36D8C"/>
    <w:rsid w:val="00D37216"/>
    <w:rsid w:val="00D37471"/>
    <w:rsid w:val="00D4041F"/>
    <w:rsid w:val="00D405CF"/>
    <w:rsid w:val="00D406FE"/>
    <w:rsid w:val="00D40FC0"/>
    <w:rsid w:val="00D41123"/>
    <w:rsid w:val="00D4112D"/>
    <w:rsid w:val="00D41199"/>
    <w:rsid w:val="00D414EE"/>
    <w:rsid w:val="00D4181A"/>
    <w:rsid w:val="00D41A7A"/>
    <w:rsid w:val="00D41AE6"/>
    <w:rsid w:val="00D421F6"/>
    <w:rsid w:val="00D4235F"/>
    <w:rsid w:val="00D423E9"/>
    <w:rsid w:val="00D42466"/>
    <w:rsid w:val="00D4288F"/>
    <w:rsid w:val="00D42C96"/>
    <w:rsid w:val="00D42CBC"/>
    <w:rsid w:val="00D42CDF"/>
    <w:rsid w:val="00D4358E"/>
    <w:rsid w:val="00D43817"/>
    <w:rsid w:val="00D4404D"/>
    <w:rsid w:val="00D44302"/>
    <w:rsid w:val="00D44DBF"/>
    <w:rsid w:val="00D4595F"/>
    <w:rsid w:val="00D4605D"/>
    <w:rsid w:val="00D46080"/>
    <w:rsid w:val="00D461CB"/>
    <w:rsid w:val="00D463E6"/>
    <w:rsid w:val="00D463EE"/>
    <w:rsid w:val="00D4679B"/>
    <w:rsid w:val="00D470E1"/>
    <w:rsid w:val="00D47397"/>
    <w:rsid w:val="00D473B3"/>
    <w:rsid w:val="00D473FC"/>
    <w:rsid w:val="00D47E30"/>
    <w:rsid w:val="00D50214"/>
    <w:rsid w:val="00D507BA"/>
    <w:rsid w:val="00D50958"/>
    <w:rsid w:val="00D515CE"/>
    <w:rsid w:val="00D52A97"/>
    <w:rsid w:val="00D52AE5"/>
    <w:rsid w:val="00D52B53"/>
    <w:rsid w:val="00D52EAB"/>
    <w:rsid w:val="00D53268"/>
    <w:rsid w:val="00D532C6"/>
    <w:rsid w:val="00D534A2"/>
    <w:rsid w:val="00D54EA9"/>
    <w:rsid w:val="00D5505B"/>
    <w:rsid w:val="00D56046"/>
    <w:rsid w:val="00D56734"/>
    <w:rsid w:val="00D567C6"/>
    <w:rsid w:val="00D56BBF"/>
    <w:rsid w:val="00D56C34"/>
    <w:rsid w:val="00D570E6"/>
    <w:rsid w:val="00D5737F"/>
    <w:rsid w:val="00D577C1"/>
    <w:rsid w:val="00D579CF"/>
    <w:rsid w:val="00D57B38"/>
    <w:rsid w:val="00D57DFF"/>
    <w:rsid w:val="00D6005D"/>
    <w:rsid w:val="00D600E1"/>
    <w:rsid w:val="00D6015D"/>
    <w:rsid w:val="00D60410"/>
    <w:rsid w:val="00D60751"/>
    <w:rsid w:val="00D607D9"/>
    <w:rsid w:val="00D61432"/>
    <w:rsid w:val="00D6164C"/>
    <w:rsid w:val="00D6263B"/>
    <w:rsid w:val="00D62825"/>
    <w:rsid w:val="00D62BF5"/>
    <w:rsid w:val="00D63290"/>
    <w:rsid w:val="00D63645"/>
    <w:rsid w:val="00D63961"/>
    <w:rsid w:val="00D63D65"/>
    <w:rsid w:val="00D63D7C"/>
    <w:rsid w:val="00D640A6"/>
    <w:rsid w:val="00D64188"/>
    <w:rsid w:val="00D641F1"/>
    <w:rsid w:val="00D64296"/>
    <w:rsid w:val="00D64595"/>
    <w:rsid w:val="00D647B0"/>
    <w:rsid w:val="00D64913"/>
    <w:rsid w:val="00D64940"/>
    <w:rsid w:val="00D64B34"/>
    <w:rsid w:val="00D64EF5"/>
    <w:rsid w:val="00D65192"/>
    <w:rsid w:val="00D658F0"/>
    <w:rsid w:val="00D65AF1"/>
    <w:rsid w:val="00D66D32"/>
    <w:rsid w:val="00D66D58"/>
    <w:rsid w:val="00D67482"/>
    <w:rsid w:val="00D67B7B"/>
    <w:rsid w:val="00D67DCC"/>
    <w:rsid w:val="00D70571"/>
    <w:rsid w:val="00D70820"/>
    <w:rsid w:val="00D70BA4"/>
    <w:rsid w:val="00D7111E"/>
    <w:rsid w:val="00D716F5"/>
    <w:rsid w:val="00D71766"/>
    <w:rsid w:val="00D726AA"/>
    <w:rsid w:val="00D7364F"/>
    <w:rsid w:val="00D73AC5"/>
    <w:rsid w:val="00D73C06"/>
    <w:rsid w:val="00D73D1F"/>
    <w:rsid w:val="00D74595"/>
    <w:rsid w:val="00D74A7C"/>
    <w:rsid w:val="00D74AA7"/>
    <w:rsid w:val="00D7524A"/>
    <w:rsid w:val="00D752E0"/>
    <w:rsid w:val="00D75675"/>
    <w:rsid w:val="00D7571B"/>
    <w:rsid w:val="00D75B9B"/>
    <w:rsid w:val="00D761C5"/>
    <w:rsid w:val="00D766BC"/>
    <w:rsid w:val="00D76FCF"/>
    <w:rsid w:val="00D77070"/>
    <w:rsid w:val="00D773CD"/>
    <w:rsid w:val="00D7757A"/>
    <w:rsid w:val="00D77EBD"/>
    <w:rsid w:val="00D77FA9"/>
    <w:rsid w:val="00D80045"/>
    <w:rsid w:val="00D80289"/>
    <w:rsid w:val="00D80597"/>
    <w:rsid w:val="00D80853"/>
    <w:rsid w:val="00D80B9B"/>
    <w:rsid w:val="00D81083"/>
    <w:rsid w:val="00D81104"/>
    <w:rsid w:val="00D814CB"/>
    <w:rsid w:val="00D8172A"/>
    <w:rsid w:val="00D81D60"/>
    <w:rsid w:val="00D82958"/>
    <w:rsid w:val="00D82F83"/>
    <w:rsid w:val="00D83077"/>
    <w:rsid w:val="00D8345E"/>
    <w:rsid w:val="00D83EFE"/>
    <w:rsid w:val="00D84226"/>
    <w:rsid w:val="00D84502"/>
    <w:rsid w:val="00D85445"/>
    <w:rsid w:val="00D8559E"/>
    <w:rsid w:val="00D85987"/>
    <w:rsid w:val="00D85B4E"/>
    <w:rsid w:val="00D875BB"/>
    <w:rsid w:val="00D87811"/>
    <w:rsid w:val="00D87DBE"/>
    <w:rsid w:val="00D90BA7"/>
    <w:rsid w:val="00D911F2"/>
    <w:rsid w:val="00D912D3"/>
    <w:rsid w:val="00D91310"/>
    <w:rsid w:val="00D91C8D"/>
    <w:rsid w:val="00D92131"/>
    <w:rsid w:val="00D92246"/>
    <w:rsid w:val="00D9240A"/>
    <w:rsid w:val="00D92949"/>
    <w:rsid w:val="00D93114"/>
    <w:rsid w:val="00D94331"/>
    <w:rsid w:val="00D943A3"/>
    <w:rsid w:val="00D94A4E"/>
    <w:rsid w:val="00D94C47"/>
    <w:rsid w:val="00D95E74"/>
    <w:rsid w:val="00D966AB"/>
    <w:rsid w:val="00D9697D"/>
    <w:rsid w:val="00D9724C"/>
    <w:rsid w:val="00D97470"/>
    <w:rsid w:val="00DA0014"/>
    <w:rsid w:val="00DA05AC"/>
    <w:rsid w:val="00DA08F5"/>
    <w:rsid w:val="00DA09A3"/>
    <w:rsid w:val="00DA0AEC"/>
    <w:rsid w:val="00DA24D0"/>
    <w:rsid w:val="00DA260F"/>
    <w:rsid w:val="00DA2916"/>
    <w:rsid w:val="00DA298F"/>
    <w:rsid w:val="00DA2DF2"/>
    <w:rsid w:val="00DA2F2C"/>
    <w:rsid w:val="00DA30C7"/>
    <w:rsid w:val="00DA31DF"/>
    <w:rsid w:val="00DA321E"/>
    <w:rsid w:val="00DA3916"/>
    <w:rsid w:val="00DA39C9"/>
    <w:rsid w:val="00DA4894"/>
    <w:rsid w:val="00DA4B0D"/>
    <w:rsid w:val="00DA4B65"/>
    <w:rsid w:val="00DA51B7"/>
    <w:rsid w:val="00DA5672"/>
    <w:rsid w:val="00DA5B1B"/>
    <w:rsid w:val="00DA5B59"/>
    <w:rsid w:val="00DA62D7"/>
    <w:rsid w:val="00DA6C20"/>
    <w:rsid w:val="00DA6CDC"/>
    <w:rsid w:val="00DA6EAE"/>
    <w:rsid w:val="00DA779F"/>
    <w:rsid w:val="00DA784A"/>
    <w:rsid w:val="00DA7D71"/>
    <w:rsid w:val="00DB00F7"/>
    <w:rsid w:val="00DB089E"/>
    <w:rsid w:val="00DB0AEE"/>
    <w:rsid w:val="00DB115C"/>
    <w:rsid w:val="00DB14B7"/>
    <w:rsid w:val="00DB1A53"/>
    <w:rsid w:val="00DB1A60"/>
    <w:rsid w:val="00DB1E78"/>
    <w:rsid w:val="00DB210A"/>
    <w:rsid w:val="00DB25E5"/>
    <w:rsid w:val="00DB299B"/>
    <w:rsid w:val="00DB2B84"/>
    <w:rsid w:val="00DB2EEA"/>
    <w:rsid w:val="00DB3119"/>
    <w:rsid w:val="00DB3134"/>
    <w:rsid w:val="00DB3642"/>
    <w:rsid w:val="00DB4376"/>
    <w:rsid w:val="00DB4AD6"/>
    <w:rsid w:val="00DB4CF3"/>
    <w:rsid w:val="00DB5BFE"/>
    <w:rsid w:val="00DB617A"/>
    <w:rsid w:val="00DB6529"/>
    <w:rsid w:val="00DB69C0"/>
    <w:rsid w:val="00DB6EC2"/>
    <w:rsid w:val="00DB6ED6"/>
    <w:rsid w:val="00DB718C"/>
    <w:rsid w:val="00DB773A"/>
    <w:rsid w:val="00DB79DF"/>
    <w:rsid w:val="00DB7FA7"/>
    <w:rsid w:val="00DC02C7"/>
    <w:rsid w:val="00DC0DCB"/>
    <w:rsid w:val="00DC0E79"/>
    <w:rsid w:val="00DC1D75"/>
    <w:rsid w:val="00DC22AE"/>
    <w:rsid w:val="00DC22AF"/>
    <w:rsid w:val="00DC24DA"/>
    <w:rsid w:val="00DC2C5E"/>
    <w:rsid w:val="00DC2E2D"/>
    <w:rsid w:val="00DC374E"/>
    <w:rsid w:val="00DC378B"/>
    <w:rsid w:val="00DC3AEE"/>
    <w:rsid w:val="00DC3CFA"/>
    <w:rsid w:val="00DC4877"/>
    <w:rsid w:val="00DC4F7E"/>
    <w:rsid w:val="00DC50E3"/>
    <w:rsid w:val="00DC53EA"/>
    <w:rsid w:val="00DC5AC0"/>
    <w:rsid w:val="00DC6143"/>
    <w:rsid w:val="00DC62D8"/>
    <w:rsid w:val="00DC6506"/>
    <w:rsid w:val="00DC6841"/>
    <w:rsid w:val="00DC6936"/>
    <w:rsid w:val="00DC73FF"/>
    <w:rsid w:val="00DC7B77"/>
    <w:rsid w:val="00DD0471"/>
    <w:rsid w:val="00DD0663"/>
    <w:rsid w:val="00DD090E"/>
    <w:rsid w:val="00DD15FB"/>
    <w:rsid w:val="00DD16E1"/>
    <w:rsid w:val="00DD2198"/>
    <w:rsid w:val="00DD2AE0"/>
    <w:rsid w:val="00DD3081"/>
    <w:rsid w:val="00DD357F"/>
    <w:rsid w:val="00DD3617"/>
    <w:rsid w:val="00DD3863"/>
    <w:rsid w:val="00DD4278"/>
    <w:rsid w:val="00DD4EE3"/>
    <w:rsid w:val="00DD53B0"/>
    <w:rsid w:val="00DD53B2"/>
    <w:rsid w:val="00DD5BD8"/>
    <w:rsid w:val="00DD6CAC"/>
    <w:rsid w:val="00DD6EDD"/>
    <w:rsid w:val="00DD7280"/>
    <w:rsid w:val="00DD74FF"/>
    <w:rsid w:val="00DD7A76"/>
    <w:rsid w:val="00DE0782"/>
    <w:rsid w:val="00DE0913"/>
    <w:rsid w:val="00DE09D5"/>
    <w:rsid w:val="00DE0CA8"/>
    <w:rsid w:val="00DE115B"/>
    <w:rsid w:val="00DE139E"/>
    <w:rsid w:val="00DE13A5"/>
    <w:rsid w:val="00DE1508"/>
    <w:rsid w:val="00DE1B1A"/>
    <w:rsid w:val="00DE2924"/>
    <w:rsid w:val="00DE32BF"/>
    <w:rsid w:val="00DE35B5"/>
    <w:rsid w:val="00DE368E"/>
    <w:rsid w:val="00DE36C7"/>
    <w:rsid w:val="00DE38A4"/>
    <w:rsid w:val="00DE4037"/>
    <w:rsid w:val="00DE41C6"/>
    <w:rsid w:val="00DE4447"/>
    <w:rsid w:val="00DE4544"/>
    <w:rsid w:val="00DE4836"/>
    <w:rsid w:val="00DE4841"/>
    <w:rsid w:val="00DE4A7B"/>
    <w:rsid w:val="00DE4E3E"/>
    <w:rsid w:val="00DE4E62"/>
    <w:rsid w:val="00DE5468"/>
    <w:rsid w:val="00DE6325"/>
    <w:rsid w:val="00DE6932"/>
    <w:rsid w:val="00DE6BB3"/>
    <w:rsid w:val="00DE6C43"/>
    <w:rsid w:val="00DE6F93"/>
    <w:rsid w:val="00DE7308"/>
    <w:rsid w:val="00DE7938"/>
    <w:rsid w:val="00DE793F"/>
    <w:rsid w:val="00DE7F3F"/>
    <w:rsid w:val="00DE7FF8"/>
    <w:rsid w:val="00DF0097"/>
    <w:rsid w:val="00DF04FA"/>
    <w:rsid w:val="00DF147A"/>
    <w:rsid w:val="00DF1B9E"/>
    <w:rsid w:val="00DF272B"/>
    <w:rsid w:val="00DF365E"/>
    <w:rsid w:val="00DF389A"/>
    <w:rsid w:val="00DF3C00"/>
    <w:rsid w:val="00DF3D14"/>
    <w:rsid w:val="00DF40F5"/>
    <w:rsid w:val="00DF4431"/>
    <w:rsid w:val="00DF4F5D"/>
    <w:rsid w:val="00DF4FD1"/>
    <w:rsid w:val="00DF5727"/>
    <w:rsid w:val="00DF621D"/>
    <w:rsid w:val="00DF6303"/>
    <w:rsid w:val="00DF641D"/>
    <w:rsid w:val="00DF6561"/>
    <w:rsid w:val="00DF6752"/>
    <w:rsid w:val="00DF6779"/>
    <w:rsid w:val="00DF6DA3"/>
    <w:rsid w:val="00DF72CE"/>
    <w:rsid w:val="00DF7846"/>
    <w:rsid w:val="00DF79A2"/>
    <w:rsid w:val="00DF7C43"/>
    <w:rsid w:val="00DF7E97"/>
    <w:rsid w:val="00E00BAC"/>
    <w:rsid w:val="00E012BA"/>
    <w:rsid w:val="00E01327"/>
    <w:rsid w:val="00E01430"/>
    <w:rsid w:val="00E027F8"/>
    <w:rsid w:val="00E03B45"/>
    <w:rsid w:val="00E03D1C"/>
    <w:rsid w:val="00E03D63"/>
    <w:rsid w:val="00E0436C"/>
    <w:rsid w:val="00E04EDB"/>
    <w:rsid w:val="00E04F65"/>
    <w:rsid w:val="00E050E1"/>
    <w:rsid w:val="00E0543B"/>
    <w:rsid w:val="00E055D5"/>
    <w:rsid w:val="00E057EE"/>
    <w:rsid w:val="00E05BCB"/>
    <w:rsid w:val="00E05C97"/>
    <w:rsid w:val="00E06086"/>
    <w:rsid w:val="00E0656B"/>
    <w:rsid w:val="00E06B4E"/>
    <w:rsid w:val="00E06DA5"/>
    <w:rsid w:val="00E0708C"/>
    <w:rsid w:val="00E07237"/>
    <w:rsid w:val="00E07400"/>
    <w:rsid w:val="00E0749E"/>
    <w:rsid w:val="00E07E8A"/>
    <w:rsid w:val="00E07FC7"/>
    <w:rsid w:val="00E1065E"/>
    <w:rsid w:val="00E10768"/>
    <w:rsid w:val="00E10F3C"/>
    <w:rsid w:val="00E114A4"/>
    <w:rsid w:val="00E119AA"/>
    <w:rsid w:val="00E119CC"/>
    <w:rsid w:val="00E11A47"/>
    <w:rsid w:val="00E11F38"/>
    <w:rsid w:val="00E1227C"/>
    <w:rsid w:val="00E12B9E"/>
    <w:rsid w:val="00E13218"/>
    <w:rsid w:val="00E13474"/>
    <w:rsid w:val="00E1348A"/>
    <w:rsid w:val="00E13958"/>
    <w:rsid w:val="00E13B57"/>
    <w:rsid w:val="00E13B6E"/>
    <w:rsid w:val="00E13D4B"/>
    <w:rsid w:val="00E1447C"/>
    <w:rsid w:val="00E148E9"/>
    <w:rsid w:val="00E14B6C"/>
    <w:rsid w:val="00E1547B"/>
    <w:rsid w:val="00E15799"/>
    <w:rsid w:val="00E15C68"/>
    <w:rsid w:val="00E15EC9"/>
    <w:rsid w:val="00E16282"/>
    <w:rsid w:val="00E16416"/>
    <w:rsid w:val="00E16823"/>
    <w:rsid w:val="00E1691F"/>
    <w:rsid w:val="00E16A8B"/>
    <w:rsid w:val="00E17454"/>
    <w:rsid w:val="00E17507"/>
    <w:rsid w:val="00E17591"/>
    <w:rsid w:val="00E17AEF"/>
    <w:rsid w:val="00E201E6"/>
    <w:rsid w:val="00E2028D"/>
    <w:rsid w:val="00E211CB"/>
    <w:rsid w:val="00E22452"/>
    <w:rsid w:val="00E22BD8"/>
    <w:rsid w:val="00E22D75"/>
    <w:rsid w:val="00E22ED2"/>
    <w:rsid w:val="00E22F81"/>
    <w:rsid w:val="00E23140"/>
    <w:rsid w:val="00E231C3"/>
    <w:rsid w:val="00E23391"/>
    <w:rsid w:val="00E23432"/>
    <w:rsid w:val="00E23EA2"/>
    <w:rsid w:val="00E249BB"/>
    <w:rsid w:val="00E24FF8"/>
    <w:rsid w:val="00E25731"/>
    <w:rsid w:val="00E2573D"/>
    <w:rsid w:val="00E25759"/>
    <w:rsid w:val="00E26A10"/>
    <w:rsid w:val="00E26A48"/>
    <w:rsid w:val="00E26CCD"/>
    <w:rsid w:val="00E270D8"/>
    <w:rsid w:val="00E27155"/>
    <w:rsid w:val="00E27C7A"/>
    <w:rsid w:val="00E27ECE"/>
    <w:rsid w:val="00E30216"/>
    <w:rsid w:val="00E30369"/>
    <w:rsid w:val="00E309E9"/>
    <w:rsid w:val="00E30C62"/>
    <w:rsid w:val="00E30E62"/>
    <w:rsid w:val="00E313AC"/>
    <w:rsid w:val="00E318CA"/>
    <w:rsid w:val="00E31A4C"/>
    <w:rsid w:val="00E31BFC"/>
    <w:rsid w:val="00E324D5"/>
    <w:rsid w:val="00E32525"/>
    <w:rsid w:val="00E32841"/>
    <w:rsid w:val="00E32C9A"/>
    <w:rsid w:val="00E33002"/>
    <w:rsid w:val="00E331EA"/>
    <w:rsid w:val="00E33815"/>
    <w:rsid w:val="00E33EF6"/>
    <w:rsid w:val="00E33F18"/>
    <w:rsid w:val="00E33F6D"/>
    <w:rsid w:val="00E34468"/>
    <w:rsid w:val="00E3451A"/>
    <w:rsid w:val="00E3461F"/>
    <w:rsid w:val="00E34988"/>
    <w:rsid w:val="00E34A97"/>
    <w:rsid w:val="00E3507E"/>
    <w:rsid w:val="00E350BD"/>
    <w:rsid w:val="00E35990"/>
    <w:rsid w:val="00E35C66"/>
    <w:rsid w:val="00E36007"/>
    <w:rsid w:val="00E361AD"/>
    <w:rsid w:val="00E369B9"/>
    <w:rsid w:val="00E36B0F"/>
    <w:rsid w:val="00E36F47"/>
    <w:rsid w:val="00E36F8F"/>
    <w:rsid w:val="00E37662"/>
    <w:rsid w:val="00E37682"/>
    <w:rsid w:val="00E37774"/>
    <w:rsid w:val="00E40376"/>
    <w:rsid w:val="00E40699"/>
    <w:rsid w:val="00E40777"/>
    <w:rsid w:val="00E4079E"/>
    <w:rsid w:val="00E40B3A"/>
    <w:rsid w:val="00E40F16"/>
    <w:rsid w:val="00E4101D"/>
    <w:rsid w:val="00E412BE"/>
    <w:rsid w:val="00E41B32"/>
    <w:rsid w:val="00E41D0B"/>
    <w:rsid w:val="00E4216C"/>
    <w:rsid w:val="00E4226E"/>
    <w:rsid w:val="00E4239A"/>
    <w:rsid w:val="00E42638"/>
    <w:rsid w:val="00E42BFB"/>
    <w:rsid w:val="00E42F57"/>
    <w:rsid w:val="00E430B7"/>
    <w:rsid w:val="00E43799"/>
    <w:rsid w:val="00E43EEB"/>
    <w:rsid w:val="00E43FCC"/>
    <w:rsid w:val="00E444AA"/>
    <w:rsid w:val="00E4454E"/>
    <w:rsid w:val="00E44A09"/>
    <w:rsid w:val="00E450D8"/>
    <w:rsid w:val="00E45A82"/>
    <w:rsid w:val="00E45B4F"/>
    <w:rsid w:val="00E4667C"/>
    <w:rsid w:val="00E469CF"/>
    <w:rsid w:val="00E46D46"/>
    <w:rsid w:val="00E47689"/>
    <w:rsid w:val="00E477FB"/>
    <w:rsid w:val="00E47C79"/>
    <w:rsid w:val="00E47F9B"/>
    <w:rsid w:val="00E5017E"/>
    <w:rsid w:val="00E5028E"/>
    <w:rsid w:val="00E50B7F"/>
    <w:rsid w:val="00E50DFF"/>
    <w:rsid w:val="00E51BB1"/>
    <w:rsid w:val="00E51C33"/>
    <w:rsid w:val="00E52445"/>
    <w:rsid w:val="00E52509"/>
    <w:rsid w:val="00E525D4"/>
    <w:rsid w:val="00E529F9"/>
    <w:rsid w:val="00E5325D"/>
    <w:rsid w:val="00E5383C"/>
    <w:rsid w:val="00E53848"/>
    <w:rsid w:val="00E5396D"/>
    <w:rsid w:val="00E54CB0"/>
    <w:rsid w:val="00E54F02"/>
    <w:rsid w:val="00E54F32"/>
    <w:rsid w:val="00E5552A"/>
    <w:rsid w:val="00E569C0"/>
    <w:rsid w:val="00E5717B"/>
    <w:rsid w:val="00E5753C"/>
    <w:rsid w:val="00E57A7E"/>
    <w:rsid w:val="00E57CC9"/>
    <w:rsid w:val="00E57D15"/>
    <w:rsid w:val="00E57E30"/>
    <w:rsid w:val="00E600E8"/>
    <w:rsid w:val="00E60123"/>
    <w:rsid w:val="00E601B9"/>
    <w:rsid w:val="00E6040E"/>
    <w:rsid w:val="00E60B28"/>
    <w:rsid w:val="00E6122D"/>
    <w:rsid w:val="00E61582"/>
    <w:rsid w:val="00E62066"/>
    <w:rsid w:val="00E62AF3"/>
    <w:rsid w:val="00E62E5C"/>
    <w:rsid w:val="00E62F78"/>
    <w:rsid w:val="00E632CD"/>
    <w:rsid w:val="00E63570"/>
    <w:rsid w:val="00E6366B"/>
    <w:rsid w:val="00E63983"/>
    <w:rsid w:val="00E63E8D"/>
    <w:rsid w:val="00E640E8"/>
    <w:rsid w:val="00E64279"/>
    <w:rsid w:val="00E645EB"/>
    <w:rsid w:val="00E64A89"/>
    <w:rsid w:val="00E64C0B"/>
    <w:rsid w:val="00E650DA"/>
    <w:rsid w:val="00E65462"/>
    <w:rsid w:val="00E6579F"/>
    <w:rsid w:val="00E65A5B"/>
    <w:rsid w:val="00E65E5B"/>
    <w:rsid w:val="00E6611E"/>
    <w:rsid w:val="00E6616D"/>
    <w:rsid w:val="00E6624A"/>
    <w:rsid w:val="00E66D5C"/>
    <w:rsid w:val="00E66F79"/>
    <w:rsid w:val="00E676CE"/>
    <w:rsid w:val="00E67D67"/>
    <w:rsid w:val="00E67F1C"/>
    <w:rsid w:val="00E67FDD"/>
    <w:rsid w:val="00E70751"/>
    <w:rsid w:val="00E70783"/>
    <w:rsid w:val="00E71080"/>
    <w:rsid w:val="00E7132D"/>
    <w:rsid w:val="00E71782"/>
    <w:rsid w:val="00E71977"/>
    <w:rsid w:val="00E7220B"/>
    <w:rsid w:val="00E72250"/>
    <w:rsid w:val="00E72861"/>
    <w:rsid w:val="00E73088"/>
    <w:rsid w:val="00E7388E"/>
    <w:rsid w:val="00E748B7"/>
    <w:rsid w:val="00E7491A"/>
    <w:rsid w:val="00E74BEE"/>
    <w:rsid w:val="00E7516F"/>
    <w:rsid w:val="00E75258"/>
    <w:rsid w:val="00E75785"/>
    <w:rsid w:val="00E75D43"/>
    <w:rsid w:val="00E75D7B"/>
    <w:rsid w:val="00E75E6D"/>
    <w:rsid w:val="00E763F3"/>
    <w:rsid w:val="00E76CCB"/>
    <w:rsid w:val="00E76D96"/>
    <w:rsid w:val="00E77B2E"/>
    <w:rsid w:val="00E8034E"/>
    <w:rsid w:val="00E8136B"/>
    <w:rsid w:val="00E8139F"/>
    <w:rsid w:val="00E81419"/>
    <w:rsid w:val="00E81AD5"/>
    <w:rsid w:val="00E81AF4"/>
    <w:rsid w:val="00E81E3A"/>
    <w:rsid w:val="00E82159"/>
    <w:rsid w:val="00E82A8D"/>
    <w:rsid w:val="00E82FC4"/>
    <w:rsid w:val="00E830C2"/>
    <w:rsid w:val="00E8331F"/>
    <w:rsid w:val="00E8445D"/>
    <w:rsid w:val="00E84E3F"/>
    <w:rsid w:val="00E8588C"/>
    <w:rsid w:val="00E85FF9"/>
    <w:rsid w:val="00E8656E"/>
    <w:rsid w:val="00E86579"/>
    <w:rsid w:val="00E87594"/>
    <w:rsid w:val="00E876AF"/>
    <w:rsid w:val="00E87EA3"/>
    <w:rsid w:val="00E90617"/>
    <w:rsid w:val="00E90ACF"/>
    <w:rsid w:val="00E90AF1"/>
    <w:rsid w:val="00E90C94"/>
    <w:rsid w:val="00E9156C"/>
    <w:rsid w:val="00E91659"/>
    <w:rsid w:val="00E91ABF"/>
    <w:rsid w:val="00E91D44"/>
    <w:rsid w:val="00E91EC0"/>
    <w:rsid w:val="00E91F0A"/>
    <w:rsid w:val="00E91FA1"/>
    <w:rsid w:val="00E920E6"/>
    <w:rsid w:val="00E9233E"/>
    <w:rsid w:val="00E924F4"/>
    <w:rsid w:val="00E92965"/>
    <w:rsid w:val="00E92CFC"/>
    <w:rsid w:val="00E93682"/>
    <w:rsid w:val="00E93941"/>
    <w:rsid w:val="00E93B8D"/>
    <w:rsid w:val="00E9433E"/>
    <w:rsid w:val="00E943A6"/>
    <w:rsid w:val="00E94969"/>
    <w:rsid w:val="00E94AC0"/>
    <w:rsid w:val="00E958D7"/>
    <w:rsid w:val="00E95A9E"/>
    <w:rsid w:val="00E9632E"/>
    <w:rsid w:val="00E9636C"/>
    <w:rsid w:val="00E9695E"/>
    <w:rsid w:val="00E96F60"/>
    <w:rsid w:val="00E97027"/>
    <w:rsid w:val="00EA044B"/>
    <w:rsid w:val="00EA066C"/>
    <w:rsid w:val="00EA06AD"/>
    <w:rsid w:val="00EA0BEC"/>
    <w:rsid w:val="00EA0D51"/>
    <w:rsid w:val="00EA0FA3"/>
    <w:rsid w:val="00EA10E7"/>
    <w:rsid w:val="00EA1658"/>
    <w:rsid w:val="00EA1BBA"/>
    <w:rsid w:val="00EA1DFD"/>
    <w:rsid w:val="00EA21CA"/>
    <w:rsid w:val="00EA245F"/>
    <w:rsid w:val="00EA291E"/>
    <w:rsid w:val="00EA34D6"/>
    <w:rsid w:val="00EA3650"/>
    <w:rsid w:val="00EA366A"/>
    <w:rsid w:val="00EA3A71"/>
    <w:rsid w:val="00EA3D4C"/>
    <w:rsid w:val="00EA4CB9"/>
    <w:rsid w:val="00EA4CE1"/>
    <w:rsid w:val="00EA4E94"/>
    <w:rsid w:val="00EA5295"/>
    <w:rsid w:val="00EA56AE"/>
    <w:rsid w:val="00EA60AC"/>
    <w:rsid w:val="00EA65B4"/>
    <w:rsid w:val="00EA6825"/>
    <w:rsid w:val="00EA6A8F"/>
    <w:rsid w:val="00EA6D98"/>
    <w:rsid w:val="00EA783D"/>
    <w:rsid w:val="00EA7BFB"/>
    <w:rsid w:val="00EA7F37"/>
    <w:rsid w:val="00EB0BC3"/>
    <w:rsid w:val="00EB0EC1"/>
    <w:rsid w:val="00EB0FD3"/>
    <w:rsid w:val="00EB1005"/>
    <w:rsid w:val="00EB107F"/>
    <w:rsid w:val="00EB174E"/>
    <w:rsid w:val="00EB2296"/>
    <w:rsid w:val="00EB22BD"/>
    <w:rsid w:val="00EB22F6"/>
    <w:rsid w:val="00EB2A27"/>
    <w:rsid w:val="00EB2DB9"/>
    <w:rsid w:val="00EB370E"/>
    <w:rsid w:val="00EB3716"/>
    <w:rsid w:val="00EB392E"/>
    <w:rsid w:val="00EB3A4A"/>
    <w:rsid w:val="00EB3CE6"/>
    <w:rsid w:val="00EB4482"/>
    <w:rsid w:val="00EB44C1"/>
    <w:rsid w:val="00EB4503"/>
    <w:rsid w:val="00EB48A9"/>
    <w:rsid w:val="00EB5058"/>
    <w:rsid w:val="00EB5117"/>
    <w:rsid w:val="00EB5507"/>
    <w:rsid w:val="00EB56BF"/>
    <w:rsid w:val="00EB6100"/>
    <w:rsid w:val="00EB6469"/>
    <w:rsid w:val="00EB6A58"/>
    <w:rsid w:val="00EB6BED"/>
    <w:rsid w:val="00EB6DCF"/>
    <w:rsid w:val="00EB7254"/>
    <w:rsid w:val="00EB77B8"/>
    <w:rsid w:val="00EC04A9"/>
    <w:rsid w:val="00EC0875"/>
    <w:rsid w:val="00EC0D33"/>
    <w:rsid w:val="00EC2E57"/>
    <w:rsid w:val="00EC353C"/>
    <w:rsid w:val="00EC391C"/>
    <w:rsid w:val="00EC3C6C"/>
    <w:rsid w:val="00EC5260"/>
    <w:rsid w:val="00EC6359"/>
    <w:rsid w:val="00EC64C5"/>
    <w:rsid w:val="00EC6C2F"/>
    <w:rsid w:val="00EC70B0"/>
    <w:rsid w:val="00EC7117"/>
    <w:rsid w:val="00EC71B2"/>
    <w:rsid w:val="00EC7CE8"/>
    <w:rsid w:val="00EC7EBC"/>
    <w:rsid w:val="00EC7F23"/>
    <w:rsid w:val="00ED0796"/>
    <w:rsid w:val="00ED0FEA"/>
    <w:rsid w:val="00ED1D3C"/>
    <w:rsid w:val="00ED21B7"/>
    <w:rsid w:val="00ED4DC4"/>
    <w:rsid w:val="00ED5322"/>
    <w:rsid w:val="00ED5A90"/>
    <w:rsid w:val="00ED6751"/>
    <w:rsid w:val="00ED67B3"/>
    <w:rsid w:val="00ED691C"/>
    <w:rsid w:val="00ED74EF"/>
    <w:rsid w:val="00ED7C86"/>
    <w:rsid w:val="00EE023B"/>
    <w:rsid w:val="00EE0D67"/>
    <w:rsid w:val="00EE1273"/>
    <w:rsid w:val="00EE139A"/>
    <w:rsid w:val="00EE185A"/>
    <w:rsid w:val="00EE1932"/>
    <w:rsid w:val="00EE1E1E"/>
    <w:rsid w:val="00EE248E"/>
    <w:rsid w:val="00EE2D09"/>
    <w:rsid w:val="00EE2ECF"/>
    <w:rsid w:val="00EE32A9"/>
    <w:rsid w:val="00EE3582"/>
    <w:rsid w:val="00EE42BE"/>
    <w:rsid w:val="00EE691D"/>
    <w:rsid w:val="00EE6C9D"/>
    <w:rsid w:val="00EE7755"/>
    <w:rsid w:val="00EE7C70"/>
    <w:rsid w:val="00EF049E"/>
    <w:rsid w:val="00EF091F"/>
    <w:rsid w:val="00EF0C32"/>
    <w:rsid w:val="00EF1215"/>
    <w:rsid w:val="00EF19B3"/>
    <w:rsid w:val="00EF2155"/>
    <w:rsid w:val="00EF27F0"/>
    <w:rsid w:val="00EF29E0"/>
    <w:rsid w:val="00EF3553"/>
    <w:rsid w:val="00EF41C3"/>
    <w:rsid w:val="00EF4431"/>
    <w:rsid w:val="00EF44A6"/>
    <w:rsid w:val="00EF46E1"/>
    <w:rsid w:val="00EF4A0F"/>
    <w:rsid w:val="00EF4A13"/>
    <w:rsid w:val="00EF549D"/>
    <w:rsid w:val="00EF5DAF"/>
    <w:rsid w:val="00EF5F86"/>
    <w:rsid w:val="00EF6085"/>
    <w:rsid w:val="00EF6101"/>
    <w:rsid w:val="00EF61A2"/>
    <w:rsid w:val="00EF6251"/>
    <w:rsid w:val="00EF6D46"/>
    <w:rsid w:val="00EF6E07"/>
    <w:rsid w:val="00EF75BE"/>
    <w:rsid w:val="00EF7B0F"/>
    <w:rsid w:val="00EF7B2B"/>
    <w:rsid w:val="00F002D9"/>
    <w:rsid w:val="00F00792"/>
    <w:rsid w:val="00F01747"/>
    <w:rsid w:val="00F017E1"/>
    <w:rsid w:val="00F01DBC"/>
    <w:rsid w:val="00F02FC6"/>
    <w:rsid w:val="00F031D9"/>
    <w:rsid w:val="00F0398A"/>
    <w:rsid w:val="00F03CAF"/>
    <w:rsid w:val="00F0448C"/>
    <w:rsid w:val="00F050BC"/>
    <w:rsid w:val="00F050E8"/>
    <w:rsid w:val="00F05188"/>
    <w:rsid w:val="00F055AD"/>
    <w:rsid w:val="00F057AF"/>
    <w:rsid w:val="00F057EA"/>
    <w:rsid w:val="00F05896"/>
    <w:rsid w:val="00F058D8"/>
    <w:rsid w:val="00F05EE8"/>
    <w:rsid w:val="00F06048"/>
    <w:rsid w:val="00F061DE"/>
    <w:rsid w:val="00F0698E"/>
    <w:rsid w:val="00F0715B"/>
    <w:rsid w:val="00F07894"/>
    <w:rsid w:val="00F07F52"/>
    <w:rsid w:val="00F104AA"/>
    <w:rsid w:val="00F10554"/>
    <w:rsid w:val="00F10850"/>
    <w:rsid w:val="00F109D4"/>
    <w:rsid w:val="00F10AD6"/>
    <w:rsid w:val="00F10F0A"/>
    <w:rsid w:val="00F111A1"/>
    <w:rsid w:val="00F1155A"/>
    <w:rsid w:val="00F116EC"/>
    <w:rsid w:val="00F11979"/>
    <w:rsid w:val="00F11F05"/>
    <w:rsid w:val="00F129BA"/>
    <w:rsid w:val="00F12A4B"/>
    <w:rsid w:val="00F12A4C"/>
    <w:rsid w:val="00F12C0B"/>
    <w:rsid w:val="00F13805"/>
    <w:rsid w:val="00F14760"/>
    <w:rsid w:val="00F14770"/>
    <w:rsid w:val="00F15D61"/>
    <w:rsid w:val="00F16333"/>
    <w:rsid w:val="00F164AD"/>
    <w:rsid w:val="00F17F50"/>
    <w:rsid w:val="00F20D93"/>
    <w:rsid w:val="00F21368"/>
    <w:rsid w:val="00F213E2"/>
    <w:rsid w:val="00F22706"/>
    <w:rsid w:val="00F22C26"/>
    <w:rsid w:val="00F22FC4"/>
    <w:rsid w:val="00F232E6"/>
    <w:rsid w:val="00F23BE0"/>
    <w:rsid w:val="00F2428F"/>
    <w:rsid w:val="00F24751"/>
    <w:rsid w:val="00F24B3A"/>
    <w:rsid w:val="00F24B49"/>
    <w:rsid w:val="00F2589A"/>
    <w:rsid w:val="00F25E51"/>
    <w:rsid w:val="00F26395"/>
    <w:rsid w:val="00F26AB7"/>
    <w:rsid w:val="00F26D52"/>
    <w:rsid w:val="00F26D7A"/>
    <w:rsid w:val="00F27110"/>
    <w:rsid w:val="00F30019"/>
    <w:rsid w:val="00F30969"/>
    <w:rsid w:val="00F31513"/>
    <w:rsid w:val="00F3187C"/>
    <w:rsid w:val="00F31A51"/>
    <w:rsid w:val="00F32700"/>
    <w:rsid w:val="00F329AA"/>
    <w:rsid w:val="00F33159"/>
    <w:rsid w:val="00F333E6"/>
    <w:rsid w:val="00F33ACC"/>
    <w:rsid w:val="00F33CF5"/>
    <w:rsid w:val="00F34E89"/>
    <w:rsid w:val="00F34FF0"/>
    <w:rsid w:val="00F357C8"/>
    <w:rsid w:val="00F35AB6"/>
    <w:rsid w:val="00F35F8B"/>
    <w:rsid w:val="00F35F95"/>
    <w:rsid w:val="00F35FDF"/>
    <w:rsid w:val="00F36B76"/>
    <w:rsid w:val="00F374B3"/>
    <w:rsid w:val="00F37630"/>
    <w:rsid w:val="00F37704"/>
    <w:rsid w:val="00F37882"/>
    <w:rsid w:val="00F37B2C"/>
    <w:rsid w:val="00F37D8F"/>
    <w:rsid w:val="00F402C6"/>
    <w:rsid w:val="00F404F7"/>
    <w:rsid w:val="00F4071F"/>
    <w:rsid w:val="00F40B6B"/>
    <w:rsid w:val="00F42B41"/>
    <w:rsid w:val="00F42F38"/>
    <w:rsid w:val="00F42FC3"/>
    <w:rsid w:val="00F43644"/>
    <w:rsid w:val="00F43689"/>
    <w:rsid w:val="00F43A7D"/>
    <w:rsid w:val="00F43CDE"/>
    <w:rsid w:val="00F43EEB"/>
    <w:rsid w:val="00F440D1"/>
    <w:rsid w:val="00F4493B"/>
    <w:rsid w:val="00F44F26"/>
    <w:rsid w:val="00F4558C"/>
    <w:rsid w:val="00F4578C"/>
    <w:rsid w:val="00F459D2"/>
    <w:rsid w:val="00F460D2"/>
    <w:rsid w:val="00F463F1"/>
    <w:rsid w:val="00F4643E"/>
    <w:rsid w:val="00F469B6"/>
    <w:rsid w:val="00F46C33"/>
    <w:rsid w:val="00F46CDD"/>
    <w:rsid w:val="00F47161"/>
    <w:rsid w:val="00F47308"/>
    <w:rsid w:val="00F4776F"/>
    <w:rsid w:val="00F504BF"/>
    <w:rsid w:val="00F5065B"/>
    <w:rsid w:val="00F50951"/>
    <w:rsid w:val="00F510E1"/>
    <w:rsid w:val="00F51B60"/>
    <w:rsid w:val="00F51BAC"/>
    <w:rsid w:val="00F524E8"/>
    <w:rsid w:val="00F525E4"/>
    <w:rsid w:val="00F5277A"/>
    <w:rsid w:val="00F52961"/>
    <w:rsid w:val="00F52F0D"/>
    <w:rsid w:val="00F5302D"/>
    <w:rsid w:val="00F53071"/>
    <w:rsid w:val="00F5378C"/>
    <w:rsid w:val="00F54507"/>
    <w:rsid w:val="00F5492F"/>
    <w:rsid w:val="00F54962"/>
    <w:rsid w:val="00F549F7"/>
    <w:rsid w:val="00F54B98"/>
    <w:rsid w:val="00F55223"/>
    <w:rsid w:val="00F55AC2"/>
    <w:rsid w:val="00F55BAD"/>
    <w:rsid w:val="00F55FA6"/>
    <w:rsid w:val="00F568AE"/>
    <w:rsid w:val="00F56D0A"/>
    <w:rsid w:val="00F56E42"/>
    <w:rsid w:val="00F56EA2"/>
    <w:rsid w:val="00F570BE"/>
    <w:rsid w:val="00F576A6"/>
    <w:rsid w:val="00F57DC0"/>
    <w:rsid w:val="00F57F53"/>
    <w:rsid w:val="00F60192"/>
    <w:rsid w:val="00F603B8"/>
    <w:rsid w:val="00F60994"/>
    <w:rsid w:val="00F60C41"/>
    <w:rsid w:val="00F61D83"/>
    <w:rsid w:val="00F61EC0"/>
    <w:rsid w:val="00F61F4E"/>
    <w:rsid w:val="00F62638"/>
    <w:rsid w:val="00F62DC3"/>
    <w:rsid w:val="00F62F0B"/>
    <w:rsid w:val="00F6337D"/>
    <w:rsid w:val="00F63586"/>
    <w:rsid w:val="00F638B7"/>
    <w:rsid w:val="00F65B3F"/>
    <w:rsid w:val="00F65FC3"/>
    <w:rsid w:val="00F662F3"/>
    <w:rsid w:val="00F666F1"/>
    <w:rsid w:val="00F66C38"/>
    <w:rsid w:val="00F66E3F"/>
    <w:rsid w:val="00F67009"/>
    <w:rsid w:val="00F67373"/>
    <w:rsid w:val="00F673A7"/>
    <w:rsid w:val="00F67AE2"/>
    <w:rsid w:val="00F67EED"/>
    <w:rsid w:val="00F702DF"/>
    <w:rsid w:val="00F708EE"/>
    <w:rsid w:val="00F70C25"/>
    <w:rsid w:val="00F714B6"/>
    <w:rsid w:val="00F7151A"/>
    <w:rsid w:val="00F71AEA"/>
    <w:rsid w:val="00F71CD7"/>
    <w:rsid w:val="00F72012"/>
    <w:rsid w:val="00F721A3"/>
    <w:rsid w:val="00F72A5B"/>
    <w:rsid w:val="00F72A88"/>
    <w:rsid w:val="00F736DE"/>
    <w:rsid w:val="00F73797"/>
    <w:rsid w:val="00F73D29"/>
    <w:rsid w:val="00F74210"/>
    <w:rsid w:val="00F74233"/>
    <w:rsid w:val="00F74977"/>
    <w:rsid w:val="00F750CE"/>
    <w:rsid w:val="00F75715"/>
    <w:rsid w:val="00F75E19"/>
    <w:rsid w:val="00F75E9F"/>
    <w:rsid w:val="00F7625B"/>
    <w:rsid w:val="00F76324"/>
    <w:rsid w:val="00F76A00"/>
    <w:rsid w:val="00F76A56"/>
    <w:rsid w:val="00F76F93"/>
    <w:rsid w:val="00F7710A"/>
    <w:rsid w:val="00F7750B"/>
    <w:rsid w:val="00F779A0"/>
    <w:rsid w:val="00F80789"/>
    <w:rsid w:val="00F808E8"/>
    <w:rsid w:val="00F80B51"/>
    <w:rsid w:val="00F81A11"/>
    <w:rsid w:val="00F81DF4"/>
    <w:rsid w:val="00F826D3"/>
    <w:rsid w:val="00F82965"/>
    <w:rsid w:val="00F83979"/>
    <w:rsid w:val="00F83E86"/>
    <w:rsid w:val="00F843BF"/>
    <w:rsid w:val="00F847CC"/>
    <w:rsid w:val="00F847DE"/>
    <w:rsid w:val="00F848F6"/>
    <w:rsid w:val="00F85112"/>
    <w:rsid w:val="00F85F85"/>
    <w:rsid w:val="00F85FE2"/>
    <w:rsid w:val="00F862BC"/>
    <w:rsid w:val="00F863C4"/>
    <w:rsid w:val="00F86B9A"/>
    <w:rsid w:val="00F86D4D"/>
    <w:rsid w:val="00F8726C"/>
    <w:rsid w:val="00F8756F"/>
    <w:rsid w:val="00F87AE5"/>
    <w:rsid w:val="00F87B7F"/>
    <w:rsid w:val="00F87C89"/>
    <w:rsid w:val="00F904E2"/>
    <w:rsid w:val="00F9064E"/>
    <w:rsid w:val="00F908C5"/>
    <w:rsid w:val="00F90D44"/>
    <w:rsid w:val="00F9143A"/>
    <w:rsid w:val="00F91722"/>
    <w:rsid w:val="00F918A2"/>
    <w:rsid w:val="00F91F66"/>
    <w:rsid w:val="00F9214F"/>
    <w:rsid w:val="00F9221E"/>
    <w:rsid w:val="00F9242C"/>
    <w:rsid w:val="00F92C00"/>
    <w:rsid w:val="00F930DD"/>
    <w:rsid w:val="00F93697"/>
    <w:rsid w:val="00F937EE"/>
    <w:rsid w:val="00F93B2B"/>
    <w:rsid w:val="00F94280"/>
    <w:rsid w:val="00F9480A"/>
    <w:rsid w:val="00F94C21"/>
    <w:rsid w:val="00F95307"/>
    <w:rsid w:val="00F9596E"/>
    <w:rsid w:val="00F96085"/>
    <w:rsid w:val="00F96755"/>
    <w:rsid w:val="00F96EE5"/>
    <w:rsid w:val="00F971CA"/>
    <w:rsid w:val="00F97ADD"/>
    <w:rsid w:val="00FA063B"/>
    <w:rsid w:val="00FA0651"/>
    <w:rsid w:val="00FA0B3D"/>
    <w:rsid w:val="00FA0B3E"/>
    <w:rsid w:val="00FA0C0E"/>
    <w:rsid w:val="00FA0D17"/>
    <w:rsid w:val="00FA1219"/>
    <w:rsid w:val="00FA147B"/>
    <w:rsid w:val="00FA1A0B"/>
    <w:rsid w:val="00FA1A8F"/>
    <w:rsid w:val="00FA1EE3"/>
    <w:rsid w:val="00FA2550"/>
    <w:rsid w:val="00FA2A70"/>
    <w:rsid w:val="00FA2E43"/>
    <w:rsid w:val="00FA333B"/>
    <w:rsid w:val="00FA360F"/>
    <w:rsid w:val="00FA37A5"/>
    <w:rsid w:val="00FA3B63"/>
    <w:rsid w:val="00FA3CA0"/>
    <w:rsid w:val="00FA3DB3"/>
    <w:rsid w:val="00FA4B2E"/>
    <w:rsid w:val="00FA4CE2"/>
    <w:rsid w:val="00FA4D4E"/>
    <w:rsid w:val="00FA5DF1"/>
    <w:rsid w:val="00FA6472"/>
    <w:rsid w:val="00FA6AFC"/>
    <w:rsid w:val="00FA6B24"/>
    <w:rsid w:val="00FA75A2"/>
    <w:rsid w:val="00FA7D3F"/>
    <w:rsid w:val="00FB0AC6"/>
    <w:rsid w:val="00FB0E51"/>
    <w:rsid w:val="00FB10C7"/>
    <w:rsid w:val="00FB175E"/>
    <w:rsid w:val="00FB213F"/>
    <w:rsid w:val="00FB245D"/>
    <w:rsid w:val="00FB2DF5"/>
    <w:rsid w:val="00FB2F42"/>
    <w:rsid w:val="00FB2F7F"/>
    <w:rsid w:val="00FB3462"/>
    <w:rsid w:val="00FB3717"/>
    <w:rsid w:val="00FB39BB"/>
    <w:rsid w:val="00FB402A"/>
    <w:rsid w:val="00FB4731"/>
    <w:rsid w:val="00FB485F"/>
    <w:rsid w:val="00FB4A53"/>
    <w:rsid w:val="00FB4EA1"/>
    <w:rsid w:val="00FB4FA4"/>
    <w:rsid w:val="00FB518F"/>
    <w:rsid w:val="00FB5235"/>
    <w:rsid w:val="00FB55A4"/>
    <w:rsid w:val="00FB593A"/>
    <w:rsid w:val="00FB6DC3"/>
    <w:rsid w:val="00FB7082"/>
    <w:rsid w:val="00FB7289"/>
    <w:rsid w:val="00FB7585"/>
    <w:rsid w:val="00FC0186"/>
    <w:rsid w:val="00FC0D3C"/>
    <w:rsid w:val="00FC0F4C"/>
    <w:rsid w:val="00FC192D"/>
    <w:rsid w:val="00FC1A9C"/>
    <w:rsid w:val="00FC241E"/>
    <w:rsid w:val="00FC2489"/>
    <w:rsid w:val="00FC2499"/>
    <w:rsid w:val="00FC26C7"/>
    <w:rsid w:val="00FC2882"/>
    <w:rsid w:val="00FC33E3"/>
    <w:rsid w:val="00FC3569"/>
    <w:rsid w:val="00FC3822"/>
    <w:rsid w:val="00FC421C"/>
    <w:rsid w:val="00FC4654"/>
    <w:rsid w:val="00FC4CE4"/>
    <w:rsid w:val="00FC4DE5"/>
    <w:rsid w:val="00FC51C1"/>
    <w:rsid w:val="00FC56D2"/>
    <w:rsid w:val="00FC57EA"/>
    <w:rsid w:val="00FC5885"/>
    <w:rsid w:val="00FC5EC2"/>
    <w:rsid w:val="00FC61BB"/>
    <w:rsid w:val="00FC6428"/>
    <w:rsid w:val="00FC6434"/>
    <w:rsid w:val="00FC6CA7"/>
    <w:rsid w:val="00FC7642"/>
    <w:rsid w:val="00FC7686"/>
    <w:rsid w:val="00FC76E9"/>
    <w:rsid w:val="00FC7DA2"/>
    <w:rsid w:val="00FC7F13"/>
    <w:rsid w:val="00FD069B"/>
    <w:rsid w:val="00FD148A"/>
    <w:rsid w:val="00FD14DB"/>
    <w:rsid w:val="00FD1751"/>
    <w:rsid w:val="00FD1B46"/>
    <w:rsid w:val="00FD2376"/>
    <w:rsid w:val="00FD2444"/>
    <w:rsid w:val="00FD26E5"/>
    <w:rsid w:val="00FD32FB"/>
    <w:rsid w:val="00FD3D81"/>
    <w:rsid w:val="00FD3E26"/>
    <w:rsid w:val="00FD3F87"/>
    <w:rsid w:val="00FD42FC"/>
    <w:rsid w:val="00FD4626"/>
    <w:rsid w:val="00FD465A"/>
    <w:rsid w:val="00FD4F3D"/>
    <w:rsid w:val="00FD5031"/>
    <w:rsid w:val="00FD5AE3"/>
    <w:rsid w:val="00FD5E47"/>
    <w:rsid w:val="00FD665A"/>
    <w:rsid w:val="00FD66DD"/>
    <w:rsid w:val="00FD6EAB"/>
    <w:rsid w:val="00FD73AE"/>
    <w:rsid w:val="00FD7B3C"/>
    <w:rsid w:val="00FD7B5F"/>
    <w:rsid w:val="00FE0B64"/>
    <w:rsid w:val="00FE10D1"/>
    <w:rsid w:val="00FE13DC"/>
    <w:rsid w:val="00FE1A83"/>
    <w:rsid w:val="00FE1B58"/>
    <w:rsid w:val="00FE201F"/>
    <w:rsid w:val="00FE28AF"/>
    <w:rsid w:val="00FE3391"/>
    <w:rsid w:val="00FE3F40"/>
    <w:rsid w:val="00FE4858"/>
    <w:rsid w:val="00FE48A4"/>
    <w:rsid w:val="00FE4A64"/>
    <w:rsid w:val="00FE5266"/>
    <w:rsid w:val="00FE552B"/>
    <w:rsid w:val="00FE613C"/>
    <w:rsid w:val="00FE656A"/>
    <w:rsid w:val="00FE7397"/>
    <w:rsid w:val="00FE7810"/>
    <w:rsid w:val="00FE7A1D"/>
    <w:rsid w:val="00FE7CF9"/>
    <w:rsid w:val="00FF0219"/>
    <w:rsid w:val="00FF044D"/>
    <w:rsid w:val="00FF08C2"/>
    <w:rsid w:val="00FF0AF9"/>
    <w:rsid w:val="00FF1355"/>
    <w:rsid w:val="00FF1427"/>
    <w:rsid w:val="00FF16F8"/>
    <w:rsid w:val="00FF1A71"/>
    <w:rsid w:val="00FF1D6A"/>
    <w:rsid w:val="00FF2C17"/>
    <w:rsid w:val="00FF2C85"/>
    <w:rsid w:val="00FF2F5D"/>
    <w:rsid w:val="00FF407F"/>
    <w:rsid w:val="00FF40F1"/>
    <w:rsid w:val="00FF527C"/>
    <w:rsid w:val="00FF5294"/>
    <w:rsid w:val="00FF597D"/>
    <w:rsid w:val="00FF5B7B"/>
    <w:rsid w:val="00FF6310"/>
    <w:rsid w:val="00FF674B"/>
    <w:rsid w:val="00FF6AD4"/>
    <w:rsid w:val="00FF6C38"/>
    <w:rsid w:val="00FF6C78"/>
    <w:rsid w:val="00FF6EB0"/>
    <w:rsid w:val="00FF6EBD"/>
    <w:rsid w:val="00FF6F5F"/>
    <w:rsid w:val="00FF710F"/>
    <w:rsid w:val="00FF7110"/>
    <w:rsid w:val="00FF742C"/>
    <w:rsid w:val="00FF77F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7875CEB"/>
  <w15:chartTrackingRefBased/>
  <w15:docId w15:val="{D842BDA5-E595-49C6-AED2-9F93F1C578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318CB"/>
    <w:pPr>
      <w:widowControl w:val="0"/>
      <w:jc w:val="both"/>
    </w:pPr>
    <w:rPr>
      <w:kern w:val="2"/>
      <w:sz w:val="21"/>
      <w:szCs w:val="22"/>
    </w:rPr>
  </w:style>
  <w:style w:type="paragraph" w:styleId="Heading1">
    <w:name w:val="heading 1"/>
    <w:basedOn w:val="ListParagraph"/>
    <w:next w:val="Normal"/>
    <w:link w:val="Heading1Char"/>
    <w:qFormat/>
    <w:rsid w:val="00A03552"/>
    <w:pPr>
      <w:keepNext/>
      <w:spacing w:before="120"/>
      <w:ind w:left="0"/>
      <w:contextualSpacing w:val="0"/>
      <w:outlineLvl w:val="0"/>
    </w:pPr>
    <w:rPr>
      <w:rFonts w:ascii="Calibri" w:hAnsi="Calibri" w:cs="Calibri"/>
      <w:b/>
      <w:sz w:val="24"/>
    </w:rPr>
  </w:style>
  <w:style w:type="paragraph" w:styleId="Heading2">
    <w:name w:val="heading 2"/>
    <w:basedOn w:val="Normal"/>
    <w:next w:val="Normal"/>
    <w:link w:val="Heading2Char"/>
    <w:unhideWhenUsed/>
    <w:qFormat/>
    <w:rsid w:val="002338BF"/>
    <w:pPr>
      <w:keepNext/>
      <w:widowControl/>
      <w:numPr>
        <w:ilvl w:val="1"/>
        <w:numId w:val="2"/>
      </w:numPr>
      <w:autoSpaceDE w:val="0"/>
      <w:autoSpaceDN w:val="0"/>
      <w:adjustRightInd w:val="0"/>
      <w:snapToGrid w:val="0"/>
      <w:spacing w:before="120" w:after="120"/>
      <w:outlineLvl w:val="1"/>
    </w:pPr>
    <w:rPr>
      <w:rFonts w:cs="Calibri"/>
      <w:b/>
      <w:bCs/>
      <w:kern w:val="0"/>
      <w:sz w:val="24"/>
    </w:rPr>
  </w:style>
  <w:style w:type="paragraph" w:styleId="Heading3">
    <w:name w:val="heading 3"/>
    <w:basedOn w:val="Heading2"/>
    <w:next w:val="Normal"/>
    <w:link w:val="Heading3Char"/>
    <w:qFormat/>
    <w:rsid w:val="004320E9"/>
    <w:pPr>
      <w:numPr>
        <w:ilvl w:val="2"/>
      </w:numPr>
      <w:outlineLvl w:val="2"/>
    </w:pPr>
    <w:rPr>
      <w:rFonts w:eastAsia="Times New Roman"/>
    </w:rPr>
  </w:style>
  <w:style w:type="paragraph" w:styleId="Heading4">
    <w:name w:val="heading 4"/>
    <w:basedOn w:val="Normal"/>
    <w:next w:val="Normal"/>
    <w:link w:val="Heading4Char"/>
    <w:qFormat/>
    <w:rsid w:val="006E3140"/>
    <w:pPr>
      <w:keepNext/>
      <w:widowControl/>
      <w:autoSpaceDE w:val="0"/>
      <w:autoSpaceDN w:val="0"/>
      <w:adjustRightInd w:val="0"/>
      <w:snapToGrid w:val="0"/>
      <w:spacing w:before="120" w:after="120"/>
      <w:ind w:left="720" w:hanging="720"/>
      <w:outlineLvl w:val="3"/>
    </w:pPr>
    <w:rPr>
      <w:rFonts w:ascii="Times New Roman" w:hAnsi="Times New Roman"/>
      <w:b/>
      <w:bCs/>
      <w:kern w:val="0"/>
      <w:sz w:val="22"/>
      <w:szCs w:val="28"/>
      <w:lang w:eastAsia="en-US"/>
    </w:rPr>
  </w:style>
  <w:style w:type="paragraph" w:styleId="Heading5">
    <w:name w:val="heading 5"/>
    <w:basedOn w:val="Normal"/>
    <w:next w:val="Normal"/>
    <w:link w:val="Heading5Char"/>
    <w:qFormat/>
    <w:rsid w:val="006E3140"/>
    <w:pPr>
      <w:keepNext/>
      <w:widowControl/>
      <w:autoSpaceDE w:val="0"/>
      <w:autoSpaceDN w:val="0"/>
      <w:adjustRightInd w:val="0"/>
      <w:snapToGrid w:val="0"/>
      <w:spacing w:before="120" w:after="120"/>
      <w:ind w:left="720" w:hanging="720"/>
      <w:outlineLvl w:val="4"/>
    </w:pPr>
    <w:rPr>
      <w:rFonts w:ascii="Times New Roman" w:hAnsi="Times New Roman"/>
      <w:b/>
      <w:bCs/>
      <w:i/>
      <w:iCs/>
      <w:kern w:val="0"/>
      <w:sz w:val="22"/>
      <w:szCs w:val="26"/>
      <w:lang w:eastAsia="en-US"/>
    </w:rPr>
  </w:style>
  <w:style w:type="paragraph" w:styleId="Heading6">
    <w:name w:val="heading 6"/>
    <w:basedOn w:val="Normal"/>
    <w:next w:val="Normal"/>
    <w:link w:val="Heading6Char"/>
    <w:qFormat/>
    <w:rsid w:val="006E3140"/>
    <w:pPr>
      <w:widowControl/>
      <w:tabs>
        <w:tab w:val="num" w:pos="1152"/>
      </w:tabs>
      <w:autoSpaceDE w:val="0"/>
      <w:autoSpaceDN w:val="0"/>
      <w:adjustRightInd w:val="0"/>
      <w:snapToGrid w:val="0"/>
      <w:spacing w:before="240" w:after="60"/>
      <w:ind w:left="1152" w:hanging="1152"/>
      <w:outlineLvl w:val="5"/>
    </w:pPr>
    <w:rPr>
      <w:rFonts w:ascii="Times New Roman" w:hAnsi="Times New Roman"/>
      <w:b/>
      <w:bCs/>
      <w:kern w:val="0"/>
      <w:sz w:val="22"/>
      <w:lang w:eastAsia="en-US"/>
    </w:rPr>
  </w:style>
  <w:style w:type="paragraph" w:styleId="Heading7">
    <w:name w:val="heading 7"/>
    <w:basedOn w:val="Normal"/>
    <w:next w:val="Normal"/>
    <w:link w:val="Heading7Char"/>
    <w:qFormat/>
    <w:rsid w:val="006E3140"/>
    <w:pPr>
      <w:widowControl/>
      <w:tabs>
        <w:tab w:val="num" w:pos="1296"/>
      </w:tabs>
      <w:autoSpaceDE w:val="0"/>
      <w:autoSpaceDN w:val="0"/>
      <w:adjustRightInd w:val="0"/>
      <w:snapToGrid w:val="0"/>
      <w:spacing w:before="240" w:after="60"/>
      <w:ind w:left="1296" w:hanging="1296"/>
      <w:outlineLvl w:val="6"/>
    </w:pPr>
    <w:rPr>
      <w:rFonts w:ascii="Times New Roman" w:hAnsi="Times New Roman"/>
      <w:kern w:val="0"/>
      <w:sz w:val="24"/>
      <w:szCs w:val="24"/>
      <w:lang w:eastAsia="en-US"/>
    </w:rPr>
  </w:style>
  <w:style w:type="paragraph" w:styleId="Heading8">
    <w:name w:val="heading 8"/>
    <w:basedOn w:val="Normal"/>
    <w:next w:val="Normal"/>
    <w:link w:val="Heading8Char"/>
    <w:qFormat/>
    <w:rsid w:val="006E3140"/>
    <w:pPr>
      <w:widowControl/>
      <w:tabs>
        <w:tab w:val="num" w:pos="1440"/>
      </w:tabs>
      <w:autoSpaceDE w:val="0"/>
      <w:autoSpaceDN w:val="0"/>
      <w:adjustRightInd w:val="0"/>
      <w:snapToGrid w:val="0"/>
      <w:spacing w:before="240" w:after="60"/>
      <w:ind w:left="1440" w:hanging="1440"/>
      <w:outlineLvl w:val="7"/>
    </w:pPr>
    <w:rPr>
      <w:rFonts w:ascii="Times New Roman" w:hAnsi="Times New Roman"/>
      <w:i/>
      <w:iCs/>
      <w:kern w:val="0"/>
      <w:sz w:val="24"/>
      <w:szCs w:val="24"/>
      <w:lang w:eastAsia="en-US"/>
    </w:rPr>
  </w:style>
  <w:style w:type="paragraph" w:styleId="Heading9">
    <w:name w:val="heading 9"/>
    <w:basedOn w:val="Normal"/>
    <w:next w:val="Normal"/>
    <w:link w:val="Heading9Char"/>
    <w:qFormat/>
    <w:rsid w:val="006E3140"/>
    <w:pPr>
      <w:widowControl/>
      <w:tabs>
        <w:tab w:val="num" w:pos="1584"/>
      </w:tabs>
      <w:autoSpaceDE w:val="0"/>
      <w:autoSpaceDN w:val="0"/>
      <w:adjustRightInd w:val="0"/>
      <w:snapToGrid w:val="0"/>
      <w:spacing w:before="240" w:after="60"/>
      <w:ind w:left="1584" w:hanging="1584"/>
      <w:outlineLvl w:val="8"/>
    </w:pPr>
    <w:rPr>
      <w:rFonts w:ascii="Arial" w:hAnsi="Arial" w:cs="Arial"/>
      <w:kern w:val="0"/>
      <w:sz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400034"/>
    <w:pPr>
      <w:pBdr>
        <w:bottom w:val="single" w:sz="6" w:space="1" w:color="auto"/>
      </w:pBdr>
      <w:tabs>
        <w:tab w:val="center" w:pos="4153"/>
        <w:tab w:val="right" w:pos="8306"/>
      </w:tabs>
      <w:snapToGrid w:val="0"/>
      <w:jc w:val="center"/>
    </w:pPr>
    <w:rPr>
      <w:sz w:val="18"/>
      <w:szCs w:val="18"/>
    </w:rPr>
  </w:style>
  <w:style w:type="character" w:customStyle="1" w:styleId="HeaderChar">
    <w:name w:val="Header Char"/>
    <w:link w:val="Header"/>
    <w:rsid w:val="00400034"/>
    <w:rPr>
      <w:sz w:val="18"/>
      <w:szCs w:val="18"/>
    </w:rPr>
  </w:style>
  <w:style w:type="paragraph" w:styleId="Footer">
    <w:name w:val="footer"/>
    <w:basedOn w:val="Normal"/>
    <w:link w:val="FooterChar"/>
    <w:unhideWhenUsed/>
    <w:rsid w:val="00400034"/>
    <w:pPr>
      <w:tabs>
        <w:tab w:val="center" w:pos="4153"/>
        <w:tab w:val="right" w:pos="8306"/>
      </w:tabs>
      <w:snapToGrid w:val="0"/>
      <w:jc w:val="left"/>
    </w:pPr>
    <w:rPr>
      <w:sz w:val="18"/>
      <w:szCs w:val="18"/>
    </w:rPr>
  </w:style>
  <w:style w:type="character" w:customStyle="1" w:styleId="FooterChar">
    <w:name w:val="Footer Char"/>
    <w:link w:val="Footer"/>
    <w:rsid w:val="00400034"/>
    <w:rPr>
      <w:sz w:val="18"/>
      <w:szCs w:val="18"/>
    </w:rPr>
  </w:style>
  <w:style w:type="character" w:customStyle="1" w:styleId="Heading1Char">
    <w:name w:val="Heading 1 Char"/>
    <w:link w:val="Heading1"/>
    <w:rsid w:val="00A03552"/>
    <w:rPr>
      <w:rFonts w:ascii="Calibri" w:eastAsia="SimSun" w:hAnsi="Calibri" w:cs="Calibri"/>
      <w:b/>
      <w:kern w:val="0"/>
      <w:sz w:val="24"/>
      <w:lang w:eastAsia="en-US"/>
    </w:rPr>
  </w:style>
  <w:style w:type="character" w:customStyle="1" w:styleId="Heading2Char">
    <w:name w:val="Heading 2 Char"/>
    <w:link w:val="Heading2"/>
    <w:rsid w:val="002338BF"/>
    <w:rPr>
      <w:rFonts w:cs="Calibri"/>
      <w:b/>
      <w:bCs/>
      <w:sz w:val="24"/>
      <w:szCs w:val="22"/>
    </w:rPr>
  </w:style>
  <w:style w:type="character" w:customStyle="1" w:styleId="Heading3Char">
    <w:name w:val="Heading 3 Char"/>
    <w:link w:val="Heading3"/>
    <w:rsid w:val="004320E9"/>
    <w:rPr>
      <w:rFonts w:eastAsia="Times New Roman" w:cs="Calibri"/>
      <w:b/>
      <w:bCs/>
      <w:sz w:val="24"/>
      <w:szCs w:val="22"/>
    </w:rPr>
  </w:style>
  <w:style w:type="character" w:customStyle="1" w:styleId="Heading4Char">
    <w:name w:val="Heading 4 Char"/>
    <w:link w:val="Heading4"/>
    <w:rsid w:val="006E3140"/>
    <w:rPr>
      <w:rFonts w:ascii="Times New Roman" w:eastAsia="SimSun" w:hAnsi="Times New Roman" w:cs="Times New Roman"/>
      <w:b/>
      <w:bCs/>
      <w:kern w:val="0"/>
      <w:sz w:val="22"/>
      <w:szCs w:val="28"/>
      <w:lang w:eastAsia="en-US"/>
    </w:rPr>
  </w:style>
  <w:style w:type="character" w:customStyle="1" w:styleId="Heading5Char">
    <w:name w:val="Heading 5 Char"/>
    <w:link w:val="Heading5"/>
    <w:rsid w:val="006E3140"/>
    <w:rPr>
      <w:rFonts w:ascii="Times New Roman" w:eastAsia="SimSun" w:hAnsi="Times New Roman" w:cs="Times New Roman"/>
      <w:b/>
      <w:bCs/>
      <w:i/>
      <w:iCs/>
      <w:kern w:val="0"/>
      <w:sz w:val="22"/>
      <w:szCs w:val="26"/>
      <w:lang w:eastAsia="en-US"/>
    </w:rPr>
  </w:style>
  <w:style w:type="character" w:customStyle="1" w:styleId="Heading6Char">
    <w:name w:val="Heading 6 Char"/>
    <w:link w:val="Heading6"/>
    <w:rsid w:val="006E3140"/>
    <w:rPr>
      <w:rFonts w:ascii="Times New Roman" w:eastAsia="SimSun" w:hAnsi="Times New Roman" w:cs="Times New Roman"/>
      <w:b/>
      <w:bCs/>
      <w:kern w:val="0"/>
      <w:sz w:val="22"/>
      <w:lang w:eastAsia="en-US"/>
    </w:rPr>
  </w:style>
  <w:style w:type="character" w:customStyle="1" w:styleId="Heading7Char">
    <w:name w:val="Heading 7 Char"/>
    <w:link w:val="Heading7"/>
    <w:rsid w:val="006E3140"/>
    <w:rPr>
      <w:rFonts w:ascii="Times New Roman" w:eastAsia="SimSun" w:hAnsi="Times New Roman" w:cs="Times New Roman"/>
      <w:kern w:val="0"/>
      <w:sz w:val="24"/>
      <w:szCs w:val="24"/>
      <w:lang w:eastAsia="en-US"/>
    </w:rPr>
  </w:style>
  <w:style w:type="character" w:customStyle="1" w:styleId="Heading8Char">
    <w:name w:val="Heading 8 Char"/>
    <w:link w:val="Heading8"/>
    <w:rsid w:val="006E3140"/>
    <w:rPr>
      <w:rFonts w:ascii="Times New Roman" w:eastAsia="SimSun" w:hAnsi="Times New Roman" w:cs="Times New Roman"/>
      <w:i/>
      <w:iCs/>
      <w:kern w:val="0"/>
      <w:sz w:val="24"/>
      <w:szCs w:val="24"/>
      <w:lang w:eastAsia="en-US"/>
    </w:rPr>
  </w:style>
  <w:style w:type="character" w:customStyle="1" w:styleId="Heading9Char">
    <w:name w:val="Heading 9 Char"/>
    <w:link w:val="Heading9"/>
    <w:rsid w:val="006E3140"/>
    <w:rPr>
      <w:rFonts w:ascii="Arial" w:eastAsia="SimSun" w:hAnsi="Arial" w:cs="Arial"/>
      <w:kern w:val="0"/>
      <w:sz w:val="22"/>
      <w:lang w:eastAsia="en-US"/>
    </w:rPr>
  </w:style>
  <w:style w:type="numbering" w:customStyle="1" w:styleId="1">
    <w:name w:val="无列表1"/>
    <w:next w:val="NoList"/>
    <w:uiPriority w:val="99"/>
    <w:semiHidden/>
    <w:unhideWhenUsed/>
    <w:rsid w:val="006E3140"/>
  </w:style>
  <w:style w:type="paragraph" w:styleId="BodyText">
    <w:name w:val="Body Text"/>
    <w:basedOn w:val="Normal"/>
    <w:link w:val="BodyTextChar"/>
    <w:rsid w:val="006E3140"/>
    <w:pPr>
      <w:widowControl/>
      <w:autoSpaceDE w:val="0"/>
      <w:autoSpaceDN w:val="0"/>
      <w:adjustRightInd w:val="0"/>
      <w:snapToGrid w:val="0"/>
      <w:spacing w:after="120"/>
    </w:pPr>
    <w:rPr>
      <w:rFonts w:ascii="Times New Roman" w:hAnsi="Times New Roman"/>
      <w:kern w:val="0"/>
      <w:sz w:val="20"/>
      <w:szCs w:val="20"/>
      <w:lang w:eastAsia="en-US"/>
    </w:rPr>
  </w:style>
  <w:style w:type="character" w:customStyle="1" w:styleId="BodyTextChar">
    <w:name w:val="Body Text Char"/>
    <w:link w:val="BodyText"/>
    <w:rsid w:val="006E3140"/>
    <w:rPr>
      <w:rFonts w:ascii="Times New Roman" w:eastAsia="SimSun" w:hAnsi="Times New Roman" w:cs="Times New Roman"/>
      <w:kern w:val="0"/>
      <w:sz w:val="20"/>
      <w:szCs w:val="20"/>
      <w:lang w:eastAsia="en-US"/>
    </w:rPr>
  </w:style>
  <w:style w:type="character" w:styleId="Hyperlink">
    <w:name w:val="Hyperlink"/>
    <w:rsid w:val="006E3140"/>
    <w:rPr>
      <w:color w:val="0000FF"/>
      <w:u w:val="single"/>
    </w:rPr>
  </w:style>
  <w:style w:type="paragraph" w:styleId="Caption">
    <w:name w:val="caption"/>
    <w:aliases w:val="cap,Caption Char,Caption Char1 Char,cap Char Char1,Caption Char Char1 Char,cap Char2,条目,cap Char Char Char Char Char Char Char,Caption Char2,Caption Char Char Char,Caption Char Char1,fig and tbl,fighead2,Table Caption"/>
    <w:basedOn w:val="Normal"/>
    <w:next w:val="Normal"/>
    <w:link w:val="CaptionChar1"/>
    <w:qFormat/>
    <w:rsid w:val="006E3140"/>
    <w:pPr>
      <w:widowControl/>
      <w:autoSpaceDE w:val="0"/>
      <w:autoSpaceDN w:val="0"/>
      <w:adjustRightInd w:val="0"/>
      <w:snapToGrid w:val="0"/>
      <w:spacing w:after="120"/>
      <w:jc w:val="center"/>
    </w:pPr>
    <w:rPr>
      <w:rFonts w:ascii="Times New Roman" w:hAnsi="Times New Roman"/>
      <w:b/>
      <w:bCs/>
      <w:kern w:val="0"/>
      <w:sz w:val="20"/>
      <w:szCs w:val="20"/>
      <w:lang w:eastAsia="en-US"/>
    </w:rPr>
  </w:style>
  <w:style w:type="character" w:customStyle="1" w:styleId="CaptionChar1">
    <w:name w:val="Caption Char1"/>
    <w:aliases w:val="cap Char,Caption Char Char,Caption Char1 Char Char,cap Char Char1 Char,Caption Char Char1 Char Char,cap Char2 Char,条目 Char,cap Char Char Char Char Char Char Char Char,Caption Char2 Char,Caption Char Char Char Char,Caption Char Char1 Char1"/>
    <w:link w:val="Caption"/>
    <w:rsid w:val="006E3140"/>
    <w:rPr>
      <w:rFonts w:ascii="Times New Roman" w:eastAsia="SimSun" w:hAnsi="Times New Roman" w:cs="Times New Roman"/>
      <w:b/>
      <w:bCs/>
      <w:kern w:val="0"/>
      <w:sz w:val="20"/>
      <w:szCs w:val="20"/>
      <w:lang w:eastAsia="en-US"/>
    </w:rPr>
  </w:style>
  <w:style w:type="paragraph" w:styleId="ListBullet">
    <w:name w:val="List Bullet"/>
    <w:basedOn w:val="List"/>
    <w:rsid w:val="006E3140"/>
    <w:pPr>
      <w:autoSpaceDE/>
      <w:autoSpaceDN/>
      <w:adjustRightInd/>
      <w:spacing w:after="180"/>
      <w:ind w:left="568" w:hanging="284"/>
      <w:jc w:val="left"/>
    </w:pPr>
    <w:rPr>
      <w:sz w:val="20"/>
      <w:szCs w:val="20"/>
      <w:lang w:val="en-GB"/>
    </w:rPr>
  </w:style>
  <w:style w:type="paragraph" w:styleId="List">
    <w:name w:val="List"/>
    <w:basedOn w:val="Normal"/>
    <w:rsid w:val="006E3140"/>
    <w:pPr>
      <w:widowControl/>
      <w:autoSpaceDE w:val="0"/>
      <w:autoSpaceDN w:val="0"/>
      <w:adjustRightInd w:val="0"/>
      <w:snapToGrid w:val="0"/>
      <w:spacing w:after="120"/>
      <w:ind w:left="360" w:hanging="360"/>
    </w:pPr>
    <w:rPr>
      <w:rFonts w:ascii="Times New Roman" w:hAnsi="Times New Roman"/>
      <w:kern w:val="0"/>
      <w:sz w:val="22"/>
      <w:lang w:eastAsia="en-US"/>
    </w:rPr>
  </w:style>
  <w:style w:type="paragraph" w:styleId="BodyText2">
    <w:name w:val="Body Text 2"/>
    <w:basedOn w:val="Normal"/>
    <w:link w:val="BodyText2Char"/>
    <w:rsid w:val="006E3140"/>
    <w:pPr>
      <w:widowControl/>
      <w:autoSpaceDE w:val="0"/>
      <w:autoSpaceDN w:val="0"/>
      <w:adjustRightInd w:val="0"/>
      <w:snapToGrid w:val="0"/>
      <w:jc w:val="left"/>
    </w:pPr>
    <w:rPr>
      <w:rFonts w:ascii="Times New Roman" w:hAnsi="Times New Roman"/>
      <w:kern w:val="0"/>
      <w:sz w:val="22"/>
      <w:szCs w:val="20"/>
      <w:lang w:eastAsia="en-US"/>
    </w:rPr>
  </w:style>
  <w:style w:type="character" w:customStyle="1" w:styleId="BodyText2Char">
    <w:name w:val="Body Text 2 Char"/>
    <w:link w:val="BodyText2"/>
    <w:rsid w:val="006E3140"/>
    <w:rPr>
      <w:rFonts w:ascii="Times New Roman" w:eastAsia="SimSun" w:hAnsi="Times New Roman" w:cs="Times New Roman"/>
      <w:kern w:val="0"/>
      <w:sz w:val="22"/>
      <w:szCs w:val="20"/>
      <w:lang w:eastAsia="en-US"/>
    </w:rPr>
  </w:style>
  <w:style w:type="paragraph" w:styleId="BalloonText">
    <w:name w:val="Balloon Text"/>
    <w:basedOn w:val="Normal"/>
    <w:link w:val="BalloonTextChar"/>
    <w:semiHidden/>
    <w:rsid w:val="006E3140"/>
    <w:pPr>
      <w:widowControl/>
      <w:autoSpaceDE w:val="0"/>
      <w:autoSpaceDN w:val="0"/>
      <w:adjustRightInd w:val="0"/>
      <w:snapToGrid w:val="0"/>
      <w:spacing w:after="120"/>
    </w:pPr>
    <w:rPr>
      <w:rFonts w:ascii="Tahoma" w:hAnsi="Tahoma" w:cs="Tahoma"/>
      <w:kern w:val="0"/>
      <w:sz w:val="16"/>
      <w:szCs w:val="16"/>
      <w:lang w:eastAsia="en-US"/>
    </w:rPr>
  </w:style>
  <w:style w:type="character" w:customStyle="1" w:styleId="BalloonTextChar">
    <w:name w:val="Balloon Text Char"/>
    <w:link w:val="BalloonText"/>
    <w:semiHidden/>
    <w:rsid w:val="006E3140"/>
    <w:rPr>
      <w:rFonts w:ascii="Tahoma" w:eastAsia="SimSun" w:hAnsi="Tahoma" w:cs="Tahoma"/>
      <w:kern w:val="0"/>
      <w:sz w:val="16"/>
      <w:szCs w:val="16"/>
      <w:lang w:eastAsia="en-US"/>
    </w:rPr>
  </w:style>
  <w:style w:type="paragraph" w:customStyle="1" w:styleId="References">
    <w:name w:val="References"/>
    <w:basedOn w:val="Normal"/>
    <w:rsid w:val="006E3140"/>
    <w:pPr>
      <w:widowControl/>
      <w:numPr>
        <w:numId w:val="1"/>
      </w:numPr>
      <w:autoSpaceDE w:val="0"/>
      <w:autoSpaceDN w:val="0"/>
      <w:snapToGrid w:val="0"/>
      <w:spacing w:after="60"/>
    </w:pPr>
    <w:rPr>
      <w:rFonts w:ascii="Times New Roman" w:hAnsi="Times New Roman"/>
      <w:kern w:val="0"/>
      <w:sz w:val="20"/>
      <w:szCs w:val="16"/>
      <w:lang w:eastAsia="en-US"/>
    </w:rPr>
  </w:style>
  <w:style w:type="character" w:styleId="FollowedHyperlink">
    <w:name w:val="FollowedHyperlink"/>
    <w:rsid w:val="006E3140"/>
    <w:rPr>
      <w:color w:val="800080"/>
      <w:u w:val="single"/>
    </w:rPr>
  </w:style>
  <w:style w:type="paragraph" w:styleId="FootnoteText">
    <w:name w:val="footnote text"/>
    <w:basedOn w:val="Normal"/>
    <w:link w:val="FootnoteTextChar"/>
    <w:semiHidden/>
    <w:rsid w:val="006E3140"/>
    <w:pPr>
      <w:widowControl/>
      <w:autoSpaceDE w:val="0"/>
      <w:autoSpaceDN w:val="0"/>
      <w:adjustRightInd w:val="0"/>
      <w:snapToGrid w:val="0"/>
      <w:spacing w:after="120"/>
    </w:pPr>
    <w:rPr>
      <w:rFonts w:ascii="Times New Roman" w:hAnsi="Times New Roman"/>
      <w:kern w:val="0"/>
      <w:sz w:val="20"/>
      <w:szCs w:val="20"/>
      <w:lang w:eastAsia="en-US"/>
    </w:rPr>
  </w:style>
  <w:style w:type="character" w:customStyle="1" w:styleId="FootnoteTextChar">
    <w:name w:val="Footnote Text Char"/>
    <w:link w:val="FootnoteText"/>
    <w:semiHidden/>
    <w:rsid w:val="006E3140"/>
    <w:rPr>
      <w:rFonts w:ascii="Times New Roman" w:eastAsia="SimSun" w:hAnsi="Times New Roman" w:cs="Times New Roman"/>
      <w:kern w:val="0"/>
      <w:sz w:val="20"/>
      <w:szCs w:val="20"/>
      <w:lang w:eastAsia="en-US"/>
    </w:rPr>
  </w:style>
  <w:style w:type="character" w:styleId="FootnoteReference">
    <w:name w:val="footnote reference"/>
    <w:semiHidden/>
    <w:rsid w:val="006E3140"/>
    <w:rPr>
      <w:vertAlign w:val="superscript"/>
    </w:rPr>
  </w:style>
  <w:style w:type="table" w:styleId="TableGrid">
    <w:name w:val="Table Grid"/>
    <w:basedOn w:val="TableNormal"/>
    <w:uiPriority w:val="39"/>
    <w:qFormat/>
    <w:rsid w:val="006E3140"/>
    <w:pPr>
      <w:widowControl w:val="0"/>
      <w:autoSpaceDE w:val="0"/>
      <w:autoSpaceDN w:val="0"/>
      <w:adjustRightInd w:val="0"/>
      <w:spacing w:after="120"/>
      <w:jc w:val="both"/>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qFormat/>
    <w:rsid w:val="006E3140"/>
    <w:pPr>
      <w:keepNext/>
      <w:widowControl/>
      <w:autoSpaceDE w:val="0"/>
      <w:autoSpaceDN w:val="0"/>
      <w:adjustRightInd w:val="0"/>
      <w:snapToGrid w:val="0"/>
      <w:spacing w:after="120"/>
      <w:jc w:val="center"/>
    </w:pPr>
    <w:rPr>
      <w:rFonts w:ascii="Times New Roman" w:hAnsi="Times New Roman"/>
      <w:kern w:val="0"/>
      <w:sz w:val="22"/>
      <w:lang w:eastAsia="en-US"/>
    </w:rPr>
  </w:style>
  <w:style w:type="paragraph" w:customStyle="1" w:styleId="Eqn">
    <w:name w:val="Eqn"/>
    <w:basedOn w:val="Normal"/>
    <w:qFormat/>
    <w:rsid w:val="006E3140"/>
    <w:pPr>
      <w:widowControl/>
      <w:tabs>
        <w:tab w:val="center" w:pos="4608"/>
        <w:tab w:val="right" w:pos="9216"/>
      </w:tabs>
      <w:autoSpaceDE w:val="0"/>
      <w:autoSpaceDN w:val="0"/>
      <w:adjustRightInd w:val="0"/>
      <w:snapToGrid w:val="0"/>
      <w:spacing w:after="120"/>
    </w:pPr>
    <w:rPr>
      <w:rFonts w:ascii="Times New Roman" w:hAnsi="Times New Roman"/>
      <w:kern w:val="0"/>
      <w:sz w:val="22"/>
      <w:lang w:eastAsia="ja-JP"/>
    </w:rPr>
  </w:style>
  <w:style w:type="paragraph" w:customStyle="1" w:styleId="tablecell">
    <w:name w:val="tablecell"/>
    <w:basedOn w:val="Normal"/>
    <w:qFormat/>
    <w:rsid w:val="006E3140"/>
    <w:pPr>
      <w:widowControl/>
      <w:autoSpaceDE w:val="0"/>
      <w:autoSpaceDN w:val="0"/>
      <w:adjustRightInd w:val="0"/>
      <w:snapToGrid w:val="0"/>
      <w:spacing w:before="20" w:after="20"/>
      <w:jc w:val="left"/>
    </w:pPr>
    <w:rPr>
      <w:rFonts w:ascii="Times New Roman" w:hAnsi="Times New Roman"/>
      <w:kern w:val="0"/>
      <w:sz w:val="22"/>
      <w:lang w:eastAsia="en-US"/>
    </w:rPr>
  </w:style>
  <w:style w:type="paragraph" w:customStyle="1" w:styleId="tablecol">
    <w:name w:val="tablecol"/>
    <w:basedOn w:val="tablecell"/>
    <w:qFormat/>
    <w:rsid w:val="006E3140"/>
    <w:pPr>
      <w:jc w:val="center"/>
    </w:pPr>
    <w:rPr>
      <w:b/>
    </w:rPr>
  </w:style>
  <w:style w:type="character" w:styleId="CommentReference">
    <w:name w:val="annotation reference"/>
    <w:unhideWhenUsed/>
    <w:qFormat/>
    <w:rsid w:val="00454510"/>
    <w:rPr>
      <w:szCs w:val="21"/>
    </w:rPr>
  </w:style>
  <w:style w:type="paragraph" w:styleId="CommentText">
    <w:name w:val="annotation text"/>
    <w:basedOn w:val="Normal"/>
    <w:link w:val="CommentTextChar"/>
    <w:unhideWhenUsed/>
    <w:qFormat/>
    <w:rsid w:val="006E3140"/>
    <w:pPr>
      <w:autoSpaceDE w:val="0"/>
      <w:autoSpaceDN w:val="0"/>
      <w:adjustRightInd w:val="0"/>
      <w:spacing w:line="360" w:lineRule="auto"/>
      <w:jc w:val="left"/>
    </w:pPr>
    <w:rPr>
      <w:rFonts w:ascii="Times New Roman" w:hAnsi="Times New Roman"/>
      <w:snapToGrid w:val="0"/>
      <w:kern w:val="0"/>
      <w:szCs w:val="21"/>
    </w:rPr>
  </w:style>
  <w:style w:type="character" w:customStyle="1" w:styleId="CommentTextChar">
    <w:name w:val="Comment Text Char"/>
    <w:link w:val="CommentText"/>
    <w:qFormat/>
    <w:rsid w:val="006E3140"/>
    <w:rPr>
      <w:rFonts w:ascii="Times New Roman" w:eastAsia="SimSun" w:hAnsi="Times New Roman" w:cs="Times New Roman"/>
      <w:snapToGrid w:val="0"/>
      <w:kern w:val="0"/>
      <w:szCs w:val="21"/>
    </w:rPr>
  </w:style>
  <w:style w:type="paragraph" w:styleId="ListParagraph">
    <w:name w:val="List Paragraph"/>
    <w:aliases w:val="- Bullets,목록 단락,リスト段落,?? ??,?????,????,Lista1,中等深浅网格 1 - 着色 21,列表段落1,—ño’i—Ž,¥¡¡¡¡ì¬º¥¹¥È¶ÎÂä,ÁÐ³ö¶ÎÂä,¥ê¥¹¥È¶ÎÂä,1st level - Bullet List Paragraph,Lettre d'introduction,Paragrafo elenco,Normal bullet 2,Bullet list,목록단락,列表段落11,列,列表段"/>
    <w:basedOn w:val="Normal"/>
    <w:link w:val="ListParagraphChar"/>
    <w:uiPriority w:val="34"/>
    <w:qFormat/>
    <w:rsid w:val="006E3140"/>
    <w:pPr>
      <w:widowControl/>
      <w:autoSpaceDE w:val="0"/>
      <w:autoSpaceDN w:val="0"/>
      <w:adjustRightInd w:val="0"/>
      <w:snapToGrid w:val="0"/>
      <w:spacing w:after="120"/>
      <w:ind w:left="720"/>
      <w:contextualSpacing/>
    </w:pPr>
    <w:rPr>
      <w:rFonts w:ascii="Times New Roman" w:hAnsi="Times New Roman"/>
      <w:kern w:val="0"/>
      <w:sz w:val="22"/>
      <w:lang w:eastAsia="en-US"/>
    </w:rPr>
  </w:style>
  <w:style w:type="paragraph" w:customStyle="1" w:styleId="TAH">
    <w:name w:val="TAH"/>
    <w:basedOn w:val="TAC"/>
    <w:link w:val="TAHCar"/>
    <w:qFormat/>
    <w:rsid w:val="006E3140"/>
    <w:rPr>
      <w:b/>
    </w:rPr>
  </w:style>
  <w:style w:type="paragraph" w:customStyle="1" w:styleId="TAC">
    <w:name w:val="TAC"/>
    <w:basedOn w:val="Normal"/>
    <w:link w:val="TACChar"/>
    <w:qFormat/>
    <w:rsid w:val="006E3140"/>
    <w:pPr>
      <w:keepNext/>
      <w:keepLines/>
      <w:widowControl/>
      <w:jc w:val="center"/>
    </w:pPr>
    <w:rPr>
      <w:rFonts w:ascii="Arial" w:hAnsi="Arial"/>
      <w:kern w:val="0"/>
      <w:sz w:val="18"/>
      <w:szCs w:val="20"/>
      <w:lang w:val="en-GB" w:eastAsia="en-US"/>
    </w:rPr>
  </w:style>
  <w:style w:type="character" w:customStyle="1" w:styleId="TACChar">
    <w:name w:val="TAC Char"/>
    <w:link w:val="TAC"/>
    <w:qFormat/>
    <w:locked/>
    <w:rsid w:val="006E3140"/>
    <w:rPr>
      <w:rFonts w:ascii="Arial" w:eastAsia="SimSun" w:hAnsi="Arial" w:cs="Times New Roman"/>
      <w:kern w:val="0"/>
      <w:sz w:val="18"/>
      <w:szCs w:val="20"/>
      <w:lang w:val="en-GB" w:eastAsia="en-US"/>
    </w:rPr>
  </w:style>
  <w:style w:type="character" w:customStyle="1" w:styleId="TAHCar">
    <w:name w:val="TAH Car"/>
    <w:link w:val="TAH"/>
    <w:qFormat/>
    <w:rsid w:val="006E3140"/>
    <w:rPr>
      <w:rFonts w:ascii="Arial" w:eastAsia="SimSun" w:hAnsi="Arial" w:cs="Times New Roman"/>
      <w:b/>
      <w:kern w:val="0"/>
      <w:sz w:val="18"/>
      <w:szCs w:val="20"/>
      <w:lang w:val="en-GB" w:eastAsia="en-US"/>
    </w:rPr>
  </w:style>
  <w:style w:type="character" w:customStyle="1" w:styleId="ListParagraphChar">
    <w:name w:val="List Paragraph Char"/>
    <w:aliases w:val="- Bullets Char,목록 단락 Char,リスト段落 Char,?? ?? Char,????? Char,???? Char,Lista1 Char,中等深浅网格 1 - 着色 21 Char,列表段落1 Char,—ño’i—Ž Char,¥¡¡¡¡ì¬º¥¹¥È¶ÎÂä Char,ÁÐ³ö¶ÎÂä Char,¥ê¥¹¥È¶ÎÂä Char,1st level - Bullet List Paragraph Char,목록단락 Char"/>
    <w:link w:val="ListParagraph"/>
    <w:uiPriority w:val="34"/>
    <w:qFormat/>
    <w:rsid w:val="006E3140"/>
    <w:rPr>
      <w:rFonts w:ascii="Times New Roman" w:eastAsia="SimSun" w:hAnsi="Times New Roman" w:cs="Times New Roman"/>
      <w:kern w:val="0"/>
      <w:sz w:val="22"/>
      <w:lang w:eastAsia="en-US"/>
    </w:rPr>
  </w:style>
  <w:style w:type="paragraph" w:customStyle="1" w:styleId="TH">
    <w:name w:val="TH"/>
    <w:basedOn w:val="Normal"/>
    <w:link w:val="THChar"/>
    <w:qFormat/>
    <w:rsid w:val="006E3140"/>
    <w:pPr>
      <w:keepNext/>
      <w:keepLines/>
      <w:widowControl/>
      <w:spacing w:before="60" w:after="180"/>
      <w:jc w:val="center"/>
    </w:pPr>
    <w:rPr>
      <w:rFonts w:ascii="Arial" w:hAnsi="Arial"/>
      <w:b/>
      <w:kern w:val="0"/>
      <w:sz w:val="20"/>
      <w:szCs w:val="20"/>
      <w:lang w:val="en-GB" w:eastAsia="en-US"/>
    </w:rPr>
  </w:style>
  <w:style w:type="character" w:customStyle="1" w:styleId="THChar">
    <w:name w:val="TH Char"/>
    <w:link w:val="TH"/>
    <w:qFormat/>
    <w:rsid w:val="006E3140"/>
    <w:rPr>
      <w:rFonts w:ascii="Arial" w:hAnsi="Arial" w:cs="Times New Roman"/>
      <w:b/>
      <w:kern w:val="0"/>
      <w:sz w:val="20"/>
      <w:szCs w:val="20"/>
      <w:lang w:val="en-GB" w:eastAsia="en-US"/>
    </w:rPr>
  </w:style>
  <w:style w:type="paragraph" w:customStyle="1" w:styleId="PL">
    <w:name w:val="PL"/>
    <w:link w:val="PLChar"/>
    <w:qFormat/>
    <w:rsid w:val="006E31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6E3140"/>
    <w:rPr>
      <w:rFonts w:ascii="Courier New" w:eastAsia="Times New Roman" w:hAnsi="Courier New" w:cs="Times New Roman"/>
      <w:noProof/>
      <w:kern w:val="0"/>
      <w:sz w:val="16"/>
      <w:szCs w:val="20"/>
      <w:shd w:val="clear" w:color="auto" w:fill="E6E6E6"/>
      <w:lang w:val="en-GB" w:eastAsia="en-GB"/>
    </w:rPr>
  </w:style>
  <w:style w:type="paragraph" w:styleId="CommentSubject">
    <w:name w:val="annotation subject"/>
    <w:basedOn w:val="CommentText"/>
    <w:next w:val="CommentText"/>
    <w:link w:val="CommentSubjectChar"/>
    <w:semiHidden/>
    <w:unhideWhenUsed/>
    <w:rsid w:val="006E3140"/>
    <w:pPr>
      <w:widowControl/>
      <w:snapToGrid w:val="0"/>
      <w:spacing w:after="120" w:line="240" w:lineRule="auto"/>
    </w:pPr>
    <w:rPr>
      <w:b/>
      <w:bCs/>
      <w:snapToGrid/>
      <w:sz w:val="22"/>
      <w:szCs w:val="22"/>
      <w:lang w:eastAsia="en-US"/>
    </w:rPr>
  </w:style>
  <w:style w:type="character" w:customStyle="1" w:styleId="CommentSubjectChar">
    <w:name w:val="Comment Subject Char"/>
    <w:link w:val="CommentSubject"/>
    <w:semiHidden/>
    <w:rsid w:val="006E3140"/>
    <w:rPr>
      <w:rFonts w:ascii="Times New Roman" w:eastAsia="SimSun" w:hAnsi="Times New Roman" w:cs="Times New Roman"/>
      <w:b/>
      <w:bCs/>
      <w:snapToGrid/>
      <w:kern w:val="0"/>
      <w:sz w:val="22"/>
      <w:szCs w:val="21"/>
      <w:lang w:eastAsia="en-US"/>
    </w:rPr>
  </w:style>
  <w:style w:type="paragraph" w:styleId="Revision">
    <w:name w:val="Revision"/>
    <w:hidden/>
    <w:uiPriority w:val="99"/>
    <w:semiHidden/>
    <w:rsid w:val="006E3140"/>
    <w:rPr>
      <w:rFonts w:ascii="Times New Roman" w:hAnsi="Times New Roman"/>
      <w:sz w:val="22"/>
      <w:szCs w:val="22"/>
      <w:lang w:eastAsia="en-US"/>
    </w:rPr>
  </w:style>
  <w:style w:type="character" w:styleId="PlaceholderText">
    <w:name w:val="Placeholder Text"/>
    <w:uiPriority w:val="99"/>
    <w:semiHidden/>
    <w:rsid w:val="006E3140"/>
    <w:rPr>
      <w:color w:val="808080"/>
    </w:rPr>
  </w:style>
  <w:style w:type="paragraph" w:styleId="NormalWeb">
    <w:name w:val="Normal (Web)"/>
    <w:basedOn w:val="Normal"/>
    <w:uiPriority w:val="99"/>
    <w:semiHidden/>
    <w:unhideWhenUsed/>
    <w:rsid w:val="00B264E2"/>
    <w:pPr>
      <w:widowControl/>
      <w:spacing w:before="100" w:beforeAutospacing="1" w:after="100" w:afterAutospacing="1"/>
      <w:jc w:val="left"/>
    </w:pPr>
    <w:rPr>
      <w:rFonts w:ascii="SimSun" w:hAnsi="SimSun" w:cs="SimSun"/>
      <w:kern w:val="0"/>
      <w:sz w:val="24"/>
      <w:szCs w:val="24"/>
    </w:rPr>
  </w:style>
  <w:style w:type="paragraph" w:customStyle="1" w:styleId="B1">
    <w:name w:val="B1"/>
    <w:basedOn w:val="List"/>
    <w:link w:val="B1Char1"/>
    <w:qFormat/>
    <w:rsid w:val="00E27155"/>
    <w:pPr>
      <w:overflowPunct w:val="0"/>
      <w:snapToGrid/>
      <w:spacing w:after="180" w:line="259" w:lineRule="auto"/>
      <w:ind w:left="568" w:hanging="284"/>
      <w:jc w:val="left"/>
      <w:textAlignment w:val="baseline"/>
    </w:pPr>
    <w:rPr>
      <w:rFonts w:eastAsia="Times New Roman"/>
      <w:sz w:val="20"/>
      <w:szCs w:val="20"/>
      <w:lang w:val="en-GB" w:eastAsia="en-GB"/>
    </w:rPr>
  </w:style>
  <w:style w:type="character" w:customStyle="1" w:styleId="B1Char1">
    <w:name w:val="B1 Char1"/>
    <w:link w:val="B1"/>
    <w:qFormat/>
    <w:rsid w:val="00E27155"/>
    <w:rPr>
      <w:rFonts w:ascii="Times New Roman" w:eastAsia="Times New Roman" w:hAnsi="Times New Roman" w:cs="Times New Roman"/>
      <w:kern w:val="0"/>
      <w:sz w:val="20"/>
      <w:szCs w:val="20"/>
      <w:lang w:val="en-GB" w:eastAsia="en-GB"/>
    </w:rPr>
  </w:style>
  <w:style w:type="paragraph" w:styleId="Quote">
    <w:name w:val="Quote"/>
    <w:basedOn w:val="Normal"/>
    <w:next w:val="Normal"/>
    <w:link w:val="QuoteChar"/>
    <w:uiPriority w:val="29"/>
    <w:qFormat/>
    <w:rsid w:val="00444668"/>
    <w:pPr>
      <w:spacing w:before="200" w:after="160"/>
      <w:ind w:left="864" w:right="864"/>
      <w:jc w:val="center"/>
    </w:pPr>
    <w:rPr>
      <w:i/>
      <w:iCs/>
      <w:color w:val="404040"/>
    </w:rPr>
  </w:style>
  <w:style w:type="character" w:customStyle="1" w:styleId="QuoteChar">
    <w:name w:val="Quote Char"/>
    <w:link w:val="Quote"/>
    <w:uiPriority w:val="29"/>
    <w:rsid w:val="00444668"/>
    <w:rPr>
      <w:i/>
      <w:iCs/>
      <w:color w:val="404040"/>
    </w:rPr>
  </w:style>
  <w:style w:type="character" w:customStyle="1" w:styleId="B1Zchn">
    <w:name w:val="B1 Zchn"/>
    <w:qFormat/>
    <w:rsid w:val="007D729A"/>
    <w:rPr>
      <w:lang w:eastAsia="en-US"/>
    </w:rPr>
  </w:style>
  <w:style w:type="paragraph" w:customStyle="1" w:styleId="Reference">
    <w:name w:val="Reference"/>
    <w:basedOn w:val="Normal"/>
    <w:qFormat/>
    <w:rsid w:val="003245AC"/>
    <w:pPr>
      <w:keepLines/>
      <w:widowControl/>
      <w:numPr>
        <w:numId w:val="4"/>
      </w:numPr>
      <w:overflowPunct w:val="0"/>
      <w:autoSpaceDE w:val="0"/>
      <w:autoSpaceDN w:val="0"/>
      <w:adjustRightInd w:val="0"/>
      <w:spacing w:after="180"/>
      <w:jc w:val="left"/>
      <w:textAlignment w:val="baseline"/>
    </w:pPr>
    <w:rPr>
      <w:rFonts w:ascii="Times New Roman" w:hAnsi="Times New Roman"/>
      <w:kern w:val="0"/>
      <w:sz w:val="20"/>
      <w:szCs w:val="20"/>
      <w:lang w:val="en-GB" w:eastAsia="en-GB"/>
    </w:rPr>
  </w:style>
  <w:style w:type="paragraph" w:customStyle="1" w:styleId="CRCoverPage">
    <w:name w:val="CR Cover Page"/>
    <w:link w:val="CRCoverPageZchn"/>
    <w:rsid w:val="00546E93"/>
    <w:pPr>
      <w:spacing w:after="120"/>
    </w:pPr>
    <w:rPr>
      <w:rFonts w:ascii="Arial" w:eastAsiaTheme="minorEastAsia" w:hAnsi="Arial"/>
      <w:lang w:val="en-GB" w:eastAsia="en-US"/>
    </w:rPr>
  </w:style>
  <w:style w:type="character" w:customStyle="1" w:styleId="CRCoverPageZchn">
    <w:name w:val="CR Cover Page Zchn"/>
    <w:link w:val="CRCoverPage"/>
    <w:rsid w:val="00546E93"/>
    <w:rPr>
      <w:rFonts w:ascii="Arial" w:eastAsiaTheme="minorEastAsia"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625492">
      <w:bodyDiv w:val="1"/>
      <w:marLeft w:val="0"/>
      <w:marRight w:val="0"/>
      <w:marTop w:val="0"/>
      <w:marBottom w:val="0"/>
      <w:divBdr>
        <w:top w:val="none" w:sz="0" w:space="0" w:color="auto"/>
        <w:left w:val="none" w:sz="0" w:space="0" w:color="auto"/>
        <w:bottom w:val="none" w:sz="0" w:space="0" w:color="auto"/>
        <w:right w:val="none" w:sz="0" w:space="0" w:color="auto"/>
      </w:divBdr>
    </w:div>
    <w:div w:id="145979253">
      <w:bodyDiv w:val="1"/>
      <w:marLeft w:val="0"/>
      <w:marRight w:val="0"/>
      <w:marTop w:val="0"/>
      <w:marBottom w:val="0"/>
      <w:divBdr>
        <w:top w:val="none" w:sz="0" w:space="0" w:color="auto"/>
        <w:left w:val="none" w:sz="0" w:space="0" w:color="auto"/>
        <w:bottom w:val="none" w:sz="0" w:space="0" w:color="auto"/>
        <w:right w:val="none" w:sz="0" w:space="0" w:color="auto"/>
      </w:divBdr>
    </w:div>
    <w:div w:id="652568177">
      <w:bodyDiv w:val="1"/>
      <w:marLeft w:val="0"/>
      <w:marRight w:val="0"/>
      <w:marTop w:val="0"/>
      <w:marBottom w:val="0"/>
      <w:divBdr>
        <w:top w:val="none" w:sz="0" w:space="0" w:color="auto"/>
        <w:left w:val="none" w:sz="0" w:space="0" w:color="auto"/>
        <w:bottom w:val="none" w:sz="0" w:space="0" w:color="auto"/>
        <w:right w:val="none" w:sz="0" w:space="0" w:color="auto"/>
      </w:divBdr>
    </w:div>
    <w:div w:id="1016468894">
      <w:bodyDiv w:val="1"/>
      <w:marLeft w:val="0"/>
      <w:marRight w:val="0"/>
      <w:marTop w:val="0"/>
      <w:marBottom w:val="0"/>
      <w:divBdr>
        <w:top w:val="none" w:sz="0" w:space="0" w:color="auto"/>
        <w:left w:val="none" w:sz="0" w:space="0" w:color="auto"/>
        <w:bottom w:val="none" w:sz="0" w:space="0" w:color="auto"/>
        <w:right w:val="none" w:sz="0" w:space="0" w:color="auto"/>
      </w:divBdr>
    </w:div>
    <w:div w:id="1081636123">
      <w:bodyDiv w:val="1"/>
      <w:marLeft w:val="0"/>
      <w:marRight w:val="0"/>
      <w:marTop w:val="0"/>
      <w:marBottom w:val="0"/>
      <w:divBdr>
        <w:top w:val="none" w:sz="0" w:space="0" w:color="auto"/>
        <w:left w:val="none" w:sz="0" w:space="0" w:color="auto"/>
        <w:bottom w:val="none" w:sz="0" w:space="0" w:color="auto"/>
        <w:right w:val="none" w:sz="0" w:space="0" w:color="auto"/>
      </w:divBdr>
    </w:div>
    <w:div w:id="13510268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wmf"/><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0.emf"/><Relationship Id="rId47" Type="http://schemas.openxmlformats.org/officeDocument/2006/relationships/package" Target="embeddings/Microsoft_Visio_Drawing444.vsdx"/><Relationship Id="rId50" Type="http://schemas.openxmlformats.org/officeDocument/2006/relationships/image" Target="media/image35.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wmf"/><Relationship Id="rId29" Type="http://schemas.openxmlformats.org/officeDocument/2006/relationships/image" Target="media/image18.png"/><Relationship Id="rId11" Type="http://schemas.openxmlformats.org/officeDocument/2006/relationships/image" Target="cid:image003.png@01D86BDB.C85A2370"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emf"/><Relationship Id="rId45" Type="http://schemas.openxmlformats.org/officeDocument/2006/relationships/package" Target="embeddings/Microsoft_Visio_Drawing333.vsdx"/><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2.png"/><Relationship Id="rId19" Type="http://schemas.openxmlformats.org/officeDocument/2006/relationships/oleObject" Target="embeddings/oleObject2.bin"/><Relationship Id="rId31" Type="http://schemas.openxmlformats.org/officeDocument/2006/relationships/image" Target="media/image20.png"/><Relationship Id="rId44" Type="http://schemas.openxmlformats.org/officeDocument/2006/relationships/image" Target="media/image31.emf"/><Relationship Id="rId52"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cid:image002.png@01D86BDB.C85A2370" TargetMode="External"/><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package" Target="embeddings/Microsoft_Visio_Drawing222.vsdx"/><Relationship Id="rId48" Type="http://schemas.openxmlformats.org/officeDocument/2006/relationships/image" Target="media/image33.emf"/><Relationship Id="rId8" Type="http://schemas.openxmlformats.org/officeDocument/2006/relationships/image" Target="media/image1.png"/><Relationship Id="rId51" Type="http://schemas.openxmlformats.org/officeDocument/2006/relationships/image" Target="media/image36.emf"/><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oleObject" Target="embeddings/oleObject1.bin"/><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2.emf"/><Relationship Id="rId20" Type="http://schemas.openxmlformats.org/officeDocument/2006/relationships/image" Target="media/image9.png"/><Relationship Id="rId41" Type="http://schemas.openxmlformats.org/officeDocument/2006/relationships/package" Target="embeddings/Microsoft_Visio_Drawing111.vsdx"/><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ADC8D6-6293-4B4E-8C21-2BA0BDFB59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1661</TotalTime>
  <Pages>1</Pages>
  <Words>9321</Words>
  <Characters>53136</Characters>
  <Application>Microsoft Office Word</Application>
  <DocSecurity>0</DocSecurity>
  <Lines>442</Lines>
  <Paragraphs>124</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62333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Matthew Webbfinal</cp:lastModifiedBy>
  <cp:revision>12</cp:revision>
  <dcterms:created xsi:type="dcterms:W3CDTF">2022-09-28T12:33:00Z</dcterms:created>
  <dcterms:modified xsi:type="dcterms:W3CDTF">2022-09-30T18:53:00Z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(3)SUkJnmOKwKxQJ/3tYvc8DgVCxzlfLddHacabm+BQnhbOYhxcXBAXCPPkKc3uueQjbFTlxc7m
9/qJt/uDUARBWn5AiE+2qCdKWxx3PmjTNBUsM920CSLqFxTKyQtaQGcRL00WCy/dbJ6ztlH+
auD4qnA4bj9d2uARO1xvLrcSVOpKc1juWhOehtOSm0bX2Ha9AYGdsoBA2Q03uyVHrqPwM/5C
EVh1I+sU+OZ2CPaqZi</vt:lpwstr>
  </property>
  <property fmtid="{D5CDD505-2E9C-101B-9397-08002B2CF9AE}" pid="3" name="_2015_ms_pID_7253431">
    <vt:lpwstr>Ufp9QGG4MGiuzYzFAjswpLO0i4qo8UmCQoznAztEvHekDm15I81j6H
An2gdb+51G/4Xuo1t8OpspZp0D0/H1kOLS4Xga9CHjt/emLz69xcheh1wwjES4aT9qMk85+a
cNLP8NB0VyrquwNc5CGNmoTyja4VHz8jXbJt0zdPoymA6k7/fadT0E/mNYfWU5T9cqtXDxUQ
KzJwEvY/d9trYmEZsr39oIoFjr7sO7DptZDx</vt:lpwstr>
  </property>
  <property fmtid="{D5CDD505-2E9C-101B-9397-08002B2CF9AE}" pid="4" name="_2015_ms_pID_7253432">
    <vt:lpwstr>zA==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1664557274</vt:lpwstr>
  </property>
</Properties>
</file>