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r>
        <w:rPr>
          <w:rFonts w:ascii="Times New Roman" w:hAnsi="Times New Roman"/>
          <w:sz w:val="20"/>
          <w:szCs w:val="20"/>
        </w:rPr>
        <w:t>, Nokia/NSB, DOCOMO</w:t>
      </w:r>
    </w:p>
    <w:p w14:paraId="6FB17F15" w14:textId="77777777" w:rsidR="00372765" w:rsidRPr="00BB03AB" w:rsidRDefault="00372765" w:rsidP="00372765">
      <w:pPr>
        <w:pStyle w:val="af4"/>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Regarding FL proposal 2-1-6a,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explanation in FL summary v23, I think the wording “</w:t>
            </w:r>
            <w:r w:rsidRPr="0001264B">
              <w:rPr>
                <w:rFonts w:eastAsia="ＭＳ Ｐゴシック"/>
                <w:b/>
                <w:bCs/>
                <w:color w:val="201F1E"/>
                <w:bdr w:val="none" w:sz="0" w:space="0" w:color="auto" w:frame="1"/>
                <w:lang w:val="en-US" w:eastAsia="ja-JP"/>
              </w:rPr>
              <w:t>same pre-coder as scheduled UE</w:t>
            </w:r>
            <w:r w:rsidRPr="0001264B">
              <w:rPr>
                <w:rFonts w:eastAsia="ＭＳ Ｐゴシック"/>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proofErr w:type="gramStart"/>
            <w:r w:rsidRPr="0001264B">
              <w:rPr>
                <w:rFonts w:eastAsia="ＭＳ Ｐゴシック"/>
                <w:color w:val="1F497D"/>
                <w:bdr w:val="none" w:sz="0" w:space="0" w:color="auto" w:frame="1"/>
                <w:lang w:val="en-US" w:eastAsia="ja-JP"/>
              </w:rPr>
              <w:t>Actually</w:t>
            </w:r>
            <w:proofErr w:type="gramEnd"/>
            <w:r w:rsidRPr="0001264B">
              <w:rPr>
                <w:rFonts w:eastAsia="ＭＳ Ｐゴシック"/>
                <w:color w:val="1F497D"/>
                <w:bdr w:val="none" w:sz="0" w:space="0" w:color="auto" w:frame="1"/>
                <w:lang w:val="en-US" w:eastAsia="ja-JP"/>
              </w:rPr>
              <w:t xml:space="preserve"> from my reading, “same precoder” means the </w:t>
            </w:r>
            <w:proofErr w:type="spellStart"/>
            <w:r w:rsidRPr="0001264B">
              <w:rPr>
                <w:rFonts w:eastAsia="ＭＳ Ｐゴシック"/>
                <w:color w:val="1F497D"/>
                <w:bdr w:val="none" w:sz="0" w:space="0" w:color="auto" w:frame="1"/>
                <w:lang w:val="en-US" w:eastAsia="ja-JP"/>
              </w:rPr>
              <w:t>i</w:t>
            </w:r>
            <w:r w:rsidRPr="0001264B">
              <w:rPr>
                <w:rFonts w:eastAsia="ＭＳ Ｐゴシック"/>
                <w:color w:val="1F497D"/>
                <w:bdr w:val="none" w:sz="0" w:space="0" w:color="auto" w:frame="1"/>
                <w:vertAlign w:val="superscript"/>
                <w:lang w:val="en-US" w:eastAsia="ja-JP"/>
              </w:rPr>
              <w:t>th</w:t>
            </w:r>
            <w:proofErr w:type="spellEnd"/>
            <w:r w:rsidRPr="0001264B">
              <w:rPr>
                <w:rFonts w:eastAsia="ＭＳ Ｐゴシック"/>
                <w:color w:val="1F497D"/>
                <w:bdr w:val="none" w:sz="0" w:space="0" w:color="auto" w:frame="1"/>
                <w:lang w:val="en-US" w:eastAsia="ja-JP"/>
              </w:rPr>
              <w:t xml:space="preserve"> port is </w:t>
            </w:r>
            <w:proofErr w:type="spellStart"/>
            <w:r w:rsidRPr="0001264B">
              <w:rPr>
                <w:rFonts w:eastAsia="ＭＳ Ｐゴシック"/>
                <w:color w:val="1F497D"/>
                <w:bdr w:val="none" w:sz="0" w:space="0" w:color="auto" w:frame="1"/>
                <w:lang w:val="en-US" w:eastAsia="ja-JP"/>
              </w:rPr>
              <w:t>precoded</w:t>
            </w:r>
            <w:proofErr w:type="spellEnd"/>
            <w:r w:rsidRPr="0001264B">
              <w:rPr>
                <w:rFonts w:eastAsia="ＭＳ Ｐゴシック"/>
                <w:color w:val="1F497D"/>
                <w:bdr w:val="none" w:sz="0" w:space="0" w:color="auto" w:frame="1"/>
                <w:lang w:val="en-US" w:eastAsia="ja-JP"/>
              </w:rPr>
              <w:t xml:space="preserve"> with its corresponding precoding vector W</w:t>
            </w:r>
            <w:r w:rsidRPr="0001264B">
              <w:rPr>
                <w:rFonts w:eastAsia="ＭＳ Ｐゴシック"/>
                <w:color w:val="1F497D"/>
                <w:bdr w:val="none" w:sz="0" w:space="0" w:color="auto" w:frame="1"/>
                <w:vertAlign w:val="subscript"/>
                <w:lang w:val="en-US" w:eastAsia="ja-JP"/>
              </w:rPr>
              <w:t>i</w:t>
            </w:r>
            <w:r w:rsidRPr="0001264B">
              <w:rPr>
                <w:rFonts w:eastAsia="ＭＳ Ｐゴシック"/>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ＭＳ Ｐゴシック"/>
                <w:color w:val="1F497D"/>
                <w:bdr w:val="none" w:sz="0" w:space="0" w:color="auto" w:frame="1"/>
                <w:lang w:val="en-US" w:eastAsia="ja-JP"/>
              </w:rPr>
              <w:t>=[</w:t>
            </w:r>
            <w:proofErr w:type="gramEnd"/>
            <w:r w:rsidRPr="0001264B">
              <w:rPr>
                <w:rFonts w:eastAsia="ＭＳ Ｐゴシック"/>
                <w:color w:val="1F497D"/>
                <w:bdr w:val="none" w:sz="0" w:space="0" w:color="auto" w:frame="1"/>
                <w:lang w:val="en-US" w:eastAsia="ja-JP"/>
              </w:rPr>
              <w:t xml:space="preserve"> W</w:t>
            </w:r>
            <w:r w:rsidRPr="0001264B">
              <w:rPr>
                <w:rFonts w:eastAsia="ＭＳ Ｐゴシック"/>
                <w:color w:val="1F497D"/>
                <w:bdr w:val="none" w:sz="0" w:space="0" w:color="auto" w:frame="1"/>
                <w:vertAlign w:val="subscript"/>
                <w:lang w:val="en-US" w:eastAsia="ja-JP"/>
              </w:rPr>
              <w:t>1</w:t>
            </w:r>
            <w:r w:rsidRPr="0001264B">
              <w:rPr>
                <w:rFonts w:eastAsia="ＭＳ Ｐゴシック"/>
                <w:color w:val="1F497D"/>
                <w:bdr w:val="none" w:sz="0" w:space="0" w:color="auto" w:frame="1"/>
                <w:lang w:val="en-US" w:eastAsia="ja-JP"/>
              </w:rPr>
              <w:t>,…, W</w:t>
            </w:r>
            <w:r w:rsidRPr="0001264B">
              <w:rPr>
                <w:rFonts w:eastAsia="ＭＳ Ｐゴシック"/>
                <w:color w:val="1F497D"/>
                <w:bdr w:val="none" w:sz="0" w:space="0" w:color="auto" w:frame="1"/>
                <w:vertAlign w:val="subscript"/>
                <w:lang w:val="en-US" w:eastAsia="ja-JP"/>
              </w:rPr>
              <w:t>N</w:t>
            </w:r>
            <w:r w:rsidRPr="0001264B">
              <w:rPr>
                <w:rFonts w:eastAsia="ＭＳ Ｐゴシック"/>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With Alt-1, the channels from all the potentially co-scheduled users need to be modeled. Given that full CSI at </w:t>
            </w:r>
            <w:proofErr w:type="spellStart"/>
            <w:r w:rsidRPr="0001264B">
              <w:rPr>
                <w:rFonts w:eastAsia="ＭＳ Ｐゴシック"/>
                <w:color w:val="1F497D"/>
                <w:bdr w:val="none" w:sz="0" w:space="0" w:color="auto" w:frame="1"/>
                <w:lang w:val="en-US" w:eastAsia="ja-JP"/>
              </w:rPr>
              <w:t>gNB</w:t>
            </w:r>
            <w:proofErr w:type="spellEnd"/>
            <w:r w:rsidRPr="0001264B">
              <w:rPr>
                <w:rFonts w:eastAsia="ＭＳ Ｐゴシック"/>
                <w:color w:val="1F497D"/>
                <w:bdr w:val="none" w:sz="0" w:space="0" w:color="auto" w:frame="1"/>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The precoding scheme proposed in Alt-1 is </w:t>
            </w:r>
            <w:proofErr w:type="spellStart"/>
            <w:r w:rsidRPr="0001264B">
              <w:rPr>
                <w:rFonts w:eastAsia="ＭＳ Ｐゴシック"/>
                <w:color w:val="1F497D"/>
                <w:bdr w:val="none" w:sz="0" w:space="0" w:color="auto" w:frame="1"/>
                <w:lang w:val="en-US" w:eastAsia="ja-JP"/>
              </w:rPr>
              <w:t>acrually</w:t>
            </w:r>
            <w:proofErr w:type="spellEnd"/>
            <w:r w:rsidRPr="0001264B">
              <w:rPr>
                <w:rFonts w:eastAsia="ＭＳ Ｐゴシック"/>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sidRPr="0001264B">
              <w:rPr>
                <w:rFonts w:eastAsia="ＭＳ Ｐゴシック"/>
                <w:color w:val="201F1E"/>
                <w:bdr w:val="none" w:sz="0" w:space="0" w:color="auto" w:frame="1"/>
                <w:lang w:eastAsia="ja-JP"/>
              </w:rPr>
              <w:t>l  </w:t>
            </w:r>
            <w:r w:rsidRPr="0001264B">
              <w:rPr>
                <w:rFonts w:eastAsia="ＭＳ Ｐゴシック"/>
                <w:b/>
                <w:bCs/>
                <w:color w:val="201F1E"/>
                <w:bdr w:val="none" w:sz="0" w:space="0" w:color="auto" w:frame="1"/>
                <w:lang w:val="en-US" w:eastAsia="ja-JP"/>
              </w:rPr>
              <w:t>Alt.</w:t>
            </w:r>
            <w:proofErr w:type="gramEnd"/>
            <w:r w:rsidRPr="0001264B">
              <w:rPr>
                <w:rFonts w:eastAsia="ＭＳ Ｐゴシック"/>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372765" w14:paraId="2A130EBD" w14:textId="77777777" w:rsidTr="00C77556">
        <w:tc>
          <w:tcPr>
            <w:tcW w:w="1795" w:type="dxa"/>
          </w:tcPr>
          <w:p w14:paraId="0BD15269" w14:textId="77777777" w:rsidR="00372765" w:rsidRDefault="00372765" w:rsidP="00C77556">
            <w:pPr>
              <w:spacing w:before="0" w:after="0" w:line="240" w:lineRule="auto"/>
              <w:rPr>
                <w:lang w:eastAsia="zh-CN"/>
              </w:rPr>
            </w:pPr>
          </w:p>
        </w:tc>
        <w:tc>
          <w:tcPr>
            <w:tcW w:w="8690" w:type="dxa"/>
          </w:tcPr>
          <w:p w14:paraId="78532DDA" w14:textId="77777777" w:rsidR="00372765" w:rsidRDefault="00372765" w:rsidP="00C77556">
            <w:pPr>
              <w:spacing w:before="0" w:after="0" w:line="240" w:lineRule="auto"/>
              <w:rPr>
                <w:lang w:eastAsia="zh-CN"/>
              </w:rPr>
            </w:pPr>
          </w:p>
        </w:tc>
      </w:tr>
      <w:tr w:rsidR="00372765" w14:paraId="2177A778" w14:textId="77777777" w:rsidTr="00C77556">
        <w:tc>
          <w:tcPr>
            <w:tcW w:w="1795" w:type="dxa"/>
          </w:tcPr>
          <w:p w14:paraId="38293CF5" w14:textId="77777777" w:rsidR="00372765" w:rsidRDefault="00372765" w:rsidP="00C77556">
            <w:pPr>
              <w:spacing w:before="0" w:after="0" w:line="240" w:lineRule="auto"/>
              <w:rPr>
                <w:lang w:eastAsia="zh-CN"/>
              </w:rPr>
            </w:pPr>
          </w:p>
        </w:tc>
        <w:tc>
          <w:tcPr>
            <w:tcW w:w="8690" w:type="dxa"/>
          </w:tcPr>
          <w:p w14:paraId="211443BF" w14:textId="77777777" w:rsidR="00372765" w:rsidRDefault="00372765" w:rsidP="00C77556">
            <w:pPr>
              <w:spacing w:before="0" w:after="0" w:line="240" w:lineRule="auto"/>
              <w:rPr>
                <w:lang w:eastAsia="zh-CN"/>
              </w:rPr>
            </w:pPr>
          </w:p>
        </w:tc>
      </w:tr>
      <w:tr w:rsidR="00372765" w14:paraId="6DD52E6D" w14:textId="77777777" w:rsidTr="00C77556">
        <w:tc>
          <w:tcPr>
            <w:tcW w:w="1795" w:type="dxa"/>
          </w:tcPr>
          <w:p w14:paraId="06605919" w14:textId="77777777" w:rsidR="00372765" w:rsidRDefault="00372765" w:rsidP="00C77556">
            <w:pPr>
              <w:spacing w:before="0" w:after="0" w:line="240" w:lineRule="auto"/>
              <w:rPr>
                <w:lang w:eastAsia="zh-CN"/>
              </w:rPr>
            </w:pPr>
          </w:p>
        </w:tc>
        <w:tc>
          <w:tcPr>
            <w:tcW w:w="8690" w:type="dxa"/>
          </w:tcPr>
          <w:p w14:paraId="3946D7E5" w14:textId="77777777" w:rsidR="00372765" w:rsidRDefault="00372765" w:rsidP="00C77556">
            <w:pPr>
              <w:spacing w:before="0" w:after="0" w:line="240" w:lineRule="auto"/>
              <w:rPr>
                <w:lang w:eastAsia="zh-CN"/>
              </w:rPr>
            </w:pPr>
          </w:p>
        </w:tc>
      </w:tr>
      <w:tr w:rsidR="00372765" w14:paraId="23C209C2" w14:textId="77777777" w:rsidTr="00C77556">
        <w:tc>
          <w:tcPr>
            <w:tcW w:w="1795" w:type="dxa"/>
          </w:tcPr>
          <w:p w14:paraId="2662FB51" w14:textId="77777777" w:rsidR="00372765" w:rsidRDefault="00372765" w:rsidP="00C77556">
            <w:pPr>
              <w:spacing w:before="0" w:after="0" w:line="240" w:lineRule="auto"/>
              <w:rPr>
                <w:lang w:eastAsia="zh-CN"/>
              </w:rPr>
            </w:pPr>
          </w:p>
        </w:tc>
        <w:tc>
          <w:tcPr>
            <w:tcW w:w="8690" w:type="dxa"/>
          </w:tcPr>
          <w:p w14:paraId="3E5025AC" w14:textId="77777777" w:rsidR="00372765" w:rsidRDefault="00372765" w:rsidP="00C77556">
            <w:pPr>
              <w:spacing w:before="0" w:after="0" w:line="240" w:lineRule="auto"/>
              <w:rPr>
                <w:lang w:eastAsia="zh-CN"/>
              </w:rPr>
            </w:pPr>
          </w:p>
        </w:tc>
      </w:tr>
      <w:tr w:rsidR="00372765" w14:paraId="04CDC5BF" w14:textId="77777777" w:rsidTr="00C77556">
        <w:tc>
          <w:tcPr>
            <w:tcW w:w="1795" w:type="dxa"/>
          </w:tcPr>
          <w:p w14:paraId="65FD1BE2" w14:textId="77777777" w:rsidR="00372765" w:rsidRDefault="00372765" w:rsidP="00C77556">
            <w:pPr>
              <w:spacing w:before="0" w:after="0" w:line="240" w:lineRule="auto"/>
              <w:rPr>
                <w:lang w:eastAsia="zh-CN"/>
              </w:rPr>
            </w:pPr>
          </w:p>
        </w:tc>
        <w:tc>
          <w:tcPr>
            <w:tcW w:w="8690" w:type="dxa"/>
          </w:tcPr>
          <w:p w14:paraId="3A23A716" w14:textId="77777777" w:rsidR="00372765" w:rsidRDefault="00372765" w:rsidP="00C77556">
            <w:pPr>
              <w:spacing w:before="0" w:after="0" w:line="240" w:lineRule="auto"/>
              <w:rPr>
                <w:lang w:eastAsia="zh-CN"/>
              </w:rPr>
            </w:pPr>
          </w:p>
        </w:tc>
      </w:tr>
      <w:tr w:rsidR="00372765" w14:paraId="6CC959C0" w14:textId="77777777" w:rsidTr="00C77556">
        <w:tc>
          <w:tcPr>
            <w:tcW w:w="1795" w:type="dxa"/>
          </w:tcPr>
          <w:p w14:paraId="6527E030" w14:textId="77777777" w:rsidR="00372765" w:rsidRDefault="00372765" w:rsidP="00C77556">
            <w:pPr>
              <w:spacing w:before="0" w:after="0" w:line="240" w:lineRule="auto"/>
              <w:rPr>
                <w:lang w:eastAsia="zh-CN"/>
              </w:rPr>
            </w:pPr>
          </w:p>
        </w:tc>
        <w:tc>
          <w:tcPr>
            <w:tcW w:w="8690" w:type="dxa"/>
          </w:tcPr>
          <w:p w14:paraId="45D08D4B" w14:textId="77777777" w:rsidR="00372765" w:rsidRDefault="00372765" w:rsidP="00C77556">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lastRenderedPageBreak/>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6.15pt" o:ole="">
                  <v:imagedata r:id="rId12" o:title=""/>
                </v:shape>
                <o:OLEObject Type="Embed" ProgID="Equation.3" ShapeID="_x0000_i1025" DrawAspect="Content" ObjectID="_1714295765"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w:t>
            </w:r>
            <w:r>
              <w:rPr>
                <w:rFonts w:eastAsia="Malgun Gothic"/>
                <w:lang w:val="en-US" w:eastAsia="ko-KR"/>
              </w:rPr>
              <w:lastRenderedPageBreak/>
              <w:t xml:space="preserve">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w:t>
            </w:r>
            <w:proofErr w:type="gramStart"/>
            <w:r w:rsidRPr="00643A69">
              <w:rPr>
                <w:lang w:val="en-US" w:eastAsia="zh-CN"/>
              </w:rPr>
              <w:t>similar to</w:t>
            </w:r>
            <w:proofErr w:type="gramEnd"/>
            <w:r w:rsidRPr="00643A69">
              <w:rPr>
                <w:lang w:val="en-US" w:eastAsia="zh-CN"/>
              </w:rPr>
              <w:t xml:space="preserve">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w:t>
            </w:r>
            <w:proofErr w:type="gramStart"/>
            <w:r w:rsidR="008C3BE4">
              <w:rPr>
                <w:rFonts w:eastAsia="Malgun Gothic"/>
                <w:lang w:val="en-US" w:eastAsia="ko-KR"/>
              </w:rPr>
              <w:t>i.e.</w:t>
            </w:r>
            <w:proofErr w:type="gramEnd"/>
            <w:r w:rsidR="008C3BE4">
              <w:rPr>
                <w:rFonts w:eastAsia="Malgun Gothic"/>
                <w:lang w:val="en-US" w:eastAsia="ko-KR"/>
              </w:rPr>
              <w:t xml:space="preserv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 xml:space="preserve">set of cluster angle, </w:t>
            </w:r>
            <w:proofErr w:type="gramStart"/>
            <w:r w:rsidRPr="00F35C69">
              <w:rPr>
                <w:rFonts w:eastAsia="DengXian"/>
                <w:lang w:val="en-US" w:eastAsia="zh-CN"/>
              </w:rPr>
              <w:t>i.e.</w:t>
            </w:r>
            <w:proofErr w:type="gramEnd"/>
            <w:r w:rsidRPr="00F35C69">
              <w:rPr>
                <w:rFonts w:eastAsia="DengXian"/>
                <w:lang w:val="en-US" w:eastAsia="zh-CN"/>
              </w:rPr>
              <w:t xml:space="preserv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lastRenderedPageBreak/>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It is a bit of stretch to say it is more realistic. As for </w:t>
            </w:r>
            <w:r>
              <w:rPr>
                <w:rFonts w:eastAsia="Malgun Gothic"/>
                <w:lang w:val="en-US" w:eastAsia="ko-KR"/>
              </w:rPr>
              <w:t>ZTE’s</w:t>
            </w:r>
            <w:r w:rsidRPr="00A25C72">
              <w:rPr>
                <w:rFonts w:eastAsia="Malgun Gothic"/>
                <w:lang w:val="en-US" w:eastAsia="ko-KR"/>
              </w:rPr>
              <w:t xml:space="preserve"> comment </w:t>
            </w:r>
            <w:proofErr w:type="gramStart"/>
            <w:r w:rsidR="00EB3487">
              <w:rPr>
                <w:rFonts w:eastAsia="Malgun Gothic"/>
                <w:lang w:val="en-US" w:eastAsia="ko-KR"/>
              </w:rPr>
              <w:t>“</w:t>
            </w:r>
            <w:r>
              <w:rPr>
                <w:rFonts w:eastAsia="Malgun Gothic"/>
                <w:lang w:val="en-US" w:eastAsia="ko-KR"/>
              </w:rPr>
              <w:t xml:space="preserve"> …</w:t>
            </w:r>
            <w:proofErr w:type="gramEnd"/>
            <w:r>
              <w:rPr>
                <w:rFonts w:eastAsia="Malgun Gothic"/>
                <w:lang w:val="en-US" w:eastAsia="ko-KR"/>
              </w:rPr>
              <w:t xml:space="preserve">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our understanding is that the DMRS design should work for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without beamforming capability, simulating UE</w:t>
            </w:r>
            <w:r w:rsidR="00EB3487">
              <w:rPr>
                <w:rFonts w:eastAsia="Malgun Gothic"/>
                <w:lang w:val="en-US" w:eastAsia="ko-KR"/>
              </w:rPr>
              <w:t>’</w:t>
            </w:r>
            <w:r w:rsidRPr="00A25C72">
              <w:rPr>
                <w:rFonts w:eastAsia="Malgun Gothic"/>
                <w:lang w:val="en-US" w:eastAsia="ko-KR"/>
              </w:rPr>
              <w:t xml:space="preserve">s with beamforming capability in rejecting other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or same power for all interfering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sidR="00EB3487">
              <w:rPr>
                <w:lang w:val="en-US" w:eastAsia="zh-CN"/>
              </w:rPr>
              <w:t>e</w:t>
            </w:r>
            <w:r>
              <w:rPr>
                <w:rFonts w:hint="eastAsia"/>
                <w:lang w:val="en-US" w:eastAsia="zh-CN"/>
              </w:rPr>
              <w:t>s</w:t>
            </w:r>
            <w:proofErr w:type="spellEnd"/>
            <w:r>
              <w:rPr>
                <w:rFonts w:hint="eastAsia"/>
                <w:lang w:val="en-US" w:eastAsia="zh-CN"/>
              </w:rPr>
              <w:t>.</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sidRPr="004262DB">
              <w:rPr>
                <w:rFonts w:eastAsia="DengXian"/>
                <w:lang w:val="en-US" w:eastAsia="zh-CN"/>
              </w:rPr>
              <w:t>power ratio</w:t>
            </w:r>
            <w:r>
              <w:rPr>
                <w:rFonts w:eastAsia="DengXian" w:hint="eastAsia"/>
                <w:lang w:val="en-US" w:eastAsia="zh-CN"/>
              </w:rPr>
              <w:t xml:space="preserve"> (</w:t>
            </w:r>
            <w:proofErr w:type="gramStart"/>
            <w:r w:rsidRPr="004B389D">
              <w:rPr>
                <w:rFonts w:eastAsia="DengXian"/>
                <w:lang w:val="en-US" w:eastAsia="zh-CN"/>
              </w:rPr>
              <w:t>e.g.</w:t>
            </w:r>
            <w:proofErr w:type="gramEnd"/>
            <w:r w:rsidRPr="004B389D">
              <w:rPr>
                <w:rFonts w:eastAsia="DengXian"/>
                <w:lang w:val="en-US" w:eastAsia="zh-CN"/>
              </w:rPr>
              <w:t xml:space="preserve"> 0dB, 3dB, 6dB or other values</w:t>
            </w:r>
            <w:r w:rsidRPr="004B389D">
              <w:rPr>
                <w:rFonts w:eastAsia="DengXian" w:hint="eastAsia"/>
                <w:lang w:val="en-US" w:eastAsia="zh-CN"/>
              </w:rPr>
              <w:t>)</w:t>
            </w:r>
            <w:r>
              <w:rPr>
                <w:rFonts w:eastAsia="DengXian" w:hint="eastAsia"/>
                <w:lang w:val="en-US" w:eastAsia="zh-CN"/>
              </w:rPr>
              <w:t xml:space="preserve"> for other co-scheduled </w:t>
            </w:r>
            <w:proofErr w:type="spellStart"/>
            <w:r>
              <w:rPr>
                <w:rFonts w:eastAsia="DengXian" w:hint="eastAsia"/>
                <w:lang w:val="en-US" w:eastAsia="zh-CN"/>
              </w:rPr>
              <w:t>U</w:t>
            </w:r>
            <w:r w:rsidR="00EB3487">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calculate the precoder of interference of co-schedules </w:t>
            </w:r>
            <w:proofErr w:type="spellStart"/>
            <w:r w:rsidRPr="00BB03AB">
              <w:rPr>
                <w:rFonts w:ascii="Times New Roman" w:eastAsiaTheme="minorEastAsia" w:hAnsi="Times New Roman"/>
                <w:sz w:val="20"/>
                <w:szCs w:val="20"/>
                <w:lang w:eastAsia="ja-JP"/>
              </w:rPr>
              <w:t>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roofErr w:type="spellEnd"/>
          </w:p>
          <w:p w14:paraId="0974E4B4" w14:textId="7B86741D"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 xml:space="preserve">a (pre-coding assumption of interference of co-schedules </w:t>
            </w:r>
            <w:proofErr w:type="spellStart"/>
            <w:r w:rsidRPr="00554768">
              <w:rPr>
                <w:rFonts w:eastAsiaTheme="minorEastAsia"/>
                <w:b/>
                <w:bCs/>
                <w:highlight w:val="yellow"/>
                <w:lang w:eastAsia="ja-JP"/>
              </w:rPr>
              <w:t>U</w:t>
            </w:r>
            <w:r w:rsidR="00EB3487" w:rsidRPr="00554768">
              <w:rPr>
                <w:rFonts w:eastAsiaTheme="minorEastAsia"/>
                <w:b/>
                <w:bCs/>
                <w:highlight w:val="yellow"/>
                <w:lang w:eastAsia="ja-JP"/>
              </w:rPr>
              <w:t>e</w:t>
            </w:r>
            <w:r w:rsidRPr="00554768">
              <w:rPr>
                <w:rFonts w:eastAsiaTheme="minorEastAsia"/>
                <w:b/>
                <w:bCs/>
                <w:highlight w:val="yellow"/>
                <w:lang w:eastAsia="ja-JP"/>
              </w:rPr>
              <w:t>s</w:t>
            </w:r>
            <w:proofErr w:type="spellEnd"/>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 xml:space="preserve">For MU-MIMO LLS of PDSCH, the pre-coding assumption of interference of co-schedules </w:t>
            </w:r>
            <w:proofErr w:type="spellStart"/>
            <w:r w:rsidRPr="00BB03AB">
              <w:rPr>
                <w:b/>
                <w:bCs/>
              </w:rPr>
              <w:t>U</w:t>
            </w:r>
            <w:r w:rsidR="00EB3487" w:rsidRPr="00BB03AB">
              <w:rPr>
                <w:b/>
                <w:bCs/>
              </w:rPr>
              <w:t>e</w:t>
            </w:r>
            <w:r w:rsidRPr="00BB03AB">
              <w:rPr>
                <w:b/>
                <w:bCs/>
              </w:rPr>
              <w:t>s</w:t>
            </w:r>
            <w:proofErr w:type="spellEnd"/>
            <w:r w:rsidRPr="00BB03AB">
              <w:rPr>
                <w:b/>
                <w:bCs/>
              </w:rPr>
              <w:t xml:space="preserve"> is</w:t>
            </w:r>
          </w:p>
          <w:p w14:paraId="355F326D"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by: ZTE, QC, </w:t>
            </w:r>
            <w:proofErr w:type="gramStart"/>
            <w:r w:rsidRPr="00BB03AB">
              <w:rPr>
                <w:rFonts w:ascii="Times New Roman" w:hAnsi="Times New Roman"/>
                <w:sz w:val="20"/>
                <w:szCs w:val="20"/>
              </w:rPr>
              <w:t>Samsung?,</w:t>
            </w:r>
            <w:proofErr w:type="gramEnd"/>
            <w:r w:rsidRPr="00BB03AB">
              <w:rPr>
                <w:rFonts w:ascii="Times New Roman" w:hAnsi="Times New Roman"/>
                <w:sz w:val="20"/>
                <w:szCs w:val="20"/>
              </w:rPr>
              <w:t xml:space="preserve"> vivo</w:t>
            </w:r>
          </w:p>
          <w:p w14:paraId="46123E1A" w14:textId="3DC2376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r w:rsidR="00A459DB">
              <w:rPr>
                <w:rFonts w:ascii="Times New Roman" w:hAnsi="Times New Roman"/>
                <w:sz w:val="20"/>
                <w:szCs w:val="20"/>
              </w:rPr>
              <w:t>, Nokia</w:t>
            </w:r>
          </w:p>
          <w:p w14:paraId="7139C599" w14:textId="0AD88347" w:rsidR="000A2955" w:rsidRPr="00BB03AB" w:rsidRDefault="000A2955" w:rsidP="000A2955">
            <w:pPr>
              <w:pStyle w:val="af4"/>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lastRenderedPageBreak/>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f4"/>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1F4373" w14:paraId="3C721EF5" w14:textId="77777777" w:rsidTr="00C7755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hint="eastAsia"/>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C7755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hint="eastAsia"/>
                <w:lang w:val="en-US" w:eastAsia="ja-JP"/>
              </w:rPr>
            </w:pPr>
            <w:r>
              <w:rPr>
                <w:lang w:eastAsia="zh-CN"/>
              </w:rPr>
              <w:t>Support Alt.1-2 and Alt.2-2.</w:t>
            </w:r>
          </w:p>
        </w:tc>
      </w:tr>
      <w:tr w:rsidR="001F4373" w14:paraId="4F257230" w14:textId="77777777" w:rsidTr="00C77556">
        <w:tc>
          <w:tcPr>
            <w:tcW w:w="1795" w:type="dxa"/>
          </w:tcPr>
          <w:p w14:paraId="6FA66668" w14:textId="74A1B321" w:rsidR="001F4373" w:rsidRDefault="001F4373" w:rsidP="001F4373">
            <w:pPr>
              <w:spacing w:before="0" w:after="0" w:line="240" w:lineRule="auto"/>
              <w:rPr>
                <w:lang w:eastAsia="zh-CN"/>
              </w:rPr>
            </w:pPr>
          </w:p>
        </w:tc>
        <w:tc>
          <w:tcPr>
            <w:tcW w:w="8690" w:type="dxa"/>
          </w:tcPr>
          <w:p w14:paraId="5DB3A09C" w14:textId="705B2B86" w:rsidR="001F4373" w:rsidRDefault="001F4373" w:rsidP="001F4373">
            <w:pPr>
              <w:spacing w:before="0" w:after="0" w:line="240" w:lineRule="auto"/>
              <w:rPr>
                <w:lang w:eastAsia="zh-CN"/>
              </w:rPr>
            </w:pPr>
          </w:p>
        </w:tc>
      </w:tr>
      <w:tr w:rsidR="001F4373" w14:paraId="60CA583B" w14:textId="77777777" w:rsidTr="00C77556">
        <w:tc>
          <w:tcPr>
            <w:tcW w:w="1795" w:type="dxa"/>
          </w:tcPr>
          <w:p w14:paraId="6A9A7C64" w14:textId="77777777" w:rsidR="001F4373" w:rsidRDefault="001F4373" w:rsidP="001F4373">
            <w:pPr>
              <w:spacing w:before="0" w:after="0" w:line="240" w:lineRule="auto"/>
              <w:rPr>
                <w:lang w:eastAsia="zh-CN"/>
              </w:rPr>
            </w:pPr>
          </w:p>
        </w:tc>
        <w:tc>
          <w:tcPr>
            <w:tcW w:w="8690" w:type="dxa"/>
          </w:tcPr>
          <w:p w14:paraId="43A30A2E" w14:textId="77777777" w:rsidR="001F4373" w:rsidRDefault="001F4373" w:rsidP="001F4373">
            <w:pPr>
              <w:spacing w:before="0" w:after="0" w:line="240" w:lineRule="auto"/>
              <w:rPr>
                <w:lang w:eastAsia="zh-CN"/>
              </w:rPr>
            </w:pPr>
          </w:p>
        </w:tc>
      </w:tr>
      <w:tr w:rsidR="001F4373" w14:paraId="17AF7FDA" w14:textId="77777777" w:rsidTr="00C77556">
        <w:tc>
          <w:tcPr>
            <w:tcW w:w="1795" w:type="dxa"/>
          </w:tcPr>
          <w:p w14:paraId="4DA7C140" w14:textId="77777777" w:rsidR="001F4373" w:rsidRDefault="001F4373" w:rsidP="001F4373">
            <w:pPr>
              <w:spacing w:before="0" w:after="0" w:line="240" w:lineRule="auto"/>
              <w:rPr>
                <w:lang w:eastAsia="zh-CN"/>
              </w:rPr>
            </w:pPr>
          </w:p>
        </w:tc>
        <w:tc>
          <w:tcPr>
            <w:tcW w:w="8690" w:type="dxa"/>
          </w:tcPr>
          <w:p w14:paraId="37AD8AB8" w14:textId="77777777" w:rsidR="001F4373" w:rsidRDefault="001F4373" w:rsidP="001F4373">
            <w:pPr>
              <w:spacing w:before="0" w:after="0" w:line="240" w:lineRule="auto"/>
              <w:rPr>
                <w:lang w:eastAsia="zh-CN"/>
              </w:rPr>
            </w:pPr>
          </w:p>
        </w:tc>
      </w:tr>
      <w:tr w:rsidR="001F4373" w14:paraId="354AB4DF" w14:textId="77777777" w:rsidTr="00C77556">
        <w:tc>
          <w:tcPr>
            <w:tcW w:w="1795" w:type="dxa"/>
          </w:tcPr>
          <w:p w14:paraId="42C87ADA" w14:textId="77777777" w:rsidR="001F4373" w:rsidRDefault="001F4373" w:rsidP="001F4373">
            <w:pPr>
              <w:spacing w:before="0" w:after="0" w:line="240" w:lineRule="auto"/>
              <w:rPr>
                <w:lang w:eastAsia="zh-CN"/>
              </w:rPr>
            </w:pPr>
          </w:p>
        </w:tc>
        <w:tc>
          <w:tcPr>
            <w:tcW w:w="8690" w:type="dxa"/>
          </w:tcPr>
          <w:p w14:paraId="201DE0ED" w14:textId="77777777" w:rsidR="001F4373" w:rsidRDefault="001F4373" w:rsidP="001F4373">
            <w:pPr>
              <w:spacing w:before="0" w:after="0" w:line="240" w:lineRule="auto"/>
              <w:rPr>
                <w:lang w:eastAsia="zh-CN"/>
              </w:rPr>
            </w:pPr>
          </w:p>
        </w:tc>
      </w:tr>
      <w:tr w:rsidR="001F4373" w14:paraId="02C488C2" w14:textId="77777777" w:rsidTr="00C77556">
        <w:tc>
          <w:tcPr>
            <w:tcW w:w="1795" w:type="dxa"/>
          </w:tcPr>
          <w:p w14:paraId="0E09A183" w14:textId="77777777" w:rsidR="001F4373" w:rsidRDefault="001F4373" w:rsidP="001F4373">
            <w:pPr>
              <w:spacing w:before="0" w:after="0" w:line="240" w:lineRule="auto"/>
              <w:rPr>
                <w:lang w:eastAsia="zh-CN"/>
              </w:rPr>
            </w:pPr>
          </w:p>
        </w:tc>
        <w:tc>
          <w:tcPr>
            <w:tcW w:w="8690" w:type="dxa"/>
          </w:tcPr>
          <w:p w14:paraId="2285D18B" w14:textId="77777777" w:rsidR="001F4373" w:rsidRDefault="001F4373" w:rsidP="001F4373">
            <w:pPr>
              <w:spacing w:before="0" w:after="0" w:line="240" w:lineRule="auto"/>
              <w:rPr>
                <w:lang w:eastAsia="zh-CN"/>
              </w:rPr>
            </w:pPr>
          </w:p>
        </w:tc>
      </w:tr>
      <w:tr w:rsidR="001F4373" w14:paraId="5B53D8FF" w14:textId="77777777" w:rsidTr="00C77556">
        <w:tc>
          <w:tcPr>
            <w:tcW w:w="1795" w:type="dxa"/>
          </w:tcPr>
          <w:p w14:paraId="48BF23FD" w14:textId="77777777" w:rsidR="001F4373" w:rsidRDefault="001F4373" w:rsidP="001F4373">
            <w:pPr>
              <w:spacing w:before="0" w:after="0" w:line="240" w:lineRule="auto"/>
              <w:rPr>
                <w:lang w:eastAsia="zh-CN"/>
              </w:rPr>
            </w:pPr>
          </w:p>
        </w:tc>
        <w:tc>
          <w:tcPr>
            <w:tcW w:w="8690" w:type="dxa"/>
          </w:tcPr>
          <w:p w14:paraId="67D46C83" w14:textId="77777777" w:rsidR="001F4373" w:rsidRDefault="001F4373" w:rsidP="001F4373">
            <w:pPr>
              <w:spacing w:before="0" w:after="0" w:line="240" w:lineRule="auto"/>
              <w:rPr>
                <w:lang w:eastAsia="zh-CN"/>
              </w:rPr>
            </w:pPr>
          </w:p>
        </w:tc>
      </w:tr>
      <w:tr w:rsidR="001F4373" w14:paraId="23541B97" w14:textId="77777777" w:rsidTr="00C77556">
        <w:tc>
          <w:tcPr>
            <w:tcW w:w="1795" w:type="dxa"/>
          </w:tcPr>
          <w:p w14:paraId="3AB88EB2" w14:textId="77777777" w:rsidR="001F4373" w:rsidRDefault="001F4373" w:rsidP="001F4373">
            <w:pPr>
              <w:spacing w:before="0" w:after="0" w:line="240" w:lineRule="auto"/>
              <w:rPr>
                <w:lang w:eastAsia="zh-CN"/>
              </w:rPr>
            </w:pPr>
          </w:p>
        </w:tc>
        <w:tc>
          <w:tcPr>
            <w:tcW w:w="8690" w:type="dxa"/>
          </w:tcPr>
          <w:p w14:paraId="55471742" w14:textId="77777777" w:rsidR="001F4373" w:rsidRDefault="001F4373" w:rsidP="001F4373">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264718FD" w14:textId="0A45A104" w:rsidR="007162A6" w:rsidRDefault="007162A6" w:rsidP="00B705C2">
            <w:pPr>
              <w:pStyle w:val="af4"/>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f4"/>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sidR="00701FFD">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 xml:space="preserve">“PMI calculation” is updated to “pre-coding”, based on </w:t>
            </w:r>
            <w:proofErr w:type="spellStart"/>
            <w:r w:rsidRPr="00F56DA7">
              <w:rPr>
                <w:rFonts w:eastAsiaTheme="minorEastAsia"/>
                <w:lang w:val="en-US" w:eastAsia="ja-JP"/>
              </w:rPr>
              <w:t>vivo’s</w:t>
            </w:r>
            <w:proofErr w:type="spellEnd"/>
            <w:r w:rsidRPr="00F56DA7">
              <w:rPr>
                <w:rFonts w:eastAsiaTheme="minorEastAsia"/>
                <w:lang w:val="en-US" w:eastAsia="ja-JP"/>
              </w:rPr>
              <w:t xml:space="preserve">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w:t>
            </w:r>
            <w:proofErr w:type="spellStart"/>
            <w:r w:rsidRPr="00A459DB">
              <w:rPr>
                <w:rFonts w:eastAsiaTheme="minorEastAsia"/>
                <w:sz w:val="22"/>
                <w:szCs w:val="22"/>
                <w:lang w:val="en-US" w:eastAsia="ja-JP"/>
              </w:rPr>
              <w:t>Futurewei</w:t>
            </w:r>
            <w:proofErr w:type="spellEnd"/>
            <w:r w:rsidRPr="00A459DB">
              <w:rPr>
                <w:rFonts w:eastAsiaTheme="minorEastAsia"/>
                <w:sz w:val="22"/>
                <w:szCs w:val="22"/>
                <w:lang w:val="en-US" w:eastAsia="ja-JP"/>
              </w:rPr>
              <w:t>, ZTE, vivo, Samsung,</w:t>
            </w:r>
            <w:r w:rsidRPr="00A459DB">
              <w:rPr>
                <w:sz w:val="22"/>
                <w:szCs w:val="22"/>
                <w:lang w:val="en-US" w:eastAsia="zh-CN"/>
              </w:rPr>
              <w:t xml:space="preserve"> </w:t>
            </w:r>
            <w:r w:rsidRPr="00A459DB">
              <w:rPr>
                <w:rFonts w:eastAsiaTheme="minorEastAsia"/>
                <w:sz w:val="22"/>
                <w:szCs w:val="22"/>
                <w:lang w:val="en-US" w:eastAsia="ja-JP"/>
              </w:rPr>
              <w:t>Fraunhofer IIS/</w:t>
            </w:r>
            <w:proofErr w:type="gramStart"/>
            <w:r w:rsidRPr="00A459DB">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CATT</w:t>
            </w:r>
            <w:proofErr w:type="spellEnd"/>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roofErr w:type="spellEnd"/>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NEC</w:t>
            </w:r>
            <w:proofErr w:type="spellEnd"/>
            <w:proofErr w:type="gramEnd"/>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Apple</w:t>
            </w:r>
            <w:proofErr w:type="spellEnd"/>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Samsung</w:t>
            </w:r>
            <w:proofErr w:type="spellEnd"/>
            <w:proofErr w:type="gramEnd"/>
            <w:r>
              <w:rPr>
                <w:rFonts w:eastAsiaTheme="minorEastAsia"/>
                <w:sz w:val="22"/>
                <w:szCs w:val="22"/>
                <w:lang w:val="en-US" w:eastAsia="ja-JP"/>
              </w:rPr>
              <w:t>,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w:t>
            </w:r>
            <w:r w:rsidR="00701FFD">
              <w:rPr>
                <w:rFonts w:eastAsia="DengXian"/>
              </w:rPr>
              <w:t>e</w:t>
            </w:r>
            <w:r>
              <w:rPr>
                <w:rFonts w:eastAsia="DengXian"/>
              </w:rPr>
              <w:t>s</w:t>
            </w:r>
            <w:proofErr w:type="spellEnd"/>
            <w:r>
              <w:rPr>
                <w:rFonts w:eastAsia="DengXian"/>
              </w:rPr>
              <w:t xml:space="preserve">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f4"/>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lastRenderedPageBreak/>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w:t>
            </w:r>
            <w:proofErr w:type="gramStart"/>
            <w:r w:rsidR="00F13230">
              <w:rPr>
                <w:rFonts w:eastAsiaTheme="minorEastAsia"/>
                <w:lang w:eastAsia="ja-JP"/>
              </w:rPr>
              <w:t>[ ]</w:t>
            </w:r>
            <w:proofErr w:type="gramEnd"/>
            <w:r w:rsidR="00F13230">
              <w:rPr>
                <w:rFonts w:eastAsiaTheme="minorEastAsia"/>
                <w:lang w:eastAsia="ja-JP"/>
              </w:rPr>
              <w:t xml:space="preserve">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proofErr w:type="spellStart"/>
            <w:proofErr w:type="gramStart"/>
            <w:r w:rsidRPr="004B719E">
              <w:rPr>
                <w:rFonts w:eastAsiaTheme="minorEastAsia"/>
                <w:b/>
                <w:bCs/>
                <w:strike/>
                <w:color w:val="FF0000"/>
                <w:lang w:eastAsia="ja-JP"/>
              </w:rPr>
              <w:t>The</w:t>
            </w:r>
            <w:proofErr w:type="spellEnd"/>
            <w:proofErr w:type="gramEnd"/>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lastRenderedPageBreak/>
        <w:t>FL proposal#3.1.4:</w:t>
      </w:r>
    </w:p>
    <w:p w14:paraId="5C4AED91"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1"/>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F21BEA" w14:paraId="2258420E" w14:textId="77777777" w:rsidTr="00C77556">
        <w:tc>
          <w:tcPr>
            <w:tcW w:w="1795" w:type="dxa"/>
          </w:tcPr>
          <w:p w14:paraId="09775D94" w14:textId="48B2283C" w:rsidR="00F21BEA" w:rsidRPr="0054760F" w:rsidRDefault="00F21BEA" w:rsidP="00C77556">
            <w:pPr>
              <w:spacing w:before="0" w:after="0" w:line="240" w:lineRule="auto"/>
              <w:rPr>
                <w:rFonts w:eastAsiaTheme="minorEastAsia"/>
                <w:lang w:val="en-US" w:eastAsia="ja-JP"/>
              </w:rPr>
            </w:pPr>
          </w:p>
        </w:tc>
        <w:tc>
          <w:tcPr>
            <w:tcW w:w="8690" w:type="dxa"/>
          </w:tcPr>
          <w:p w14:paraId="5EACB2E7" w14:textId="7CA107B8" w:rsidR="00F21BEA" w:rsidRPr="00AD1C19" w:rsidRDefault="00F21BEA" w:rsidP="00F21BEA">
            <w:pPr>
              <w:overflowPunct/>
              <w:autoSpaceDE/>
              <w:autoSpaceDN/>
              <w:adjustRightInd/>
              <w:spacing w:before="0" w:after="0" w:line="240" w:lineRule="auto"/>
              <w:textAlignment w:val="auto"/>
              <w:rPr>
                <w:rFonts w:eastAsiaTheme="minorEastAsia"/>
                <w:lang w:val="en-US" w:eastAsia="ja-JP"/>
              </w:rPr>
            </w:pPr>
          </w:p>
        </w:tc>
      </w:tr>
      <w:tr w:rsidR="00F21BEA" w14:paraId="54A67BC8" w14:textId="77777777" w:rsidTr="00C77556">
        <w:tc>
          <w:tcPr>
            <w:tcW w:w="1795" w:type="dxa"/>
          </w:tcPr>
          <w:p w14:paraId="2EEAC969" w14:textId="77777777" w:rsidR="00F21BEA" w:rsidRDefault="00F21BEA" w:rsidP="00C77556">
            <w:pPr>
              <w:spacing w:before="0" w:after="0" w:line="240" w:lineRule="auto"/>
              <w:rPr>
                <w:lang w:eastAsia="zh-CN"/>
              </w:rPr>
            </w:pPr>
          </w:p>
        </w:tc>
        <w:tc>
          <w:tcPr>
            <w:tcW w:w="8690" w:type="dxa"/>
          </w:tcPr>
          <w:p w14:paraId="003D8F13" w14:textId="77777777" w:rsidR="00F21BEA" w:rsidRDefault="00F21BEA" w:rsidP="00C77556">
            <w:pPr>
              <w:spacing w:before="0" w:after="0" w:line="240" w:lineRule="auto"/>
              <w:rPr>
                <w:lang w:eastAsia="zh-CN"/>
              </w:rPr>
            </w:pPr>
          </w:p>
        </w:tc>
      </w:tr>
      <w:tr w:rsidR="00F21BEA" w14:paraId="7DBD5DEE" w14:textId="77777777" w:rsidTr="00C77556">
        <w:tc>
          <w:tcPr>
            <w:tcW w:w="1795" w:type="dxa"/>
          </w:tcPr>
          <w:p w14:paraId="11E7841F" w14:textId="77777777" w:rsidR="00F21BEA" w:rsidRDefault="00F21BEA" w:rsidP="00C77556">
            <w:pPr>
              <w:spacing w:before="0" w:after="0" w:line="240" w:lineRule="auto"/>
              <w:rPr>
                <w:lang w:eastAsia="zh-CN"/>
              </w:rPr>
            </w:pPr>
          </w:p>
        </w:tc>
        <w:tc>
          <w:tcPr>
            <w:tcW w:w="8690" w:type="dxa"/>
          </w:tcPr>
          <w:p w14:paraId="79C460AA" w14:textId="77777777" w:rsidR="00F21BEA" w:rsidRDefault="00F21BEA" w:rsidP="00C77556">
            <w:pPr>
              <w:spacing w:before="0" w:after="0" w:line="240" w:lineRule="auto"/>
              <w:rPr>
                <w:lang w:eastAsia="zh-CN"/>
              </w:rPr>
            </w:pPr>
          </w:p>
        </w:tc>
      </w:tr>
      <w:tr w:rsidR="00F21BEA" w14:paraId="15B9A806" w14:textId="77777777" w:rsidTr="00C77556">
        <w:tc>
          <w:tcPr>
            <w:tcW w:w="1795" w:type="dxa"/>
          </w:tcPr>
          <w:p w14:paraId="64C95D2F" w14:textId="77777777" w:rsidR="00F21BEA" w:rsidRDefault="00F21BEA" w:rsidP="00C77556">
            <w:pPr>
              <w:spacing w:before="0" w:after="0" w:line="240" w:lineRule="auto"/>
              <w:rPr>
                <w:lang w:eastAsia="zh-CN"/>
              </w:rPr>
            </w:pPr>
          </w:p>
        </w:tc>
        <w:tc>
          <w:tcPr>
            <w:tcW w:w="8690" w:type="dxa"/>
          </w:tcPr>
          <w:p w14:paraId="1C08B94E" w14:textId="77777777" w:rsidR="00F21BEA" w:rsidRDefault="00F21BEA" w:rsidP="00C77556">
            <w:pPr>
              <w:spacing w:before="0" w:after="0" w:line="240" w:lineRule="auto"/>
              <w:rPr>
                <w:lang w:eastAsia="zh-CN"/>
              </w:rPr>
            </w:pPr>
          </w:p>
        </w:tc>
      </w:tr>
      <w:tr w:rsidR="00F21BEA" w14:paraId="132350D4" w14:textId="77777777" w:rsidTr="00C77556">
        <w:tc>
          <w:tcPr>
            <w:tcW w:w="1795" w:type="dxa"/>
          </w:tcPr>
          <w:p w14:paraId="0E6FBAFC" w14:textId="77777777" w:rsidR="00F21BEA" w:rsidRDefault="00F21BEA" w:rsidP="00C77556">
            <w:pPr>
              <w:spacing w:before="0" w:after="0" w:line="240" w:lineRule="auto"/>
              <w:rPr>
                <w:lang w:eastAsia="zh-CN"/>
              </w:rPr>
            </w:pPr>
          </w:p>
        </w:tc>
        <w:tc>
          <w:tcPr>
            <w:tcW w:w="8690" w:type="dxa"/>
          </w:tcPr>
          <w:p w14:paraId="6F650FFD" w14:textId="77777777" w:rsidR="00F21BEA" w:rsidRDefault="00F21BEA" w:rsidP="00C77556">
            <w:pPr>
              <w:spacing w:before="0" w:after="0" w:line="240" w:lineRule="auto"/>
              <w:rPr>
                <w:lang w:eastAsia="zh-CN"/>
              </w:rPr>
            </w:pPr>
          </w:p>
        </w:tc>
      </w:tr>
      <w:tr w:rsidR="00F21BEA" w14:paraId="42E6BDCE" w14:textId="77777777" w:rsidTr="00C77556">
        <w:tc>
          <w:tcPr>
            <w:tcW w:w="1795" w:type="dxa"/>
          </w:tcPr>
          <w:p w14:paraId="4CE0887E" w14:textId="77777777" w:rsidR="00F21BEA" w:rsidRDefault="00F21BEA" w:rsidP="00C77556">
            <w:pPr>
              <w:spacing w:before="0" w:after="0" w:line="240" w:lineRule="auto"/>
              <w:rPr>
                <w:lang w:eastAsia="zh-CN"/>
              </w:rPr>
            </w:pPr>
          </w:p>
        </w:tc>
        <w:tc>
          <w:tcPr>
            <w:tcW w:w="8690" w:type="dxa"/>
          </w:tcPr>
          <w:p w14:paraId="5CE11B72" w14:textId="77777777" w:rsidR="00F21BEA" w:rsidRDefault="00F21BEA" w:rsidP="00C77556">
            <w:pPr>
              <w:spacing w:before="0" w:after="0" w:line="240" w:lineRule="auto"/>
              <w:rPr>
                <w:lang w:eastAsia="zh-CN"/>
              </w:rPr>
            </w:pPr>
          </w:p>
        </w:tc>
      </w:tr>
      <w:tr w:rsidR="00F21BEA" w14:paraId="311AD9A8" w14:textId="77777777" w:rsidTr="00C77556">
        <w:tc>
          <w:tcPr>
            <w:tcW w:w="1795" w:type="dxa"/>
          </w:tcPr>
          <w:p w14:paraId="290C5610" w14:textId="77777777" w:rsidR="00F21BEA" w:rsidRDefault="00F21BEA" w:rsidP="00C77556">
            <w:pPr>
              <w:spacing w:before="0" w:after="0" w:line="240" w:lineRule="auto"/>
              <w:rPr>
                <w:lang w:eastAsia="zh-CN"/>
              </w:rPr>
            </w:pPr>
          </w:p>
        </w:tc>
        <w:tc>
          <w:tcPr>
            <w:tcW w:w="8690" w:type="dxa"/>
          </w:tcPr>
          <w:p w14:paraId="594E6F90" w14:textId="77777777" w:rsidR="00F21BEA" w:rsidRDefault="00F21BEA" w:rsidP="00C77556">
            <w:pPr>
              <w:spacing w:before="0" w:after="0" w:line="240" w:lineRule="auto"/>
              <w:rPr>
                <w:lang w:eastAsia="zh-CN"/>
              </w:rPr>
            </w:pPr>
          </w:p>
        </w:tc>
      </w:tr>
      <w:tr w:rsidR="00F21BEA" w14:paraId="7038EBAA" w14:textId="77777777" w:rsidTr="00C77556">
        <w:tc>
          <w:tcPr>
            <w:tcW w:w="1795" w:type="dxa"/>
          </w:tcPr>
          <w:p w14:paraId="6E1CBC8C" w14:textId="77777777" w:rsidR="00F21BEA" w:rsidRDefault="00F21BEA" w:rsidP="00C77556">
            <w:pPr>
              <w:spacing w:before="0" w:after="0" w:line="240" w:lineRule="auto"/>
              <w:rPr>
                <w:lang w:eastAsia="zh-CN"/>
              </w:rPr>
            </w:pPr>
          </w:p>
        </w:tc>
        <w:tc>
          <w:tcPr>
            <w:tcW w:w="8690" w:type="dxa"/>
          </w:tcPr>
          <w:p w14:paraId="5F7A41BD" w14:textId="77777777" w:rsidR="00F21BEA" w:rsidRDefault="00F21BEA" w:rsidP="00C77556">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lastRenderedPageBreak/>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proofErr w:type="gramStart"/>
      <w:r>
        <w:rPr>
          <w:rFonts w:eastAsiaTheme="minorEastAsia"/>
          <w:sz w:val="22"/>
          <w:szCs w:val="22"/>
          <w:lang w:eastAsia="ja-JP"/>
        </w:rPr>
        <w:lastRenderedPageBreak/>
        <w:t>Companies</w:t>
      </w:r>
      <w:proofErr w:type="gramEnd"/>
      <w:r>
        <w:rPr>
          <w:rFonts w:eastAsiaTheme="minorEastAsia"/>
          <w:sz w:val="22"/>
          <w:szCs w:val="22"/>
          <w:lang w:eastAsia="ja-JP"/>
        </w:rPr>
        <w:t xml:space="preserve">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4"/>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4"/>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lastRenderedPageBreak/>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f4"/>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4"/>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4"/>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77777777" w:rsidR="00EB6BF6" w:rsidRPr="0054760F" w:rsidRDefault="00EB6BF6" w:rsidP="00C77556">
            <w:pPr>
              <w:spacing w:before="0" w:after="0" w:line="240" w:lineRule="auto"/>
              <w:rPr>
                <w:rFonts w:eastAsiaTheme="minorEastAsia"/>
                <w:lang w:val="en-US" w:eastAsia="ja-JP"/>
              </w:rPr>
            </w:pPr>
          </w:p>
        </w:tc>
        <w:tc>
          <w:tcPr>
            <w:tcW w:w="8690" w:type="dxa"/>
          </w:tcPr>
          <w:p w14:paraId="2F01E0E3" w14:textId="77777777" w:rsidR="00EB6BF6" w:rsidRPr="00AD1C19" w:rsidRDefault="00EB6BF6" w:rsidP="00C77556">
            <w:pPr>
              <w:overflowPunct/>
              <w:autoSpaceDE/>
              <w:autoSpaceDN/>
              <w:adjustRightInd/>
              <w:spacing w:before="0" w:after="0" w:line="240" w:lineRule="auto"/>
              <w:textAlignment w:val="auto"/>
              <w:rPr>
                <w:rFonts w:eastAsiaTheme="minorEastAsia"/>
                <w:lang w:val="en-US" w:eastAsia="ja-JP"/>
              </w:rPr>
            </w:pPr>
          </w:p>
        </w:tc>
      </w:tr>
      <w:tr w:rsidR="00EB6BF6" w14:paraId="4A5407D8" w14:textId="77777777" w:rsidTr="00C77556">
        <w:tc>
          <w:tcPr>
            <w:tcW w:w="1795" w:type="dxa"/>
          </w:tcPr>
          <w:p w14:paraId="5A4DEF1F" w14:textId="77777777" w:rsidR="00EB6BF6" w:rsidRDefault="00EB6BF6" w:rsidP="00C77556">
            <w:pPr>
              <w:spacing w:before="0" w:after="0" w:line="240" w:lineRule="auto"/>
              <w:rPr>
                <w:lang w:eastAsia="zh-CN"/>
              </w:rPr>
            </w:pPr>
          </w:p>
        </w:tc>
        <w:tc>
          <w:tcPr>
            <w:tcW w:w="8690" w:type="dxa"/>
          </w:tcPr>
          <w:p w14:paraId="7ADB4E34" w14:textId="77777777" w:rsidR="00EB6BF6" w:rsidRDefault="00EB6BF6" w:rsidP="00C77556">
            <w:pPr>
              <w:spacing w:before="0" w:after="0" w:line="240" w:lineRule="auto"/>
              <w:rPr>
                <w:lang w:eastAsia="zh-CN"/>
              </w:rPr>
            </w:pPr>
          </w:p>
        </w:tc>
      </w:tr>
      <w:tr w:rsidR="00EB6BF6" w14:paraId="6F8BE084" w14:textId="77777777" w:rsidTr="00C77556">
        <w:tc>
          <w:tcPr>
            <w:tcW w:w="1795" w:type="dxa"/>
          </w:tcPr>
          <w:p w14:paraId="14BDB320" w14:textId="77777777" w:rsidR="00EB6BF6" w:rsidRDefault="00EB6BF6" w:rsidP="00C77556">
            <w:pPr>
              <w:spacing w:before="0" w:after="0" w:line="240" w:lineRule="auto"/>
              <w:rPr>
                <w:lang w:eastAsia="zh-CN"/>
              </w:rPr>
            </w:pPr>
          </w:p>
        </w:tc>
        <w:tc>
          <w:tcPr>
            <w:tcW w:w="8690" w:type="dxa"/>
          </w:tcPr>
          <w:p w14:paraId="4C8D9B4E" w14:textId="77777777" w:rsidR="00EB6BF6" w:rsidRDefault="00EB6BF6" w:rsidP="00C77556">
            <w:pPr>
              <w:spacing w:before="0" w:after="0" w:line="240" w:lineRule="auto"/>
              <w:rPr>
                <w:lang w:eastAsia="zh-CN"/>
              </w:rPr>
            </w:pPr>
          </w:p>
        </w:tc>
      </w:tr>
      <w:tr w:rsidR="00EB6BF6" w14:paraId="24E1555A" w14:textId="77777777" w:rsidTr="00C77556">
        <w:tc>
          <w:tcPr>
            <w:tcW w:w="1795" w:type="dxa"/>
          </w:tcPr>
          <w:p w14:paraId="64311858" w14:textId="77777777" w:rsidR="00EB6BF6" w:rsidRDefault="00EB6BF6" w:rsidP="00C77556">
            <w:pPr>
              <w:spacing w:before="0" w:after="0" w:line="240" w:lineRule="auto"/>
              <w:rPr>
                <w:lang w:eastAsia="zh-CN"/>
              </w:rPr>
            </w:pPr>
          </w:p>
        </w:tc>
        <w:tc>
          <w:tcPr>
            <w:tcW w:w="8690" w:type="dxa"/>
          </w:tcPr>
          <w:p w14:paraId="4A7FD37E" w14:textId="77777777" w:rsidR="00EB6BF6" w:rsidRDefault="00EB6BF6" w:rsidP="00C77556">
            <w:pPr>
              <w:spacing w:before="0" w:after="0" w:line="240" w:lineRule="auto"/>
              <w:rPr>
                <w:lang w:eastAsia="zh-CN"/>
              </w:rPr>
            </w:pPr>
          </w:p>
        </w:tc>
      </w:tr>
      <w:tr w:rsidR="00EB6BF6" w14:paraId="7F425CC6" w14:textId="77777777" w:rsidTr="00C77556">
        <w:tc>
          <w:tcPr>
            <w:tcW w:w="1795" w:type="dxa"/>
          </w:tcPr>
          <w:p w14:paraId="73942998" w14:textId="77777777" w:rsidR="00EB6BF6" w:rsidRDefault="00EB6BF6" w:rsidP="00C77556">
            <w:pPr>
              <w:spacing w:before="0" w:after="0" w:line="240" w:lineRule="auto"/>
              <w:rPr>
                <w:lang w:eastAsia="zh-CN"/>
              </w:rPr>
            </w:pPr>
          </w:p>
        </w:tc>
        <w:tc>
          <w:tcPr>
            <w:tcW w:w="8690" w:type="dxa"/>
          </w:tcPr>
          <w:p w14:paraId="160CAC80" w14:textId="77777777" w:rsidR="00EB6BF6" w:rsidRDefault="00EB6BF6" w:rsidP="00C77556">
            <w:pPr>
              <w:spacing w:before="0" w:after="0" w:line="240" w:lineRule="auto"/>
              <w:rPr>
                <w:lang w:eastAsia="zh-CN"/>
              </w:rPr>
            </w:pPr>
          </w:p>
        </w:tc>
      </w:tr>
      <w:tr w:rsidR="00EB6BF6" w14:paraId="24331DFB" w14:textId="77777777" w:rsidTr="00C77556">
        <w:tc>
          <w:tcPr>
            <w:tcW w:w="1795" w:type="dxa"/>
          </w:tcPr>
          <w:p w14:paraId="2FEE1390" w14:textId="77777777" w:rsidR="00EB6BF6" w:rsidRDefault="00EB6BF6" w:rsidP="00C77556">
            <w:pPr>
              <w:spacing w:before="0" w:after="0" w:line="240" w:lineRule="auto"/>
              <w:rPr>
                <w:lang w:eastAsia="zh-CN"/>
              </w:rPr>
            </w:pPr>
          </w:p>
        </w:tc>
        <w:tc>
          <w:tcPr>
            <w:tcW w:w="8690" w:type="dxa"/>
          </w:tcPr>
          <w:p w14:paraId="5B714A10" w14:textId="77777777" w:rsidR="00EB6BF6" w:rsidRDefault="00EB6BF6" w:rsidP="00C77556">
            <w:pPr>
              <w:spacing w:before="0" w:after="0" w:line="240" w:lineRule="auto"/>
              <w:rPr>
                <w:lang w:eastAsia="zh-CN"/>
              </w:rPr>
            </w:pPr>
          </w:p>
        </w:tc>
      </w:tr>
      <w:tr w:rsidR="00EB6BF6" w14:paraId="6C8101ED" w14:textId="77777777" w:rsidTr="00C77556">
        <w:tc>
          <w:tcPr>
            <w:tcW w:w="1795" w:type="dxa"/>
          </w:tcPr>
          <w:p w14:paraId="5811FBAD" w14:textId="77777777" w:rsidR="00EB6BF6" w:rsidRDefault="00EB6BF6" w:rsidP="00C77556">
            <w:pPr>
              <w:spacing w:before="0" w:after="0" w:line="240" w:lineRule="auto"/>
              <w:rPr>
                <w:lang w:eastAsia="zh-CN"/>
              </w:rPr>
            </w:pPr>
          </w:p>
        </w:tc>
        <w:tc>
          <w:tcPr>
            <w:tcW w:w="8690" w:type="dxa"/>
          </w:tcPr>
          <w:p w14:paraId="44F0FF5A" w14:textId="77777777" w:rsidR="00EB6BF6" w:rsidRDefault="00EB6BF6" w:rsidP="00C77556">
            <w:pPr>
              <w:spacing w:before="0" w:after="0" w:line="240" w:lineRule="auto"/>
              <w:rPr>
                <w:lang w:eastAsia="zh-CN"/>
              </w:rPr>
            </w:pPr>
          </w:p>
        </w:tc>
      </w:tr>
      <w:tr w:rsidR="00EB6BF6" w14:paraId="40F8F9BA" w14:textId="77777777" w:rsidTr="00C77556">
        <w:tc>
          <w:tcPr>
            <w:tcW w:w="1795" w:type="dxa"/>
          </w:tcPr>
          <w:p w14:paraId="2C33BFF5" w14:textId="77777777" w:rsidR="00EB6BF6" w:rsidRDefault="00EB6BF6" w:rsidP="00C77556">
            <w:pPr>
              <w:spacing w:before="0" w:after="0" w:line="240" w:lineRule="auto"/>
              <w:rPr>
                <w:lang w:eastAsia="zh-CN"/>
              </w:rPr>
            </w:pPr>
          </w:p>
        </w:tc>
        <w:tc>
          <w:tcPr>
            <w:tcW w:w="8690" w:type="dxa"/>
          </w:tcPr>
          <w:p w14:paraId="5857F258" w14:textId="77777777" w:rsidR="00EB6BF6" w:rsidRDefault="00EB6BF6" w:rsidP="00C77556">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0606" w14:textId="77777777" w:rsidR="00D46807" w:rsidRDefault="00D46807" w:rsidP="00ED65D7">
      <w:pPr>
        <w:spacing w:after="0" w:line="240" w:lineRule="auto"/>
      </w:pPr>
      <w:r>
        <w:separator/>
      </w:r>
    </w:p>
  </w:endnote>
  <w:endnote w:type="continuationSeparator" w:id="0">
    <w:p w14:paraId="7959FE61" w14:textId="77777777" w:rsidR="00D46807" w:rsidRDefault="00D46807"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5C0B" w14:textId="77777777" w:rsidR="00D46807" w:rsidRDefault="00D46807" w:rsidP="00ED65D7">
      <w:pPr>
        <w:spacing w:after="0" w:line="240" w:lineRule="auto"/>
      </w:pPr>
      <w:r>
        <w:separator/>
      </w:r>
    </w:p>
  </w:footnote>
  <w:footnote w:type="continuationSeparator" w:id="0">
    <w:p w14:paraId="74FD5603" w14:textId="77777777" w:rsidR="00D46807" w:rsidRDefault="00D46807"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ＭＳ 明朝"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98028616">
    <w:abstractNumId w:val="1"/>
  </w:num>
  <w:num w:numId="2" w16cid:durableId="477038137">
    <w:abstractNumId w:val="7"/>
  </w:num>
  <w:num w:numId="3" w16cid:durableId="501049175">
    <w:abstractNumId w:val="5"/>
  </w:num>
  <w:num w:numId="4" w16cid:durableId="1811169209">
    <w:abstractNumId w:val="3"/>
  </w:num>
  <w:num w:numId="5" w16cid:durableId="1520046167">
    <w:abstractNumId w:val="21"/>
  </w:num>
  <w:num w:numId="6" w16cid:durableId="368073377">
    <w:abstractNumId w:val="14"/>
  </w:num>
  <w:num w:numId="7" w16cid:durableId="652489832">
    <w:abstractNumId w:val="15"/>
  </w:num>
  <w:num w:numId="8" w16cid:durableId="494957336">
    <w:abstractNumId w:val="19"/>
  </w:num>
  <w:num w:numId="9" w16cid:durableId="801651626">
    <w:abstractNumId w:val="10"/>
  </w:num>
  <w:num w:numId="10" w16cid:durableId="1983343841">
    <w:abstractNumId w:val="12"/>
  </w:num>
  <w:num w:numId="11" w16cid:durableId="160050496">
    <w:abstractNumId w:val="16"/>
  </w:num>
  <w:num w:numId="12" w16cid:durableId="1734230403">
    <w:abstractNumId w:val="17"/>
  </w:num>
  <w:num w:numId="13" w16cid:durableId="1471703254">
    <w:abstractNumId w:val="8"/>
  </w:num>
  <w:num w:numId="14" w16cid:durableId="1384787600">
    <w:abstractNumId w:val="2"/>
  </w:num>
  <w:num w:numId="15" w16cid:durableId="1263101294">
    <w:abstractNumId w:val="18"/>
  </w:num>
  <w:num w:numId="16" w16cid:durableId="1266231275">
    <w:abstractNumId w:val="11"/>
  </w:num>
  <w:num w:numId="17" w16cid:durableId="1850949669">
    <w:abstractNumId w:val="13"/>
  </w:num>
  <w:num w:numId="18" w16cid:durableId="1242258337">
    <w:abstractNumId w:val="4"/>
  </w:num>
  <w:num w:numId="19" w16cid:durableId="1050687755">
    <w:abstractNumId w:val="9"/>
  </w:num>
  <w:num w:numId="20" w16cid:durableId="1109394671">
    <w:abstractNumId w:val="0"/>
  </w:num>
  <w:num w:numId="21" w16cid:durableId="1290013174">
    <w:abstractNumId w:val="6"/>
  </w:num>
  <w:num w:numId="22" w16cid:durableId="388117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ABCC1-D6BD-4DD5-9A2B-EA554E89AC76}">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7776</Words>
  <Characters>44326</Characters>
  <Application>Microsoft Office Word</Application>
  <DocSecurity>0</DocSecurity>
  <Lines>369</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Matsumura2</cp:lastModifiedBy>
  <cp:revision>92</cp:revision>
  <dcterms:created xsi:type="dcterms:W3CDTF">2022-05-16T13:14:00Z</dcterms:created>
  <dcterms:modified xsi:type="dcterms:W3CDTF">2022-05-17T03:28:00Z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