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460E" w14:textId="45785CA9" w:rsidR="008B4C87" w:rsidRDefault="001A70FC">
      <w:pPr>
        <w:tabs>
          <w:tab w:val="right" w:pos="9216"/>
        </w:tabs>
        <w:rPr>
          <w:rFonts w:ascii="Times New Roman" w:hAnsi="Times New Roman"/>
          <w:b/>
          <w:kern w:val="2"/>
          <w:lang w:eastAsia="zh-CN"/>
        </w:rPr>
      </w:pPr>
      <w:r>
        <w:rPr>
          <w:rFonts w:ascii="Times New Roman" w:hAnsi="Times New Roman"/>
          <w:b/>
          <w:kern w:val="2"/>
          <w:lang w:eastAsia="zh-CN"/>
        </w:rPr>
        <w:tab/>
      </w:r>
      <w:r w:rsidR="00F875B4">
        <w:rPr>
          <w:rFonts w:ascii="Times New Roman" w:hAnsi="Times New Roman"/>
          <w:b/>
          <w:kern w:val="2"/>
          <w:lang w:eastAsia="zh-CN"/>
        </w:rPr>
        <w:t>3GPP TSG RAN WG1 Meeting #109-e</w:t>
      </w:r>
      <w:r w:rsidR="00F875B4">
        <w:rPr>
          <w:rFonts w:ascii="Times New Roman" w:hAnsi="Times New Roman"/>
          <w:b/>
          <w:kern w:val="2"/>
          <w:lang w:eastAsia="zh-CN"/>
        </w:rPr>
        <w:tab/>
        <w:t>R1-220xxxx</w:t>
      </w:r>
    </w:p>
    <w:p w14:paraId="53314EA4" w14:textId="77777777"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5A2D554" w14:textId="77777777" w:rsidR="008B4C87" w:rsidRDefault="008B4C8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72DEB2A2"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6477D6C1"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64768526"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proofErr w:type="spellStart"/>
      <w:r>
        <w:rPr>
          <w:rFonts w:ascii="Times New Roman" w:eastAsia="SimSun" w:hAnsi="Times New Roman"/>
          <w:b/>
          <w:i/>
          <w:kern w:val="2"/>
          <w:sz w:val="22"/>
          <w:szCs w:val="22"/>
          <w:lang w:val="en-US" w:eastAsia="zh-CN"/>
        </w:rPr>
        <w:t>beamManagement</w:t>
      </w:r>
      <w:proofErr w:type="spellEnd"/>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31DEF73F"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1BFE9B4" w14:textId="77777777" w:rsidR="008B4C87" w:rsidRDefault="008B4C8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A75729C" w14:textId="77777777" w:rsidR="008B4C87" w:rsidRDefault="00F875B4">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16BAAACF" w14:textId="77777777" w:rsidR="008B4C87" w:rsidRDefault="00F875B4">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with usage ‘</w:t>
      </w:r>
      <w:proofErr w:type="spellStart"/>
      <w:r>
        <w:rPr>
          <w:i/>
          <w:lang w:eastAsia="zh-CN"/>
        </w:rPr>
        <w:t>beamManagement</w:t>
      </w:r>
      <w:proofErr w:type="spellEnd"/>
      <w:r>
        <w:rPr>
          <w:lang w:eastAsia="zh-CN"/>
        </w:rPr>
        <w:t>’. This issue has been raised in R1-2203111 [1].</w:t>
      </w:r>
    </w:p>
    <w:p w14:paraId="12377C67" w14:textId="77777777" w:rsidR="008B4C87" w:rsidRDefault="008B4C87">
      <w:pPr>
        <w:rPr>
          <w:lang w:eastAsia="zh-CN"/>
        </w:rPr>
      </w:pPr>
    </w:p>
    <w:p w14:paraId="75AC2D8B" w14:textId="77777777" w:rsidR="008B4C87" w:rsidRDefault="00F875B4">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695C1B30" w14:textId="77777777" w:rsidR="008B4C87" w:rsidRDefault="008B4C87">
      <w:pPr>
        <w:rPr>
          <w:lang w:eastAsia="zh-CN"/>
        </w:rPr>
      </w:pPr>
    </w:p>
    <w:p w14:paraId="0D8BFDA5" w14:textId="77777777"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4E8E6A6C" w14:textId="77777777" w:rsidR="008B4C87" w:rsidRDefault="008B4C87">
      <w:pPr>
        <w:rPr>
          <w:lang w:eastAsia="zh-CN"/>
        </w:rPr>
      </w:pPr>
    </w:p>
    <w:p w14:paraId="48959603" w14:textId="77777777" w:rsidR="008B4C87" w:rsidRDefault="00F875B4">
      <w:pPr>
        <w:rPr>
          <w:b/>
          <w:u w:val="single"/>
          <w:lang w:eastAsia="zh-CN"/>
        </w:rPr>
      </w:pPr>
      <w:r>
        <w:rPr>
          <w:b/>
          <w:u w:val="single"/>
          <w:lang w:eastAsia="zh-CN"/>
        </w:rPr>
        <w:t>Background</w:t>
      </w:r>
    </w:p>
    <w:p w14:paraId="2DA8D6B2" w14:textId="77777777" w:rsidR="008B4C87" w:rsidRDefault="008B4C87">
      <w:pPr>
        <w:rPr>
          <w:lang w:eastAsia="zh-CN"/>
        </w:rPr>
      </w:pPr>
    </w:p>
    <w:p w14:paraId="414129D4" w14:textId="77777777" w:rsidR="008B4C87" w:rsidRDefault="00F875B4">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 no </w:t>
      </w:r>
      <w:proofErr w:type="spellStart"/>
      <w:r>
        <w:rPr>
          <w:rFonts w:ascii="Times" w:eastAsia="Batang" w:hAnsi="Times"/>
          <w:szCs w:val="24"/>
          <w:lang w:eastAsia="zh-CN"/>
        </w:rPr>
        <w:t>disucssion</w:t>
      </w:r>
      <w:proofErr w:type="spellEnd"/>
      <w:r>
        <w:rPr>
          <w:rFonts w:ascii="Times" w:eastAsia="Batang" w:hAnsi="Times"/>
          <w:szCs w:val="24"/>
          <w:lang w:eastAsia="zh-CN"/>
        </w:rPr>
        <w:t>/conclusion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14:paraId="7BEE8892" w14:textId="77777777" w:rsidR="008B4C87" w:rsidRDefault="008B4C87">
      <w:pPr>
        <w:pStyle w:val="CRCoverPage"/>
        <w:spacing w:after="0"/>
        <w:rPr>
          <w:rFonts w:ascii="Times" w:eastAsia="Batang" w:hAnsi="Times"/>
          <w:szCs w:val="24"/>
          <w:lang w:eastAsia="zh-CN"/>
        </w:rPr>
      </w:pPr>
    </w:p>
    <w:p w14:paraId="08FA5216"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062BD203" w14:textId="77777777" w:rsidR="008B4C87" w:rsidRDefault="00F875B4">
      <w:pPr>
        <w:pStyle w:val="Heading2"/>
      </w:pPr>
      <w:r>
        <w:t>Round 1</w:t>
      </w:r>
    </w:p>
    <w:p w14:paraId="5A248385" w14:textId="77777777" w:rsidR="008B4C87" w:rsidRDefault="00F875B4">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xml:space="preserve">’, FG 2-30 was introduced to let the UE report the maximum number of SRS resource sets and the maximum number of SRS resources per resource set that can be supported. </w:t>
      </w:r>
    </w:p>
    <w:p w14:paraId="45D67BA1" w14:textId="77777777" w:rsidR="008B4C87" w:rsidRDefault="008B4C87">
      <w:pPr>
        <w:rPr>
          <w:lang w:eastAsia="zh-CN"/>
        </w:rPr>
      </w:pPr>
    </w:p>
    <w:p w14:paraId="5051A20F" w14:textId="77777777" w:rsidR="008B4C87" w:rsidRDefault="00F875B4">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proofErr w:type="spellStart"/>
      <w:r>
        <w:rPr>
          <w:i/>
          <w:lang w:eastAsia="zh-CN"/>
        </w:rPr>
        <w:t>beamManagement</w:t>
      </w:r>
      <w:proofErr w:type="spellEnd"/>
      <w:r>
        <w:rPr>
          <w:lang w:eastAsia="zh-CN"/>
        </w:rPr>
        <w:t xml:space="preserve">’. </w:t>
      </w:r>
    </w:p>
    <w:p w14:paraId="66C2F9BB" w14:textId="77777777" w:rsidR="008B4C87" w:rsidRDefault="008B4C87">
      <w:pPr>
        <w:ind w:left="0" w:firstLine="0"/>
        <w:rPr>
          <w:lang w:eastAsia="zh-CN"/>
        </w:rPr>
      </w:pPr>
    </w:p>
    <w:p w14:paraId="60F3646E" w14:textId="77777777" w:rsidR="008B4C87" w:rsidRDefault="00F875B4">
      <w:pPr>
        <w:ind w:left="0" w:firstLine="0"/>
        <w:rPr>
          <w:lang w:eastAsia="zh-CN"/>
        </w:rPr>
      </w:pPr>
      <w:r>
        <w:rPr>
          <w:lang w:eastAsia="zh-CN"/>
        </w:rPr>
        <w:t xml:space="preserve">In [1] it is suggested that </w:t>
      </w:r>
      <w:proofErr w:type="gramStart"/>
      <w:r>
        <w:rPr>
          <w:lang w:eastAsia="zh-CN"/>
        </w:rPr>
        <w:t>similar to</w:t>
      </w:r>
      <w:proofErr w:type="gramEnd"/>
      <w:r>
        <w:rPr>
          <w:lang w:eastAsia="zh-CN"/>
        </w:rPr>
        <w:t xml:space="preserve"> the previous discussions for the other usages of SRS resource sets, the maximum number of SRS resource sets configured with usage ‘</w:t>
      </w:r>
      <w:proofErr w:type="spellStart"/>
      <w:r>
        <w:rPr>
          <w:i/>
          <w:lang w:eastAsia="zh-CN"/>
        </w:rPr>
        <w:t>beamManagement</w:t>
      </w:r>
      <w:proofErr w:type="spellEnd"/>
      <w:r>
        <w:rPr>
          <w:lang w:eastAsia="zh-CN"/>
        </w:rPr>
        <w:t>’ and the maximum number of SRS resource per set should not be increased compared to Rel-15, since this would need a new UE capability which is not reasonable for this functionality at this late stage.</w:t>
      </w:r>
    </w:p>
    <w:p w14:paraId="7460C692" w14:textId="77777777" w:rsidR="008B4C87" w:rsidRDefault="008B4C87">
      <w:pPr>
        <w:rPr>
          <w:lang w:eastAsia="zh-CN"/>
        </w:rPr>
      </w:pPr>
    </w:p>
    <w:p w14:paraId="3FAEBD7C" w14:textId="77777777" w:rsidR="008B4C87" w:rsidRDefault="00F875B4">
      <w:pPr>
        <w:ind w:left="0" w:firstLine="0"/>
      </w:pPr>
      <w:r>
        <w:rPr>
          <w:lang w:eastAsia="zh-CN"/>
        </w:rPr>
        <w:t xml:space="preserve">To achieve that, it is proposed in [1] that the maximum value for the number of SRS resource set(s) reported in FG 2-30 shall be applicable </w:t>
      </w:r>
      <w:proofErr w:type="gramStart"/>
      <w:r>
        <w:rPr>
          <w:lang w:eastAsia="zh-CN"/>
        </w:rPr>
        <w:t>regardless</w:t>
      </w:r>
      <w:proofErr w:type="gramEnd"/>
      <w:r>
        <w:rPr>
          <w:lang w:eastAsia="zh-CN"/>
        </w:rPr>
        <w:t xml:space="preserve">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similar to the agreement made last meeting for ‘</w:t>
      </w:r>
      <w:proofErr w:type="spellStart"/>
      <w:r>
        <w:rPr>
          <w:i/>
        </w:rPr>
        <w:t>antennaSwitching</w:t>
      </w:r>
      <w:proofErr w:type="spellEnd"/>
      <w:r>
        <w:t xml:space="preserve">’ [2] is suggested, </w:t>
      </w:r>
      <w:proofErr w:type="gramStart"/>
      <w:r>
        <w:rPr>
          <w:lang w:eastAsia="zh-CN"/>
        </w:rPr>
        <w:t>i.e.</w:t>
      </w:r>
      <w:proofErr w:type="gramEnd"/>
      <w:r>
        <w:rPr>
          <w:lang w:eastAsia="zh-CN"/>
        </w:rPr>
        <w:t xml:space="preserv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14:paraId="2DA80DFF" w14:textId="77777777" w:rsidR="008B4C87" w:rsidRDefault="008B4C87"/>
    <w:p w14:paraId="232DC236" w14:textId="77777777"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rPr>
          <w:lang w:eastAsia="zh-CN"/>
        </w:rPr>
        <w:t>.</w:t>
      </w:r>
    </w:p>
    <w:p w14:paraId="2D804B8A" w14:textId="77777777" w:rsidR="008B4C87" w:rsidRDefault="008B4C87">
      <w:pPr>
        <w:rPr>
          <w:color w:val="000000" w:themeColor="text1"/>
          <w:lang w:eastAsia="zh-CN"/>
        </w:rPr>
      </w:pPr>
    </w:p>
    <w:p w14:paraId="2DDEB045" w14:textId="77777777" w:rsidR="008B4C87" w:rsidRDefault="00F875B4">
      <w:pPr>
        <w:rPr>
          <w:color w:val="000000" w:themeColor="text1"/>
          <w:lang w:eastAsia="zh-CN"/>
        </w:rPr>
      </w:pPr>
      <w:r>
        <w:rPr>
          <w:color w:val="000000" w:themeColor="text1"/>
          <w:lang w:eastAsia="zh-CN"/>
        </w:rPr>
        <w:t>To reflect the above considerations, the following proposal is made.</w:t>
      </w:r>
    </w:p>
    <w:p w14:paraId="531D1750" w14:textId="77777777" w:rsidR="008B4C87" w:rsidRDefault="008B4C87">
      <w:pPr>
        <w:rPr>
          <w:color w:val="000000" w:themeColor="text1"/>
          <w:lang w:eastAsia="zh-CN"/>
        </w:rPr>
      </w:pPr>
    </w:p>
    <w:p w14:paraId="1E144682" w14:textId="77777777"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0AE1B907" w14:textId="77777777"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1084062E" w14:textId="77777777"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14:paraId="33EDD4E0" w14:textId="77777777" w:rsidR="008B4C87" w:rsidRDefault="00F875B4">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w:t>
      </w:r>
      <w:proofErr w:type="gramStart"/>
      <w:r>
        <w:rPr>
          <w:b/>
          <w:i/>
          <w:color w:val="000000" w:themeColor="text1"/>
        </w:rPr>
        <w:t>regardless</w:t>
      </w:r>
      <w:proofErr w:type="gramEnd"/>
      <w:r>
        <w:rPr>
          <w:b/>
          <w:i/>
          <w:color w:val="000000" w:themeColor="text1"/>
        </w:rPr>
        <w:t xml:space="preserve">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460C57C3" w14:textId="77777777" w:rsidR="008B4C87" w:rsidRDefault="008B4C87">
      <w:pPr>
        <w:rPr>
          <w:lang w:eastAsia="zh-CN"/>
        </w:rPr>
      </w:pPr>
    </w:p>
    <w:p w14:paraId="628FAB21" w14:textId="77777777" w:rsidR="008B4C87" w:rsidRDefault="008B4C87">
      <w:pPr>
        <w:rPr>
          <w:lang w:eastAsia="zh-CN"/>
        </w:rPr>
      </w:pPr>
    </w:p>
    <w:p w14:paraId="3CA50248" w14:textId="77777777" w:rsidR="008B4C87" w:rsidRDefault="00F875B4">
      <w:pPr>
        <w:ind w:left="0" w:firstLine="0"/>
        <w:rPr>
          <w:b/>
          <w:i/>
          <w:lang w:eastAsia="zh-CN"/>
        </w:rPr>
      </w:pPr>
      <w:r>
        <w:rPr>
          <w:b/>
          <w:highlight w:val="yellow"/>
          <w:lang w:eastAsia="zh-CN"/>
        </w:rPr>
        <w:t xml:space="preserve">Q1: Companies are encouraged to share their view whether they support Proposal 1. If disagree, please </w:t>
      </w:r>
      <w:proofErr w:type="gramStart"/>
      <w:r>
        <w:rPr>
          <w:b/>
          <w:highlight w:val="yellow"/>
          <w:lang w:eastAsia="zh-CN"/>
        </w:rPr>
        <w:t>give also</w:t>
      </w:r>
      <w:proofErr w:type="gramEnd"/>
      <w:r>
        <w:rPr>
          <w:b/>
          <w:highlight w:val="yellow"/>
          <w:lang w:eastAsia="zh-CN"/>
        </w:rPr>
        <w:t xml:space="preserve">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14:paraId="61E58134" w14:textId="77777777">
        <w:tc>
          <w:tcPr>
            <w:tcW w:w="2542" w:type="dxa"/>
            <w:shd w:val="clear" w:color="auto" w:fill="F2F2F2"/>
          </w:tcPr>
          <w:p w14:paraId="21555036" w14:textId="77777777" w:rsidR="008B4C87" w:rsidRDefault="00F875B4">
            <w:pPr>
              <w:spacing w:after="240"/>
              <w:ind w:left="172" w:firstLine="0"/>
              <w:jc w:val="both"/>
              <w:rPr>
                <w:lang w:eastAsia="zh-TW"/>
              </w:rPr>
            </w:pPr>
            <w:r>
              <w:rPr>
                <w:lang w:eastAsia="zh-TW"/>
              </w:rPr>
              <w:t>Company</w:t>
            </w:r>
          </w:p>
        </w:tc>
        <w:tc>
          <w:tcPr>
            <w:tcW w:w="6474" w:type="dxa"/>
            <w:shd w:val="clear" w:color="auto" w:fill="F2F2F2"/>
          </w:tcPr>
          <w:p w14:paraId="60F2E91A" w14:textId="77777777" w:rsidR="008B4C87" w:rsidRDefault="00F875B4">
            <w:pPr>
              <w:spacing w:after="240"/>
              <w:ind w:left="172" w:firstLine="0"/>
              <w:jc w:val="both"/>
              <w:rPr>
                <w:lang w:eastAsia="zh-TW"/>
              </w:rPr>
            </w:pPr>
            <w:r>
              <w:rPr>
                <w:lang w:eastAsia="zh-TW"/>
              </w:rPr>
              <w:t>Comments</w:t>
            </w:r>
          </w:p>
        </w:tc>
      </w:tr>
      <w:tr w:rsidR="008B4C87" w14:paraId="32492303" w14:textId="77777777">
        <w:tc>
          <w:tcPr>
            <w:tcW w:w="2542" w:type="dxa"/>
            <w:shd w:val="clear" w:color="auto" w:fill="auto"/>
          </w:tcPr>
          <w:p w14:paraId="3C9AA446" w14:textId="77777777" w:rsidR="008B4C87" w:rsidRDefault="00F875B4">
            <w:pPr>
              <w:spacing w:after="240"/>
              <w:jc w:val="both"/>
              <w:rPr>
                <w:lang w:eastAsia="zh-TW"/>
              </w:rPr>
            </w:pPr>
            <w:r>
              <w:rPr>
                <w:lang w:eastAsia="zh-TW"/>
              </w:rPr>
              <w:t>Nokia/NSB</w:t>
            </w:r>
          </w:p>
        </w:tc>
        <w:tc>
          <w:tcPr>
            <w:tcW w:w="6474" w:type="dxa"/>
            <w:shd w:val="clear" w:color="auto" w:fill="auto"/>
          </w:tcPr>
          <w:p w14:paraId="139CD8FD" w14:textId="77777777" w:rsidR="008B4C87" w:rsidRDefault="00F875B4">
            <w:pPr>
              <w:spacing w:after="240"/>
              <w:jc w:val="both"/>
              <w:rPr>
                <w:b/>
                <w:bCs/>
                <w:lang w:eastAsia="zh-TW"/>
              </w:rPr>
            </w:pPr>
            <w:r>
              <w:rPr>
                <w:b/>
                <w:bCs/>
                <w:lang w:eastAsia="zh-TW"/>
              </w:rPr>
              <w:t xml:space="preserve">Initial input: </w:t>
            </w:r>
          </w:p>
          <w:p w14:paraId="033D274C" w14:textId="77777777"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w:t>
            </w:r>
            <w:proofErr w:type="gramStart"/>
            <w:r>
              <w:rPr>
                <w:lang w:eastAsia="zh-TW"/>
              </w:rPr>
              <w:t>So</w:t>
            </w:r>
            <w:proofErr w:type="gramEnd"/>
            <w:r>
              <w:rPr>
                <w:lang w:eastAsia="zh-TW"/>
              </w:rPr>
              <w:t xml:space="preserve"> would then actually the proposal for the 2</w:t>
            </w:r>
            <w:r>
              <w:rPr>
                <w:vertAlign w:val="superscript"/>
                <w:lang w:eastAsia="zh-TW"/>
              </w:rPr>
              <w:t>nd</w:t>
            </w:r>
            <w:r>
              <w:rPr>
                <w:lang w:eastAsia="zh-TW"/>
              </w:rPr>
              <w:t xml:space="preserve"> bullet would be sufficient!?</w:t>
            </w:r>
          </w:p>
          <w:p w14:paraId="5C1949BA" w14:textId="77777777"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w:t>
            </w:r>
            <w:proofErr w:type="gramStart"/>
            <w:r>
              <w:rPr>
                <w:lang w:eastAsia="zh-TW"/>
              </w:rPr>
              <w:t>i.e.</w:t>
            </w:r>
            <w:proofErr w:type="gramEnd"/>
            <w:r>
              <w:rPr>
                <w:lang w:eastAsia="zh-TW"/>
              </w:rPr>
              <w:t xml:space="preserve"> the green parts could just be added on top of the TP in 04: </w:t>
            </w:r>
          </w:p>
          <w:p w14:paraId="512E4A79" w14:textId="77777777" w:rsidR="008B4C87" w:rsidRDefault="00F875B4">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proofErr w:type="spellStart"/>
            <w:r>
              <w:rPr>
                <w:rFonts w:ascii="Times New Roman" w:eastAsia="SimSun" w:hAnsi="Times New Roman"/>
                <w:i/>
                <w:iCs/>
                <w:color w:val="00B050"/>
                <w:szCs w:val="20"/>
                <w:highlight w:val="yellow"/>
              </w:rPr>
              <w:t>beamManagement</w:t>
            </w:r>
            <w:proofErr w:type="spellEnd"/>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77EBF5FF" w14:textId="77777777"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77320DF8" w14:textId="77777777">
        <w:tc>
          <w:tcPr>
            <w:tcW w:w="2542" w:type="dxa"/>
            <w:shd w:val="clear" w:color="auto" w:fill="auto"/>
          </w:tcPr>
          <w:p w14:paraId="3AD0E8CE" w14:textId="77777777" w:rsidR="008B4C87" w:rsidRDefault="00F875B4">
            <w:pPr>
              <w:spacing w:after="240"/>
              <w:jc w:val="both"/>
              <w:rPr>
                <w:lang w:eastAsia="zh-TW"/>
              </w:rPr>
            </w:pPr>
            <w:r>
              <w:rPr>
                <w:lang w:eastAsia="zh-TW"/>
              </w:rPr>
              <w:t>Apple</w:t>
            </w:r>
          </w:p>
        </w:tc>
        <w:tc>
          <w:tcPr>
            <w:tcW w:w="6474" w:type="dxa"/>
            <w:shd w:val="clear" w:color="auto" w:fill="auto"/>
          </w:tcPr>
          <w:p w14:paraId="7B8001F2" w14:textId="77777777" w:rsidR="008B4C87" w:rsidRDefault="00F875B4">
            <w:pPr>
              <w:spacing w:after="240"/>
              <w:jc w:val="both"/>
              <w:rPr>
                <w:lang w:eastAsia="zh-TW"/>
              </w:rPr>
            </w:pPr>
            <w:r>
              <w:rPr>
                <w:lang w:eastAsia="zh-TW"/>
              </w:rPr>
              <w:t>Thorsten’s proposal seems okay:</w:t>
            </w:r>
          </w:p>
          <w:p w14:paraId="78D79C51" w14:textId="77777777"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0294D5ED" w14:textId="77777777"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22DF9A60" w14:textId="77777777"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24D3A897" w14:textId="77777777">
        <w:tc>
          <w:tcPr>
            <w:tcW w:w="2542" w:type="dxa"/>
            <w:shd w:val="clear" w:color="auto" w:fill="auto"/>
          </w:tcPr>
          <w:p w14:paraId="564EE3AB" w14:textId="77777777" w:rsidR="008B4C87" w:rsidRDefault="00F875B4">
            <w:pPr>
              <w:spacing w:after="240"/>
              <w:jc w:val="both"/>
              <w:rPr>
                <w:lang w:val="en-US" w:eastAsia="zh-TW"/>
              </w:rPr>
            </w:pPr>
            <w:r>
              <w:rPr>
                <w:lang w:val="en-US" w:eastAsia="zh-TW"/>
              </w:rPr>
              <w:t>ZTE</w:t>
            </w:r>
          </w:p>
        </w:tc>
        <w:tc>
          <w:tcPr>
            <w:tcW w:w="6474" w:type="dxa"/>
            <w:shd w:val="clear" w:color="auto" w:fill="auto"/>
          </w:tcPr>
          <w:p w14:paraId="2B810BA3" w14:textId="77777777" w:rsidR="008B4C87" w:rsidRDefault="00F875B4">
            <w:pPr>
              <w:spacing w:after="240"/>
              <w:ind w:left="0" w:firstLine="0"/>
              <w:jc w:val="both"/>
              <w:rPr>
                <w:lang w:val="en-US" w:eastAsia="zh-TW"/>
              </w:rPr>
            </w:pPr>
            <w:r>
              <w:rPr>
                <w:lang w:val="en-US" w:eastAsia="zh-TW"/>
              </w:rPr>
              <w:t xml:space="preserve">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w:t>
            </w:r>
            <w:proofErr w:type="gramStart"/>
            <w:r>
              <w:rPr>
                <w:lang w:val="en-US" w:eastAsia="zh-TW"/>
              </w:rPr>
              <w:t>So</w:t>
            </w:r>
            <w:proofErr w:type="gramEnd"/>
            <w:r>
              <w:rPr>
                <w:lang w:val="en-US" w:eastAsia="zh-TW"/>
              </w:rPr>
              <w:t xml:space="preserve"> we don’t think the first bullet or the last bullet is needed.</w:t>
            </w:r>
          </w:p>
          <w:p w14:paraId="10A83101" w14:textId="77777777" w:rsidR="008B4C87" w:rsidRDefault="00F875B4">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discussed in the last meeting. However, we slightly prefer to make a conclusion without spec impact.</w:t>
            </w:r>
          </w:p>
          <w:p w14:paraId="1F6C9D1A" w14:textId="77777777"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14:paraId="791504DC" w14:textId="77777777">
        <w:tc>
          <w:tcPr>
            <w:tcW w:w="2542" w:type="dxa"/>
            <w:shd w:val="clear" w:color="auto" w:fill="auto"/>
          </w:tcPr>
          <w:p w14:paraId="66F780E5" w14:textId="77777777"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14:paraId="4018BB71" w14:textId="77777777"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14:paraId="0FDBA742" w14:textId="77777777" w:rsidR="009F6ABF" w:rsidRDefault="009F6ABF" w:rsidP="009F6ABF">
            <w:pPr>
              <w:spacing w:after="240"/>
              <w:ind w:left="0" w:firstLine="0"/>
              <w:jc w:val="both"/>
              <w:rPr>
                <w:color w:val="7030A0"/>
                <w:lang w:eastAsia="zh-TW"/>
              </w:rPr>
            </w:pPr>
            <w:r>
              <w:rPr>
                <w:color w:val="7030A0"/>
                <w:lang w:eastAsia="zh-TW"/>
              </w:rPr>
              <w:t xml:space="preserve">I tend to agree to your thinking: if we would agree on the second bullet and apply the solution suggested by Klaus, then implicitly we could </w:t>
            </w:r>
            <w:proofErr w:type="gramStart"/>
            <w:r>
              <w:rPr>
                <w:color w:val="7030A0"/>
                <w:lang w:eastAsia="zh-TW"/>
              </w:rPr>
              <w:t>come to the conclusion</w:t>
            </w:r>
            <w:proofErr w:type="gramEnd"/>
            <w:r>
              <w:rPr>
                <w:color w:val="7030A0"/>
                <w:lang w:eastAsia="zh-TW"/>
              </w:rPr>
              <w:t xml:space="preserve"> that the first and third bullet are not needed. But to reach to this conclusion in an implicit manner could be a bit confusing and it would be better to directly spell it </w:t>
            </w:r>
            <w:proofErr w:type="gramStart"/>
            <w:r>
              <w:rPr>
                <w:color w:val="7030A0"/>
                <w:lang w:eastAsia="zh-TW"/>
              </w:rPr>
              <w:t>out</w:t>
            </w:r>
            <w:proofErr w:type="gramEnd"/>
            <w:r w:rsidR="00F168BB">
              <w:rPr>
                <w:color w:val="7030A0"/>
                <w:lang w:eastAsia="zh-TW"/>
              </w:rPr>
              <w:t xml:space="preserve"> I think</w:t>
            </w:r>
            <w:r>
              <w:rPr>
                <w:color w:val="7030A0"/>
                <w:lang w:eastAsia="zh-TW"/>
              </w:rPr>
              <w:t xml:space="preserve">. </w:t>
            </w:r>
          </w:p>
          <w:p w14:paraId="78AC5435" w14:textId="77777777"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14:paraId="06276F2B" w14:textId="77777777" w:rsidR="009F6ABF" w:rsidRDefault="009F6ABF" w:rsidP="009F6ABF">
            <w:pPr>
              <w:pStyle w:val="ListParagraph"/>
              <w:numPr>
                <w:ilvl w:val="0"/>
                <w:numId w:val="5"/>
              </w:numPr>
              <w:spacing w:after="240"/>
              <w:jc w:val="both"/>
              <w:rPr>
                <w:color w:val="7030A0"/>
                <w:lang w:eastAsia="zh-TW"/>
              </w:rPr>
            </w:pPr>
            <w:r>
              <w:rPr>
                <w:color w:val="7030A0"/>
                <w:lang w:eastAsia="zh-TW"/>
              </w:rPr>
              <w:t xml:space="preserve">In Rel-15, UE capability signalling is introduced for SRS resource sets with usage beam management. Both the maximum number of resource sets and the maximum number of SRS resources per set shall be reported as sequence.  I copied the corresponding signalling as defined in </w:t>
            </w:r>
            <w:proofErr w:type="gramStart"/>
            <w:r>
              <w:rPr>
                <w:color w:val="7030A0"/>
                <w:lang w:eastAsia="zh-TW"/>
              </w:rPr>
              <w:t>38.331  below</w:t>
            </w:r>
            <w:proofErr w:type="gramEnd"/>
            <w:r>
              <w:rPr>
                <w:color w:val="7030A0"/>
                <w:lang w:eastAsia="zh-TW"/>
              </w:rPr>
              <w:t>:</w:t>
            </w:r>
          </w:p>
          <w:tbl>
            <w:tblPr>
              <w:tblStyle w:val="TableGrid"/>
              <w:tblW w:w="0" w:type="auto"/>
              <w:tblLook w:val="04A0" w:firstRow="1" w:lastRow="0" w:firstColumn="1" w:lastColumn="0" w:noHBand="0" w:noVBand="1"/>
            </w:tblPr>
            <w:tblGrid>
              <w:gridCol w:w="6248"/>
            </w:tblGrid>
            <w:tr w:rsidR="009F6ABF" w14:paraId="59BE818C" w14:textId="77777777" w:rsidTr="007646B4">
              <w:tc>
                <w:tcPr>
                  <w:tcW w:w="9307" w:type="dxa"/>
                  <w:shd w:val="clear" w:color="auto" w:fill="D9D9D9" w:themeFill="background1" w:themeFillShade="D9"/>
                </w:tcPr>
                <w:p w14:paraId="31E0661D" w14:textId="77777777" w:rsidR="009F6ABF" w:rsidRPr="00D27132" w:rsidRDefault="009F6ABF" w:rsidP="009F6ABF">
                  <w:pPr>
                    <w:pStyle w:val="PL"/>
                  </w:pPr>
                  <w:proofErr w:type="spellStart"/>
                  <w:r w:rsidRPr="00D27132">
                    <w:t>uplinkBeamManagement</w:t>
                  </w:r>
                  <w:proofErr w:type="spellEnd"/>
                  <w:r w:rsidRPr="00D27132">
                    <w:t xml:space="preserve">                        SEQUENCE {</w:t>
                  </w:r>
                </w:p>
                <w:p w14:paraId="08BA47CC" w14:textId="77777777" w:rsidR="009F6ABF" w:rsidRPr="00D27132" w:rsidRDefault="009F6ABF" w:rsidP="009F6ABF">
                  <w:pPr>
                    <w:pStyle w:val="PL"/>
                  </w:pPr>
                  <w:r w:rsidRPr="00D27132">
                    <w:t xml:space="preserve">        </w:t>
                  </w:r>
                  <w:proofErr w:type="spellStart"/>
                  <w:r w:rsidRPr="00D27132">
                    <w:t>maxNumberSRS</w:t>
                  </w:r>
                  <w:proofErr w:type="spellEnd"/>
                  <w:r w:rsidRPr="00D27132">
                    <w:t>-</w:t>
                  </w:r>
                  <w:proofErr w:type="spellStart"/>
                  <w:r w:rsidRPr="00D27132">
                    <w:t>ResourcePerSet</w:t>
                  </w:r>
                  <w:proofErr w:type="spellEnd"/>
                  <w:r w:rsidRPr="00D27132">
                    <w:t>-BM              ENUMERATED {n2, n4, n8, n16},</w:t>
                  </w:r>
                </w:p>
                <w:p w14:paraId="6D6107BE" w14:textId="77777777" w:rsidR="009F6ABF" w:rsidRPr="00D27132" w:rsidRDefault="009F6ABF" w:rsidP="009F6ABF">
                  <w:pPr>
                    <w:pStyle w:val="PL"/>
                  </w:pPr>
                  <w:r w:rsidRPr="00D27132">
                    <w:t xml:space="preserve">        </w:t>
                  </w:r>
                  <w:proofErr w:type="spellStart"/>
                  <w:r w:rsidRPr="00D27132">
                    <w:t>maxNumberSRS-ResourceSet</w:t>
                  </w:r>
                  <w:proofErr w:type="spellEnd"/>
                  <w:r w:rsidRPr="00D27132">
                    <w:t xml:space="preserve">                    INTEGER (</w:t>
                  </w:r>
                  <w:proofErr w:type="gramStart"/>
                  <w:r w:rsidRPr="00D27132">
                    <w:t>1..</w:t>
                  </w:r>
                  <w:proofErr w:type="gramEnd"/>
                  <w:r w:rsidRPr="00D27132">
                    <w:t>8)</w:t>
                  </w:r>
                </w:p>
                <w:p w14:paraId="3E72EB6D" w14:textId="77777777" w:rsidR="009F6ABF" w:rsidRDefault="009F6ABF" w:rsidP="009F6ABF">
                  <w:pPr>
                    <w:pStyle w:val="PL"/>
                  </w:pPr>
                  <w:r w:rsidRPr="00D27132">
                    <w:t xml:space="preserve">    </w:t>
                  </w:r>
                  <w:proofErr w:type="gramStart"/>
                  <w:r w:rsidRPr="00D27132">
                    <w:t xml:space="preserve">}   </w:t>
                  </w:r>
                  <w:proofErr w:type="gramEnd"/>
                  <w:r w:rsidRPr="00D27132">
                    <w:t xml:space="preserve">                                                                                                           OPTIONAL,</w:t>
                  </w:r>
                </w:p>
              </w:tc>
            </w:tr>
          </w:tbl>
          <w:p w14:paraId="7C7CC69A" w14:textId="77777777" w:rsidR="009F6ABF" w:rsidRPr="005528B0" w:rsidRDefault="009F6ABF" w:rsidP="009F6ABF">
            <w:pPr>
              <w:spacing w:after="240"/>
              <w:ind w:left="0" w:firstLine="0"/>
              <w:jc w:val="both"/>
              <w:rPr>
                <w:color w:val="7030A0"/>
                <w:lang w:eastAsia="zh-TW"/>
              </w:rPr>
            </w:pPr>
          </w:p>
          <w:p w14:paraId="59DBED9E" w14:textId="77777777" w:rsidR="009F6ABF" w:rsidRDefault="009F6ABF" w:rsidP="009F6ABF">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sidRPr="00DE2FAC">
              <w:rPr>
                <w:i/>
                <w:color w:val="7030A0"/>
                <w:lang w:eastAsia="zh-CN"/>
              </w:rPr>
              <w:t>srs-ResourceSetToAddModList</w:t>
            </w:r>
            <w:proofErr w:type="spellEnd"/>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proofErr w:type="spellStart"/>
            <w:r w:rsidRPr="00DE2FAC">
              <w:rPr>
                <w:i/>
                <w:color w:val="7030A0"/>
                <w:lang w:eastAsia="zh-CN"/>
              </w:rPr>
              <w:t>srs-ResourceSetToAddModList</w:t>
            </w:r>
            <w:proofErr w:type="spellEnd"/>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14:paraId="6537A0FC" w14:textId="77777777" w:rsidR="009F6ABF" w:rsidRDefault="009F6ABF" w:rsidP="009F6ABF">
            <w:pPr>
              <w:pStyle w:val="ListParagraph"/>
              <w:spacing w:after="240"/>
              <w:ind w:firstLine="0"/>
              <w:jc w:val="both"/>
              <w:rPr>
                <w:color w:val="7030A0"/>
                <w:lang w:eastAsia="zh-TW"/>
              </w:rPr>
            </w:pPr>
          </w:p>
          <w:p w14:paraId="2227D48A" w14:textId="77777777" w:rsidR="009F6ABF" w:rsidRDefault="009F6ABF" w:rsidP="009F6ABF">
            <w:pPr>
              <w:pStyle w:val="ListParagraph"/>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xml:space="preserve">, the validity of the first and third bullet could be derived implicitly without </w:t>
            </w:r>
            <w:proofErr w:type="gramStart"/>
            <w:r>
              <w:rPr>
                <w:color w:val="7030A0"/>
                <w:lang w:eastAsia="zh-CN"/>
              </w:rPr>
              <w:t>actually agreeing</w:t>
            </w:r>
            <w:proofErr w:type="gramEnd"/>
            <w:r>
              <w:rPr>
                <w:color w:val="7030A0"/>
                <w:lang w:eastAsia="zh-CN"/>
              </w:rPr>
              <w:t xml:space="preserve"> on it, because</w:t>
            </w:r>
          </w:p>
          <w:p w14:paraId="6D1188AC" w14:textId="77777777" w:rsidR="009F6ABF" w:rsidRPr="00266623" w:rsidRDefault="009F6ABF" w:rsidP="009F6ABF">
            <w:pPr>
              <w:pStyle w:val="ListParagraph"/>
              <w:rPr>
                <w:color w:val="7030A0"/>
                <w:lang w:eastAsia="zh-TW"/>
              </w:rPr>
            </w:pPr>
          </w:p>
          <w:p w14:paraId="54B526D1" w14:textId="77777777" w:rsidR="009F6ABF" w:rsidRPr="002B6E4C" w:rsidRDefault="009F6ABF" w:rsidP="009F6ABF">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proofErr w:type="spellStart"/>
            <w:r w:rsidRPr="00F168BB">
              <w:rPr>
                <w:i/>
                <w:color w:val="7030A0"/>
                <w:lang w:eastAsia="zh-TW"/>
              </w:rPr>
              <w:t>beamManagemen</w:t>
            </w:r>
            <w:r>
              <w:rPr>
                <w:color w:val="7030A0"/>
                <w:lang w:eastAsia="zh-TW"/>
              </w:rPr>
              <w:t>t</w:t>
            </w:r>
            <w:proofErr w:type="spellEnd"/>
            <w:r>
              <w:rPr>
                <w:color w:val="7030A0"/>
                <w:lang w:eastAsia="zh-TW"/>
              </w:rPr>
              <w:t xml:space="preserve">’ in </w:t>
            </w:r>
            <w:r w:rsidRPr="00EA11BC">
              <w:rPr>
                <w:i/>
                <w:color w:val="7030A0"/>
                <w:lang w:eastAsia="zh-CN"/>
              </w:rPr>
              <w:t>srs-ResourceSetToAddModListDCI-0-2</w:t>
            </w:r>
            <w:r>
              <w:rPr>
                <w:color w:val="7030A0"/>
                <w:lang w:eastAsia="zh-CN"/>
              </w:rPr>
              <w:t xml:space="preserve">, the second bullet implies that the same SRS resource set also </w:t>
            </w:r>
            <w:proofErr w:type="gramStart"/>
            <w:r>
              <w:rPr>
                <w:color w:val="7030A0"/>
                <w:lang w:eastAsia="zh-CN"/>
              </w:rPr>
              <w:t>has to</w:t>
            </w:r>
            <w:proofErr w:type="gramEnd"/>
            <w:r>
              <w:rPr>
                <w:color w:val="7030A0"/>
                <w:lang w:eastAsia="zh-CN"/>
              </w:rPr>
              <w:t xml:space="preserve"> be configured in </w:t>
            </w:r>
            <w:proofErr w:type="spellStart"/>
            <w:r w:rsidRPr="00DE2FAC">
              <w:rPr>
                <w:i/>
                <w:color w:val="7030A0"/>
                <w:lang w:eastAsia="zh-CN"/>
              </w:rPr>
              <w:t>srs-ResourceSetToAddModList</w:t>
            </w:r>
            <w:proofErr w:type="spellEnd"/>
            <w:r>
              <w:rPr>
                <w:i/>
                <w:color w:val="7030A0"/>
                <w:lang w:eastAsia="zh-CN"/>
              </w:rPr>
              <w:t>.</w:t>
            </w:r>
          </w:p>
          <w:p w14:paraId="449F1557" w14:textId="77777777" w:rsidR="009F6ABF" w:rsidRDefault="009F6ABF" w:rsidP="009F6ABF">
            <w:pPr>
              <w:pStyle w:val="ListParagraph"/>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proofErr w:type="spellStart"/>
            <w:r w:rsidRPr="00DE2FAC">
              <w:rPr>
                <w:i/>
                <w:color w:val="7030A0"/>
                <w:lang w:eastAsia="zh-CN"/>
              </w:rPr>
              <w:t>srs-ResourceSetToAddModList</w:t>
            </w:r>
            <w:proofErr w:type="spellEnd"/>
            <w:r>
              <w:rPr>
                <w:i/>
                <w:color w:val="7030A0"/>
                <w:lang w:eastAsia="zh-CN"/>
              </w:rPr>
              <w:t>.</w:t>
            </w:r>
            <w:r>
              <w:rPr>
                <w:color w:val="7030A0"/>
                <w:lang w:eastAsia="zh-CN"/>
              </w:rPr>
              <w:t xml:space="preserve">, the gNB </w:t>
            </w:r>
            <w:proofErr w:type="gramStart"/>
            <w:r>
              <w:rPr>
                <w:color w:val="7030A0"/>
                <w:lang w:eastAsia="zh-CN"/>
              </w:rPr>
              <w:t>has to</w:t>
            </w:r>
            <w:proofErr w:type="gramEnd"/>
            <w:r>
              <w:rPr>
                <w:color w:val="7030A0"/>
                <w:lang w:eastAsia="zh-CN"/>
              </w:rPr>
              <w:t xml:space="preserve"> follow the capabilities as they have been reported.</w:t>
            </w:r>
          </w:p>
          <w:p w14:paraId="26027649" w14:textId="77777777" w:rsidR="009F6ABF" w:rsidRPr="002B6E4C" w:rsidRDefault="009F6ABF" w:rsidP="009F6ABF">
            <w:pPr>
              <w:pStyle w:val="ListParagraph"/>
              <w:numPr>
                <w:ilvl w:val="1"/>
                <w:numId w:val="5"/>
              </w:numPr>
              <w:spacing w:after="240"/>
              <w:jc w:val="both"/>
              <w:rPr>
                <w:color w:val="7030A0"/>
                <w:lang w:eastAsia="zh-TW"/>
              </w:rPr>
            </w:pPr>
            <w:r>
              <w:rPr>
                <w:color w:val="7030A0"/>
                <w:lang w:eastAsia="zh-CN"/>
              </w:rPr>
              <w:t xml:space="preserve">Thus, indirectly, the capabilities reported </w:t>
            </w:r>
            <w:proofErr w:type="gramStart"/>
            <w:r>
              <w:rPr>
                <w:color w:val="7030A0"/>
                <w:lang w:eastAsia="zh-CN"/>
              </w:rPr>
              <w:t xml:space="preserve">for  </w:t>
            </w:r>
            <w:proofErr w:type="spellStart"/>
            <w:r w:rsidRPr="00DE2FAC">
              <w:rPr>
                <w:i/>
                <w:color w:val="7030A0"/>
                <w:lang w:eastAsia="zh-CN"/>
              </w:rPr>
              <w:t>ResourceSetToAddModList</w:t>
            </w:r>
            <w:proofErr w:type="spellEnd"/>
            <w:proofErr w:type="gramEnd"/>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14:paraId="47809387" w14:textId="77777777"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14:paraId="2AA8870C" w14:textId="77777777"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14:paraId="1E51AB82" w14:textId="77777777" w:rsidR="009F6ABF" w:rsidRPr="00F168BB" w:rsidRDefault="009F6ABF" w:rsidP="009F6ABF">
            <w:pPr>
              <w:rPr>
                <w:b/>
                <w:color w:val="7030A0"/>
                <w:u w:val="single"/>
                <w:lang w:eastAsia="zh-TW"/>
              </w:rPr>
            </w:pPr>
            <w:r w:rsidRPr="00F168BB">
              <w:rPr>
                <w:b/>
                <w:color w:val="7030A0"/>
                <w:u w:val="single"/>
                <w:lang w:eastAsia="zh-TW"/>
              </w:rPr>
              <w:t>Modified Proposal:</w:t>
            </w:r>
          </w:p>
          <w:p w14:paraId="3E2D4D07" w14:textId="77777777"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6AF0E539" w14:textId="77777777" w:rsidR="007A6A49" w:rsidRPr="008B6089" w:rsidRDefault="007A6A49" w:rsidP="007A6A49">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p w14:paraId="3696BA30" w14:textId="77777777" w:rsidR="007A6A49" w:rsidRPr="008B6089" w:rsidRDefault="00F168BB" w:rsidP="007A6A49">
            <w:pPr>
              <w:rPr>
                <w:b/>
                <w:i/>
                <w:color w:val="FF0000"/>
              </w:rPr>
            </w:pPr>
            <w:r>
              <w:rPr>
                <w:b/>
                <w:i/>
                <w:color w:val="FF0000"/>
              </w:rPr>
              <w:t>Note</w:t>
            </w:r>
            <w:r w:rsidR="007A6A49">
              <w:rPr>
                <w:b/>
                <w:i/>
                <w:color w:val="FF0000"/>
              </w:rPr>
              <w:t>, this implies that</w:t>
            </w:r>
          </w:p>
          <w:p w14:paraId="4F718E4A" w14:textId="77777777" w:rsidR="007A6A49" w:rsidRDefault="007A6A49" w:rsidP="007A6A49">
            <w:pPr>
              <w:pStyle w:val="ListParagraph"/>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w:t>
            </w:r>
            <w:r>
              <w:rPr>
                <w:b/>
                <w:i/>
                <w:color w:val="000000" w:themeColor="text1"/>
              </w:rPr>
              <w:t xml:space="preserve"> </w:t>
            </w:r>
            <w:r w:rsidRPr="00D65332">
              <w:rPr>
                <w:b/>
                <w:i/>
                <w:color w:val="000000" w:themeColor="text1"/>
              </w:rPr>
              <w:t xml:space="preserve">are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 </w:t>
            </w:r>
          </w:p>
          <w:p w14:paraId="526C9854" w14:textId="77777777" w:rsidR="007A6A49" w:rsidRPr="00F168BB" w:rsidRDefault="007A6A49" w:rsidP="007A6A49">
            <w:pPr>
              <w:pStyle w:val="ListParagraph"/>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w:t>
            </w:r>
            <w:proofErr w:type="spellStart"/>
            <w:r w:rsidRPr="00F168BB">
              <w:rPr>
                <w:b/>
                <w:i/>
                <w:strike/>
                <w:color w:val="FF0000"/>
              </w:rPr>
              <w:t>beamManagement</w:t>
            </w:r>
            <w:proofErr w:type="spellEnd"/>
            <w:r w:rsidRPr="00F168BB">
              <w:rPr>
                <w:b/>
                <w:i/>
                <w:strike/>
                <w:color w:val="FF0000"/>
              </w:rPr>
              <w:t xml:space="preserve">’, the SRS resource set(s) in srs-ResourceSetToAddModListDCI-0-2 are the same or a subset of the SRS resource set(s) in </w:t>
            </w:r>
            <w:proofErr w:type="spellStart"/>
            <w:r w:rsidRPr="00F168BB">
              <w:rPr>
                <w:b/>
                <w:i/>
                <w:strike/>
                <w:color w:val="FF0000"/>
              </w:rPr>
              <w:t>srs-ResourceSetToAddModList</w:t>
            </w:r>
            <w:proofErr w:type="spellEnd"/>
            <w:r w:rsidRPr="00F168BB">
              <w:rPr>
                <w:b/>
                <w:i/>
                <w:strike/>
                <w:color w:val="FF0000"/>
              </w:rPr>
              <w:t>.</w:t>
            </w:r>
          </w:p>
          <w:p w14:paraId="2B1CBA7D" w14:textId="77777777" w:rsidR="007A6A49" w:rsidRPr="00D65332" w:rsidRDefault="007A6A49" w:rsidP="007A6A49">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 xml:space="preserve">', </w:t>
            </w:r>
            <w:proofErr w:type="gramStart"/>
            <w:r w:rsidRPr="00D65332">
              <w:rPr>
                <w:b/>
                <w:i/>
                <w:color w:val="000000" w:themeColor="text1"/>
              </w:rPr>
              <w:t>regardless</w:t>
            </w:r>
            <w:proofErr w:type="gramEnd"/>
            <w:r w:rsidRPr="00D65332">
              <w:rPr>
                <w:b/>
                <w:i/>
                <w:color w:val="000000" w:themeColor="text1"/>
              </w:rPr>
              <w:t xml:space="preserve"> if the SRS resource set is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w:t>
            </w:r>
          </w:p>
          <w:p w14:paraId="082B1D70" w14:textId="77777777" w:rsidR="009F6ABF" w:rsidRPr="009F6ABF" w:rsidRDefault="009F6ABF" w:rsidP="007A6A49">
            <w:pPr>
              <w:autoSpaceDE w:val="0"/>
              <w:autoSpaceDN w:val="0"/>
              <w:adjustRightInd w:val="0"/>
              <w:snapToGrid w:val="0"/>
              <w:spacing w:after="120"/>
              <w:ind w:left="0" w:firstLine="0"/>
              <w:jc w:val="both"/>
              <w:rPr>
                <w:lang w:eastAsia="zh-TW"/>
              </w:rPr>
            </w:pPr>
          </w:p>
        </w:tc>
      </w:tr>
      <w:tr w:rsidR="009F6ABF" w14:paraId="4C11A45A" w14:textId="77777777">
        <w:tc>
          <w:tcPr>
            <w:tcW w:w="2542" w:type="dxa"/>
            <w:shd w:val="clear" w:color="auto" w:fill="auto"/>
          </w:tcPr>
          <w:p w14:paraId="36686E73" w14:textId="77777777" w:rsidR="009F6ABF" w:rsidRPr="00307FCB" w:rsidRDefault="00307FCB">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5F61F570" w14:textId="77777777" w:rsidR="009F6ABF" w:rsidRDefault="00BB7793" w:rsidP="00BB7793">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4659BB" w14:paraId="78CF620B" w14:textId="77777777">
        <w:tc>
          <w:tcPr>
            <w:tcW w:w="2542" w:type="dxa"/>
            <w:shd w:val="clear" w:color="auto" w:fill="auto"/>
          </w:tcPr>
          <w:p w14:paraId="5BDAE24A" w14:textId="77777777" w:rsidR="004659BB" w:rsidRPr="004659BB" w:rsidRDefault="004659BB">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772829AA" w14:textId="77777777" w:rsidR="00D0393A" w:rsidRDefault="00D0393A" w:rsidP="00BB7793">
            <w:pPr>
              <w:spacing w:after="240"/>
              <w:ind w:left="0" w:firstLine="0"/>
              <w:jc w:val="both"/>
              <w:rPr>
                <w:rFonts w:eastAsiaTheme="minorEastAsia"/>
                <w:lang w:eastAsia="zh-CN"/>
              </w:rPr>
            </w:pPr>
            <w:r w:rsidRPr="00D0393A">
              <w:rPr>
                <w:rFonts w:eastAsiaTheme="minorEastAsia" w:hint="eastAsia"/>
                <w:lang w:val="en-US" w:eastAsia="zh-CN"/>
              </w:rPr>
              <w:t>Thanks for</w:t>
            </w:r>
            <w:r w:rsidR="004659BB">
              <w:rPr>
                <w:rFonts w:eastAsiaTheme="minorEastAsia"/>
                <w:lang w:val="en-US" w:eastAsia="zh-CN"/>
              </w:rPr>
              <w:t xml:space="preserve"> the modified proposal. </w:t>
            </w:r>
            <w:r w:rsidRPr="00E83FF0">
              <w:rPr>
                <w:rFonts w:ascii="Times New Roman" w:eastAsiaTheme="minorEastAsia" w:hAnsi="Times New Roman"/>
                <w:lang w:eastAsia="zh-CN"/>
              </w:rPr>
              <w:t>Since</w:t>
            </w:r>
            <w:r>
              <w:rPr>
                <w:rFonts w:ascii="Times New Roman" w:eastAsiaTheme="minorEastAsia" w:hAnsi="Times New Roman"/>
                <w:lang w:eastAsia="zh-CN"/>
              </w:rPr>
              <w:t xml:space="preserve"> </w:t>
            </w:r>
            <w:r w:rsidRPr="00E774FB">
              <w:rPr>
                <w:rFonts w:ascii="Times New Roman" w:eastAsia="SimSun" w:hAnsi="Times New Roman"/>
                <w:i/>
                <w:szCs w:val="20"/>
              </w:rPr>
              <w:t xml:space="preserve">srs-ResourceSetToAddModListDCI-0-2 </w:t>
            </w:r>
            <w:r w:rsidRPr="00E774FB">
              <w:rPr>
                <w:rFonts w:ascii="Times New Roman" w:eastAsia="SimSun" w:hAnsi="Times New Roman"/>
                <w:szCs w:val="20"/>
                <w:lang w:eastAsia="zh-CN"/>
              </w:rPr>
              <w:t>and</w:t>
            </w:r>
            <w:r w:rsidRPr="00E774FB">
              <w:rPr>
                <w:rFonts w:ascii="Times New Roman" w:eastAsia="SimSun" w:hAnsi="Times New Roman"/>
                <w:i/>
                <w:szCs w:val="20"/>
                <w:lang w:eastAsia="zh-CN"/>
              </w:rPr>
              <w:t xml:space="preserve"> </w:t>
            </w:r>
            <w:proofErr w:type="spellStart"/>
            <w:r w:rsidRPr="00E774FB">
              <w:rPr>
                <w:rFonts w:ascii="Times New Roman" w:eastAsia="SimSun" w:hAnsi="Times New Roman"/>
                <w:i/>
                <w:szCs w:val="20"/>
                <w:lang w:eastAsia="zh-CN"/>
              </w:rPr>
              <w:t>srs-</w:t>
            </w:r>
            <w:r w:rsidRPr="00E774FB">
              <w:rPr>
                <w:rFonts w:ascii="Times New Roman" w:eastAsia="SimSun" w:hAnsi="Times New Roman"/>
                <w:i/>
                <w:szCs w:val="20"/>
              </w:rPr>
              <w:t>ResourceSetToAddModList</w:t>
            </w:r>
            <w:proofErr w:type="spellEnd"/>
            <w:r w:rsidRPr="00E774FB">
              <w:rPr>
                <w:rFonts w:ascii="Times New Roman" w:eastAsia="SimSun" w:hAnsi="Times New Roman"/>
                <w:i/>
                <w:szCs w:val="20"/>
              </w:rPr>
              <w:t xml:space="preserve"> </w:t>
            </w:r>
            <w:r w:rsidRPr="00D0393A">
              <w:rPr>
                <w:rFonts w:ascii="Times New Roman" w:eastAsia="SimSun" w:hAnsi="Times New Roman"/>
                <w:szCs w:val="20"/>
              </w:rPr>
              <w:t>can be configured independently, can we update the main bullet</w:t>
            </w:r>
            <w:r w:rsidRPr="00D0393A">
              <w:rPr>
                <w:rFonts w:eastAsiaTheme="minorEastAsia"/>
                <w:lang w:eastAsia="zh-CN"/>
              </w:rPr>
              <w:t xml:space="preserve"> as</w:t>
            </w:r>
            <w:r w:rsidRPr="00DE722F">
              <w:rPr>
                <w:rFonts w:eastAsiaTheme="minorEastAsia"/>
                <w:lang w:eastAsia="zh-CN"/>
              </w:rPr>
              <w:t xml:space="preserve"> </w:t>
            </w:r>
          </w:p>
          <w:p w14:paraId="209B474D" w14:textId="77777777" w:rsidR="004659BB" w:rsidRDefault="00D0393A" w:rsidP="00BB7793">
            <w:pPr>
              <w:spacing w:after="240"/>
              <w:ind w:left="0" w:firstLine="0"/>
              <w:jc w:val="both"/>
              <w:rPr>
                <w:color w:val="000000" w:themeColor="text1"/>
              </w:rPr>
            </w:pPr>
            <w:r w:rsidRPr="00D0393A">
              <w:rPr>
                <w:rFonts w:eastAsiaTheme="minorEastAsia"/>
                <w:lang w:eastAsia="zh-CN"/>
              </w:rPr>
              <w:t>‘</w:t>
            </w:r>
            <w:r w:rsidRPr="00D0393A">
              <w:rPr>
                <w:b/>
              </w:rPr>
              <w:t>For usage ‘</w:t>
            </w:r>
            <w:proofErr w:type="spellStart"/>
            <w:r w:rsidRPr="00D0393A">
              <w:rPr>
                <w:b/>
                <w:i/>
              </w:rPr>
              <w:t>beamManagement</w:t>
            </w:r>
            <w:proofErr w:type="spellEnd"/>
            <w:r w:rsidRPr="00D0393A">
              <w:rPr>
                <w:b/>
              </w:rPr>
              <w:t xml:space="preserve">’, the SRS resource set(s) in </w:t>
            </w:r>
            <w:r w:rsidRPr="00D0393A">
              <w:rPr>
                <w:b/>
                <w:i/>
              </w:rPr>
              <w:t>srs-ResourceSetToAddModListDCI-0-2</w:t>
            </w:r>
            <w:r w:rsidRPr="00D0393A">
              <w:rPr>
                <w:b/>
              </w:rPr>
              <w:t xml:space="preserve"> are the same or a subset of the SRS resource set(s) in </w:t>
            </w:r>
            <w:proofErr w:type="spellStart"/>
            <w:r w:rsidRPr="00D0393A">
              <w:rPr>
                <w:b/>
                <w:i/>
              </w:rPr>
              <w:t>srs-ResourceSetToAddModList</w:t>
            </w:r>
            <w:proofErr w:type="spellEnd"/>
            <w:r w:rsidRPr="00D0393A">
              <w:t>,</w:t>
            </w:r>
            <w:r w:rsidRPr="00D0393A">
              <w:rPr>
                <w:color w:val="000000" w:themeColor="text1"/>
              </w:rPr>
              <w:t xml:space="preserve"> </w:t>
            </w:r>
            <w:r w:rsidRPr="00D0393A">
              <w:rPr>
                <w:color w:val="0000FF"/>
              </w:rPr>
              <w:t>if configured</w:t>
            </w:r>
            <w:r w:rsidRPr="00D0393A">
              <w:rPr>
                <w:color w:val="000000" w:themeColor="text1"/>
              </w:rPr>
              <w:t>.’?</w:t>
            </w:r>
          </w:p>
          <w:p w14:paraId="5AD35777" w14:textId="000B1E68" w:rsidR="00547BD4" w:rsidRPr="004659BB"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D376DA" w14:paraId="3E54667A" w14:textId="77777777">
        <w:tc>
          <w:tcPr>
            <w:tcW w:w="2542" w:type="dxa"/>
            <w:shd w:val="clear" w:color="auto" w:fill="auto"/>
          </w:tcPr>
          <w:p w14:paraId="74BA5870" w14:textId="290AFCB5" w:rsidR="00D376DA" w:rsidRDefault="00D376DA">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7FAFE97B" w14:textId="372D8CF9" w:rsidR="00D376DA" w:rsidRDefault="00D376DA" w:rsidP="00BB7793">
            <w:pPr>
              <w:spacing w:after="240"/>
              <w:ind w:left="0" w:firstLine="0"/>
              <w:jc w:val="both"/>
              <w:rPr>
                <w:rFonts w:eastAsiaTheme="minorEastAsia"/>
                <w:lang w:val="en-US" w:eastAsia="zh-CN"/>
              </w:rPr>
            </w:pPr>
            <w:proofErr w:type="gramStart"/>
            <w:r>
              <w:rPr>
                <w:rFonts w:eastAsiaTheme="minorEastAsia"/>
                <w:lang w:val="en-US" w:eastAsia="zh-CN"/>
              </w:rPr>
              <w:t>Thanks Thorsten</w:t>
            </w:r>
            <w:proofErr w:type="gramEnd"/>
            <w:r>
              <w:rPr>
                <w:rFonts w:eastAsiaTheme="minorEastAsia"/>
                <w:lang w:val="en-US" w:eastAsia="zh-CN"/>
              </w:rPr>
              <w:t xml:space="preserve"> for the updates</w:t>
            </w:r>
            <w:r w:rsidR="00B02B00">
              <w:rPr>
                <w:rFonts w:eastAsiaTheme="minorEastAsia"/>
                <w:lang w:val="en-US" w:eastAsia="zh-CN"/>
              </w:rPr>
              <w:t xml:space="preserve"> &amp; taking our initial comments into account</w:t>
            </w:r>
            <w:r>
              <w:rPr>
                <w:rFonts w:eastAsiaTheme="minorEastAsia"/>
                <w:lang w:val="en-US" w:eastAsia="zh-CN"/>
              </w:rPr>
              <w:t xml:space="preserve">. </w:t>
            </w:r>
          </w:p>
          <w:p w14:paraId="5609CA03"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w:t>
            </w:r>
            <w:proofErr w:type="gramStart"/>
            <w:r>
              <w:rPr>
                <w:rFonts w:eastAsiaTheme="minorEastAsia"/>
                <w:lang w:val="en-US" w:eastAsia="zh-CN"/>
              </w:rPr>
              <w:t>actually there</w:t>
            </w:r>
            <w:proofErr w:type="gramEnd"/>
            <w:r>
              <w:rPr>
                <w:rFonts w:eastAsiaTheme="minorEastAsia"/>
                <w:lang w:val="en-US" w:eastAsia="zh-CN"/>
              </w:rPr>
              <w:t xml:space="preserve"> the same SRS resource set(s) – and not including any subset can reconfigured. </w:t>
            </w:r>
          </w:p>
          <w:p w14:paraId="21FF9A76"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1EFA17EE" w14:textId="77777777" w:rsidR="00D376DA" w:rsidRDefault="00D376DA" w:rsidP="00BB7793">
            <w:pPr>
              <w:spacing w:after="240"/>
              <w:ind w:left="0" w:firstLine="0"/>
              <w:jc w:val="both"/>
              <w:rPr>
                <w:color w:val="000000" w:themeColor="text1"/>
              </w:rPr>
            </w:pPr>
            <w:r w:rsidRPr="00D0393A">
              <w:rPr>
                <w:rFonts w:eastAsiaTheme="minorEastAsia"/>
                <w:lang w:eastAsia="zh-CN"/>
              </w:rPr>
              <w:t>‘</w:t>
            </w:r>
            <w:r w:rsidRPr="00D0393A">
              <w:rPr>
                <w:b/>
              </w:rPr>
              <w:t>For usage ‘</w:t>
            </w:r>
            <w:proofErr w:type="spellStart"/>
            <w:r w:rsidRPr="00D0393A">
              <w:rPr>
                <w:b/>
                <w:i/>
              </w:rPr>
              <w:t>beamManagement</w:t>
            </w:r>
            <w:proofErr w:type="spellEnd"/>
            <w:r w:rsidRPr="00D0393A">
              <w:rPr>
                <w:b/>
              </w:rPr>
              <w:t xml:space="preserve">’, the SRS resource set(s) in </w:t>
            </w:r>
            <w:r w:rsidRPr="00D0393A">
              <w:rPr>
                <w:b/>
                <w:i/>
              </w:rPr>
              <w:t>srs-ResourceSetToAddModListDCI-0-2</w:t>
            </w:r>
            <w:r w:rsidRPr="00D0393A">
              <w:rPr>
                <w:b/>
              </w:rPr>
              <w:t xml:space="preserve"> are the same </w:t>
            </w:r>
            <w:r w:rsidRPr="00D376DA">
              <w:rPr>
                <w:b/>
                <w:color w:val="FF0000"/>
              </w:rPr>
              <w:t xml:space="preserve">as </w:t>
            </w:r>
            <w:r w:rsidRPr="00D376DA">
              <w:rPr>
                <w:b/>
                <w:strike/>
                <w:color w:val="FF0000"/>
              </w:rPr>
              <w:t>or a subset of</w:t>
            </w:r>
            <w:r w:rsidRPr="00D376DA">
              <w:rPr>
                <w:b/>
                <w:color w:val="FF0000"/>
              </w:rPr>
              <w:t xml:space="preserve"> </w:t>
            </w:r>
            <w:r w:rsidRPr="00D0393A">
              <w:rPr>
                <w:b/>
              </w:rPr>
              <w:t xml:space="preserve">the SRS resource set(s) in </w:t>
            </w:r>
            <w:proofErr w:type="spellStart"/>
            <w:r w:rsidRPr="00D0393A">
              <w:rPr>
                <w:b/>
                <w:i/>
              </w:rPr>
              <w:t>srs-ResourceSetToAddModList</w:t>
            </w:r>
            <w:proofErr w:type="spellEnd"/>
            <w:r w:rsidRPr="00D0393A">
              <w:t>,</w:t>
            </w:r>
            <w:r w:rsidRPr="00D0393A">
              <w:rPr>
                <w:color w:val="000000" w:themeColor="text1"/>
              </w:rPr>
              <w:t xml:space="preserve"> </w:t>
            </w:r>
            <w:r w:rsidRPr="00D0393A">
              <w:rPr>
                <w:color w:val="0000FF"/>
              </w:rPr>
              <w:t>if configured</w:t>
            </w:r>
            <w:r w:rsidRPr="00D0393A">
              <w:rPr>
                <w:color w:val="000000" w:themeColor="text1"/>
              </w:rPr>
              <w:t>.’?</w:t>
            </w:r>
          </w:p>
          <w:p w14:paraId="518F1979" w14:textId="77777777" w:rsidR="00D376DA" w:rsidRDefault="00D376DA" w:rsidP="00BB7793">
            <w:pPr>
              <w:spacing w:after="240"/>
              <w:ind w:left="0" w:firstLine="0"/>
              <w:jc w:val="both"/>
              <w:rPr>
                <w:lang w:eastAsia="zh-CN"/>
              </w:rPr>
            </w:pPr>
            <w:r>
              <w:rPr>
                <w:lang w:eastAsia="zh-CN"/>
              </w:rPr>
              <w:t xml:space="preserve">And if we go down that route, we </w:t>
            </w:r>
            <w:proofErr w:type="gramStart"/>
            <w:r>
              <w:rPr>
                <w:lang w:eastAsia="zh-CN"/>
              </w:rPr>
              <w:t>would</w:t>
            </w:r>
            <w:proofErr w:type="gramEnd"/>
            <w:r>
              <w:rPr>
                <w:lang w:eastAsia="zh-CN"/>
              </w:rPr>
              <w:t xml:space="preserve"> prefer to have this captured in 38.213 together with the antenna switching issue in the parallel thread. </w:t>
            </w:r>
          </w:p>
          <w:p w14:paraId="2BDFA89D" w14:textId="67B16EEC" w:rsidR="00547BD4" w:rsidRPr="00D0393A"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547BD4" w14:paraId="4E998A53" w14:textId="77777777">
        <w:tc>
          <w:tcPr>
            <w:tcW w:w="2542" w:type="dxa"/>
            <w:shd w:val="clear" w:color="auto" w:fill="auto"/>
          </w:tcPr>
          <w:p w14:paraId="4119BEF9" w14:textId="166EA38A" w:rsidR="00547BD4" w:rsidRPr="00547BD4" w:rsidRDefault="00547BD4">
            <w:pPr>
              <w:spacing w:after="240"/>
              <w:jc w:val="both"/>
              <w:rPr>
                <w:color w:val="7030A0"/>
                <w:lang w:eastAsia="zh-TW"/>
              </w:rPr>
            </w:pPr>
            <w:r w:rsidRPr="00547BD4">
              <w:rPr>
                <w:color w:val="7030A0"/>
                <w:lang w:eastAsia="zh-TW"/>
              </w:rPr>
              <w:t>Moderator</w:t>
            </w:r>
          </w:p>
        </w:tc>
        <w:tc>
          <w:tcPr>
            <w:tcW w:w="6474" w:type="dxa"/>
            <w:shd w:val="clear" w:color="auto" w:fill="auto"/>
          </w:tcPr>
          <w:p w14:paraId="41BE212A" w14:textId="1146343A" w:rsidR="00547BD4" w:rsidRDefault="00547BD4" w:rsidP="00BB7793">
            <w:pPr>
              <w:spacing w:after="240"/>
              <w:ind w:left="0" w:firstLine="0"/>
              <w:jc w:val="both"/>
              <w:rPr>
                <w:color w:val="7030A0"/>
                <w:lang w:eastAsia="zh-TW"/>
              </w:rPr>
            </w:pPr>
            <w:r w:rsidRPr="00547BD4">
              <w:rPr>
                <w:b/>
                <w:color w:val="7030A0"/>
                <w:lang w:eastAsia="zh-TW"/>
              </w:rPr>
              <w:t>@Nokia, vivo:</w:t>
            </w:r>
            <w:r>
              <w:rPr>
                <w:color w:val="7030A0"/>
                <w:lang w:eastAsia="zh-TW"/>
              </w:rPr>
              <w:t xml:space="preserve"> regarding the “</w:t>
            </w:r>
            <w:r w:rsidRPr="00547BD4">
              <w:rPr>
                <w:i/>
                <w:color w:val="7030A0"/>
                <w:lang w:eastAsia="zh-TW"/>
              </w:rPr>
              <w:t>if configured</w:t>
            </w:r>
            <w:r>
              <w:rPr>
                <w:color w:val="7030A0"/>
                <w:lang w:eastAsia="zh-TW"/>
              </w:rPr>
              <w:t>”</w:t>
            </w:r>
          </w:p>
          <w:p w14:paraId="5C192548" w14:textId="77777777" w:rsidR="00827CED" w:rsidRDefault="00547BD4" w:rsidP="00827CED">
            <w:pPr>
              <w:spacing w:after="240"/>
              <w:ind w:left="0" w:firstLine="0"/>
              <w:jc w:val="both"/>
              <w:rPr>
                <w:i/>
                <w:color w:val="7030A0"/>
                <w:lang w:eastAsia="zh-TW"/>
              </w:rPr>
            </w:pPr>
            <w:r>
              <w:rPr>
                <w:color w:val="7030A0"/>
                <w:lang w:eastAsia="zh-TW"/>
              </w:rPr>
              <w:lastRenderedPageBreak/>
              <w:t>If we want to have a handling that is aligned with Thread 4 for ‘</w:t>
            </w:r>
            <w:proofErr w:type="spellStart"/>
            <w:r w:rsidRPr="00547BD4">
              <w:rPr>
                <w:i/>
                <w:color w:val="7030A0"/>
                <w:lang w:eastAsia="zh-TW"/>
              </w:rPr>
              <w:t>antennasSwitching</w:t>
            </w:r>
            <w:proofErr w:type="spellEnd"/>
            <w:r>
              <w:rPr>
                <w:color w:val="7030A0"/>
                <w:lang w:eastAsia="zh-TW"/>
              </w:rPr>
              <w:t xml:space="preserve">’, then “if configured” cannot be added </w:t>
            </w:r>
            <w:r w:rsidR="00827CED">
              <w:rPr>
                <w:color w:val="7030A0"/>
                <w:lang w:eastAsia="zh-TW"/>
              </w:rPr>
              <w:t xml:space="preserve">here </w:t>
            </w:r>
            <w:r>
              <w:rPr>
                <w:color w:val="7030A0"/>
                <w:lang w:eastAsia="zh-TW"/>
              </w:rPr>
              <w:t xml:space="preserve">according to my understanding. The reason is that if the Resource Sets configured in </w:t>
            </w:r>
            <w:r w:rsidRPr="00827CED">
              <w:rPr>
                <w:i/>
                <w:color w:val="7030A0"/>
                <w:lang w:eastAsia="zh-TW"/>
              </w:rPr>
              <w:t>ResourceSetToAddModListDCI-0-2</w:t>
            </w:r>
            <w:r w:rsidR="00827CED">
              <w:rPr>
                <w:b/>
              </w:rPr>
              <w:t xml:space="preserve"> </w:t>
            </w:r>
            <w:r w:rsidR="00827CED" w:rsidRPr="00827CED">
              <w:rPr>
                <w:color w:val="7030A0"/>
                <w:lang w:eastAsia="zh-TW"/>
              </w:rPr>
              <w:t xml:space="preserve">shall not be different </w:t>
            </w:r>
            <w:r w:rsidR="00827CED">
              <w:rPr>
                <w:color w:val="7030A0"/>
                <w:lang w:eastAsia="zh-TW"/>
              </w:rPr>
              <w:t xml:space="preserve">from SRS resource sets with same usage in </w:t>
            </w:r>
            <w:proofErr w:type="spellStart"/>
            <w:r w:rsidR="00827CED" w:rsidRPr="00827CED">
              <w:rPr>
                <w:i/>
                <w:color w:val="7030A0"/>
                <w:lang w:eastAsia="zh-TW"/>
              </w:rPr>
              <w:t>srs-</w:t>
            </w:r>
            <w:proofErr w:type="gramStart"/>
            <w:r w:rsidR="00827CED" w:rsidRPr="00827CED">
              <w:rPr>
                <w:i/>
                <w:color w:val="7030A0"/>
                <w:lang w:eastAsia="zh-TW"/>
              </w:rPr>
              <w:t>ResourceSetToAddModList</w:t>
            </w:r>
            <w:proofErr w:type="spellEnd"/>
            <w:r w:rsidR="00827CED">
              <w:rPr>
                <w:color w:val="7030A0"/>
                <w:lang w:eastAsia="zh-TW"/>
              </w:rPr>
              <w:t xml:space="preserve"> ,</w:t>
            </w:r>
            <w:proofErr w:type="gramEnd"/>
            <w:r w:rsidR="00827CED">
              <w:rPr>
                <w:color w:val="7030A0"/>
                <w:lang w:eastAsia="zh-TW"/>
              </w:rPr>
              <w:t xml:space="preserve"> then as soon as a resource sets with a given usage is configured in  </w:t>
            </w:r>
            <w:r w:rsidR="00827CED" w:rsidRPr="00827CED">
              <w:rPr>
                <w:i/>
                <w:color w:val="7030A0"/>
                <w:lang w:eastAsia="zh-TW"/>
              </w:rPr>
              <w:t>ResourceSetToAddModListDCI-0-2</w:t>
            </w:r>
            <w:r w:rsidR="00827CED">
              <w:rPr>
                <w:i/>
                <w:color w:val="7030A0"/>
                <w:lang w:eastAsia="zh-TW"/>
              </w:rPr>
              <w:t xml:space="preserve"> </w:t>
            </w:r>
            <w:r w:rsidR="00827CED">
              <w:rPr>
                <w:color w:val="7030A0"/>
                <w:lang w:eastAsia="zh-TW"/>
              </w:rPr>
              <w:t xml:space="preserve">then it also has to be configured in </w:t>
            </w:r>
            <w:proofErr w:type="spellStart"/>
            <w:r w:rsidR="00827CED" w:rsidRPr="00827CED">
              <w:rPr>
                <w:i/>
                <w:color w:val="7030A0"/>
                <w:lang w:eastAsia="zh-TW"/>
              </w:rPr>
              <w:t>srs-ResourceSetToAddModList</w:t>
            </w:r>
            <w:proofErr w:type="spellEnd"/>
            <w:r w:rsidR="00827CED">
              <w:rPr>
                <w:i/>
                <w:color w:val="7030A0"/>
                <w:lang w:eastAsia="zh-TW"/>
              </w:rPr>
              <w:t>.</w:t>
            </w:r>
          </w:p>
          <w:p w14:paraId="55A349FE" w14:textId="494DC4A2" w:rsidR="00355BC5" w:rsidRDefault="00355BC5" w:rsidP="00827CED">
            <w:pPr>
              <w:spacing w:after="240"/>
              <w:ind w:left="0" w:firstLine="0"/>
              <w:jc w:val="both"/>
              <w:rPr>
                <w:color w:val="7030A0"/>
                <w:lang w:eastAsia="zh-TW"/>
              </w:rPr>
            </w:pPr>
            <w:r w:rsidRPr="00547BD4">
              <w:rPr>
                <w:b/>
                <w:color w:val="7030A0"/>
                <w:lang w:eastAsia="zh-TW"/>
              </w:rPr>
              <w:t>@Nokia,</w:t>
            </w:r>
            <w:r>
              <w:rPr>
                <w:b/>
                <w:color w:val="7030A0"/>
                <w:lang w:eastAsia="zh-TW"/>
              </w:rPr>
              <w:t xml:space="preserve"> </w:t>
            </w:r>
            <w:r w:rsidRPr="00355BC5">
              <w:rPr>
                <w:color w:val="7030A0"/>
                <w:lang w:eastAsia="zh-TW"/>
              </w:rPr>
              <w:t>regarding the same</w:t>
            </w:r>
            <w:r>
              <w:rPr>
                <w:color w:val="7030A0"/>
                <w:lang w:eastAsia="zh-TW"/>
              </w:rPr>
              <w:t xml:space="preserve"> resource sets </w:t>
            </w:r>
            <w:r w:rsidRPr="00355BC5">
              <w:rPr>
                <w:color w:val="7030A0"/>
                <w:lang w:eastAsia="zh-TW"/>
              </w:rPr>
              <w:t>or subset</w:t>
            </w:r>
          </w:p>
          <w:p w14:paraId="2792D33B" w14:textId="5BE26AF8" w:rsidR="00355BC5" w:rsidRDefault="00355BC5" w:rsidP="00827CED">
            <w:pPr>
              <w:spacing w:after="240"/>
              <w:ind w:left="0" w:firstLine="0"/>
              <w:jc w:val="both"/>
              <w:rPr>
                <w:color w:val="7030A0"/>
                <w:lang w:eastAsia="zh-TW"/>
              </w:rPr>
            </w:pPr>
            <w:r>
              <w:rPr>
                <w:color w:val="7030A0"/>
                <w:lang w:eastAsia="zh-TW"/>
              </w:rPr>
              <w:t>The intention here is to align the handling for usage ‘</w:t>
            </w:r>
            <w:proofErr w:type="spellStart"/>
            <w:r w:rsidRPr="00355BC5">
              <w:rPr>
                <w:i/>
                <w:color w:val="7030A0"/>
                <w:lang w:eastAsia="zh-TW"/>
              </w:rPr>
              <w:t>antennaSwitching</w:t>
            </w:r>
            <w:proofErr w:type="spellEnd"/>
            <w:r>
              <w:rPr>
                <w:color w:val="7030A0"/>
                <w:lang w:eastAsia="zh-TW"/>
              </w:rPr>
              <w:t>’ and ‘</w:t>
            </w:r>
            <w:proofErr w:type="spellStart"/>
            <w:r w:rsidRPr="00355BC5">
              <w:rPr>
                <w:i/>
                <w:color w:val="7030A0"/>
                <w:lang w:eastAsia="zh-TW"/>
              </w:rPr>
              <w:t>beamManagement</w:t>
            </w:r>
            <w:proofErr w:type="spellEnd"/>
            <w:r>
              <w:rPr>
                <w:color w:val="7030A0"/>
                <w:lang w:eastAsia="zh-TW"/>
              </w:rPr>
              <w:t xml:space="preserve">’. The </w:t>
            </w:r>
            <w:r w:rsidRPr="00355BC5">
              <w:rPr>
                <w:color w:val="7030A0"/>
                <w:lang w:eastAsia="zh-TW"/>
              </w:rPr>
              <w:t xml:space="preserve">agreement for </w:t>
            </w:r>
            <w:r>
              <w:rPr>
                <w:color w:val="7030A0"/>
                <w:lang w:eastAsia="zh-TW"/>
              </w:rPr>
              <w:t>“</w:t>
            </w:r>
            <w:proofErr w:type="spellStart"/>
            <w:r>
              <w:rPr>
                <w:color w:val="7030A0"/>
                <w:lang w:eastAsia="zh-TW"/>
              </w:rPr>
              <w:t>antennaSwitching</w:t>
            </w:r>
            <w:proofErr w:type="spellEnd"/>
            <w:r>
              <w:rPr>
                <w:color w:val="7030A0"/>
                <w:lang w:eastAsia="zh-TW"/>
              </w:rPr>
              <w:t xml:space="preserve">” </w:t>
            </w:r>
            <w:r w:rsidRPr="00355BC5">
              <w:rPr>
                <w:color w:val="7030A0"/>
                <w:lang w:eastAsia="zh-TW"/>
              </w:rPr>
              <w:t>is</w:t>
            </w:r>
            <w:r>
              <w:rPr>
                <w:color w:val="7030A0"/>
                <w:lang w:eastAsia="zh-TW"/>
              </w:rPr>
              <w:t>:</w:t>
            </w:r>
            <w:r w:rsidRPr="00355BC5">
              <w:rPr>
                <w:color w:val="7030A0"/>
                <w:lang w:eastAsia="zh-TW"/>
              </w:rPr>
              <w:t xml:space="preserve"> </w:t>
            </w:r>
          </w:p>
          <w:p w14:paraId="191D9AF3" w14:textId="46BE40F9" w:rsidR="00355BC5" w:rsidRDefault="00355BC5" w:rsidP="00827CED">
            <w:pPr>
              <w:spacing w:after="240"/>
              <w:ind w:left="0" w:firstLine="0"/>
              <w:jc w:val="both"/>
              <w:rPr>
                <w:color w:val="7030A0"/>
                <w:lang w:eastAsia="zh-TW"/>
              </w:rPr>
            </w:pPr>
            <w:r w:rsidRPr="00355BC5">
              <w:rPr>
                <w:color w:val="7030A0"/>
                <w:lang w:eastAsia="zh-TW"/>
              </w:rPr>
              <w:t>“</w:t>
            </w:r>
            <w:r w:rsidRPr="00355BC5">
              <w:rPr>
                <w:color w:val="7030A0"/>
              </w:rPr>
              <w:t>The SRS resource set(s) with usage</w:t>
            </w:r>
            <w:proofErr w:type="gramStart"/>
            <w:r w:rsidRPr="00355BC5">
              <w:rPr>
                <w:color w:val="7030A0"/>
              </w:rPr>
              <w:t>=”</w:t>
            </w:r>
            <w:proofErr w:type="spellStart"/>
            <w:r w:rsidRPr="00355BC5">
              <w:rPr>
                <w:i/>
                <w:iCs/>
                <w:color w:val="7030A0"/>
              </w:rPr>
              <w:t>antennaswitching</w:t>
            </w:r>
            <w:proofErr w:type="spellEnd"/>
            <w:proofErr w:type="gramEnd"/>
            <w:r w:rsidRPr="00355BC5">
              <w:rPr>
                <w:color w:val="7030A0"/>
              </w:rPr>
              <w:t xml:space="preserve">” configured in </w:t>
            </w:r>
            <w:r w:rsidRPr="00355BC5">
              <w:rPr>
                <w:i/>
                <w:iCs/>
                <w:color w:val="7030A0"/>
              </w:rPr>
              <w:t xml:space="preserve">srs-ResourceSetToAddModListDCI-0-2 </w:t>
            </w:r>
            <w:r w:rsidRPr="00355BC5">
              <w:rPr>
                <w:color w:val="7030A0"/>
              </w:rPr>
              <w:t xml:space="preserve">shall not be different from the SRS resource set(s) configured in </w:t>
            </w:r>
            <w:proofErr w:type="spellStart"/>
            <w:r w:rsidRPr="00355BC5">
              <w:rPr>
                <w:i/>
                <w:iCs/>
                <w:color w:val="7030A0"/>
              </w:rPr>
              <w:t>srs-ResourceSetToAddModListDCI</w:t>
            </w:r>
            <w:proofErr w:type="spellEnd"/>
            <w:r w:rsidRPr="00355BC5">
              <w:rPr>
                <w:color w:val="7030A0"/>
              </w:rPr>
              <w:t xml:space="preserve"> with the same usage</w:t>
            </w:r>
            <w:r w:rsidRPr="00355BC5">
              <w:rPr>
                <w:color w:val="7030A0"/>
                <w:lang w:eastAsia="zh-TW"/>
              </w:rPr>
              <w:t>”</w:t>
            </w:r>
          </w:p>
          <w:p w14:paraId="13C02D60" w14:textId="247ED866" w:rsidR="00827CED" w:rsidRPr="00264C46" w:rsidRDefault="00355BC5" w:rsidP="00827CED">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sidRPr="00264C46">
              <w:rPr>
                <w:i/>
                <w:color w:val="7030A0"/>
                <w:lang w:eastAsia="zh-TW"/>
              </w:rPr>
              <w:t>DCI-0-2</w:t>
            </w:r>
            <w:r w:rsidR="00264C46">
              <w:rPr>
                <w:color w:val="7030A0"/>
                <w:lang w:eastAsia="zh-TW"/>
              </w:rPr>
              <w:t>)</w:t>
            </w:r>
            <w:r>
              <w:rPr>
                <w:color w:val="7030A0"/>
                <w:lang w:eastAsia="zh-TW"/>
              </w:rPr>
              <w:t xml:space="preserve">, then the very same resource sets need also to be configured in the Rel-15 list (i.e. </w:t>
            </w:r>
            <w:proofErr w:type="gramStart"/>
            <w:r>
              <w:rPr>
                <w:color w:val="7030A0"/>
                <w:lang w:eastAsia="zh-TW"/>
              </w:rPr>
              <w:t>….</w:t>
            </w:r>
            <w:proofErr w:type="spellStart"/>
            <w:r w:rsidRPr="00355BC5">
              <w:rPr>
                <w:i/>
                <w:iCs/>
                <w:color w:val="7030A0"/>
              </w:rPr>
              <w:t>ModListDCI</w:t>
            </w:r>
            <w:proofErr w:type="spellEnd"/>
            <w:proofErr w:type="gramEnd"/>
            <w:r>
              <w:rPr>
                <w:i/>
                <w:iCs/>
                <w:color w:val="7030A0"/>
              </w:rPr>
              <w:t>)</w:t>
            </w:r>
            <w:r>
              <w:rPr>
                <w:iCs/>
                <w:color w:val="7030A0"/>
              </w:rPr>
              <w:t xml:space="preserve">. But </w:t>
            </w:r>
            <w:r w:rsidR="00264C46">
              <w:rPr>
                <w:iCs/>
                <w:color w:val="7030A0"/>
              </w:rPr>
              <w:t>not limited to them</w:t>
            </w:r>
            <w:r>
              <w:rPr>
                <w:iCs/>
                <w:color w:val="7030A0"/>
              </w:rPr>
              <w:t xml:space="preserve">, my understanding is that in the old list there could </w:t>
            </w:r>
            <w:r w:rsidR="00264C46">
              <w:rPr>
                <w:iCs/>
                <w:color w:val="7030A0"/>
              </w:rPr>
              <w:t xml:space="preserve">also </w:t>
            </w:r>
            <w:r>
              <w:rPr>
                <w:iCs/>
                <w:color w:val="7030A0"/>
              </w:rPr>
              <w:t>be some other resource sets</w:t>
            </w:r>
            <w:r w:rsidR="00264C46">
              <w:rPr>
                <w:iCs/>
                <w:color w:val="7030A0"/>
              </w:rPr>
              <w:t xml:space="preserve"> with the same </w:t>
            </w:r>
            <w:proofErr w:type="spellStart"/>
            <w:r w:rsidR="00264C46">
              <w:rPr>
                <w:iCs/>
                <w:color w:val="7030A0"/>
              </w:rPr>
              <w:t>usgae</w:t>
            </w:r>
            <w:proofErr w:type="spellEnd"/>
            <w:r>
              <w:rPr>
                <w:iCs/>
                <w:color w:val="7030A0"/>
              </w:rPr>
              <w:t xml:space="preserve">. </w:t>
            </w:r>
            <w:r w:rsidR="00264C46">
              <w:rPr>
                <w:iCs/>
                <w:color w:val="7030A0"/>
              </w:rPr>
              <w:t xml:space="preserve">My suggestion is that we discuss this issue in Thread 4 and whatever we are going to decide there will be applied here as well </w:t>
            </w:r>
          </w:p>
        </w:tc>
      </w:tr>
      <w:tr w:rsidR="00264C46" w14:paraId="1FF78EA8" w14:textId="77777777">
        <w:tc>
          <w:tcPr>
            <w:tcW w:w="2542" w:type="dxa"/>
            <w:shd w:val="clear" w:color="auto" w:fill="auto"/>
          </w:tcPr>
          <w:p w14:paraId="742BC1BE" w14:textId="77287B39" w:rsidR="00264C46" w:rsidRPr="00264C46" w:rsidRDefault="00264C46">
            <w:pPr>
              <w:spacing w:after="240"/>
              <w:jc w:val="both"/>
              <w:rPr>
                <w:color w:val="7030A0"/>
                <w:lang w:eastAsia="zh-TW"/>
              </w:rPr>
            </w:pPr>
            <w:r w:rsidRPr="00264C46">
              <w:rPr>
                <w:lang w:eastAsia="zh-TW"/>
              </w:rPr>
              <w:lastRenderedPageBreak/>
              <w:t>HW/</w:t>
            </w:r>
            <w:proofErr w:type="spellStart"/>
            <w:r w:rsidRPr="00264C46">
              <w:rPr>
                <w:lang w:eastAsia="zh-TW"/>
              </w:rPr>
              <w:t>HiSi</w:t>
            </w:r>
            <w:proofErr w:type="spellEnd"/>
          </w:p>
        </w:tc>
        <w:tc>
          <w:tcPr>
            <w:tcW w:w="6474" w:type="dxa"/>
            <w:shd w:val="clear" w:color="auto" w:fill="auto"/>
          </w:tcPr>
          <w:p w14:paraId="4DB47BA0" w14:textId="79E6A92D" w:rsidR="00264C46" w:rsidRPr="00264C46" w:rsidRDefault="00264C46" w:rsidP="00BB7793">
            <w:pPr>
              <w:spacing w:after="240"/>
              <w:ind w:left="0" w:firstLine="0"/>
              <w:jc w:val="both"/>
              <w:rPr>
                <w:color w:val="7030A0"/>
                <w:lang w:eastAsia="zh-TW"/>
              </w:rPr>
            </w:pPr>
            <w:r w:rsidRPr="00264C46">
              <w:rPr>
                <w:color w:val="7030A0"/>
                <w:lang w:eastAsia="zh-TW"/>
              </w:rPr>
              <w:t>Agree with the updated proposal</w:t>
            </w:r>
            <w:r>
              <w:rPr>
                <w:color w:val="7030A0"/>
                <w:lang w:eastAsia="zh-TW"/>
              </w:rPr>
              <w:t xml:space="preserve"> and prefer a TP.</w:t>
            </w:r>
          </w:p>
        </w:tc>
      </w:tr>
    </w:tbl>
    <w:p w14:paraId="46F13CD4" w14:textId="77777777" w:rsidR="008B4C87" w:rsidRDefault="008B4C87">
      <w:pPr>
        <w:ind w:left="0" w:firstLine="0"/>
        <w:rPr>
          <w:lang w:eastAsia="zh-CN"/>
        </w:rPr>
      </w:pPr>
    </w:p>
    <w:p w14:paraId="2FB75C2C" w14:textId="77777777" w:rsidR="008B4C87" w:rsidRDefault="00F875B4">
      <w:pPr>
        <w:pStyle w:val="Heading2"/>
      </w:pPr>
      <w:r>
        <w:t>Round 2</w:t>
      </w:r>
    </w:p>
    <w:p w14:paraId="75C53A06" w14:textId="77777777" w:rsidR="00AE78A1" w:rsidRDefault="00AE78A1" w:rsidP="00AE78A1">
      <w:pPr>
        <w:ind w:left="0" w:firstLine="0"/>
        <w:jc w:val="center"/>
        <w:rPr>
          <w:b/>
          <w:color w:val="FF0000"/>
          <w:sz w:val="24"/>
          <w:highlight w:val="yellow"/>
          <w:lang w:eastAsia="zh-CN"/>
        </w:rPr>
      </w:pPr>
    </w:p>
    <w:p w14:paraId="0E01CA94" w14:textId="77777777" w:rsidR="00AE78A1" w:rsidRDefault="00AE78A1" w:rsidP="00AE78A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152D82DB" w14:textId="77777777" w:rsidR="00AE78A1" w:rsidRPr="00AE78A1" w:rsidRDefault="00AE78A1" w:rsidP="00AE78A1">
      <w:pPr>
        <w:rPr>
          <w:lang w:eastAsia="zh-CN"/>
        </w:rPr>
      </w:pPr>
    </w:p>
    <w:p w14:paraId="2667B93E" w14:textId="77777777" w:rsidR="00264C46" w:rsidRDefault="00264C46" w:rsidP="00264C46">
      <w:pPr>
        <w:rPr>
          <w:lang w:eastAsia="zh-CN"/>
        </w:rPr>
      </w:pPr>
      <w:r>
        <w:rPr>
          <w:lang w:eastAsia="zh-CN"/>
        </w:rPr>
        <w:t>Based in the outcome of Round 1 we have the following situation:</w:t>
      </w:r>
    </w:p>
    <w:p w14:paraId="09AFC6CF" w14:textId="77777777" w:rsidR="00A04672" w:rsidRDefault="00A04672" w:rsidP="00A04672">
      <w:pPr>
        <w:ind w:left="0" w:firstLine="0"/>
        <w:rPr>
          <w:lang w:eastAsia="zh-CN"/>
        </w:rPr>
      </w:pPr>
    </w:p>
    <w:p w14:paraId="70BBF642" w14:textId="02366BBB" w:rsidR="00A04672" w:rsidRDefault="00264C46" w:rsidP="00A04672">
      <w:pPr>
        <w:rPr>
          <w:lang w:eastAsia="zh-CN"/>
        </w:rPr>
      </w:pPr>
      <w:r>
        <w:rPr>
          <w:lang w:eastAsia="zh-CN"/>
        </w:rPr>
        <w:t>The 2</w:t>
      </w:r>
      <w:r w:rsidRPr="00A04672">
        <w:rPr>
          <w:vertAlign w:val="superscript"/>
          <w:lang w:eastAsia="zh-CN"/>
        </w:rPr>
        <w:t>nd</w:t>
      </w:r>
      <w:r>
        <w:rPr>
          <w:lang w:eastAsia="zh-CN"/>
        </w:rPr>
        <w:t xml:space="preserve"> sub-bullet from proposal 1 </w:t>
      </w:r>
      <w:r w:rsidR="00BE7EE7">
        <w:rPr>
          <w:lang w:eastAsia="zh-CN"/>
        </w:rPr>
        <w:t xml:space="preserve">seems </w:t>
      </w:r>
      <w:r>
        <w:rPr>
          <w:lang w:eastAsia="zh-CN"/>
        </w:rPr>
        <w:t xml:space="preserve">is agreeable in principle. </w:t>
      </w:r>
    </w:p>
    <w:tbl>
      <w:tblPr>
        <w:tblStyle w:val="TableGrid"/>
        <w:tblW w:w="0" w:type="auto"/>
        <w:tblInd w:w="720" w:type="dxa"/>
        <w:tblLook w:val="04A0" w:firstRow="1" w:lastRow="0" w:firstColumn="1" w:lastColumn="0" w:noHBand="0" w:noVBand="1"/>
      </w:tblPr>
      <w:tblGrid>
        <w:gridCol w:w="8296"/>
      </w:tblGrid>
      <w:tr w:rsidR="00A04672" w14:paraId="4A28B4F5" w14:textId="77777777" w:rsidTr="00A04672">
        <w:tc>
          <w:tcPr>
            <w:tcW w:w="9016" w:type="dxa"/>
          </w:tcPr>
          <w:p w14:paraId="7C4DA7BB" w14:textId="29E3D50C" w:rsidR="00A04672" w:rsidRPr="00A04672" w:rsidRDefault="00A04672" w:rsidP="00A04672">
            <w:pPr>
              <w:pStyle w:val="ListParagraph"/>
              <w:numPr>
                <w:ilvl w:val="0"/>
                <w:numId w:val="7"/>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tc>
      </w:tr>
    </w:tbl>
    <w:p w14:paraId="6784D910" w14:textId="77777777" w:rsidR="00A04672" w:rsidRDefault="00A04672" w:rsidP="00A04672">
      <w:pPr>
        <w:pStyle w:val="ListParagraph"/>
        <w:ind w:firstLine="0"/>
        <w:rPr>
          <w:lang w:eastAsia="zh-CN"/>
        </w:rPr>
      </w:pPr>
    </w:p>
    <w:p w14:paraId="3CF8CFFF" w14:textId="3EAC0202" w:rsidR="00264C46" w:rsidRDefault="00BE7EE7" w:rsidP="00A04672">
      <w:pPr>
        <w:rPr>
          <w:lang w:eastAsia="zh-CN"/>
        </w:rPr>
      </w:pPr>
      <w:r>
        <w:rPr>
          <w:lang w:eastAsia="zh-CN"/>
        </w:rPr>
        <w:t>But t</w:t>
      </w:r>
      <w:r w:rsidR="00264C46">
        <w:rPr>
          <w:lang w:eastAsia="zh-CN"/>
        </w:rPr>
        <w:t>here are still two discussion points</w:t>
      </w:r>
      <w:r w:rsidR="00A04672">
        <w:rPr>
          <w:lang w:eastAsia="zh-CN"/>
        </w:rPr>
        <w:t xml:space="preserve"> on the</w:t>
      </w:r>
      <w:r w:rsidR="00264C46">
        <w:rPr>
          <w:lang w:eastAsia="zh-CN"/>
        </w:rPr>
        <w:t xml:space="preserve"> </w:t>
      </w:r>
      <w:r w:rsidR="00A04672">
        <w:rPr>
          <w:lang w:eastAsia="zh-CN"/>
        </w:rPr>
        <w:t>proposal above, and these are</w:t>
      </w:r>
      <w:r w:rsidR="00264C46">
        <w:rPr>
          <w:lang w:eastAsia="zh-CN"/>
        </w:rPr>
        <w:t>:</w:t>
      </w:r>
    </w:p>
    <w:p w14:paraId="2A0669EE" w14:textId="5B7518D5" w:rsidR="00264C46" w:rsidRDefault="00264C46" w:rsidP="00A04672">
      <w:pPr>
        <w:pStyle w:val="ListParagraph"/>
        <w:numPr>
          <w:ilvl w:val="0"/>
          <w:numId w:val="8"/>
        </w:numPr>
        <w:rPr>
          <w:lang w:eastAsia="zh-CN"/>
        </w:rPr>
      </w:pPr>
      <w:r>
        <w:rPr>
          <w:lang w:eastAsia="zh-CN"/>
        </w:rPr>
        <w:t xml:space="preserve">Whether the SRS resource sets with usage </w:t>
      </w:r>
      <w:r w:rsidR="00A04672">
        <w:rPr>
          <w:lang w:eastAsia="zh-CN"/>
        </w:rPr>
        <w:t>‘</w:t>
      </w:r>
      <w:proofErr w:type="spellStart"/>
      <w:r w:rsidR="00A04672" w:rsidRPr="00A04672">
        <w:rPr>
          <w:i/>
          <w:lang w:eastAsia="zh-CN"/>
        </w:rPr>
        <w:t>beamSwitching</w:t>
      </w:r>
      <w:proofErr w:type="spellEnd"/>
      <w:r w:rsidR="00A04672">
        <w:rPr>
          <w:lang w:eastAsia="zh-CN"/>
        </w:rPr>
        <w:t xml:space="preserve">’ that are configured in </w:t>
      </w:r>
      <w:r w:rsidR="00A04672" w:rsidRPr="00A04672">
        <w:rPr>
          <w:i/>
          <w:lang w:eastAsia="zh-CN"/>
        </w:rPr>
        <w:t>ResourceSetToAddModListDCI-0-2</w:t>
      </w:r>
      <w:r w:rsidR="00A04672" w:rsidRPr="00A04672">
        <w:rPr>
          <w:lang w:eastAsia="zh-CN"/>
        </w:rPr>
        <w:t xml:space="preserve"> shall be exactly</w:t>
      </w:r>
      <w:r w:rsidR="00A04672">
        <w:rPr>
          <w:lang w:eastAsia="zh-CN"/>
        </w:rPr>
        <w:t xml:space="preserve"> </w:t>
      </w:r>
      <w:r w:rsidR="00A04672" w:rsidRPr="00A04672">
        <w:rPr>
          <w:lang w:eastAsia="zh-CN"/>
        </w:rPr>
        <w:t>the same</w:t>
      </w:r>
      <w:r w:rsidR="00A04672">
        <w:rPr>
          <w:lang w:eastAsia="zh-CN"/>
        </w:rPr>
        <w:t xml:space="preserve"> as the resource sets with same usage </w:t>
      </w:r>
      <w:proofErr w:type="gramStart"/>
      <w:r w:rsidR="00A04672">
        <w:rPr>
          <w:lang w:eastAsia="zh-CN"/>
        </w:rPr>
        <w:t xml:space="preserve">in </w:t>
      </w:r>
      <w:r w:rsidR="00A04672" w:rsidRPr="00A04672">
        <w:rPr>
          <w:lang w:eastAsia="zh-CN"/>
        </w:rPr>
        <w:t xml:space="preserve"> </w:t>
      </w:r>
      <w:proofErr w:type="spellStart"/>
      <w:r w:rsidR="00A04672" w:rsidRPr="00A04672">
        <w:rPr>
          <w:i/>
          <w:lang w:eastAsia="zh-CN"/>
        </w:rPr>
        <w:t>srs</w:t>
      </w:r>
      <w:proofErr w:type="gramEnd"/>
      <w:r w:rsidR="00A04672" w:rsidRPr="00A04672">
        <w:rPr>
          <w:i/>
          <w:lang w:eastAsia="zh-CN"/>
        </w:rPr>
        <w:t>-ResourceSetToAddModListDCI</w:t>
      </w:r>
      <w:proofErr w:type="spellEnd"/>
      <w:r w:rsidR="00A04672">
        <w:rPr>
          <w:lang w:eastAsia="zh-CN"/>
        </w:rPr>
        <w:t xml:space="preserve"> , or if they can be a subset also.</w:t>
      </w:r>
    </w:p>
    <w:p w14:paraId="364691AD" w14:textId="482B64C2" w:rsidR="00A04672" w:rsidRDefault="00A04672" w:rsidP="00A04672">
      <w:pPr>
        <w:pStyle w:val="ListParagraph"/>
        <w:numPr>
          <w:ilvl w:val="0"/>
          <w:numId w:val="8"/>
        </w:numPr>
        <w:rPr>
          <w:lang w:eastAsia="zh-CN"/>
        </w:rPr>
      </w:pPr>
      <w:r>
        <w:rPr>
          <w:lang w:eastAsia="zh-CN"/>
        </w:rPr>
        <w:t xml:space="preserve">Whether </w:t>
      </w:r>
      <w:proofErr w:type="gramStart"/>
      <w:r>
        <w:rPr>
          <w:lang w:eastAsia="zh-CN"/>
        </w:rPr>
        <w:t>the  proposal</w:t>
      </w:r>
      <w:proofErr w:type="gramEnd"/>
      <w:r>
        <w:rPr>
          <w:lang w:eastAsia="zh-CN"/>
        </w:rPr>
        <w:t xml:space="preserve"> is captured as TP or as a conclusion</w:t>
      </w:r>
    </w:p>
    <w:p w14:paraId="49695647" w14:textId="77777777" w:rsidR="000D6EE6" w:rsidRDefault="000D6EE6" w:rsidP="000D6EE6">
      <w:pPr>
        <w:ind w:left="0" w:firstLine="0"/>
        <w:rPr>
          <w:lang w:eastAsia="zh-CN"/>
        </w:rPr>
      </w:pPr>
    </w:p>
    <w:p w14:paraId="5014C33C" w14:textId="2E88BF54" w:rsidR="00AE78A1" w:rsidRDefault="00AE78A1" w:rsidP="00240203">
      <w:pPr>
        <w:ind w:left="0" w:firstLine="0"/>
        <w:rPr>
          <w:lang w:eastAsia="zh-CN"/>
        </w:rPr>
      </w:pPr>
      <w:r>
        <w:rPr>
          <w:lang w:eastAsia="zh-CN"/>
        </w:rPr>
        <w:t>How to answer the two questions above depend</w:t>
      </w:r>
      <w:r w:rsidR="00DA6F2B">
        <w:rPr>
          <w:lang w:eastAsia="zh-CN"/>
        </w:rPr>
        <w:t>s</w:t>
      </w:r>
      <w:r>
        <w:rPr>
          <w:lang w:eastAsia="zh-CN"/>
        </w:rPr>
        <w:t xml:space="preserve"> on the answers in Thread 4, where the same issues are raised for usage ‘</w:t>
      </w:r>
      <w:proofErr w:type="spellStart"/>
      <w:r w:rsidRPr="00DA6F2B">
        <w:rPr>
          <w:i/>
          <w:lang w:eastAsia="zh-CN"/>
        </w:rPr>
        <w:t>antennaSwitching</w:t>
      </w:r>
      <w:proofErr w:type="spellEnd"/>
      <w:r>
        <w:rPr>
          <w:lang w:eastAsia="zh-CN"/>
        </w:rPr>
        <w:t xml:space="preserve">’. </w:t>
      </w:r>
    </w:p>
    <w:p w14:paraId="4DD62D4A" w14:textId="77777777" w:rsidR="00240203" w:rsidRDefault="00240203" w:rsidP="00AE78A1">
      <w:pPr>
        <w:rPr>
          <w:lang w:eastAsia="zh-CN"/>
        </w:rPr>
      </w:pPr>
    </w:p>
    <w:p w14:paraId="2C943CD3" w14:textId="390D7944" w:rsidR="00240203" w:rsidRPr="00240203" w:rsidRDefault="00240203" w:rsidP="00240203">
      <w:pPr>
        <w:ind w:left="0" w:firstLine="0"/>
        <w:rPr>
          <w:b/>
          <w:lang w:eastAsia="zh-CN"/>
        </w:rPr>
      </w:pPr>
      <w:r w:rsidRPr="00240203">
        <w:rPr>
          <w:b/>
          <w:highlight w:val="yellow"/>
          <w:lang w:eastAsia="zh-CN"/>
        </w:rPr>
        <w:t>Q2: Which of the 2 options below do you prefer</w:t>
      </w:r>
      <w:r w:rsidR="00BE7EE7">
        <w:rPr>
          <w:b/>
          <w:highlight w:val="yellow"/>
          <w:lang w:eastAsia="zh-CN"/>
        </w:rPr>
        <w:t xml:space="preserve"> (and please check also in Thread 4 and </w:t>
      </w:r>
      <w:r w:rsidRPr="00240203">
        <w:rPr>
          <w:b/>
          <w:highlight w:val="yellow"/>
          <w:lang w:eastAsia="zh-CN"/>
        </w:rPr>
        <w:t>align your answer</w:t>
      </w:r>
      <w:r w:rsidR="00BE7EE7">
        <w:rPr>
          <w:b/>
          <w:highlight w:val="yellow"/>
          <w:lang w:eastAsia="zh-CN"/>
        </w:rPr>
        <w:t>s</w:t>
      </w:r>
      <w:r w:rsidRPr="00240203">
        <w:rPr>
          <w:b/>
          <w:highlight w:val="yellow"/>
          <w:lang w:eastAsia="zh-CN"/>
        </w:rPr>
        <w:t xml:space="preserve"> </w:t>
      </w:r>
      <w:r w:rsidR="00BE7EE7">
        <w:rPr>
          <w:b/>
          <w:highlight w:val="yellow"/>
          <w:lang w:eastAsia="zh-CN"/>
        </w:rPr>
        <w:t>if you think it is helpful to do so). Please also provide your view if you want to capture the potential agreement in a conclusion or in a TP</w:t>
      </w:r>
      <w:r w:rsidRPr="00240203">
        <w:rPr>
          <w:b/>
          <w:highlight w:val="yellow"/>
          <w:lang w:eastAsia="zh-CN"/>
        </w:rPr>
        <w:t>:</w:t>
      </w:r>
    </w:p>
    <w:p w14:paraId="42976C4A" w14:textId="77777777" w:rsidR="00240203" w:rsidRDefault="00240203" w:rsidP="00240203">
      <w:pPr>
        <w:ind w:left="0" w:firstLine="0"/>
        <w:rPr>
          <w:lang w:eastAsia="zh-CN"/>
        </w:rPr>
      </w:pPr>
    </w:p>
    <w:p w14:paraId="0BB75DC5" w14:textId="77777777" w:rsidR="00240203" w:rsidRDefault="00240203" w:rsidP="00240203">
      <w:pPr>
        <w:rPr>
          <w:b/>
          <w:i/>
          <w:color w:val="000000" w:themeColor="text1"/>
        </w:rPr>
      </w:pPr>
      <w:r>
        <w:rPr>
          <w:lang w:eastAsia="zh-CN"/>
        </w:rPr>
        <w:t xml:space="preserve">Option 1: </w:t>
      </w:r>
      <w:r w:rsidRPr="00D65332">
        <w:rPr>
          <w:b/>
          <w:i/>
          <w:color w:val="000000" w:themeColor="text1"/>
        </w:rPr>
        <w:t>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14950950" w14:textId="77777777" w:rsidR="00240203" w:rsidRDefault="00240203" w:rsidP="00240203">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lastRenderedPageBreak/>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p w14:paraId="413B1648" w14:textId="77777777" w:rsidR="00240203" w:rsidRDefault="00240203" w:rsidP="00240203">
      <w:pPr>
        <w:ind w:left="0" w:firstLine="0"/>
        <w:rPr>
          <w:lang w:eastAsia="zh-CN"/>
        </w:rPr>
      </w:pPr>
    </w:p>
    <w:p w14:paraId="12D29B1B" w14:textId="0C99CAEE" w:rsidR="00240203" w:rsidRDefault="00240203" w:rsidP="00240203">
      <w:pPr>
        <w:rPr>
          <w:b/>
          <w:i/>
          <w:color w:val="000000" w:themeColor="text1"/>
        </w:rPr>
      </w:pPr>
      <w:r>
        <w:rPr>
          <w:lang w:eastAsia="zh-CN"/>
        </w:rPr>
        <w:t xml:space="preserve">Option 2: </w:t>
      </w:r>
      <w:r w:rsidRPr="00D65332">
        <w:rPr>
          <w:b/>
          <w:i/>
          <w:color w:val="000000" w:themeColor="text1"/>
        </w:rPr>
        <w:t>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34951135" w14:textId="5B44FB2F" w:rsidR="00240203" w:rsidRDefault="00240203" w:rsidP="00240203">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w:t>
      </w:r>
      <w:r>
        <w:rPr>
          <w:b/>
          <w:i/>
          <w:color w:val="FF0000"/>
        </w:rPr>
        <w:t>as</w:t>
      </w:r>
      <w:r w:rsidRPr="00240203">
        <w:rPr>
          <w:b/>
          <w:i/>
          <w:strike/>
          <w:color w:val="FF0000"/>
        </w:rPr>
        <w:t xml:space="preserve"> or a subset of </w:t>
      </w:r>
      <w:r w:rsidRPr="008B6089">
        <w:rPr>
          <w:b/>
          <w:i/>
          <w:color w:val="FF0000"/>
        </w:rPr>
        <w:t xml:space="preserve">the SRS resource set(s) in </w:t>
      </w:r>
      <w:proofErr w:type="spellStart"/>
      <w:r w:rsidRPr="008B6089">
        <w:rPr>
          <w:b/>
          <w:i/>
          <w:color w:val="FF0000"/>
        </w:rPr>
        <w:t>srs-ResourceSetToAddModList</w:t>
      </w:r>
      <w:proofErr w:type="spellEnd"/>
      <w:r w:rsidRPr="008B6089">
        <w:rPr>
          <w:b/>
          <w:i/>
          <w:color w:val="FF0000"/>
        </w:rPr>
        <w:t>.</w:t>
      </w:r>
    </w:p>
    <w:p w14:paraId="16CDFE3C" w14:textId="77777777" w:rsidR="00240203" w:rsidRPr="00240203" w:rsidRDefault="00240203" w:rsidP="00240203">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40203" w14:paraId="620FCC06" w14:textId="77777777" w:rsidTr="007646B4">
        <w:tc>
          <w:tcPr>
            <w:tcW w:w="2542" w:type="dxa"/>
            <w:shd w:val="clear" w:color="auto" w:fill="F2F2F2"/>
          </w:tcPr>
          <w:p w14:paraId="33044E1C" w14:textId="77777777" w:rsidR="00240203" w:rsidRDefault="00240203" w:rsidP="007646B4">
            <w:pPr>
              <w:spacing w:after="240"/>
              <w:ind w:left="172" w:firstLine="0"/>
              <w:jc w:val="both"/>
              <w:rPr>
                <w:lang w:eastAsia="zh-TW"/>
              </w:rPr>
            </w:pPr>
            <w:r>
              <w:rPr>
                <w:lang w:eastAsia="zh-TW"/>
              </w:rPr>
              <w:t>Company</w:t>
            </w:r>
          </w:p>
        </w:tc>
        <w:tc>
          <w:tcPr>
            <w:tcW w:w="6474" w:type="dxa"/>
            <w:shd w:val="clear" w:color="auto" w:fill="F2F2F2"/>
          </w:tcPr>
          <w:p w14:paraId="473547C9" w14:textId="77777777" w:rsidR="00240203" w:rsidRDefault="00240203" w:rsidP="007646B4">
            <w:pPr>
              <w:spacing w:after="240"/>
              <w:ind w:left="172" w:firstLine="0"/>
              <w:jc w:val="both"/>
              <w:rPr>
                <w:lang w:eastAsia="zh-TW"/>
              </w:rPr>
            </w:pPr>
            <w:r>
              <w:rPr>
                <w:lang w:eastAsia="zh-TW"/>
              </w:rPr>
              <w:t>Comments</w:t>
            </w:r>
          </w:p>
        </w:tc>
      </w:tr>
      <w:tr w:rsidR="00240203" w14:paraId="6258C312" w14:textId="77777777" w:rsidTr="007646B4">
        <w:tc>
          <w:tcPr>
            <w:tcW w:w="2542" w:type="dxa"/>
            <w:shd w:val="clear" w:color="auto" w:fill="auto"/>
          </w:tcPr>
          <w:p w14:paraId="1312F280" w14:textId="0128245B" w:rsidR="00240203" w:rsidRDefault="00240203" w:rsidP="007646B4">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6C027B14" w14:textId="54F1F74D" w:rsidR="00240203" w:rsidRDefault="00240203" w:rsidP="002A02C8">
            <w:pPr>
              <w:spacing w:after="240"/>
              <w:ind w:left="45" w:hanging="45"/>
              <w:rPr>
                <w:lang w:eastAsia="zh-TW"/>
              </w:rPr>
            </w:pPr>
            <w:r>
              <w:rPr>
                <w:lang w:eastAsia="zh-TW"/>
              </w:rPr>
              <w:t>Option 1</w:t>
            </w:r>
            <w:r w:rsidR="00BE7EE7">
              <w:rPr>
                <w:lang w:eastAsia="zh-TW"/>
              </w:rPr>
              <w:t xml:space="preserve"> in a TP</w:t>
            </w:r>
            <w:r>
              <w:rPr>
                <w:lang w:eastAsia="zh-TW"/>
              </w:rPr>
              <w:t xml:space="preserve">. </w:t>
            </w:r>
          </w:p>
          <w:p w14:paraId="07A1B992" w14:textId="4563083B" w:rsidR="00240203" w:rsidRDefault="00BE7EE7" w:rsidP="002A02C8">
            <w:pPr>
              <w:spacing w:after="240"/>
              <w:ind w:left="45" w:hanging="45"/>
              <w:rPr>
                <w:lang w:eastAsia="zh-TW"/>
              </w:rPr>
            </w:pPr>
            <w:r>
              <w:rPr>
                <w:lang w:eastAsia="zh-TW"/>
              </w:rPr>
              <w:t xml:space="preserve">But we are open </w:t>
            </w:r>
            <w:r w:rsidR="00240203">
              <w:rPr>
                <w:lang w:eastAsia="zh-TW"/>
              </w:rPr>
              <w:t>to follow the outcome in Thread #4 to achieve a unified handling for ‘</w:t>
            </w:r>
            <w:proofErr w:type="spellStart"/>
            <w:r w:rsidR="00240203">
              <w:rPr>
                <w:lang w:eastAsia="zh-TW"/>
              </w:rPr>
              <w:t>antennaSwitching</w:t>
            </w:r>
            <w:proofErr w:type="spellEnd"/>
            <w:r w:rsidR="00240203">
              <w:rPr>
                <w:lang w:eastAsia="zh-TW"/>
              </w:rPr>
              <w:t>’ and ‘</w:t>
            </w:r>
            <w:proofErr w:type="spellStart"/>
            <w:r w:rsidR="00240203">
              <w:rPr>
                <w:lang w:eastAsia="zh-TW"/>
              </w:rPr>
              <w:t>BeamManagement</w:t>
            </w:r>
            <w:proofErr w:type="spellEnd"/>
            <w:r w:rsidR="00240203">
              <w:rPr>
                <w:lang w:eastAsia="zh-TW"/>
              </w:rPr>
              <w:t>’</w:t>
            </w:r>
          </w:p>
        </w:tc>
      </w:tr>
      <w:tr w:rsidR="00240203" w14:paraId="1F8CCF2E" w14:textId="77777777" w:rsidTr="007646B4">
        <w:tc>
          <w:tcPr>
            <w:tcW w:w="2542" w:type="dxa"/>
            <w:shd w:val="clear" w:color="auto" w:fill="auto"/>
          </w:tcPr>
          <w:p w14:paraId="024069C0" w14:textId="53043B4D" w:rsidR="00240203" w:rsidRDefault="00DB6753" w:rsidP="007646B4">
            <w:pPr>
              <w:spacing w:after="240"/>
              <w:jc w:val="both"/>
              <w:rPr>
                <w:lang w:eastAsia="zh-TW"/>
              </w:rPr>
            </w:pPr>
            <w:r>
              <w:rPr>
                <w:lang w:eastAsia="zh-TW"/>
              </w:rPr>
              <w:t>Qualcomm</w:t>
            </w:r>
          </w:p>
        </w:tc>
        <w:tc>
          <w:tcPr>
            <w:tcW w:w="6474" w:type="dxa"/>
            <w:shd w:val="clear" w:color="auto" w:fill="auto"/>
          </w:tcPr>
          <w:p w14:paraId="0E702788" w14:textId="77777777" w:rsidR="002A02C8" w:rsidRDefault="002A02C8" w:rsidP="002A02C8">
            <w:pPr>
              <w:spacing w:after="240"/>
              <w:rPr>
                <w:lang w:eastAsia="zh-TW"/>
              </w:rPr>
            </w:pPr>
            <w:r>
              <w:rPr>
                <w:lang w:eastAsia="zh-TW"/>
              </w:rPr>
              <w:t xml:space="preserve">Option 2. </w:t>
            </w:r>
          </w:p>
          <w:p w14:paraId="42952F8A" w14:textId="411E8D59" w:rsidR="002A02C8" w:rsidRDefault="002A02C8" w:rsidP="002A02C8">
            <w:pPr>
              <w:spacing w:after="240"/>
              <w:rPr>
                <w:lang w:eastAsia="zh-TW"/>
              </w:rPr>
            </w:pPr>
            <w:r>
              <w:rPr>
                <w:lang w:eastAsia="zh-TW"/>
              </w:rPr>
              <w:t xml:space="preserve">We prefer to have unified handling for “antenna switching” and “beam management”, and fine with having a TP.   </w:t>
            </w:r>
          </w:p>
          <w:p w14:paraId="4A5E526C" w14:textId="32F5119F" w:rsidR="00240203" w:rsidRDefault="00240203" w:rsidP="002A02C8">
            <w:pPr>
              <w:spacing w:after="240"/>
              <w:rPr>
                <w:lang w:eastAsia="zh-TW"/>
              </w:rPr>
            </w:pPr>
          </w:p>
        </w:tc>
      </w:tr>
    </w:tbl>
    <w:p w14:paraId="253C2E1F" w14:textId="77777777" w:rsidR="00DA6F2B" w:rsidRDefault="00DA6F2B" w:rsidP="000D6EE6">
      <w:pPr>
        <w:ind w:left="0" w:firstLine="0"/>
        <w:rPr>
          <w:lang w:eastAsia="zh-CN"/>
        </w:rPr>
      </w:pPr>
    </w:p>
    <w:p w14:paraId="10C2206C" w14:textId="77777777" w:rsidR="00DA6F2B" w:rsidRDefault="00DA6F2B" w:rsidP="000D6EE6">
      <w:pPr>
        <w:ind w:left="0" w:firstLine="0"/>
        <w:rPr>
          <w:lang w:eastAsia="zh-CN"/>
        </w:rPr>
      </w:pPr>
    </w:p>
    <w:p w14:paraId="018DA61B" w14:textId="59FD134E" w:rsidR="000D6EE6" w:rsidRDefault="000D6EE6" w:rsidP="000D6EE6">
      <w:pPr>
        <w:ind w:left="0" w:firstLine="0"/>
        <w:rPr>
          <w:lang w:eastAsia="zh-CN"/>
        </w:rPr>
      </w:pPr>
      <w:r>
        <w:rPr>
          <w:lang w:eastAsia="zh-CN"/>
        </w:rPr>
        <w:t>For the oth</w:t>
      </w:r>
      <w:r w:rsidR="00B70149">
        <w:rPr>
          <w:lang w:eastAsia="zh-CN"/>
        </w:rPr>
        <w:t>er bullets, please share your view if you think they should be added as notes to a potential agreement in Q2.</w:t>
      </w:r>
    </w:p>
    <w:p w14:paraId="033F89C4" w14:textId="77777777" w:rsidR="00BE7EE7" w:rsidRDefault="00BE7EE7" w:rsidP="000D6EE6">
      <w:pPr>
        <w:ind w:left="0" w:firstLine="0"/>
        <w:rPr>
          <w:lang w:eastAsia="zh-CN"/>
        </w:rPr>
      </w:pPr>
    </w:p>
    <w:p w14:paraId="3794DEDF" w14:textId="3146F794" w:rsidR="00BE7EE7" w:rsidRPr="00BE7EE7" w:rsidRDefault="00BE7EE7" w:rsidP="000D6EE6">
      <w:pPr>
        <w:ind w:left="0" w:firstLine="0"/>
        <w:rPr>
          <w:b/>
          <w:lang w:eastAsia="zh-CN"/>
        </w:rPr>
      </w:pPr>
      <w:r w:rsidRPr="00BE7EE7">
        <w:rPr>
          <w:b/>
          <w:highlight w:val="yellow"/>
          <w:lang w:eastAsia="zh-CN"/>
        </w:rPr>
        <w:t>Q3: If an agreement is made of the Q2, do you think that the other two bullets from the original proposal should be included as notes?</w:t>
      </w:r>
      <w:r w:rsidRPr="00BE7EE7">
        <w:rPr>
          <w:b/>
          <w:lang w:eastAsia="zh-CN"/>
        </w:rPr>
        <w:t xml:space="preserve"> </w:t>
      </w:r>
    </w:p>
    <w:p w14:paraId="21684688" w14:textId="77777777" w:rsidR="00AE7693" w:rsidRDefault="00AE7693" w:rsidP="000D6EE6">
      <w:pPr>
        <w:ind w:left="0" w:firstLine="0"/>
        <w:rPr>
          <w:lang w:eastAsia="zh-CN"/>
        </w:rPr>
      </w:pPr>
    </w:p>
    <w:p w14:paraId="3B9ED87D" w14:textId="77777777" w:rsidR="00BE7EE7" w:rsidRPr="008B6089" w:rsidRDefault="00BE7EE7" w:rsidP="00BE7EE7">
      <w:pPr>
        <w:rPr>
          <w:b/>
          <w:i/>
          <w:color w:val="FF0000"/>
        </w:rPr>
      </w:pPr>
      <w:r>
        <w:rPr>
          <w:b/>
          <w:i/>
          <w:color w:val="FF0000"/>
        </w:rPr>
        <w:t>Note, this implies that</w:t>
      </w:r>
    </w:p>
    <w:p w14:paraId="57E3F5DF" w14:textId="77777777" w:rsidR="00BE7EE7" w:rsidRDefault="00BE7EE7" w:rsidP="00BE7EE7">
      <w:pPr>
        <w:pStyle w:val="ListParagraph"/>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w:t>
      </w:r>
      <w:r>
        <w:rPr>
          <w:b/>
          <w:i/>
          <w:color w:val="000000" w:themeColor="text1"/>
        </w:rPr>
        <w:t xml:space="preserve"> </w:t>
      </w:r>
      <w:r w:rsidRPr="00D65332">
        <w:rPr>
          <w:b/>
          <w:i/>
          <w:color w:val="000000" w:themeColor="text1"/>
        </w:rPr>
        <w:t xml:space="preserve">are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 </w:t>
      </w:r>
    </w:p>
    <w:p w14:paraId="729A263C" w14:textId="77777777" w:rsidR="00BE7EE7" w:rsidRPr="00D65332" w:rsidRDefault="00BE7EE7" w:rsidP="00BE7EE7">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 xml:space="preserve">', </w:t>
      </w:r>
      <w:proofErr w:type="gramStart"/>
      <w:r w:rsidRPr="00D65332">
        <w:rPr>
          <w:b/>
          <w:i/>
          <w:color w:val="000000" w:themeColor="text1"/>
        </w:rPr>
        <w:t>regardless</w:t>
      </w:r>
      <w:proofErr w:type="gramEnd"/>
      <w:r w:rsidRPr="00D65332">
        <w:rPr>
          <w:b/>
          <w:i/>
          <w:color w:val="000000" w:themeColor="text1"/>
        </w:rPr>
        <w:t xml:space="preserve"> if the SRS resource set is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w:t>
      </w:r>
    </w:p>
    <w:p w14:paraId="051813D9" w14:textId="77777777" w:rsidR="00AE7693" w:rsidRDefault="00AE7693" w:rsidP="000D6EE6">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BE7EE7" w14:paraId="642989D4" w14:textId="77777777" w:rsidTr="007646B4">
        <w:tc>
          <w:tcPr>
            <w:tcW w:w="2542" w:type="dxa"/>
            <w:shd w:val="clear" w:color="auto" w:fill="F2F2F2"/>
          </w:tcPr>
          <w:p w14:paraId="656AFCDB" w14:textId="77777777" w:rsidR="00BE7EE7" w:rsidRDefault="00BE7EE7" w:rsidP="007646B4">
            <w:pPr>
              <w:spacing w:after="240"/>
              <w:ind w:left="172" w:firstLine="0"/>
              <w:jc w:val="both"/>
              <w:rPr>
                <w:lang w:eastAsia="zh-TW"/>
              </w:rPr>
            </w:pPr>
            <w:r>
              <w:rPr>
                <w:lang w:eastAsia="zh-TW"/>
              </w:rPr>
              <w:t>Company</w:t>
            </w:r>
          </w:p>
        </w:tc>
        <w:tc>
          <w:tcPr>
            <w:tcW w:w="6474" w:type="dxa"/>
            <w:shd w:val="clear" w:color="auto" w:fill="F2F2F2"/>
          </w:tcPr>
          <w:p w14:paraId="54733E4A" w14:textId="77777777" w:rsidR="00BE7EE7" w:rsidRDefault="00BE7EE7" w:rsidP="007646B4">
            <w:pPr>
              <w:spacing w:after="240"/>
              <w:ind w:left="172" w:firstLine="0"/>
              <w:jc w:val="both"/>
              <w:rPr>
                <w:lang w:eastAsia="zh-TW"/>
              </w:rPr>
            </w:pPr>
            <w:r>
              <w:rPr>
                <w:lang w:eastAsia="zh-TW"/>
              </w:rPr>
              <w:t>Comments</w:t>
            </w:r>
          </w:p>
        </w:tc>
      </w:tr>
      <w:tr w:rsidR="00BE7EE7" w14:paraId="3AC931D4" w14:textId="77777777" w:rsidTr="007646B4">
        <w:tc>
          <w:tcPr>
            <w:tcW w:w="2542" w:type="dxa"/>
            <w:shd w:val="clear" w:color="auto" w:fill="auto"/>
          </w:tcPr>
          <w:p w14:paraId="289967E7" w14:textId="77777777" w:rsidR="00BE7EE7" w:rsidRDefault="00BE7EE7" w:rsidP="007646B4">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7F3BF8EA" w14:textId="6F9A0172" w:rsidR="00BE7EE7" w:rsidRDefault="00BE7EE7" w:rsidP="007646B4">
            <w:pPr>
              <w:spacing w:after="240"/>
              <w:ind w:left="45" w:hanging="45"/>
              <w:jc w:val="both"/>
              <w:rPr>
                <w:lang w:eastAsia="zh-TW"/>
              </w:rPr>
            </w:pPr>
            <w:r>
              <w:rPr>
                <w:lang w:eastAsia="zh-TW"/>
              </w:rPr>
              <w:t>Yes, would be helpful</w:t>
            </w:r>
          </w:p>
        </w:tc>
      </w:tr>
      <w:tr w:rsidR="00BE7EE7" w14:paraId="7BA414C0" w14:textId="77777777" w:rsidTr="007646B4">
        <w:tc>
          <w:tcPr>
            <w:tcW w:w="2542" w:type="dxa"/>
            <w:shd w:val="clear" w:color="auto" w:fill="auto"/>
          </w:tcPr>
          <w:p w14:paraId="53895F91" w14:textId="5E31067C" w:rsidR="00BE7EE7" w:rsidRDefault="002A02C8" w:rsidP="007646B4">
            <w:pPr>
              <w:spacing w:after="240"/>
              <w:jc w:val="both"/>
              <w:rPr>
                <w:lang w:eastAsia="zh-TW"/>
              </w:rPr>
            </w:pPr>
            <w:r>
              <w:rPr>
                <w:lang w:eastAsia="zh-TW"/>
              </w:rPr>
              <w:t>Qualcomm</w:t>
            </w:r>
          </w:p>
        </w:tc>
        <w:tc>
          <w:tcPr>
            <w:tcW w:w="6474" w:type="dxa"/>
            <w:shd w:val="clear" w:color="auto" w:fill="auto"/>
          </w:tcPr>
          <w:p w14:paraId="58241770" w14:textId="0E83BD1F" w:rsidR="00BE7EE7" w:rsidRDefault="002A02C8" w:rsidP="007646B4">
            <w:pPr>
              <w:spacing w:after="240"/>
              <w:jc w:val="both"/>
              <w:rPr>
                <w:lang w:eastAsia="zh-TW"/>
              </w:rPr>
            </w:pPr>
            <w:r>
              <w:rPr>
                <w:lang w:eastAsia="zh-TW"/>
              </w:rPr>
              <w:t xml:space="preserve">This seems unnecessary if we go with Option 2 above in Q2. </w:t>
            </w:r>
          </w:p>
        </w:tc>
      </w:tr>
    </w:tbl>
    <w:p w14:paraId="07BE0F94" w14:textId="77777777" w:rsidR="00AE7693" w:rsidRDefault="00AE7693" w:rsidP="000D6EE6">
      <w:pPr>
        <w:ind w:left="0" w:firstLine="0"/>
        <w:rPr>
          <w:lang w:eastAsia="zh-CN"/>
        </w:rPr>
      </w:pPr>
    </w:p>
    <w:p w14:paraId="0E7B4DDC" w14:textId="77777777" w:rsidR="000D6EE6" w:rsidRDefault="000D6EE6" w:rsidP="000D6EE6">
      <w:pPr>
        <w:ind w:left="0" w:firstLine="0"/>
        <w:rPr>
          <w:lang w:eastAsia="zh-CN"/>
        </w:rPr>
      </w:pPr>
    </w:p>
    <w:p w14:paraId="1BB24640" w14:textId="77777777" w:rsidR="000D6EE6" w:rsidRDefault="000D6EE6" w:rsidP="000D6EE6">
      <w:pPr>
        <w:ind w:left="0" w:firstLine="0"/>
        <w:rPr>
          <w:lang w:eastAsia="zh-CN"/>
        </w:rPr>
      </w:pPr>
    </w:p>
    <w:p w14:paraId="6008B735" w14:textId="77777777" w:rsidR="000D6EE6" w:rsidRDefault="000D6EE6" w:rsidP="00A04672">
      <w:pPr>
        <w:rPr>
          <w:lang w:eastAsia="zh-CN"/>
        </w:rPr>
      </w:pPr>
    </w:p>
    <w:p w14:paraId="49370F41"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0510222" w14:textId="77777777" w:rsidR="008B4C87" w:rsidRDefault="00F875B4">
      <w:pPr>
        <w:rPr>
          <w:lang w:eastAsia="zh-CN"/>
        </w:rPr>
      </w:pPr>
      <w:r>
        <w:rPr>
          <w:lang w:eastAsia="zh-CN"/>
        </w:rPr>
        <w:t>TBD.</w:t>
      </w:r>
    </w:p>
    <w:p w14:paraId="1ECBC42C"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0A317C18" w14:textId="77777777" w:rsidR="008B4C87" w:rsidRDefault="00F875B4">
      <w:pPr>
        <w:pStyle w:val="References"/>
        <w:rPr>
          <w:bCs/>
        </w:rPr>
      </w:pPr>
      <w:bookmarkStart w:id="1" w:name="_Ref95293324"/>
      <w:r>
        <w:rPr>
          <w:bCs/>
        </w:rPr>
        <w:t xml:space="preserve">R1-2203111 </w:t>
      </w:r>
      <w:bookmarkEnd w:id="1"/>
      <w:r>
        <w:rPr>
          <w:bCs/>
        </w:rPr>
        <w:t xml:space="preserve">“Remaining issues on SRS”, RAN1#109-e, e-Meeting, May 9-20, 2022, Huawei, </w:t>
      </w:r>
      <w:proofErr w:type="spellStart"/>
      <w:r>
        <w:rPr>
          <w:bCs/>
        </w:rPr>
        <w:t>HiSilicon</w:t>
      </w:r>
      <w:proofErr w:type="spellEnd"/>
    </w:p>
    <w:p w14:paraId="2772495C" w14:textId="77777777" w:rsidR="008B4C87" w:rsidRDefault="00F875B4">
      <w:pPr>
        <w:pStyle w:val="References"/>
        <w:rPr>
          <w:bCs/>
        </w:rPr>
      </w:pPr>
      <w:r>
        <w:rPr>
          <w:bCs/>
        </w:rPr>
        <w:t>R1-2203011 “Final Report of 3GPP TSG RAN WG1 #108-e v1.0.0”, section 7.2.5 e-Meeting, MCC Support</w:t>
      </w:r>
    </w:p>
    <w:p w14:paraId="66752171" w14:textId="77777777" w:rsidR="008B4C87" w:rsidRDefault="008B4C87">
      <w:pPr>
        <w:ind w:left="0" w:firstLine="0"/>
        <w:rPr>
          <w:lang w:val="en-US" w:eastAsia="zh-CN"/>
        </w:rPr>
      </w:pPr>
    </w:p>
    <w:p w14:paraId="3690CFC8" w14:textId="77777777" w:rsidR="008B4C87" w:rsidRDefault="008B4C87">
      <w:pPr>
        <w:rPr>
          <w:lang w:val="en-US" w:eastAsia="zh-CN"/>
        </w:rPr>
      </w:pPr>
    </w:p>
    <w:p w14:paraId="6C7FFC6D" w14:textId="77777777" w:rsidR="008B4C87" w:rsidRDefault="008B4C87">
      <w:pPr>
        <w:rPr>
          <w:lang w:eastAsia="zh-CN"/>
        </w:rPr>
      </w:pPr>
    </w:p>
    <w:p w14:paraId="0503DA76" w14:textId="77777777"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CA72" w14:textId="77777777" w:rsidR="00714362" w:rsidRDefault="00714362">
      <w:r>
        <w:separator/>
      </w:r>
    </w:p>
  </w:endnote>
  <w:endnote w:type="continuationSeparator" w:id="0">
    <w:p w14:paraId="50B2AB87" w14:textId="77777777" w:rsidR="00714362" w:rsidRDefault="0071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C2AE" w14:textId="77777777" w:rsidR="00714362" w:rsidRDefault="00714362">
      <w:r>
        <w:separator/>
      </w:r>
    </w:p>
  </w:footnote>
  <w:footnote w:type="continuationSeparator" w:id="0">
    <w:p w14:paraId="52C7ABB7" w14:textId="77777777" w:rsidR="00714362" w:rsidRDefault="0071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A115221"/>
    <w:multiLevelType w:val="hybridMultilevel"/>
    <w:tmpl w:val="F0023F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19A4D55"/>
    <w:multiLevelType w:val="hybridMultilevel"/>
    <w:tmpl w:val="F72C0DF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371F5F"/>
    <w:multiLevelType w:val="hybridMultilevel"/>
    <w:tmpl w:val="73060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7CED"/>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35EC"/>
    <w:rsid w:val="00DC3779"/>
    <w:rsid w:val="00DC4688"/>
    <w:rsid w:val="00DC531F"/>
    <w:rsid w:val="00DC7077"/>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868D3"/>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Cs w:val="20"/>
    </w:rPr>
  </w:style>
  <w:style w:type="paragraph" w:styleId="BodyText">
    <w:name w:val="Body Text"/>
    <w:basedOn w:val="Normal"/>
    <w:link w:val="BodyTextChar"/>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rPr>
      <w:rFonts w:ascii="Times" w:eastAsia="Batang" w:hAnsi="Times" w:cs="Times New Roman"/>
      <w:sz w:val="20"/>
      <w:szCs w:val="24"/>
      <w:lang w:eastAsia="en-US"/>
    </w:rPr>
  </w:style>
  <w:style w:type="character" w:customStyle="1" w:styleId="FooterChar">
    <w:name w:val="Footer Char"/>
    <w:basedOn w:val="DefaultParagraphFont"/>
    <w:link w:val="Footer"/>
    <w:uiPriority w:val="99"/>
    <w:rPr>
      <w:rFonts w:ascii="Times" w:eastAsia="Batang" w:hAnsi="Times" w:cs="Times New Roman"/>
      <w:sz w:val="20"/>
      <w:szCs w:val="24"/>
      <w:lang w:eastAsia="en-US"/>
    </w:rPr>
  </w:style>
  <w:style w:type="paragraph" w:customStyle="1" w:styleId="References">
    <w:name w:val="References"/>
    <w:basedOn w:val="Normal"/>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2349</Words>
  <Characters>13391</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Wei Yang</cp:lastModifiedBy>
  <cp:revision>2</cp:revision>
  <dcterms:created xsi:type="dcterms:W3CDTF">2022-05-10T23:40:00Z</dcterms:created>
  <dcterms:modified xsi:type="dcterms:W3CDTF">2022-05-10T23:40:00Z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