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B170" w14:textId="77777777"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377A08A1" w14:textId="77777777" w:rsidR="001B19B5" w:rsidRDefault="00111E1F">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FA9D48A" w14:textId="77777777"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14B99FD" w14:textId="77777777"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C5F28F3" w14:textId="77777777"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9B2A1EF" w14:textId="77777777"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4FB1562" w14:textId="77777777" w:rsidR="001B19B5" w:rsidRDefault="00111E1F">
      <w:pPr>
        <w:pStyle w:val="Heading1"/>
        <w:jc w:val="left"/>
      </w:pPr>
      <w:r>
        <w:t>Introduction</w:t>
      </w:r>
      <w:bookmarkEnd w:id="1"/>
      <w:bookmarkEnd w:id="2"/>
    </w:p>
    <w:p w14:paraId="4F7015FC" w14:textId="77777777" w:rsidR="001B19B5" w:rsidRDefault="00111E1F">
      <w:pPr>
        <w:jc w:val="left"/>
      </w:pPr>
      <w:r>
        <w:t xml:space="preserve">In this document, a summary of companies’ proposals for PUCCH coverage enhancement is provided. </w:t>
      </w:r>
    </w:p>
    <w:p w14:paraId="1A084608" w14:textId="77777777" w:rsidR="001B19B5" w:rsidRDefault="00111E1F">
      <w:pPr>
        <w:pStyle w:val="Heading1"/>
        <w:jc w:val="left"/>
      </w:pPr>
      <w:bookmarkStart w:id="6" w:name="_Ref72009104"/>
      <w:bookmarkStart w:id="7" w:name="_Ref471731770"/>
      <w:bookmarkStart w:id="8" w:name="_Ref462669569"/>
      <w:r>
        <w:t xml:space="preserve">RRC parameters for PUCCH repetitions </w:t>
      </w:r>
    </w:p>
    <w:p w14:paraId="4A736072" w14:textId="77777777" w:rsidR="001B19B5" w:rsidRDefault="00111E1F">
      <w:pPr>
        <w:jc w:val="left"/>
      </w:pPr>
      <w:r>
        <w:t xml:space="preserve">For PUCCH repetitions, there is a remaining RRC related issue from last RAN1 meeting. </w:t>
      </w:r>
    </w:p>
    <w:p w14:paraId="4747D074" w14:textId="77777777" w:rsidR="001B19B5" w:rsidRDefault="00111E1F">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2914C038" w14:textId="77777777" w:rsidR="001B19B5" w:rsidRDefault="00111E1F">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1C1EE22A" w14:textId="77777777" w:rsidR="001B19B5" w:rsidRDefault="00111E1F">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67D7131D" w14:textId="77777777" w:rsidR="001B19B5" w:rsidRDefault="00111E1F">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41051FAB" w14:textId="77777777"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14:paraId="7C9CBEAE" w14:textId="77777777" w:rsidR="001B19B5" w:rsidRDefault="00111E1F">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244C1811" w14:textId="77777777" w:rsidR="001B19B5" w:rsidRDefault="00111E1F">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16440B96" w14:textId="77777777" w:rsidR="001B19B5" w:rsidRDefault="00111E1F">
      <w:pPr>
        <w:jc w:val="left"/>
        <w:rPr>
          <w:rFonts w:eastAsia="DengXian"/>
          <w:iCs/>
          <w:lang w:eastAsia="zh-CN"/>
        </w:rPr>
      </w:pPr>
      <w:r>
        <w:rPr>
          <w:rFonts w:eastAsia="DengXian"/>
          <w:iCs/>
          <w:lang w:eastAsia="zh-CN"/>
        </w:rPr>
        <w:t>Spreadtrum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4B7D30F0" w14:textId="77777777" w:rsidR="001B19B5" w:rsidRDefault="00111E1F">
      <w:pPr>
        <w:spacing w:after="180" w:line="240" w:lineRule="auto"/>
        <w:jc w:val="left"/>
        <w:rPr>
          <w:iCs/>
        </w:rPr>
      </w:pPr>
      <w:r>
        <w:rPr>
          <w:rFonts w:eastAsia="DengXian"/>
          <w:iCs/>
          <w:lang w:eastAsia="zh-CN"/>
        </w:rPr>
        <w:t>Spreadtrum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1CCB50EA"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3EEBDFCC"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79F57730" w14:textId="77777777" w:rsidR="001B19B5" w:rsidRDefault="00111E1F">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58EA63B9" w14:textId="77777777" w:rsidR="001B19B5" w:rsidRDefault="001B19B5">
      <w:pPr>
        <w:snapToGrid w:val="0"/>
        <w:spacing w:after="0"/>
        <w:jc w:val="left"/>
        <w:rPr>
          <w:rFonts w:eastAsia="DengXian"/>
          <w:iCs/>
          <w:lang w:eastAsia="zh-CN"/>
        </w:rPr>
      </w:pPr>
    </w:p>
    <w:p w14:paraId="330090A4" w14:textId="77777777" w:rsidR="001B19B5" w:rsidRDefault="00111E1F">
      <w:pPr>
        <w:spacing w:after="0"/>
        <w:jc w:val="left"/>
        <w:rPr>
          <w:iCs/>
        </w:rPr>
      </w:pPr>
      <w:r>
        <w:rPr>
          <w:rFonts w:eastAsia="DengXian"/>
          <w:iCs/>
          <w:lang w:eastAsia="zh-CN"/>
        </w:rPr>
        <w:t xml:space="preserve">Ericsson </w:t>
      </w:r>
      <w:r>
        <w:rPr>
          <w:iCs/>
        </w:rPr>
        <w:t xml:space="preserve">Proposal 5: </w:t>
      </w:r>
    </w:p>
    <w:p w14:paraId="37B9B4A7" w14:textId="77777777" w:rsidR="001B19B5" w:rsidRDefault="00111E1F">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6A5432AC"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3B28DFAE"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A19DEF8" w14:textId="77777777" w:rsidR="001B19B5" w:rsidRDefault="00111E1F">
      <w:pPr>
        <w:spacing w:after="0" w:line="240" w:lineRule="auto"/>
        <w:jc w:val="left"/>
        <w:rPr>
          <w:iCs/>
        </w:rPr>
      </w:pPr>
      <w:r>
        <w:rPr>
          <w:rFonts w:eastAsia="DengXian"/>
          <w:iCs/>
          <w:lang w:eastAsia="zh-CN"/>
        </w:rPr>
        <w:t xml:space="preserve">Samsung </w:t>
      </w:r>
      <w:r>
        <w:rPr>
          <w:iCs/>
        </w:rPr>
        <w:t xml:space="preserve">Proposal 5: </w:t>
      </w:r>
    </w:p>
    <w:p w14:paraId="3D8B91E2"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2E685103"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72F8A59F" w14:textId="77777777" w:rsidR="001B19B5" w:rsidRDefault="001B19B5">
      <w:pPr>
        <w:snapToGrid w:val="0"/>
        <w:spacing w:after="0"/>
        <w:jc w:val="left"/>
        <w:rPr>
          <w:rFonts w:eastAsia="DengXian"/>
          <w:b/>
          <w:lang w:val="en-GB" w:eastAsia="zh-CN"/>
        </w:rPr>
      </w:pPr>
    </w:p>
    <w:p w14:paraId="47F6B42E" w14:textId="77777777" w:rsidR="001B19B5" w:rsidRDefault="00111E1F">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E6B2672" w14:textId="77777777" w:rsidR="001B19B5" w:rsidRDefault="001B19B5">
      <w:pPr>
        <w:snapToGrid w:val="0"/>
        <w:spacing w:after="0"/>
        <w:jc w:val="left"/>
        <w:rPr>
          <w:rFonts w:eastAsia="DengXian"/>
          <w:b/>
          <w:lang w:val="en-GB" w:eastAsia="zh-CN"/>
        </w:rPr>
      </w:pPr>
    </w:p>
    <w:p w14:paraId="4FAEC62B" w14:textId="77777777" w:rsidR="001B19B5" w:rsidRDefault="00111E1F">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EF548E4"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22FA5AE6"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97DFDFF" w14:textId="77777777" w:rsidR="001B19B5" w:rsidRDefault="001B19B5">
      <w:pPr>
        <w:snapToGrid w:val="0"/>
        <w:spacing w:after="0"/>
        <w:jc w:val="left"/>
        <w:rPr>
          <w:rFonts w:eastAsia="DengXian"/>
          <w:b/>
          <w:lang w:val="en-GB" w:eastAsia="zh-CN"/>
        </w:rPr>
      </w:pPr>
    </w:p>
    <w:p w14:paraId="718614AC" w14:textId="77777777" w:rsidR="001B19B5" w:rsidRDefault="00111E1F">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B19B5" w14:paraId="1A05D83E" w14:textId="77777777">
        <w:tc>
          <w:tcPr>
            <w:tcW w:w="2335" w:type="dxa"/>
          </w:tcPr>
          <w:p w14:paraId="3FD40032" w14:textId="77777777" w:rsidR="001B19B5" w:rsidRDefault="00111E1F">
            <w:pPr>
              <w:spacing w:before="0" w:after="0"/>
              <w:jc w:val="left"/>
              <w:rPr>
                <w:b/>
                <w:bCs/>
              </w:rPr>
            </w:pPr>
            <w:r>
              <w:rPr>
                <w:b/>
                <w:bCs/>
              </w:rPr>
              <w:t>Company name</w:t>
            </w:r>
          </w:p>
        </w:tc>
        <w:tc>
          <w:tcPr>
            <w:tcW w:w="7627" w:type="dxa"/>
          </w:tcPr>
          <w:p w14:paraId="431865CA" w14:textId="77777777" w:rsidR="001B19B5" w:rsidRDefault="00111E1F">
            <w:pPr>
              <w:spacing w:before="0" w:after="0"/>
              <w:jc w:val="left"/>
              <w:rPr>
                <w:b/>
                <w:bCs/>
              </w:rPr>
            </w:pPr>
            <w:r>
              <w:rPr>
                <w:b/>
                <w:bCs/>
              </w:rPr>
              <w:t>Comment</w:t>
            </w:r>
          </w:p>
        </w:tc>
      </w:tr>
      <w:tr w:rsidR="001B19B5" w14:paraId="492D9256" w14:textId="77777777">
        <w:trPr>
          <w:trHeight w:val="90"/>
        </w:trPr>
        <w:tc>
          <w:tcPr>
            <w:tcW w:w="2335" w:type="dxa"/>
            <w:shd w:val="clear" w:color="auto" w:fill="auto"/>
          </w:tcPr>
          <w:p w14:paraId="6D457E8A" w14:textId="77777777"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14:paraId="1E1460EE" w14:textId="77777777" w:rsidR="001B19B5" w:rsidRDefault="00111E1F">
            <w:pPr>
              <w:spacing w:before="0" w:after="0"/>
              <w:jc w:val="left"/>
              <w:rPr>
                <w:lang w:eastAsia="zh-CN"/>
              </w:rPr>
            </w:pPr>
            <w:r>
              <w:rPr>
                <w:rFonts w:hint="eastAsia"/>
                <w:lang w:eastAsia="zh-CN"/>
              </w:rPr>
              <w:t>G</w:t>
            </w:r>
            <w:r>
              <w:rPr>
                <w:lang w:eastAsia="zh-CN"/>
              </w:rPr>
              <w:t>enerally fine.</w:t>
            </w:r>
          </w:p>
          <w:p w14:paraId="0ED75A6A" w14:textId="77777777"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6B440B6" w14:textId="77777777" w:rsidR="001B19B5" w:rsidRDefault="001B19B5">
            <w:pPr>
              <w:spacing w:before="0" w:after="0"/>
              <w:jc w:val="left"/>
              <w:rPr>
                <w:lang w:eastAsia="zh-CN"/>
              </w:rPr>
            </w:pPr>
          </w:p>
          <w:p w14:paraId="7C238CC3" w14:textId="77777777"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ADBFE69" w14:textId="77777777" w:rsidR="001B19B5" w:rsidRDefault="001B19B5">
            <w:pPr>
              <w:spacing w:before="0" w:after="0"/>
              <w:jc w:val="left"/>
              <w:rPr>
                <w:lang w:eastAsia="zh-CN"/>
              </w:rPr>
            </w:pPr>
          </w:p>
          <w:p w14:paraId="64BBFFCC" w14:textId="77777777"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r>
              <w:rPr>
                <w:rFonts w:hint="eastAsia"/>
                <w:lang w:eastAsia="zh-CN"/>
              </w:rPr>
              <w:t xml:space="preserve"> in previous meetings.</w:t>
            </w:r>
          </w:p>
          <w:p w14:paraId="1B51267A" w14:textId="77777777" w:rsidR="001B19B5" w:rsidRPr="00676428" w:rsidRDefault="001B19B5">
            <w:pPr>
              <w:spacing w:before="0" w:after="0"/>
              <w:jc w:val="left"/>
              <w:rPr>
                <w:lang w:eastAsia="zh-CN"/>
              </w:rPr>
            </w:pPr>
          </w:p>
          <w:p w14:paraId="133DE958" w14:textId="77777777" w:rsidR="001B19B5" w:rsidRDefault="00111E1F">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D76FD7" w14:paraId="055B5FF9" w14:textId="77777777" w:rsidTr="005745C5">
        <w:tc>
          <w:tcPr>
            <w:tcW w:w="2335" w:type="dxa"/>
            <w:shd w:val="clear" w:color="auto" w:fill="auto"/>
          </w:tcPr>
          <w:p w14:paraId="7453BE03"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4BAD71F3" w14:textId="77777777" w:rsidR="00D76FD7" w:rsidRDefault="00D76FD7" w:rsidP="005745C5">
            <w:pPr>
              <w:spacing w:before="0" w:after="0"/>
              <w:jc w:val="left"/>
              <w:rPr>
                <w:lang w:eastAsia="zh-CN"/>
              </w:rPr>
            </w:pPr>
            <w:r>
              <w:rPr>
                <w:rFonts w:hint="eastAsia"/>
                <w:lang w:eastAsia="zh-CN"/>
              </w:rPr>
              <w:t>F</w:t>
            </w:r>
            <w:r>
              <w:rPr>
                <w:lang w:eastAsia="zh-CN"/>
              </w:rPr>
              <w:t>or unpaired spectrum, at least {5,10} should be supported.</w:t>
            </w:r>
          </w:p>
          <w:p w14:paraId="57F950AA" w14:textId="77777777" w:rsidR="00D76FD7" w:rsidRDefault="00D76FD7" w:rsidP="005745C5">
            <w:pPr>
              <w:spacing w:before="0" w:after="0"/>
              <w:jc w:val="left"/>
              <w:rPr>
                <w:lang w:eastAsia="zh-CN"/>
              </w:rPr>
            </w:pPr>
            <w:r>
              <w:rPr>
                <w:lang w:eastAsia="zh-CN"/>
              </w:rPr>
              <w:t>As discussed last meeting, the values 4, 7, 8, 12, 14, 16 need more justification because they have more spec impacts than other value</w:t>
            </w:r>
            <w:r w:rsidR="00E8181F">
              <w:rPr>
                <w:rFonts w:hint="eastAsia"/>
                <w:lang w:eastAsia="zh-CN"/>
              </w:rPr>
              <w:t>s</w:t>
            </w:r>
            <w:r>
              <w:rPr>
                <w:lang w:eastAsia="zh-CN"/>
              </w:rPr>
              <w:t xml:space="preserve">. To be specific, PUSCH FH pattern in current spec is based on physical slot index without involving system frame number (S6.3.1 of TS 38.214).  </w:t>
            </w:r>
            <w:r w:rsidR="00CF7269">
              <w:rPr>
                <w:lang w:eastAsia="zh-CN"/>
              </w:rPr>
              <w:t>However, s</w:t>
            </w:r>
            <w:r>
              <w:rPr>
                <w:lang w:eastAsia="zh-CN"/>
              </w:rPr>
              <w:t xml:space="preserve">ince value 4, </w:t>
            </w:r>
            <w:r w:rsidR="00CF7269">
              <w:rPr>
                <w:lang w:eastAsia="zh-CN"/>
              </w:rPr>
              <w:t xml:space="preserve">7, </w:t>
            </w:r>
            <w:r>
              <w:rPr>
                <w:lang w:eastAsia="zh-CN"/>
              </w:rPr>
              <w:t xml:space="preserve">8, </w:t>
            </w:r>
            <w:r w:rsidR="00CF7269">
              <w:rPr>
                <w:lang w:eastAsia="zh-CN"/>
              </w:rPr>
              <w:t xml:space="preserve">12, 14, </w:t>
            </w:r>
            <w:r>
              <w:rPr>
                <w:lang w:eastAsia="zh-CN"/>
              </w:rPr>
              <w:t>16 slots cannot divide 10 nor 20 slots which is the typical number of slots in one radio frame, the proposal implies more spec impacts to involve SFN into the FH patterning</w:t>
            </w:r>
            <w:r w:rsidR="00CF7269">
              <w:rPr>
                <w:lang w:eastAsia="zh-CN"/>
              </w:rPr>
              <w:t xml:space="preserve"> determination</w:t>
            </w:r>
            <w:r>
              <w:rPr>
                <w:lang w:eastAsia="zh-CN"/>
              </w:rPr>
              <w:t>. We would like to ask proponents for clarification on this.</w:t>
            </w:r>
          </w:p>
          <w:p w14:paraId="12987E59" w14:textId="77777777" w:rsidR="00D76FD7" w:rsidRDefault="00D76FD7" w:rsidP="005745C5">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p w14:paraId="7F33E815" w14:textId="77777777" w:rsidR="00D76FD7" w:rsidRDefault="00D76FD7" w:rsidP="005745C5">
            <w:pPr>
              <w:spacing w:before="0" w:after="0"/>
              <w:jc w:val="left"/>
              <w:rPr>
                <w:lang w:eastAsia="zh-CN"/>
              </w:rPr>
            </w:pPr>
            <w:r>
              <w:rPr>
                <w:lang w:eastAsia="zh-CN"/>
              </w:rPr>
              <w:lastRenderedPageBreak/>
              <w:t>Therefore, we suggest that all the potential values should be able to divide 20ms.</w:t>
            </w:r>
          </w:p>
        </w:tc>
      </w:tr>
      <w:tr w:rsidR="00913A3E" w14:paraId="5BBAA707" w14:textId="77777777">
        <w:tc>
          <w:tcPr>
            <w:tcW w:w="2335" w:type="dxa"/>
            <w:shd w:val="clear" w:color="auto" w:fill="auto"/>
          </w:tcPr>
          <w:p w14:paraId="1D7D8E21" w14:textId="24B9667A" w:rsidR="00913A3E" w:rsidRDefault="00913A3E" w:rsidP="00913A3E">
            <w:pPr>
              <w:spacing w:before="0" w:after="0"/>
              <w:jc w:val="left"/>
              <w:rPr>
                <w:bCs/>
              </w:rPr>
            </w:pPr>
            <w:r>
              <w:rPr>
                <w:bCs/>
              </w:rPr>
              <w:lastRenderedPageBreak/>
              <w:t>Intel</w:t>
            </w:r>
          </w:p>
        </w:tc>
        <w:tc>
          <w:tcPr>
            <w:tcW w:w="7627" w:type="dxa"/>
            <w:shd w:val="clear" w:color="auto" w:fill="auto"/>
          </w:tcPr>
          <w:p w14:paraId="779D12EF" w14:textId="77777777" w:rsidR="00913A3E" w:rsidRDefault="00913A3E" w:rsidP="00913A3E">
            <w:pPr>
              <w:spacing w:before="0" w:after="0"/>
              <w:jc w:val="left"/>
              <w:rPr>
                <w:lang w:eastAsia="zh-CN"/>
              </w:rPr>
            </w:pPr>
            <w:r>
              <w:rPr>
                <w:lang w:eastAsia="zh-CN"/>
              </w:rPr>
              <w:t>It is not clear to us why {1} is included as hopping interval for both PUSCH and PUCCH.</w:t>
            </w:r>
          </w:p>
          <w:p w14:paraId="5FEC5900" w14:textId="77777777" w:rsidR="00913A3E" w:rsidRDefault="00913A3E" w:rsidP="00913A3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091F50B6" w14:textId="77777777" w:rsidR="00913A3E" w:rsidRDefault="00913A3E" w:rsidP="00913A3E">
            <w:pPr>
              <w:spacing w:before="0" w:after="0"/>
              <w:jc w:val="left"/>
              <w:rPr>
                <w:lang w:eastAsia="zh-CN"/>
              </w:rPr>
            </w:pPr>
          </w:p>
          <w:p w14:paraId="74C24414" w14:textId="11680553" w:rsidR="00913A3E" w:rsidRDefault="00913A3E" w:rsidP="00913A3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F255FE" w14:paraId="2D6D9E01" w14:textId="77777777" w:rsidTr="007C0D87">
        <w:tc>
          <w:tcPr>
            <w:tcW w:w="2335" w:type="dxa"/>
            <w:shd w:val="clear" w:color="auto" w:fill="auto"/>
          </w:tcPr>
          <w:p w14:paraId="7364A2C1" w14:textId="77777777" w:rsidR="00F255FE" w:rsidRDefault="00F255FE" w:rsidP="007C0D87">
            <w:pPr>
              <w:spacing w:before="0" w:after="0"/>
              <w:jc w:val="left"/>
              <w:rPr>
                <w:bCs/>
              </w:rPr>
            </w:pPr>
            <w:r>
              <w:rPr>
                <w:bCs/>
              </w:rPr>
              <w:t>Samsung</w:t>
            </w:r>
          </w:p>
        </w:tc>
        <w:tc>
          <w:tcPr>
            <w:tcW w:w="7627" w:type="dxa"/>
            <w:shd w:val="clear" w:color="auto" w:fill="auto"/>
          </w:tcPr>
          <w:p w14:paraId="76C4B993" w14:textId="77777777" w:rsidR="00F255FE" w:rsidRDefault="00F255FE" w:rsidP="007C0D87">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74103928" w14:textId="77777777" w:rsidR="00F255FE" w:rsidRDefault="00F255FE" w:rsidP="007C0D87">
            <w:pPr>
              <w:spacing w:before="0" w:after="0"/>
              <w:jc w:val="left"/>
              <w:rPr>
                <w:lang w:eastAsia="zh-CN"/>
              </w:rPr>
            </w:pPr>
            <w:r>
              <w:rPr>
                <w:lang w:eastAsia="zh-CN"/>
              </w:rPr>
              <w:t>[1] is not needed.</w:t>
            </w:r>
          </w:p>
        </w:tc>
      </w:tr>
      <w:tr w:rsidR="00BB17AA" w14:paraId="3E2F8FAD" w14:textId="77777777" w:rsidTr="007C0D87">
        <w:tc>
          <w:tcPr>
            <w:tcW w:w="2335" w:type="dxa"/>
            <w:shd w:val="clear" w:color="auto" w:fill="auto"/>
          </w:tcPr>
          <w:p w14:paraId="33877628" w14:textId="5FE7B703" w:rsidR="00BB17AA" w:rsidRDefault="00BB17AA" w:rsidP="00BB17AA">
            <w:pPr>
              <w:spacing w:after="0"/>
              <w:jc w:val="left"/>
              <w:rPr>
                <w:bCs/>
              </w:rPr>
            </w:pPr>
            <w:r>
              <w:rPr>
                <w:bCs/>
              </w:rPr>
              <w:t>Nokia/NSB</w:t>
            </w:r>
          </w:p>
        </w:tc>
        <w:tc>
          <w:tcPr>
            <w:tcW w:w="7627" w:type="dxa"/>
            <w:shd w:val="clear" w:color="auto" w:fill="auto"/>
          </w:tcPr>
          <w:p w14:paraId="5764CDD9" w14:textId="77777777" w:rsidR="00BB17AA" w:rsidRDefault="00BB17AA" w:rsidP="00BB17AA">
            <w:pPr>
              <w:spacing w:after="0"/>
              <w:jc w:val="left"/>
              <w:rPr>
                <w:iCs/>
              </w:rPr>
            </w:pPr>
            <w:r>
              <w:rPr>
                <w:lang w:eastAsia="zh-CN"/>
              </w:rPr>
              <w:t xml:space="preserve">We object the inclusion of [1] in the list of values since this value would implicitly disable DM-RS bundling regardless of the value of </w:t>
            </w:r>
            <w:r w:rsidRPr="009C400D">
              <w:rPr>
                <w:i/>
              </w:rPr>
              <w:t>PUCCH-DMRS-Bundling</w:t>
            </w:r>
            <w:r w:rsidRPr="009C400D">
              <w:t xml:space="preserve"> </w:t>
            </w:r>
            <w:r>
              <w:t xml:space="preserve">and </w:t>
            </w:r>
            <w:r w:rsidRPr="009C400D">
              <w:rPr>
                <w:i/>
              </w:rPr>
              <w:t>PU</w:t>
            </w:r>
            <w:r>
              <w:rPr>
                <w:i/>
              </w:rPr>
              <w:t>S</w:t>
            </w:r>
            <w:r w:rsidRPr="009C400D">
              <w:rPr>
                <w:i/>
              </w:rPr>
              <w:t>CH-DMRS-Bundling</w:t>
            </w:r>
            <w:r w:rsidRPr="00481256">
              <w:rPr>
                <w:iCs/>
              </w:rPr>
              <w:t xml:space="preserve">. This </w:t>
            </w:r>
            <w:r>
              <w:rPr>
                <w:iCs/>
              </w:rPr>
              <w:t>behavior goes against the principle upon which the activation of DM-RS bundling has been designed, and against the agreed description of such parameters RAN1 provided to RAN2, i.e., “</w:t>
            </w:r>
            <w:r w:rsidRPr="00306249">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w:t>
            </w:r>
            <w:r w:rsidRPr="00306249">
              <w:rPr>
                <w:rFonts w:ascii="Nokia Pure Text Light" w:eastAsia="Times New Roman" w:hAnsi="Nokia Pure Text Light" w:cs="Nokia Pure Text Light"/>
                <w:color w:val="124191"/>
                <w:kern w:val="24"/>
                <w:sz w:val="16"/>
                <w:szCs w:val="16"/>
              </w:rPr>
              <w:t>abling/disabling of DM-RS bundling and time domain window for PU</w:t>
            </w:r>
            <w:r>
              <w:rPr>
                <w:rFonts w:ascii="Nokia Pure Text Light" w:eastAsia="Times New Roman" w:hAnsi="Nokia Pure Text Light" w:cs="Nokia Pure Text Light"/>
                <w:color w:val="124191"/>
                <w:kern w:val="24"/>
                <w:sz w:val="16"/>
                <w:szCs w:val="16"/>
              </w:rPr>
              <w:t>S</w:t>
            </w:r>
            <w:r w:rsidRPr="00306249">
              <w:rPr>
                <w:rFonts w:ascii="Nokia Pure Text Light" w:eastAsia="Times New Roman" w:hAnsi="Nokia Pure Text Light" w:cs="Nokia Pure Text Light"/>
                <w:color w:val="124191"/>
                <w:kern w:val="24"/>
                <w:sz w:val="16"/>
                <w:szCs w:val="16"/>
              </w:rPr>
              <w:t>CH repetitions.</w:t>
            </w:r>
            <w:r>
              <w:rPr>
                <w:iCs/>
              </w:rPr>
              <w:t xml:space="preserve">”. Indeed, if FH interval duration is set to 1, then the </w:t>
            </w:r>
            <w:r w:rsidRPr="009C400D">
              <w:rPr>
                <w:i/>
              </w:rPr>
              <w:t>PUCCH-DMRS-Bundling</w:t>
            </w:r>
            <w:r w:rsidRPr="009C400D">
              <w:t xml:space="preserve"> </w:t>
            </w:r>
            <w:r>
              <w:t xml:space="preserve">and </w:t>
            </w:r>
            <w:r w:rsidRPr="009C400D">
              <w:rPr>
                <w:i/>
              </w:rPr>
              <w:t>PU</w:t>
            </w:r>
            <w:r>
              <w:rPr>
                <w:i/>
              </w:rPr>
              <w:t>S</w:t>
            </w:r>
            <w:r w:rsidRPr="009C400D">
              <w:rPr>
                <w:i/>
              </w:rPr>
              <w:t>CH-DMRS-Bundling</w:t>
            </w:r>
            <w:r>
              <w:rPr>
                <w:i/>
              </w:rPr>
              <w:t xml:space="preserve">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ECCB458" w14:textId="5139DCEA" w:rsidR="00BB17AA" w:rsidRDefault="00BB17AA" w:rsidP="00BB17AA">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A60495" w14:paraId="61A148DB" w14:textId="77777777" w:rsidTr="007C0D87">
        <w:tc>
          <w:tcPr>
            <w:tcW w:w="2335" w:type="dxa"/>
            <w:shd w:val="clear" w:color="auto" w:fill="auto"/>
          </w:tcPr>
          <w:p w14:paraId="5F7E4AFA" w14:textId="38A74AA2" w:rsidR="00A60495" w:rsidRDefault="00A60495" w:rsidP="00BB17AA">
            <w:pPr>
              <w:spacing w:after="0"/>
              <w:jc w:val="left"/>
              <w:rPr>
                <w:bCs/>
              </w:rPr>
            </w:pPr>
            <w:r>
              <w:rPr>
                <w:bCs/>
              </w:rPr>
              <w:t>QC</w:t>
            </w:r>
          </w:p>
        </w:tc>
        <w:tc>
          <w:tcPr>
            <w:tcW w:w="7627" w:type="dxa"/>
            <w:shd w:val="clear" w:color="auto" w:fill="auto"/>
          </w:tcPr>
          <w:p w14:paraId="17C27C2E" w14:textId="0FCD2B80" w:rsidR="008320D7" w:rsidRDefault="008320D7" w:rsidP="00BB17AA">
            <w:pPr>
              <w:spacing w:after="0"/>
              <w:jc w:val="left"/>
              <w:rPr>
                <w:lang w:eastAsia="zh-CN"/>
              </w:rPr>
            </w:pPr>
            <w:r>
              <w:rPr>
                <w:lang w:eastAsia="zh-CN"/>
              </w:rPr>
              <w:t xml:space="preserve">For PUCCH repetitions, from a FDD perspective, we think values 2 and 4 suffice. From a TDD perspective, multiples of 5 might be helpful (for </w:t>
            </w:r>
            <w:proofErr w:type="gramStart"/>
            <w:r>
              <w:rPr>
                <w:lang w:eastAsia="zh-CN"/>
              </w:rPr>
              <w:t>e.g.</w:t>
            </w:r>
            <w:proofErr w:type="gramEnd"/>
            <w:r>
              <w:rPr>
                <w:lang w:eastAsia="zh-CN"/>
              </w:rPr>
              <w:t xml:space="preserve"> 5 </w:t>
            </w:r>
            <w:r w:rsidR="000F57A4">
              <w:rPr>
                <w:lang w:eastAsia="zh-CN"/>
              </w:rPr>
              <w:t xml:space="preserve">and </w:t>
            </w:r>
            <w:r>
              <w:rPr>
                <w:lang w:eastAsia="zh-CN"/>
              </w:rPr>
              <w:t>10). The pattern should repeat itself every frame i.e., dependence only on slot index.</w:t>
            </w:r>
            <w:r w:rsidR="000F57A4">
              <w:rPr>
                <w:lang w:eastAsia="zh-CN"/>
              </w:rPr>
              <w:t xml:space="preserve"> </w:t>
            </w:r>
          </w:p>
          <w:p w14:paraId="39895B4A" w14:textId="36C3A806" w:rsidR="008320D7" w:rsidRDefault="008320D7" w:rsidP="00BB17AA">
            <w:pPr>
              <w:spacing w:after="0"/>
              <w:jc w:val="left"/>
              <w:rPr>
                <w:lang w:eastAsia="zh-CN"/>
              </w:rPr>
            </w:pPr>
            <w:r>
              <w:rPr>
                <w:lang w:eastAsia="zh-CN"/>
              </w:rPr>
              <w:t>For PUSCH repetitions, from a FDD perspective, we think values 2,4,</w:t>
            </w:r>
            <w:r w:rsidR="000F57A4">
              <w:rPr>
                <w:lang w:eastAsia="zh-CN"/>
              </w:rPr>
              <w:t xml:space="preserve"> and </w:t>
            </w:r>
            <w:r>
              <w:rPr>
                <w:lang w:eastAsia="zh-CN"/>
              </w:rPr>
              <w:t>8</w:t>
            </w:r>
            <w:r w:rsidR="000F57A4">
              <w:rPr>
                <w:lang w:eastAsia="zh-CN"/>
              </w:rPr>
              <w:t xml:space="preserve"> </w:t>
            </w:r>
            <w:r>
              <w:rPr>
                <w:lang w:eastAsia="zh-CN"/>
              </w:rPr>
              <w:t xml:space="preserve">suffice. From a TDD perspective, multiples of 5 might be helpful (for </w:t>
            </w:r>
            <w:proofErr w:type="gramStart"/>
            <w:r>
              <w:rPr>
                <w:lang w:eastAsia="zh-CN"/>
              </w:rPr>
              <w:t>e.g.</w:t>
            </w:r>
            <w:proofErr w:type="gramEnd"/>
            <w:r>
              <w:rPr>
                <w:lang w:eastAsia="zh-CN"/>
              </w:rPr>
              <w:t xml:space="preserve"> 5</w:t>
            </w:r>
            <w:r w:rsidR="000F57A4">
              <w:rPr>
                <w:lang w:eastAsia="zh-CN"/>
              </w:rPr>
              <w:t xml:space="preserve"> and </w:t>
            </w:r>
            <w:r>
              <w:rPr>
                <w:lang w:eastAsia="zh-CN"/>
              </w:rPr>
              <w:t xml:space="preserve">10). </w:t>
            </w:r>
            <w:r w:rsidR="000F57A4">
              <w:rPr>
                <w:lang w:eastAsia="zh-CN"/>
              </w:rPr>
              <w:t>The pattern should repeat itself every frame i.e., dependence only on slot index.</w:t>
            </w:r>
          </w:p>
          <w:p w14:paraId="3FC64E8A" w14:textId="35BFC792" w:rsidR="000F57A4" w:rsidRDefault="000F57A4" w:rsidP="00BB17AA">
            <w:pPr>
              <w:spacing w:after="0"/>
              <w:jc w:val="left"/>
              <w:rPr>
                <w:lang w:eastAsia="zh-CN"/>
              </w:rPr>
            </w:pPr>
            <w:r>
              <w:rPr>
                <w:lang w:eastAsia="zh-CN"/>
              </w:rPr>
              <w:t>Okay if the interval does not divide the number of slots in a frame --- the last hop is a bit shorter.</w:t>
            </w:r>
          </w:p>
          <w:p w14:paraId="0B0F3642" w14:textId="5B5942BF" w:rsidR="00A60495" w:rsidRDefault="00A60495" w:rsidP="00BB17AA">
            <w:pPr>
              <w:spacing w:after="0"/>
              <w:jc w:val="left"/>
              <w:rPr>
                <w:lang w:eastAsia="zh-CN"/>
              </w:rPr>
            </w:pPr>
          </w:p>
        </w:tc>
      </w:tr>
      <w:tr w:rsidR="00453BF4" w14:paraId="4F076542" w14:textId="77777777" w:rsidTr="007C0D87">
        <w:tc>
          <w:tcPr>
            <w:tcW w:w="2335" w:type="dxa"/>
            <w:shd w:val="clear" w:color="auto" w:fill="auto"/>
          </w:tcPr>
          <w:p w14:paraId="58AEB619" w14:textId="49E7EF06" w:rsidR="00453BF4" w:rsidRDefault="00453BF4" w:rsidP="00453BF4">
            <w:pPr>
              <w:spacing w:after="0"/>
              <w:jc w:val="left"/>
              <w:rPr>
                <w:bCs/>
              </w:rPr>
            </w:pPr>
            <w:r>
              <w:rPr>
                <w:bCs/>
              </w:rPr>
              <w:t>Ericsson</w:t>
            </w:r>
          </w:p>
        </w:tc>
        <w:tc>
          <w:tcPr>
            <w:tcW w:w="7627" w:type="dxa"/>
            <w:shd w:val="clear" w:color="auto" w:fill="auto"/>
          </w:tcPr>
          <w:p w14:paraId="61C990EB" w14:textId="77777777" w:rsidR="00453BF4" w:rsidRDefault="00453BF4" w:rsidP="00453BF4">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w:t>
            </w:r>
            <w:proofErr w:type="gramStart"/>
            <w:r>
              <w:rPr>
                <w:lang w:eastAsia="zh-CN"/>
              </w:rPr>
              <w:t>e.g.</w:t>
            </w:r>
            <w:proofErr w:type="gramEnd"/>
            <w:r>
              <w:rPr>
                <w:lang w:eastAsia="zh-CN"/>
              </w:rPr>
              <w:t xml:space="preserve"> different value ranges for FDD and TDD to solve this seems unnecessarily complicated.  Also, there seems to be no need to limit the use of this feature to where DMRS bundling is </w:t>
            </w:r>
            <w:r>
              <w:rPr>
                <w:lang w:eastAsia="zh-CN"/>
              </w:rPr>
              <w:lastRenderedPageBreak/>
              <w:t xml:space="preserve">configured, since not all UEs that benefit from the new hopping pattern may simultaneously benefit (or even support) DMRS bundling.  </w:t>
            </w:r>
          </w:p>
          <w:p w14:paraId="0CC97C1D" w14:textId="77777777" w:rsidR="00453BF4" w:rsidRDefault="00453BF4" w:rsidP="00453BF4">
            <w:pPr>
              <w:spacing w:before="0" w:after="0"/>
              <w:jc w:val="left"/>
              <w:rPr>
                <w:lang w:eastAsia="zh-CN"/>
              </w:rPr>
            </w:pPr>
          </w:p>
          <w:p w14:paraId="418CBBA4" w14:textId="28AB17DD" w:rsidR="00453BF4" w:rsidRDefault="00453BF4" w:rsidP="00453BF4">
            <w:pPr>
              <w:spacing w:after="0"/>
              <w:jc w:val="left"/>
              <w:rPr>
                <w:lang w:eastAsia="zh-CN"/>
              </w:rPr>
            </w:pPr>
            <w:r>
              <w:rPr>
                <w:lang w:eastAsia="zh-CN"/>
              </w:rPr>
              <w:t>Therefore, we think the frequency hopping pattern should be better defined before limiting the values that can be configured.</w:t>
            </w:r>
          </w:p>
        </w:tc>
      </w:tr>
    </w:tbl>
    <w:p w14:paraId="22A6A9D0" w14:textId="77777777" w:rsidR="001B19B5" w:rsidRDefault="00111E1F">
      <w:pPr>
        <w:pStyle w:val="Heading1"/>
        <w:jc w:val="left"/>
      </w:pPr>
      <w:r>
        <w:rPr>
          <w:lang w:val="en-US" w:eastAsia="zh-CN"/>
        </w:rPr>
        <w:lastRenderedPageBreak/>
        <w:t>D</w:t>
      </w:r>
      <w:proofErr w:type="spellStart"/>
      <w:r>
        <w:t>ynamic</w:t>
      </w:r>
      <w:proofErr w:type="spellEnd"/>
      <w:r>
        <w:t xml:space="preserve"> PUCCH repetition factor indication</w:t>
      </w:r>
      <w:bookmarkEnd w:id="6"/>
    </w:p>
    <w:p w14:paraId="6ECD441C" w14:textId="77777777" w:rsidR="001B19B5" w:rsidRDefault="00111E1F">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3BAE52D" w14:textId="77777777" w:rsidR="001B19B5" w:rsidRDefault="00111E1F">
      <w:pPr>
        <w:spacing w:before="240"/>
        <w:jc w:val="left"/>
        <w:rPr>
          <w:lang w:eastAsia="zh-CN"/>
        </w:rPr>
      </w:pPr>
      <w:r>
        <w:rPr>
          <w:lang w:eastAsia="zh-CN"/>
        </w:rPr>
        <w:t>IDC Proposal 1: The dynamic PUCCH repetition factor indication applies to HARQ-ACK corresponding to the SPS release DCI.</w:t>
      </w:r>
    </w:p>
    <w:p w14:paraId="43F6C4B1" w14:textId="77777777"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6CE48FDE" w14:textId="77777777" w:rsidR="001B19B5" w:rsidRDefault="00111E1F">
      <w:pPr>
        <w:spacing w:before="240" w:after="0"/>
        <w:jc w:val="left"/>
      </w:pPr>
      <w:r>
        <w:t>Intel Proposal 1</w:t>
      </w:r>
    </w:p>
    <w:p w14:paraId="17702220" w14:textId="77777777" w:rsidR="001B19B5" w:rsidRDefault="00111E1F">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43D9DD72" w14:textId="77777777"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1811449E" w14:textId="77777777" w:rsidR="001B19B5" w:rsidRDefault="001B19B5">
      <w:pPr>
        <w:spacing w:before="60" w:after="0" w:line="240" w:lineRule="auto"/>
        <w:jc w:val="left"/>
      </w:pPr>
    </w:p>
    <w:p w14:paraId="698231F2" w14:textId="77777777" w:rsidR="001B19B5" w:rsidRDefault="00111E1F">
      <w:pPr>
        <w:pStyle w:val="BodyText"/>
        <w:keepNext/>
        <w:spacing w:after="0"/>
        <w:jc w:val="left"/>
        <w:rPr>
          <w:rFonts w:ascii="Times New Roman" w:hAnsi="Times New Roman"/>
          <w:szCs w:val="20"/>
        </w:rPr>
      </w:pPr>
      <w:r>
        <w:rPr>
          <w:rFonts w:ascii="Times New Roman" w:hAnsi="Times New Roman"/>
          <w:szCs w:val="20"/>
        </w:rPr>
        <w:t>Ericsson Proposal 1:</w:t>
      </w:r>
    </w:p>
    <w:p w14:paraId="42C2F4DE" w14:textId="77777777" w:rsidR="001B19B5" w:rsidRDefault="00111E1F">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4C38CE53" w14:textId="77777777" w:rsidR="001B19B5" w:rsidRDefault="00111E1F">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3A5032A6" w14:textId="77777777" w:rsidR="001B19B5" w:rsidRDefault="001B19B5">
      <w:pPr>
        <w:spacing w:before="60" w:after="0" w:line="240" w:lineRule="auto"/>
        <w:jc w:val="left"/>
      </w:pPr>
    </w:p>
    <w:p w14:paraId="31B3E4BF" w14:textId="77777777" w:rsidR="001B19B5" w:rsidRDefault="00111E1F">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5D5B3014" w14:textId="77777777" w:rsidR="001B19B5" w:rsidRDefault="001B19B5">
      <w:pPr>
        <w:spacing w:after="0" w:line="240" w:lineRule="auto"/>
        <w:jc w:val="left"/>
        <w:rPr>
          <w:b/>
          <w:bCs/>
        </w:rPr>
      </w:pPr>
    </w:p>
    <w:bookmarkEnd w:id="10"/>
    <w:p w14:paraId="0E504E0E" w14:textId="77777777" w:rsidR="001B19B5" w:rsidRDefault="00111E1F">
      <w:pPr>
        <w:pStyle w:val="Heading2"/>
        <w:jc w:val="left"/>
      </w:pPr>
      <w:r>
        <w:rPr>
          <w:lang w:val="en-US" w:eastAsia="zh-CN"/>
        </w:rPr>
        <w:t>Other proposals</w:t>
      </w:r>
    </w:p>
    <w:p w14:paraId="39CF19F2" w14:textId="77777777" w:rsidR="001B19B5" w:rsidRDefault="00111E1F">
      <w:pPr>
        <w:jc w:val="left"/>
        <w:rPr>
          <w:bCs/>
          <w:iCs/>
        </w:rPr>
      </w:pPr>
      <w:r>
        <w:rPr>
          <w:bCs/>
          <w:iCs/>
        </w:rPr>
        <w:t xml:space="preserve">There are a few other proposals in submitted contributions to this agenda, which are listed as below. </w:t>
      </w:r>
    </w:p>
    <w:p w14:paraId="59232EDB" w14:textId="77777777" w:rsidR="001B19B5" w:rsidRDefault="00111E1F">
      <w:pPr>
        <w:jc w:val="left"/>
        <w:rPr>
          <w:lang w:val="en-GB" w:eastAsia="zh-CN"/>
        </w:rPr>
      </w:pPr>
      <w:r>
        <w:rPr>
          <w:lang w:eastAsia="zh-CN"/>
        </w:rPr>
        <w:t>Apple proposed Conclusion 1: No new value for the maximum number of PUCCH resources within each resource set is defined in Rel-17.</w:t>
      </w:r>
    </w:p>
    <w:p w14:paraId="35C96E83" w14:textId="77777777" w:rsidR="001B19B5" w:rsidRDefault="00111E1F">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0770A615" w14:textId="77777777">
        <w:tc>
          <w:tcPr>
            <w:tcW w:w="2335" w:type="dxa"/>
          </w:tcPr>
          <w:p w14:paraId="0BA16119" w14:textId="77777777" w:rsidR="001B19B5" w:rsidRDefault="00111E1F">
            <w:pPr>
              <w:spacing w:before="0" w:after="0"/>
              <w:jc w:val="left"/>
              <w:rPr>
                <w:b/>
                <w:bCs/>
              </w:rPr>
            </w:pPr>
            <w:r>
              <w:rPr>
                <w:b/>
                <w:bCs/>
              </w:rPr>
              <w:t>Company name</w:t>
            </w:r>
          </w:p>
        </w:tc>
        <w:tc>
          <w:tcPr>
            <w:tcW w:w="7627" w:type="dxa"/>
          </w:tcPr>
          <w:p w14:paraId="4916B6D3" w14:textId="77777777" w:rsidR="001B19B5" w:rsidRDefault="00111E1F">
            <w:pPr>
              <w:spacing w:before="0" w:after="0"/>
              <w:jc w:val="left"/>
              <w:rPr>
                <w:b/>
                <w:bCs/>
              </w:rPr>
            </w:pPr>
            <w:r>
              <w:rPr>
                <w:b/>
                <w:bCs/>
              </w:rPr>
              <w:t>Comment</w:t>
            </w:r>
          </w:p>
        </w:tc>
      </w:tr>
      <w:tr w:rsidR="001B19B5" w14:paraId="10CDC63D" w14:textId="77777777">
        <w:tc>
          <w:tcPr>
            <w:tcW w:w="2335" w:type="dxa"/>
            <w:shd w:val="clear" w:color="auto" w:fill="auto"/>
          </w:tcPr>
          <w:p w14:paraId="07A0168D" w14:textId="77777777" w:rsidR="001B19B5" w:rsidRDefault="001B19B5">
            <w:pPr>
              <w:spacing w:before="0" w:after="0"/>
              <w:jc w:val="left"/>
              <w:rPr>
                <w:bCs/>
              </w:rPr>
            </w:pPr>
          </w:p>
        </w:tc>
        <w:tc>
          <w:tcPr>
            <w:tcW w:w="7627" w:type="dxa"/>
            <w:shd w:val="clear" w:color="auto" w:fill="auto"/>
          </w:tcPr>
          <w:p w14:paraId="238DC510" w14:textId="77777777" w:rsidR="001B19B5" w:rsidRDefault="001B19B5">
            <w:pPr>
              <w:spacing w:before="0" w:after="0"/>
              <w:jc w:val="left"/>
              <w:rPr>
                <w:lang w:eastAsia="zh-CN"/>
              </w:rPr>
            </w:pPr>
          </w:p>
        </w:tc>
      </w:tr>
      <w:tr w:rsidR="001B19B5" w14:paraId="786A3AAD" w14:textId="77777777">
        <w:tc>
          <w:tcPr>
            <w:tcW w:w="2335" w:type="dxa"/>
            <w:shd w:val="clear" w:color="auto" w:fill="auto"/>
          </w:tcPr>
          <w:p w14:paraId="413ADA51" w14:textId="77777777" w:rsidR="001B19B5" w:rsidRDefault="001B19B5">
            <w:pPr>
              <w:spacing w:before="0" w:after="0"/>
              <w:jc w:val="left"/>
              <w:rPr>
                <w:bCs/>
              </w:rPr>
            </w:pPr>
          </w:p>
        </w:tc>
        <w:tc>
          <w:tcPr>
            <w:tcW w:w="7627" w:type="dxa"/>
            <w:shd w:val="clear" w:color="auto" w:fill="auto"/>
          </w:tcPr>
          <w:p w14:paraId="09D62C32" w14:textId="77777777" w:rsidR="001B19B5" w:rsidRDefault="001B19B5">
            <w:pPr>
              <w:spacing w:before="0" w:after="0"/>
              <w:jc w:val="left"/>
              <w:rPr>
                <w:lang w:eastAsia="zh-CN"/>
              </w:rPr>
            </w:pPr>
          </w:p>
        </w:tc>
      </w:tr>
    </w:tbl>
    <w:p w14:paraId="1E59E7C0" w14:textId="77777777" w:rsidR="001B19B5" w:rsidRDefault="00111E1F">
      <w:pPr>
        <w:pStyle w:val="Heading1"/>
        <w:jc w:val="left"/>
      </w:pPr>
      <w:bookmarkStart w:id="11" w:name="_Ref72009114"/>
      <w:r>
        <w:lastRenderedPageBreak/>
        <w:t>DMRS bundling across PUCCH repetitions</w:t>
      </w:r>
      <w:bookmarkEnd w:id="11"/>
    </w:p>
    <w:p w14:paraId="7A1C6F9D" w14:textId="77777777"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FF2C316" w14:textId="77777777" w:rsidR="001B19B5" w:rsidRDefault="00111E1F">
      <w:pPr>
        <w:pStyle w:val="Heading2"/>
        <w:jc w:val="left"/>
      </w:pPr>
      <w:bookmarkStart w:id="12" w:name="_Ref87390976"/>
      <w:r>
        <w:t>PUCCH TDW design details</w:t>
      </w:r>
      <w:bookmarkEnd w:id="12"/>
    </w:p>
    <w:p w14:paraId="0F32EFF2" w14:textId="77777777" w:rsidR="001B19B5" w:rsidRDefault="00111E1F">
      <w:pPr>
        <w:jc w:val="left"/>
        <w:rPr>
          <w:bCs/>
          <w:lang w:eastAsia="zh-CN"/>
        </w:rPr>
      </w:pPr>
      <w:r>
        <w:rPr>
          <w:bCs/>
          <w:lang w:eastAsia="zh-CN"/>
        </w:rPr>
        <w:t xml:space="preserve">In RAN1 107e, the following agreement was made. </w:t>
      </w:r>
    </w:p>
    <w:p w14:paraId="302BDF4C" w14:textId="77777777" w:rsidR="001B19B5" w:rsidRDefault="00111E1F">
      <w:pPr>
        <w:jc w:val="left"/>
        <w:rPr>
          <w:b/>
          <w:highlight w:val="green"/>
          <w:lang w:eastAsia="zh-CN"/>
        </w:rPr>
      </w:pPr>
      <w:r>
        <w:rPr>
          <w:b/>
          <w:highlight w:val="green"/>
          <w:lang w:eastAsia="zh-CN"/>
        </w:rPr>
        <w:t xml:space="preserve">Agreement  </w:t>
      </w:r>
    </w:p>
    <w:p w14:paraId="1E222BEC" w14:textId="77777777" w:rsidR="001B19B5" w:rsidRDefault="00111E1F">
      <w:pPr>
        <w:jc w:val="left"/>
        <w:rPr>
          <w:b/>
          <w:lang w:eastAsia="zh-CN"/>
        </w:rPr>
      </w:pPr>
      <w:r>
        <w:rPr>
          <w:b/>
          <w:lang w:eastAsia="zh-CN"/>
        </w:rPr>
        <w:t>For PUCCH DMRS bundling, when appliable, reuse the procedure developed for PUSCH DMRS bundling to determine configured TDW(s) and actual TDW(s).</w:t>
      </w:r>
    </w:p>
    <w:p w14:paraId="1FFBB0E3" w14:textId="77777777" w:rsidR="001B19B5" w:rsidRDefault="00111E1F">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15BDB821" w14:textId="77777777" w:rsidR="001B19B5" w:rsidRDefault="00111E1F">
      <w:pPr>
        <w:jc w:val="left"/>
      </w:pPr>
      <w:r>
        <w:t>In RAN1 107bis-e, the following agreement was made.</w:t>
      </w:r>
    </w:p>
    <w:p w14:paraId="2A4D7E4A" w14:textId="77777777" w:rsidR="001B19B5" w:rsidRDefault="00111E1F">
      <w:pPr>
        <w:jc w:val="left"/>
        <w:rPr>
          <w:b/>
          <w:bCs/>
          <w:highlight w:val="green"/>
        </w:rPr>
      </w:pPr>
      <w:r>
        <w:rPr>
          <w:b/>
          <w:bCs/>
          <w:highlight w:val="green"/>
        </w:rPr>
        <w:t>Agreement</w:t>
      </w:r>
    </w:p>
    <w:p w14:paraId="79F2AE7A" w14:textId="77777777"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6E1C771A" w14:textId="77777777" w:rsidR="001B19B5" w:rsidRDefault="00111E1F">
      <w:pPr>
        <w:jc w:val="left"/>
        <w:rPr>
          <w:bCs/>
          <w:lang w:eastAsia="zh-CN"/>
        </w:rPr>
      </w:pPr>
      <w:r>
        <w:rPr>
          <w:bCs/>
          <w:lang w:eastAsia="zh-CN"/>
        </w:rPr>
        <w:t xml:space="preserve">The remaining issue is whether to confirm the above event is a “semi-static” event. The proposals to address this issue are summarized as below. </w:t>
      </w:r>
    </w:p>
    <w:p w14:paraId="55121927" w14:textId="77777777"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25BDEFC" w14:textId="77777777" w:rsidR="001B19B5" w:rsidRDefault="00111E1F">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09864005" w14:textId="77777777" w:rsidR="001B19B5" w:rsidRDefault="00111E1F">
      <w:pPr>
        <w:spacing w:before="240" w:after="0"/>
        <w:jc w:val="left"/>
      </w:pPr>
      <w:r>
        <w:t>Intel Proposal 2</w:t>
      </w:r>
    </w:p>
    <w:p w14:paraId="7E52A474" w14:textId="77777777" w:rsidR="001B19B5" w:rsidRDefault="00111E1F">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37BEF86" w14:textId="77777777" w:rsidR="001B19B5" w:rsidRDefault="001B19B5">
      <w:pPr>
        <w:jc w:val="left"/>
        <w:rPr>
          <w:bCs/>
          <w:lang w:eastAsia="zh-CN"/>
        </w:rPr>
      </w:pPr>
    </w:p>
    <w:p w14:paraId="04A0CB6A" w14:textId="77777777" w:rsidR="001B19B5" w:rsidRDefault="00111E1F">
      <w:pPr>
        <w:jc w:val="left"/>
        <w:rPr>
          <w:bCs/>
          <w:lang w:eastAsia="zh-CN"/>
        </w:rPr>
      </w:pPr>
      <w:r>
        <w:rPr>
          <w:bCs/>
          <w:lang w:eastAsia="zh-CN"/>
        </w:rPr>
        <w:t>Based on the above proposals, the following FL proposal is made.</w:t>
      </w:r>
    </w:p>
    <w:p w14:paraId="27A84BEB" w14:textId="77777777"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14:paraId="7E7548DD" w14:textId="77777777" w:rsidR="001B19B5" w:rsidRDefault="00111E1F">
      <w:pPr>
        <w:jc w:val="left"/>
        <w:rPr>
          <w:b/>
          <w:bCs/>
          <w:highlight w:val="green"/>
        </w:rPr>
      </w:pPr>
      <w:r>
        <w:rPr>
          <w:b/>
          <w:bCs/>
          <w:highlight w:val="green"/>
        </w:rPr>
        <w:t>Agreement</w:t>
      </w:r>
    </w:p>
    <w:p w14:paraId="747945F6" w14:textId="77777777" w:rsidR="001B19B5" w:rsidRDefault="00111E1F">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6B7DDBFC" w14:textId="77777777"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B19B5" w14:paraId="08B68BEE" w14:textId="77777777">
        <w:tc>
          <w:tcPr>
            <w:tcW w:w="1693" w:type="dxa"/>
          </w:tcPr>
          <w:p w14:paraId="566D48DC" w14:textId="77777777" w:rsidR="001B19B5" w:rsidRDefault="00111E1F">
            <w:pPr>
              <w:spacing w:before="0" w:after="0"/>
              <w:jc w:val="left"/>
              <w:rPr>
                <w:b/>
                <w:bCs/>
              </w:rPr>
            </w:pPr>
            <w:r>
              <w:rPr>
                <w:b/>
                <w:bCs/>
              </w:rPr>
              <w:t>Company name</w:t>
            </w:r>
          </w:p>
        </w:tc>
        <w:tc>
          <w:tcPr>
            <w:tcW w:w="8202" w:type="dxa"/>
          </w:tcPr>
          <w:p w14:paraId="3990F292" w14:textId="77777777" w:rsidR="001B19B5" w:rsidRDefault="00111E1F">
            <w:pPr>
              <w:spacing w:before="0" w:after="0"/>
              <w:jc w:val="left"/>
              <w:rPr>
                <w:b/>
                <w:bCs/>
              </w:rPr>
            </w:pPr>
            <w:r>
              <w:rPr>
                <w:b/>
                <w:bCs/>
              </w:rPr>
              <w:t>comment</w:t>
            </w:r>
          </w:p>
        </w:tc>
      </w:tr>
      <w:tr w:rsidR="001B19B5" w14:paraId="59BCE879" w14:textId="77777777">
        <w:tc>
          <w:tcPr>
            <w:tcW w:w="1693" w:type="dxa"/>
            <w:shd w:val="clear" w:color="auto" w:fill="auto"/>
          </w:tcPr>
          <w:p w14:paraId="5E22E879" w14:textId="5DCA60B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7C3D60F1" w14:textId="77777777" w:rsidR="001B19B5" w:rsidRDefault="00111E1F">
            <w:pPr>
              <w:spacing w:before="0" w:after="0"/>
              <w:jc w:val="left"/>
              <w:rPr>
                <w:lang w:eastAsia="zh-CN"/>
              </w:rPr>
            </w:pPr>
            <w:r>
              <w:rPr>
                <w:rFonts w:hint="eastAsia"/>
                <w:lang w:eastAsia="zh-CN"/>
              </w:rPr>
              <w:t>s</w:t>
            </w:r>
            <w:r>
              <w:rPr>
                <w:lang w:eastAsia="zh-CN"/>
              </w:rPr>
              <w:t>upport</w:t>
            </w:r>
          </w:p>
        </w:tc>
      </w:tr>
      <w:tr w:rsidR="00D76FD7" w14:paraId="34CD68AD" w14:textId="77777777" w:rsidTr="005745C5">
        <w:tc>
          <w:tcPr>
            <w:tcW w:w="1693" w:type="dxa"/>
            <w:shd w:val="clear" w:color="auto" w:fill="auto"/>
          </w:tcPr>
          <w:p w14:paraId="3F2F4B97"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473AD56" w14:textId="77777777" w:rsidR="00D76FD7" w:rsidRDefault="00D76FD7" w:rsidP="005745C5">
            <w:pPr>
              <w:spacing w:before="0" w:after="0"/>
              <w:jc w:val="left"/>
              <w:rPr>
                <w:lang w:eastAsia="zh-CN"/>
              </w:rPr>
            </w:pPr>
            <w:r>
              <w:rPr>
                <w:rFonts w:hint="eastAsia"/>
                <w:lang w:eastAsia="zh-CN"/>
              </w:rPr>
              <w:t>S</w:t>
            </w:r>
            <w:r>
              <w:rPr>
                <w:lang w:eastAsia="zh-CN"/>
              </w:rPr>
              <w:t>upport.</w:t>
            </w:r>
          </w:p>
        </w:tc>
      </w:tr>
      <w:tr w:rsidR="0042233E" w14:paraId="5C1AB722" w14:textId="77777777">
        <w:tc>
          <w:tcPr>
            <w:tcW w:w="1693" w:type="dxa"/>
          </w:tcPr>
          <w:p w14:paraId="473583AC" w14:textId="12C49357" w:rsidR="0042233E" w:rsidRDefault="0042233E" w:rsidP="000B4DBB">
            <w:pPr>
              <w:spacing w:before="0" w:after="0"/>
              <w:rPr>
                <w:rFonts w:eastAsia="Malgun Gothic"/>
                <w:bCs/>
                <w:lang w:eastAsia="ko-KR"/>
              </w:rPr>
            </w:pPr>
            <w:r>
              <w:rPr>
                <w:bCs/>
              </w:rPr>
              <w:lastRenderedPageBreak/>
              <w:t>Intel</w:t>
            </w:r>
          </w:p>
        </w:tc>
        <w:tc>
          <w:tcPr>
            <w:tcW w:w="8202" w:type="dxa"/>
          </w:tcPr>
          <w:p w14:paraId="6B093A9E" w14:textId="1A55383D" w:rsidR="0042233E" w:rsidRDefault="0042233E" w:rsidP="0042233E">
            <w:pPr>
              <w:spacing w:before="0" w:after="0"/>
              <w:jc w:val="left"/>
              <w:rPr>
                <w:bCs/>
                <w:lang w:eastAsia="zh-CN"/>
              </w:rPr>
            </w:pPr>
            <w:r>
              <w:rPr>
                <w:lang w:eastAsia="zh-CN"/>
              </w:rPr>
              <w:t xml:space="preserve">We are fine with the FL proposal 2. </w:t>
            </w:r>
          </w:p>
        </w:tc>
      </w:tr>
      <w:tr w:rsidR="00F255FE" w14:paraId="39D7C80A" w14:textId="77777777" w:rsidTr="00F255FE">
        <w:tc>
          <w:tcPr>
            <w:tcW w:w="1693" w:type="dxa"/>
          </w:tcPr>
          <w:p w14:paraId="432B3D36" w14:textId="77777777" w:rsidR="00F255FE" w:rsidRDefault="00F255FE" w:rsidP="007C0D87">
            <w:pPr>
              <w:spacing w:before="0" w:after="0"/>
              <w:jc w:val="left"/>
              <w:rPr>
                <w:bCs/>
              </w:rPr>
            </w:pPr>
            <w:r>
              <w:rPr>
                <w:bCs/>
              </w:rPr>
              <w:t>Samsung</w:t>
            </w:r>
          </w:p>
        </w:tc>
        <w:tc>
          <w:tcPr>
            <w:tcW w:w="8202" w:type="dxa"/>
          </w:tcPr>
          <w:p w14:paraId="6CD81CDA" w14:textId="2A6C1AB0" w:rsidR="00F255FE" w:rsidRDefault="00F255FE" w:rsidP="007C0D87">
            <w:pPr>
              <w:spacing w:before="0" w:after="0"/>
              <w:jc w:val="left"/>
              <w:rPr>
                <w:lang w:eastAsia="zh-CN"/>
              </w:rPr>
            </w:pPr>
            <w:r>
              <w:rPr>
                <w:lang w:eastAsia="zh-CN"/>
              </w:rPr>
              <w:t>OK with the proposed updated agreement.</w:t>
            </w:r>
          </w:p>
        </w:tc>
      </w:tr>
      <w:tr w:rsidR="00BB17AA" w14:paraId="54907DFF" w14:textId="77777777" w:rsidTr="00F255FE">
        <w:tc>
          <w:tcPr>
            <w:tcW w:w="1693" w:type="dxa"/>
          </w:tcPr>
          <w:p w14:paraId="5FB49631" w14:textId="2CFD955A" w:rsidR="00BB17AA" w:rsidRDefault="00BB17AA" w:rsidP="007C0D87">
            <w:pPr>
              <w:spacing w:after="0"/>
              <w:jc w:val="left"/>
              <w:rPr>
                <w:bCs/>
              </w:rPr>
            </w:pPr>
            <w:r>
              <w:rPr>
                <w:bCs/>
              </w:rPr>
              <w:t>Nokia/NSB</w:t>
            </w:r>
          </w:p>
        </w:tc>
        <w:tc>
          <w:tcPr>
            <w:tcW w:w="8202" w:type="dxa"/>
          </w:tcPr>
          <w:p w14:paraId="2DF2BEDA" w14:textId="6E36F125" w:rsidR="00BB17AA" w:rsidRDefault="00BB17AA" w:rsidP="007C0D87">
            <w:pPr>
              <w:spacing w:after="0"/>
              <w:jc w:val="left"/>
              <w:rPr>
                <w:lang w:eastAsia="zh-CN"/>
              </w:rPr>
            </w:pPr>
            <w:r>
              <w:rPr>
                <w:lang w:eastAsia="zh-CN"/>
              </w:rPr>
              <w:t>Support.</w:t>
            </w:r>
          </w:p>
        </w:tc>
      </w:tr>
      <w:tr w:rsidR="00585196" w14:paraId="48210989" w14:textId="77777777" w:rsidTr="00F255FE">
        <w:tc>
          <w:tcPr>
            <w:tcW w:w="1693" w:type="dxa"/>
          </w:tcPr>
          <w:p w14:paraId="31ADC26C" w14:textId="284DB430" w:rsidR="00585196" w:rsidRDefault="00585196" w:rsidP="007C0D87">
            <w:pPr>
              <w:spacing w:after="0"/>
              <w:jc w:val="left"/>
              <w:rPr>
                <w:bCs/>
              </w:rPr>
            </w:pPr>
            <w:r>
              <w:rPr>
                <w:bCs/>
              </w:rPr>
              <w:t>QC</w:t>
            </w:r>
          </w:p>
        </w:tc>
        <w:tc>
          <w:tcPr>
            <w:tcW w:w="8202" w:type="dxa"/>
          </w:tcPr>
          <w:p w14:paraId="72086BEB" w14:textId="66368D87" w:rsidR="00585196" w:rsidRDefault="00585196" w:rsidP="007C0D87">
            <w:pPr>
              <w:spacing w:after="0"/>
              <w:jc w:val="left"/>
              <w:rPr>
                <w:lang w:eastAsia="zh-CN"/>
              </w:rPr>
            </w:pPr>
            <w:r>
              <w:rPr>
                <w:lang w:eastAsia="zh-CN"/>
              </w:rPr>
              <w:t>Support</w:t>
            </w:r>
          </w:p>
        </w:tc>
      </w:tr>
      <w:tr w:rsidR="00453BF4" w14:paraId="2DA0DDF8" w14:textId="77777777" w:rsidTr="00F255FE">
        <w:tc>
          <w:tcPr>
            <w:tcW w:w="1693" w:type="dxa"/>
          </w:tcPr>
          <w:p w14:paraId="34276B41" w14:textId="6B15F6A0" w:rsidR="00453BF4" w:rsidRDefault="00453BF4" w:rsidP="007C0D87">
            <w:pPr>
              <w:spacing w:after="0"/>
              <w:jc w:val="left"/>
              <w:rPr>
                <w:bCs/>
              </w:rPr>
            </w:pPr>
            <w:r>
              <w:rPr>
                <w:bCs/>
              </w:rPr>
              <w:t>Ericsson</w:t>
            </w:r>
          </w:p>
        </w:tc>
        <w:tc>
          <w:tcPr>
            <w:tcW w:w="8202" w:type="dxa"/>
          </w:tcPr>
          <w:p w14:paraId="674A6F68" w14:textId="5CEFA6B4" w:rsidR="00453BF4" w:rsidRDefault="00453BF4" w:rsidP="007C0D87">
            <w:pPr>
              <w:spacing w:after="0"/>
              <w:jc w:val="left"/>
              <w:rPr>
                <w:lang w:eastAsia="zh-CN"/>
              </w:rPr>
            </w:pPr>
            <w:r>
              <w:rPr>
                <w:lang w:eastAsia="zh-CN"/>
              </w:rPr>
              <w:t>Support</w:t>
            </w:r>
          </w:p>
        </w:tc>
      </w:tr>
    </w:tbl>
    <w:p w14:paraId="07F07762" w14:textId="77777777" w:rsidR="001B19B5" w:rsidRDefault="001B19B5">
      <w:pPr>
        <w:jc w:val="left"/>
        <w:rPr>
          <w:bCs/>
          <w:lang w:eastAsia="zh-CN"/>
        </w:rPr>
      </w:pPr>
    </w:p>
    <w:p w14:paraId="2F20B0E3" w14:textId="77777777" w:rsidR="001B19B5" w:rsidRDefault="00111E1F">
      <w:pPr>
        <w:jc w:val="left"/>
        <w:rPr>
          <w:bCs/>
          <w:lang w:eastAsia="zh-CN"/>
        </w:rPr>
      </w:pPr>
      <w:r>
        <w:rPr>
          <w:bCs/>
          <w:lang w:eastAsia="zh-CN"/>
        </w:rPr>
        <w:t xml:space="preserve">Furthermore, the following TP was provided in R1-2201711, which is related to this open issue. </w:t>
      </w:r>
    </w:p>
    <w:p w14:paraId="142EB67B" w14:textId="77777777" w:rsidR="001B19B5" w:rsidRDefault="00111E1F">
      <w:pPr>
        <w:spacing w:line="240" w:lineRule="auto"/>
        <w:jc w:val="left"/>
        <w:rPr>
          <w:b/>
          <w:bCs/>
          <w:iCs/>
          <w:color w:val="0070C0"/>
        </w:rPr>
      </w:pPr>
      <w:r>
        <w:rPr>
          <w:b/>
          <w:bCs/>
          <w:iCs/>
          <w:color w:val="0070C0"/>
        </w:rPr>
        <w:t>------------------------------   TP#1: TS 38.214-----------------------------------</w:t>
      </w:r>
    </w:p>
    <w:p w14:paraId="5F1B4122" w14:textId="77777777" w:rsidR="001B19B5" w:rsidRDefault="00111E1F">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339E94E3" w14:textId="77777777" w:rsidR="001B19B5" w:rsidRDefault="00111E1F">
      <w:pPr>
        <w:spacing w:line="240" w:lineRule="auto"/>
        <w:jc w:val="left"/>
        <w:rPr>
          <w:b/>
          <w:bCs/>
          <w:iCs/>
          <w:color w:val="FF0000"/>
        </w:rPr>
      </w:pPr>
      <w:r>
        <w:rPr>
          <w:b/>
          <w:bCs/>
          <w:color w:val="FF0000"/>
          <w:lang w:eastAsia="zh-CN"/>
        </w:rPr>
        <w:t>&lt; Unchanged text omitted &gt;</w:t>
      </w:r>
    </w:p>
    <w:p w14:paraId="65C292A4" w14:textId="77777777"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4809709" w14:textId="77777777" w:rsidR="001B19B5" w:rsidRDefault="00111E1F">
      <w:pPr>
        <w:jc w:val="left"/>
        <w:rPr>
          <w:bCs/>
          <w:lang w:eastAsia="zh-CN"/>
        </w:rPr>
      </w:pPr>
      <w:r>
        <w:rPr>
          <w:b/>
          <w:bCs/>
          <w:color w:val="FF0000"/>
          <w:lang w:eastAsia="zh-CN"/>
        </w:rPr>
        <w:t>&lt; Unchanged text omitted &gt;</w:t>
      </w:r>
    </w:p>
    <w:p w14:paraId="042F1EF9" w14:textId="77777777" w:rsidR="001B19B5" w:rsidRDefault="00111E1F">
      <w:pPr>
        <w:spacing w:line="240" w:lineRule="auto"/>
        <w:jc w:val="left"/>
        <w:rPr>
          <w:b/>
          <w:bCs/>
          <w:iCs/>
          <w:color w:val="0070C0"/>
        </w:rPr>
      </w:pPr>
      <w:r>
        <w:rPr>
          <w:b/>
          <w:bCs/>
          <w:iCs/>
          <w:color w:val="0070C0"/>
        </w:rPr>
        <w:t>------------------------------   end of TP#1: TS 38.214-----------------------------------</w:t>
      </w:r>
    </w:p>
    <w:p w14:paraId="1EC3DCBF" w14:textId="77777777" w:rsidR="001B19B5" w:rsidRDefault="00111E1F">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B19B5" w14:paraId="3E496195" w14:textId="77777777">
        <w:tc>
          <w:tcPr>
            <w:tcW w:w="1693" w:type="dxa"/>
          </w:tcPr>
          <w:p w14:paraId="5AF85E42" w14:textId="77777777" w:rsidR="001B19B5" w:rsidRDefault="00111E1F">
            <w:pPr>
              <w:spacing w:before="0" w:after="0"/>
              <w:jc w:val="left"/>
              <w:rPr>
                <w:b/>
                <w:bCs/>
              </w:rPr>
            </w:pPr>
            <w:r>
              <w:rPr>
                <w:b/>
                <w:bCs/>
              </w:rPr>
              <w:t>Company name</w:t>
            </w:r>
          </w:p>
        </w:tc>
        <w:tc>
          <w:tcPr>
            <w:tcW w:w="8202" w:type="dxa"/>
          </w:tcPr>
          <w:p w14:paraId="0544DFC6" w14:textId="77777777" w:rsidR="001B19B5" w:rsidRDefault="00111E1F">
            <w:pPr>
              <w:spacing w:before="0" w:after="0"/>
              <w:jc w:val="left"/>
              <w:rPr>
                <w:b/>
                <w:bCs/>
              </w:rPr>
            </w:pPr>
            <w:r>
              <w:rPr>
                <w:b/>
                <w:bCs/>
              </w:rPr>
              <w:t>comment</w:t>
            </w:r>
          </w:p>
        </w:tc>
      </w:tr>
      <w:tr w:rsidR="001B19B5" w14:paraId="39EDF567" w14:textId="77777777">
        <w:tc>
          <w:tcPr>
            <w:tcW w:w="1693" w:type="dxa"/>
            <w:shd w:val="clear" w:color="auto" w:fill="auto"/>
          </w:tcPr>
          <w:p w14:paraId="203162E1"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21AB0BBC" w14:textId="77777777"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D76FD7" w14:paraId="3DA9C9A7" w14:textId="77777777" w:rsidTr="005745C5">
        <w:tc>
          <w:tcPr>
            <w:tcW w:w="1693" w:type="dxa"/>
            <w:shd w:val="clear" w:color="auto" w:fill="auto"/>
          </w:tcPr>
          <w:p w14:paraId="78EC3C8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9DB8F51" w14:textId="77777777" w:rsidR="00D76FD7" w:rsidRDefault="00D76FD7" w:rsidP="005745C5">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715E2C8" w14:textId="77777777" w:rsidR="00D76FD7" w:rsidRDefault="00D76FD7" w:rsidP="005745C5">
            <w:pPr>
              <w:spacing w:before="0" w:after="0"/>
              <w:jc w:val="left"/>
              <w:rPr>
                <w:lang w:eastAsia="zh-CN"/>
              </w:rPr>
            </w:pPr>
            <w:r>
              <w:rPr>
                <w:lang w:eastAsia="zh-CN"/>
              </w:rPr>
              <w:t>Therefore, suggest to replace it with “or different higher layer parameters of uplink power control”</w:t>
            </w:r>
          </w:p>
        </w:tc>
      </w:tr>
      <w:tr w:rsidR="00D16E72" w14:paraId="2E5163CC" w14:textId="77777777">
        <w:tc>
          <w:tcPr>
            <w:tcW w:w="1693" w:type="dxa"/>
          </w:tcPr>
          <w:p w14:paraId="35A9F1F2" w14:textId="2E163133" w:rsidR="00D16E72" w:rsidRDefault="00D16E72" w:rsidP="00D16E72">
            <w:pPr>
              <w:spacing w:before="0" w:after="0"/>
              <w:jc w:val="left"/>
              <w:rPr>
                <w:rFonts w:eastAsia="Malgun Gothic"/>
                <w:bCs/>
                <w:lang w:eastAsia="ko-KR"/>
              </w:rPr>
            </w:pPr>
            <w:r>
              <w:rPr>
                <w:bCs/>
              </w:rPr>
              <w:t>Intel</w:t>
            </w:r>
          </w:p>
        </w:tc>
        <w:tc>
          <w:tcPr>
            <w:tcW w:w="8202" w:type="dxa"/>
          </w:tcPr>
          <w:p w14:paraId="53B3A86E" w14:textId="246A2B60" w:rsidR="00D16E72" w:rsidRDefault="00D16E72" w:rsidP="00D16E72">
            <w:pPr>
              <w:spacing w:before="0" w:after="0"/>
              <w:jc w:val="left"/>
              <w:rPr>
                <w:bCs/>
                <w:lang w:eastAsia="zh-CN"/>
              </w:rPr>
            </w:pPr>
            <w:r>
              <w:rPr>
                <w:lang w:eastAsia="zh-CN"/>
              </w:rPr>
              <w:t xml:space="preserve">We are fine with the TP. </w:t>
            </w:r>
          </w:p>
        </w:tc>
      </w:tr>
      <w:tr w:rsidR="00F255FE" w14:paraId="446FB079" w14:textId="77777777" w:rsidTr="00F255FE">
        <w:tc>
          <w:tcPr>
            <w:tcW w:w="1693" w:type="dxa"/>
          </w:tcPr>
          <w:p w14:paraId="42752CF1" w14:textId="77777777" w:rsidR="00F255FE" w:rsidRDefault="00F255FE" w:rsidP="007C0D87">
            <w:pPr>
              <w:spacing w:before="0" w:after="0"/>
              <w:jc w:val="left"/>
              <w:rPr>
                <w:bCs/>
              </w:rPr>
            </w:pPr>
            <w:r>
              <w:rPr>
                <w:bCs/>
              </w:rPr>
              <w:t>Samsung</w:t>
            </w:r>
          </w:p>
        </w:tc>
        <w:tc>
          <w:tcPr>
            <w:tcW w:w="8202" w:type="dxa"/>
          </w:tcPr>
          <w:p w14:paraId="2449F604" w14:textId="26ECC8C8" w:rsidR="00F255FE" w:rsidRDefault="00F255FE" w:rsidP="007C0D87">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BB17AA" w14:paraId="31AA12FD" w14:textId="77777777" w:rsidTr="00F255FE">
        <w:tc>
          <w:tcPr>
            <w:tcW w:w="1693" w:type="dxa"/>
          </w:tcPr>
          <w:p w14:paraId="7E56C147" w14:textId="08523BF4" w:rsidR="00BB17AA" w:rsidRDefault="00BB17AA" w:rsidP="007C0D87">
            <w:pPr>
              <w:spacing w:after="0"/>
              <w:jc w:val="left"/>
              <w:rPr>
                <w:bCs/>
              </w:rPr>
            </w:pPr>
            <w:r>
              <w:rPr>
                <w:bCs/>
              </w:rPr>
              <w:t>Nokia/NSB</w:t>
            </w:r>
          </w:p>
        </w:tc>
        <w:tc>
          <w:tcPr>
            <w:tcW w:w="8202" w:type="dxa"/>
          </w:tcPr>
          <w:p w14:paraId="6141BAD9" w14:textId="15B2CCA6" w:rsidR="00BB17AA" w:rsidRDefault="00BB17AA" w:rsidP="007C0D87">
            <w:pPr>
              <w:spacing w:after="0"/>
              <w:jc w:val="left"/>
              <w:rPr>
                <w:lang w:eastAsia="zh-CN"/>
              </w:rPr>
            </w:pPr>
            <w:r>
              <w:rPr>
                <w:lang w:eastAsia="zh-CN"/>
              </w:rPr>
              <w:t>Support.</w:t>
            </w:r>
          </w:p>
        </w:tc>
      </w:tr>
      <w:tr w:rsidR="00453BF4" w14:paraId="122E8BE9" w14:textId="77777777" w:rsidTr="00F255FE">
        <w:tc>
          <w:tcPr>
            <w:tcW w:w="1693" w:type="dxa"/>
          </w:tcPr>
          <w:p w14:paraId="4782FE69" w14:textId="74C460E4" w:rsidR="00453BF4" w:rsidRDefault="00453BF4" w:rsidP="00453BF4">
            <w:pPr>
              <w:spacing w:after="0"/>
              <w:jc w:val="left"/>
              <w:rPr>
                <w:bCs/>
              </w:rPr>
            </w:pPr>
            <w:r>
              <w:rPr>
                <w:rFonts w:eastAsia="Malgun Gothic"/>
                <w:bCs/>
                <w:lang w:eastAsia="ko-KR"/>
              </w:rPr>
              <w:t>Ericsson</w:t>
            </w:r>
          </w:p>
        </w:tc>
        <w:tc>
          <w:tcPr>
            <w:tcW w:w="8202" w:type="dxa"/>
          </w:tcPr>
          <w:p w14:paraId="0766EA13" w14:textId="2CC5FAB3" w:rsidR="00453BF4" w:rsidRDefault="00453BF4" w:rsidP="00453BF4">
            <w:pPr>
              <w:spacing w:after="0"/>
              <w:jc w:val="left"/>
              <w:rPr>
                <w:lang w:eastAsia="zh-CN"/>
              </w:rPr>
            </w:pPr>
            <w:r>
              <w:rPr>
                <w:bCs/>
                <w:lang w:eastAsia="zh-CN"/>
              </w:rPr>
              <w:t xml:space="preserve">Ok to be more precise as Huawei suggests, but “different higher layer power control parameters” is a little more succinct.  </w:t>
            </w:r>
          </w:p>
        </w:tc>
      </w:tr>
    </w:tbl>
    <w:p w14:paraId="036E48CD" w14:textId="77777777" w:rsidR="001B19B5" w:rsidRDefault="001B19B5">
      <w:pPr>
        <w:jc w:val="left"/>
        <w:rPr>
          <w:bCs/>
          <w:lang w:eastAsia="zh-CN"/>
        </w:rPr>
      </w:pPr>
    </w:p>
    <w:p w14:paraId="38EBA316" w14:textId="77777777" w:rsidR="001B19B5" w:rsidRDefault="00111E1F">
      <w:pPr>
        <w:pStyle w:val="Heading2"/>
        <w:jc w:val="left"/>
      </w:pPr>
      <w:bookmarkStart w:id="15" w:name="_Ref87390979"/>
      <w:r>
        <w:t xml:space="preserve">Inter slot </w:t>
      </w:r>
      <w:proofErr w:type="spellStart"/>
      <w:r>
        <w:t>freq</w:t>
      </w:r>
      <w:proofErr w:type="spellEnd"/>
      <w:r>
        <w:t xml:space="preserve"> hopping enhancement with DMRS bundling</w:t>
      </w:r>
      <w:bookmarkEnd w:id="15"/>
    </w:p>
    <w:p w14:paraId="42DC48D3" w14:textId="77777777" w:rsidR="001B19B5" w:rsidRDefault="00111E1F">
      <w:pPr>
        <w:spacing w:after="0"/>
        <w:jc w:val="left"/>
      </w:pPr>
      <w:r>
        <w:t xml:space="preserve">In RAN1 107e, the following agreement was made for inter-slot frequency hopping. </w:t>
      </w:r>
    </w:p>
    <w:p w14:paraId="17E2AB95" w14:textId="77777777" w:rsidR="001B19B5" w:rsidRDefault="001B19B5">
      <w:pPr>
        <w:spacing w:after="0"/>
        <w:jc w:val="left"/>
      </w:pPr>
    </w:p>
    <w:p w14:paraId="6DDD404D" w14:textId="77777777" w:rsidR="001B19B5" w:rsidRDefault="00111E1F">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BF8CD9F" w14:textId="77777777" w:rsidR="001B19B5" w:rsidRDefault="00111E1F">
      <w:pPr>
        <w:jc w:val="left"/>
        <w:rPr>
          <w:rFonts w:eastAsia="DengXian"/>
          <w:highlight w:val="yellow"/>
          <w:lang w:eastAsia="zh-CN"/>
        </w:rPr>
      </w:pPr>
      <w:r>
        <w:lastRenderedPageBreak/>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F52C25" w14:textId="77777777" w:rsidR="001B19B5" w:rsidRDefault="00111E1F">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2AB6A0C"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51029B2"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81C7B9E" w14:textId="77777777" w:rsidR="001B19B5" w:rsidRDefault="00111E1F">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7BF09BC"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16E520A8"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F2278B6"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187DDA5A"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2E6877" w14:textId="77777777" w:rsidR="001B19B5" w:rsidRDefault="00111E1F">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26A78CC"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9A8DC3C" w14:textId="77777777" w:rsidR="001B19B5" w:rsidRDefault="001B19B5">
      <w:pPr>
        <w:spacing w:after="0"/>
        <w:jc w:val="left"/>
      </w:pPr>
    </w:p>
    <w:p w14:paraId="0E15D77F" w14:textId="77777777" w:rsidR="001B19B5" w:rsidRDefault="00111E1F">
      <w:pPr>
        <w:spacing w:after="0"/>
        <w:jc w:val="left"/>
      </w:pPr>
      <w:r>
        <w:t>There are still three FFS that need to be address. Companies’ input for each FFS are summarized as following.</w:t>
      </w:r>
    </w:p>
    <w:p w14:paraId="76F8D39D" w14:textId="77777777" w:rsidR="001B19B5" w:rsidRDefault="001B19B5">
      <w:pPr>
        <w:spacing w:after="0"/>
        <w:jc w:val="left"/>
      </w:pPr>
    </w:p>
    <w:p w14:paraId="42DB1BE1" w14:textId="77777777" w:rsidR="001B19B5" w:rsidRDefault="00111E1F">
      <w:pPr>
        <w:pStyle w:val="Heading3"/>
        <w:jc w:val="left"/>
      </w:pPr>
      <w:bookmarkStart w:id="16" w:name="_Ref93222234"/>
      <w:r>
        <w:t>FFS: different FH pattern determination for PUCCH and PUSCH</w:t>
      </w:r>
      <w:bookmarkEnd w:id="16"/>
    </w:p>
    <w:p w14:paraId="6AC96BAA" w14:textId="77777777"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4C344C4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D5FDD0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31AFDC3E" w14:textId="77777777" w:rsidR="001B19B5" w:rsidRDefault="001B19B5">
      <w:pPr>
        <w:spacing w:after="0"/>
        <w:jc w:val="left"/>
        <w:rPr>
          <w:bCs/>
          <w:iCs/>
        </w:rPr>
      </w:pPr>
    </w:p>
    <w:p w14:paraId="42A109EB" w14:textId="77777777"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7065C94" w14:textId="77777777"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0A1A7C4D" w14:textId="77777777" w:rsidR="001B19B5" w:rsidRDefault="00111E1F">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351F43FB" w14:textId="77777777"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0B7FBBE5"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3E57ED26"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4E31A40B" w14:textId="77777777"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616F20A5" w14:textId="77777777" w:rsidR="001B19B5" w:rsidRDefault="00111E1F">
      <w:pPr>
        <w:snapToGrid w:val="0"/>
        <w:spacing w:after="0"/>
        <w:jc w:val="left"/>
        <w:rPr>
          <w:bCs/>
          <w:iCs/>
          <w:lang w:eastAsia="ja-JP"/>
        </w:rPr>
      </w:pPr>
      <w:r>
        <w:rPr>
          <w:bCs/>
          <w:iCs/>
          <w:lang w:val="en-GB"/>
        </w:rPr>
        <w:lastRenderedPageBreak/>
        <w:t xml:space="preserve">Panasonic </w:t>
      </w:r>
      <w:r>
        <w:rPr>
          <w:bCs/>
          <w:iCs/>
          <w:lang w:eastAsia="ja-JP"/>
        </w:rPr>
        <w:t>Proposal 1: Either of following option is taken.</w:t>
      </w:r>
    </w:p>
    <w:p w14:paraId="7F44544C"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62D933"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1A336175"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02E7695" w14:textId="77777777"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51880AFE" w14:textId="77777777" w:rsidR="001B19B5" w:rsidRDefault="00111E1F">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6B1A9C72" w14:textId="77777777" w:rsidR="001B19B5" w:rsidRDefault="00111E1F">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6F0AA03" w14:textId="77777777" w:rsidR="001B19B5" w:rsidRDefault="00111E1F">
      <w:pPr>
        <w:spacing w:before="60" w:after="0" w:line="240" w:lineRule="auto"/>
        <w:jc w:val="left"/>
        <w:rPr>
          <w:bCs/>
          <w:iCs/>
        </w:rPr>
      </w:pPr>
      <w:r>
        <w:rPr>
          <w:bCs/>
          <w:iCs/>
        </w:rPr>
        <w:t>Intel proposal 3: For inter-slot frequency hopping with inter-slot bundling</w:t>
      </w:r>
    </w:p>
    <w:p w14:paraId="09B724D0" w14:textId="77777777"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520BEC72" w14:textId="77777777" w:rsidR="001B19B5" w:rsidRDefault="00111E1F">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2E7AA3B0" w14:textId="77777777" w:rsidR="001B19B5" w:rsidRDefault="001B19B5">
      <w:pPr>
        <w:jc w:val="left"/>
        <w:rPr>
          <w:bCs/>
          <w:iCs/>
          <w:lang w:val="en-GB"/>
        </w:rPr>
      </w:pPr>
    </w:p>
    <w:p w14:paraId="31E65B59" w14:textId="77777777"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6D4B38F3" w14:textId="77777777" w:rsidR="001B19B5" w:rsidRDefault="00111E1F">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9D4B763" w14:textId="77777777" w:rsidR="001B19B5" w:rsidRDefault="001B19B5">
      <w:pPr>
        <w:spacing w:after="0"/>
        <w:jc w:val="left"/>
        <w:rPr>
          <w:bCs/>
          <w:iCs/>
        </w:rPr>
      </w:pPr>
    </w:p>
    <w:p w14:paraId="708C4D91" w14:textId="77777777"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14:paraId="5188B693"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04D10BD5"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2BFA977" w14:textId="77777777" w:rsidR="001B19B5" w:rsidRDefault="00111E1F">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6DD5382F" w14:textId="77777777"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27D949E1" w14:textId="77777777"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55F3F84E" w14:textId="77777777" w:rsidR="001B19B5" w:rsidRDefault="00111E1F">
      <w:pPr>
        <w:jc w:val="left"/>
        <w:rPr>
          <w:bCs/>
          <w:iCs/>
        </w:rPr>
      </w:pPr>
      <w:r>
        <w:rPr>
          <w:bCs/>
          <w:iCs/>
        </w:rPr>
        <w:t xml:space="preserve">QC Proposal 1: Frequency hopping pattern for DMRS bundling across PUCCH transmissions is determined based on physical slot indices. </w:t>
      </w:r>
    </w:p>
    <w:p w14:paraId="0B89B1B0" w14:textId="77777777" w:rsidR="001B19B5" w:rsidRDefault="00111E1F">
      <w:pPr>
        <w:jc w:val="left"/>
        <w:rPr>
          <w:bCs/>
          <w:iCs/>
        </w:rPr>
      </w:pPr>
      <w:r>
        <w:rPr>
          <w:bCs/>
          <w:iCs/>
        </w:rPr>
        <w:t>Sharp Proposal 3: The unified design of the hopping pattern should be applied to both PUSCH and PUCCH with DMRS bundling.</w:t>
      </w:r>
    </w:p>
    <w:p w14:paraId="3C726F40" w14:textId="77777777" w:rsidR="001B19B5" w:rsidRDefault="00111E1F">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D22BA94" w14:textId="77777777" w:rsidR="001B19B5" w:rsidRDefault="00111E1F">
      <w:pPr>
        <w:spacing w:before="240"/>
        <w:jc w:val="left"/>
        <w:rPr>
          <w:bCs/>
          <w:iCs/>
        </w:rPr>
      </w:pPr>
      <w:r>
        <w:rPr>
          <w:bCs/>
          <w:iCs/>
        </w:rPr>
        <w:t>TCL Proposal 1: For inter-slot frequency hopping for PUCCH/PUSCH with DMRS bundling, option 4 is preferred.</w:t>
      </w:r>
    </w:p>
    <w:p w14:paraId="085C6875" w14:textId="77777777" w:rsidR="001B19B5" w:rsidRDefault="00111E1F">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5C1FF5D1" w14:textId="77777777"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51263E4C" w14:textId="77777777" w:rsidR="001B19B5" w:rsidRDefault="00111E1F">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lastRenderedPageBreak/>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30CE9D"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4273312E"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8328AE0" w14:textId="77777777"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2606930F" w14:textId="77777777" w:rsidR="001B19B5" w:rsidRDefault="001B19B5">
      <w:pPr>
        <w:spacing w:after="0"/>
        <w:jc w:val="left"/>
      </w:pPr>
    </w:p>
    <w:p w14:paraId="65447E90" w14:textId="77777777" w:rsidR="001B19B5" w:rsidRDefault="00111E1F">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0FB84B88"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36657E"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3DE05862" w14:textId="77777777" w:rsidR="001B19B5" w:rsidRDefault="001B19B5">
      <w:pPr>
        <w:spacing w:after="0"/>
        <w:ind w:left="360"/>
        <w:jc w:val="left"/>
      </w:pPr>
    </w:p>
    <w:p w14:paraId="62AB77A0" w14:textId="77777777" w:rsidR="001B19B5" w:rsidRDefault="00111E1F">
      <w:pPr>
        <w:spacing w:after="0"/>
        <w:ind w:left="360"/>
        <w:jc w:val="center"/>
      </w:pPr>
      <w:r>
        <w:rPr>
          <w:noProof/>
        </w:rPr>
        <w:drawing>
          <wp:inline distT="0" distB="0" distL="0" distR="0" wp14:anchorId="5AF3CC86" wp14:editId="55FA0712">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67190EAA" w14:textId="77777777" w:rsidR="001B19B5" w:rsidRDefault="00111E1F">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47546BEB" w14:textId="77777777" w:rsidR="001B19B5" w:rsidRDefault="001B19B5">
      <w:pPr>
        <w:spacing w:after="0"/>
        <w:ind w:left="360"/>
        <w:jc w:val="left"/>
        <w:rPr>
          <w:lang w:val="en-GB"/>
        </w:rPr>
      </w:pPr>
    </w:p>
    <w:p w14:paraId="0CBD0040" w14:textId="77777777"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9BF3D9D" w14:textId="77777777" w:rsidR="001B19B5" w:rsidRDefault="001B19B5">
      <w:pPr>
        <w:spacing w:after="0"/>
        <w:ind w:left="360"/>
        <w:jc w:val="left"/>
      </w:pPr>
    </w:p>
    <w:p w14:paraId="48AB89E0" w14:textId="77777777" w:rsidR="001B19B5" w:rsidRDefault="00111E1F">
      <w:pPr>
        <w:spacing w:after="0"/>
        <w:ind w:left="360"/>
        <w:jc w:val="left"/>
      </w:pPr>
      <w:r>
        <w:t xml:space="preserve">The benefits/drawbacks of each option are listed as below. </w:t>
      </w:r>
    </w:p>
    <w:p w14:paraId="77D5280B"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476E2DC0"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8DDED0C"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In TDD, the benefit of option A is not clear. In FL </w:t>
      </w:r>
      <w:r>
        <w:rPr>
          <w:rFonts w:ascii="Times New Roman" w:hAnsi="Times New Roman"/>
          <w:sz w:val="20"/>
          <w:szCs w:val="20"/>
        </w:rPr>
        <w:lastRenderedPageBreak/>
        <w:t>understanding, in TDD, it can neither achieve balanced hopping interval nor pair users better to improve spectrum efficiency. In FDD, option A is identical to option B, which has the benefit of more balanced hopping intervals.</w:t>
      </w:r>
      <w:r>
        <w:t xml:space="preserve">  </w:t>
      </w:r>
    </w:p>
    <w:p w14:paraId="24DBDE72" w14:textId="77777777" w:rsidR="001B19B5" w:rsidRDefault="001B19B5">
      <w:pPr>
        <w:spacing w:after="0"/>
        <w:jc w:val="left"/>
        <w:rPr>
          <w:lang w:val="en-GB"/>
        </w:rPr>
      </w:pPr>
    </w:p>
    <w:p w14:paraId="21F18346" w14:textId="77777777" w:rsidR="001B19B5" w:rsidRDefault="001B19B5">
      <w:pPr>
        <w:spacing w:after="0"/>
        <w:jc w:val="left"/>
      </w:pPr>
    </w:p>
    <w:p w14:paraId="4945CF53" w14:textId="77777777" w:rsidR="001B19B5" w:rsidRDefault="00111E1F">
      <w:pPr>
        <w:spacing w:after="0"/>
        <w:jc w:val="center"/>
      </w:pPr>
      <w:r>
        <w:rPr>
          <w:noProof/>
        </w:rPr>
        <w:drawing>
          <wp:inline distT="0" distB="0" distL="0" distR="0" wp14:anchorId="73EE27EF" wp14:editId="127EF955">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162F7427" w14:textId="77777777" w:rsidR="001B19B5" w:rsidRDefault="00111E1F">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3587BD35" w14:textId="77777777" w:rsidR="001B19B5" w:rsidRDefault="001B19B5">
      <w:pPr>
        <w:spacing w:after="0"/>
        <w:jc w:val="left"/>
      </w:pPr>
    </w:p>
    <w:p w14:paraId="33726735" w14:textId="77777777" w:rsidR="001B19B5" w:rsidRDefault="00111E1F">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B19B5" w14:paraId="672E1B50" w14:textId="77777777">
        <w:tc>
          <w:tcPr>
            <w:tcW w:w="805" w:type="dxa"/>
          </w:tcPr>
          <w:p w14:paraId="46EE24A2" w14:textId="77777777" w:rsidR="001B19B5" w:rsidRDefault="001B19B5">
            <w:pPr>
              <w:spacing w:before="0" w:after="0"/>
              <w:jc w:val="left"/>
              <w:rPr>
                <w:lang w:val="en-GB"/>
              </w:rPr>
            </w:pPr>
          </w:p>
        </w:tc>
        <w:tc>
          <w:tcPr>
            <w:tcW w:w="3690" w:type="dxa"/>
          </w:tcPr>
          <w:p w14:paraId="39004686" w14:textId="77777777" w:rsidR="001B19B5" w:rsidRDefault="00111E1F">
            <w:pPr>
              <w:spacing w:before="0" w:after="0"/>
              <w:jc w:val="left"/>
              <w:rPr>
                <w:lang w:val="en-GB"/>
              </w:rPr>
            </w:pPr>
            <w:r>
              <w:rPr>
                <w:lang w:val="en-GB"/>
              </w:rPr>
              <w:t xml:space="preserve">Frequency hopping based on Physical slot index </w:t>
            </w:r>
          </w:p>
        </w:tc>
        <w:tc>
          <w:tcPr>
            <w:tcW w:w="2700" w:type="dxa"/>
          </w:tcPr>
          <w:p w14:paraId="5A9E5D31" w14:textId="77777777" w:rsidR="001B19B5" w:rsidRDefault="00111E1F">
            <w:pPr>
              <w:spacing w:before="0" w:after="0"/>
              <w:jc w:val="left"/>
              <w:rPr>
                <w:lang w:val="en-GB"/>
              </w:rPr>
            </w:pPr>
            <w:r>
              <w:rPr>
                <w:lang w:val="en-GB"/>
              </w:rPr>
              <w:t>Frequency hopping based on relative slot index – option A</w:t>
            </w:r>
          </w:p>
        </w:tc>
        <w:tc>
          <w:tcPr>
            <w:tcW w:w="2767" w:type="dxa"/>
          </w:tcPr>
          <w:p w14:paraId="086A0AD4" w14:textId="77777777" w:rsidR="001B19B5" w:rsidRDefault="00111E1F">
            <w:pPr>
              <w:spacing w:before="0" w:after="0"/>
              <w:jc w:val="left"/>
              <w:rPr>
                <w:lang w:val="en-GB"/>
              </w:rPr>
            </w:pPr>
            <w:r>
              <w:rPr>
                <w:lang w:val="en-GB"/>
              </w:rPr>
              <w:t>Frequency hopping based on relative slot index – option B</w:t>
            </w:r>
          </w:p>
        </w:tc>
      </w:tr>
      <w:tr w:rsidR="001B19B5" w14:paraId="3C2F9D71" w14:textId="77777777">
        <w:tc>
          <w:tcPr>
            <w:tcW w:w="805" w:type="dxa"/>
          </w:tcPr>
          <w:p w14:paraId="6EDAC405" w14:textId="77777777" w:rsidR="001B19B5" w:rsidRDefault="00111E1F">
            <w:pPr>
              <w:spacing w:before="0" w:after="0"/>
              <w:jc w:val="left"/>
              <w:rPr>
                <w:lang w:val="en-GB"/>
              </w:rPr>
            </w:pPr>
            <w:r>
              <w:rPr>
                <w:lang w:val="en-GB"/>
              </w:rPr>
              <w:t>TDD</w:t>
            </w:r>
          </w:p>
        </w:tc>
        <w:tc>
          <w:tcPr>
            <w:tcW w:w="3690" w:type="dxa"/>
          </w:tcPr>
          <w:p w14:paraId="599EEC99" w14:textId="77777777" w:rsidR="001B19B5" w:rsidRDefault="00111E1F">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0E7A24B" w14:textId="77777777" w:rsidR="001B19B5" w:rsidRDefault="00111E1F">
            <w:pPr>
              <w:spacing w:before="0" w:after="0"/>
              <w:jc w:val="left"/>
              <w:rPr>
                <w:lang w:val="en-GB"/>
              </w:rPr>
            </w:pPr>
            <w:r>
              <w:rPr>
                <w:lang w:val="en-GB"/>
              </w:rPr>
              <w:t>Cons: unbalanced hopping intervals</w:t>
            </w:r>
          </w:p>
        </w:tc>
        <w:tc>
          <w:tcPr>
            <w:tcW w:w="2700" w:type="dxa"/>
          </w:tcPr>
          <w:p w14:paraId="1149E2A1" w14:textId="77777777" w:rsidR="001B19B5" w:rsidRDefault="00111E1F">
            <w:pPr>
              <w:spacing w:before="0" w:after="0"/>
              <w:jc w:val="left"/>
              <w:rPr>
                <w:lang w:val="en-GB"/>
              </w:rPr>
            </w:pPr>
            <w:r>
              <w:rPr>
                <w:lang w:val="en-GB"/>
              </w:rPr>
              <w:t>Pros: not identified so far</w:t>
            </w:r>
          </w:p>
          <w:p w14:paraId="5A87E39F" w14:textId="77777777" w:rsidR="001B19B5" w:rsidRDefault="00111E1F">
            <w:pPr>
              <w:spacing w:before="0" w:after="0"/>
              <w:jc w:val="left"/>
              <w:rPr>
                <w:lang w:val="en-GB"/>
              </w:rPr>
            </w:pPr>
            <w:r>
              <w:rPr>
                <w:lang w:val="en-GB"/>
              </w:rPr>
              <w:t>Cons: unfriendly to MU pairing</w:t>
            </w:r>
          </w:p>
        </w:tc>
        <w:tc>
          <w:tcPr>
            <w:tcW w:w="2767" w:type="dxa"/>
          </w:tcPr>
          <w:p w14:paraId="2A344040" w14:textId="77777777" w:rsidR="001B19B5" w:rsidRDefault="00111E1F">
            <w:pPr>
              <w:spacing w:before="0" w:after="0"/>
              <w:jc w:val="left"/>
              <w:rPr>
                <w:lang w:val="en-GB"/>
              </w:rPr>
            </w:pPr>
            <w:r>
              <w:rPr>
                <w:lang w:val="en-GB"/>
              </w:rPr>
              <w:t>Pros: balanced hopping intervals</w:t>
            </w:r>
          </w:p>
          <w:p w14:paraId="3191A9E6" w14:textId="77777777" w:rsidR="001B19B5" w:rsidRDefault="00111E1F">
            <w:pPr>
              <w:spacing w:before="0" w:after="0"/>
              <w:jc w:val="left"/>
              <w:rPr>
                <w:lang w:val="en-GB"/>
              </w:rPr>
            </w:pPr>
            <w:r>
              <w:rPr>
                <w:lang w:val="en-GB"/>
              </w:rPr>
              <w:t>Cons: unfriendly to MU pairing</w:t>
            </w:r>
          </w:p>
        </w:tc>
      </w:tr>
      <w:tr w:rsidR="001B19B5" w14:paraId="284AA497" w14:textId="77777777">
        <w:tc>
          <w:tcPr>
            <w:tcW w:w="805" w:type="dxa"/>
          </w:tcPr>
          <w:p w14:paraId="09B7DD6F" w14:textId="77777777" w:rsidR="001B19B5" w:rsidRDefault="00111E1F">
            <w:pPr>
              <w:spacing w:before="0" w:after="0"/>
              <w:jc w:val="left"/>
              <w:rPr>
                <w:lang w:val="en-GB"/>
              </w:rPr>
            </w:pPr>
            <w:r>
              <w:rPr>
                <w:lang w:val="en-GB"/>
              </w:rPr>
              <w:t>FDD</w:t>
            </w:r>
          </w:p>
        </w:tc>
        <w:tc>
          <w:tcPr>
            <w:tcW w:w="3690" w:type="dxa"/>
          </w:tcPr>
          <w:p w14:paraId="6DB69595" w14:textId="77777777" w:rsidR="001B19B5" w:rsidRDefault="00111E1F">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1095600E" w14:textId="77777777" w:rsidR="001B19B5" w:rsidRDefault="00111E1F">
            <w:pPr>
              <w:spacing w:before="0" w:after="0"/>
              <w:jc w:val="left"/>
              <w:rPr>
                <w:lang w:val="en-GB"/>
              </w:rPr>
            </w:pPr>
            <w:r>
              <w:rPr>
                <w:lang w:val="en-GB"/>
              </w:rPr>
              <w:t>Pros: balanced hopping interval with aligned TDW</w:t>
            </w:r>
          </w:p>
          <w:p w14:paraId="4D92B45B" w14:textId="77777777" w:rsidR="001B19B5" w:rsidRDefault="00111E1F">
            <w:pPr>
              <w:spacing w:before="0" w:after="0"/>
              <w:jc w:val="left"/>
              <w:rPr>
                <w:lang w:val="en-GB"/>
              </w:rPr>
            </w:pPr>
            <w:r>
              <w:rPr>
                <w:lang w:val="en-GB"/>
              </w:rPr>
              <w:t>Cons: unbalanced hopping interval with misaligned TDW</w:t>
            </w:r>
          </w:p>
        </w:tc>
        <w:tc>
          <w:tcPr>
            <w:tcW w:w="2700" w:type="dxa"/>
          </w:tcPr>
          <w:p w14:paraId="101DD48A" w14:textId="77777777" w:rsidR="001B19B5" w:rsidRDefault="00111E1F">
            <w:pPr>
              <w:spacing w:before="0" w:after="0"/>
              <w:jc w:val="left"/>
              <w:rPr>
                <w:lang w:val="en-GB"/>
              </w:rPr>
            </w:pPr>
            <w:r>
              <w:rPr>
                <w:lang w:val="en-GB"/>
              </w:rPr>
              <w:t>Pros: balanced hopping interval</w:t>
            </w:r>
          </w:p>
          <w:p w14:paraId="636F5E90" w14:textId="77777777" w:rsidR="001B19B5" w:rsidRDefault="00111E1F">
            <w:pPr>
              <w:spacing w:before="0" w:after="0"/>
              <w:jc w:val="left"/>
              <w:rPr>
                <w:lang w:val="en-GB"/>
              </w:rPr>
            </w:pPr>
            <w:r>
              <w:rPr>
                <w:lang w:val="en-GB"/>
              </w:rPr>
              <w:t>Cons: unfriendly to MU pairing</w:t>
            </w:r>
          </w:p>
        </w:tc>
        <w:tc>
          <w:tcPr>
            <w:tcW w:w="2767" w:type="dxa"/>
          </w:tcPr>
          <w:p w14:paraId="428BAF80" w14:textId="77777777" w:rsidR="001B19B5" w:rsidRDefault="00111E1F">
            <w:pPr>
              <w:spacing w:before="0" w:after="0"/>
              <w:jc w:val="left"/>
              <w:rPr>
                <w:lang w:val="en-GB"/>
              </w:rPr>
            </w:pPr>
            <w:r>
              <w:rPr>
                <w:lang w:val="en-GB"/>
              </w:rPr>
              <w:t>Pros: balanced hopping intervals</w:t>
            </w:r>
          </w:p>
          <w:p w14:paraId="03D89EA4" w14:textId="77777777" w:rsidR="001B19B5" w:rsidRDefault="00111E1F">
            <w:pPr>
              <w:spacing w:before="0" w:after="0"/>
              <w:jc w:val="left"/>
              <w:rPr>
                <w:lang w:val="en-GB"/>
              </w:rPr>
            </w:pPr>
            <w:r>
              <w:rPr>
                <w:lang w:val="en-GB"/>
              </w:rPr>
              <w:t>Cons: unfriendly to MU pairing</w:t>
            </w:r>
          </w:p>
        </w:tc>
      </w:tr>
    </w:tbl>
    <w:p w14:paraId="5298F25F" w14:textId="77777777" w:rsidR="001B19B5" w:rsidRDefault="001B19B5">
      <w:pPr>
        <w:spacing w:after="0"/>
        <w:jc w:val="left"/>
        <w:rPr>
          <w:highlight w:val="yellow"/>
        </w:rPr>
      </w:pPr>
    </w:p>
    <w:p w14:paraId="50970538" w14:textId="77777777"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025F6" w14:textId="77777777" w:rsidR="001B19B5" w:rsidRDefault="001B19B5">
      <w:pPr>
        <w:spacing w:after="0"/>
        <w:jc w:val="left"/>
      </w:pPr>
    </w:p>
    <w:p w14:paraId="1CAD286F" w14:textId="77777777"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B19B5" w14:paraId="568C5D3E" w14:textId="77777777">
        <w:tc>
          <w:tcPr>
            <w:tcW w:w="1693" w:type="dxa"/>
          </w:tcPr>
          <w:p w14:paraId="39F4EA8A" w14:textId="77777777" w:rsidR="001B19B5" w:rsidRDefault="00111E1F">
            <w:pPr>
              <w:spacing w:before="0" w:after="0"/>
              <w:jc w:val="left"/>
              <w:rPr>
                <w:b/>
                <w:bCs/>
              </w:rPr>
            </w:pPr>
            <w:r>
              <w:rPr>
                <w:b/>
                <w:bCs/>
              </w:rPr>
              <w:t>Company name</w:t>
            </w:r>
          </w:p>
        </w:tc>
        <w:tc>
          <w:tcPr>
            <w:tcW w:w="8202" w:type="dxa"/>
          </w:tcPr>
          <w:p w14:paraId="03D67D2A" w14:textId="77777777" w:rsidR="001B19B5" w:rsidRDefault="00111E1F">
            <w:pPr>
              <w:spacing w:before="0" w:after="0"/>
              <w:jc w:val="left"/>
              <w:rPr>
                <w:b/>
                <w:bCs/>
              </w:rPr>
            </w:pPr>
            <w:r>
              <w:rPr>
                <w:b/>
                <w:bCs/>
              </w:rPr>
              <w:t>comment</w:t>
            </w:r>
          </w:p>
        </w:tc>
      </w:tr>
      <w:tr w:rsidR="00D76FD7" w14:paraId="1C3BDB86" w14:textId="77777777" w:rsidTr="005745C5">
        <w:tc>
          <w:tcPr>
            <w:tcW w:w="1693" w:type="dxa"/>
            <w:shd w:val="clear" w:color="auto" w:fill="auto"/>
          </w:tcPr>
          <w:p w14:paraId="61E1FB13"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569E2CB" w14:textId="77777777" w:rsidR="00D76FD7" w:rsidRDefault="00D76FD7" w:rsidP="005745C5">
            <w:pPr>
              <w:spacing w:before="0" w:after="0"/>
              <w:jc w:val="left"/>
              <w:rPr>
                <w:lang w:eastAsia="zh-CN"/>
              </w:rPr>
            </w:pPr>
            <w:r>
              <w:rPr>
                <w:lang w:eastAsia="zh-CN"/>
              </w:rPr>
              <w:t xml:space="preserve">We feel Option B may suffer from DCI misdetection or false alarm if it </w:t>
            </w:r>
            <w:r w:rsidR="00CD5B13">
              <w:rPr>
                <w:lang w:eastAsia="zh-CN"/>
              </w:rPr>
              <w:t>relies</w:t>
            </w:r>
            <w:r>
              <w:rPr>
                <w:lang w:eastAsia="zh-CN"/>
              </w:rPr>
              <w:t xml:space="preserve"> on DCI to determine whether a slot is transmitted and whether there is a frequency hopping. Better to clarify whether it is dynamic or semi-static determination on slot transmission with respect to the concept of Option B.</w:t>
            </w:r>
          </w:p>
          <w:p w14:paraId="3A2E45E3" w14:textId="77777777" w:rsidR="00D76FD7" w:rsidRDefault="00D76FD7" w:rsidP="005745C5">
            <w:pPr>
              <w:spacing w:before="0" w:after="0"/>
              <w:jc w:val="left"/>
              <w:rPr>
                <w:lang w:eastAsia="zh-CN"/>
              </w:rPr>
            </w:pPr>
            <w:r>
              <w:rPr>
                <w:lang w:eastAsia="zh-CN"/>
              </w:rPr>
              <w:t xml:space="preserve">Regarding </w:t>
            </w:r>
            <w:r w:rsidRPr="006F6AAD">
              <w:rPr>
                <w:lang w:val="en-GB"/>
              </w:rPr>
              <w:t>unbalanced hopping interval</w:t>
            </w:r>
            <w:r>
              <w:rPr>
                <w:lang w:val="en-GB"/>
              </w:rPr>
              <w:t>s</w:t>
            </w:r>
            <w:r>
              <w:rPr>
                <w:lang w:eastAsia="zh-CN"/>
              </w:rPr>
              <w:t xml:space="preserve">, not sure if it is an important aspect. Even it is important, such unbalance </w:t>
            </w:r>
            <w:r w:rsidR="00CD5B13">
              <w:rPr>
                <w:lang w:eastAsia="zh-CN"/>
              </w:rPr>
              <w:t>can</w:t>
            </w:r>
            <w:r>
              <w:rPr>
                <w:lang w:eastAsia="zh-CN"/>
              </w:rPr>
              <w:t xml:space="preserve"> be mitigated by scheduling a UE with a different starting hopping position from that position for its preceding scheduling, e.g. if the 1</w:t>
            </w:r>
            <w:r w:rsidRPr="0020448C">
              <w:rPr>
                <w:vertAlign w:val="superscript"/>
                <w:lang w:eastAsia="zh-CN"/>
              </w:rPr>
              <w:t>st</w:t>
            </w:r>
            <w:r>
              <w:rPr>
                <w:lang w:eastAsia="zh-CN"/>
              </w:rPr>
              <w:t xml:space="preserve"> scheduled repetitions (by 1</w:t>
            </w:r>
            <w:r w:rsidRPr="0020448C">
              <w:rPr>
                <w:vertAlign w:val="superscript"/>
                <w:lang w:eastAsia="zh-CN"/>
              </w:rPr>
              <w:t>st</w:t>
            </w:r>
            <w:r>
              <w:rPr>
                <w:lang w:eastAsia="zh-CN"/>
              </w:rPr>
              <w:t xml:space="preserve"> DCI) starts hopping at the left half of a UE bandwidth, then the 2</w:t>
            </w:r>
            <w:r w:rsidRPr="0020448C">
              <w:rPr>
                <w:vertAlign w:val="superscript"/>
                <w:lang w:eastAsia="zh-CN"/>
              </w:rPr>
              <w:t>nd</w:t>
            </w:r>
            <w:r>
              <w:rPr>
                <w:lang w:eastAsia="zh-CN"/>
              </w:rPr>
              <w:t xml:space="preserve"> scheduled repetitions (by 2</w:t>
            </w:r>
            <w:r w:rsidRPr="0020448C">
              <w:rPr>
                <w:vertAlign w:val="superscript"/>
                <w:lang w:eastAsia="zh-CN"/>
              </w:rPr>
              <w:t>nd</w:t>
            </w:r>
            <w:r>
              <w:rPr>
                <w:lang w:eastAsia="zh-CN"/>
              </w:rPr>
              <w:t xml:space="preserve"> DCI) starts hopping at the right half of a UE bandwidth.</w:t>
            </w:r>
          </w:p>
        </w:tc>
      </w:tr>
      <w:tr w:rsidR="00975E26" w14:paraId="34E52298" w14:textId="77777777">
        <w:tc>
          <w:tcPr>
            <w:tcW w:w="1693" w:type="dxa"/>
            <w:shd w:val="clear" w:color="auto" w:fill="auto"/>
          </w:tcPr>
          <w:p w14:paraId="3F617726" w14:textId="480DA6C9" w:rsidR="00975E26" w:rsidRDefault="00975E26" w:rsidP="00975E26">
            <w:pPr>
              <w:spacing w:before="0" w:after="0"/>
              <w:jc w:val="left"/>
              <w:rPr>
                <w:bCs/>
                <w:lang w:eastAsia="zh-CN"/>
              </w:rPr>
            </w:pPr>
            <w:r>
              <w:rPr>
                <w:bCs/>
              </w:rPr>
              <w:t>Intel</w:t>
            </w:r>
          </w:p>
        </w:tc>
        <w:tc>
          <w:tcPr>
            <w:tcW w:w="8202" w:type="dxa"/>
            <w:shd w:val="clear" w:color="auto" w:fill="auto"/>
          </w:tcPr>
          <w:p w14:paraId="1924D3FC" w14:textId="6080E2CC" w:rsidR="00975E26" w:rsidRDefault="00975E26" w:rsidP="00975E26">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w:t>
            </w:r>
            <w:r>
              <w:rPr>
                <w:lang w:eastAsia="zh-CN"/>
              </w:rPr>
              <w:lastRenderedPageBreak/>
              <w:t xml:space="preserve">and UE implementation effort. </w:t>
            </w:r>
            <w:r w:rsidR="00BC25F7">
              <w:rPr>
                <w:lang w:eastAsia="zh-CN"/>
              </w:rPr>
              <w:t xml:space="preserve">In particular, </w:t>
            </w:r>
            <w:r w:rsidR="00E97B03">
              <w:rPr>
                <w:lang w:eastAsia="zh-CN"/>
              </w:rPr>
              <w:t xml:space="preserve">for PUSCH repetition, </w:t>
            </w:r>
            <w:r w:rsidR="00E97B03" w:rsidRPr="00E97B03">
              <w:rPr>
                <w:lang w:eastAsia="zh-CN"/>
              </w:rPr>
              <w:t>frequency hopping pattern is determined based on physical slot index. For PUCCH repetition, frequency hopping pattern is determined based on relative physical slot index</w:t>
            </w:r>
          </w:p>
        </w:tc>
      </w:tr>
      <w:tr w:rsidR="00F255FE" w14:paraId="144B51E2" w14:textId="77777777" w:rsidTr="007C0D87">
        <w:tc>
          <w:tcPr>
            <w:tcW w:w="1693" w:type="dxa"/>
            <w:shd w:val="clear" w:color="auto" w:fill="auto"/>
          </w:tcPr>
          <w:p w14:paraId="60AECA88" w14:textId="77777777" w:rsidR="00F255FE" w:rsidRDefault="00F255FE" w:rsidP="007C0D87">
            <w:pPr>
              <w:spacing w:before="0" w:after="0"/>
              <w:jc w:val="left"/>
              <w:rPr>
                <w:bCs/>
              </w:rPr>
            </w:pPr>
            <w:r>
              <w:rPr>
                <w:bCs/>
              </w:rPr>
              <w:lastRenderedPageBreak/>
              <w:t>Samsung</w:t>
            </w:r>
          </w:p>
        </w:tc>
        <w:tc>
          <w:tcPr>
            <w:tcW w:w="8202" w:type="dxa"/>
            <w:shd w:val="clear" w:color="auto" w:fill="auto"/>
          </w:tcPr>
          <w:p w14:paraId="2C9CBEAA" w14:textId="7637696A" w:rsidR="00F255FE" w:rsidRDefault="00F255FE" w:rsidP="00F255F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BB17AA" w14:paraId="2E3C9E16" w14:textId="77777777">
        <w:tc>
          <w:tcPr>
            <w:tcW w:w="1693" w:type="dxa"/>
          </w:tcPr>
          <w:p w14:paraId="556CF5F6" w14:textId="16AE3E97" w:rsidR="00BB17AA" w:rsidRDefault="00BB17AA" w:rsidP="00BB17AA">
            <w:pPr>
              <w:spacing w:before="0" w:after="0"/>
              <w:jc w:val="left"/>
              <w:rPr>
                <w:rFonts w:eastAsia="Malgun Gothic"/>
                <w:bCs/>
                <w:lang w:eastAsia="ko-KR"/>
              </w:rPr>
            </w:pPr>
            <w:r>
              <w:rPr>
                <w:rFonts w:eastAsia="Malgun Gothic"/>
                <w:bCs/>
                <w:lang w:eastAsia="ko-KR"/>
              </w:rPr>
              <w:t>Nokia/NSB</w:t>
            </w:r>
          </w:p>
        </w:tc>
        <w:tc>
          <w:tcPr>
            <w:tcW w:w="8202" w:type="dxa"/>
          </w:tcPr>
          <w:p w14:paraId="5024C8EA" w14:textId="35A3DED4" w:rsidR="00BB17AA" w:rsidRDefault="00BB17AA" w:rsidP="00BB17AA">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585196" w14:paraId="549CF3D8" w14:textId="77777777">
        <w:tc>
          <w:tcPr>
            <w:tcW w:w="1693" w:type="dxa"/>
          </w:tcPr>
          <w:p w14:paraId="5F8D17B8" w14:textId="4ED92FF4" w:rsidR="00585196" w:rsidRDefault="00585196" w:rsidP="00BB17AA">
            <w:pPr>
              <w:spacing w:after="0"/>
              <w:jc w:val="left"/>
              <w:rPr>
                <w:rFonts w:eastAsia="Malgun Gothic"/>
                <w:bCs/>
                <w:lang w:eastAsia="ko-KR"/>
              </w:rPr>
            </w:pPr>
            <w:r>
              <w:rPr>
                <w:rFonts w:eastAsia="Malgun Gothic"/>
                <w:bCs/>
                <w:lang w:eastAsia="ko-KR"/>
              </w:rPr>
              <w:t>QC</w:t>
            </w:r>
          </w:p>
        </w:tc>
        <w:tc>
          <w:tcPr>
            <w:tcW w:w="8202" w:type="dxa"/>
          </w:tcPr>
          <w:p w14:paraId="5BE85372" w14:textId="54464935" w:rsidR="00585196" w:rsidRDefault="00585196" w:rsidP="00BB17AA">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2773460E" w14:textId="22504671" w:rsidR="000F57A4" w:rsidRDefault="000F57A4" w:rsidP="00BB17AA">
            <w:pPr>
              <w:spacing w:after="0"/>
              <w:jc w:val="left"/>
              <w:rPr>
                <w:bCs/>
                <w:lang w:eastAsia="zh-CN"/>
              </w:rPr>
            </w:pPr>
            <w:r>
              <w:rPr>
                <w:bCs/>
                <w:lang w:eastAsia="zh-CN"/>
              </w:rPr>
              <w:t>Option B does not seem compatible with how we think of frequency hopping interval --- a set of consecutive slots.</w:t>
            </w:r>
          </w:p>
          <w:p w14:paraId="42D3DB9D" w14:textId="27D25FA2" w:rsidR="00585196" w:rsidRDefault="00585196" w:rsidP="00BB17AA">
            <w:pPr>
              <w:spacing w:after="0"/>
              <w:jc w:val="left"/>
              <w:rPr>
                <w:bCs/>
                <w:lang w:eastAsia="zh-CN"/>
              </w:rPr>
            </w:pPr>
          </w:p>
        </w:tc>
      </w:tr>
      <w:tr w:rsidR="00453BF4" w14:paraId="429F32C4" w14:textId="77777777">
        <w:tc>
          <w:tcPr>
            <w:tcW w:w="1693" w:type="dxa"/>
          </w:tcPr>
          <w:p w14:paraId="1ADEA674" w14:textId="7F4E76BB" w:rsidR="00453BF4" w:rsidRDefault="00453BF4" w:rsidP="00453BF4">
            <w:pPr>
              <w:spacing w:after="0"/>
              <w:jc w:val="left"/>
              <w:rPr>
                <w:rFonts w:eastAsia="Malgun Gothic"/>
                <w:bCs/>
                <w:lang w:eastAsia="ko-KR"/>
              </w:rPr>
            </w:pPr>
            <w:r>
              <w:rPr>
                <w:bCs/>
                <w:lang w:eastAsia="zh-CN"/>
              </w:rPr>
              <w:t>Ericsson</w:t>
            </w:r>
          </w:p>
        </w:tc>
        <w:tc>
          <w:tcPr>
            <w:tcW w:w="8202" w:type="dxa"/>
          </w:tcPr>
          <w:p w14:paraId="002DD395" w14:textId="77777777" w:rsidR="00453BF4" w:rsidRDefault="00453BF4" w:rsidP="00453BF4">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sidRPr="00CC07A7">
              <w:rPr>
                <w:i/>
                <w:iCs/>
                <w:lang w:eastAsia="zh-CN"/>
              </w:rPr>
              <w:t>PUSCH[/PUCCH]-</w:t>
            </w:r>
            <w:proofErr w:type="spellStart"/>
            <w:r w:rsidRPr="00CC07A7">
              <w:rPr>
                <w:i/>
                <w:iCs/>
                <w:lang w:eastAsia="zh-CN"/>
              </w:rPr>
              <w:t>Frequencyhopping</w:t>
            </w:r>
            <w:proofErr w:type="spellEnd"/>
            <w:r w:rsidRPr="00CC07A7">
              <w:rPr>
                <w:i/>
                <w:iCs/>
                <w:lang w:eastAsia="zh-CN"/>
              </w:rPr>
              <w:t>-Interval</w:t>
            </w:r>
            <w:r w:rsidRPr="00B07E65">
              <w:rPr>
                <w:lang w:eastAsia="zh-CN"/>
              </w:rPr>
              <w:t xml:space="preserve"> </w:t>
            </w:r>
            <w:r>
              <w:rPr>
                <w:lang w:eastAsia="zh-CN"/>
              </w:rPr>
              <w:t xml:space="preserve">slots after it starts, and the slot index always increases within a window.  </w:t>
            </w:r>
          </w:p>
          <w:p w14:paraId="791AA11D" w14:textId="77777777" w:rsidR="00453BF4" w:rsidRDefault="00453BF4" w:rsidP="00453BF4">
            <w:pPr>
              <w:spacing w:before="0" w:after="0"/>
              <w:jc w:val="left"/>
              <w:rPr>
                <w:lang w:eastAsia="zh-CN"/>
              </w:rPr>
            </w:pPr>
          </w:p>
          <w:p w14:paraId="0DA3D944" w14:textId="77777777" w:rsidR="00453BF4" w:rsidRDefault="00453BF4" w:rsidP="00453BF4">
            <w:pPr>
              <w:spacing w:before="0" w:after="0"/>
              <w:jc w:val="left"/>
              <w:rPr>
                <w:lang w:eastAsia="zh-CN"/>
              </w:rPr>
            </w:pPr>
            <w:r>
              <w:rPr>
                <w:lang w:eastAsia="zh-CN"/>
              </w:rPr>
              <w:t xml:space="preserve">For physical slot hopping, we find the opposite regarding unbalanced hopping in </w:t>
            </w:r>
            <w:r w:rsidRPr="00734CBA">
              <w:rPr>
                <w:lang w:eastAsia="zh-CN"/>
              </w:rPr>
              <w:t>R1-2201964</w:t>
            </w:r>
            <w:r>
              <w:rPr>
                <w:lang w:eastAsia="zh-CN"/>
              </w:rPr>
              <w:t>: relative slot hopping with consecutive slots allows a better balance than relative slot counting.  As can be seen in the figure below, using the slot index (or ‘physical slots’) and a hopping interval related to the TDD pattern can allow coherent combining within a nominal TDW (</w:t>
            </w:r>
            <w:proofErr w:type="gramStart"/>
            <w:r>
              <w:rPr>
                <w:lang w:eastAsia="zh-CN"/>
              </w:rPr>
              <w:t>e.g.</w:t>
            </w:r>
            <w:proofErr w:type="gramEnd"/>
            <w:r>
              <w:rPr>
                <w:lang w:eastAsia="zh-CN"/>
              </w:rPr>
              <w:t xml:space="preserve"> for Rep #2 and #3), balanced hopping within a small number of repetitions.</w:t>
            </w:r>
          </w:p>
          <w:p w14:paraId="61D2ADA3" w14:textId="77777777" w:rsidR="00453BF4" w:rsidRDefault="00453BF4" w:rsidP="00453BF4">
            <w:pPr>
              <w:spacing w:before="0" w:after="0"/>
              <w:jc w:val="left"/>
              <w:rPr>
                <w:lang w:eastAsia="zh-CN"/>
              </w:rPr>
            </w:pPr>
          </w:p>
          <w:p w14:paraId="6A5C3F4C" w14:textId="77777777" w:rsidR="00453BF4" w:rsidRDefault="00453BF4" w:rsidP="00453BF4">
            <w:pPr>
              <w:spacing w:before="0" w:after="0"/>
              <w:jc w:val="center"/>
              <w:rPr>
                <w:lang w:eastAsia="zh-CN"/>
              </w:rPr>
            </w:pPr>
            <w:r w:rsidRPr="00602491">
              <w:rPr>
                <w:noProof/>
                <w:lang w:eastAsia="zh-CN"/>
              </w:rPr>
              <w:drawing>
                <wp:inline distT="0" distB="0" distL="0" distR="0" wp14:anchorId="1ED3B9BC" wp14:editId="3B892A6D">
                  <wp:extent cx="3824968" cy="12600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433" cy="1264471"/>
                          </a:xfrm>
                          <a:prstGeom prst="rect">
                            <a:avLst/>
                          </a:prstGeom>
                          <a:noFill/>
                          <a:ln>
                            <a:noFill/>
                          </a:ln>
                        </pic:spPr>
                      </pic:pic>
                    </a:graphicData>
                  </a:graphic>
                </wp:inline>
              </w:drawing>
            </w:r>
          </w:p>
          <w:p w14:paraId="6FF534D4" w14:textId="77777777" w:rsidR="00453BF4" w:rsidRDefault="00453BF4" w:rsidP="00453BF4">
            <w:pPr>
              <w:spacing w:before="0" w:after="0"/>
              <w:jc w:val="left"/>
              <w:rPr>
                <w:lang w:eastAsia="zh-CN"/>
              </w:rPr>
            </w:pPr>
          </w:p>
          <w:p w14:paraId="2CF88A46" w14:textId="77777777" w:rsidR="00453BF4" w:rsidRDefault="00453BF4" w:rsidP="00453BF4">
            <w:pPr>
              <w:spacing w:before="0" w:after="0"/>
              <w:jc w:val="left"/>
              <w:rPr>
                <w:lang w:eastAsia="zh-CN"/>
              </w:rPr>
            </w:pPr>
            <w:r>
              <w:rPr>
                <w:lang w:eastAsia="zh-CN"/>
              </w:rPr>
              <w:t>We agree with the MU pairing benefit of physical slot indices.</w:t>
            </w:r>
          </w:p>
          <w:p w14:paraId="55DD7093" w14:textId="77777777" w:rsidR="00453BF4" w:rsidRDefault="00453BF4" w:rsidP="00453BF4">
            <w:pPr>
              <w:spacing w:before="0" w:after="0"/>
              <w:jc w:val="left"/>
              <w:rPr>
                <w:lang w:eastAsia="zh-CN"/>
              </w:rPr>
            </w:pPr>
          </w:p>
          <w:p w14:paraId="6AA47812" w14:textId="2B34ACBE" w:rsidR="00453BF4" w:rsidRDefault="00453BF4" w:rsidP="00453BF4">
            <w:pPr>
              <w:spacing w:after="0"/>
              <w:jc w:val="left"/>
              <w:rPr>
                <w:bCs/>
                <w:lang w:eastAsia="zh-CN"/>
              </w:rPr>
            </w:pPr>
            <w:r>
              <w:rPr>
                <w:lang w:eastAsia="zh-CN"/>
              </w:rPr>
              <w:t>A general comment is that scheduler restrictions should be avoided, and so this this is an important aspect to differentiate among hopping designs.</w:t>
            </w:r>
          </w:p>
        </w:tc>
      </w:tr>
    </w:tbl>
    <w:p w14:paraId="66898D1A" w14:textId="77777777" w:rsidR="001B19B5" w:rsidRDefault="001B19B5">
      <w:pPr>
        <w:spacing w:after="0"/>
        <w:jc w:val="left"/>
      </w:pPr>
    </w:p>
    <w:p w14:paraId="45F719DA" w14:textId="77777777" w:rsidR="001B19B5" w:rsidRDefault="00111E1F">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33A7A041"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3BF3469B" w14:textId="77777777">
        <w:tc>
          <w:tcPr>
            <w:tcW w:w="1693" w:type="dxa"/>
          </w:tcPr>
          <w:p w14:paraId="40BBB235" w14:textId="77777777" w:rsidR="001B19B5" w:rsidRDefault="00111E1F">
            <w:pPr>
              <w:spacing w:before="0" w:after="0"/>
              <w:jc w:val="left"/>
              <w:rPr>
                <w:b/>
                <w:bCs/>
              </w:rPr>
            </w:pPr>
            <w:r>
              <w:rPr>
                <w:b/>
                <w:bCs/>
              </w:rPr>
              <w:lastRenderedPageBreak/>
              <w:t>Company name</w:t>
            </w:r>
          </w:p>
        </w:tc>
        <w:tc>
          <w:tcPr>
            <w:tcW w:w="8202" w:type="dxa"/>
          </w:tcPr>
          <w:p w14:paraId="7BB077DD" w14:textId="77777777" w:rsidR="001B19B5" w:rsidRDefault="00111E1F">
            <w:pPr>
              <w:spacing w:before="0" w:after="0"/>
              <w:jc w:val="left"/>
              <w:rPr>
                <w:b/>
                <w:bCs/>
              </w:rPr>
            </w:pPr>
            <w:r>
              <w:rPr>
                <w:b/>
                <w:bCs/>
              </w:rPr>
              <w:t>Answer</w:t>
            </w:r>
          </w:p>
        </w:tc>
      </w:tr>
      <w:tr w:rsidR="001B19B5" w14:paraId="1E1FB7B5" w14:textId="77777777">
        <w:tc>
          <w:tcPr>
            <w:tcW w:w="1693" w:type="dxa"/>
            <w:shd w:val="clear" w:color="auto" w:fill="auto"/>
          </w:tcPr>
          <w:p w14:paraId="7EE882BE" w14:textId="0914F29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38ECBC71" w14:textId="77777777"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6D0619FC" w14:textId="77777777" w:rsidR="001B19B5" w:rsidRDefault="001B19B5">
            <w:pPr>
              <w:spacing w:before="0" w:after="0"/>
              <w:jc w:val="left"/>
              <w:rPr>
                <w:lang w:eastAsia="zh-CN"/>
              </w:rPr>
            </w:pPr>
          </w:p>
        </w:tc>
      </w:tr>
      <w:tr w:rsidR="00D76FD7" w14:paraId="227921B7" w14:textId="77777777" w:rsidTr="005745C5">
        <w:tc>
          <w:tcPr>
            <w:tcW w:w="1693" w:type="dxa"/>
            <w:shd w:val="clear" w:color="auto" w:fill="auto"/>
          </w:tcPr>
          <w:p w14:paraId="41D7689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FD4D194"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rsidRPr="006F6AAD">
              <w:t xml:space="preserve">relative slot index </w:t>
            </w:r>
            <w:r>
              <w:t xml:space="preserve">is </w:t>
            </w:r>
            <w:r w:rsidRPr="006F6AAD">
              <w:t>increase</w:t>
            </w:r>
            <w:r>
              <w:t>d</w:t>
            </w:r>
            <w:r w:rsidRPr="006F6AAD">
              <w:t xml:space="preserve"> by one </w:t>
            </w:r>
            <w:r w:rsidRPr="00C9479C">
              <w:rPr>
                <w:bCs/>
              </w:rPr>
              <w:t>regardless</w:t>
            </w:r>
            <w:r>
              <w:rPr>
                <w:bCs/>
              </w:rPr>
              <w:t xml:space="preserve"> of</w:t>
            </w:r>
            <w:r w:rsidRPr="006F6AAD">
              <w:t xml:space="preserve"> the slot is used to transmit PUCCH or not</w:t>
            </w:r>
            <w:r>
              <w:t xml:space="preserve">.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5D457B" w14:paraId="111F1E96" w14:textId="77777777">
        <w:tc>
          <w:tcPr>
            <w:tcW w:w="1693" w:type="dxa"/>
          </w:tcPr>
          <w:p w14:paraId="1C0F2234" w14:textId="7DDCF644" w:rsidR="005D457B" w:rsidRDefault="005D457B" w:rsidP="005D457B">
            <w:pPr>
              <w:tabs>
                <w:tab w:val="left" w:pos="1229"/>
              </w:tabs>
              <w:spacing w:before="0" w:after="0"/>
              <w:jc w:val="left"/>
              <w:rPr>
                <w:rFonts w:eastAsia="Malgun Gothic"/>
                <w:bCs/>
                <w:lang w:eastAsia="ko-KR"/>
              </w:rPr>
            </w:pPr>
            <w:r>
              <w:rPr>
                <w:bCs/>
              </w:rPr>
              <w:t>Intel</w:t>
            </w:r>
          </w:p>
        </w:tc>
        <w:tc>
          <w:tcPr>
            <w:tcW w:w="8202" w:type="dxa"/>
          </w:tcPr>
          <w:p w14:paraId="0B9FEBA0" w14:textId="20E08551" w:rsidR="005D457B" w:rsidRDefault="005D457B" w:rsidP="005D457B">
            <w:pPr>
              <w:spacing w:before="0" w:after="0"/>
              <w:jc w:val="left"/>
              <w:rPr>
                <w:bCs/>
                <w:lang w:eastAsia="zh-CN"/>
              </w:rPr>
            </w:pPr>
            <w:r>
              <w:rPr>
                <w:lang w:eastAsia="zh-CN"/>
              </w:rPr>
              <w:t xml:space="preserve">We support relative slot index – Option A. This is extension of existing mechanism. </w:t>
            </w:r>
          </w:p>
        </w:tc>
      </w:tr>
      <w:tr w:rsidR="00F255FE" w14:paraId="039FA22E" w14:textId="77777777" w:rsidTr="00F255FE">
        <w:tc>
          <w:tcPr>
            <w:tcW w:w="1693" w:type="dxa"/>
          </w:tcPr>
          <w:p w14:paraId="2F1A0A64" w14:textId="77777777" w:rsidR="00F255FE" w:rsidRDefault="00F255FE" w:rsidP="007C0D87">
            <w:pPr>
              <w:spacing w:before="0" w:after="0"/>
              <w:jc w:val="left"/>
              <w:rPr>
                <w:bCs/>
              </w:rPr>
            </w:pPr>
            <w:r>
              <w:rPr>
                <w:bCs/>
              </w:rPr>
              <w:t>Samsung</w:t>
            </w:r>
          </w:p>
        </w:tc>
        <w:tc>
          <w:tcPr>
            <w:tcW w:w="8202" w:type="dxa"/>
          </w:tcPr>
          <w:p w14:paraId="3F498C7E" w14:textId="01403766" w:rsidR="00F255FE" w:rsidRDefault="00F255FE" w:rsidP="007C0D87">
            <w:pPr>
              <w:spacing w:before="0" w:after="0"/>
              <w:jc w:val="left"/>
              <w:rPr>
                <w:lang w:eastAsia="zh-CN"/>
              </w:rPr>
            </w:pPr>
            <w:r>
              <w:rPr>
                <w:lang w:eastAsia="zh-CN"/>
              </w:rPr>
              <w:t>For PUCCH - relative slot index. No reason to change Rel-16 FH for PUCCH when DM-RS bundling is enabled.</w:t>
            </w:r>
          </w:p>
        </w:tc>
      </w:tr>
      <w:tr w:rsidR="00BB17AA" w14:paraId="1CC06FAD" w14:textId="77777777" w:rsidTr="00F255FE">
        <w:tc>
          <w:tcPr>
            <w:tcW w:w="1693" w:type="dxa"/>
          </w:tcPr>
          <w:p w14:paraId="1EAD54B5" w14:textId="79885DAB" w:rsidR="00BB17AA" w:rsidRDefault="00BB17AA" w:rsidP="00BB17AA">
            <w:pPr>
              <w:spacing w:after="0"/>
              <w:jc w:val="left"/>
              <w:rPr>
                <w:bCs/>
              </w:rPr>
            </w:pPr>
            <w:r>
              <w:rPr>
                <w:bCs/>
              </w:rPr>
              <w:t>Nokia/NSB</w:t>
            </w:r>
          </w:p>
        </w:tc>
        <w:tc>
          <w:tcPr>
            <w:tcW w:w="8202" w:type="dxa"/>
          </w:tcPr>
          <w:p w14:paraId="7A976311" w14:textId="7F7E7396" w:rsidR="00BB17AA" w:rsidRDefault="00BB17AA" w:rsidP="00BB17AA">
            <w:pPr>
              <w:spacing w:after="0"/>
              <w:jc w:val="left"/>
              <w:rPr>
                <w:lang w:eastAsia="zh-CN"/>
              </w:rPr>
            </w:pPr>
            <w:r>
              <w:rPr>
                <w:lang w:eastAsia="zh-CN"/>
              </w:rPr>
              <w:t>Prefer relative slot index – Option B. Can live with Option A.</w:t>
            </w:r>
          </w:p>
        </w:tc>
      </w:tr>
      <w:tr w:rsidR="00FD5F40" w14:paraId="52754750" w14:textId="77777777" w:rsidTr="00F255FE">
        <w:tc>
          <w:tcPr>
            <w:tcW w:w="1693" w:type="dxa"/>
          </w:tcPr>
          <w:p w14:paraId="47D25FF0" w14:textId="733341A7" w:rsidR="00FD5F40" w:rsidRDefault="00FD5F40" w:rsidP="00BB17AA">
            <w:pPr>
              <w:spacing w:after="0"/>
              <w:jc w:val="left"/>
              <w:rPr>
                <w:bCs/>
              </w:rPr>
            </w:pPr>
            <w:r>
              <w:rPr>
                <w:bCs/>
              </w:rPr>
              <w:t>QC</w:t>
            </w:r>
          </w:p>
        </w:tc>
        <w:tc>
          <w:tcPr>
            <w:tcW w:w="8202" w:type="dxa"/>
          </w:tcPr>
          <w:p w14:paraId="6CB7639C" w14:textId="18BF33D6" w:rsidR="00FD5F40" w:rsidRDefault="00FD5F40" w:rsidP="00BB17AA">
            <w:pPr>
              <w:spacing w:after="0"/>
              <w:jc w:val="left"/>
              <w:rPr>
                <w:lang w:eastAsia="zh-CN"/>
              </w:rPr>
            </w:pPr>
            <w:r>
              <w:rPr>
                <w:lang w:eastAsia="zh-CN"/>
              </w:rPr>
              <w:t>We prefer hop pattern based on physical slot indices for both PUCCH and PUSCH.</w:t>
            </w:r>
          </w:p>
        </w:tc>
      </w:tr>
      <w:tr w:rsidR="001E6454" w14:paraId="1911F08A" w14:textId="77777777" w:rsidTr="00F255FE">
        <w:tc>
          <w:tcPr>
            <w:tcW w:w="1693" w:type="dxa"/>
          </w:tcPr>
          <w:p w14:paraId="068C6E81" w14:textId="25D6DC77" w:rsidR="001E6454" w:rsidRDefault="001E6454" w:rsidP="001E6454">
            <w:pPr>
              <w:spacing w:after="0"/>
              <w:jc w:val="left"/>
              <w:rPr>
                <w:bCs/>
              </w:rPr>
            </w:pPr>
            <w:r>
              <w:rPr>
                <w:rFonts w:eastAsia="Malgun Gothic"/>
                <w:bCs/>
                <w:lang w:eastAsia="ko-KR"/>
              </w:rPr>
              <w:t>Ericsson</w:t>
            </w:r>
          </w:p>
        </w:tc>
        <w:tc>
          <w:tcPr>
            <w:tcW w:w="8202" w:type="dxa"/>
          </w:tcPr>
          <w:p w14:paraId="3ED47861" w14:textId="77777777" w:rsidR="001E6454" w:rsidRDefault="001E6454" w:rsidP="001E6454">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781AEF16" w14:textId="77777777" w:rsidR="001E6454" w:rsidRDefault="001E6454" w:rsidP="001E6454">
            <w:pPr>
              <w:spacing w:before="0" w:after="0"/>
              <w:jc w:val="left"/>
              <w:rPr>
                <w:bCs/>
                <w:lang w:eastAsia="zh-CN"/>
              </w:rPr>
            </w:pPr>
            <w:r>
              <w:rPr>
                <w:bCs/>
                <w:lang w:eastAsia="zh-CN"/>
              </w:rPr>
              <w:t xml:space="preserve">Physical slot hopping works well with TDD patterns, avoiding the problems in option A. </w:t>
            </w:r>
          </w:p>
          <w:p w14:paraId="5477F57F" w14:textId="3C5314A1" w:rsidR="001E6454" w:rsidRDefault="001E6454" w:rsidP="001E6454">
            <w:pPr>
              <w:spacing w:after="0"/>
              <w:jc w:val="left"/>
              <w:rPr>
                <w:lang w:eastAsia="zh-CN"/>
              </w:rPr>
            </w:pPr>
            <w:r>
              <w:rPr>
                <w:bCs/>
                <w:lang w:eastAsia="zh-CN"/>
              </w:rPr>
              <w:t>Therefore, we support physical slot determination for PUCCH.</w:t>
            </w:r>
          </w:p>
        </w:tc>
      </w:tr>
    </w:tbl>
    <w:p w14:paraId="71E52294" w14:textId="77777777" w:rsidR="001B19B5" w:rsidRDefault="001B19B5">
      <w:pPr>
        <w:spacing w:after="0" w:line="240" w:lineRule="auto"/>
        <w:jc w:val="left"/>
        <w:rPr>
          <w:b/>
          <w:bCs/>
          <w:color w:val="000000" w:themeColor="text1"/>
          <w:lang w:val="en-GB"/>
        </w:rPr>
      </w:pPr>
    </w:p>
    <w:p w14:paraId="7E6C698B" w14:textId="77777777"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2019FB59"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2B214273" w14:textId="77777777">
        <w:tc>
          <w:tcPr>
            <w:tcW w:w="1693" w:type="dxa"/>
          </w:tcPr>
          <w:p w14:paraId="1FCC56EE" w14:textId="77777777" w:rsidR="001B19B5" w:rsidRDefault="00111E1F">
            <w:pPr>
              <w:spacing w:before="0" w:after="0"/>
              <w:jc w:val="left"/>
              <w:rPr>
                <w:b/>
                <w:bCs/>
              </w:rPr>
            </w:pPr>
            <w:r>
              <w:rPr>
                <w:b/>
                <w:bCs/>
              </w:rPr>
              <w:t>Company name</w:t>
            </w:r>
          </w:p>
        </w:tc>
        <w:tc>
          <w:tcPr>
            <w:tcW w:w="8202" w:type="dxa"/>
          </w:tcPr>
          <w:p w14:paraId="7D2FBAE1" w14:textId="77777777" w:rsidR="001B19B5" w:rsidRDefault="00111E1F">
            <w:pPr>
              <w:spacing w:before="0" w:after="0"/>
              <w:jc w:val="left"/>
              <w:rPr>
                <w:b/>
                <w:bCs/>
              </w:rPr>
            </w:pPr>
            <w:r>
              <w:rPr>
                <w:b/>
                <w:bCs/>
              </w:rPr>
              <w:t>Answer</w:t>
            </w:r>
          </w:p>
        </w:tc>
      </w:tr>
      <w:tr w:rsidR="001B19B5" w14:paraId="11B20AED" w14:textId="77777777">
        <w:tc>
          <w:tcPr>
            <w:tcW w:w="1693" w:type="dxa"/>
            <w:shd w:val="clear" w:color="auto" w:fill="auto"/>
          </w:tcPr>
          <w:p w14:paraId="35FF013B" w14:textId="484E2C9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2DF0AE7" w14:textId="77777777" w:rsidR="001B19B5" w:rsidRDefault="00111E1F">
            <w:pPr>
              <w:spacing w:before="0" w:after="0"/>
              <w:jc w:val="left"/>
              <w:rPr>
                <w:lang w:eastAsia="zh-CN"/>
              </w:rPr>
            </w:pPr>
            <w:r>
              <w:rPr>
                <w:lang w:eastAsia="zh-CN"/>
              </w:rPr>
              <w:t>Physical slot index</w:t>
            </w:r>
          </w:p>
        </w:tc>
      </w:tr>
      <w:tr w:rsidR="00D76FD7" w14:paraId="18A74452" w14:textId="77777777" w:rsidTr="005745C5">
        <w:tc>
          <w:tcPr>
            <w:tcW w:w="1693" w:type="dxa"/>
            <w:shd w:val="clear" w:color="auto" w:fill="auto"/>
          </w:tcPr>
          <w:p w14:paraId="7659D2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EF719D7"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C36831" w14:paraId="547547B3" w14:textId="77777777">
        <w:tc>
          <w:tcPr>
            <w:tcW w:w="1693" w:type="dxa"/>
          </w:tcPr>
          <w:p w14:paraId="63F4B0F7" w14:textId="0E7D8DDA" w:rsidR="00C36831" w:rsidRDefault="00C36831" w:rsidP="00C36831">
            <w:pPr>
              <w:spacing w:before="0" w:after="0"/>
              <w:jc w:val="left"/>
              <w:rPr>
                <w:rFonts w:eastAsia="Malgun Gothic"/>
                <w:bCs/>
                <w:lang w:eastAsia="ko-KR"/>
              </w:rPr>
            </w:pPr>
            <w:r>
              <w:rPr>
                <w:bCs/>
              </w:rPr>
              <w:t>Intel</w:t>
            </w:r>
          </w:p>
        </w:tc>
        <w:tc>
          <w:tcPr>
            <w:tcW w:w="8202" w:type="dxa"/>
          </w:tcPr>
          <w:p w14:paraId="3D35CFE5" w14:textId="01B79342" w:rsidR="00C36831" w:rsidRDefault="00C36831" w:rsidP="00C36831">
            <w:pPr>
              <w:spacing w:before="0" w:after="0"/>
              <w:jc w:val="left"/>
              <w:rPr>
                <w:bCs/>
                <w:lang w:eastAsia="zh-CN"/>
              </w:rPr>
            </w:pPr>
            <w:r>
              <w:rPr>
                <w:lang w:eastAsia="zh-CN"/>
              </w:rPr>
              <w:t xml:space="preserve">We support physical slot index. This is extension of existing mechanism. </w:t>
            </w:r>
          </w:p>
        </w:tc>
      </w:tr>
      <w:tr w:rsidR="00F255FE" w14:paraId="091C0C9B" w14:textId="77777777" w:rsidTr="00F255FE">
        <w:tc>
          <w:tcPr>
            <w:tcW w:w="1693" w:type="dxa"/>
          </w:tcPr>
          <w:p w14:paraId="5B1918A6" w14:textId="77777777" w:rsidR="00F255FE" w:rsidRDefault="00F255FE" w:rsidP="007C0D87">
            <w:pPr>
              <w:spacing w:before="0" w:after="0"/>
              <w:jc w:val="left"/>
              <w:rPr>
                <w:bCs/>
              </w:rPr>
            </w:pPr>
            <w:r>
              <w:rPr>
                <w:bCs/>
              </w:rPr>
              <w:t>Samsung</w:t>
            </w:r>
          </w:p>
        </w:tc>
        <w:tc>
          <w:tcPr>
            <w:tcW w:w="8202" w:type="dxa"/>
          </w:tcPr>
          <w:p w14:paraId="6CD38180" w14:textId="77777777" w:rsidR="00F255FE" w:rsidRDefault="00F255FE" w:rsidP="007C0D87">
            <w:pPr>
              <w:spacing w:before="0" w:after="0"/>
              <w:jc w:val="left"/>
              <w:rPr>
                <w:lang w:eastAsia="zh-CN"/>
              </w:rPr>
            </w:pPr>
            <w:r>
              <w:rPr>
                <w:lang w:eastAsia="zh-CN"/>
              </w:rPr>
              <w:t>For PUSCH - physical slot index. No reason to change Rel-16 FH for PUSCH when DM-RS bundling is enabled.</w:t>
            </w:r>
          </w:p>
        </w:tc>
      </w:tr>
      <w:tr w:rsidR="00BB17AA" w14:paraId="61314AEA" w14:textId="77777777" w:rsidTr="00F255FE">
        <w:tc>
          <w:tcPr>
            <w:tcW w:w="1693" w:type="dxa"/>
          </w:tcPr>
          <w:p w14:paraId="758A9BEA" w14:textId="482F8E92" w:rsidR="00BB17AA" w:rsidRDefault="00BB17AA" w:rsidP="00BB17AA">
            <w:pPr>
              <w:spacing w:after="0"/>
              <w:jc w:val="left"/>
              <w:rPr>
                <w:bCs/>
              </w:rPr>
            </w:pPr>
            <w:r>
              <w:rPr>
                <w:bCs/>
              </w:rPr>
              <w:t>Nokia/NSB</w:t>
            </w:r>
          </w:p>
        </w:tc>
        <w:tc>
          <w:tcPr>
            <w:tcW w:w="8202" w:type="dxa"/>
          </w:tcPr>
          <w:p w14:paraId="618C5F4F" w14:textId="637D6110" w:rsidR="00BB17AA" w:rsidRDefault="00BB17AA" w:rsidP="00BB17AA">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FD5F40" w14:paraId="5B524145" w14:textId="77777777" w:rsidTr="00F255FE">
        <w:tc>
          <w:tcPr>
            <w:tcW w:w="1693" w:type="dxa"/>
          </w:tcPr>
          <w:p w14:paraId="39EA4810" w14:textId="2C2268E0" w:rsidR="00FD5F40" w:rsidRDefault="00FD5F40" w:rsidP="00BB17AA">
            <w:pPr>
              <w:spacing w:after="0"/>
              <w:jc w:val="left"/>
              <w:rPr>
                <w:bCs/>
              </w:rPr>
            </w:pPr>
            <w:r>
              <w:rPr>
                <w:bCs/>
              </w:rPr>
              <w:t>QC</w:t>
            </w:r>
          </w:p>
        </w:tc>
        <w:tc>
          <w:tcPr>
            <w:tcW w:w="8202" w:type="dxa"/>
          </w:tcPr>
          <w:p w14:paraId="6BDB68D9" w14:textId="7D9ED864" w:rsidR="00FD5F40" w:rsidRDefault="00FD5F40" w:rsidP="00BB17AA">
            <w:pPr>
              <w:spacing w:after="0"/>
              <w:jc w:val="left"/>
              <w:rPr>
                <w:lang w:eastAsia="zh-CN"/>
              </w:rPr>
            </w:pPr>
            <w:r>
              <w:rPr>
                <w:lang w:eastAsia="zh-CN"/>
              </w:rPr>
              <w:t>We prefer hop pattern based on physical slot indices for both PUCCH and PUSCH.</w:t>
            </w:r>
          </w:p>
        </w:tc>
      </w:tr>
      <w:tr w:rsidR="001E6454" w14:paraId="11FA5B4D" w14:textId="77777777" w:rsidTr="00F255FE">
        <w:tc>
          <w:tcPr>
            <w:tcW w:w="1693" w:type="dxa"/>
          </w:tcPr>
          <w:p w14:paraId="6CA26429" w14:textId="0FF2D508" w:rsidR="001E6454" w:rsidRDefault="001E6454" w:rsidP="001E6454">
            <w:pPr>
              <w:spacing w:after="0"/>
              <w:jc w:val="left"/>
              <w:rPr>
                <w:bCs/>
              </w:rPr>
            </w:pPr>
            <w:r>
              <w:rPr>
                <w:rFonts w:eastAsia="Malgun Gothic"/>
                <w:bCs/>
                <w:lang w:eastAsia="ko-KR"/>
              </w:rPr>
              <w:t>Ericsson</w:t>
            </w:r>
          </w:p>
        </w:tc>
        <w:tc>
          <w:tcPr>
            <w:tcW w:w="8202" w:type="dxa"/>
          </w:tcPr>
          <w:p w14:paraId="2CE96CA9" w14:textId="71E3523E" w:rsidR="001E6454" w:rsidRDefault="001E6454" w:rsidP="001E6454">
            <w:pPr>
              <w:spacing w:after="0"/>
              <w:jc w:val="left"/>
              <w:rPr>
                <w:lang w:eastAsia="zh-CN"/>
              </w:rPr>
            </w:pPr>
            <w:r>
              <w:rPr>
                <w:bCs/>
                <w:lang w:eastAsia="zh-CN"/>
              </w:rPr>
              <w:t>Physical slot index, for the reasons above.</w:t>
            </w:r>
          </w:p>
        </w:tc>
      </w:tr>
    </w:tbl>
    <w:p w14:paraId="324C911E" w14:textId="77777777" w:rsidR="001B19B5" w:rsidRDefault="001B19B5">
      <w:pPr>
        <w:spacing w:after="0" w:line="240" w:lineRule="auto"/>
        <w:jc w:val="left"/>
        <w:rPr>
          <w:b/>
          <w:bCs/>
          <w:highlight w:val="magenta"/>
        </w:rPr>
      </w:pPr>
    </w:p>
    <w:p w14:paraId="3E6805BD" w14:textId="77777777"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37B0F555" w14:textId="77777777" w:rsidR="001B19B5" w:rsidRDefault="00111E1F">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B19B5" w14:paraId="3BB00900" w14:textId="77777777">
        <w:tc>
          <w:tcPr>
            <w:tcW w:w="1693" w:type="dxa"/>
          </w:tcPr>
          <w:p w14:paraId="1AC09745" w14:textId="77777777" w:rsidR="001B19B5" w:rsidRDefault="00111E1F">
            <w:pPr>
              <w:spacing w:before="0" w:after="0"/>
              <w:jc w:val="left"/>
              <w:rPr>
                <w:b/>
                <w:bCs/>
              </w:rPr>
            </w:pPr>
            <w:r>
              <w:rPr>
                <w:b/>
                <w:bCs/>
              </w:rPr>
              <w:t>Company name</w:t>
            </w:r>
          </w:p>
        </w:tc>
        <w:tc>
          <w:tcPr>
            <w:tcW w:w="8202" w:type="dxa"/>
          </w:tcPr>
          <w:p w14:paraId="6978004A" w14:textId="77777777" w:rsidR="001B19B5" w:rsidRDefault="00111E1F">
            <w:pPr>
              <w:spacing w:before="0" w:after="0"/>
              <w:jc w:val="left"/>
              <w:rPr>
                <w:b/>
                <w:bCs/>
              </w:rPr>
            </w:pPr>
            <w:r>
              <w:rPr>
                <w:b/>
                <w:bCs/>
              </w:rPr>
              <w:t>Answer</w:t>
            </w:r>
          </w:p>
        </w:tc>
      </w:tr>
      <w:tr w:rsidR="000D081E" w14:paraId="35BDF8FC" w14:textId="77777777">
        <w:tc>
          <w:tcPr>
            <w:tcW w:w="1693" w:type="dxa"/>
            <w:shd w:val="clear" w:color="auto" w:fill="auto"/>
          </w:tcPr>
          <w:p w14:paraId="6B5610FA" w14:textId="5CE2A2D8" w:rsidR="000D081E" w:rsidRDefault="000D081E" w:rsidP="000D081E">
            <w:pPr>
              <w:spacing w:before="0" w:after="0"/>
              <w:jc w:val="left"/>
              <w:rPr>
                <w:bCs/>
              </w:rPr>
            </w:pPr>
            <w:r>
              <w:rPr>
                <w:bCs/>
              </w:rPr>
              <w:t>Intel</w:t>
            </w:r>
          </w:p>
        </w:tc>
        <w:tc>
          <w:tcPr>
            <w:tcW w:w="8202" w:type="dxa"/>
            <w:shd w:val="clear" w:color="auto" w:fill="auto"/>
          </w:tcPr>
          <w:p w14:paraId="7D8E28EF" w14:textId="77777777" w:rsidR="000D081E" w:rsidRDefault="000D081E" w:rsidP="000D081E">
            <w:pPr>
              <w:spacing w:before="0" w:after="0"/>
              <w:jc w:val="left"/>
              <w:rPr>
                <w:lang w:eastAsia="zh-CN"/>
              </w:rPr>
            </w:pPr>
            <w:r>
              <w:rPr>
                <w:lang w:eastAsia="zh-CN"/>
              </w:rPr>
              <w:t xml:space="preserve">We do not support the proposal. </w:t>
            </w:r>
          </w:p>
          <w:p w14:paraId="5FD627B3" w14:textId="51C556C7" w:rsidR="000D081E" w:rsidRDefault="000D081E" w:rsidP="000D081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F255FE" w14:paraId="3045CABB" w14:textId="77777777" w:rsidTr="007C0D87">
        <w:tc>
          <w:tcPr>
            <w:tcW w:w="1693" w:type="dxa"/>
            <w:shd w:val="clear" w:color="auto" w:fill="auto"/>
          </w:tcPr>
          <w:p w14:paraId="113BF85A" w14:textId="77777777" w:rsidR="00F255FE" w:rsidRDefault="00F255FE" w:rsidP="007C0D87">
            <w:pPr>
              <w:spacing w:before="0" w:after="0"/>
              <w:jc w:val="left"/>
              <w:rPr>
                <w:bCs/>
              </w:rPr>
            </w:pPr>
            <w:r>
              <w:rPr>
                <w:bCs/>
              </w:rPr>
              <w:lastRenderedPageBreak/>
              <w:t>Samsung</w:t>
            </w:r>
          </w:p>
        </w:tc>
        <w:tc>
          <w:tcPr>
            <w:tcW w:w="8202" w:type="dxa"/>
            <w:shd w:val="clear" w:color="auto" w:fill="auto"/>
          </w:tcPr>
          <w:p w14:paraId="44B35EB9" w14:textId="6AC4340F" w:rsidR="00F255FE" w:rsidRDefault="00F255FE" w:rsidP="007C0D87">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BB17AA" w14:paraId="2A469239" w14:textId="77777777" w:rsidTr="007C0D87">
        <w:tc>
          <w:tcPr>
            <w:tcW w:w="1693" w:type="dxa"/>
            <w:shd w:val="clear" w:color="auto" w:fill="auto"/>
          </w:tcPr>
          <w:p w14:paraId="466AFFA9" w14:textId="6E40019C" w:rsidR="00BB17AA" w:rsidRDefault="00BB17AA" w:rsidP="00BB17AA">
            <w:pPr>
              <w:spacing w:after="0"/>
              <w:jc w:val="left"/>
              <w:rPr>
                <w:bCs/>
              </w:rPr>
            </w:pPr>
            <w:r>
              <w:rPr>
                <w:rFonts w:eastAsia="Malgun Gothic"/>
                <w:bCs/>
                <w:lang w:eastAsia="ko-KR"/>
              </w:rPr>
              <w:t>Nokia/NSB</w:t>
            </w:r>
          </w:p>
        </w:tc>
        <w:tc>
          <w:tcPr>
            <w:tcW w:w="8202" w:type="dxa"/>
            <w:shd w:val="clear" w:color="auto" w:fill="auto"/>
          </w:tcPr>
          <w:p w14:paraId="11DEC55F" w14:textId="288ABB54" w:rsidR="00BB17AA" w:rsidRDefault="00BB17AA" w:rsidP="00BB17AA">
            <w:pPr>
              <w:spacing w:after="0"/>
              <w:jc w:val="left"/>
              <w:rPr>
                <w:lang w:eastAsia="zh-CN"/>
              </w:rPr>
            </w:pPr>
            <w:r>
              <w:rPr>
                <w:bCs/>
                <w:lang w:eastAsia="zh-CN"/>
              </w:rPr>
              <w:t>We prefer discussing a bit more before starting to consider this kind of proposals.</w:t>
            </w:r>
          </w:p>
        </w:tc>
      </w:tr>
      <w:tr w:rsidR="00FD5F40" w14:paraId="62E0CBF2" w14:textId="77777777" w:rsidTr="007C0D87">
        <w:tc>
          <w:tcPr>
            <w:tcW w:w="1693" w:type="dxa"/>
            <w:shd w:val="clear" w:color="auto" w:fill="auto"/>
          </w:tcPr>
          <w:p w14:paraId="42CC2C18" w14:textId="584B14A2" w:rsidR="00FD5F40" w:rsidRDefault="00FD5F40" w:rsidP="00BB17AA">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C46844" w14:textId="4B519AD3" w:rsidR="00FD5F40" w:rsidRDefault="00767677" w:rsidP="00BB17AA">
            <w:pPr>
              <w:spacing w:after="0"/>
              <w:jc w:val="left"/>
              <w:rPr>
                <w:bCs/>
                <w:lang w:eastAsia="zh-CN"/>
              </w:rPr>
            </w:pPr>
            <w:proofErr w:type="gramStart"/>
            <w:r>
              <w:rPr>
                <w:bCs/>
                <w:lang w:eastAsia="zh-CN"/>
              </w:rPr>
              <w:t>Lets</w:t>
            </w:r>
            <w:proofErr w:type="gramEnd"/>
            <w:r>
              <w:rPr>
                <w:bCs/>
                <w:lang w:eastAsia="zh-CN"/>
              </w:rPr>
              <w:t xml:space="preserve"> try to find common ground. Will be good to have this feature.</w:t>
            </w:r>
          </w:p>
        </w:tc>
      </w:tr>
      <w:tr w:rsidR="001E6454" w14:paraId="21053872" w14:textId="77777777" w:rsidTr="007C0D87">
        <w:tc>
          <w:tcPr>
            <w:tcW w:w="1693" w:type="dxa"/>
            <w:shd w:val="clear" w:color="auto" w:fill="auto"/>
          </w:tcPr>
          <w:p w14:paraId="6B647DC9" w14:textId="7D3F2DED" w:rsidR="001E6454" w:rsidRDefault="001E6454" w:rsidP="001E6454">
            <w:pPr>
              <w:spacing w:after="0"/>
              <w:jc w:val="left"/>
              <w:rPr>
                <w:rFonts w:eastAsia="Malgun Gothic"/>
                <w:bCs/>
                <w:lang w:eastAsia="ko-KR"/>
              </w:rPr>
            </w:pPr>
            <w:r>
              <w:rPr>
                <w:bCs/>
              </w:rPr>
              <w:t>Ericsson</w:t>
            </w:r>
          </w:p>
        </w:tc>
        <w:tc>
          <w:tcPr>
            <w:tcW w:w="8202" w:type="dxa"/>
            <w:shd w:val="clear" w:color="auto" w:fill="auto"/>
          </w:tcPr>
          <w:p w14:paraId="093A6A1B" w14:textId="7BD1D31B" w:rsidR="001E6454" w:rsidRDefault="001E6454" w:rsidP="001E6454">
            <w:pPr>
              <w:spacing w:after="0"/>
              <w:jc w:val="left"/>
              <w:rPr>
                <w:bCs/>
                <w:lang w:eastAsia="zh-CN"/>
              </w:rPr>
            </w:pPr>
            <w:r>
              <w:rPr>
                <w:lang w:eastAsia="zh-CN"/>
              </w:rPr>
              <w:t>Such a conclusion is inconsistent with the WID.  Other alternatives should be exhausted first.</w:t>
            </w:r>
          </w:p>
        </w:tc>
      </w:tr>
    </w:tbl>
    <w:p w14:paraId="0E9FB630" w14:textId="77777777" w:rsidR="001B19B5" w:rsidRDefault="001B19B5">
      <w:pPr>
        <w:spacing w:after="0"/>
        <w:jc w:val="left"/>
      </w:pPr>
    </w:p>
    <w:p w14:paraId="201D19EB" w14:textId="77777777" w:rsidR="001B19B5" w:rsidRDefault="00111E1F">
      <w:pPr>
        <w:pStyle w:val="Heading3"/>
        <w:jc w:val="left"/>
      </w:pPr>
      <w:r>
        <w:t>FFS: details of FH pattern design</w:t>
      </w:r>
      <w:bookmarkStart w:id="20" w:name="_Hlk92984271"/>
    </w:p>
    <w:p w14:paraId="177814FB" w14:textId="77777777" w:rsidR="001B19B5" w:rsidRDefault="00111E1F">
      <w:pPr>
        <w:spacing w:before="72"/>
        <w:jc w:val="left"/>
        <w:rPr>
          <w:bCs/>
          <w:iCs/>
        </w:rPr>
      </w:pPr>
      <w:r>
        <w:rPr>
          <w:bCs/>
          <w:iCs/>
        </w:rPr>
        <w:t>HW Proposal 5: It is not necessary to increase the number of frequency offsets over what are supported in Rel-15/16.</w:t>
      </w:r>
    </w:p>
    <w:p w14:paraId="74C99508"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7467486B"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39521C18" w14:textId="77777777" w:rsidR="001B19B5" w:rsidRDefault="00111E1F">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1E0C9BDD" w14:textId="77777777" w:rsidR="001B19B5" w:rsidRDefault="001B19B5">
      <w:pPr>
        <w:spacing w:after="0" w:line="240" w:lineRule="auto"/>
        <w:jc w:val="left"/>
        <w:rPr>
          <w:bCs/>
          <w:iCs/>
        </w:rPr>
      </w:pPr>
    </w:p>
    <w:p w14:paraId="64C42A46" w14:textId="77777777" w:rsidR="001B19B5" w:rsidRDefault="00111E1F">
      <w:pPr>
        <w:spacing w:after="0" w:line="240" w:lineRule="auto"/>
        <w:jc w:val="left"/>
        <w:rPr>
          <w:bCs/>
          <w:iCs/>
        </w:rPr>
      </w:pPr>
      <w:r>
        <w:rPr>
          <w:bCs/>
          <w:iCs/>
        </w:rPr>
        <w:t xml:space="preserve">Samsung Proposal 4: </w:t>
      </w:r>
    </w:p>
    <w:p w14:paraId="5496BA16" w14:textId="77777777" w:rsidR="001B19B5" w:rsidRDefault="00111E1F">
      <w:pPr>
        <w:spacing w:after="0" w:line="240" w:lineRule="auto"/>
        <w:jc w:val="left"/>
        <w:rPr>
          <w:bCs/>
          <w:iCs/>
        </w:rPr>
      </w:pPr>
      <w:r>
        <w:rPr>
          <w:bCs/>
          <w:iCs/>
        </w:rPr>
        <w:t>For PUCCH and PUSCH repetitions with DM-RS bundling enabled, the number of frequency hops is two.</w:t>
      </w:r>
    </w:p>
    <w:p w14:paraId="356DC518" w14:textId="77777777"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4F2F0129" w14:textId="77777777" w:rsidR="001B19B5" w:rsidRDefault="005057DD">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594C5AC2" w14:textId="77777777" w:rsidR="001B19B5" w:rsidRDefault="00111E1F">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6142AEA6" w14:textId="77777777"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632FEE7" w14:textId="77777777" w:rsidR="001B19B5" w:rsidRDefault="005057DD">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D69D3A2" w14:textId="77777777" w:rsidR="001B19B5" w:rsidRDefault="00111E1F">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5FE8E762" w14:textId="77777777" w:rsidR="001B19B5" w:rsidRDefault="00111E1F">
      <w:pPr>
        <w:jc w:val="left"/>
        <w:rPr>
          <w:bCs/>
          <w:iCs/>
          <w:lang w:eastAsia="zh-CN"/>
        </w:rPr>
      </w:pPr>
      <w:r>
        <w:rPr>
          <w:bCs/>
          <w:iCs/>
          <w:lang w:eastAsia="zh-CN"/>
        </w:rPr>
        <w:t>OPPO proposed TP1:</w:t>
      </w:r>
    </w:p>
    <w:p w14:paraId="05018C6C" w14:textId="77777777" w:rsidR="001B19B5" w:rsidRDefault="00111E1F">
      <w:pPr>
        <w:jc w:val="left"/>
        <w:rPr>
          <w:bCs/>
          <w:iCs/>
          <w:lang w:eastAsia="zh-CN"/>
        </w:rPr>
      </w:pPr>
      <w:r>
        <w:rPr>
          <w:bCs/>
          <w:iCs/>
          <w:lang w:eastAsia="zh-CN"/>
        </w:rPr>
        <w:object w:dxaOrig="6167" w:dyaOrig="950" w14:anchorId="2C2FE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47.4pt" o:ole="">
            <v:imagedata r:id="rId17" o:title=""/>
          </v:shape>
          <o:OLEObject Type="Embed" ProgID="Equation.DSMT4" ShapeID="_x0000_i1025" DrawAspect="Content" ObjectID="_1706977954" r:id="rId18"/>
        </w:object>
      </w:r>
    </w:p>
    <w:p w14:paraId="2774BB57" w14:textId="77777777"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45EE952D">
          <v:shape id="_x0000_i1026" type="#_x0000_t75" style="width:15.6pt;height:18pt" o:ole="">
            <v:imagedata r:id="rId19" o:title=""/>
          </v:shape>
          <o:OLEObject Type="Embed" ProgID="Equation.DSMT4" ShapeID="_x0000_i1026" DrawAspect="Content" ObjectID="_1706977955" r:id="rId20"/>
        </w:object>
      </w:r>
      <w:r>
        <w:rPr>
          <w:bCs/>
          <w:iCs/>
          <w:lang w:eastAsia="zh-CN"/>
        </w:rPr>
        <w:t xml:space="preserve"> is the current slot physical number not consider frame </w:t>
      </w:r>
      <w:proofErr w:type="gramStart"/>
      <w:r>
        <w:rPr>
          <w:bCs/>
          <w:iCs/>
          <w:lang w:eastAsia="zh-CN"/>
        </w:rPr>
        <w:t>boundary</w:t>
      </w:r>
      <w:proofErr w:type="gramEnd"/>
    </w:p>
    <w:p w14:paraId="4443C39C" w14:textId="77777777"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76B40AB0" w14:textId="77777777"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6CDDC253">
          <v:shape id="_x0000_i1027" type="#_x0000_t75" style="width:36pt;height:18pt" o:ole="">
            <v:imagedata r:id="rId21" o:title=""/>
          </v:shape>
          <o:OLEObject Type="Embed" ProgID="Equation.DSMT4" ShapeID="_x0000_i1027" DrawAspect="Content" ObjectID="_1706977956"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740B0C07" w14:textId="77777777"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14:paraId="66D95FC0" w14:textId="77777777" w:rsidR="001B19B5" w:rsidRPr="00676428" w:rsidRDefault="00111E1F">
      <w:pPr>
        <w:snapToGrid w:val="0"/>
        <w:spacing w:afterLines="50" w:after="120"/>
        <w:jc w:val="left"/>
        <w:rPr>
          <w:bCs/>
          <w:iCs/>
        </w:rPr>
      </w:pPr>
      <w:r w:rsidRPr="00676428">
        <w:rPr>
          <w:bCs/>
          <w:iCs/>
        </w:rPr>
        <w:lastRenderedPageBreak/>
        <w:t xml:space="preserve">CATT Proposal 1: System frame </w:t>
      </w:r>
      <w:proofErr w:type="spellStart"/>
      <w:r w:rsidRPr="00676428">
        <w:rPr>
          <w:bCs/>
          <w:iCs/>
        </w:rPr>
        <w:t>nuber</w:t>
      </w:r>
      <w:proofErr w:type="spellEnd"/>
      <w:r w:rsidRPr="00676428">
        <w:rPr>
          <w:bCs/>
          <w:iCs/>
        </w:rPr>
        <w:t xml:space="preserve"> should be introduced to determine the hopping pattern:</w:t>
      </w:r>
    </w:p>
    <w:p w14:paraId="3C3B48A7" w14:textId="77777777" w:rsidR="001B19B5" w:rsidRDefault="005057DD">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95F0AD4" w14:textId="77777777"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5E2F50E3" w14:textId="77777777" w:rsidR="001B19B5" w:rsidRDefault="00111E1F">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583F078E" w14:textId="77777777" w:rsidR="001B19B5" w:rsidRDefault="00111E1F">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511AC6E" w14:textId="77777777" w:rsidR="001B19B5" w:rsidRDefault="005057DD">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frame</w:t>
      </w:r>
    </w:p>
    <w:p w14:paraId="1210A346"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23546775"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7811C1BA" w14:textId="77777777" w:rsidR="001B19B5" w:rsidRDefault="005057DD">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interval</w:t>
      </w:r>
    </w:p>
    <w:p w14:paraId="5C41EEAF" w14:textId="77777777" w:rsidR="001B19B5" w:rsidRDefault="00111E1F">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686EA1FD" w14:textId="77777777" w:rsidR="001B19B5" w:rsidRDefault="00111E1F">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7494EC2" w14:textId="77777777" w:rsidR="001B19B5" w:rsidRDefault="00111E1F">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25F5F3D" w14:textId="77777777" w:rsidR="001B19B5" w:rsidRDefault="005057DD">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14:paraId="2FD57D41" w14:textId="77777777" w:rsidR="001B19B5" w:rsidRDefault="001B19B5">
      <w:pPr>
        <w:spacing w:before="72"/>
        <w:jc w:val="left"/>
        <w:rPr>
          <w:bCs/>
          <w:iCs/>
        </w:rPr>
      </w:pPr>
    </w:p>
    <w:p w14:paraId="2C32F524" w14:textId="77777777"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9F32757" w14:textId="77777777"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40391676"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91F8F3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AC750AE"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B6F1986"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032FC54"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3F06E367" w14:textId="77777777"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64ECBCD" w14:textId="77777777" w:rsidR="001B19B5" w:rsidRDefault="001B19B5">
      <w:pPr>
        <w:spacing w:after="0" w:line="240" w:lineRule="auto"/>
        <w:jc w:val="left"/>
        <w:rPr>
          <w:b/>
          <w:bCs/>
          <w:color w:val="000000" w:themeColor="text1"/>
          <w:lang w:val="en-GB"/>
        </w:rPr>
      </w:pPr>
    </w:p>
    <w:p w14:paraId="17ED301F" w14:textId="77777777" w:rsidR="001B19B5" w:rsidRDefault="00111E1F">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B19B5" w14:paraId="45378857" w14:textId="77777777">
        <w:tc>
          <w:tcPr>
            <w:tcW w:w="1693" w:type="dxa"/>
          </w:tcPr>
          <w:p w14:paraId="015BD508" w14:textId="77777777" w:rsidR="001B19B5" w:rsidRDefault="00111E1F">
            <w:pPr>
              <w:spacing w:before="0" w:after="0"/>
              <w:jc w:val="left"/>
              <w:rPr>
                <w:b/>
                <w:bCs/>
              </w:rPr>
            </w:pPr>
            <w:r>
              <w:rPr>
                <w:b/>
                <w:bCs/>
              </w:rPr>
              <w:t>Company name</w:t>
            </w:r>
          </w:p>
        </w:tc>
        <w:tc>
          <w:tcPr>
            <w:tcW w:w="8202" w:type="dxa"/>
          </w:tcPr>
          <w:p w14:paraId="3B083720" w14:textId="77777777" w:rsidR="001B19B5" w:rsidRDefault="00111E1F">
            <w:pPr>
              <w:spacing w:before="0" w:after="0"/>
              <w:jc w:val="left"/>
              <w:rPr>
                <w:b/>
                <w:bCs/>
              </w:rPr>
            </w:pPr>
            <w:r>
              <w:rPr>
                <w:b/>
                <w:bCs/>
              </w:rPr>
              <w:t>comment</w:t>
            </w:r>
          </w:p>
        </w:tc>
      </w:tr>
      <w:tr w:rsidR="001B19B5" w14:paraId="18FB3B0F" w14:textId="77777777">
        <w:tc>
          <w:tcPr>
            <w:tcW w:w="1693" w:type="dxa"/>
            <w:shd w:val="clear" w:color="auto" w:fill="auto"/>
          </w:tcPr>
          <w:p w14:paraId="7E763C01" w14:textId="742C29E5"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8E900BB" w14:textId="77777777" w:rsidR="001B19B5" w:rsidRDefault="00111E1F">
            <w:pPr>
              <w:spacing w:before="0" w:after="0"/>
              <w:jc w:val="left"/>
              <w:rPr>
                <w:lang w:eastAsia="zh-CN"/>
              </w:rPr>
            </w:pPr>
            <w:r>
              <w:rPr>
                <w:rFonts w:hint="eastAsia"/>
                <w:lang w:eastAsia="zh-CN"/>
              </w:rPr>
              <w:t>S</w:t>
            </w:r>
            <w:r>
              <w:rPr>
                <w:lang w:eastAsia="zh-CN"/>
              </w:rPr>
              <w:t xml:space="preserve">upport. </w:t>
            </w:r>
          </w:p>
          <w:p w14:paraId="3DCDBDE8" w14:textId="77777777" w:rsidR="001B19B5" w:rsidRDefault="001B19B5">
            <w:pPr>
              <w:spacing w:before="0" w:after="0"/>
              <w:jc w:val="left"/>
              <w:rPr>
                <w:lang w:eastAsia="zh-CN"/>
              </w:rPr>
            </w:pPr>
          </w:p>
        </w:tc>
      </w:tr>
      <w:tr w:rsidR="00D76FD7" w14:paraId="05345169" w14:textId="77777777" w:rsidTr="005745C5">
        <w:tc>
          <w:tcPr>
            <w:tcW w:w="1693" w:type="dxa"/>
            <w:shd w:val="clear" w:color="auto" w:fill="auto"/>
          </w:tcPr>
          <w:p w14:paraId="791576C0" w14:textId="77777777" w:rsidR="00D76FD7" w:rsidRDefault="00D76FD7" w:rsidP="005745C5">
            <w:pPr>
              <w:spacing w:before="0" w:after="0"/>
              <w:jc w:val="left"/>
              <w:rPr>
                <w:bCs/>
                <w:lang w:eastAsia="zh-CN"/>
              </w:rPr>
            </w:pPr>
            <w:r>
              <w:rPr>
                <w:rFonts w:hint="eastAsia"/>
                <w:bCs/>
                <w:lang w:eastAsia="zh-CN"/>
              </w:rPr>
              <w:lastRenderedPageBreak/>
              <w:t>Hu</w:t>
            </w:r>
            <w:r>
              <w:rPr>
                <w:bCs/>
                <w:lang w:eastAsia="zh-CN"/>
              </w:rPr>
              <w:t>awei, HiSilicon</w:t>
            </w:r>
          </w:p>
        </w:tc>
        <w:tc>
          <w:tcPr>
            <w:tcW w:w="8202" w:type="dxa"/>
            <w:shd w:val="clear" w:color="auto" w:fill="auto"/>
          </w:tcPr>
          <w:p w14:paraId="4779AED1" w14:textId="77777777" w:rsidR="00D76FD7" w:rsidRDefault="00D76FD7" w:rsidP="005745C5">
            <w:pPr>
              <w:spacing w:before="0" w:after="0"/>
              <w:jc w:val="left"/>
              <w:rPr>
                <w:lang w:eastAsia="zh-CN"/>
              </w:rPr>
            </w:pPr>
            <w:r>
              <w:rPr>
                <w:rFonts w:hint="eastAsia"/>
                <w:lang w:eastAsia="zh-CN"/>
              </w:rPr>
              <w:t>S</w:t>
            </w:r>
            <w:r>
              <w:rPr>
                <w:lang w:eastAsia="zh-CN"/>
              </w:rPr>
              <w:t>upport.</w:t>
            </w:r>
          </w:p>
          <w:p w14:paraId="22346690" w14:textId="77777777" w:rsidR="00D76FD7" w:rsidRDefault="00CD5B13" w:rsidP="005745C5">
            <w:pPr>
              <w:spacing w:before="0" w:after="0"/>
              <w:jc w:val="left"/>
              <w:rPr>
                <w:lang w:eastAsia="zh-CN"/>
              </w:rPr>
            </w:pPr>
            <w:r>
              <w:rPr>
                <w:lang w:eastAsia="zh-CN"/>
              </w:rPr>
              <w:t>Additionally, a</w:t>
            </w:r>
            <w:r w:rsidR="00D76FD7">
              <w:rPr>
                <w:lang w:eastAsia="zh-CN"/>
              </w:rPr>
              <w:t xml:space="preserve">ccording to the following agreement, we feel that increased number of frequency offset for PUSCH frequency hopping </w:t>
            </w:r>
            <w:r w:rsidRPr="00CD5B13">
              <w:rPr>
                <w:b/>
                <w:lang w:eastAsia="zh-CN"/>
              </w:rPr>
              <w:t>without</w:t>
            </w:r>
            <w:r>
              <w:rPr>
                <w:lang w:eastAsia="zh-CN"/>
              </w:rPr>
              <w:t xml:space="preserve"> DMRS bundling </w:t>
            </w:r>
            <w:r w:rsidR="00D76FD7">
              <w:rPr>
                <w:lang w:eastAsia="zh-CN"/>
              </w:rPr>
              <w:t>has been precluded.</w:t>
            </w:r>
          </w:p>
          <w:p w14:paraId="4F4F6599" w14:textId="77777777" w:rsidR="00D76FD7" w:rsidRDefault="00D76FD7" w:rsidP="005745C5">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3F97CC5" w14:textId="77777777" w:rsidR="00D76FD7" w:rsidRPr="003F5F0E" w:rsidRDefault="00D76FD7" w:rsidP="00D76FD7">
            <w:pPr>
              <w:numPr>
                <w:ilvl w:val="0"/>
                <w:numId w:val="20"/>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6E48BB" w14:paraId="5263DE45" w14:textId="77777777">
        <w:tc>
          <w:tcPr>
            <w:tcW w:w="1693" w:type="dxa"/>
          </w:tcPr>
          <w:p w14:paraId="4323D354" w14:textId="1C397C1D" w:rsidR="006E48BB" w:rsidRDefault="006E48BB" w:rsidP="006E48BB">
            <w:pPr>
              <w:spacing w:before="0" w:after="0"/>
              <w:jc w:val="left"/>
              <w:rPr>
                <w:rFonts w:eastAsia="Malgun Gothic"/>
                <w:bCs/>
                <w:lang w:eastAsia="ko-KR"/>
              </w:rPr>
            </w:pPr>
            <w:r>
              <w:rPr>
                <w:bCs/>
              </w:rPr>
              <w:t>Intel</w:t>
            </w:r>
          </w:p>
        </w:tc>
        <w:tc>
          <w:tcPr>
            <w:tcW w:w="8202" w:type="dxa"/>
          </w:tcPr>
          <w:p w14:paraId="506F2178" w14:textId="645B2C3D" w:rsidR="006E48BB" w:rsidRDefault="006E48BB" w:rsidP="006E48BB">
            <w:pPr>
              <w:spacing w:before="0" w:after="0"/>
              <w:jc w:val="left"/>
              <w:rPr>
                <w:bCs/>
                <w:lang w:eastAsia="zh-CN"/>
              </w:rPr>
            </w:pPr>
            <w:r>
              <w:rPr>
                <w:lang w:eastAsia="zh-CN"/>
              </w:rPr>
              <w:t xml:space="preserve">We support the </w:t>
            </w:r>
            <w:r w:rsidRPr="002B3548">
              <w:rPr>
                <w:lang w:eastAsia="zh-CN"/>
              </w:rPr>
              <w:t>FL Proposed conclusion 1</w:t>
            </w:r>
          </w:p>
        </w:tc>
      </w:tr>
      <w:tr w:rsidR="00F255FE" w14:paraId="4E6132C9" w14:textId="77777777" w:rsidTr="00F255FE">
        <w:tc>
          <w:tcPr>
            <w:tcW w:w="1693" w:type="dxa"/>
          </w:tcPr>
          <w:p w14:paraId="549699BB" w14:textId="77777777" w:rsidR="00F255FE" w:rsidRDefault="00F255FE" w:rsidP="007C0D87">
            <w:pPr>
              <w:spacing w:before="0" w:after="0"/>
              <w:jc w:val="left"/>
              <w:rPr>
                <w:bCs/>
              </w:rPr>
            </w:pPr>
            <w:r>
              <w:rPr>
                <w:bCs/>
              </w:rPr>
              <w:t>Samsung</w:t>
            </w:r>
          </w:p>
        </w:tc>
        <w:tc>
          <w:tcPr>
            <w:tcW w:w="8202" w:type="dxa"/>
          </w:tcPr>
          <w:p w14:paraId="30948FE6" w14:textId="77777777" w:rsidR="00F255FE" w:rsidRDefault="00F255FE" w:rsidP="007C0D87">
            <w:pPr>
              <w:spacing w:before="0" w:after="0"/>
              <w:jc w:val="left"/>
              <w:rPr>
                <w:lang w:eastAsia="zh-CN"/>
              </w:rPr>
            </w:pPr>
            <w:r>
              <w:rPr>
                <w:lang w:eastAsia="zh-CN"/>
              </w:rPr>
              <w:t>OK</w:t>
            </w:r>
          </w:p>
        </w:tc>
      </w:tr>
      <w:tr w:rsidR="00BB17AA" w14:paraId="40065D55" w14:textId="77777777" w:rsidTr="00F255FE">
        <w:tc>
          <w:tcPr>
            <w:tcW w:w="1693" w:type="dxa"/>
          </w:tcPr>
          <w:p w14:paraId="30FCBA04" w14:textId="49D16EC5" w:rsidR="00BB17AA" w:rsidRDefault="00BB17AA" w:rsidP="007C0D87">
            <w:pPr>
              <w:spacing w:after="0"/>
              <w:jc w:val="left"/>
              <w:rPr>
                <w:bCs/>
              </w:rPr>
            </w:pPr>
            <w:r>
              <w:rPr>
                <w:bCs/>
              </w:rPr>
              <w:t>Nokia/NSB</w:t>
            </w:r>
          </w:p>
        </w:tc>
        <w:tc>
          <w:tcPr>
            <w:tcW w:w="8202" w:type="dxa"/>
          </w:tcPr>
          <w:p w14:paraId="6A7906CA" w14:textId="3C4F0301" w:rsidR="00BB17AA" w:rsidRDefault="00BB17AA" w:rsidP="007C0D87">
            <w:pPr>
              <w:spacing w:after="0"/>
              <w:jc w:val="left"/>
              <w:rPr>
                <w:lang w:eastAsia="zh-CN"/>
              </w:rPr>
            </w:pPr>
            <w:r>
              <w:rPr>
                <w:lang w:eastAsia="zh-CN"/>
              </w:rPr>
              <w:t>Ok</w:t>
            </w:r>
          </w:p>
        </w:tc>
      </w:tr>
      <w:tr w:rsidR="00E760DF" w14:paraId="4D2B9563" w14:textId="77777777" w:rsidTr="00F255FE">
        <w:tc>
          <w:tcPr>
            <w:tcW w:w="1693" w:type="dxa"/>
          </w:tcPr>
          <w:p w14:paraId="3B2C15BF" w14:textId="46320E24" w:rsidR="00E760DF" w:rsidRDefault="00E760DF" w:rsidP="00E760DF">
            <w:pPr>
              <w:spacing w:after="0"/>
              <w:jc w:val="left"/>
              <w:rPr>
                <w:bCs/>
              </w:rPr>
            </w:pPr>
            <w:r>
              <w:rPr>
                <w:rFonts w:eastAsia="Malgun Gothic"/>
                <w:bCs/>
                <w:lang w:eastAsia="ko-KR"/>
              </w:rPr>
              <w:t>Ericsson</w:t>
            </w:r>
          </w:p>
        </w:tc>
        <w:tc>
          <w:tcPr>
            <w:tcW w:w="8202" w:type="dxa"/>
          </w:tcPr>
          <w:p w14:paraId="095551D9" w14:textId="77777777" w:rsidR="00E760DF" w:rsidRDefault="00E760DF" w:rsidP="00E760DF">
            <w:pPr>
              <w:spacing w:before="0" w:after="0"/>
              <w:jc w:val="left"/>
              <w:rPr>
                <w:bCs/>
                <w:lang w:eastAsia="zh-CN"/>
              </w:rPr>
            </w:pPr>
            <w:r>
              <w:rPr>
                <w:bCs/>
                <w:lang w:eastAsia="zh-CN"/>
              </w:rPr>
              <w:t xml:space="preserve">In short, we do not object to the FL’s assessment of the situation or the proposal.  </w:t>
            </w:r>
          </w:p>
          <w:p w14:paraId="2931B259" w14:textId="77777777" w:rsidR="00E760DF" w:rsidRDefault="00E760DF" w:rsidP="00E760DF">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254B19DA" w14:textId="7293C2DE" w:rsidR="00E760DF" w:rsidRDefault="00E760DF" w:rsidP="00E760DF">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bl>
    <w:p w14:paraId="5C52E99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3D713C0" w14:textId="77777777" w:rsidR="001B19B5" w:rsidRDefault="00111E1F">
      <w:pPr>
        <w:pStyle w:val="Heading3"/>
        <w:jc w:val="left"/>
      </w:pPr>
      <w:r>
        <w:rPr>
          <w:rFonts w:hint="eastAsia"/>
        </w:rPr>
        <w:t>F</w:t>
      </w:r>
      <w:r>
        <w:t>FS: if both hopping interval and TDW length are not configured</w:t>
      </w:r>
    </w:p>
    <w:p w14:paraId="1D1D8FC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1222B0C6"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57E454B9"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D933145"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2D60BC4"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w:t>
      </w:r>
      <w:proofErr w:type="gramStart"/>
      <w:r>
        <w:rPr>
          <w:rFonts w:ascii="Times New Roman" w:hAnsi="Times New Roman"/>
          <w:sz w:val="20"/>
          <w:szCs w:val="20"/>
        </w:rPr>
        <w:t>Panasonic(</w:t>
      </w:r>
      <w:proofErr w:type="gramEnd"/>
      <w:r>
        <w:rPr>
          <w:rFonts w:ascii="Times New Roman" w:hAnsi="Times New Roman"/>
          <w:sz w:val="20"/>
          <w:szCs w:val="20"/>
        </w:rPr>
        <w:t>conditioning on DMRS bundling enabled), LG, DCM, IDC, CT, Ericsson, CMCC, Lenovo/Moto, Spreadtrum, Xiaomi, HW/HiSi, TCL (conditioning on DMRS bundling enabled)</w:t>
      </w:r>
    </w:p>
    <w:p w14:paraId="288E4708"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47B5CD"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5B1666A4"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56C9472"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 xml:space="preserve">Supporting companies: </w:t>
      </w:r>
      <w:proofErr w:type="gramStart"/>
      <w:r>
        <w:rPr>
          <w:rFonts w:ascii="Times New Roman" w:hAnsi="Times New Roman"/>
          <w:sz w:val="20"/>
          <w:szCs w:val="20"/>
        </w:rPr>
        <w:t>TCL(</w:t>
      </w:r>
      <w:proofErr w:type="gramEnd"/>
      <w:r>
        <w:rPr>
          <w:rFonts w:ascii="Times New Roman" w:hAnsi="Times New Roman"/>
          <w:sz w:val="20"/>
          <w:szCs w:val="20"/>
        </w:rPr>
        <w:t>conditioning on DMRS bundling is disabled), Panasonic (conditioning on DMRS bundling is disabled), WILUS, QC</w:t>
      </w:r>
    </w:p>
    <w:p w14:paraId="31879E59" w14:textId="77777777" w:rsidR="001B19B5" w:rsidRDefault="00111E1F">
      <w:pPr>
        <w:spacing w:before="72"/>
        <w:jc w:val="left"/>
        <w:rPr>
          <w:bCs/>
          <w:iCs/>
        </w:rPr>
      </w:pPr>
      <w:r>
        <w:rPr>
          <w:bCs/>
          <w:iCs/>
        </w:rPr>
        <w:t xml:space="preserve">In RAN1 108e, the following proposals are submitted to address this issue. It is FL’s initial assessment that companies </w:t>
      </w:r>
      <w:proofErr w:type="gramStart"/>
      <w:r>
        <w:rPr>
          <w:bCs/>
          <w:iCs/>
        </w:rPr>
        <w:t>views</w:t>
      </w:r>
      <w:proofErr w:type="gramEnd"/>
      <w:r>
        <w:rPr>
          <w:bCs/>
          <w:iCs/>
        </w:rPr>
        <w:t xml:space="preserve"> on this open issue are not changed comparing to RAN1 107-bis-e. </w:t>
      </w:r>
    </w:p>
    <w:p w14:paraId="3AD29A5E" w14:textId="77777777" w:rsidR="001B19B5" w:rsidRDefault="00111E1F">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3C78E06A" w14:textId="77777777" w:rsidR="001B19B5" w:rsidRDefault="00111E1F">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04461B4D" w14:textId="77777777" w:rsidR="001B19B5" w:rsidRDefault="00111E1F">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09215D1" w14:textId="77777777"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4F5BB948" w14:textId="77777777" w:rsidR="001B19B5" w:rsidRDefault="00111E1F">
      <w:pPr>
        <w:jc w:val="left"/>
        <w:rPr>
          <w:bCs/>
          <w:iCs/>
          <w:lang w:eastAsia="zh-CN"/>
        </w:rPr>
      </w:pPr>
      <w:r>
        <w:rPr>
          <w:rFonts w:eastAsia="DengXian"/>
          <w:bCs/>
          <w:iCs/>
          <w:lang w:eastAsia="zh-CN"/>
        </w:rPr>
        <w:lastRenderedPageBreak/>
        <w:t xml:space="preserve">OPPO </w:t>
      </w:r>
      <w:r>
        <w:rPr>
          <w:bCs/>
          <w:iCs/>
          <w:lang w:eastAsia="zh-CN"/>
        </w:rPr>
        <w:t>Proposal1: If inter-slot is enabled but hopping interval and window length L are not configured, UE expected PUCCH-bundling is not enabled.</w:t>
      </w:r>
    </w:p>
    <w:p w14:paraId="0CDFEE81" w14:textId="77777777" w:rsidR="001B19B5" w:rsidRDefault="00111E1F">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05CD7B32"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36FBE6B6"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8CE9AC5" w14:textId="77777777" w:rsidR="001B19B5" w:rsidRDefault="00111E1F">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291482C9" w14:textId="77777777"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2EA1F61" w14:textId="77777777" w:rsidR="001B19B5" w:rsidRDefault="00111E1F">
      <w:pPr>
        <w:spacing w:before="240" w:after="0"/>
        <w:jc w:val="left"/>
        <w:rPr>
          <w:bCs/>
          <w:iCs/>
        </w:rPr>
      </w:pPr>
      <w:r>
        <w:rPr>
          <w:rFonts w:eastAsia="DengXian"/>
          <w:bCs/>
          <w:iCs/>
          <w:lang w:eastAsia="zh-CN"/>
        </w:rPr>
        <w:t xml:space="preserve">Intel </w:t>
      </w:r>
      <w:r>
        <w:rPr>
          <w:bCs/>
          <w:iCs/>
        </w:rPr>
        <w:t>Proposal 3</w:t>
      </w:r>
    </w:p>
    <w:p w14:paraId="3AC29538" w14:textId="77777777"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14:paraId="55E35C09" w14:textId="77777777"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0E4EA52E" w14:textId="77777777"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7A239C5D" w14:textId="77777777" w:rsidR="001B19B5" w:rsidRDefault="00111E1F">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4332A701" w14:textId="77777777" w:rsidR="001B19B5" w:rsidRDefault="00111E1F">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093D97BA" w14:textId="77777777" w:rsidR="001B19B5" w:rsidRDefault="00111E1F">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AF25D31" w14:textId="77777777" w:rsidR="001B19B5" w:rsidRDefault="00111E1F">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EEDD121"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B19B5" w14:paraId="3EA9B079" w14:textId="77777777">
        <w:tc>
          <w:tcPr>
            <w:tcW w:w="2065" w:type="dxa"/>
          </w:tcPr>
          <w:p w14:paraId="647CBEE5" w14:textId="77777777"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20B44437"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B19B5" w14:paraId="5901ECB1" w14:textId="77777777">
        <w:tc>
          <w:tcPr>
            <w:tcW w:w="2065" w:type="dxa"/>
          </w:tcPr>
          <w:p w14:paraId="0EE3D82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55E8A4AA"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14:paraId="7F86975F" w14:textId="77777777">
        <w:tc>
          <w:tcPr>
            <w:tcW w:w="2065" w:type="dxa"/>
          </w:tcPr>
          <w:p w14:paraId="39E22176"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32A7992"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14:paraId="5931E08F" w14:textId="77777777">
        <w:tc>
          <w:tcPr>
            <w:tcW w:w="2065" w:type="dxa"/>
          </w:tcPr>
          <w:p w14:paraId="696A26B3"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285B7F5D"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B19B5" w14:paraId="09E56A15" w14:textId="77777777">
        <w:tc>
          <w:tcPr>
            <w:tcW w:w="2065" w:type="dxa"/>
          </w:tcPr>
          <w:p w14:paraId="6980BC9E"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0AD0DE1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41236AEA"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06C97132"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9084B00" w14:textId="77777777"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4E3235E9"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lastRenderedPageBreak/>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774B0FAC"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5A52622" w14:textId="77777777" w:rsidR="001B19B5" w:rsidRDefault="001B19B5">
      <w:pPr>
        <w:spacing w:after="0" w:line="240" w:lineRule="auto"/>
        <w:jc w:val="left"/>
        <w:rPr>
          <w:b/>
          <w:bCs/>
        </w:rPr>
      </w:pPr>
    </w:p>
    <w:p w14:paraId="7BB4A883" w14:textId="77777777" w:rsidR="001B19B5" w:rsidRDefault="00111E1F">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B19B5" w14:paraId="1911043A" w14:textId="77777777">
        <w:tc>
          <w:tcPr>
            <w:tcW w:w="1693" w:type="dxa"/>
          </w:tcPr>
          <w:p w14:paraId="5CB19257" w14:textId="77777777" w:rsidR="001B19B5" w:rsidRDefault="00111E1F">
            <w:pPr>
              <w:spacing w:before="0" w:after="0"/>
              <w:jc w:val="left"/>
              <w:rPr>
                <w:b/>
                <w:bCs/>
              </w:rPr>
            </w:pPr>
            <w:r>
              <w:rPr>
                <w:b/>
                <w:bCs/>
              </w:rPr>
              <w:t>Company name</w:t>
            </w:r>
          </w:p>
        </w:tc>
        <w:tc>
          <w:tcPr>
            <w:tcW w:w="8202" w:type="dxa"/>
          </w:tcPr>
          <w:p w14:paraId="2347EB0D" w14:textId="77777777" w:rsidR="001B19B5" w:rsidRDefault="00111E1F">
            <w:pPr>
              <w:spacing w:before="0" w:after="0"/>
              <w:jc w:val="left"/>
              <w:rPr>
                <w:b/>
                <w:bCs/>
              </w:rPr>
            </w:pPr>
            <w:r>
              <w:rPr>
                <w:b/>
                <w:bCs/>
              </w:rPr>
              <w:t>Comments</w:t>
            </w:r>
          </w:p>
        </w:tc>
      </w:tr>
      <w:tr w:rsidR="001B19B5" w14:paraId="6067D36F" w14:textId="77777777">
        <w:tc>
          <w:tcPr>
            <w:tcW w:w="1693" w:type="dxa"/>
            <w:shd w:val="clear" w:color="auto" w:fill="auto"/>
          </w:tcPr>
          <w:p w14:paraId="3CDBE8E2" w14:textId="676E9D6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5B81E856" w14:textId="77777777" w:rsidR="001B19B5" w:rsidRDefault="00111E1F">
            <w:pPr>
              <w:spacing w:before="0" w:after="0"/>
              <w:jc w:val="left"/>
              <w:rPr>
                <w:lang w:eastAsia="zh-CN"/>
              </w:rPr>
            </w:pPr>
            <w:r>
              <w:rPr>
                <w:lang w:eastAsia="zh-CN"/>
              </w:rPr>
              <w:t xml:space="preserve">Option 2. </w:t>
            </w:r>
          </w:p>
          <w:p w14:paraId="21BB1AF6" w14:textId="77777777"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2206228A" w14:textId="77777777"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D76FD7" w14:paraId="4D256620" w14:textId="77777777" w:rsidTr="005745C5">
        <w:tc>
          <w:tcPr>
            <w:tcW w:w="1693" w:type="dxa"/>
            <w:shd w:val="clear" w:color="auto" w:fill="auto"/>
          </w:tcPr>
          <w:p w14:paraId="0A273839"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1DA48F97" w14:textId="77777777" w:rsidR="00D76FD7" w:rsidRDefault="00D76FD7" w:rsidP="005745C5">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DC68A8" w14:paraId="0A35CB9A" w14:textId="77777777">
        <w:tc>
          <w:tcPr>
            <w:tcW w:w="1693" w:type="dxa"/>
          </w:tcPr>
          <w:p w14:paraId="2ECBC466" w14:textId="04E28947" w:rsidR="00DC68A8" w:rsidRDefault="00DC68A8" w:rsidP="00DC68A8">
            <w:pPr>
              <w:spacing w:before="0" w:after="0"/>
              <w:jc w:val="left"/>
              <w:rPr>
                <w:rFonts w:eastAsia="Malgun Gothic"/>
                <w:bCs/>
                <w:lang w:eastAsia="ko-KR"/>
              </w:rPr>
            </w:pPr>
            <w:r>
              <w:rPr>
                <w:bCs/>
              </w:rPr>
              <w:t>Intel</w:t>
            </w:r>
          </w:p>
        </w:tc>
        <w:tc>
          <w:tcPr>
            <w:tcW w:w="8202" w:type="dxa"/>
          </w:tcPr>
          <w:p w14:paraId="01B909EA" w14:textId="77777777" w:rsidR="00DC68A8" w:rsidRPr="00D65A71" w:rsidRDefault="00DC68A8" w:rsidP="00DC68A8">
            <w:pPr>
              <w:spacing w:before="0" w:after="0"/>
              <w:jc w:val="left"/>
            </w:pPr>
            <w:r w:rsidRPr="00D65A71">
              <w:rPr>
                <w:lang w:eastAsia="zh-CN"/>
              </w:rPr>
              <w:t>We are fine with the proposal in principle. For Option 1, we suggest to modify this as “</w:t>
            </w:r>
            <w:r w:rsidRPr="00D65A71">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2BE146D" w14:textId="77777777" w:rsidR="00DC68A8" w:rsidRPr="00D65A71" w:rsidRDefault="00DC68A8" w:rsidP="00DC68A8">
            <w:pPr>
              <w:spacing w:before="0" w:after="0"/>
              <w:jc w:val="left"/>
            </w:pPr>
            <w:r w:rsidRPr="00D65A71">
              <w:t xml:space="preserve">Based on this, the Proposal 3 can be updated to </w:t>
            </w:r>
          </w:p>
          <w:p w14:paraId="412258D7" w14:textId="77777777" w:rsidR="00DC68A8" w:rsidRPr="00625598" w:rsidRDefault="00DC68A8" w:rsidP="00DC68A8">
            <w:pPr>
              <w:spacing w:after="0" w:line="240" w:lineRule="auto"/>
              <w:jc w:val="left"/>
              <w:rPr>
                <w:b/>
                <w:iCs/>
              </w:rPr>
            </w:pPr>
            <w:r>
              <w:rPr>
                <w:b/>
                <w:bCs/>
                <w:highlight w:val="magenta"/>
              </w:rPr>
              <w:t>FL Proposal 3:</w:t>
            </w:r>
            <w:r>
              <w:rPr>
                <w:b/>
                <w:bCs/>
              </w:rPr>
              <w:t xml:space="preserve"> </w:t>
            </w:r>
            <w:r w:rsidRPr="00783517">
              <w:rPr>
                <w:b/>
                <w:bCs/>
              </w:rPr>
              <w:t>For the interaction between inter-slot frequency hopping and DMRS bundling for PUCCH/PUSCH repetitions</w:t>
            </w:r>
            <w:r>
              <w:rPr>
                <w:b/>
                <w:bCs/>
              </w:rPr>
              <w:t>,</w:t>
            </w:r>
            <w:r w:rsidRPr="00625598">
              <w:rPr>
                <w:b/>
                <w:iCs/>
              </w:rPr>
              <w:t xml:space="preserve"> </w:t>
            </w:r>
            <w:r>
              <w:rPr>
                <w:b/>
                <w:iCs/>
              </w:rPr>
              <w:t>i</w:t>
            </w:r>
            <w:r w:rsidRPr="00625598">
              <w:rPr>
                <w:b/>
                <w:iCs/>
              </w:rPr>
              <w:t>n the case of both frequency hopping interval and TDW length are not configured, down-selection from the following two options to determine the default frequency hopping interval</w:t>
            </w:r>
            <w:r>
              <w:rPr>
                <w:b/>
                <w:iCs/>
              </w:rPr>
              <w:t xml:space="preserve"> for PUCCH/PUSCH repetitions</w:t>
            </w:r>
            <w:r w:rsidRPr="00625598">
              <w:rPr>
                <w:b/>
                <w:iCs/>
              </w:rPr>
              <w:t xml:space="preserve"> </w:t>
            </w:r>
          </w:p>
          <w:p w14:paraId="5DB70646" w14:textId="77777777" w:rsidR="00DC68A8" w:rsidRPr="00625598" w:rsidRDefault="00DC68A8" w:rsidP="00DC68A8">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sidRPr="00625598">
              <w:rPr>
                <w:rFonts w:ascii="Times New Roman" w:eastAsia="DengXian" w:hAnsi="Times New Roman"/>
                <w:b/>
                <w:sz w:val="20"/>
                <w:szCs w:val="20"/>
                <w:lang w:eastAsia="zh-CN"/>
              </w:rPr>
              <w:t xml:space="preserve">Option 1: the default </w:t>
            </w:r>
            <w:r w:rsidRPr="00625598">
              <w:rPr>
                <w:rFonts w:ascii="Times New Roman" w:hAnsi="Times New Roman"/>
                <w:b/>
                <w:iCs/>
                <w:sz w:val="20"/>
                <w:szCs w:val="20"/>
              </w:rPr>
              <w:t>frequency hopping interval is</w:t>
            </w:r>
            <w:r w:rsidRPr="00625598">
              <w:rPr>
                <w:rFonts w:ascii="Times New Roman" w:eastAsia="DengXian" w:hAnsi="Times New Roman"/>
                <w:b/>
                <w:sz w:val="20"/>
                <w:szCs w:val="20"/>
                <w:lang w:eastAsia="zh-CN"/>
              </w:rPr>
              <w:t xml:space="preserve"> half </w:t>
            </w:r>
            <w:r w:rsidRPr="001722B6">
              <w:rPr>
                <w:rFonts w:ascii="Times New Roman" w:hAnsi="Times New Roman"/>
                <w:b/>
                <w:color w:val="FF0000"/>
                <w:sz w:val="20"/>
                <w:szCs w:val="20"/>
                <w:u w:val="single"/>
              </w:rPr>
              <w:t>of the default window length of the configured TDW</w:t>
            </w:r>
            <w:r w:rsidRPr="001722B6">
              <w:rPr>
                <w:rFonts w:ascii="Times New Roman" w:eastAsia="DengXian" w:hAnsi="Times New Roman"/>
                <w:b/>
                <w:strike/>
                <w:color w:val="FF0000"/>
                <w:sz w:val="20"/>
                <w:szCs w:val="20"/>
                <w:lang w:eastAsia="zh-CN"/>
              </w:rPr>
              <w:t xml:space="preserve"> </w:t>
            </w:r>
            <w:r w:rsidRPr="00894629">
              <w:rPr>
                <w:rFonts w:ascii="Times New Roman" w:eastAsia="DengXian" w:hAnsi="Times New Roman"/>
                <w:b/>
                <w:strike/>
                <w:color w:val="FF0000"/>
                <w:sz w:val="20"/>
                <w:szCs w:val="20"/>
                <w:lang w:eastAsia="zh-CN"/>
              </w:rPr>
              <w:t>duration of PUCCH/PUSCH repetitions</w:t>
            </w:r>
          </w:p>
          <w:p w14:paraId="5A3A50AC" w14:textId="7A219DE5" w:rsidR="00DC68A8" w:rsidRPr="00A46230" w:rsidRDefault="00DC68A8" w:rsidP="00A46230">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sidRPr="00625598">
              <w:rPr>
                <w:rFonts w:ascii="Times New Roman" w:eastAsia="DengXian" w:hAnsi="Times New Roman"/>
                <w:b/>
                <w:sz w:val="20"/>
                <w:szCs w:val="20"/>
                <w:lang w:eastAsia="zh-CN"/>
              </w:rPr>
              <w:t xml:space="preserve">Option 2: the default </w:t>
            </w:r>
            <w:r w:rsidRPr="00625598">
              <w:rPr>
                <w:rFonts w:ascii="Times New Roman" w:hAnsi="Times New Roman"/>
                <w:b/>
                <w:iCs/>
                <w:sz w:val="20"/>
                <w:szCs w:val="20"/>
              </w:rPr>
              <w:t xml:space="preserve">frequency hopping interval is the </w:t>
            </w:r>
            <w:r w:rsidRPr="00625598">
              <w:rPr>
                <w:rFonts w:ascii="Times New Roman" w:hAnsi="Times New Roman"/>
                <w:b/>
                <w:sz w:val="20"/>
                <w:szCs w:val="20"/>
              </w:rPr>
              <w:t>default window length of the configured TDW</w:t>
            </w:r>
          </w:p>
        </w:tc>
      </w:tr>
      <w:tr w:rsidR="00F255FE" w14:paraId="6038E6FD" w14:textId="77777777" w:rsidTr="00F255FE">
        <w:tc>
          <w:tcPr>
            <w:tcW w:w="1693" w:type="dxa"/>
          </w:tcPr>
          <w:p w14:paraId="7357452F" w14:textId="77777777" w:rsidR="00F255FE" w:rsidRDefault="00F255FE" w:rsidP="007C0D87">
            <w:pPr>
              <w:spacing w:before="0" w:after="0"/>
              <w:jc w:val="left"/>
              <w:rPr>
                <w:bCs/>
              </w:rPr>
            </w:pPr>
            <w:r>
              <w:rPr>
                <w:bCs/>
              </w:rPr>
              <w:t>Samsung</w:t>
            </w:r>
          </w:p>
        </w:tc>
        <w:tc>
          <w:tcPr>
            <w:tcW w:w="8202" w:type="dxa"/>
          </w:tcPr>
          <w:p w14:paraId="7606069F" w14:textId="77777777" w:rsidR="00F255FE" w:rsidRDefault="00F255FE" w:rsidP="007C0D87">
            <w:pPr>
              <w:spacing w:before="0" w:after="0"/>
              <w:jc w:val="left"/>
              <w:rPr>
                <w:lang w:eastAsia="zh-CN"/>
              </w:rPr>
            </w:pPr>
            <w:r>
              <w:rPr>
                <w:lang w:eastAsia="zh-CN"/>
              </w:rPr>
              <w:t>The reason for supporting Option 1 is to be able to enhance performance by using frequency hopping when DM-RS bundling is enabled.</w:t>
            </w:r>
          </w:p>
        </w:tc>
      </w:tr>
      <w:tr w:rsidR="00BB17AA" w14:paraId="720574B4" w14:textId="77777777" w:rsidTr="00F255FE">
        <w:tc>
          <w:tcPr>
            <w:tcW w:w="1693" w:type="dxa"/>
          </w:tcPr>
          <w:p w14:paraId="74A40F1F" w14:textId="542EEBF8" w:rsidR="00BB17AA" w:rsidRDefault="00BB17AA" w:rsidP="00BB17AA">
            <w:pPr>
              <w:spacing w:after="0"/>
              <w:jc w:val="left"/>
              <w:rPr>
                <w:bCs/>
              </w:rPr>
            </w:pPr>
            <w:r>
              <w:rPr>
                <w:bCs/>
              </w:rPr>
              <w:t>Nokia/NSB</w:t>
            </w:r>
          </w:p>
        </w:tc>
        <w:tc>
          <w:tcPr>
            <w:tcW w:w="8202" w:type="dxa"/>
          </w:tcPr>
          <w:p w14:paraId="54E50BE0" w14:textId="271F6BA0" w:rsidR="00BB17AA" w:rsidRDefault="00BB17AA" w:rsidP="00BB17AA">
            <w:pPr>
              <w:spacing w:after="0"/>
              <w:jc w:val="left"/>
              <w:rPr>
                <w:lang w:eastAsia="zh-CN"/>
              </w:rPr>
            </w:pPr>
            <w:r>
              <w:rPr>
                <w:lang w:eastAsia="zh-CN"/>
              </w:rPr>
              <w:t xml:space="preserve">Fully agree with vivo and Huawei/HiSilicon.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E760DF" w14:paraId="096E481E" w14:textId="77777777" w:rsidTr="00F255FE">
        <w:tc>
          <w:tcPr>
            <w:tcW w:w="1693" w:type="dxa"/>
          </w:tcPr>
          <w:p w14:paraId="76144F44" w14:textId="0B0FB727" w:rsidR="00E760DF" w:rsidRDefault="00E760DF" w:rsidP="00BB17AA">
            <w:pPr>
              <w:spacing w:after="0"/>
              <w:jc w:val="left"/>
              <w:rPr>
                <w:bCs/>
              </w:rPr>
            </w:pPr>
            <w:r>
              <w:rPr>
                <w:bCs/>
              </w:rPr>
              <w:t>Ericsson</w:t>
            </w:r>
          </w:p>
        </w:tc>
        <w:tc>
          <w:tcPr>
            <w:tcW w:w="8202" w:type="dxa"/>
          </w:tcPr>
          <w:p w14:paraId="0431E6C2" w14:textId="73640E26" w:rsidR="00E760DF" w:rsidRDefault="00E760DF" w:rsidP="00BB17AA">
            <w:pPr>
              <w:spacing w:after="0"/>
              <w:jc w:val="left"/>
              <w:rPr>
                <w:lang w:eastAsia="zh-CN"/>
              </w:rPr>
            </w:pPr>
            <w:r>
              <w:rPr>
                <w:lang w:eastAsia="zh-CN"/>
              </w:rPr>
              <w:t>Option 2</w:t>
            </w:r>
          </w:p>
        </w:tc>
      </w:tr>
    </w:tbl>
    <w:p w14:paraId="4CD082C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7634D53D" w14:textId="77777777" w:rsidR="001B19B5" w:rsidRDefault="00111E1F">
      <w:pPr>
        <w:pStyle w:val="Heading2"/>
        <w:jc w:val="left"/>
      </w:pPr>
      <w:r>
        <w:t>Other proposals</w:t>
      </w:r>
    </w:p>
    <w:p w14:paraId="63E58F07" w14:textId="77777777" w:rsidR="001B19B5" w:rsidRDefault="00111E1F">
      <w:pPr>
        <w:jc w:val="left"/>
        <w:rPr>
          <w:bCs/>
          <w:iCs/>
          <w:lang w:eastAsia="zh-CN"/>
        </w:rPr>
      </w:pPr>
      <w:r>
        <w:rPr>
          <w:bCs/>
          <w:iCs/>
          <w:lang w:eastAsia="zh-CN"/>
        </w:rPr>
        <w:t>OPPO Proposal 2: Time domain windows for bundling PUCCH DM-RS is to be moved from 6.1.7 38.214 to 38.213.</w:t>
      </w:r>
    </w:p>
    <w:p w14:paraId="78ACE1C5" w14:textId="77777777" w:rsidR="001B19B5" w:rsidRDefault="00111E1F">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B5E47CB" w14:textId="77777777" w:rsidR="001B19B5" w:rsidRDefault="00111E1F">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0AF4E8BA" w14:textId="77777777" w:rsidR="001B19B5" w:rsidRDefault="001B19B5">
      <w:pPr>
        <w:adjustRightInd w:val="0"/>
        <w:snapToGrid w:val="0"/>
        <w:spacing w:after="0"/>
        <w:jc w:val="left"/>
        <w:rPr>
          <w:bCs/>
          <w:iCs/>
          <w:lang w:eastAsia="zh-CN"/>
        </w:rPr>
      </w:pPr>
    </w:p>
    <w:p w14:paraId="7090E0F6" w14:textId="77777777" w:rsidR="001B19B5" w:rsidRDefault="00111E1F">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011342D2" w14:textId="77777777" w:rsidR="001B19B5" w:rsidRDefault="00111E1F">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AF712BB"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539682B9"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5021E300" w14:textId="77777777"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2643683F" w14:textId="77777777">
        <w:tc>
          <w:tcPr>
            <w:tcW w:w="2335" w:type="dxa"/>
          </w:tcPr>
          <w:p w14:paraId="3F0E5124" w14:textId="77777777" w:rsidR="001B19B5" w:rsidRDefault="00111E1F">
            <w:pPr>
              <w:spacing w:before="0" w:after="0"/>
              <w:jc w:val="left"/>
              <w:rPr>
                <w:b/>
                <w:bCs/>
              </w:rPr>
            </w:pPr>
            <w:bookmarkStart w:id="22" w:name="_Hlk93222931"/>
            <w:r>
              <w:rPr>
                <w:b/>
                <w:bCs/>
              </w:rPr>
              <w:t>Company name</w:t>
            </w:r>
          </w:p>
        </w:tc>
        <w:tc>
          <w:tcPr>
            <w:tcW w:w="7627" w:type="dxa"/>
          </w:tcPr>
          <w:p w14:paraId="234B9943" w14:textId="77777777" w:rsidR="001B19B5" w:rsidRDefault="00111E1F">
            <w:pPr>
              <w:spacing w:before="0" w:after="0"/>
              <w:jc w:val="left"/>
              <w:rPr>
                <w:b/>
                <w:bCs/>
              </w:rPr>
            </w:pPr>
            <w:r>
              <w:rPr>
                <w:b/>
                <w:bCs/>
              </w:rPr>
              <w:t>Comment</w:t>
            </w:r>
          </w:p>
        </w:tc>
      </w:tr>
      <w:tr w:rsidR="001B19B5" w14:paraId="6BB5BBAC" w14:textId="77777777">
        <w:tc>
          <w:tcPr>
            <w:tcW w:w="2335" w:type="dxa"/>
            <w:shd w:val="clear" w:color="auto" w:fill="auto"/>
          </w:tcPr>
          <w:p w14:paraId="0303089D" w14:textId="77777777" w:rsidR="001B19B5" w:rsidRDefault="001B19B5">
            <w:pPr>
              <w:spacing w:before="0" w:after="0"/>
              <w:jc w:val="left"/>
              <w:rPr>
                <w:bCs/>
              </w:rPr>
            </w:pPr>
          </w:p>
        </w:tc>
        <w:tc>
          <w:tcPr>
            <w:tcW w:w="7627" w:type="dxa"/>
            <w:shd w:val="clear" w:color="auto" w:fill="auto"/>
          </w:tcPr>
          <w:p w14:paraId="266E2CB4" w14:textId="77777777" w:rsidR="001B19B5" w:rsidRDefault="001B19B5">
            <w:pPr>
              <w:spacing w:before="0" w:after="0"/>
              <w:jc w:val="left"/>
              <w:rPr>
                <w:lang w:eastAsia="zh-CN"/>
              </w:rPr>
            </w:pPr>
          </w:p>
        </w:tc>
      </w:tr>
      <w:tr w:rsidR="001B19B5" w14:paraId="6DE49743" w14:textId="77777777">
        <w:tc>
          <w:tcPr>
            <w:tcW w:w="2335" w:type="dxa"/>
          </w:tcPr>
          <w:p w14:paraId="35EDB4DD" w14:textId="77777777" w:rsidR="001B19B5" w:rsidRDefault="001B19B5">
            <w:pPr>
              <w:spacing w:before="0" w:after="0"/>
              <w:jc w:val="left"/>
              <w:rPr>
                <w:rFonts w:eastAsia="Malgun Gothic"/>
                <w:bCs/>
                <w:lang w:eastAsia="ko-KR"/>
              </w:rPr>
            </w:pPr>
          </w:p>
        </w:tc>
        <w:tc>
          <w:tcPr>
            <w:tcW w:w="7627" w:type="dxa"/>
          </w:tcPr>
          <w:p w14:paraId="7B405407" w14:textId="77777777" w:rsidR="001B19B5" w:rsidRDefault="001B19B5">
            <w:pPr>
              <w:spacing w:before="0" w:after="0"/>
              <w:jc w:val="left"/>
              <w:rPr>
                <w:bCs/>
                <w:lang w:eastAsia="zh-CN"/>
              </w:rPr>
            </w:pPr>
          </w:p>
        </w:tc>
      </w:tr>
    </w:tbl>
    <w:bookmarkEnd w:id="22"/>
    <w:p w14:paraId="758BD5F4" w14:textId="77777777" w:rsidR="001B19B5" w:rsidRDefault="00111E1F">
      <w:pPr>
        <w:pStyle w:val="Heading1"/>
        <w:jc w:val="left"/>
      </w:pPr>
      <w:r>
        <w:t xml:space="preserve">Power control and TA with PUCCH repetitions </w:t>
      </w:r>
    </w:p>
    <w:p w14:paraId="109BF225" w14:textId="77777777"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49A53CB3" w14:textId="77777777" w:rsidR="001B19B5" w:rsidRDefault="00111E1F">
      <w:pPr>
        <w:pStyle w:val="Heading1"/>
        <w:jc w:val="left"/>
      </w:pPr>
      <w:bookmarkStart w:id="23" w:name="_Ref54470658"/>
      <w:r>
        <w:t>References</w:t>
      </w:r>
      <w:bookmarkEnd w:id="23"/>
    </w:p>
    <w:tbl>
      <w:tblPr>
        <w:tblStyle w:val="TableGrid"/>
        <w:tblW w:w="10075" w:type="dxa"/>
        <w:tblLook w:val="04A0" w:firstRow="1" w:lastRow="0" w:firstColumn="1" w:lastColumn="0" w:noHBand="0" w:noVBand="1"/>
      </w:tblPr>
      <w:tblGrid>
        <w:gridCol w:w="1435"/>
        <w:gridCol w:w="5310"/>
        <w:gridCol w:w="3330"/>
      </w:tblGrid>
      <w:tr w:rsidR="001B19B5" w14:paraId="245F5CF8" w14:textId="77777777">
        <w:trPr>
          <w:trHeight w:val="230"/>
        </w:trPr>
        <w:tc>
          <w:tcPr>
            <w:tcW w:w="1435" w:type="dxa"/>
          </w:tcPr>
          <w:p w14:paraId="63166EE6" w14:textId="77777777" w:rsidR="001B19B5" w:rsidRDefault="005057DD">
            <w:pPr>
              <w:spacing w:before="0" w:after="0"/>
              <w:jc w:val="left"/>
              <w:rPr>
                <w:iCs/>
                <w:lang w:eastAsia="zh-CN"/>
              </w:rPr>
            </w:pPr>
            <w:hyperlink r:id="rId23" w:tgtFrame="_parent" w:history="1">
              <w:r w:rsidR="00111E1F">
                <w:rPr>
                  <w:rStyle w:val="Hyperlink"/>
                  <w:iCs/>
                  <w:u w:val="none"/>
                  <w:lang w:eastAsia="zh-CN"/>
                </w:rPr>
                <w:t>R1-2200969</w:t>
              </w:r>
            </w:hyperlink>
          </w:p>
        </w:tc>
        <w:tc>
          <w:tcPr>
            <w:tcW w:w="5310" w:type="dxa"/>
          </w:tcPr>
          <w:p w14:paraId="6EA95F85" w14:textId="77777777" w:rsidR="001B19B5" w:rsidRDefault="00111E1F">
            <w:pPr>
              <w:spacing w:before="0" w:after="0"/>
              <w:jc w:val="left"/>
              <w:rPr>
                <w:iCs/>
                <w:lang w:eastAsia="zh-CN"/>
              </w:rPr>
            </w:pPr>
            <w:r>
              <w:rPr>
                <w:iCs/>
                <w:lang w:eastAsia="zh-CN"/>
              </w:rPr>
              <w:t>Discussion on PUCCH coverage enhancement</w:t>
            </w:r>
          </w:p>
        </w:tc>
        <w:tc>
          <w:tcPr>
            <w:tcW w:w="3330" w:type="dxa"/>
          </w:tcPr>
          <w:p w14:paraId="72C255B8" w14:textId="77777777" w:rsidR="001B19B5" w:rsidRDefault="00111E1F">
            <w:pPr>
              <w:spacing w:before="0" w:after="0"/>
              <w:jc w:val="left"/>
              <w:rPr>
                <w:iCs/>
                <w:lang w:eastAsia="zh-CN"/>
              </w:rPr>
            </w:pPr>
            <w:r>
              <w:rPr>
                <w:iCs/>
                <w:lang w:eastAsia="zh-CN"/>
              </w:rPr>
              <w:t>Huawei, HiSilicon</w:t>
            </w:r>
          </w:p>
        </w:tc>
      </w:tr>
      <w:tr w:rsidR="001B19B5" w14:paraId="6B41D2CA" w14:textId="77777777">
        <w:trPr>
          <w:trHeight w:val="230"/>
        </w:trPr>
        <w:tc>
          <w:tcPr>
            <w:tcW w:w="1435" w:type="dxa"/>
          </w:tcPr>
          <w:p w14:paraId="797E69EF" w14:textId="77777777" w:rsidR="001B19B5" w:rsidRDefault="005057DD">
            <w:pPr>
              <w:spacing w:before="0" w:after="0"/>
              <w:jc w:val="left"/>
              <w:rPr>
                <w:iCs/>
                <w:lang w:eastAsia="zh-CN"/>
              </w:rPr>
            </w:pPr>
            <w:hyperlink r:id="rId24" w:tgtFrame="_parent" w:history="1">
              <w:r w:rsidR="00111E1F">
                <w:rPr>
                  <w:rStyle w:val="Hyperlink"/>
                  <w:iCs/>
                  <w:u w:val="none"/>
                  <w:lang w:eastAsia="zh-CN"/>
                </w:rPr>
                <w:t>R1-2201015</w:t>
              </w:r>
            </w:hyperlink>
          </w:p>
        </w:tc>
        <w:tc>
          <w:tcPr>
            <w:tcW w:w="5310" w:type="dxa"/>
          </w:tcPr>
          <w:p w14:paraId="01B2FFD9" w14:textId="77777777" w:rsidR="001B19B5" w:rsidRDefault="00111E1F">
            <w:pPr>
              <w:spacing w:before="0" w:after="0"/>
              <w:jc w:val="left"/>
              <w:rPr>
                <w:iCs/>
                <w:lang w:eastAsia="zh-CN"/>
              </w:rPr>
            </w:pPr>
            <w:r>
              <w:rPr>
                <w:iCs/>
                <w:lang w:eastAsia="zh-CN"/>
              </w:rPr>
              <w:t>PUCCH coverage enhancements</w:t>
            </w:r>
          </w:p>
        </w:tc>
        <w:tc>
          <w:tcPr>
            <w:tcW w:w="3330" w:type="dxa"/>
          </w:tcPr>
          <w:p w14:paraId="4B0DCB6C" w14:textId="77777777" w:rsidR="001B19B5" w:rsidRDefault="00111E1F">
            <w:pPr>
              <w:spacing w:before="0" w:after="0"/>
              <w:jc w:val="left"/>
              <w:rPr>
                <w:iCs/>
                <w:lang w:eastAsia="zh-CN"/>
              </w:rPr>
            </w:pPr>
            <w:r>
              <w:rPr>
                <w:iCs/>
                <w:lang w:eastAsia="zh-CN"/>
              </w:rPr>
              <w:t>Nokia, Nokia Shanghai Bell</w:t>
            </w:r>
          </w:p>
        </w:tc>
      </w:tr>
      <w:tr w:rsidR="001B19B5" w14:paraId="24C4C73A" w14:textId="77777777">
        <w:trPr>
          <w:trHeight w:val="230"/>
        </w:trPr>
        <w:tc>
          <w:tcPr>
            <w:tcW w:w="1435" w:type="dxa"/>
          </w:tcPr>
          <w:p w14:paraId="57407715" w14:textId="77777777" w:rsidR="001B19B5" w:rsidRDefault="005057DD">
            <w:pPr>
              <w:spacing w:before="0" w:after="0"/>
              <w:jc w:val="left"/>
              <w:rPr>
                <w:iCs/>
                <w:lang w:eastAsia="zh-CN"/>
              </w:rPr>
            </w:pPr>
            <w:hyperlink r:id="rId25" w:tgtFrame="_parent" w:history="1">
              <w:r w:rsidR="00111E1F">
                <w:rPr>
                  <w:rStyle w:val="Hyperlink"/>
                  <w:iCs/>
                  <w:u w:val="none"/>
                  <w:lang w:eastAsia="zh-CN"/>
                </w:rPr>
                <w:t>R1-2201107</w:t>
              </w:r>
            </w:hyperlink>
          </w:p>
        </w:tc>
        <w:tc>
          <w:tcPr>
            <w:tcW w:w="5310" w:type="dxa"/>
          </w:tcPr>
          <w:p w14:paraId="5F254974"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347FC567" w14:textId="77777777" w:rsidR="001B19B5" w:rsidRDefault="00111E1F">
            <w:pPr>
              <w:spacing w:before="0" w:after="0"/>
              <w:jc w:val="left"/>
              <w:rPr>
                <w:iCs/>
                <w:lang w:eastAsia="zh-CN"/>
              </w:rPr>
            </w:pPr>
            <w:r>
              <w:rPr>
                <w:iCs/>
                <w:lang w:eastAsia="zh-CN"/>
              </w:rPr>
              <w:t>vivo</w:t>
            </w:r>
          </w:p>
        </w:tc>
      </w:tr>
      <w:tr w:rsidR="001B19B5" w14:paraId="5E855CDB" w14:textId="77777777">
        <w:trPr>
          <w:trHeight w:val="400"/>
        </w:trPr>
        <w:tc>
          <w:tcPr>
            <w:tcW w:w="1435" w:type="dxa"/>
          </w:tcPr>
          <w:p w14:paraId="2C1BC880" w14:textId="77777777" w:rsidR="001B19B5" w:rsidRDefault="005057DD">
            <w:pPr>
              <w:spacing w:before="0" w:after="0"/>
              <w:jc w:val="left"/>
              <w:rPr>
                <w:iCs/>
                <w:lang w:eastAsia="zh-CN"/>
              </w:rPr>
            </w:pPr>
            <w:hyperlink r:id="rId26" w:tgtFrame="_parent" w:history="1">
              <w:r w:rsidR="00111E1F">
                <w:rPr>
                  <w:rStyle w:val="Hyperlink"/>
                  <w:iCs/>
                  <w:u w:val="none"/>
                  <w:lang w:eastAsia="zh-CN"/>
                </w:rPr>
                <w:t>R1-2201167</w:t>
              </w:r>
            </w:hyperlink>
          </w:p>
        </w:tc>
        <w:tc>
          <w:tcPr>
            <w:tcW w:w="5310" w:type="dxa"/>
          </w:tcPr>
          <w:p w14:paraId="40E79477" w14:textId="77777777"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14:paraId="0F377B64" w14:textId="77777777" w:rsidR="001B19B5" w:rsidRDefault="00111E1F">
            <w:pPr>
              <w:spacing w:before="0" w:after="0"/>
              <w:jc w:val="left"/>
              <w:rPr>
                <w:iCs/>
                <w:lang w:eastAsia="zh-CN"/>
              </w:rPr>
            </w:pPr>
            <w:r>
              <w:rPr>
                <w:iCs/>
                <w:lang w:eastAsia="zh-CN"/>
              </w:rPr>
              <w:t>ZTE</w:t>
            </w:r>
          </w:p>
        </w:tc>
      </w:tr>
      <w:tr w:rsidR="001B19B5" w14:paraId="58C5B748" w14:textId="77777777">
        <w:trPr>
          <w:trHeight w:val="230"/>
        </w:trPr>
        <w:tc>
          <w:tcPr>
            <w:tcW w:w="1435" w:type="dxa"/>
          </w:tcPr>
          <w:p w14:paraId="3D4819DF" w14:textId="77777777" w:rsidR="001B19B5" w:rsidRDefault="005057DD">
            <w:pPr>
              <w:spacing w:before="0" w:after="0"/>
              <w:jc w:val="left"/>
              <w:rPr>
                <w:iCs/>
                <w:lang w:eastAsia="zh-CN"/>
              </w:rPr>
            </w:pPr>
            <w:hyperlink r:id="rId27" w:tgtFrame="_parent" w:history="1">
              <w:r w:rsidR="00111E1F">
                <w:rPr>
                  <w:rStyle w:val="Hyperlink"/>
                  <w:iCs/>
                  <w:u w:val="none"/>
                  <w:lang w:eastAsia="zh-CN"/>
                </w:rPr>
                <w:t>R1-2201286</w:t>
              </w:r>
            </w:hyperlink>
          </w:p>
        </w:tc>
        <w:tc>
          <w:tcPr>
            <w:tcW w:w="5310" w:type="dxa"/>
          </w:tcPr>
          <w:p w14:paraId="12155176" w14:textId="77777777" w:rsidR="001B19B5" w:rsidRDefault="00111E1F">
            <w:pPr>
              <w:spacing w:before="0" w:after="0"/>
              <w:jc w:val="left"/>
              <w:rPr>
                <w:iCs/>
                <w:lang w:eastAsia="zh-CN"/>
              </w:rPr>
            </w:pPr>
            <w:r>
              <w:rPr>
                <w:iCs/>
                <w:lang w:eastAsia="zh-CN"/>
              </w:rPr>
              <w:t>PUCCH enhancements for coverage</w:t>
            </w:r>
          </w:p>
        </w:tc>
        <w:tc>
          <w:tcPr>
            <w:tcW w:w="3330" w:type="dxa"/>
          </w:tcPr>
          <w:p w14:paraId="56E2E05A" w14:textId="77777777" w:rsidR="001B19B5" w:rsidRDefault="00111E1F">
            <w:pPr>
              <w:spacing w:before="0" w:after="0"/>
              <w:jc w:val="left"/>
              <w:rPr>
                <w:iCs/>
                <w:lang w:eastAsia="zh-CN"/>
              </w:rPr>
            </w:pPr>
            <w:r>
              <w:rPr>
                <w:iCs/>
                <w:lang w:eastAsia="zh-CN"/>
              </w:rPr>
              <w:t>OPPO</w:t>
            </w:r>
          </w:p>
        </w:tc>
      </w:tr>
      <w:tr w:rsidR="001B19B5" w14:paraId="5617DD3C" w14:textId="77777777">
        <w:trPr>
          <w:trHeight w:val="230"/>
        </w:trPr>
        <w:tc>
          <w:tcPr>
            <w:tcW w:w="1435" w:type="dxa"/>
          </w:tcPr>
          <w:p w14:paraId="34153626" w14:textId="77777777" w:rsidR="001B19B5" w:rsidRDefault="005057DD">
            <w:pPr>
              <w:spacing w:before="0" w:after="0"/>
              <w:jc w:val="left"/>
              <w:rPr>
                <w:iCs/>
                <w:lang w:eastAsia="zh-CN"/>
              </w:rPr>
            </w:pPr>
            <w:hyperlink r:id="rId28" w:tgtFrame="_parent" w:history="1">
              <w:r w:rsidR="00111E1F">
                <w:rPr>
                  <w:rStyle w:val="Hyperlink"/>
                  <w:iCs/>
                  <w:u w:val="none"/>
                  <w:lang w:eastAsia="zh-CN"/>
                </w:rPr>
                <w:t>R1-2201376</w:t>
              </w:r>
            </w:hyperlink>
          </w:p>
        </w:tc>
        <w:tc>
          <w:tcPr>
            <w:tcW w:w="5310" w:type="dxa"/>
          </w:tcPr>
          <w:p w14:paraId="2CCB2659" w14:textId="77777777" w:rsidR="001B19B5" w:rsidRDefault="00111E1F">
            <w:pPr>
              <w:spacing w:before="0" w:after="0"/>
              <w:jc w:val="left"/>
              <w:rPr>
                <w:iCs/>
                <w:lang w:eastAsia="zh-CN"/>
              </w:rPr>
            </w:pPr>
            <w:r>
              <w:rPr>
                <w:iCs/>
                <w:lang w:eastAsia="zh-CN"/>
              </w:rPr>
              <w:t>Remaining issues on PUCCH enhancement</w:t>
            </w:r>
          </w:p>
        </w:tc>
        <w:tc>
          <w:tcPr>
            <w:tcW w:w="3330" w:type="dxa"/>
          </w:tcPr>
          <w:p w14:paraId="088AF64F" w14:textId="77777777" w:rsidR="001B19B5" w:rsidRDefault="00111E1F">
            <w:pPr>
              <w:spacing w:before="0" w:after="0"/>
              <w:jc w:val="left"/>
              <w:rPr>
                <w:iCs/>
                <w:lang w:eastAsia="zh-CN"/>
              </w:rPr>
            </w:pPr>
            <w:r>
              <w:rPr>
                <w:iCs/>
                <w:lang w:eastAsia="zh-CN"/>
              </w:rPr>
              <w:t>CATT</w:t>
            </w:r>
          </w:p>
        </w:tc>
      </w:tr>
      <w:tr w:rsidR="001B19B5" w14:paraId="14AB0270" w14:textId="77777777">
        <w:trPr>
          <w:trHeight w:val="400"/>
        </w:trPr>
        <w:tc>
          <w:tcPr>
            <w:tcW w:w="1435" w:type="dxa"/>
          </w:tcPr>
          <w:p w14:paraId="6C8F2AE6" w14:textId="77777777" w:rsidR="001B19B5" w:rsidRDefault="005057DD">
            <w:pPr>
              <w:spacing w:before="0" w:after="0"/>
              <w:jc w:val="left"/>
              <w:rPr>
                <w:iCs/>
                <w:lang w:eastAsia="zh-CN"/>
              </w:rPr>
            </w:pPr>
            <w:hyperlink r:id="rId29" w:tgtFrame="_parent" w:history="1">
              <w:r w:rsidR="00111E1F">
                <w:rPr>
                  <w:rStyle w:val="Hyperlink"/>
                  <w:iCs/>
                  <w:u w:val="none"/>
                  <w:lang w:eastAsia="zh-CN"/>
                </w:rPr>
                <w:t>R1-2201382</w:t>
              </w:r>
            </w:hyperlink>
          </w:p>
        </w:tc>
        <w:tc>
          <w:tcPr>
            <w:tcW w:w="5310" w:type="dxa"/>
          </w:tcPr>
          <w:p w14:paraId="4B6DAD2B" w14:textId="77777777"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14:paraId="49992EF3" w14:textId="77777777" w:rsidR="001B19B5" w:rsidRDefault="00111E1F">
            <w:pPr>
              <w:spacing w:before="0" w:after="0"/>
              <w:jc w:val="left"/>
              <w:rPr>
                <w:iCs/>
                <w:lang w:eastAsia="zh-CN"/>
              </w:rPr>
            </w:pPr>
            <w:r>
              <w:rPr>
                <w:iCs/>
                <w:lang w:eastAsia="zh-CN"/>
              </w:rPr>
              <w:t>Panasonic Corporation</w:t>
            </w:r>
          </w:p>
        </w:tc>
      </w:tr>
      <w:tr w:rsidR="001B19B5" w14:paraId="4D09F526" w14:textId="77777777">
        <w:trPr>
          <w:trHeight w:val="400"/>
        </w:trPr>
        <w:tc>
          <w:tcPr>
            <w:tcW w:w="1435" w:type="dxa"/>
          </w:tcPr>
          <w:p w14:paraId="7F893436" w14:textId="77777777" w:rsidR="001B19B5" w:rsidRDefault="005057DD">
            <w:pPr>
              <w:spacing w:before="0" w:after="0"/>
              <w:jc w:val="left"/>
              <w:rPr>
                <w:iCs/>
                <w:lang w:eastAsia="zh-CN"/>
              </w:rPr>
            </w:pPr>
            <w:hyperlink r:id="rId30" w:tgtFrame="_parent" w:history="1">
              <w:r w:rsidR="00111E1F">
                <w:rPr>
                  <w:rStyle w:val="Hyperlink"/>
                  <w:iCs/>
                  <w:u w:val="none"/>
                  <w:lang w:eastAsia="zh-CN"/>
                </w:rPr>
                <w:t>R1-2201445</w:t>
              </w:r>
            </w:hyperlink>
          </w:p>
        </w:tc>
        <w:tc>
          <w:tcPr>
            <w:tcW w:w="5310" w:type="dxa"/>
          </w:tcPr>
          <w:p w14:paraId="4DA4FE4B" w14:textId="77777777"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14:paraId="4DBC54B1" w14:textId="77777777" w:rsidR="001B19B5" w:rsidRDefault="00111E1F">
            <w:pPr>
              <w:spacing w:before="0" w:after="0"/>
              <w:jc w:val="left"/>
              <w:rPr>
                <w:iCs/>
                <w:lang w:eastAsia="zh-CN"/>
              </w:rPr>
            </w:pPr>
            <w:r>
              <w:rPr>
                <w:iCs/>
                <w:lang w:eastAsia="zh-CN"/>
              </w:rPr>
              <w:t>China Telecom</w:t>
            </w:r>
          </w:p>
        </w:tc>
      </w:tr>
      <w:tr w:rsidR="001B19B5" w14:paraId="575104D9" w14:textId="77777777">
        <w:trPr>
          <w:trHeight w:val="230"/>
        </w:trPr>
        <w:tc>
          <w:tcPr>
            <w:tcW w:w="1435" w:type="dxa"/>
          </w:tcPr>
          <w:p w14:paraId="120E8D65" w14:textId="77777777" w:rsidR="001B19B5" w:rsidRDefault="005057DD">
            <w:pPr>
              <w:spacing w:before="0" w:after="0"/>
              <w:jc w:val="left"/>
              <w:rPr>
                <w:iCs/>
                <w:lang w:eastAsia="zh-CN"/>
              </w:rPr>
            </w:pPr>
            <w:hyperlink r:id="rId31" w:tgtFrame="_parent" w:history="1">
              <w:r w:rsidR="00111E1F">
                <w:rPr>
                  <w:rStyle w:val="Hyperlink"/>
                  <w:iCs/>
                  <w:u w:val="none"/>
                  <w:lang w:eastAsia="zh-CN"/>
                </w:rPr>
                <w:t>R1-2201490</w:t>
              </w:r>
            </w:hyperlink>
          </w:p>
        </w:tc>
        <w:tc>
          <w:tcPr>
            <w:tcW w:w="5310" w:type="dxa"/>
          </w:tcPr>
          <w:p w14:paraId="53532652" w14:textId="77777777" w:rsidR="001B19B5" w:rsidRDefault="00111E1F">
            <w:pPr>
              <w:spacing w:before="0" w:after="0"/>
              <w:jc w:val="left"/>
              <w:rPr>
                <w:iCs/>
                <w:lang w:eastAsia="zh-CN"/>
              </w:rPr>
            </w:pPr>
            <w:r>
              <w:rPr>
                <w:iCs/>
                <w:lang w:eastAsia="zh-CN"/>
              </w:rPr>
              <w:t>Remaining issues on PUCCH enhancement</w:t>
            </w:r>
          </w:p>
        </w:tc>
        <w:tc>
          <w:tcPr>
            <w:tcW w:w="3330" w:type="dxa"/>
          </w:tcPr>
          <w:p w14:paraId="37F1EE55" w14:textId="77777777" w:rsidR="001B19B5" w:rsidRDefault="00111E1F">
            <w:pPr>
              <w:spacing w:before="0" w:after="0"/>
              <w:jc w:val="left"/>
              <w:rPr>
                <w:iCs/>
                <w:lang w:eastAsia="zh-CN"/>
              </w:rPr>
            </w:pPr>
            <w:r>
              <w:rPr>
                <w:iCs/>
                <w:lang w:eastAsia="zh-CN"/>
              </w:rPr>
              <w:t>NTT DOCOMO, INC.</w:t>
            </w:r>
          </w:p>
        </w:tc>
      </w:tr>
      <w:tr w:rsidR="001B19B5" w14:paraId="00A5632D" w14:textId="77777777">
        <w:trPr>
          <w:trHeight w:val="230"/>
        </w:trPr>
        <w:tc>
          <w:tcPr>
            <w:tcW w:w="1435" w:type="dxa"/>
          </w:tcPr>
          <w:p w14:paraId="5A33EE18" w14:textId="77777777" w:rsidR="001B19B5" w:rsidRDefault="005057DD">
            <w:pPr>
              <w:spacing w:before="0" w:after="0"/>
              <w:jc w:val="left"/>
              <w:rPr>
                <w:iCs/>
                <w:lang w:eastAsia="zh-CN"/>
              </w:rPr>
            </w:pPr>
            <w:hyperlink r:id="rId32" w:tgtFrame="_parent" w:history="1">
              <w:r w:rsidR="00111E1F">
                <w:rPr>
                  <w:rStyle w:val="Hyperlink"/>
                  <w:iCs/>
                  <w:u w:val="none"/>
                  <w:lang w:eastAsia="zh-CN"/>
                </w:rPr>
                <w:t>R1-2201556</w:t>
              </w:r>
            </w:hyperlink>
          </w:p>
        </w:tc>
        <w:tc>
          <w:tcPr>
            <w:tcW w:w="5310" w:type="dxa"/>
          </w:tcPr>
          <w:p w14:paraId="1541F2D3" w14:textId="77777777" w:rsidR="001B19B5" w:rsidRDefault="00111E1F">
            <w:pPr>
              <w:spacing w:before="0" w:after="0"/>
              <w:jc w:val="left"/>
              <w:rPr>
                <w:iCs/>
                <w:lang w:eastAsia="zh-CN"/>
              </w:rPr>
            </w:pPr>
            <w:r>
              <w:rPr>
                <w:iCs/>
                <w:lang w:eastAsia="zh-CN"/>
              </w:rPr>
              <w:t>Discussion on PUCCH enhancements</w:t>
            </w:r>
          </w:p>
        </w:tc>
        <w:tc>
          <w:tcPr>
            <w:tcW w:w="3330" w:type="dxa"/>
          </w:tcPr>
          <w:p w14:paraId="1E0D55E8" w14:textId="77777777" w:rsidR="001B19B5" w:rsidRDefault="00111E1F">
            <w:pPr>
              <w:spacing w:before="0" w:after="0"/>
              <w:jc w:val="left"/>
              <w:rPr>
                <w:iCs/>
                <w:lang w:eastAsia="zh-CN"/>
              </w:rPr>
            </w:pPr>
            <w:r>
              <w:rPr>
                <w:iCs/>
                <w:lang w:eastAsia="zh-CN"/>
              </w:rPr>
              <w:t>Spreadtrum Communications</w:t>
            </w:r>
          </w:p>
        </w:tc>
      </w:tr>
      <w:tr w:rsidR="001B19B5" w14:paraId="72548F95" w14:textId="77777777">
        <w:trPr>
          <w:trHeight w:val="230"/>
        </w:trPr>
        <w:tc>
          <w:tcPr>
            <w:tcW w:w="1435" w:type="dxa"/>
          </w:tcPr>
          <w:p w14:paraId="63DA6A2C" w14:textId="77777777" w:rsidR="001B19B5" w:rsidRDefault="005057DD">
            <w:pPr>
              <w:spacing w:before="0" w:after="0"/>
              <w:jc w:val="left"/>
              <w:rPr>
                <w:iCs/>
                <w:lang w:eastAsia="zh-CN"/>
              </w:rPr>
            </w:pPr>
            <w:hyperlink r:id="rId33" w:tgtFrame="_parent" w:history="1">
              <w:r w:rsidR="00111E1F">
                <w:rPr>
                  <w:rStyle w:val="Hyperlink"/>
                  <w:iCs/>
                  <w:u w:val="none"/>
                  <w:lang w:eastAsia="zh-CN"/>
                </w:rPr>
                <w:t>R1-2201660</w:t>
              </w:r>
            </w:hyperlink>
          </w:p>
        </w:tc>
        <w:tc>
          <w:tcPr>
            <w:tcW w:w="5310" w:type="dxa"/>
          </w:tcPr>
          <w:p w14:paraId="4D27F5FF" w14:textId="77777777" w:rsidR="001B19B5" w:rsidRDefault="00111E1F">
            <w:pPr>
              <w:spacing w:before="0" w:after="0"/>
              <w:jc w:val="left"/>
              <w:rPr>
                <w:iCs/>
                <w:lang w:eastAsia="zh-CN"/>
              </w:rPr>
            </w:pPr>
            <w:r>
              <w:rPr>
                <w:iCs/>
                <w:lang w:eastAsia="zh-CN"/>
              </w:rPr>
              <w:t>Discussion on PUCCH enhancements</w:t>
            </w:r>
          </w:p>
        </w:tc>
        <w:tc>
          <w:tcPr>
            <w:tcW w:w="3330" w:type="dxa"/>
          </w:tcPr>
          <w:p w14:paraId="11151F0A" w14:textId="77777777" w:rsidR="001B19B5" w:rsidRDefault="00111E1F">
            <w:pPr>
              <w:spacing w:before="0" w:after="0"/>
              <w:jc w:val="left"/>
              <w:rPr>
                <w:iCs/>
                <w:lang w:eastAsia="zh-CN"/>
              </w:rPr>
            </w:pPr>
            <w:r>
              <w:rPr>
                <w:iCs/>
                <w:lang w:eastAsia="zh-CN"/>
              </w:rPr>
              <w:t>InterDigital, Inc.</w:t>
            </w:r>
          </w:p>
        </w:tc>
      </w:tr>
      <w:tr w:rsidR="001B19B5" w14:paraId="0E78DCCD" w14:textId="77777777">
        <w:trPr>
          <w:trHeight w:val="230"/>
        </w:trPr>
        <w:tc>
          <w:tcPr>
            <w:tcW w:w="1435" w:type="dxa"/>
          </w:tcPr>
          <w:p w14:paraId="311535E0" w14:textId="77777777" w:rsidR="001B19B5" w:rsidRDefault="005057DD">
            <w:pPr>
              <w:spacing w:before="0" w:after="0"/>
              <w:jc w:val="left"/>
              <w:rPr>
                <w:iCs/>
                <w:lang w:eastAsia="zh-CN"/>
              </w:rPr>
            </w:pPr>
            <w:hyperlink r:id="rId34" w:tgtFrame="_parent" w:history="1">
              <w:r w:rsidR="00111E1F">
                <w:rPr>
                  <w:rStyle w:val="Hyperlink"/>
                  <w:iCs/>
                  <w:u w:val="none"/>
                  <w:lang w:eastAsia="zh-CN"/>
                </w:rPr>
                <w:t>R1-2201711</w:t>
              </w:r>
            </w:hyperlink>
          </w:p>
        </w:tc>
        <w:tc>
          <w:tcPr>
            <w:tcW w:w="5310" w:type="dxa"/>
          </w:tcPr>
          <w:p w14:paraId="15C097D6" w14:textId="77777777" w:rsidR="001B19B5" w:rsidRDefault="00111E1F">
            <w:pPr>
              <w:spacing w:before="0" w:after="0"/>
              <w:jc w:val="left"/>
              <w:rPr>
                <w:iCs/>
                <w:lang w:eastAsia="zh-CN"/>
              </w:rPr>
            </w:pPr>
            <w:r>
              <w:rPr>
                <w:iCs/>
                <w:lang w:eastAsia="zh-CN"/>
              </w:rPr>
              <w:t>Remaining details on PUCCH enhancements</w:t>
            </w:r>
          </w:p>
        </w:tc>
        <w:tc>
          <w:tcPr>
            <w:tcW w:w="3330" w:type="dxa"/>
          </w:tcPr>
          <w:p w14:paraId="188DAED5" w14:textId="77777777" w:rsidR="001B19B5" w:rsidRDefault="00111E1F">
            <w:pPr>
              <w:spacing w:before="0" w:after="0"/>
              <w:jc w:val="left"/>
              <w:rPr>
                <w:iCs/>
                <w:lang w:eastAsia="zh-CN"/>
              </w:rPr>
            </w:pPr>
            <w:r>
              <w:rPr>
                <w:iCs/>
                <w:lang w:eastAsia="zh-CN"/>
              </w:rPr>
              <w:t>Intel Corporation</w:t>
            </w:r>
          </w:p>
        </w:tc>
      </w:tr>
      <w:tr w:rsidR="001B19B5" w14:paraId="5E175F9A" w14:textId="77777777">
        <w:trPr>
          <w:trHeight w:val="400"/>
        </w:trPr>
        <w:tc>
          <w:tcPr>
            <w:tcW w:w="1435" w:type="dxa"/>
          </w:tcPr>
          <w:p w14:paraId="4DBB5985" w14:textId="77777777" w:rsidR="001B19B5" w:rsidRDefault="005057DD">
            <w:pPr>
              <w:spacing w:before="0" w:after="0"/>
              <w:jc w:val="left"/>
              <w:rPr>
                <w:iCs/>
                <w:lang w:eastAsia="zh-CN"/>
              </w:rPr>
            </w:pPr>
            <w:hyperlink r:id="rId35" w:tgtFrame="_parent" w:history="1">
              <w:r w:rsidR="00111E1F">
                <w:rPr>
                  <w:rStyle w:val="Hyperlink"/>
                  <w:iCs/>
                  <w:u w:val="none"/>
                  <w:lang w:eastAsia="zh-CN"/>
                </w:rPr>
                <w:t>R1-2201783</w:t>
              </w:r>
            </w:hyperlink>
          </w:p>
        </w:tc>
        <w:tc>
          <w:tcPr>
            <w:tcW w:w="5310" w:type="dxa"/>
          </w:tcPr>
          <w:p w14:paraId="2766343C" w14:textId="77777777" w:rsidR="001B19B5" w:rsidRDefault="00111E1F">
            <w:pPr>
              <w:spacing w:before="0" w:after="0"/>
              <w:jc w:val="left"/>
              <w:rPr>
                <w:iCs/>
                <w:lang w:eastAsia="zh-CN"/>
              </w:rPr>
            </w:pPr>
            <w:r>
              <w:rPr>
                <w:iCs/>
                <w:lang w:eastAsia="zh-CN"/>
              </w:rPr>
              <w:t>Remaining issues on PUCCH coverage enhancement</w:t>
            </w:r>
          </w:p>
        </w:tc>
        <w:tc>
          <w:tcPr>
            <w:tcW w:w="3330" w:type="dxa"/>
          </w:tcPr>
          <w:p w14:paraId="16EEB160" w14:textId="77777777" w:rsidR="001B19B5" w:rsidRDefault="00111E1F">
            <w:pPr>
              <w:spacing w:before="0" w:after="0"/>
              <w:jc w:val="left"/>
              <w:rPr>
                <w:iCs/>
                <w:lang w:eastAsia="zh-CN"/>
              </w:rPr>
            </w:pPr>
            <w:r>
              <w:rPr>
                <w:iCs/>
                <w:lang w:eastAsia="zh-CN"/>
              </w:rPr>
              <w:t>Apple</w:t>
            </w:r>
          </w:p>
        </w:tc>
      </w:tr>
      <w:tr w:rsidR="001B19B5" w14:paraId="173B90BA" w14:textId="77777777">
        <w:trPr>
          <w:trHeight w:val="230"/>
        </w:trPr>
        <w:tc>
          <w:tcPr>
            <w:tcW w:w="1435" w:type="dxa"/>
          </w:tcPr>
          <w:p w14:paraId="41BB8BD5" w14:textId="77777777" w:rsidR="001B19B5" w:rsidRDefault="005057DD">
            <w:pPr>
              <w:spacing w:before="0" w:after="0"/>
              <w:jc w:val="left"/>
              <w:rPr>
                <w:iCs/>
                <w:lang w:eastAsia="zh-CN"/>
              </w:rPr>
            </w:pPr>
            <w:hyperlink r:id="rId36" w:tgtFrame="_parent" w:history="1">
              <w:r w:rsidR="00111E1F">
                <w:rPr>
                  <w:rStyle w:val="Hyperlink"/>
                  <w:iCs/>
                  <w:u w:val="none"/>
                  <w:lang w:eastAsia="zh-CN"/>
                </w:rPr>
                <w:t>R1-2201871</w:t>
              </w:r>
            </w:hyperlink>
          </w:p>
        </w:tc>
        <w:tc>
          <w:tcPr>
            <w:tcW w:w="5310" w:type="dxa"/>
          </w:tcPr>
          <w:p w14:paraId="52F05201"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6886D238" w14:textId="77777777" w:rsidR="001B19B5" w:rsidRDefault="00111E1F">
            <w:pPr>
              <w:spacing w:before="0" w:after="0"/>
              <w:jc w:val="left"/>
              <w:rPr>
                <w:iCs/>
                <w:lang w:eastAsia="zh-CN"/>
              </w:rPr>
            </w:pPr>
            <w:r>
              <w:rPr>
                <w:iCs/>
                <w:lang w:eastAsia="zh-CN"/>
              </w:rPr>
              <w:t>CMCC</w:t>
            </w:r>
          </w:p>
        </w:tc>
      </w:tr>
      <w:tr w:rsidR="001B19B5" w14:paraId="04B94E23" w14:textId="77777777">
        <w:trPr>
          <w:trHeight w:val="230"/>
        </w:trPr>
        <w:tc>
          <w:tcPr>
            <w:tcW w:w="1435" w:type="dxa"/>
          </w:tcPr>
          <w:p w14:paraId="632BF600" w14:textId="77777777" w:rsidR="001B19B5" w:rsidRDefault="005057DD">
            <w:pPr>
              <w:spacing w:before="0" w:after="0"/>
              <w:jc w:val="left"/>
              <w:rPr>
                <w:iCs/>
                <w:lang w:eastAsia="zh-CN"/>
              </w:rPr>
            </w:pPr>
            <w:hyperlink r:id="rId37" w:tgtFrame="_parent" w:history="1">
              <w:r w:rsidR="00111E1F">
                <w:rPr>
                  <w:rStyle w:val="Hyperlink"/>
                  <w:iCs/>
                  <w:u w:val="none"/>
                  <w:lang w:eastAsia="zh-CN"/>
                </w:rPr>
                <w:t>R1-2201913</w:t>
              </w:r>
            </w:hyperlink>
          </w:p>
        </w:tc>
        <w:tc>
          <w:tcPr>
            <w:tcW w:w="5310" w:type="dxa"/>
          </w:tcPr>
          <w:p w14:paraId="28895450" w14:textId="77777777" w:rsidR="001B19B5" w:rsidRDefault="00111E1F">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377453A2" w14:textId="77777777" w:rsidR="001B19B5" w:rsidRDefault="00111E1F">
            <w:pPr>
              <w:spacing w:before="0" w:after="0"/>
              <w:jc w:val="left"/>
              <w:rPr>
                <w:iCs/>
                <w:lang w:eastAsia="zh-CN"/>
              </w:rPr>
            </w:pPr>
            <w:r>
              <w:rPr>
                <w:iCs/>
                <w:lang w:eastAsia="zh-CN"/>
              </w:rPr>
              <w:t>Xiaomi</w:t>
            </w:r>
          </w:p>
        </w:tc>
      </w:tr>
      <w:tr w:rsidR="001B19B5" w14:paraId="281866F0" w14:textId="77777777">
        <w:trPr>
          <w:trHeight w:val="400"/>
        </w:trPr>
        <w:tc>
          <w:tcPr>
            <w:tcW w:w="1435" w:type="dxa"/>
          </w:tcPr>
          <w:p w14:paraId="53F757DA" w14:textId="77777777" w:rsidR="001B19B5" w:rsidRDefault="005057DD">
            <w:pPr>
              <w:spacing w:before="0" w:after="0"/>
              <w:jc w:val="left"/>
              <w:rPr>
                <w:iCs/>
                <w:lang w:eastAsia="zh-CN"/>
              </w:rPr>
            </w:pPr>
            <w:hyperlink r:id="rId38" w:tgtFrame="_parent" w:history="1">
              <w:r w:rsidR="00111E1F">
                <w:rPr>
                  <w:rStyle w:val="Hyperlink"/>
                  <w:iCs/>
                  <w:u w:val="none"/>
                  <w:lang w:eastAsia="zh-CN"/>
                </w:rPr>
                <w:t>R1-2201964</w:t>
              </w:r>
            </w:hyperlink>
          </w:p>
        </w:tc>
        <w:tc>
          <w:tcPr>
            <w:tcW w:w="5310" w:type="dxa"/>
          </w:tcPr>
          <w:p w14:paraId="52F21671" w14:textId="77777777" w:rsidR="001B19B5" w:rsidRDefault="00111E1F">
            <w:pPr>
              <w:spacing w:before="0" w:after="0"/>
              <w:jc w:val="left"/>
              <w:rPr>
                <w:iCs/>
                <w:lang w:eastAsia="zh-CN"/>
              </w:rPr>
            </w:pPr>
            <w:r>
              <w:rPr>
                <w:iCs/>
                <w:lang w:eastAsia="zh-CN"/>
              </w:rPr>
              <w:t>Remaining Issues for PUCCH Dynamic Repetition and DMRS Bundling</w:t>
            </w:r>
          </w:p>
        </w:tc>
        <w:tc>
          <w:tcPr>
            <w:tcW w:w="3330" w:type="dxa"/>
          </w:tcPr>
          <w:p w14:paraId="2C53DB7F" w14:textId="77777777" w:rsidR="001B19B5" w:rsidRDefault="00111E1F">
            <w:pPr>
              <w:spacing w:before="0" w:after="0"/>
              <w:jc w:val="left"/>
              <w:rPr>
                <w:iCs/>
                <w:lang w:eastAsia="zh-CN"/>
              </w:rPr>
            </w:pPr>
            <w:r>
              <w:rPr>
                <w:iCs/>
                <w:lang w:eastAsia="zh-CN"/>
              </w:rPr>
              <w:t>Ericsson</w:t>
            </w:r>
          </w:p>
        </w:tc>
      </w:tr>
      <w:tr w:rsidR="001B19B5" w14:paraId="45CC655B" w14:textId="77777777">
        <w:trPr>
          <w:trHeight w:val="230"/>
        </w:trPr>
        <w:tc>
          <w:tcPr>
            <w:tcW w:w="1435" w:type="dxa"/>
          </w:tcPr>
          <w:p w14:paraId="4B31C9D2" w14:textId="77777777" w:rsidR="001B19B5" w:rsidRDefault="005057DD">
            <w:pPr>
              <w:spacing w:before="0" w:after="0"/>
              <w:jc w:val="left"/>
              <w:rPr>
                <w:iCs/>
                <w:lang w:eastAsia="zh-CN"/>
              </w:rPr>
            </w:pPr>
            <w:hyperlink r:id="rId39" w:tgtFrame="_parent" w:history="1">
              <w:r w:rsidR="00111E1F">
                <w:rPr>
                  <w:rStyle w:val="Hyperlink"/>
                  <w:iCs/>
                  <w:u w:val="none"/>
                  <w:lang w:eastAsia="zh-CN"/>
                </w:rPr>
                <w:t>R1-2202029</w:t>
              </w:r>
            </w:hyperlink>
          </w:p>
        </w:tc>
        <w:tc>
          <w:tcPr>
            <w:tcW w:w="5310" w:type="dxa"/>
          </w:tcPr>
          <w:p w14:paraId="501865D0" w14:textId="77777777" w:rsidR="001B19B5" w:rsidRDefault="00111E1F">
            <w:pPr>
              <w:spacing w:before="0" w:after="0"/>
              <w:jc w:val="left"/>
              <w:rPr>
                <w:iCs/>
                <w:lang w:eastAsia="zh-CN"/>
              </w:rPr>
            </w:pPr>
            <w:r>
              <w:rPr>
                <w:iCs/>
                <w:lang w:eastAsia="zh-CN"/>
              </w:rPr>
              <w:t>PUCCH enhancements</w:t>
            </w:r>
          </w:p>
        </w:tc>
        <w:tc>
          <w:tcPr>
            <w:tcW w:w="3330" w:type="dxa"/>
          </w:tcPr>
          <w:p w14:paraId="5306C550" w14:textId="77777777" w:rsidR="001B19B5" w:rsidRDefault="00111E1F">
            <w:pPr>
              <w:spacing w:before="0" w:after="0"/>
              <w:jc w:val="left"/>
              <w:rPr>
                <w:iCs/>
                <w:lang w:eastAsia="zh-CN"/>
              </w:rPr>
            </w:pPr>
            <w:r>
              <w:rPr>
                <w:iCs/>
                <w:lang w:eastAsia="zh-CN"/>
              </w:rPr>
              <w:t>Samsung</w:t>
            </w:r>
          </w:p>
        </w:tc>
      </w:tr>
      <w:tr w:rsidR="001B19B5" w14:paraId="110678E5" w14:textId="77777777">
        <w:trPr>
          <w:trHeight w:val="230"/>
        </w:trPr>
        <w:tc>
          <w:tcPr>
            <w:tcW w:w="1435" w:type="dxa"/>
          </w:tcPr>
          <w:p w14:paraId="4D591EFD" w14:textId="77777777" w:rsidR="001B19B5" w:rsidRDefault="005057DD">
            <w:pPr>
              <w:spacing w:before="0" w:after="0"/>
              <w:jc w:val="left"/>
              <w:rPr>
                <w:iCs/>
                <w:lang w:eastAsia="zh-CN"/>
              </w:rPr>
            </w:pPr>
            <w:hyperlink r:id="rId40" w:tgtFrame="_parent" w:history="1">
              <w:r w:rsidR="00111E1F">
                <w:rPr>
                  <w:rStyle w:val="Hyperlink"/>
                  <w:iCs/>
                  <w:u w:val="none"/>
                  <w:lang w:eastAsia="zh-CN"/>
                </w:rPr>
                <w:t>R1-2202154</w:t>
              </w:r>
            </w:hyperlink>
          </w:p>
        </w:tc>
        <w:tc>
          <w:tcPr>
            <w:tcW w:w="5310" w:type="dxa"/>
          </w:tcPr>
          <w:p w14:paraId="6F069BF6" w14:textId="77777777" w:rsidR="001B19B5" w:rsidRDefault="00111E1F">
            <w:pPr>
              <w:spacing w:before="0" w:after="0"/>
              <w:jc w:val="left"/>
              <w:rPr>
                <w:iCs/>
                <w:lang w:eastAsia="zh-CN"/>
              </w:rPr>
            </w:pPr>
            <w:r>
              <w:rPr>
                <w:iCs/>
                <w:lang w:eastAsia="zh-CN"/>
              </w:rPr>
              <w:t>PUCCH enhancements</w:t>
            </w:r>
          </w:p>
        </w:tc>
        <w:tc>
          <w:tcPr>
            <w:tcW w:w="3330" w:type="dxa"/>
          </w:tcPr>
          <w:p w14:paraId="6B9A1437" w14:textId="77777777" w:rsidR="001B19B5" w:rsidRDefault="00111E1F">
            <w:pPr>
              <w:spacing w:before="0" w:after="0"/>
              <w:jc w:val="left"/>
              <w:rPr>
                <w:iCs/>
                <w:lang w:eastAsia="zh-CN"/>
              </w:rPr>
            </w:pPr>
            <w:r>
              <w:rPr>
                <w:iCs/>
                <w:lang w:eastAsia="zh-CN"/>
              </w:rPr>
              <w:t>Qualcomm Incorporated</w:t>
            </w:r>
          </w:p>
        </w:tc>
      </w:tr>
      <w:tr w:rsidR="001B19B5" w14:paraId="37C97E84" w14:textId="77777777">
        <w:trPr>
          <w:trHeight w:val="230"/>
        </w:trPr>
        <w:tc>
          <w:tcPr>
            <w:tcW w:w="1435" w:type="dxa"/>
          </w:tcPr>
          <w:p w14:paraId="4058A6DC" w14:textId="77777777" w:rsidR="001B19B5" w:rsidRDefault="005057DD">
            <w:pPr>
              <w:spacing w:before="0" w:after="0"/>
              <w:jc w:val="left"/>
              <w:rPr>
                <w:iCs/>
                <w:lang w:eastAsia="zh-CN"/>
              </w:rPr>
            </w:pPr>
            <w:hyperlink r:id="rId41" w:tgtFrame="_parent" w:history="1">
              <w:r w:rsidR="00111E1F">
                <w:rPr>
                  <w:rStyle w:val="Hyperlink"/>
                  <w:iCs/>
                  <w:u w:val="none"/>
                  <w:lang w:eastAsia="zh-CN"/>
                </w:rPr>
                <w:t>R1-2202199</w:t>
              </w:r>
            </w:hyperlink>
          </w:p>
        </w:tc>
        <w:tc>
          <w:tcPr>
            <w:tcW w:w="5310" w:type="dxa"/>
          </w:tcPr>
          <w:p w14:paraId="24060C35" w14:textId="77777777" w:rsidR="001B19B5" w:rsidRDefault="00111E1F">
            <w:pPr>
              <w:spacing w:before="0" w:after="0"/>
              <w:jc w:val="left"/>
              <w:rPr>
                <w:iCs/>
                <w:lang w:eastAsia="zh-CN"/>
              </w:rPr>
            </w:pPr>
            <w:r>
              <w:rPr>
                <w:iCs/>
                <w:lang w:eastAsia="zh-CN"/>
              </w:rPr>
              <w:t>PUCCH coverage enhancement</w:t>
            </w:r>
          </w:p>
        </w:tc>
        <w:tc>
          <w:tcPr>
            <w:tcW w:w="3330" w:type="dxa"/>
          </w:tcPr>
          <w:p w14:paraId="170F0F45" w14:textId="77777777" w:rsidR="001B19B5" w:rsidRDefault="00111E1F">
            <w:pPr>
              <w:spacing w:before="0" w:after="0"/>
              <w:jc w:val="left"/>
              <w:rPr>
                <w:iCs/>
                <w:lang w:eastAsia="zh-CN"/>
              </w:rPr>
            </w:pPr>
            <w:r>
              <w:rPr>
                <w:iCs/>
                <w:lang w:eastAsia="zh-CN"/>
              </w:rPr>
              <w:t>Sharp</w:t>
            </w:r>
          </w:p>
        </w:tc>
      </w:tr>
      <w:tr w:rsidR="001B19B5" w14:paraId="1261A9FA" w14:textId="77777777">
        <w:trPr>
          <w:trHeight w:val="230"/>
        </w:trPr>
        <w:tc>
          <w:tcPr>
            <w:tcW w:w="1435" w:type="dxa"/>
          </w:tcPr>
          <w:p w14:paraId="48076D7D" w14:textId="77777777" w:rsidR="001B19B5" w:rsidRDefault="005057DD">
            <w:pPr>
              <w:spacing w:before="0" w:after="0"/>
              <w:jc w:val="left"/>
              <w:rPr>
                <w:iCs/>
                <w:lang w:eastAsia="zh-CN"/>
              </w:rPr>
            </w:pPr>
            <w:hyperlink r:id="rId42" w:tgtFrame="_parent" w:history="1">
              <w:r w:rsidR="00111E1F">
                <w:rPr>
                  <w:rStyle w:val="Hyperlink"/>
                  <w:iCs/>
                  <w:u w:val="none"/>
                  <w:lang w:eastAsia="zh-CN"/>
                </w:rPr>
                <w:t>R1-2202238</w:t>
              </w:r>
            </w:hyperlink>
          </w:p>
        </w:tc>
        <w:tc>
          <w:tcPr>
            <w:tcW w:w="5310" w:type="dxa"/>
          </w:tcPr>
          <w:p w14:paraId="60001E96" w14:textId="77777777" w:rsidR="001B19B5" w:rsidRDefault="00111E1F">
            <w:pPr>
              <w:spacing w:before="0" w:after="0"/>
              <w:jc w:val="left"/>
              <w:rPr>
                <w:iCs/>
                <w:lang w:eastAsia="zh-CN"/>
              </w:rPr>
            </w:pPr>
            <w:r>
              <w:rPr>
                <w:iCs/>
                <w:lang w:eastAsia="zh-CN"/>
              </w:rPr>
              <w:t>Discussion on PUCCH enhancements</w:t>
            </w:r>
          </w:p>
        </w:tc>
        <w:tc>
          <w:tcPr>
            <w:tcW w:w="3330" w:type="dxa"/>
          </w:tcPr>
          <w:p w14:paraId="7FA259F3" w14:textId="77777777" w:rsidR="001B19B5" w:rsidRDefault="00111E1F">
            <w:pPr>
              <w:spacing w:before="0" w:after="0"/>
              <w:jc w:val="left"/>
              <w:rPr>
                <w:iCs/>
                <w:lang w:eastAsia="zh-CN"/>
              </w:rPr>
            </w:pPr>
            <w:r>
              <w:rPr>
                <w:iCs/>
                <w:lang w:eastAsia="zh-CN"/>
              </w:rPr>
              <w:t>TCL Communication Ltd.</w:t>
            </w:r>
          </w:p>
        </w:tc>
      </w:tr>
      <w:tr w:rsidR="001B19B5" w14:paraId="3CBAAC37" w14:textId="77777777">
        <w:trPr>
          <w:trHeight w:val="400"/>
        </w:trPr>
        <w:tc>
          <w:tcPr>
            <w:tcW w:w="1435" w:type="dxa"/>
          </w:tcPr>
          <w:p w14:paraId="47C2A879" w14:textId="77777777" w:rsidR="001B19B5" w:rsidRDefault="005057DD">
            <w:pPr>
              <w:spacing w:before="0" w:after="0"/>
              <w:jc w:val="left"/>
              <w:rPr>
                <w:iCs/>
                <w:lang w:eastAsia="zh-CN"/>
              </w:rPr>
            </w:pPr>
            <w:hyperlink r:id="rId43" w:tgtFrame="_parent" w:history="1">
              <w:r w:rsidR="00111E1F">
                <w:rPr>
                  <w:rStyle w:val="Hyperlink"/>
                  <w:iCs/>
                  <w:u w:val="none"/>
                  <w:lang w:eastAsia="zh-CN"/>
                </w:rPr>
                <w:t>R1-2202302</w:t>
              </w:r>
            </w:hyperlink>
          </w:p>
        </w:tc>
        <w:tc>
          <w:tcPr>
            <w:tcW w:w="5310" w:type="dxa"/>
          </w:tcPr>
          <w:p w14:paraId="11C5FCD5" w14:textId="77777777" w:rsidR="001B19B5" w:rsidRDefault="00111E1F">
            <w:pPr>
              <w:spacing w:before="0" w:after="0"/>
              <w:jc w:val="left"/>
              <w:rPr>
                <w:iCs/>
                <w:lang w:eastAsia="zh-CN"/>
              </w:rPr>
            </w:pPr>
            <w:r>
              <w:rPr>
                <w:iCs/>
                <w:lang w:eastAsia="zh-CN"/>
              </w:rPr>
              <w:t>Discussions on coverage enhancement for PUCCH</w:t>
            </w:r>
          </w:p>
        </w:tc>
        <w:tc>
          <w:tcPr>
            <w:tcW w:w="3330" w:type="dxa"/>
          </w:tcPr>
          <w:p w14:paraId="738126CE" w14:textId="77777777" w:rsidR="001B19B5" w:rsidRDefault="00111E1F">
            <w:pPr>
              <w:spacing w:before="0" w:after="0"/>
              <w:jc w:val="left"/>
              <w:rPr>
                <w:iCs/>
                <w:lang w:eastAsia="zh-CN"/>
              </w:rPr>
            </w:pPr>
            <w:r>
              <w:rPr>
                <w:iCs/>
                <w:lang w:eastAsia="zh-CN"/>
              </w:rPr>
              <w:t>LG Electronics</w:t>
            </w:r>
          </w:p>
        </w:tc>
      </w:tr>
      <w:tr w:rsidR="001B19B5" w14:paraId="1DB158CE" w14:textId="77777777">
        <w:trPr>
          <w:trHeight w:val="400"/>
        </w:trPr>
        <w:tc>
          <w:tcPr>
            <w:tcW w:w="1435" w:type="dxa"/>
          </w:tcPr>
          <w:p w14:paraId="606D8BBA" w14:textId="77777777" w:rsidR="001B19B5" w:rsidRDefault="005057DD">
            <w:pPr>
              <w:spacing w:before="0" w:after="0"/>
              <w:jc w:val="left"/>
              <w:rPr>
                <w:iCs/>
                <w:lang w:eastAsia="zh-CN"/>
              </w:rPr>
            </w:pPr>
            <w:hyperlink r:id="rId44" w:tgtFrame="_parent" w:history="1">
              <w:r w:rsidR="00111E1F">
                <w:rPr>
                  <w:rStyle w:val="Hyperlink"/>
                  <w:iCs/>
                  <w:u w:val="none"/>
                  <w:lang w:eastAsia="zh-CN"/>
                </w:rPr>
                <w:t>R1-2202488</w:t>
              </w:r>
            </w:hyperlink>
          </w:p>
        </w:tc>
        <w:tc>
          <w:tcPr>
            <w:tcW w:w="5310" w:type="dxa"/>
          </w:tcPr>
          <w:p w14:paraId="65963EED" w14:textId="77777777" w:rsidR="001B19B5" w:rsidRDefault="00111E1F">
            <w:pPr>
              <w:spacing w:before="0" w:after="0"/>
              <w:jc w:val="left"/>
              <w:rPr>
                <w:iCs/>
                <w:lang w:eastAsia="zh-CN"/>
              </w:rPr>
            </w:pPr>
            <w:r>
              <w:rPr>
                <w:iCs/>
                <w:lang w:eastAsia="zh-CN"/>
              </w:rPr>
              <w:t>Remaining issues on PUCCH enhancements for coverage enhancement</w:t>
            </w:r>
          </w:p>
        </w:tc>
        <w:tc>
          <w:tcPr>
            <w:tcW w:w="3330" w:type="dxa"/>
          </w:tcPr>
          <w:p w14:paraId="4FF8FA90" w14:textId="77777777" w:rsidR="001B19B5" w:rsidRDefault="00111E1F">
            <w:pPr>
              <w:spacing w:before="0" w:after="0"/>
              <w:jc w:val="left"/>
              <w:rPr>
                <w:iCs/>
                <w:lang w:eastAsia="zh-CN"/>
              </w:rPr>
            </w:pPr>
            <w:r>
              <w:rPr>
                <w:iCs/>
                <w:lang w:eastAsia="zh-CN"/>
              </w:rPr>
              <w:t>WILUS Inc.</w:t>
            </w:r>
          </w:p>
        </w:tc>
      </w:tr>
    </w:tbl>
    <w:p w14:paraId="37A89F4B" w14:textId="77777777" w:rsidR="001B19B5" w:rsidRDefault="001B19B5">
      <w:pPr>
        <w:jc w:val="left"/>
        <w:rPr>
          <w:iCs/>
          <w:lang w:val="en-GB" w:eastAsia="zh-CN"/>
        </w:rPr>
      </w:pPr>
    </w:p>
    <w:sectPr w:rsidR="001B19B5">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DE69" w14:textId="77777777" w:rsidR="005057DD" w:rsidRDefault="005057DD">
      <w:pPr>
        <w:spacing w:line="240" w:lineRule="auto"/>
      </w:pPr>
      <w:r>
        <w:separator/>
      </w:r>
    </w:p>
  </w:endnote>
  <w:endnote w:type="continuationSeparator" w:id="0">
    <w:p w14:paraId="78163A21" w14:textId="77777777" w:rsidR="005057DD" w:rsidRDefault="00505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67FE" w14:textId="77777777" w:rsidR="001B19B5" w:rsidRDefault="00111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77015" w14:textId="77777777" w:rsidR="001B19B5" w:rsidRDefault="001B19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923B" w14:textId="0A6E5FB5" w:rsidR="001B19B5" w:rsidRDefault="00111E1F">
    <w:pPr>
      <w:pStyle w:val="Footer"/>
      <w:ind w:right="360"/>
    </w:pPr>
    <w:r>
      <w:rPr>
        <w:rStyle w:val="PageNumber"/>
      </w:rPr>
      <w:fldChar w:fldCharType="begin"/>
    </w:r>
    <w:r>
      <w:rPr>
        <w:rStyle w:val="PageNumber"/>
      </w:rPr>
      <w:instrText xml:space="preserve"> PAGE </w:instrText>
    </w:r>
    <w:r>
      <w:rPr>
        <w:rStyle w:val="PageNumber"/>
      </w:rPr>
      <w:fldChar w:fldCharType="separate"/>
    </w:r>
    <w:r w:rsidR="00AC183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1838">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EB9A" w14:textId="77777777" w:rsidR="005057DD" w:rsidRDefault="005057DD">
      <w:pPr>
        <w:spacing w:after="0" w:line="240" w:lineRule="auto"/>
      </w:pPr>
      <w:r>
        <w:separator/>
      </w:r>
    </w:p>
  </w:footnote>
  <w:footnote w:type="continuationSeparator" w:id="0">
    <w:p w14:paraId="5215A7C7" w14:textId="77777777" w:rsidR="005057DD" w:rsidRDefault="0050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B31E" w14:textId="77777777"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8A2A"/>
  <w15:docId w15:val="{93498E47-8279-4FE4-A026-DC331A33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382.zip" TargetMode="External"/><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EE8EF5-DF47-40C4-BDEF-57E6873BABD2}">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19</Pages>
  <Words>7870</Words>
  <Characters>44859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5</cp:revision>
  <cp:lastPrinted>2014-11-07T05:38:00Z</cp:lastPrinted>
  <dcterms:created xsi:type="dcterms:W3CDTF">2022-02-21T22:28:00Z</dcterms:created>
  <dcterms:modified xsi:type="dcterms:W3CDTF">2022-02-22T00:49:00Z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