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r>
        <w:t xml:space="preserve">First of all,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HiSilicon</w:t>
            </w:r>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has to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proofErr w:type="gramStart"/>
            <w:r>
              <w:rPr>
                <w:rFonts w:hint="eastAsia"/>
                <w:lang w:eastAsia="zh-CN"/>
              </w:rPr>
              <w:t>A</w:t>
            </w:r>
            <w:r>
              <w:rPr>
                <w:lang w:eastAsia="zh-CN"/>
              </w:rPr>
              <w:t xml:space="preserve"> common parameters</w:t>
            </w:r>
            <w:proofErr w:type="gramEnd"/>
            <w:r>
              <w:rPr>
                <w:lang w:eastAsia="zh-CN"/>
              </w:rPr>
              <w:t xml:space="preserve">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w:t>
      </w:r>
      <w:proofErr w:type="spellStart"/>
      <w:r>
        <w:rPr>
          <w:b/>
          <w:bCs/>
          <w:u w:val="single"/>
        </w:rPr>
        <w:t>TimeDomainWindowLength</w:t>
      </w:r>
      <w:proofErr w:type="spellEnd"/>
      <w:r>
        <w:rPr>
          <w:b/>
          <w:bCs/>
          <w:u w:val="single"/>
        </w:rPr>
        <w:t>”</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268D3EA0" w14:textId="77777777" w:rsidR="00C11A27" w:rsidRDefault="00A33A7C">
      <w:r>
        <w:t xml:space="preserve">A down-selection (maybe a hard binary decision) has to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As we have discussed in the last meeting, in Rel-15/16, The IE PUCCH-</w:t>
            </w:r>
            <w:proofErr w:type="spellStart"/>
            <w:r>
              <w:rPr>
                <w:bCs/>
                <w:lang w:eastAsia="zh-CN"/>
              </w:rPr>
              <w:t>Config</w:t>
            </w:r>
            <w:proofErr w:type="spellEnd"/>
            <w:r>
              <w:rPr>
                <w:bCs/>
                <w:lang w:eastAsia="zh-CN"/>
              </w:rPr>
              <w:t xml:space="preserve">,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r>
              <w:rPr>
                <w:rFonts w:hint="eastAsia"/>
                <w:bCs/>
                <w:lang w:eastAsia="zh-CN"/>
              </w:rPr>
              <w:lastRenderedPageBreak/>
              <w:t>S</w:t>
            </w:r>
            <w:r>
              <w:rPr>
                <w:bCs/>
                <w:lang w:eastAsia="zh-CN"/>
              </w:rPr>
              <w:t>preadtrum</w:t>
            </w:r>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uawei, HiSilicon</w:t>
            </w:r>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input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w:t>
      </w:r>
      <w:proofErr w:type="spellStart"/>
      <w:r>
        <w:rPr>
          <w:b/>
          <w:bCs/>
        </w:rPr>
        <w:t>TimeDomainWindowLength</w:t>
      </w:r>
      <w:proofErr w:type="spellEnd"/>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both RRC parameters. FL suggest to take majority view to settle down this issue. </w:t>
      </w:r>
    </w:p>
    <w:p w14:paraId="4FF2F083" w14:textId="77777777" w:rsidR="00C11A27" w:rsidRDefault="00A33A7C">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another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has to be per PUCCH format for DMRS bundling of PUCCH. If there is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 xml:space="preserve">This discussion has been ongoing for </w:t>
            </w:r>
            <w:r>
              <w:rPr>
                <w:rFonts w:eastAsiaTheme="minorEastAsia"/>
                <w:lang w:eastAsia="zh-CN"/>
              </w:rPr>
              <w:t>some time</w:t>
            </w:r>
            <w:r>
              <w:rPr>
                <w:rFonts w:eastAsiaTheme="minorEastAsia"/>
                <w:lang w:eastAsia="zh-CN"/>
              </w:rPr>
              <w:t>. Option 4 from Vivo is also acceptable.</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roposal 3: Inter-bundling frequency hopping can be explicitly configured for PUSCH and PUCCH via introducing a new candidate alternative in frequency hopping configuration related IEs in PUSCH-</w:t>
      </w:r>
      <w:proofErr w:type="spellStart"/>
      <w:r>
        <w:rPr>
          <w:rFonts w:hint="eastAsia"/>
          <w:bCs/>
        </w:rPr>
        <w:t>Config</w:t>
      </w:r>
      <w:proofErr w:type="spellEnd"/>
      <w:r>
        <w:rPr>
          <w:rFonts w:hint="eastAsia"/>
          <w:bCs/>
        </w:rPr>
        <w:t xml:space="preserve"> and a new frequency hopping IE in </w:t>
      </w:r>
      <w:r>
        <w:rPr>
          <w:bCs/>
        </w:rPr>
        <w:t>PUCCH-</w:t>
      </w:r>
      <w:proofErr w:type="spellStart"/>
      <w:r>
        <w:rPr>
          <w:bCs/>
        </w:rPr>
        <w:t>FormatConfig</w:t>
      </w:r>
      <w:proofErr w:type="spellEnd"/>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lastRenderedPageBreak/>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While the value range should be FFS, in our understanding, the same value range for the interval can be applied for both TDD/FDD.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lastRenderedPageBreak/>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r>
              <w:rPr>
                <w:rFonts w:hint="eastAsia"/>
                <w:bCs/>
                <w:lang w:eastAsia="zh-CN"/>
              </w:rPr>
              <w:t>S</w:t>
            </w:r>
            <w:r>
              <w:rPr>
                <w:bCs/>
                <w:lang w:eastAsia="zh-CN"/>
              </w:rPr>
              <w:t>preadtrum</w:t>
            </w:r>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t>OPPO</w:t>
            </w:r>
          </w:p>
        </w:tc>
        <w:tc>
          <w:tcPr>
            <w:tcW w:w="8832" w:type="dxa"/>
          </w:tcPr>
          <w:p w14:paraId="2B45FC20" w14:textId="77777777"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have to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4D901350" w14:textId="77777777" w:rsidR="00C11A27" w:rsidRDefault="00A33A7C">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lastRenderedPageBreak/>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hint="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hint="eastAsia"/>
                <w:lang w:eastAsia="zh-CN"/>
              </w:rPr>
            </w:pPr>
            <w:r>
              <w:rPr>
                <w:rFonts w:eastAsia="MS Mincho"/>
              </w:rPr>
              <w:t>The value range can be {1,2,4,8,16} for PUSCH and {1,2,4} for PUCCH.</w:t>
            </w:r>
          </w:p>
        </w:tc>
      </w:tr>
      <w:tr w:rsidR="002B11ED" w14:paraId="1DF66348" w14:textId="77777777">
        <w:tc>
          <w:tcPr>
            <w:tcW w:w="1693" w:type="dxa"/>
          </w:tcPr>
          <w:p w14:paraId="28292792" w14:textId="77777777" w:rsidR="002B11ED" w:rsidRDefault="002B11ED" w:rsidP="002B11ED">
            <w:pPr>
              <w:spacing w:after="0"/>
              <w:rPr>
                <w:rFonts w:eastAsia="MS Mincho"/>
                <w:bCs/>
                <w:lang w:eastAsia="ja-JP"/>
              </w:rPr>
            </w:pPr>
          </w:p>
        </w:tc>
        <w:tc>
          <w:tcPr>
            <w:tcW w:w="8832" w:type="dxa"/>
          </w:tcPr>
          <w:p w14:paraId="4DDFCE33" w14:textId="77777777" w:rsidR="002B11ED" w:rsidRDefault="002B11ED" w:rsidP="002B11ED">
            <w:pPr>
              <w:spacing w:after="0"/>
              <w:rPr>
                <w:rFonts w:eastAsia="MS Mincho"/>
              </w:rPr>
            </w:pP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lastRenderedPageBreak/>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w:t>
      </w:r>
      <w:proofErr w:type="spellStart"/>
      <w:r>
        <w:rPr>
          <w:b/>
          <w:bCs/>
        </w:rPr>
        <w:t>Config</w:t>
      </w:r>
      <w:proofErr w:type="spellEnd"/>
      <w:r>
        <w:rPr>
          <w:b/>
          <w:bCs/>
        </w:rPr>
        <w:t>, PUSCH-</w:t>
      </w:r>
      <w:proofErr w:type="spellStart"/>
      <w:r>
        <w:rPr>
          <w:b/>
          <w:bCs/>
        </w:rPr>
        <w:t>Config</w:t>
      </w:r>
      <w:proofErr w:type="spellEnd"/>
      <w:r>
        <w:rPr>
          <w:b/>
          <w:bCs/>
        </w:rPr>
        <w:t>?</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w:t>
            </w:r>
            <w:proofErr w:type="spellStart"/>
            <w:r>
              <w:rPr>
                <w:rFonts w:eastAsia="Malgun Gothic" w:hint="eastAsia"/>
                <w:lang w:eastAsia="ko-KR"/>
              </w:rPr>
              <w:t>Config</w:t>
            </w:r>
            <w:proofErr w:type="spellEnd"/>
            <w:r>
              <w:rPr>
                <w:rFonts w:eastAsia="Malgun Gothic" w:hint="eastAsia"/>
                <w:lang w:eastAsia="ko-KR"/>
              </w:rPr>
              <w:t xml:space="preserve"> and PUSCH-</w:t>
            </w:r>
            <w:proofErr w:type="spellStart"/>
            <w:r>
              <w:rPr>
                <w:rFonts w:eastAsia="Malgun Gothic" w:hint="eastAsia"/>
                <w:lang w:eastAsia="ko-KR"/>
              </w:rPr>
              <w:t>Config</w:t>
            </w:r>
            <w:proofErr w:type="spellEnd"/>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w:t>
            </w:r>
            <w:proofErr w:type="spellStart"/>
            <w:r>
              <w:t>Config</w:t>
            </w:r>
            <w:proofErr w:type="spellEnd"/>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w:t>
            </w:r>
            <w:proofErr w:type="spellStart"/>
            <w:r>
              <w:rPr>
                <w:rFonts w:eastAsia="MS Mincho"/>
                <w:lang w:eastAsia="ja-JP"/>
              </w:rPr>
              <w:t>Config</w:t>
            </w:r>
            <w:proofErr w:type="spellEnd"/>
            <w:r>
              <w:rPr>
                <w:rFonts w:eastAsia="MS Mincho"/>
                <w:lang w:eastAsia="ja-JP"/>
              </w:rPr>
              <w:t xml:space="preserve"> and PUSCH-</w:t>
            </w:r>
            <w:proofErr w:type="spellStart"/>
            <w:r>
              <w:rPr>
                <w:rFonts w:eastAsia="MS Mincho"/>
                <w:lang w:eastAsia="ja-JP"/>
              </w:rPr>
              <w:t>Config</w:t>
            </w:r>
            <w:proofErr w:type="spellEnd"/>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(1) PUCCH-</w:t>
            </w:r>
            <w:proofErr w:type="spellStart"/>
            <w:r>
              <w:rPr>
                <w:rFonts w:eastAsiaTheme="minorEastAsia" w:hint="eastAsia"/>
                <w:lang w:eastAsia="zh-CN"/>
              </w:rPr>
              <w:t>Config</w:t>
            </w:r>
            <w:proofErr w:type="spellEnd"/>
            <w:r>
              <w:rPr>
                <w:rFonts w:eastAsiaTheme="minorEastAsia" w:hint="eastAsia"/>
                <w:lang w:eastAsia="zh-CN"/>
              </w:rPr>
              <w:t xml:space="preserve"> and PUSCH-</w:t>
            </w:r>
            <w:proofErr w:type="spellStart"/>
            <w:r>
              <w:rPr>
                <w:rFonts w:eastAsiaTheme="minorEastAsia" w:hint="eastAsia"/>
                <w:lang w:eastAsia="zh-CN"/>
              </w:rPr>
              <w:t>Config</w:t>
            </w:r>
            <w:proofErr w:type="spellEnd"/>
            <w:r>
              <w:rPr>
                <w:rFonts w:eastAsiaTheme="minorEastAsia" w:hint="eastAsia"/>
                <w:lang w:eastAsia="zh-CN"/>
              </w:rPr>
              <w:t xml:space="preserve">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w:t>
            </w:r>
            <w:proofErr w:type="spellStart"/>
            <w:r>
              <w:rPr>
                <w:rFonts w:eastAsiaTheme="minorEastAsia" w:hint="eastAsia"/>
                <w:lang w:eastAsia="zh-CN"/>
              </w:rPr>
              <w:t>config</w:t>
            </w:r>
            <w:proofErr w:type="spellEnd"/>
            <w:r>
              <w:rPr>
                <w:rFonts w:eastAsiaTheme="minorEastAsia" w:hint="eastAsia"/>
                <w:lang w:eastAsia="zh-CN"/>
              </w:rPr>
              <w:t>.</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bl>
    <w:p w14:paraId="08B5B88B" w14:textId="77777777" w:rsidR="00C11A27" w:rsidRDefault="00C11A27"/>
    <w:p w14:paraId="3E7572F7" w14:textId="77777777" w:rsidR="00C11A27" w:rsidRDefault="00A33A7C">
      <w:pPr>
        <w:pStyle w:val="Heading1"/>
      </w:pPr>
      <w:r>
        <w:rPr>
          <w:lang w:val="en-US" w:eastAsia="zh-CN"/>
        </w:rPr>
        <w:t>D</w:t>
      </w:r>
      <w:proofErr w:type="spellStart"/>
      <w:r>
        <w:t>ynamic</w:t>
      </w:r>
      <w:proofErr w:type="spellEnd"/>
      <w:r>
        <w:t xml:space="preserve">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actually a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w:t>
            </w:r>
            <w:r>
              <w:rPr>
                <w:rFonts w:hint="eastAsia"/>
                <w:lang w:eastAsia="zh-CN"/>
              </w:rPr>
              <w:lastRenderedPageBreak/>
              <w:t xml:space="preserve">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lastRenderedPageBreak/>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r>
              <w:rPr>
                <w:lang w:eastAsia="zh-CN"/>
              </w:rPr>
              <w:t>So our understanding is that the HARQ-ACK for SPS release uses the same PUCCH resource as for the SPS PDSCH, if SPS release is given without scheduling a DG PDSCH.  Then since dynamic repetition is not supported for the PUCCH resource for SPS PDSCH configured in SPS-</w:t>
            </w:r>
            <w:proofErr w:type="spellStart"/>
            <w:r>
              <w:rPr>
                <w:lang w:eastAsia="zh-CN"/>
              </w:rPr>
              <w:t>Config</w:t>
            </w:r>
            <w:proofErr w:type="spellEnd"/>
            <w:r>
              <w:rPr>
                <w:lang w:eastAsia="zh-CN"/>
              </w:rPr>
              <w:t xml:space="preserve">,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w:t>
            </w:r>
            <w:r>
              <w:rPr>
                <w:rFonts w:hint="eastAsia"/>
                <w:lang w:eastAsia="zh-CN"/>
              </w:rPr>
              <w:lastRenderedPageBreak/>
              <w:t xml:space="preserve">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lastRenderedPageBreak/>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are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Dropping/cancellation based on Rel-15/16 collision rules;</w:t>
      </w:r>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lastRenderedPageBreak/>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uawei, HiSilicon</w:t>
            </w:r>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to add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r>
              <w:rPr>
                <w:rFonts w:eastAsia="Malgun Gothic"/>
                <w:bCs/>
                <w:lang w:eastAsia="ko-KR"/>
              </w:rPr>
              <w:lastRenderedPageBreak/>
              <w:t>InterDigital</w:t>
            </w:r>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r>
              <w:rPr>
                <w:rFonts w:hint="eastAsia"/>
                <w:bCs/>
                <w:lang w:eastAsia="zh-CN"/>
              </w:rPr>
              <w:t>S</w:t>
            </w:r>
            <w:r>
              <w:rPr>
                <w:bCs/>
                <w:lang w:eastAsia="zh-CN"/>
              </w:rPr>
              <w:t>preadtrum</w:t>
            </w:r>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Huawei, HiSilicon</w:t>
            </w:r>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w:t>
                  </w:r>
                  <w:r>
                    <w:lastRenderedPageBreak/>
                    <w:t xml:space="preserve">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 xml:space="preserve">Similarly, if power control difference in m-TRP is predictable, and no </w:t>
            </w:r>
            <w:proofErr w:type="spellStart"/>
            <w:r>
              <w:rPr>
                <w:rFonts w:hint="eastAsia"/>
                <w:lang w:val="en-GB" w:eastAsia="zh-CN"/>
              </w:rPr>
              <w:t>mis</w:t>
            </w:r>
            <w:proofErr w:type="spellEnd"/>
            <w:r>
              <w:rPr>
                <w:rFonts w:hint="eastAsia"/>
                <w:lang w:val="en-GB" w:eastAsia="zh-CN"/>
              </w:rPr>
              <w:t>-alignment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lastRenderedPageBreak/>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uawei, HiSilicon</w:t>
            </w:r>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bl>
    <w:p w14:paraId="5873D8F4" w14:textId="77777777" w:rsidR="00C11A27" w:rsidRDefault="00C11A27">
      <w:pPr>
        <w:rPr>
          <w:lang w:val="en-GB"/>
        </w:rPr>
      </w:pPr>
    </w:p>
    <w:p w14:paraId="6F56F9A1" w14:textId="77777777" w:rsidR="00C11A27" w:rsidRDefault="00A33A7C">
      <w:pPr>
        <w:pStyle w:val="Heading2"/>
      </w:pPr>
      <w:r>
        <w:t xml:space="preserve">Inter slot </w:t>
      </w:r>
      <w:proofErr w:type="spellStart"/>
      <w:r>
        <w:t>freq</w:t>
      </w:r>
      <w:proofErr w:type="spellEnd"/>
      <w:r>
        <w:t xml:space="preserve">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 xml:space="preserve">DMRS </w:t>
      </w:r>
      <w:proofErr w:type="spellStart"/>
      <w:r>
        <w:rPr>
          <w:rFonts w:ascii="Times New Roman" w:eastAsia="SimSun" w:hAnsi="Times New Roman"/>
          <w:sz w:val="20"/>
          <w:szCs w:val="20"/>
          <w:lang w:eastAsia="zh-CN"/>
        </w:rPr>
        <w:t>bunding</w:t>
      </w:r>
      <w:proofErr w:type="spellEnd"/>
      <w:r>
        <w:rPr>
          <w:rFonts w:ascii="Times New Roman" w:eastAsia="SimSun" w:hAnsi="Times New Roman"/>
          <w:sz w:val="20"/>
          <w:szCs w:val="20"/>
          <w:lang w:eastAsia="zh-CN"/>
        </w:rPr>
        <w:t xml:space="preserve">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Same rules for both PUCCH/PUSCH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14:paraId="3AB9CF4C" w14:textId="77777777" w:rsidR="00C11A27" w:rsidRDefault="00A33A7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w:t>
            </w:r>
            <w:proofErr w:type="spellStart"/>
            <w:r>
              <w:rPr>
                <w:lang w:eastAsia="zh-CN"/>
              </w:rPr>
              <w:t>brough</w:t>
            </w:r>
            <w:proofErr w:type="spellEnd"/>
            <w:r>
              <w:rPr>
                <w:lang w:eastAsia="zh-CN"/>
              </w:rPr>
              <w:t xml:space="preserve">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would ever </w:t>
            </w:r>
            <w:proofErr w:type="gramStart"/>
            <w:r>
              <w:rPr>
                <w:lang w:eastAsia="zh-CN"/>
              </w:rPr>
              <w:t>been</w:t>
            </w:r>
            <w:proofErr w:type="gramEnd"/>
            <w:r>
              <w:rPr>
                <w:lang w:eastAsia="zh-CN"/>
              </w:rPr>
              <w:t xml:space="preserve">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lastRenderedPageBreak/>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lastRenderedPageBreak/>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The starting of the FH pattern can align with the starting of  the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w:t>
            </w:r>
            <w:proofErr w:type="gramStart"/>
            <w:r>
              <w:rPr>
                <w:bCs/>
                <w:lang w:eastAsia="zh-CN"/>
              </w:rPr>
              <w:t>repetition</w:t>
            </w:r>
            <w:proofErr w:type="gramEnd"/>
            <w:r>
              <w:rPr>
                <w:bCs/>
                <w:lang w:eastAsia="zh-CN"/>
              </w:rPr>
              <w:t xml:space="preserve">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w:t>
            </w:r>
            <w:r>
              <w:rPr>
                <w:bCs/>
                <w:lang w:eastAsia="zh-CN"/>
              </w:rPr>
              <w:lastRenderedPageBreak/>
              <w:t>simply introduces hopping interval (e.g.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lastRenderedPageBreak/>
              <w:t>Huawei, HiSilicon</w:t>
            </w:r>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lastRenderedPageBreak/>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r>
              <w:rPr>
                <w:rFonts w:hint="eastAsia"/>
                <w:bCs/>
                <w:lang w:eastAsia="zh-CN"/>
              </w:rPr>
              <w:t>S</w:t>
            </w:r>
            <w:r>
              <w:rPr>
                <w:bCs/>
                <w:lang w:eastAsia="zh-CN"/>
              </w:rPr>
              <w:t>preadtrum</w:t>
            </w:r>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130706">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w:t>
      </w:r>
      <w:proofErr w:type="gramStart"/>
      <w:r w:rsidR="00A33A7C">
        <w:rPr>
          <w:rFonts w:eastAsiaTheme="minorEastAsia"/>
          <w:lang w:eastAsia="ja-JP"/>
        </w:rPr>
        <w:t>frame</w:t>
      </w:r>
      <w:proofErr w:type="gramEnd"/>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w:t>
      </w:r>
      <w:proofErr w:type="gramStart"/>
      <w:r>
        <w:rPr>
          <w:rFonts w:eastAsiaTheme="minorEastAsia"/>
          <w:lang w:eastAsia="ja-JP"/>
        </w:rPr>
        <w:t>hops</w:t>
      </w:r>
      <w:proofErr w:type="gramEnd"/>
    </w:p>
    <w:p w14:paraId="668EEBB6" w14:textId="77777777" w:rsidR="00C11A27" w:rsidRDefault="00130706">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w:t>
      </w:r>
      <w:proofErr w:type="gramStart"/>
      <w:r w:rsidR="00A33A7C">
        <w:rPr>
          <w:rFonts w:eastAsiaTheme="minorEastAsia"/>
          <w:lang w:eastAsia="ja-JP"/>
        </w:rPr>
        <w:t>interval</w:t>
      </w:r>
      <w:proofErr w:type="gramEnd"/>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130706">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w:t>
      </w:r>
      <w:proofErr w:type="gramStart"/>
      <w:r w:rsidR="00A33A7C">
        <w:rPr>
          <w:rFonts w:ascii="Times New Roman" w:eastAsiaTheme="minorEastAsia" w:hAnsi="Times New Roman"/>
          <w:sz w:val="20"/>
          <w:szCs w:val="20"/>
          <w:lang w:eastAsia="ja-JP"/>
        </w:rPr>
        <w:t>number.</w:t>
      </w:r>
      <w:proofErr w:type="gramEnd"/>
      <w:r w:rsidR="00A33A7C">
        <w:rPr>
          <w:rFonts w:ascii="Times New Roman" w:eastAsiaTheme="minorEastAsia" w:hAnsi="Times New Roman"/>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lastRenderedPageBreak/>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w:t>
            </w:r>
            <w:proofErr w:type="spellStart"/>
            <w:r>
              <w:rPr>
                <w:i/>
                <w:lang w:eastAsia="zh-CN"/>
              </w:rPr>
              <w:t>Config</w:t>
            </w:r>
            <w:proofErr w:type="spellEnd"/>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r>
              <w:rPr>
                <w:rFonts w:hint="eastAsia"/>
                <w:bCs/>
                <w:lang w:eastAsia="zh-CN"/>
              </w:rPr>
              <w:t>S</w:t>
            </w:r>
            <w:r>
              <w:rPr>
                <w:bCs/>
                <w:lang w:eastAsia="zh-CN"/>
              </w:rPr>
              <w:t>preadtrum</w:t>
            </w:r>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We prefer to derived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lastRenderedPageBreak/>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r>
              <w:rPr>
                <w:rFonts w:hint="eastAsia"/>
                <w:lang w:eastAsia="zh-CN"/>
              </w:rPr>
              <w:t>S</w:t>
            </w:r>
            <w:r>
              <w:rPr>
                <w:lang w:eastAsia="zh-CN"/>
              </w:rPr>
              <w:t>preadtrum</w:t>
            </w:r>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676FFB5D" w14:textId="77777777" w:rsidR="00C11A27" w:rsidRDefault="00A33A7C">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Huawei, HiSilicon</w:t>
            </w:r>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 xml:space="preserve">We don’t feel there are sufficient potential gain for PUCCH because PUCCH resources are typically configured at the edge of a carrier bandwidth in order to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w:t>
            </w:r>
            <w:proofErr w:type="spellStart"/>
            <w:r>
              <w:rPr>
                <w:lang w:eastAsia="zh-CN"/>
              </w:rPr>
              <w:t>budling</w:t>
            </w:r>
            <w:proofErr w:type="spellEnd"/>
            <w:r>
              <w:rPr>
                <w:lang w:eastAsia="zh-CN"/>
              </w:rPr>
              <w:t xml:space="preserve"> is enabled.</w:t>
            </w:r>
          </w:p>
          <w:p w14:paraId="080237E9" w14:textId="77777777" w:rsidR="00C11A27" w:rsidRDefault="00A33A7C">
            <w:pPr>
              <w:spacing w:before="0" w:after="0"/>
              <w:rPr>
                <w:rFonts w:eastAsia="MS Mincho"/>
                <w:lang w:eastAsia="ja-JP"/>
              </w:rPr>
            </w:pPr>
            <w:r>
              <w:rPr>
                <w:lang w:eastAsia="zh-CN"/>
              </w:rPr>
              <w:t>Option 4 if DMRS-</w:t>
            </w:r>
            <w:proofErr w:type="spellStart"/>
            <w:r>
              <w:rPr>
                <w:lang w:eastAsia="zh-CN"/>
              </w:rPr>
              <w:t>budling</w:t>
            </w:r>
            <w:proofErr w:type="spellEnd"/>
            <w:r>
              <w:rPr>
                <w:lang w:eastAsia="zh-CN"/>
              </w:rPr>
              <w:t xml:space="preserve">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lastRenderedPageBreak/>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straight forward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r>
              <w:rPr>
                <w:rFonts w:eastAsia="Malgun Gothic"/>
                <w:bCs/>
                <w:lang w:eastAsia="ko-KR"/>
              </w:rPr>
              <w:t>InterDigital</w:t>
            </w:r>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w:t>
            </w:r>
            <w:proofErr w:type="gramStart"/>
            <w:r>
              <w:rPr>
                <w:lang w:eastAsia="zh-CN"/>
              </w:rPr>
              <w:t>be</w:t>
            </w:r>
            <w:proofErr w:type="gramEnd"/>
            <w:r>
              <w:rPr>
                <w:lang w:eastAsia="zh-CN"/>
              </w:rPr>
              <w:t xml:space="preserv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lastRenderedPageBreak/>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Prefer Option 1 and also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r>
              <w:rPr>
                <w:rFonts w:hint="eastAsia"/>
                <w:bCs/>
                <w:lang w:eastAsia="zh-CN"/>
              </w:rPr>
              <w:t>S</w:t>
            </w:r>
            <w:r>
              <w:rPr>
                <w:bCs/>
                <w:lang w:eastAsia="zh-CN"/>
              </w:rPr>
              <w:t xml:space="preserve">preadtrum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Spreadtrum,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lastRenderedPageBreak/>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lastRenderedPageBreak/>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130706">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w:t>
            </w:r>
            <w:proofErr w:type="gramStart"/>
            <w:r w:rsidR="00A33A7C">
              <w:rPr>
                <w:rFonts w:eastAsiaTheme="minorEastAsia"/>
                <w:lang w:eastAsia="ja-JP"/>
              </w:rPr>
              <w:t>frame</w:t>
            </w:r>
            <w:proofErr w:type="gramEnd"/>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w:t>
            </w:r>
            <w:proofErr w:type="gramStart"/>
            <w:r>
              <w:rPr>
                <w:rFonts w:eastAsiaTheme="minorEastAsia"/>
                <w:lang w:eastAsia="ja-JP"/>
              </w:rPr>
              <w:t>hops</w:t>
            </w:r>
            <w:proofErr w:type="gramEnd"/>
          </w:p>
          <w:p w14:paraId="34E8BEE4" w14:textId="77777777" w:rsidR="00C11A27" w:rsidRDefault="00130706">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w:t>
            </w:r>
            <w:proofErr w:type="gramStart"/>
            <w:r w:rsidR="00A33A7C">
              <w:rPr>
                <w:rFonts w:eastAsiaTheme="minorEastAsia"/>
                <w:lang w:eastAsia="ja-JP"/>
              </w:rPr>
              <w:t>i</w:t>
            </w:r>
            <w:proofErr w:type="spellStart"/>
            <w:r w:rsidR="00A33A7C">
              <w:rPr>
                <w:rFonts w:eastAsiaTheme="minorEastAsia"/>
                <w:lang w:eastAsia="ja-JP"/>
              </w:rPr>
              <w:t>nterval</w:t>
            </w:r>
            <w:proofErr w:type="spellEnd"/>
            <w:proofErr w:type="gramEnd"/>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130706">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w:t>
            </w:r>
            <w:proofErr w:type="spellStart"/>
            <w:r w:rsidR="00A33A7C">
              <w:rPr>
                <w:rFonts w:ascii="Times New Roman" w:eastAsiaTheme="minorEastAsia" w:hAnsi="Times New Roman"/>
                <w:sz w:val="20"/>
                <w:szCs w:val="20"/>
                <w:lang w:eastAsia="ja-JP"/>
              </w:rPr>
              <w:t>ot</w:t>
            </w:r>
            <w:proofErr w:type="spellEnd"/>
            <w:r w:rsidR="00A33A7C">
              <w:rPr>
                <w:rFonts w:ascii="Times New Roman" w:eastAsiaTheme="minorEastAsia" w:hAnsi="Times New Roman"/>
                <w:sz w:val="20"/>
                <w:szCs w:val="20"/>
                <w:lang w:eastAsia="ja-JP"/>
              </w:rPr>
              <w:t xml:space="preserve"> </w:t>
            </w:r>
            <w:proofErr w:type="gramStart"/>
            <w:r w:rsidR="00A33A7C">
              <w:rPr>
                <w:rFonts w:ascii="Times New Roman" w:eastAsiaTheme="minorEastAsia" w:hAnsi="Times New Roman"/>
                <w:sz w:val="20"/>
                <w:szCs w:val="20"/>
                <w:lang w:eastAsia="ja-JP"/>
              </w:rPr>
              <w:t>number.</w:t>
            </w:r>
            <w:proofErr w:type="gramEnd"/>
            <w:r w:rsidR="00A33A7C">
              <w:rPr>
                <w:rFonts w:ascii="Times New Roman" w:eastAsiaTheme="minorEastAsia" w:hAnsi="Times New Roman"/>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whether or not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lastRenderedPageBreak/>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Huawei, HiSilicon</w:t>
            </w:r>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bl>
    <w:p w14:paraId="33007D27" w14:textId="77777777" w:rsidR="00C11A27" w:rsidRDefault="00C11A27">
      <w:pPr>
        <w:rPr>
          <w:b/>
          <w:bCs/>
          <w:lang w:val="en-GB"/>
        </w:rPr>
      </w:pPr>
    </w:p>
    <w:p w14:paraId="34CE1CBB" w14:textId="77777777" w:rsidR="00C11A27" w:rsidRDefault="00A33A7C">
      <w:pPr>
        <w:pStyle w:val="Heading2"/>
      </w:pPr>
      <w:r>
        <w:t xml:space="preserve">Frequency hopping for </w:t>
      </w:r>
      <w:proofErr w:type="spellStart"/>
      <w:r>
        <w:t>TBoMS</w:t>
      </w:r>
      <w:proofErr w:type="spellEnd"/>
    </w:p>
    <w:p w14:paraId="62310A6C" w14:textId="77777777" w:rsidR="00C11A27" w:rsidRDefault="00A33A7C">
      <w:pPr>
        <w:spacing w:before="72"/>
      </w:pPr>
      <w:r>
        <w:t xml:space="preserve">There are a few proposals to support frequency hopping for </w:t>
      </w:r>
      <w:proofErr w:type="spellStart"/>
      <w:r>
        <w:t>TBoMS</w:t>
      </w:r>
      <w:proofErr w:type="spellEnd"/>
      <w:r>
        <w:t xml:space="preserve">,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532982D1" w14:textId="77777777" w:rsidR="00C11A27" w:rsidRDefault="00A33A7C">
      <w:pPr>
        <w:numPr>
          <w:ilvl w:val="1"/>
          <w:numId w:val="15"/>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7A8C70B3" w14:textId="77777777" w:rsidR="00C11A27" w:rsidRDefault="00A33A7C">
      <w:pPr>
        <w:numPr>
          <w:ilvl w:val="0"/>
          <w:numId w:val="15"/>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w:t>
      </w:r>
      <w:proofErr w:type="spellStart"/>
      <w:r>
        <w:rPr>
          <w:b/>
          <w:bCs/>
        </w:rPr>
        <w:t>TBoMS</w:t>
      </w:r>
      <w:bookmarkEnd w:id="23"/>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lastRenderedPageBreak/>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7156CB52" w14:textId="77777777" w:rsidR="00C11A27" w:rsidRDefault="00A33A7C">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lastRenderedPageBreak/>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uawei, HiSilicon</w:t>
            </w:r>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bl>
    <w:p w14:paraId="273B0CE9" w14:textId="77777777" w:rsidR="00C11A27" w:rsidRDefault="00C11A27">
      <w:bookmarkStart w:id="26" w:name="_GoBack"/>
      <w:bookmarkEnd w:id="26"/>
    </w:p>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7"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7"/>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14:paraId="7D94F2A2" w14:textId="77777777" w:rsidR="00C11A27" w:rsidRDefault="00A33A7C">
      <w:pPr>
        <w:pStyle w:val="Heading1"/>
      </w:pPr>
      <w:r>
        <w:t>Proposal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46A7D7BF" w14:textId="77777777" w:rsidR="00C11A27" w:rsidRDefault="00A33A7C">
      <w:pPr>
        <w:rPr>
          <w:b/>
          <w:bCs/>
        </w:rPr>
      </w:pPr>
      <w:r>
        <w:rPr>
          <w:b/>
          <w:bCs/>
        </w:rPr>
        <w:t xml:space="preserve">Note: finalize the details (such as value range, parent IE, etc…)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lastRenderedPageBreak/>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F071635" w14:textId="77777777" w:rsidR="00C11A27" w:rsidRDefault="00A33A7C">
      <w:pPr>
        <w:pStyle w:val="Heading1"/>
      </w:pPr>
      <w:bookmarkStart w:id="28" w:name="_Ref54470658"/>
      <w:r>
        <w:t>References</w:t>
      </w:r>
      <w:bookmarkEnd w:id="28"/>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130706">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Huawei, HiSilicon</w:t>
            </w:r>
          </w:p>
        </w:tc>
      </w:tr>
      <w:tr w:rsidR="00C11A27" w14:paraId="4F6BBC89" w14:textId="77777777">
        <w:trPr>
          <w:trHeight w:val="230"/>
        </w:trPr>
        <w:tc>
          <w:tcPr>
            <w:tcW w:w="1345" w:type="dxa"/>
          </w:tcPr>
          <w:p w14:paraId="2D994D68" w14:textId="77777777" w:rsidR="00C11A27" w:rsidRDefault="00130706">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130706">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130706">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130706">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130706">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130706">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130706">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r>
              <w:rPr>
                <w:iCs/>
                <w:lang w:eastAsia="zh-CN"/>
              </w:rPr>
              <w:t>Spreadtrum Communications</w:t>
            </w:r>
          </w:p>
        </w:tc>
      </w:tr>
      <w:tr w:rsidR="00C11A27" w14:paraId="251CB3AA" w14:textId="77777777">
        <w:trPr>
          <w:trHeight w:val="230"/>
        </w:trPr>
        <w:tc>
          <w:tcPr>
            <w:tcW w:w="1345" w:type="dxa"/>
          </w:tcPr>
          <w:p w14:paraId="1B935C96" w14:textId="77777777" w:rsidR="00C11A27" w:rsidRDefault="00130706">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130706">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130706">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130706">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130706">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130706">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proofErr w:type="spellStart"/>
            <w:r>
              <w:rPr>
                <w:iCs/>
                <w:lang w:eastAsia="zh-CN"/>
              </w:rPr>
              <w:t>xiaomi</w:t>
            </w:r>
            <w:proofErr w:type="spellEnd"/>
          </w:p>
        </w:tc>
      </w:tr>
      <w:tr w:rsidR="00C11A27" w14:paraId="6EE79931" w14:textId="77777777">
        <w:trPr>
          <w:trHeight w:val="600"/>
        </w:trPr>
        <w:tc>
          <w:tcPr>
            <w:tcW w:w="1345" w:type="dxa"/>
          </w:tcPr>
          <w:p w14:paraId="237AF0DC" w14:textId="77777777" w:rsidR="00C11A27" w:rsidRDefault="00130706">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130706">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130706">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r>
              <w:rPr>
                <w:iCs/>
                <w:lang w:eastAsia="zh-CN"/>
              </w:rPr>
              <w:t>InterDigital, Inc.</w:t>
            </w:r>
          </w:p>
        </w:tc>
      </w:tr>
      <w:tr w:rsidR="00C11A27" w14:paraId="2A07984B" w14:textId="77777777">
        <w:trPr>
          <w:trHeight w:val="230"/>
        </w:trPr>
        <w:tc>
          <w:tcPr>
            <w:tcW w:w="1345" w:type="dxa"/>
          </w:tcPr>
          <w:p w14:paraId="37DCE335" w14:textId="77777777" w:rsidR="00C11A27" w:rsidRDefault="00130706">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130706">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130706">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130706">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5264E" w14:textId="77777777" w:rsidR="00130706" w:rsidRDefault="00130706">
      <w:pPr>
        <w:spacing w:after="0" w:line="240" w:lineRule="auto"/>
      </w:pPr>
      <w:r>
        <w:separator/>
      </w:r>
    </w:p>
  </w:endnote>
  <w:endnote w:type="continuationSeparator" w:id="0">
    <w:p w14:paraId="0D858D41" w14:textId="77777777" w:rsidR="00130706" w:rsidRDefault="0013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8D9D5" w14:textId="77777777" w:rsidR="00130706" w:rsidRDefault="00130706">
      <w:pPr>
        <w:spacing w:after="0" w:line="240" w:lineRule="auto"/>
      </w:pPr>
      <w:r>
        <w:separator/>
      </w:r>
    </w:p>
  </w:footnote>
  <w:footnote w:type="continuationSeparator" w:id="0">
    <w:p w14:paraId="58FBF62F" w14:textId="77777777" w:rsidR="00130706" w:rsidRDefault="0013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49</Pages>
  <Words>17309</Words>
  <Characters>98663</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2022-01-21T15:31:00Z</dcterms:created>
  <dcterms:modified xsi:type="dcterms:W3CDTF">2022-01-21T15:37:00Z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