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87A65" w14:textId="316A9AA1"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w:t>
      </w:r>
      <w:r w:rsidR="00F82D4E">
        <w:rPr>
          <w:rFonts w:cs="Arial"/>
          <w:noProof w:val="0"/>
          <w:sz w:val="28"/>
          <w:szCs w:val="28"/>
          <w:lang w:val="en-US"/>
        </w:rPr>
        <w:t>7</w:t>
      </w:r>
      <w:r w:rsidR="00C344FB">
        <w:rPr>
          <w:rFonts w:cs="Arial"/>
          <w:noProof w:val="0"/>
          <w:sz w:val="28"/>
          <w:szCs w:val="28"/>
          <w:lang w:val="en-US"/>
        </w:rPr>
        <w:t>bis</w:t>
      </w:r>
      <w:r>
        <w:rPr>
          <w:rFonts w:cs="Arial"/>
          <w:noProof w:val="0"/>
          <w:sz w:val="28"/>
          <w:szCs w:val="28"/>
          <w:lang w:val="en-US"/>
        </w:rPr>
        <w:t>-e</w:t>
      </w:r>
      <w:r>
        <w:rPr>
          <w:rFonts w:cs="Arial"/>
          <w:noProof w:val="0"/>
          <w:sz w:val="28"/>
          <w:szCs w:val="28"/>
          <w:lang w:val="en-US"/>
        </w:rPr>
        <w:tab/>
      </w:r>
      <w:r w:rsidR="00E623BB" w:rsidRPr="00E623BB">
        <w:rPr>
          <w:rFonts w:cs="Arial"/>
          <w:noProof w:val="0"/>
          <w:sz w:val="28"/>
          <w:szCs w:val="28"/>
          <w:lang w:val="en-US"/>
        </w:rPr>
        <w:t>R1-</w:t>
      </w:r>
      <w:r w:rsidR="00C808C9" w:rsidRPr="00C808C9">
        <w:rPr>
          <w:rFonts w:cs="Arial"/>
          <w:noProof w:val="0"/>
          <w:sz w:val="28"/>
          <w:szCs w:val="28"/>
          <w:lang w:val="en-US"/>
        </w:rPr>
        <w:t>2200503</w:t>
      </w:r>
    </w:p>
    <w:p w14:paraId="222C5820" w14:textId="495D67BE" w:rsidR="00A41ECF" w:rsidRDefault="00A41ECF" w:rsidP="00A41EC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 xml:space="preserve">e-Meeting, </w:t>
      </w:r>
      <w:r w:rsidR="00C344FB">
        <w:rPr>
          <w:rFonts w:asciiTheme="majorHAnsi" w:eastAsia="SimSun" w:hAnsiTheme="majorHAnsi" w:cstheme="majorHAnsi"/>
          <w:sz w:val="28"/>
          <w:szCs w:val="28"/>
          <w:lang w:val="en-US" w:eastAsia="zh-CN"/>
        </w:rPr>
        <w:t xml:space="preserve">January </w:t>
      </w:r>
      <w:r>
        <w:rPr>
          <w:rFonts w:asciiTheme="majorHAnsi" w:eastAsia="SimSun" w:hAnsiTheme="majorHAnsi" w:cstheme="majorHAnsi"/>
          <w:sz w:val="28"/>
          <w:szCs w:val="28"/>
          <w:lang w:val="en-US" w:eastAsia="zh-CN"/>
        </w:rPr>
        <w:t>1</w:t>
      </w:r>
      <w:r w:rsidR="00C344FB">
        <w:rPr>
          <w:rFonts w:asciiTheme="majorHAnsi" w:eastAsia="SimSun" w:hAnsiTheme="majorHAnsi" w:cstheme="majorHAnsi"/>
          <w:sz w:val="28"/>
          <w:szCs w:val="28"/>
          <w:lang w:val="en-US" w:eastAsia="zh-CN"/>
        </w:rPr>
        <w:t>7</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w:t>
      </w:r>
      <w:r w:rsidR="00C344FB">
        <w:rPr>
          <w:rFonts w:asciiTheme="majorHAnsi" w:eastAsia="SimSun" w:hAnsiTheme="majorHAnsi" w:cstheme="majorHAnsi"/>
          <w:sz w:val="28"/>
          <w:szCs w:val="28"/>
          <w:lang w:val="en-US" w:eastAsia="zh-CN"/>
        </w:rPr>
        <w:t>25</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w:t>
      </w:r>
      <w:r w:rsidR="00C344FB">
        <w:rPr>
          <w:rFonts w:asciiTheme="majorHAnsi" w:eastAsia="SimSun" w:hAnsiTheme="majorHAnsi" w:cstheme="majorHAnsi"/>
          <w:sz w:val="28"/>
          <w:szCs w:val="28"/>
          <w:lang w:val="en-US" w:eastAsia="zh-CN"/>
        </w:rPr>
        <w:t>2</w:t>
      </w:r>
    </w:p>
    <w:bookmarkEnd w:id="0"/>
    <w:p w14:paraId="1A3D789A" w14:textId="2029A46B"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w:t>
      </w:r>
      <w:r w:rsidR="00C808C9">
        <w:rPr>
          <w:rFonts w:ascii="Arial" w:hAnsi="Arial" w:cs="Arial"/>
          <w:b/>
          <w:sz w:val="28"/>
          <w:szCs w:val="28"/>
          <w:lang w:val="en-US"/>
        </w:rPr>
        <w:t>harp</w:t>
      </w:r>
    </w:p>
    <w:p w14:paraId="43486F88" w14:textId="7AC247EE"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B844C1" w:rsidRPr="00B844C1">
        <w:rPr>
          <w:rFonts w:ascii="Arial" w:hAnsi="Arial" w:cs="Arial"/>
          <w:b/>
          <w:sz w:val="28"/>
          <w:szCs w:val="28"/>
          <w:lang w:val="en-US"/>
        </w:rPr>
        <w:t>Type A PUSCH repetitions for Msg3</w:t>
      </w:r>
    </w:p>
    <w:p w14:paraId="4CEB881A" w14:textId="44CBBD30"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1C204B">
        <w:rPr>
          <w:rFonts w:ascii="Arial" w:eastAsiaTheme="minorEastAsia" w:hAnsi="Arial" w:cs="Arial"/>
          <w:b/>
          <w:sz w:val="28"/>
          <w:szCs w:val="28"/>
          <w:lang w:val="pt-BR"/>
        </w:rPr>
        <w:t>8.8.</w:t>
      </w:r>
      <w:r w:rsidR="00517A6F" w:rsidRPr="001C204B">
        <w:rPr>
          <w:rFonts w:ascii="Arial" w:eastAsiaTheme="minorEastAsia" w:hAnsi="Arial" w:cs="Arial"/>
          <w:b/>
          <w:sz w:val="28"/>
          <w:szCs w:val="28"/>
          <w:lang w:val="pt-BR"/>
        </w:rPr>
        <w:t>3</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5FCF4C6D" w:rsidR="006C1914" w:rsidRDefault="00E30362" w:rsidP="006C1914">
      <w:pPr>
        <w:pStyle w:val="10"/>
        <w:spacing w:after="180"/>
        <w:rPr>
          <w:lang w:val="en-US"/>
        </w:rPr>
      </w:pPr>
      <w:r>
        <w:rPr>
          <w:lang w:val="en-US"/>
        </w:rPr>
        <w:t>Background</w:t>
      </w:r>
    </w:p>
    <w:p w14:paraId="0553846F" w14:textId="44905CBA" w:rsidR="00F87C3E" w:rsidRPr="00F87C3E" w:rsidRDefault="00C344FB" w:rsidP="00F87C3E">
      <w:pPr>
        <w:rPr>
          <w:lang w:val="en-US"/>
        </w:rPr>
      </w:pPr>
      <w:r>
        <w:rPr>
          <w:rFonts w:eastAsiaTheme="minorEastAsia"/>
          <w:szCs w:val="24"/>
        </w:rPr>
        <w:t>RAN1 specification for Rel-17 CovEnh has been published in [1-4]. We discuss issues for finalization of the work.</w:t>
      </w:r>
    </w:p>
    <w:p w14:paraId="52E1D080" w14:textId="3F042FA3" w:rsidR="006C1914" w:rsidRDefault="00C344FB" w:rsidP="00E30362">
      <w:pPr>
        <w:pStyle w:val="10"/>
        <w:spacing w:after="180"/>
        <w:rPr>
          <w:lang w:val="en-US"/>
        </w:rPr>
      </w:pPr>
      <w:r>
        <w:rPr>
          <w:lang w:val="en-US"/>
        </w:rPr>
        <w:t>List of issues in the current specification</w:t>
      </w:r>
    </w:p>
    <w:p w14:paraId="21E61F59" w14:textId="70030AFB" w:rsidR="00C344FB" w:rsidRDefault="00C344FB"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List of issues in the current specification is as follows. We provide a solution to solve the issues.</w:t>
      </w:r>
    </w:p>
    <w:p w14:paraId="301FE3C2" w14:textId="7A81D794" w:rsidR="00BC0490" w:rsidRDefault="00BC0490" w:rsidP="00C344FB">
      <w:pPr>
        <w:pStyle w:val="Style1"/>
        <w:numPr>
          <w:ilvl w:val="0"/>
          <w:numId w:val="22"/>
        </w:numPr>
        <w:snapToGrid w:val="0"/>
        <w:spacing w:line="240" w:lineRule="auto"/>
        <w:contextualSpacing w:val="0"/>
        <w:rPr>
          <w:rFonts w:eastAsiaTheme="minorEastAsia"/>
          <w:sz w:val="24"/>
          <w:szCs w:val="24"/>
          <w:lang w:eastAsia="ja-JP"/>
        </w:rPr>
      </w:pPr>
      <w:r>
        <w:rPr>
          <w:rFonts w:eastAsiaTheme="minorEastAsia"/>
          <w:sz w:val="24"/>
          <w:szCs w:val="24"/>
          <w:lang w:eastAsia="ja-JP"/>
        </w:rPr>
        <w:t xml:space="preserve">Legacy/Rel-17 UE differentiation </w:t>
      </w:r>
      <w:r>
        <w:rPr>
          <w:rFonts w:eastAsiaTheme="minorEastAsia" w:hint="eastAsia"/>
          <w:sz w:val="24"/>
          <w:szCs w:val="24"/>
          <w:lang w:eastAsia="ja-JP"/>
        </w:rPr>
        <w:t>r</w:t>
      </w:r>
      <w:r>
        <w:rPr>
          <w:rFonts w:eastAsiaTheme="minorEastAsia"/>
          <w:sz w:val="24"/>
          <w:szCs w:val="24"/>
          <w:lang w:eastAsia="ja-JP"/>
        </w:rPr>
        <w:t>egarding PUSCH repetition type A</w:t>
      </w:r>
    </w:p>
    <w:p w14:paraId="51F297FB" w14:textId="3676E24A" w:rsidR="005A13AA" w:rsidRDefault="00601DA7" w:rsidP="00C344FB">
      <w:pPr>
        <w:pStyle w:val="Style1"/>
        <w:numPr>
          <w:ilvl w:val="0"/>
          <w:numId w:val="22"/>
        </w:numPr>
        <w:snapToGrid w:val="0"/>
        <w:spacing w:line="240" w:lineRule="auto"/>
        <w:contextualSpacing w:val="0"/>
        <w:rPr>
          <w:rFonts w:eastAsiaTheme="minorEastAsia"/>
          <w:sz w:val="24"/>
          <w:szCs w:val="24"/>
          <w:lang w:eastAsia="ja-JP"/>
        </w:rPr>
      </w:pPr>
      <w:r>
        <w:rPr>
          <w:rFonts w:eastAsiaTheme="minorEastAsia"/>
          <w:sz w:val="24"/>
          <w:szCs w:val="24"/>
          <w:lang w:eastAsia="ja-JP"/>
        </w:rPr>
        <w:t>Reinterpretation of MCS information</w:t>
      </w:r>
      <w:r w:rsidR="005A13AA">
        <w:rPr>
          <w:rFonts w:eastAsiaTheme="minorEastAsia"/>
          <w:sz w:val="24"/>
          <w:szCs w:val="24"/>
          <w:lang w:eastAsia="ja-JP"/>
        </w:rPr>
        <w:t xml:space="preserve"> field</w:t>
      </w:r>
    </w:p>
    <w:p w14:paraId="0D4D83BD" w14:textId="08760376" w:rsidR="0061483D" w:rsidRDefault="0025461D" w:rsidP="00C344FB">
      <w:pPr>
        <w:pStyle w:val="Style1"/>
        <w:numPr>
          <w:ilvl w:val="0"/>
          <w:numId w:val="22"/>
        </w:numPr>
        <w:snapToGrid w:val="0"/>
        <w:spacing w:line="240" w:lineRule="auto"/>
        <w:contextualSpacing w:val="0"/>
        <w:rPr>
          <w:rFonts w:eastAsiaTheme="minorEastAsia"/>
          <w:sz w:val="24"/>
          <w:szCs w:val="24"/>
          <w:lang w:eastAsia="ja-JP"/>
        </w:rPr>
      </w:pPr>
      <w:r>
        <w:rPr>
          <w:rFonts w:eastAsiaTheme="minorEastAsia"/>
          <w:sz w:val="24"/>
          <w:szCs w:val="24"/>
        </w:rPr>
        <w:t>Available slot counting for HD-FDD RedCap UE</w:t>
      </w:r>
    </w:p>
    <w:p w14:paraId="45E63078" w14:textId="26A1C57F" w:rsidR="0061483D" w:rsidRDefault="0061483D" w:rsidP="00C344FB">
      <w:pPr>
        <w:pStyle w:val="Style1"/>
        <w:numPr>
          <w:ilvl w:val="0"/>
          <w:numId w:val="22"/>
        </w:numPr>
        <w:snapToGrid w:val="0"/>
        <w:spacing w:line="240" w:lineRule="auto"/>
        <w:contextualSpacing w:val="0"/>
        <w:rPr>
          <w:rFonts w:eastAsiaTheme="minorEastAsia"/>
          <w:sz w:val="24"/>
          <w:szCs w:val="24"/>
          <w:lang w:eastAsia="ja-JP"/>
        </w:rPr>
      </w:pPr>
      <w:r>
        <w:rPr>
          <w:rFonts w:eastAsiaTheme="minorEastAsia"/>
          <w:sz w:val="24"/>
          <w:szCs w:val="24"/>
          <w:lang w:eastAsia="ja-JP"/>
        </w:rPr>
        <w:t xml:space="preserve">Condition of </w:t>
      </w:r>
      <w:r w:rsidR="00C65983">
        <w:rPr>
          <w:rFonts w:eastAsiaTheme="minorEastAsia" w:hint="eastAsia"/>
          <w:sz w:val="24"/>
          <w:szCs w:val="24"/>
          <w:lang w:eastAsia="ja-JP"/>
        </w:rPr>
        <w:t>e</w:t>
      </w:r>
      <w:r w:rsidR="00C65983">
        <w:rPr>
          <w:rFonts w:eastAsiaTheme="minorEastAsia"/>
          <w:sz w:val="24"/>
          <w:szCs w:val="24"/>
          <w:lang w:eastAsia="ja-JP"/>
        </w:rPr>
        <w:t>nabling</w:t>
      </w:r>
      <w:r>
        <w:rPr>
          <w:rFonts w:eastAsiaTheme="minorEastAsia"/>
          <w:sz w:val="24"/>
          <w:szCs w:val="24"/>
          <w:lang w:eastAsia="ja-JP"/>
        </w:rPr>
        <w:t xml:space="preserve"> available slot counting for msg3 PUSCH repetition</w:t>
      </w:r>
    </w:p>
    <w:p w14:paraId="09E93710" w14:textId="504DF7E7" w:rsidR="00CC26C3" w:rsidRDefault="00CC26C3" w:rsidP="00CC26C3">
      <w:pPr>
        <w:pStyle w:val="Style1"/>
        <w:numPr>
          <w:ilvl w:val="0"/>
          <w:numId w:val="22"/>
        </w:numPr>
        <w:snapToGrid w:val="0"/>
        <w:spacing w:line="240" w:lineRule="auto"/>
        <w:contextualSpacing w:val="0"/>
        <w:rPr>
          <w:rFonts w:eastAsiaTheme="minorEastAsia"/>
          <w:sz w:val="24"/>
          <w:szCs w:val="24"/>
          <w:lang w:eastAsia="ja-JP"/>
        </w:rPr>
      </w:pPr>
      <w:r>
        <w:rPr>
          <w:rFonts w:eastAsiaTheme="minorEastAsia"/>
          <w:sz w:val="24"/>
          <w:szCs w:val="24"/>
          <w:lang w:eastAsia="ja-JP"/>
        </w:rPr>
        <w:t>MCS indication for msg3 PUSCH retransmission</w:t>
      </w:r>
    </w:p>
    <w:p w14:paraId="5A2C3CB9" w14:textId="6E225CF2" w:rsidR="00C65983" w:rsidRDefault="00C65983" w:rsidP="00CC26C3">
      <w:pPr>
        <w:pStyle w:val="Style1"/>
        <w:numPr>
          <w:ilvl w:val="0"/>
          <w:numId w:val="22"/>
        </w:numPr>
        <w:snapToGrid w:val="0"/>
        <w:spacing w:line="240" w:lineRule="auto"/>
        <w:contextualSpacing w:val="0"/>
        <w:rPr>
          <w:rFonts w:eastAsiaTheme="minorEastAsia"/>
          <w:sz w:val="24"/>
          <w:szCs w:val="24"/>
          <w:lang w:eastAsia="ja-JP"/>
        </w:rPr>
      </w:pPr>
      <w:r>
        <w:rPr>
          <w:rFonts w:eastAsiaTheme="minorEastAsia" w:hint="eastAsia"/>
          <w:sz w:val="24"/>
          <w:szCs w:val="24"/>
          <w:lang w:eastAsia="ja-JP"/>
        </w:rPr>
        <w:t>C</w:t>
      </w:r>
      <w:r>
        <w:rPr>
          <w:rFonts w:eastAsiaTheme="minorEastAsia"/>
          <w:sz w:val="24"/>
          <w:szCs w:val="24"/>
          <w:lang w:eastAsia="ja-JP"/>
        </w:rPr>
        <w:t>ollision handling of downlink monitoring and PUSCH scheduled by RAR UL grant</w:t>
      </w:r>
    </w:p>
    <w:p w14:paraId="7368D7F5" w14:textId="7A759E63" w:rsidR="00296084" w:rsidRDefault="00296084" w:rsidP="00C344FB">
      <w:pPr>
        <w:pStyle w:val="Style1"/>
        <w:numPr>
          <w:ilvl w:val="0"/>
          <w:numId w:val="22"/>
        </w:numPr>
        <w:snapToGrid w:val="0"/>
        <w:spacing w:line="240" w:lineRule="auto"/>
        <w:contextualSpacing w:val="0"/>
        <w:rPr>
          <w:rFonts w:eastAsiaTheme="minorEastAsia"/>
          <w:sz w:val="24"/>
          <w:szCs w:val="24"/>
          <w:lang w:eastAsia="ja-JP"/>
        </w:rPr>
      </w:pPr>
      <w:r>
        <w:rPr>
          <w:rFonts w:eastAsiaTheme="minorEastAsia" w:hint="eastAsia"/>
          <w:sz w:val="24"/>
          <w:szCs w:val="24"/>
          <w:lang w:eastAsia="ja-JP"/>
        </w:rPr>
        <w:t>O</w:t>
      </w:r>
      <w:r>
        <w:rPr>
          <w:rFonts w:eastAsiaTheme="minorEastAsia"/>
          <w:sz w:val="24"/>
          <w:szCs w:val="24"/>
          <w:lang w:eastAsia="ja-JP"/>
        </w:rPr>
        <w:t>ther issues</w:t>
      </w:r>
    </w:p>
    <w:p w14:paraId="22267CEF" w14:textId="68AF8115" w:rsidR="00BC0490" w:rsidRDefault="00595EFC" w:rsidP="0061483D">
      <w:pPr>
        <w:pStyle w:val="10"/>
        <w:numPr>
          <w:ilvl w:val="1"/>
          <w:numId w:val="1"/>
        </w:numPr>
        <w:spacing w:after="180"/>
        <w:rPr>
          <w:rFonts w:eastAsiaTheme="minorEastAsia"/>
          <w:sz w:val="24"/>
          <w:szCs w:val="24"/>
        </w:rPr>
      </w:pPr>
      <w:r>
        <w:rPr>
          <w:rFonts w:eastAsiaTheme="minorEastAsia"/>
          <w:sz w:val="24"/>
          <w:szCs w:val="24"/>
        </w:rPr>
        <w:t xml:space="preserve">Legacy/Rel-17 UE differentiation </w:t>
      </w:r>
      <w:r>
        <w:rPr>
          <w:rFonts w:eastAsiaTheme="minorEastAsia" w:hint="eastAsia"/>
          <w:sz w:val="24"/>
          <w:szCs w:val="24"/>
        </w:rPr>
        <w:t>r</w:t>
      </w:r>
      <w:r>
        <w:rPr>
          <w:rFonts w:eastAsiaTheme="minorEastAsia"/>
          <w:sz w:val="24"/>
          <w:szCs w:val="24"/>
        </w:rPr>
        <w:t>egarding PUSCH repetition type A</w:t>
      </w:r>
    </w:p>
    <w:p w14:paraId="4310180E" w14:textId="3311798F" w:rsidR="00B756CE" w:rsidRDefault="00E93C78" w:rsidP="00E93C78">
      <w:pPr>
        <w:rPr>
          <w:lang w:val="en-US"/>
        </w:rPr>
      </w:pPr>
      <w:r>
        <w:rPr>
          <w:lang w:val="en-US"/>
        </w:rPr>
        <w:t xml:space="preserve">In current specification, </w:t>
      </w:r>
      <w:r w:rsidR="00B756CE">
        <w:rPr>
          <w:lang w:val="en-US"/>
        </w:rPr>
        <w:t>legacy UE behavior is implicitly specified assuming that PUSCH scheduled by RAR UL grant is not a PUSCH repetition type-A.</w:t>
      </w:r>
    </w:p>
    <w:p w14:paraId="1B633B10" w14:textId="2D26582D" w:rsidR="00B756CE" w:rsidRDefault="00B756CE" w:rsidP="00E93C78">
      <w:pPr>
        <w:rPr>
          <w:lang w:val="en-US"/>
        </w:rPr>
      </w:pPr>
      <w:r w:rsidRPr="00E93C78">
        <w:rPr>
          <w:rFonts w:hint="eastAsia"/>
          <w:b/>
          <w:lang w:val="en-US"/>
        </w:rPr>
        <w:t>O</w:t>
      </w:r>
      <w:r w:rsidRPr="00E93C78">
        <w:rPr>
          <w:b/>
          <w:lang w:val="en-US"/>
        </w:rPr>
        <w:t>bservation 1: In current specification, the procedure is specified assuming that PUSCH scheduled by RAR UL grant is not a PUSCH repetition type-A.</w:t>
      </w:r>
    </w:p>
    <w:p w14:paraId="557C6793" w14:textId="299BB3A0" w:rsidR="00E93C78" w:rsidRPr="00B756CE" w:rsidRDefault="00B756CE" w:rsidP="00595EFC">
      <w:pPr>
        <w:rPr>
          <w:lang w:val="en-US"/>
        </w:rPr>
      </w:pPr>
      <w:r w:rsidRPr="00B756CE">
        <w:rPr>
          <w:rFonts w:hint="eastAsia"/>
          <w:lang w:val="en-US"/>
        </w:rPr>
        <w:t>H</w:t>
      </w:r>
      <w:r w:rsidRPr="00B756CE">
        <w:rPr>
          <w:lang w:val="en-US"/>
        </w:rPr>
        <w:t>ow</w:t>
      </w:r>
      <w:r>
        <w:rPr>
          <w:lang w:val="en-US"/>
        </w:rPr>
        <w:t xml:space="preserve">ever, it is not aligned with the </w:t>
      </w:r>
      <w:r w:rsidR="002D46CC">
        <w:rPr>
          <w:lang w:val="en-US"/>
        </w:rPr>
        <w:t>spirit of Rel-16 specification. In Rel-16, PUSCH scheduled by RAR UL grant has been covered by PUSCH repetition type-A.</w:t>
      </w:r>
    </w:p>
    <w:p w14:paraId="732AA057" w14:textId="2D6DBAC2" w:rsidR="00E93C78" w:rsidRPr="00E93C78" w:rsidRDefault="00E93C78" w:rsidP="00595EFC">
      <w:pPr>
        <w:rPr>
          <w:b/>
          <w:lang w:val="en-US"/>
        </w:rPr>
      </w:pPr>
      <w:r w:rsidRPr="00E93C78">
        <w:rPr>
          <w:rFonts w:hint="eastAsia"/>
          <w:b/>
          <w:lang w:val="en-US"/>
        </w:rPr>
        <w:t>O</w:t>
      </w:r>
      <w:r w:rsidRPr="00E93C78">
        <w:rPr>
          <w:b/>
          <w:lang w:val="en-US"/>
        </w:rPr>
        <w:t xml:space="preserve">bservation 2: In Rel-16 specification, </w:t>
      </w:r>
      <w:r w:rsidR="002D46CC">
        <w:rPr>
          <w:b/>
          <w:lang w:val="en-US"/>
        </w:rPr>
        <w:t>PUSCH scheduled by RAR UL grant</w:t>
      </w:r>
      <w:r w:rsidRPr="00E93C78">
        <w:rPr>
          <w:b/>
          <w:lang w:val="en-US"/>
        </w:rPr>
        <w:t xml:space="preserve"> (i.e., without PUSCH repetition) </w:t>
      </w:r>
      <w:r w:rsidR="002D46CC">
        <w:rPr>
          <w:b/>
          <w:lang w:val="en-US"/>
        </w:rPr>
        <w:t>ha</w:t>
      </w:r>
      <w:bookmarkStart w:id="3" w:name="_GoBack"/>
      <w:bookmarkEnd w:id="3"/>
      <w:r w:rsidR="002D46CC">
        <w:rPr>
          <w:b/>
          <w:lang w:val="en-US"/>
        </w:rPr>
        <w:t>s been</w:t>
      </w:r>
      <w:r w:rsidRPr="00E93C78">
        <w:rPr>
          <w:b/>
          <w:lang w:val="en-US"/>
        </w:rPr>
        <w:t xml:space="preserve"> covered by PUSCH repetition type-A.</w:t>
      </w:r>
    </w:p>
    <w:p w14:paraId="4CB9B236" w14:textId="5E288DC2" w:rsidR="00BE4E74" w:rsidRDefault="00BE4E74" w:rsidP="00595EFC">
      <w:pPr>
        <w:rPr>
          <w:lang w:val="en-US"/>
        </w:rPr>
      </w:pPr>
      <w:r>
        <w:rPr>
          <w:lang w:val="en-US"/>
        </w:rPr>
        <w:t>Therefore, Rel-17 specification should differentiate legacy PUSCH repetition type-A scheduled by legacy RAR UL grant and new PUSCH repetition type-A scheduled by new RAR UL grant.</w:t>
      </w:r>
      <w:r w:rsidR="00DC4690">
        <w:rPr>
          <w:lang w:val="en-US"/>
        </w:rPr>
        <w:t xml:space="preserve"> </w:t>
      </w:r>
      <w:r w:rsidR="00CE0D93">
        <w:rPr>
          <w:lang w:val="en-US"/>
        </w:rPr>
        <w:t>Otherwise, backward compatibility issue occurs.</w:t>
      </w:r>
    </w:p>
    <w:p w14:paraId="33041A2D" w14:textId="223F3C49" w:rsidR="00BE4E74" w:rsidRPr="00DC4690" w:rsidRDefault="00DC4690" w:rsidP="00595EFC">
      <w:pPr>
        <w:rPr>
          <w:b/>
          <w:lang w:val="en-US"/>
        </w:rPr>
      </w:pPr>
      <w:r w:rsidRPr="00DC4690">
        <w:rPr>
          <w:rFonts w:hint="eastAsia"/>
          <w:b/>
          <w:lang w:val="en-US"/>
        </w:rPr>
        <w:t>P</w:t>
      </w:r>
      <w:r w:rsidRPr="00DC4690">
        <w:rPr>
          <w:b/>
          <w:lang w:val="en-US"/>
        </w:rPr>
        <w:t>roposal 1: Rel-17 specification should differentiate legacy PUSCH repetition type-A scheduled by legacy RAR UL grant and new PUSCH repetition type-A scheduled by new RAR UL grant.</w:t>
      </w:r>
    </w:p>
    <w:p w14:paraId="52750468" w14:textId="5ECBA707" w:rsidR="00BE4E74" w:rsidRDefault="00DC4690" w:rsidP="00595EFC">
      <w:pPr>
        <w:rPr>
          <w:lang w:val="en-US"/>
        </w:rPr>
      </w:pPr>
      <w:r>
        <w:rPr>
          <w:lang w:val="en-US"/>
        </w:rPr>
        <w:lastRenderedPageBreak/>
        <w:t xml:space="preserve">On the other hand, definition of legacy RAR UL grant and new RAR UL grant has not been agreed yet. Therefore, we provide a text proposal for Proposal 1 in </w:t>
      </w:r>
      <w:r w:rsidR="00CE0D93">
        <w:rPr>
          <w:lang w:val="en-US"/>
        </w:rPr>
        <w:t>s</w:t>
      </w:r>
      <w:r>
        <w:rPr>
          <w:lang w:val="en-US"/>
        </w:rPr>
        <w:t>ub-</w:t>
      </w:r>
      <w:r w:rsidR="00CE0D93">
        <w:rPr>
          <w:lang w:val="en-US"/>
        </w:rPr>
        <w:t xml:space="preserve">section </w:t>
      </w:r>
      <w:r>
        <w:rPr>
          <w:lang w:val="en-US"/>
        </w:rPr>
        <w:t>2.2.</w:t>
      </w:r>
    </w:p>
    <w:p w14:paraId="3EB43BDD" w14:textId="6E707FFB" w:rsidR="004025D8" w:rsidRDefault="00601DA7" w:rsidP="004025D8">
      <w:pPr>
        <w:pStyle w:val="10"/>
        <w:numPr>
          <w:ilvl w:val="1"/>
          <w:numId w:val="1"/>
        </w:numPr>
        <w:spacing w:after="180"/>
        <w:rPr>
          <w:lang w:val="en-US"/>
        </w:rPr>
      </w:pPr>
      <w:r>
        <w:rPr>
          <w:rFonts w:eastAsiaTheme="minorEastAsia"/>
          <w:sz w:val="24"/>
          <w:szCs w:val="24"/>
        </w:rPr>
        <w:t>Reinterpretation of MCS information field</w:t>
      </w:r>
    </w:p>
    <w:p w14:paraId="73981CAB" w14:textId="5C4E4A74" w:rsidR="00280200" w:rsidRDefault="00280200" w:rsidP="00280200">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RAN1#106-e meeting [5], the following agreement was made for additional DMRS configuration.</w:t>
      </w:r>
    </w:p>
    <w:tbl>
      <w:tblPr>
        <w:tblStyle w:val="af0"/>
        <w:tblW w:w="0" w:type="auto"/>
        <w:tblLook w:val="04A0" w:firstRow="1" w:lastRow="0" w:firstColumn="1" w:lastColumn="0" w:noHBand="0" w:noVBand="1"/>
      </w:tblPr>
      <w:tblGrid>
        <w:gridCol w:w="9631"/>
      </w:tblGrid>
      <w:tr w:rsidR="00280200" w:rsidRPr="004438D8" w14:paraId="2E174712" w14:textId="77777777" w:rsidTr="00361F45">
        <w:tc>
          <w:tcPr>
            <w:tcW w:w="9631" w:type="dxa"/>
          </w:tcPr>
          <w:p w14:paraId="26675462" w14:textId="77777777" w:rsidR="00280200" w:rsidRPr="00280200" w:rsidRDefault="00280200" w:rsidP="00280200">
            <w:pPr>
              <w:widowControl w:val="0"/>
              <w:snapToGrid/>
              <w:spacing w:after="0" w:afterAutospacing="0"/>
              <w:rPr>
                <w:rFonts w:ascii="New York" w:eastAsia="SimSun" w:hAnsi="New York"/>
                <w:kern w:val="2"/>
                <w:sz w:val="21"/>
                <w:szCs w:val="22"/>
                <w:highlight w:val="green"/>
                <w:lang w:val="en-US" w:eastAsia="zh-CN"/>
              </w:rPr>
            </w:pPr>
            <w:r w:rsidRPr="00280200">
              <w:rPr>
                <w:rFonts w:ascii="New York" w:eastAsia="SimSun" w:hAnsi="New York"/>
                <w:kern w:val="2"/>
                <w:sz w:val="21"/>
                <w:szCs w:val="22"/>
                <w:highlight w:val="green"/>
                <w:lang w:val="en-US" w:eastAsia="zh-CN"/>
              </w:rPr>
              <w:t>Agreements</w:t>
            </w:r>
          </w:p>
          <w:p w14:paraId="651D0486" w14:textId="77777777" w:rsidR="00280200" w:rsidRPr="00280200" w:rsidRDefault="00280200" w:rsidP="00280200">
            <w:pPr>
              <w:widowControl w:val="0"/>
              <w:snapToGrid/>
              <w:spacing w:before="50" w:after="50" w:afterAutospacing="0" w:line="210" w:lineRule="atLeast"/>
              <w:rPr>
                <w:rFonts w:ascii="New York" w:eastAsia="Arial" w:hAnsi="New York"/>
                <w:kern w:val="2"/>
                <w:sz w:val="20"/>
                <w:lang w:val="en-US"/>
              </w:rPr>
            </w:pPr>
            <w:r w:rsidRPr="00280200">
              <w:rPr>
                <w:rFonts w:ascii="New York" w:eastAsia="Arial" w:hAnsi="New York"/>
                <w:kern w:val="2"/>
                <w:sz w:val="20"/>
                <w:lang w:val="en-US"/>
              </w:rPr>
              <w:t>Down-select one of the two options on how a UE should interpret the selected information field for indication of the number of repetitions.</w:t>
            </w:r>
          </w:p>
          <w:p w14:paraId="2543691D" w14:textId="77777777" w:rsidR="00280200" w:rsidRPr="00280200" w:rsidRDefault="00280200" w:rsidP="00280200">
            <w:pPr>
              <w:widowControl w:val="0"/>
              <w:snapToGrid/>
              <w:spacing w:after="0" w:afterAutospacing="0"/>
              <w:rPr>
                <w:rFonts w:ascii="New York" w:eastAsia="SimSun" w:hAnsi="New York"/>
                <w:kern w:val="2"/>
                <w:sz w:val="21"/>
                <w:szCs w:val="22"/>
                <w:lang w:val="en-US"/>
              </w:rPr>
            </w:pPr>
            <w:r w:rsidRPr="00280200">
              <w:rPr>
                <w:rFonts w:ascii="New York" w:eastAsia="SimSun" w:hAnsi="New York"/>
                <w:kern w:val="2"/>
                <w:sz w:val="21"/>
                <w:szCs w:val="22"/>
                <w:lang w:val="en-US"/>
              </w:rPr>
              <w:t>Option 1:</w:t>
            </w:r>
          </w:p>
          <w:p w14:paraId="26244E9C" w14:textId="77777777" w:rsidR="00280200" w:rsidRPr="00280200" w:rsidRDefault="00280200" w:rsidP="00280200">
            <w:pPr>
              <w:widowControl w:val="0"/>
              <w:numPr>
                <w:ilvl w:val="0"/>
                <w:numId w:val="27"/>
              </w:numPr>
              <w:snapToGrid/>
              <w:spacing w:after="0" w:afterAutospacing="0"/>
              <w:rPr>
                <w:rFonts w:ascii="New York" w:eastAsia="SimSun" w:hAnsi="New York"/>
                <w:kern w:val="2"/>
                <w:sz w:val="21"/>
                <w:szCs w:val="22"/>
                <w:lang w:val="en-US"/>
              </w:rPr>
            </w:pPr>
            <w:bookmarkStart w:id="4" w:name="_Hlk89843738"/>
            <w:r w:rsidRPr="00280200">
              <w:rPr>
                <w:rFonts w:ascii="New York" w:eastAsia="SimSun" w:hAnsi="New York"/>
                <w:kern w:val="2"/>
                <w:sz w:val="21"/>
                <w:szCs w:val="22"/>
                <w:lang w:val="en-US"/>
              </w:rPr>
              <w:t>When a UE requests Msg3 repetition, the new TDRA table or repurposed information field is applied. gNB schedules Msg3 with or without repetition for the UE requesting Msg3 repetition.</w:t>
            </w:r>
          </w:p>
          <w:p w14:paraId="59E87EAD" w14:textId="32C6691D" w:rsidR="00280200" w:rsidRPr="00280200" w:rsidRDefault="00280200" w:rsidP="00280200">
            <w:pPr>
              <w:widowControl w:val="0"/>
              <w:numPr>
                <w:ilvl w:val="1"/>
                <w:numId w:val="27"/>
              </w:numPr>
              <w:tabs>
                <w:tab w:val="left" w:pos="840"/>
              </w:tabs>
              <w:snapToGrid/>
              <w:spacing w:after="0" w:afterAutospacing="0"/>
              <w:rPr>
                <w:rFonts w:ascii="New York" w:eastAsia="SimSun" w:hAnsi="New York"/>
                <w:kern w:val="2"/>
                <w:sz w:val="21"/>
                <w:szCs w:val="22"/>
                <w:lang w:val="en-US"/>
              </w:rPr>
            </w:pPr>
            <w:r w:rsidRPr="00280200">
              <w:rPr>
                <w:rFonts w:ascii="New York" w:eastAsia="SimSun" w:hAnsi="New York"/>
                <w:kern w:val="2"/>
                <w:sz w:val="21"/>
                <w:szCs w:val="22"/>
                <w:lang w:val="en-US"/>
              </w:rPr>
              <w:t>Repetition factor K=1 is included in the TDRA table or one entry/codepoint of the repurposed information field.</w:t>
            </w:r>
          </w:p>
          <w:p w14:paraId="4750A20B" w14:textId="77777777" w:rsidR="00280200" w:rsidRPr="00280200" w:rsidRDefault="00280200" w:rsidP="00280200">
            <w:pPr>
              <w:widowControl w:val="0"/>
              <w:numPr>
                <w:ilvl w:val="0"/>
                <w:numId w:val="27"/>
              </w:numPr>
              <w:snapToGrid/>
              <w:spacing w:after="0" w:afterAutospacing="0"/>
              <w:rPr>
                <w:rFonts w:ascii="New York" w:eastAsia="SimSun" w:hAnsi="New York"/>
                <w:kern w:val="2"/>
                <w:sz w:val="21"/>
                <w:szCs w:val="22"/>
                <w:lang w:val="en-US"/>
              </w:rPr>
            </w:pPr>
            <w:r w:rsidRPr="00280200">
              <w:rPr>
                <w:rFonts w:ascii="New York" w:eastAsia="SimSun" w:hAnsi="New York"/>
                <w:kern w:val="2"/>
                <w:sz w:val="21"/>
                <w:szCs w:val="22"/>
                <w:lang w:val="en-US"/>
              </w:rPr>
              <w:t>When the UE doesn’t request Msg3 repetition (including legacy UE), the legacy TDRA table or legacy information field is applied. gNB schedules Msg3 without repetition for the UE not requesting Msg3 repetition.</w:t>
            </w:r>
          </w:p>
          <w:bookmarkEnd w:id="4"/>
          <w:p w14:paraId="7B6548C0" w14:textId="77777777" w:rsidR="00280200" w:rsidRPr="00280200" w:rsidRDefault="00280200" w:rsidP="00280200">
            <w:pPr>
              <w:widowControl w:val="0"/>
              <w:snapToGrid/>
              <w:spacing w:before="50" w:after="50" w:afterAutospacing="0" w:line="210" w:lineRule="atLeast"/>
              <w:rPr>
                <w:rFonts w:ascii="New York" w:eastAsia="Arial" w:hAnsi="New York"/>
                <w:kern w:val="2"/>
                <w:sz w:val="20"/>
                <w:lang w:val="en-US"/>
              </w:rPr>
            </w:pPr>
            <w:r w:rsidRPr="00280200">
              <w:rPr>
                <w:rFonts w:ascii="New York" w:eastAsia="Arial" w:hAnsi="New York"/>
                <w:kern w:val="2"/>
                <w:sz w:val="20"/>
                <w:lang w:val="en-US"/>
              </w:rPr>
              <w:t>Option 2:</w:t>
            </w:r>
          </w:p>
          <w:p w14:paraId="77A4D5E6" w14:textId="77777777" w:rsidR="00280200" w:rsidRPr="00280200" w:rsidRDefault="00280200" w:rsidP="00280200">
            <w:pPr>
              <w:widowControl w:val="0"/>
              <w:numPr>
                <w:ilvl w:val="0"/>
                <w:numId w:val="27"/>
              </w:numPr>
              <w:snapToGrid/>
              <w:spacing w:after="0" w:afterAutospacing="0"/>
              <w:rPr>
                <w:rFonts w:ascii="New York" w:eastAsia="SimSun" w:hAnsi="New York"/>
                <w:kern w:val="2"/>
                <w:sz w:val="21"/>
                <w:szCs w:val="22"/>
                <w:lang w:val="en-US"/>
              </w:rPr>
            </w:pPr>
            <w:r w:rsidRPr="00280200">
              <w:rPr>
                <w:rFonts w:ascii="New York" w:eastAsia="SimSun" w:hAnsi="New York"/>
                <w:kern w:val="2"/>
                <w:sz w:val="21"/>
                <w:szCs w:val="22"/>
                <w:lang w:val="en-US"/>
              </w:rPr>
              <w:t xml:space="preserve">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w:t>
            </w:r>
            <w:proofErr w:type="gramStart"/>
            <w:r w:rsidRPr="00280200">
              <w:rPr>
                <w:rFonts w:ascii="New York" w:eastAsia="SimSun" w:hAnsi="New York"/>
                <w:kern w:val="2"/>
                <w:sz w:val="21"/>
                <w:szCs w:val="22"/>
                <w:lang w:val="en-US"/>
              </w:rPr>
              <w:t>table, or</w:t>
            </w:r>
            <w:proofErr w:type="gramEnd"/>
            <w:r w:rsidRPr="00280200">
              <w:rPr>
                <w:rFonts w:ascii="New York" w:eastAsia="SimSun" w:hAnsi="New York"/>
                <w:kern w:val="2"/>
                <w:sz w:val="21"/>
                <w:szCs w:val="22"/>
                <w:lang w:val="en-US"/>
              </w:rPr>
              <w:t xml:space="preserve"> apply repurposed or legacy interpretation of the information field, is indicated by gNB. </w:t>
            </w:r>
          </w:p>
          <w:p w14:paraId="09AEC4FB" w14:textId="77777777" w:rsidR="00280200" w:rsidRPr="00280200" w:rsidRDefault="00280200" w:rsidP="00280200">
            <w:pPr>
              <w:widowControl w:val="0"/>
              <w:numPr>
                <w:ilvl w:val="1"/>
                <w:numId w:val="27"/>
              </w:numPr>
              <w:tabs>
                <w:tab w:val="left" w:pos="840"/>
              </w:tabs>
              <w:snapToGrid/>
              <w:spacing w:after="0" w:afterAutospacing="0"/>
              <w:rPr>
                <w:rFonts w:ascii="New York" w:eastAsia="SimSun" w:hAnsi="New York"/>
                <w:kern w:val="2"/>
                <w:sz w:val="21"/>
                <w:szCs w:val="22"/>
                <w:lang w:val="en-US"/>
              </w:rPr>
            </w:pPr>
            <w:r w:rsidRPr="00280200">
              <w:rPr>
                <w:rFonts w:ascii="New York" w:eastAsia="SimSun" w:hAnsi="New York"/>
                <w:kern w:val="2"/>
                <w:sz w:val="21"/>
                <w:szCs w:val="22"/>
                <w:lang w:val="en-US"/>
              </w:rPr>
              <w:t>FFS details, e.g. implicit or explicit indication or predefined.</w:t>
            </w:r>
          </w:p>
          <w:p w14:paraId="10C77E5E" w14:textId="77777777" w:rsidR="00280200" w:rsidRPr="00280200" w:rsidRDefault="00280200" w:rsidP="00280200">
            <w:pPr>
              <w:widowControl w:val="0"/>
              <w:numPr>
                <w:ilvl w:val="1"/>
                <w:numId w:val="27"/>
              </w:numPr>
              <w:tabs>
                <w:tab w:val="left" w:pos="840"/>
              </w:tabs>
              <w:snapToGrid/>
              <w:spacing w:after="0" w:afterAutospacing="0"/>
              <w:rPr>
                <w:rFonts w:ascii="New York" w:eastAsia="SimSun" w:hAnsi="New York"/>
                <w:kern w:val="2"/>
                <w:sz w:val="21"/>
                <w:szCs w:val="22"/>
                <w:lang w:val="en-US"/>
              </w:rPr>
            </w:pPr>
            <w:r w:rsidRPr="00280200">
              <w:rPr>
                <w:rFonts w:ascii="New York" w:eastAsia="SimSun" w:hAnsi="New York"/>
                <w:kern w:val="2"/>
                <w:sz w:val="21"/>
                <w:szCs w:val="22"/>
                <w:lang w:val="en-US"/>
              </w:rPr>
              <w:t>Repetition factor K=1 is NOT included in the TDRA table or one entry/codepoint of the repurposed information field.</w:t>
            </w:r>
          </w:p>
          <w:p w14:paraId="06B37835" w14:textId="6AB963B1" w:rsidR="00280200" w:rsidRPr="00280200" w:rsidRDefault="00280200" w:rsidP="00280200">
            <w:pPr>
              <w:widowControl w:val="0"/>
              <w:numPr>
                <w:ilvl w:val="0"/>
                <w:numId w:val="27"/>
              </w:numPr>
              <w:snapToGrid/>
              <w:spacing w:after="0" w:afterAutospacing="0"/>
              <w:rPr>
                <w:rFonts w:ascii="New York" w:eastAsia="SimSun" w:hAnsi="New York"/>
                <w:kern w:val="2"/>
                <w:sz w:val="21"/>
                <w:szCs w:val="22"/>
                <w:lang w:val="en-US"/>
              </w:rPr>
            </w:pPr>
            <w:r w:rsidRPr="00280200">
              <w:rPr>
                <w:rFonts w:ascii="New York" w:eastAsia="SimSun" w:hAnsi="New York"/>
                <w:kern w:val="2"/>
                <w:sz w:val="21"/>
                <w:szCs w:val="22"/>
                <w:lang w:val="en-US"/>
              </w:rPr>
              <w:t>When the UE doesn’t request Msg3 repetition (including legacy UE), gNB schedules Msg3 without repetition. The UE applies the legacy TDRA table, or the legacy interpretation of the information field.</w:t>
            </w:r>
          </w:p>
        </w:tc>
      </w:tr>
    </w:tbl>
    <w:p w14:paraId="4E0E51C2" w14:textId="77777777" w:rsidR="00280200" w:rsidRDefault="00280200" w:rsidP="00280200">
      <w:pPr>
        <w:pStyle w:val="Style1"/>
        <w:snapToGrid w:val="0"/>
        <w:spacing w:line="240" w:lineRule="auto"/>
        <w:ind w:firstLine="0"/>
        <w:contextualSpacing w:val="0"/>
        <w:rPr>
          <w:rFonts w:eastAsiaTheme="minorEastAsia"/>
          <w:sz w:val="24"/>
          <w:szCs w:val="24"/>
          <w:lang w:val="en-GB" w:eastAsia="ja-JP"/>
        </w:rPr>
      </w:pPr>
    </w:p>
    <w:p w14:paraId="6C2315E1" w14:textId="2CEBEE92" w:rsidR="00ED2604" w:rsidRDefault="00ED2604" w:rsidP="00CA4634">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G</w:t>
      </w:r>
      <w:r>
        <w:rPr>
          <w:rFonts w:eastAsiaTheme="minorEastAsia"/>
          <w:sz w:val="24"/>
          <w:szCs w:val="24"/>
          <w:lang w:val="en-GB" w:eastAsia="ja-JP"/>
        </w:rPr>
        <w:t xml:space="preserve">iven that the current specification has already supported K = </w:t>
      </w:r>
      <w:r w:rsidR="00D202B7">
        <w:rPr>
          <w:rFonts w:eastAsiaTheme="minorEastAsia" w:hint="eastAsia"/>
          <w:sz w:val="24"/>
          <w:szCs w:val="24"/>
          <w:lang w:val="en-GB" w:eastAsia="ja-JP"/>
        </w:rPr>
        <w:t>1</w:t>
      </w:r>
      <w:r>
        <w:rPr>
          <w:rFonts w:eastAsiaTheme="minorEastAsia"/>
          <w:sz w:val="24"/>
          <w:szCs w:val="24"/>
          <w:lang w:val="en-GB" w:eastAsia="ja-JP"/>
        </w:rPr>
        <w:t xml:space="preserve"> as a default repetition factor for a PUSCH scheduled by RAR UL grant, Option 2 is not necessary. </w:t>
      </w:r>
    </w:p>
    <w:p w14:paraId="5561FC75" w14:textId="1E6B2215" w:rsidR="009A0415" w:rsidRPr="00E53216" w:rsidRDefault="004025D8" w:rsidP="009A0415">
      <w:pPr>
        <w:widowControl w:val="0"/>
        <w:tabs>
          <w:tab w:val="left" w:pos="420"/>
        </w:tabs>
        <w:snapToGrid/>
        <w:spacing w:after="0" w:afterAutospacing="0"/>
        <w:rPr>
          <w:rFonts w:eastAsiaTheme="minorEastAsia"/>
          <w:b/>
          <w:szCs w:val="24"/>
        </w:rPr>
      </w:pPr>
      <w:r w:rsidRPr="00E53216">
        <w:rPr>
          <w:rFonts w:eastAsiaTheme="minorEastAsia"/>
          <w:b/>
          <w:szCs w:val="24"/>
        </w:rPr>
        <w:t xml:space="preserve">Proposal </w:t>
      </w:r>
      <w:r w:rsidR="00ED2604">
        <w:rPr>
          <w:rFonts w:eastAsiaTheme="minorEastAsia"/>
          <w:b/>
          <w:szCs w:val="24"/>
        </w:rPr>
        <w:t>2</w:t>
      </w:r>
      <w:r w:rsidRPr="00E53216">
        <w:rPr>
          <w:rFonts w:eastAsiaTheme="minorEastAsia"/>
          <w:b/>
          <w:szCs w:val="24"/>
        </w:rPr>
        <w:t xml:space="preserve">: </w:t>
      </w:r>
      <w:r w:rsidR="009A0415" w:rsidRPr="00E53216">
        <w:rPr>
          <w:rFonts w:eastAsiaTheme="minorEastAsia"/>
          <w:b/>
          <w:szCs w:val="24"/>
        </w:rPr>
        <w:t>Option 1 is adopted</w:t>
      </w:r>
      <w:r w:rsidR="00E53216">
        <w:rPr>
          <w:rFonts w:eastAsiaTheme="minorEastAsia"/>
          <w:b/>
          <w:szCs w:val="24"/>
        </w:rPr>
        <w:t xml:space="preserve"> for interpretation of MCS information field.</w:t>
      </w:r>
    </w:p>
    <w:p w14:paraId="52EAD324" w14:textId="6E521E36" w:rsidR="009A0415" w:rsidRPr="00ED2604" w:rsidRDefault="009A0415" w:rsidP="009A0415">
      <w:pPr>
        <w:widowControl w:val="0"/>
        <w:numPr>
          <w:ilvl w:val="0"/>
          <w:numId w:val="27"/>
        </w:numPr>
        <w:snapToGrid/>
        <w:spacing w:after="0" w:afterAutospacing="0"/>
        <w:rPr>
          <w:rFonts w:eastAsia="SimSun"/>
          <w:b/>
          <w:kern w:val="2"/>
          <w:szCs w:val="24"/>
          <w:lang w:val="en-US"/>
        </w:rPr>
      </w:pPr>
      <w:r w:rsidRPr="00ED2604">
        <w:rPr>
          <w:rFonts w:eastAsia="SimSun"/>
          <w:b/>
          <w:kern w:val="2"/>
          <w:szCs w:val="24"/>
          <w:lang w:val="en-US"/>
        </w:rPr>
        <w:t>When a UE requests Msg3 repetition, repurposed MCS information field is applied. gNB may schedule Msg3 with</w:t>
      </w:r>
      <w:r w:rsidR="00CE0D93">
        <w:rPr>
          <w:rFonts w:eastAsia="SimSun"/>
          <w:b/>
          <w:kern w:val="2"/>
          <w:szCs w:val="24"/>
          <w:lang w:val="en-US"/>
        </w:rPr>
        <w:t xml:space="preserve"> (N*K&gt;1)</w:t>
      </w:r>
      <w:r w:rsidRPr="00ED2604">
        <w:rPr>
          <w:rFonts w:eastAsia="SimSun"/>
          <w:b/>
          <w:kern w:val="2"/>
          <w:szCs w:val="24"/>
          <w:lang w:val="en-US"/>
        </w:rPr>
        <w:t xml:space="preserve"> or without</w:t>
      </w:r>
      <w:r w:rsidR="00CE0D93">
        <w:rPr>
          <w:rFonts w:eastAsia="SimSun"/>
          <w:b/>
          <w:kern w:val="2"/>
          <w:szCs w:val="24"/>
          <w:lang w:val="en-US"/>
        </w:rPr>
        <w:t xml:space="preserve"> (N*K=1)</w:t>
      </w:r>
      <w:r w:rsidRPr="00ED2604">
        <w:rPr>
          <w:rFonts w:eastAsia="SimSun"/>
          <w:b/>
          <w:kern w:val="2"/>
          <w:szCs w:val="24"/>
          <w:lang w:val="en-US"/>
        </w:rPr>
        <w:t xml:space="preserve"> repetition for the UE requesting </w:t>
      </w:r>
      <w:r w:rsidRPr="00ED2604">
        <w:rPr>
          <w:rFonts w:eastAsia="SimSun"/>
          <w:b/>
          <w:kern w:val="2"/>
          <w:szCs w:val="24"/>
          <w:lang w:val="en-US"/>
        </w:rPr>
        <w:lastRenderedPageBreak/>
        <w:t>Msg3 repetition.</w:t>
      </w:r>
    </w:p>
    <w:p w14:paraId="15B2F20F" w14:textId="6C828325" w:rsidR="009A0415" w:rsidRPr="00ED2604" w:rsidRDefault="009A0415" w:rsidP="009A0415">
      <w:pPr>
        <w:widowControl w:val="0"/>
        <w:numPr>
          <w:ilvl w:val="1"/>
          <w:numId w:val="27"/>
        </w:numPr>
        <w:tabs>
          <w:tab w:val="left" w:pos="840"/>
        </w:tabs>
        <w:snapToGrid/>
        <w:spacing w:after="0" w:afterAutospacing="0"/>
        <w:rPr>
          <w:rFonts w:eastAsia="SimSun"/>
          <w:b/>
          <w:kern w:val="2"/>
          <w:szCs w:val="24"/>
          <w:lang w:val="en-US"/>
        </w:rPr>
      </w:pPr>
      <w:r w:rsidRPr="00ED2604">
        <w:rPr>
          <w:rFonts w:eastAsia="SimSun"/>
          <w:b/>
          <w:kern w:val="2"/>
          <w:szCs w:val="24"/>
          <w:lang w:val="en-US"/>
        </w:rPr>
        <w:t>Repetition factor K=1 can be included in one codepoint of the repurposed MCS information field.</w:t>
      </w:r>
    </w:p>
    <w:p w14:paraId="232F6248" w14:textId="06CE1BC6" w:rsidR="00280200" w:rsidRPr="00ED2604" w:rsidRDefault="009A0415" w:rsidP="009A0415">
      <w:pPr>
        <w:widowControl w:val="0"/>
        <w:numPr>
          <w:ilvl w:val="0"/>
          <w:numId w:val="27"/>
        </w:numPr>
        <w:snapToGrid/>
        <w:spacing w:after="0" w:afterAutospacing="0"/>
        <w:rPr>
          <w:rFonts w:ascii="New York" w:eastAsia="SimSun" w:hAnsi="New York"/>
          <w:kern w:val="2"/>
          <w:sz w:val="21"/>
          <w:szCs w:val="22"/>
          <w:lang w:val="en-US"/>
        </w:rPr>
      </w:pPr>
      <w:r w:rsidRPr="00ED2604">
        <w:rPr>
          <w:rFonts w:eastAsia="SimSun"/>
          <w:b/>
          <w:kern w:val="2"/>
          <w:szCs w:val="24"/>
          <w:lang w:val="en-US"/>
        </w:rPr>
        <w:t>When the UE doesn’t request Msg3 repetition (including legacy UE</w:t>
      </w:r>
      <w:r w:rsidR="00CE0D93">
        <w:rPr>
          <w:rFonts w:eastAsia="SimSun"/>
          <w:b/>
          <w:kern w:val="2"/>
          <w:szCs w:val="24"/>
          <w:lang w:val="en-US"/>
        </w:rPr>
        <w:t xml:space="preserve"> behavior</w:t>
      </w:r>
      <w:r w:rsidRPr="00ED2604">
        <w:rPr>
          <w:rFonts w:eastAsia="SimSun"/>
          <w:b/>
          <w:kern w:val="2"/>
          <w:szCs w:val="24"/>
          <w:lang w:val="en-US"/>
        </w:rPr>
        <w:t>), the legacy MCS information field is applied. gNB schedules Msg3 without repetition</w:t>
      </w:r>
      <w:r w:rsidR="00CE0D93">
        <w:rPr>
          <w:rFonts w:eastAsia="SimSun"/>
          <w:b/>
          <w:kern w:val="2"/>
          <w:szCs w:val="24"/>
          <w:lang w:val="en-US"/>
        </w:rPr>
        <w:t xml:space="preserve"> (N*K=1)</w:t>
      </w:r>
      <w:r w:rsidRPr="00ED2604">
        <w:rPr>
          <w:rFonts w:eastAsia="SimSun"/>
          <w:b/>
          <w:kern w:val="2"/>
          <w:szCs w:val="24"/>
          <w:lang w:val="en-US"/>
        </w:rPr>
        <w:t xml:space="preserve"> for the UE not requesting Msg3 repetition.</w:t>
      </w:r>
    </w:p>
    <w:p w14:paraId="2C4FCA66" w14:textId="0C146E7F" w:rsidR="00ED2604" w:rsidRPr="00ED2604" w:rsidRDefault="00ED2604" w:rsidP="00ED2604">
      <w:pPr>
        <w:pStyle w:val="Style1"/>
        <w:snapToGrid w:val="0"/>
        <w:spacing w:line="240" w:lineRule="auto"/>
        <w:ind w:firstLine="0"/>
        <w:contextualSpacing w:val="0"/>
        <w:rPr>
          <w:rFonts w:eastAsiaTheme="minorEastAsia"/>
          <w:sz w:val="24"/>
          <w:szCs w:val="24"/>
          <w:lang w:eastAsia="ja-JP"/>
        </w:rPr>
      </w:pPr>
    </w:p>
    <w:p w14:paraId="06DFABEC" w14:textId="651A991E" w:rsidR="00ED2604" w:rsidRDefault="00ED2604" w:rsidP="00ED2604">
      <w:pPr>
        <w:pStyle w:val="Style1"/>
        <w:snapToGrid w:val="0"/>
        <w:spacing w:line="240" w:lineRule="auto"/>
        <w:ind w:firstLine="0"/>
        <w:contextualSpacing w:val="0"/>
        <w:rPr>
          <w:rFonts w:eastAsiaTheme="minorEastAsia"/>
          <w:sz w:val="24"/>
          <w:szCs w:val="24"/>
          <w:lang w:eastAsia="ja-JP"/>
        </w:rPr>
      </w:pPr>
      <w:r>
        <w:rPr>
          <w:rFonts w:eastAsiaTheme="minorEastAsia" w:hint="eastAsia"/>
          <w:sz w:val="24"/>
          <w:szCs w:val="24"/>
          <w:lang w:eastAsia="ja-JP"/>
        </w:rPr>
        <w:t>W</w:t>
      </w:r>
      <w:r>
        <w:rPr>
          <w:rFonts w:eastAsiaTheme="minorEastAsia"/>
          <w:sz w:val="24"/>
          <w:szCs w:val="24"/>
          <w:lang w:eastAsia="ja-JP"/>
        </w:rPr>
        <w:t xml:space="preserve">ith the proposal above, we can define the legacy RAR UL grant as a RAR UL grant </w:t>
      </w:r>
      <w:r w:rsidR="00277539">
        <w:rPr>
          <w:rFonts w:eastAsiaTheme="minorEastAsia"/>
          <w:sz w:val="24"/>
          <w:szCs w:val="24"/>
          <w:lang w:eastAsia="ja-JP"/>
        </w:rPr>
        <w:t>associated with a random</w:t>
      </w:r>
      <w:r w:rsidR="00D96893">
        <w:rPr>
          <w:rFonts w:eastAsiaTheme="minorEastAsia"/>
          <w:sz w:val="24"/>
          <w:szCs w:val="24"/>
          <w:lang w:eastAsia="ja-JP"/>
        </w:rPr>
        <w:t>-</w:t>
      </w:r>
      <w:r w:rsidR="00277539">
        <w:rPr>
          <w:rFonts w:eastAsiaTheme="minorEastAsia"/>
          <w:sz w:val="24"/>
          <w:szCs w:val="24"/>
          <w:lang w:eastAsia="ja-JP"/>
        </w:rPr>
        <w:t>access preamble without msg3 repetition request, and the new RAR UL grant as a RAR UL grant associated with a random</w:t>
      </w:r>
      <w:r w:rsidR="00D96893">
        <w:rPr>
          <w:rFonts w:eastAsiaTheme="minorEastAsia"/>
          <w:sz w:val="24"/>
          <w:szCs w:val="24"/>
          <w:lang w:eastAsia="ja-JP"/>
        </w:rPr>
        <w:t>-</w:t>
      </w:r>
      <w:r w:rsidR="00277539">
        <w:rPr>
          <w:rFonts w:eastAsiaTheme="minorEastAsia"/>
          <w:sz w:val="24"/>
          <w:szCs w:val="24"/>
          <w:lang w:eastAsia="ja-JP"/>
        </w:rPr>
        <w:t xml:space="preserve">access preamble with msg3 repetition request. </w:t>
      </w:r>
      <w:r w:rsidR="00D202B7">
        <w:rPr>
          <w:rFonts w:eastAsiaTheme="minorEastAsia"/>
          <w:sz w:val="24"/>
          <w:szCs w:val="24"/>
          <w:lang w:eastAsia="ja-JP"/>
        </w:rPr>
        <w:t>T</w:t>
      </w:r>
      <w:r w:rsidR="00277539">
        <w:rPr>
          <w:rFonts w:eastAsiaTheme="minorEastAsia"/>
          <w:sz w:val="24"/>
          <w:szCs w:val="24"/>
          <w:lang w:eastAsia="ja-JP"/>
        </w:rPr>
        <w:t>ext proposal regarding Proposal 1 and 2 is as follows</w:t>
      </w:r>
      <w:r w:rsidR="00FE3F56">
        <w:rPr>
          <w:rFonts w:eastAsiaTheme="minorEastAsia"/>
          <w:sz w:val="24"/>
          <w:szCs w:val="24"/>
          <w:lang w:eastAsia="ja-JP"/>
        </w:rPr>
        <w:t>, which includes corresponding proposal for msg3 retransmission.</w:t>
      </w:r>
    </w:p>
    <w:p w14:paraId="543A804E" w14:textId="19B19636" w:rsidR="00950B65" w:rsidRPr="00950B65" w:rsidRDefault="00950B65" w:rsidP="00ED2604">
      <w:pPr>
        <w:pStyle w:val="Style1"/>
        <w:snapToGrid w:val="0"/>
        <w:spacing w:line="240" w:lineRule="auto"/>
        <w:ind w:firstLine="0"/>
        <w:contextualSpacing w:val="0"/>
        <w:rPr>
          <w:rFonts w:eastAsiaTheme="minorEastAsia"/>
          <w:b/>
          <w:sz w:val="24"/>
          <w:szCs w:val="24"/>
          <w:lang w:eastAsia="ja-JP"/>
        </w:rPr>
      </w:pPr>
      <w:r w:rsidRPr="00950B65">
        <w:rPr>
          <w:rFonts w:eastAsiaTheme="minorEastAsia"/>
          <w:b/>
          <w:sz w:val="24"/>
          <w:szCs w:val="24"/>
          <w:lang w:eastAsia="ja-JP"/>
        </w:rPr>
        <w:t>Proposal 3: Adopt Text proposal#1.</w:t>
      </w:r>
    </w:p>
    <w:tbl>
      <w:tblPr>
        <w:tblStyle w:val="af0"/>
        <w:tblW w:w="0" w:type="auto"/>
        <w:tblLook w:val="04A0" w:firstRow="1" w:lastRow="0" w:firstColumn="1" w:lastColumn="0" w:noHBand="0" w:noVBand="1"/>
      </w:tblPr>
      <w:tblGrid>
        <w:gridCol w:w="9631"/>
      </w:tblGrid>
      <w:tr w:rsidR="00AB7DB6" w14:paraId="6B0FCC1D" w14:textId="77777777" w:rsidTr="00361F45">
        <w:tc>
          <w:tcPr>
            <w:tcW w:w="9631" w:type="dxa"/>
          </w:tcPr>
          <w:p w14:paraId="037B8EE6" w14:textId="77777777" w:rsidR="00AB7DB6" w:rsidRPr="00231834" w:rsidRDefault="00AB7DB6" w:rsidP="00361F45">
            <w:pPr>
              <w:pStyle w:val="aff5"/>
              <w:ind w:left="960" w:firstLine="482"/>
              <w:jc w:val="center"/>
              <w:rPr>
                <w:b/>
                <w:szCs w:val="24"/>
                <w:lang w:val="x-none"/>
              </w:rPr>
            </w:pPr>
            <w:r>
              <w:rPr>
                <w:b/>
                <w:szCs w:val="24"/>
                <w:lang w:val="x-none"/>
              </w:rPr>
              <w:t>Text proposal#1</w:t>
            </w:r>
          </w:p>
          <w:p w14:paraId="3625CFCB" w14:textId="77777777" w:rsidR="00AB7DB6" w:rsidRPr="004A48CB" w:rsidRDefault="00AB7DB6" w:rsidP="00361F45">
            <w:pPr>
              <w:rPr>
                <w:sz w:val="20"/>
                <w:lang w:val="x-none"/>
              </w:rPr>
            </w:pPr>
            <w:r w:rsidRPr="00231834">
              <w:rPr>
                <w:sz w:val="20"/>
                <w:lang w:val="x-none"/>
              </w:rPr>
              <w:t>--------- beginnin</w:t>
            </w:r>
            <w:r>
              <w:rPr>
                <w:sz w:val="20"/>
                <w:lang w:val="x-none"/>
              </w:rPr>
              <w:t>g of text proposal for TS 38.214</w:t>
            </w:r>
          </w:p>
          <w:p w14:paraId="63A16819" w14:textId="04B8377C" w:rsidR="00AB7DB6" w:rsidRPr="00AB7DB6" w:rsidRDefault="00AB7DB6" w:rsidP="00361F45">
            <w:pPr>
              <w:pStyle w:val="30"/>
              <w:numPr>
                <w:ilvl w:val="0"/>
                <w:numId w:val="0"/>
              </w:numPr>
              <w:ind w:left="709" w:hanging="709"/>
              <w:outlineLvl w:val="2"/>
              <w:rPr>
                <w:b w:val="0"/>
                <w:color w:val="000000"/>
                <w:szCs w:val="24"/>
              </w:rPr>
            </w:pPr>
            <w:r w:rsidRPr="00AB7DB6">
              <w:rPr>
                <w:b w:val="0"/>
                <w:color w:val="000000"/>
                <w:szCs w:val="24"/>
              </w:rPr>
              <w:t>6.1.2.1</w:t>
            </w:r>
            <w:r w:rsidRPr="00AB7DB6">
              <w:rPr>
                <w:b w:val="0"/>
                <w:color w:val="000000"/>
                <w:szCs w:val="24"/>
              </w:rPr>
              <w:tab/>
              <w:t>Resource allocation in time domain</w:t>
            </w:r>
          </w:p>
          <w:p w14:paraId="0A4D24AD" w14:textId="180F9C75" w:rsidR="00D11359" w:rsidRDefault="00D11359" w:rsidP="00AB7DB6">
            <w:pPr>
              <w:spacing w:after="180" w:afterAutospacing="0"/>
              <w:textAlignment w:val="baseline"/>
              <w:rPr>
                <w:sz w:val="20"/>
                <w:lang w:val="en-US"/>
              </w:rPr>
            </w:pPr>
            <w:r w:rsidRPr="00231834">
              <w:rPr>
                <w:sz w:val="20"/>
                <w:lang w:val="x-none"/>
              </w:rPr>
              <w:t>-------- Unchanged contents are omitted</w:t>
            </w:r>
          </w:p>
          <w:p w14:paraId="4ED2E4D5" w14:textId="1A93BE2D" w:rsidR="00361F45" w:rsidRPr="00361F45" w:rsidRDefault="00361F45" w:rsidP="00361F45">
            <w:pPr>
              <w:spacing w:after="180" w:afterAutospacing="0"/>
              <w:rPr>
                <w:sz w:val="20"/>
              </w:rPr>
            </w:pPr>
            <w:r w:rsidRPr="00361F45">
              <w:rPr>
                <w:sz w:val="20"/>
                <w:lang w:val="en-US"/>
              </w:rPr>
              <w:t>For PUSCH repetition type A, when transmitting PUSCH scheduled by RAR UL grant</w:t>
            </w:r>
            <w:r w:rsidRPr="00AB7DB6">
              <w:rPr>
                <w:color w:val="FF0000"/>
                <w:sz w:val="20"/>
                <w:lang w:val="en-US"/>
              </w:rPr>
              <w:t xml:space="preserve"> associated with a random</w:t>
            </w:r>
            <w:r>
              <w:rPr>
                <w:color w:val="FF0000"/>
                <w:sz w:val="20"/>
                <w:lang w:val="en-US"/>
              </w:rPr>
              <w:t>-</w:t>
            </w:r>
            <w:r w:rsidRPr="00AB7DB6">
              <w:rPr>
                <w:color w:val="FF0000"/>
                <w:sz w:val="20"/>
                <w:lang w:val="en-US"/>
              </w:rPr>
              <w:t>access preamble with msg3 repetition request</w:t>
            </w:r>
            <w:r w:rsidRPr="00361F45">
              <w:rPr>
                <w:sz w:val="20"/>
                <w:lang w:val="en-US"/>
              </w:rPr>
              <w:t xml:space="preserve">, </w:t>
            </w:r>
            <w:r w:rsidRPr="00361F45">
              <w:rPr>
                <w:sz w:val="20"/>
              </w:rPr>
              <w:t xml:space="preserve">the 2 MSBs of the MCS information field of the RAR UL grant provide a codepoint to determine the number of repetitions </w:t>
            </w:r>
            <w:r w:rsidRPr="00361F45">
              <w:rPr>
                <w:i/>
                <w:iCs/>
                <w:sz w:val="20"/>
              </w:rPr>
              <w:t xml:space="preserve">K </w:t>
            </w:r>
            <w:r w:rsidRPr="00361F45">
              <w:rPr>
                <w:sz w:val="20"/>
              </w:rPr>
              <w:t xml:space="preserve">according to Table </w:t>
            </w:r>
            <w:r w:rsidRPr="00361F45">
              <w:rPr>
                <w:color w:val="000000"/>
                <w:sz w:val="20"/>
              </w:rPr>
              <w:t>6.1.2.1-1A</w:t>
            </w:r>
            <w:r w:rsidRPr="00361F45">
              <w:rPr>
                <w:sz w:val="20"/>
              </w:rPr>
              <w:t xml:space="preserve">, based on </w:t>
            </w:r>
            <w:proofErr w:type="gramStart"/>
            <w:r w:rsidRPr="00361F45">
              <w:rPr>
                <w:sz w:val="20"/>
              </w:rPr>
              <w:t>whether or not</w:t>
            </w:r>
            <w:proofErr w:type="gramEnd"/>
            <w:r w:rsidRPr="00361F45">
              <w:rPr>
                <w:sz w:val="20"/>
              </w:rPr>
              <w:t xml:space="preserve"> the higher layer parameter </w:t>
            </w:r>
            <w:r w:rsidRPr="00361F45">
              <w:rPr>
                <w:i/>
                <w:iCs/>
                <w:sz w:val="20"/>
              </w:rPr>
              <w:t xml:space="preserve">numberOfMsg3Repetitions </w:t>
            </w:r>
            <w:r w:rsidRPr="00361F45">
              <w:rPr>
                <w:sz w:val="20"/>
              </w:rPr>
              <w:t>is configured.</w:t>
            </w:r>
          </w:p>
          <w:p w14:paraId="0BA1AF1A" w14:textId="0AEC016D" w:rsidR="00361F45" w:rsidRPr="00361F45" w:rsidRDefault="00361F45" w:rsidP="00361F45">
            <w:pPr>
              <w:spacing w:after="180" w:afterAutospacing="0"/>
              <w:rPr>
                <w:sz w:val="20"/>
              </w:rPr>
            </w:pPr>
            <w:r w:rsidRPr="00361F45">
              <w:rPr>
                <w:sz w:val="20"/>
              </w:rPr>
              <w:t>F</w:t>
            </w:r>
            <w:r w:rsidRPr="00361F45">
              <w:rPr>
                <w:sz w:val="20"/>
                <w:lang w:val="en-US"/>
              </w:rPr>
              <w:t>or PUSCH repetition type A, when transmitting PUSCH scheduled by DCI format 0_0 with CRC scrambled by TC-RNTI</w:t>
            </w:r>
            <w:r w:rsidRPr="00AB7DB6">
              <w:rPr>
                <w:color w:val="FF0000"/>
                <w:sz w:val="20"/>
                <w:lang w:val="en-US"/>
              </w:rPr>
              <w:t xml:space="preserve"> associated with a random</w:t>
            </w:r>
            <w:r>
              <w:rPr>
                <w:color w:val="FF0000"/>
                <w:sz w:val="20"/>
                <w:lang w:val="en-US"/>
              </w:rPr>
              <w:t>-</w:t>
            </w:r>
            <w:r w:rsidRPr="00AB7DB6">
              <w:rPr>
                <w:color w:val="FF0000"/>
                <w:sz w:val="20"/>
                <w:lang w:val="en-US"/>
              </w:rPr>
              <w:t>access preamble with msg3 repetition request</w:t>
            </w:r>
            <w:r w:rsidRPr="00361F45">
              <w:rPr>
                <w:sz w:val="20"/>
                <w:lang w:val="en-US"/>
              </w:rPr>
              <w:t xml:space="preserve">, </w:t>
            </w:r>
            <w:r w:rsidRPr="00361F45">
              <w:rPr>
                <w:sz w:val="20"/>
              </w:rPr>
              <w:t xml:space="preserve">the 2 MSBs of the MCS information field of the </w:t>
            </w:r>
            <w:r w:rsidRPr="00361F45">
              <w:rPr>
                <w:sz w:val="20"/>
                <w:lang w:val="en-US"/>
              </w:rPr>
              <w:t>DCI format 0_0 with CRC scrambled by TC-RNTI</w:t>
            </w:r>
            <w:r w:rsidRPr="00361F45">
              <w:rPr>
                <w:sz w:val="20"/>
              </w:rPr>
              <w:t xml:space="preserve"> provide a codepoint to determine the number of repetitions </w:t>
            </w:r>
            <w:r w:rsidRPr="00361F45">
              <w:rPr>
                <w:i/>
                <w:iCs/>
                <w:sz w:val="20"/>
              </w:rPr>
              <w:t xml:space="preserve">K </w:t>
            </w:r>
            <w:r w:rsidRPr="00361F45">
              <w:rPr>
                <w:sz w:val="20"/>
              </w:rPr>
              <w:t xml:space="preserve">according to Table </w:t>
            </w:r>
            <w:r w:rsidRPr="00361F45">
              <w:rPr>
                <w:color w:val="000000"/>
                <w:sz w:val="20"/>
              </w:rPr>
              <w:t>6.1.2.1-1A</w:t>
            </w:r>
            <w:r w:rsidRPr="00361F45">
              <w:rPr>
                <w:sz w:val="20"/>
              </w:rPr>
              <w:t xml:space="preserve">, based on whether or not the higher layer parameter </w:t>
            </w:r>
            <w:r w:rsidRPr="00361F45">
              <w:rPr>
                <w:i/>
                <w:iCs/>
                <w:sz w:val="20"/>
              </w:rPr>
              <w:t xml:space="preserve">numberOfMsg3Repetitions </w:t>
            </w:r>
            <w:r w:rsidRPr="00361F45">
              <w:rPr>
                <w:sz w:val="20"/>
              </w:rPr>
              <w:t>is configured.</w:t>
            </w:r>
          </w:p>
          <w:p w14:paraId="29ECC0A2" w14:textId="77777777" w:rsidR="00AB7DB6" w:rsidRPr="00231834" w:rsidRDefault="00AB7DB6" w:rsidP="00361F45">
            <w:pPr>
              <w:rPr>
                <w:sz w:val="20"/>
              </w:rPr>
            </w:pPr>
            <w:r w:rsidRPr="00231834">
              <w:rPr>
                <w:sz w:val="20"/>
                <w:lang w:val="x-none"/>
              </w:rPr>
              <w:t>-------- Unchanged contents are omitted</w:t>
            </w:r>
          </w:p>
          <w:p w14:paraId="7AA6C63B" w14:textId="77777777" w:rsidR="00AB7DB6" w:rsidRPr="004A48CB" w:rsidRDefault="00AB7DB6" w:rsidP="00361F45">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581674BC" w14:textId="3490D931" w:rsidR="00AB7DB6" w:rsidRDefault="00AB7DB6" w:rsidP="00AB7DB6">
      <w:pPr>
        <w:rPr>
          <w:rFonts w:eastAsiaTheme="minorEastAsia"/>
          <w:b/>
          <w:szCs w:val="24"/>
          <w:lang w:val="en-US"/>
        </w:rPr>
      </w:pPr>
    </w:p>
    <w:p w14:paraId="33E8E9DE" w14:textId="4AAF9700" w:rsidR="002C651B" w:rsidRDefault="002C651B" w:rsidP="00AB7DB6">
      <w:pPr>
        <w:rPr>
          <w:rFonts w:eastAsiaTheme="minorEastAsia"/>
          <w:szCs w:val="24"/>
          <w:lang w:val="en-US"/>
        </w:rPr>
      </w:pPr>
      <w:r w:rsidRPr="002C651B">
        <w:rPr>
          <w:rFonts w:eastAsiaTheme="minorEastAsia"/>
          <w:szCs w:val="24"/>
          <w:lang w:val="en-US"/>
        </w:rPr>
        <w:t>C</w:t>
      </w:r>
      <w:r>
        <w:rPr>
          <w:rFonts w:eastAsiaTheme="minorEastAsia"/>
          <w:szCs w:val="24"/>
          <w:lang w:val="en-US"/>
        </w:rPr>
        <w:t>orresponding correction should be made for TS38.213. We provide a text proposal as follows.</w:t>
      </w:r>
    </w:p>
    <w:p w14:paraId="4D40BA9C" w14:textId="03492F9E" w:rsidR="002C651B" w:rsidRPr="002C651B" w:rsidRDefault="002C651B" w:rsidP="00AB7DB6">
      <w:pPr>
        <w:rPr>
          <w:rFonts w:eastAsiaTheme="minorEastAsia"/>
          <w:b/>
          <w:szCs w:val="24"/>
          <w:lang w:val="en-US"/>
        </w:rPr>
      </w:pPr>
      <w:r w:rsidRPr="002C651B">
        <w:rPr>
          <w:rFonts w:eastAsiaTheme="minorEastAsia" w:hint="eastAsia"/>
          <w:b/>
          <w:szCs w:val="24"/>
          <w:lang w:val="en-US"/>
        </w:rPr>
        <w:t>P</w:t>
      </w:r>
      <w:r w:rsidRPr="002C651B">
        <w:rPr>
          <w:rFonts w:eastAsiaTheme="minorEastAsia"/>
          <w:b/>
          <w:szCs w:val="24"/>
          <w:lang w:val="en-US"/>
        </w:rPr>
        <w:t>roposal 4: Adopt Text proposal#2.</w:t>
      </w:r>
    </w:p>
    <w:tbl>
      <w:tblPr>
        <w:tblStyle w:val="af0"/>
        <w:tblW w:w="0" w:type="auto"/>
        <w:tblLook w:val="04A0" w:firstRow="1" w:lastRow="0" w:firstColumn="1" w:lastColumn="0" w:noHBand="0" w:noVBand="1"/>
      </w:tblPr>
      <w:tblGrid>
        <w:gridCol w:w="9631"/>
      </w:tblGrid>
      <w:tr w:rsidR="002E518C" w14:paraId="03153172" w14:textId="77777777" w:rsidTr="00361F45">
        <w:tc>
          <w:tcPr>
            <w:tcW w:w="9631" w:type="dxa"/>
          </w:tcPr>
          <w:p w14:paraId="5052A9FB" w14:textId="36F1C3C6" w:rsidR="002E518C" w:rsidRPr="00231834" w:rsidRDefault="002E518C" w:rsidP="00361F45">
            <w:pPr>
              <w:pStyle w:val="aff5"/>
              <w:ind w:left="960" w:firstLine="482"/>
              <w:jc w:val="center"/>
              <w:rPr>
                <w:b/>
                <w:szCs w:val="24"/>
                <w:lang w:val="x-none"/>
              </w:rPr>
            </w:pPr>
            <w:r>
              <w:rPr>
                <w:b/>
                <w:szCs w:val="24"/>
                <w:lang w:val="x-none"/>
              </w:rPr>
              <w:t>Text proposal#2</w:t>
            </w:r>
          </w:p>
          <w:p w14:paraId="0E4FEE02" w14:textId="689F492B" w:rsidR="002E518C" w:rsidRPr="004A48CB" w:rsidRDefault="002E518C" w:rsidP="00361F45">
            <w:pPr>
              <w:rPr>
                <w:sz w:val="20"/>
                <w:lang w:val="x-none"/>
              </w:rPr>
            </w:pPr>
            <w:r w:rsidRPr="00231834">
              <w:rPr>
                <w:sz w:val="20"/>
                <w:lang w:val="x-none"/>
              </w:rPr>
              <w:t>--------- beginnin</w:t>
            </w:r>
            <w:r>
              <w:rPr>
                <w:sz w:val="20"/>
                <w:lang w:val="x-none"/>
              </w:rPr>
              <w:t>g of text proposal for TS 38.213</w:t>
            </w:r>
          </w:p>
          <w:p w14:paraId="2B6A84D1" w14:textId="5CB5543A" w:rsidR="002E518C" w:rsidRPr="002E518C" w:rsidRDefault="002E518C" w:rsidP="00361F45">
            <w:pPr>
              <w:pStyle w:val="30"/>
              <w:numPr>
                <w:ilvl w:val="0"/>
                <w:numId w:val="0"/>
              </w:numPr>
              <w:ind w:left="709" w:hanging="709"/>
              <w:outlineLvl w:val="2"/>
              <w:rPr>
                <w:b w:val="0"/>
                <w:color w:val="000000"/>
                <w:szCs w:val="24"/>
              </w:rPr>
            </w:pPr>
            <w:r w:rsidRPr="002E518C">
              <w:rPr>
                <w:b w:val="0"/>
                <w:color w:val="000000"/>
                <w:szCs w:val="24"/>
              </w:rPr>
              <w:lastRenderedPageBreak/>
              <w:t>8.3</w:t>
            </w:r>
            <w:r w:rsidRPr="002E518C">
              <w:rPr>
                <w:b w:val="0"/>
                <w:color w:val="000000"/>
                <w:szCs w:val="24"/>
              </w:rPr>
              <w:tab/>
              <w:t>PUSCH scheduled by RAR UL grant</w:t>
            </w:r>
          </w:p>
          <w:p w14:paraId="30760158" w14:textId="77777777" w:rsidR="002E518C" w:rsidRDefault="002E518C" w:rsidP="00361F45">
            <w:pPr>
              <w:spacing w:after="180" w:afterAutospacing="0"/>
              <w:textAlignment w:val="baseline"/>
              <w:rPr>
                <w:sz w:val="20"/>
                <w:lang w:val="en-US"/>
              </w:rPr>
            </w:pPr>
            <w:r w:rsidRPr="00231834">
              <w:rPr>
                <w:sz w:val="20"/>
                <w:lang w:val="x-none"/>
              </w:rPr>
              <w:t>-------- Unchanged contents are omitted</w:t>
            </w:r>
          </w:p>
          <w:p w14:paraId="03C5616A" w14:textId="33A2B206" w:rsidR="00361F45" w:rsidRPr="00361F45" w:rsidRDefault="00361F45" w:rsidP="00361F45">
            <w:pPr>
              <w:rPr>
                <w:sz w:val="20"/>
              </w:rPr>
            </w:pPr>
            <w:r w:rsidRPr="00361F45">
              <w:rPr>
                <w:sz w:val="20"/>
              </w:rPr>
              <w:t xml:space="preserve">A UE transmits a transport block in a PUSCH scheduled by a RAR UL grant in a corresponding RAR message using redundancy version number 0, if the PUSCH transmission is </w:t>
            </w:r>
            <w:r w:rsidRPr="002E518C">
              <w:rPr>
                <w:color w:val="FF0000"/>
                <w:sz w:val="20"/>
                <w:lang w:val="en-US"/>
              </w:rPr>
              <w:t xml:space="preserve">scheduled by RAR UL grant </w:t>
            </w:r>
            <w:r w:rsidRPr="00AB7DB6">
              <w:rPr>
                <w:color w:val="FF0000"/>
                <w:sz w:val="20"/>
                <w:lang w:val="en-US"/>
              </w:rPr>
              <w:t>associated with a random</w:t>
            </w:r>
            <w:r>
              <w:rPr>
                <w:color w:val="FF0000"/>
                <w:sz w:val="20"/>
                <w:lang w:val="en-US"/>
              </w:rPr>
              <w:t>-</w:t>
            </w:r>
            <w:r w:rsidRPr="00AB7DB6">
              <w:rPr>
                <w:color w:val="FF0000"/>
                <w:sz w:val="20"/>
                <w:lang w:val="en-US"/>
              </w:rPr>
              <w:t>access preamble with msg3 repetition request</w:t>
            </w:r>
            <w:r w:rsidRPr="00361F45">
              <w:rPr>
                <w:strike/>
                <w:color w:val="FF0000"/>
                <w:sz w:val="20"/>
              </w:rPr>
              <w:t xml:space="preserve"> without repetitions</w:t>
            </w:r>
            <w:r w:rsidRPr="00361F45">
              <w:rPr>
                <w:sz w:val="20"/>
              </w:rPr>
              <w:t xml:space="preserve">. If a TC-RNTI is provided by higher layers, the scrambling initialization of the PUSCH corresponding to the RAR UL grant in clause 8.2 is by TC-RNTI. Otherwise, the scrambling initialization of the PUSCH corresponding to the RAR UL grant in clause 8.2 is by C-RNTI. </w:t>
            </w:r>
          </w:p>
          <w:p w14:paraId="4636DE99" w14:textId="77777777" w:rsidR="00361F45" w:rsidRPr="00361F45" w:rsidRDefault="00361F45" w:rsidP="00361F45">
            <w:pPr>
              <w:rPr>
                <w:sz w:val="20"/>
              </w:rPr>
            </w:pPr>
            <w:r w:rsidRPr="00361F45">
              <w:rPr>
                <w:sz w:val="20"/>
              </w:rPr>
              <w:t xml:space="preserve">Msg3 PUSCH retransmissions, if any, of the transport block, are scheduled by a DCI format 0_0 with CRC scrambled by a TC-RNTI provided in the corresponding RAR message [11, TS 38.321]. </w:t>
            </w:r>
          </w:p>
          <w:p w14:paraId="42066B2C" w14:textId="77777777" w:rsidR="00361F45" w:rsidRPr="00361F45" w:rsidRDefault="00361F45" w:rsidP="00361F45">
            <w:pPr>
              <w:rPr>
                <w:sz w:val="20"/>
              </w:rPr>
            </w:pPr>
            <w:r w:rsidRPr="00361F45">
              <w:rPr>
                <w:sz w:val="20"/>
              </w:rPr>
              <w:t xml:space="preserve">With reference to slots for a PUSCH transmission scheduled by a RAR UL grant, if a UE receives a PDSCH with a RAR message ending in slot </w:t>
            </w:r>
            <m:oMath>
              <m:r>
                <w:rPr>
                  <w:rFonts w:ascii="Cambria Math" w:eastAsia="ＭＳ 明朝" w:hAnsi="Cambria Math"/>
                  <w:kern w:val="2"/>
                  <w:sz w:val="20"/>
                </w:rPr>
                <m:t>n</m:t>
              </m:r>
            </m:oMath>
            <w:r w:rsidRPr="00361F45">
              <w:rPr>
                <w:sz w:val="20"/>
              </w:rPr>
              <w:t xml:space="preserve"> for a corresponding PRACH transmission from the UE, the UE transmits the PUSCH in slot </w:t>
            </w:r>
            <m:oMath>
              <m:r>
                <w:rPr>
                  <w:rFonts w:ascii="Cambria Math" w:eastAsia="ＭＳ 明朝" w:hAnsi="Cambria Math"/>
                  <w:kern w:val="2"/>
                  <w:sz w:val="20"/>
                </w:rPr>
                <m:t>n+</m:t>
              </m:r>
              <m:sSub>
                <m:sSubPr>
                  <m:ctrlPr>
                    <w:rPr>
                      <w:rFonts w:ascii="Cambria Math" w:eastAsia="ＭＳ 明朝" w:hAnsi="Cambria Math"/>
                      <w:i/>
                      <w:kern w:val="2"/>
                      <w:sz w:val="20"/>
                    </w:rPr>
                  </m:ctrlPr>
                </m:sSubPr>
                <m:e>
                  <m:r>
                    <w:rPr>
                      <w:rFonts w:ascii="Cambria Math" w:eastAsia="ＭＳ 明朝" w:hAnsi="Cambria Math"/>
                      <w:kern w:val="2"/>
                      <w:sz w:val="20"/>
                    </w:rPr>
                    <m:t>k</m:t>
                  </m:r>
                </m:e>
                <m:sub>
                  <m:r>
                    <w:rPr>
                      <w:rFonts w:ascii="Cambria Math" w:eastAsia="ＭＳ 明朝" w:hAnsi="Cambria Math"/>
                      <w:kern w:val="2"/>
                      <w:sz w:val="20"/>
                    </w:rPr>
                    <m:t>2</m:t>
                  </m:r>
                </m:sub>
              </m:sSub>
              <m:r>
                <w:rPr>
                  <w:rFonts w:ascii="Cambria Math" w:eastAsia="ＭＳ 明朝" w:hAnsi="Cambria Math"/>
                  <w:kern w:val="2"/>
                  <w:sz w:val="20"/>
                </w:rPr>
                <m:t>+∆+</m:t>
              </m:r>
              <m:sSup>
                <m:sSupPr>
                  <m:ctrlPr>
                    <w:rPr>
                      <w:rFonts w:ascii="Cambria Math" w:eastAsia="ＭＳ 明朝" w:hAnsi="Cambria Math"/>
                      <w:i/>
                      <w:kern w:val="2"/>
                      <w:sz w:val="20"/>
                    </w:rPr>
                  </m:ctrlPr>
                </m:sSupPr>
                <m:e>
                  <m:r>
                    <w:rPr>
                      <w:rFonts w:ascii="Cambria Math" w:eastAsia="ＭＳ 明朝" w:hAnsi="Cambria Math"/>
                      <w:kern w:val="2"/>
                      <w:sz w:val="20"/>
                    </w:rPr>
                    <m:t>2</m:t>
                  </m:r>
                </m:e>
                <m:sup>
                  <m:r>
                    <w:rPr>
                      <w:rFonts w:ascii="Cambria Math" w:eastAsia="ＭＳ 明朝" w:hAnsi="Cambria Math"/>
                      <w:kern w:val="2"/>
                      <w:sz w:val="20"/>
                    </w:rPr>
                    <m:t>μ</m:t>
                  </m:r>
                </m:sup>
              </m:sSup>
              <m:r>
                <w:rPr>
                  <w:rFonts w:ascii="Cambria Math" w:eastAsia="ＭＳ 明朝" w:hAnsi="Cambria Math"/>
                  <w:kern w:val="2"/>
                  <w:sz w:val="20"/>
                </w:rPr>
                <m:t>∙</m:t>
              </m:r>
              <m:sSub>
                <m:sSubPr>
                  <m:ctrlPr>
                    <w:rPr>
                      <w:rFonts w:ascii="Cambria Math" w:eastAsia="ＭＳ 明朝" w:hAnsi="Cambria Math"/>
                      <w:i/>
                      <w:kern w:val="2"/>
                      <w:sz w:val="20"/>
                    </w:rPr>
                  </m:ctrlPr>
                </m:sSubPr>
                <m:e>
                  <m:r>
                    <w:rPr>
                      <w:rFonts w:ascii="Cambria Math" w:eastAsia="ＭＳ 明朝" w:hAnsi="Cambria Math"/>
                      <w:kern w:val="2"/>
                      <w:sz w:val="20"/>
                    </w:rPr>
                    <m:t>K</m:t>
                  </m:r>
                </m:e>
                <m:sub>
                  <m:r>
                    <m:rPr>
                      <m:sty m:val="p"/>
                    </m:rPr>
                    <w:rPr>
                      <w:rFonts w:ascii="Cambria Math" w:eastAsia="ＭＳ 明朝" w:hAnsi="Cambria Math"/>
                      <w:kern w:val="2"/>
                      <w:sz w:val="20"/>
                    </w:rPr>
                    <m:t>cell,offset</m:t>
                  </m:r>
                </m:sub>
              </m:sSub>
            </m:oMath>
            <w:r w:rsidRPr="00361F45">
              <w:rPr>
                <w:sz w:val="20"/>
              </w:rPr>
              <w:t xml:space="preserve">, where </w:t>
            </w:r>
            <m:oMath>
              <m:sSub>
                <m:sSubPr>
                  <m:ctrlPr>
                    <w:rPr>
                      <w:rFonts w:ascii="Cambria Math" w:eastAsia="ＭＳ 明朝" w:hAnsi="Cambria Math"/>
                      <w:i/>
                      <w:kern w:val="2"/>
                      <w:sz w:val="20"/>
                    </w:rPr>
                  </m:ctrlPr>
                </m:sSubPr>
                <m:e>
                  <m:r>
                    <w:rPr>
                      <w:rFonts w:ascii="Cambria Math" w:eastAsia="ＭＳ 明朝" w:hAnsi="Cambria Math"/>
                      <w:kern w:val="2"/>
                      <w:sz w:val="20"/>
                    </w:rPr>
                    <m:t>k</m:t>
                  </m:r>
                </m:e>
                <m:sub>
                  <m:r>
                    <w:rPr>
                      <w:rFonts w:ascii="Cambria Math" w:eastAsia="ＭＳ 明朝" w:hAnsi="Cambria Math"/>
                      <w:kern w:val="2"/>
                      <w:sz w:val="20"/>
                    </w:rPr>
                    <m:t>2</m:t>
                  </m:r>
                </m:sub>
              </m:sSub>
            </m:oMath>
            <w:r w:rsidRPr="00361F45">
              <w:rPr>
                <w:sz w:val="20"/>
              </w:rPr>
              <w:t xml:space="preserve"> and </w:t>
            </w:r>
            <m:oMath>
              <m:r>
                <w:rPr>
                  <w:rFonts w:ascii="Cambria Math" w:eastAsia="ＭＳ 明朝" w:hAnsi="Cambria Math"/>
                  <w:kern w:val="2"/>
                  <w:sz w:val="20"/>
                </w:rPr>
                <m:t>∆</m:t>
              </m:r>
            </m:oMath>
            <w:r w:rsidRPr="00361F45">
              <w:rPr>
                <w:sz w:val="20"/>
              </w:rPr>
              <w:t xml:space="preserve"> are provided in [6, TS 38.214] and </w:t>
            </w:r>
            <m:oMath>
              <m:sSub>
                <m:sSubPr>
                  <m:ctrlPr>
                    <w:rPr>
                      <w:rFonts w:ascii="Cambria Math" w:eastAsia="ＭＳ 明朝" w:hAnsi="Cambria Math"/>
                      <w:i/>
                      <w:kern w:val="2"/>
                      <w:sz w:val="20"/>
                    </w:rPr>
                  </m:ctrlPr>
                </m:sSubPr>
                <m:e>
                  <m:r>
                    <w:rPr>
                      <w:rFonts w:ascii="Cambria Math" w:eastAsia="ＭＳ 明朝" w:hAnsi="Cambria Math"/>
                      <w:kern w:val="2"/>
                      <w:sz w:val="20"/>
                    </w:rPr>
                    <m:t>K</m:t>
                  </m:r>
                </m:e>
                <m:sub>
                  <m:r>
                    <m:rPr>
                      <m:sty m:val="p"/>
                    </m:rPr>
                    <w:rPr>
                      <w:rFonts w:ascii="Cambria Math" w:eastAsia="ＭＳ 明朝" w:hAnsi="Cambria Math"/>
                      <w:kern w:val="2"/>
                      <w:sz w:val="20"/>
                    </w:rPr>
                    <m:t>cell,offset</m:t>
                  </m:r>
                </m:sub>
              </m:sSub>
            </m:oMath>
            <w:r w:rsidRPr="00361F45">
              <w:rPr>
                <w:kern w:val="2"/>
                <w:sz w:val="20"/>
              </w:rPr>
              <w:t xml:space="preserve"> </w:t>
            </w:r>
            <w:r w:rsidRPr="00361F45">
              <w:rPr>
                <w:sz w:val="20"/>
              </w:rPr>
              <w:t>is</w:t>
            </w:r>
            <w:r w:rsidRPr="00361F45">
              <w:rPr>
                <w:kern w:val="2"/>
                <w:sz w:val="20"/>
              </w:rPr>
              <w:t xml:space="preserve"> </w:t>
            </w:r>
            <w:r w:rsidRPr="00361F45">
              <w:rPr>
                <w:sz w:val="20"/>
              </w:rPr>
              <w:t xml:space="preserve">provided by </w:t>
            </w:r>
            <w:proofErr w:type="spellStart"/>
            <w:r w:rsidRPr="00361F45">
              <w:rPr>
                <w:i/>
                <w:iCs/>
                <w:sz w:val="20"/>
              </w:rPr>
              <w:t>Koffset</w:t>
            </w:r>
            <w:proofErr w:type="spellEnd"/>
            <w:r w:rsidRPr="00361F45">
              <w:rPr>
                <w:sz w:val="20"/>
              </w:rPr>
              <w:t xml:space="preserve"> in </w:t>
            </w:r>
            <w:proofErr w:type="spellStart"/>
            <w:r w:rsidRPr="00361F45">
              <w:rPr>
                <w:i/>
                <w:sz w:val="20"/>
              </w:rPr>
              <w:t>ServingCellConfigCommon</w:t>
            </w:r>
            <w:proofErr w:type="spellEnd"/>
            <w:r w:rsidRPr="00361F45">
              <w:rPr>
                <w:sz w:val="20"/>
                <w:lang w:val="en-US"/>
              </w:rPr>
              <w:t>; otherwise,</w:t>
            </w:r>
            <w:r w:rsidRPr="00361F45">
              <w:rPr>
                <w:iCs/>
                <w:sz w:val="20"/>
              </w:rPr>
              <w:t xml:space="preserve"> if not provided, </w:t>
            </w:r>
            <m:oMath>
              <m:sSub>
                <m:sSubPr>
                  <m:ctrlPr>
                    <w:rPr>
                      <w:rFonts w:ascii="Cambria Math" w:eastAsia="ＭＳ 明朝" w:hAnsi="Cambria Math"/>
                      <w:i/>
                      <w:kern w:val="2"/>
                      <w:sz w:val="20"/>
                    </w:rPr>
                  </m:ctrlPr>
                </m:sSubPr>
                <m:e>
                  <m:r>
                    <w:rPr>
                      <w:rFonts w:ascii="Cambria Math" w:eastAsia="ＭＳ 明朝" w:hAnsi="Cambria Math"/>
                      <w:kern w:val="2"/>
                      <w:sz w:val="20"/>
                    </w:rPr>
                    <m:t>K</m:t>
                  </m:r>
                </m:e>
                <m:sub>
                  <m:r>
                    <m:rPr>
                      <m:sty m:val="p"/>
                    </m:rPr>
                    <w:rPr>
                      <w:rFonts w:ascii="Cambria Math" w:eastAsia="ＭＳ 明朝" w:hAnsi="Cambria Math"/>
                      <w:kern w:val="2"/>
                      <w:sz w:val="20"/>
                    </w:rPr>
                    <m:t>cell,offset</m:t>
                  </m:r>
                </m:sub>
              </m:sSub>
              <m:r>
                <w:rPr>
                  <w:rFonts w:ascii="Cambria Math" w:eastAsia="ＭＳ 明朝" w:hAnsi="Cambria Math"/>
                  <w:kern w:val="2"/>
                  <w:sz w:val="20"/>
                </w:rPr>
                <m:t>=0</m:t>
              </m:r>
            </m:oMath>
            <w:r w:rsidRPr="00361F45">
              <w:rPr>
                <w:sz w:val="20"/>
              </w:rPr>
              <w:t xml:space="preserve">. </w:t>
            </w:r>
          </w:p>
          <w:p w14:paraId="0B4A5DCA" w14:textId="3B52D4D7" w:rsidR="00361F45" w:rsidRPr="00361F45" w:rsidRDefault="00361F45" w:rsidP="00361F45">
            <w:pPr>
              <w:rPr>
                <w:sz w:val="20"/>
              </w:rPr>
            </w:pPr>
            <w:r w:rsidRPr="00361F45">
              <w:rPr>
                <w:sz w:val="20"/>
              </w:rPr>
              <w:t xml:space="preserve">A UE can be provided in </w:t>
            </w:r>
            <w:r w:rsidRPr="00361F45">
              <w:rPr>
                <w:i/>
                <w:iCs/>
                <w:sz w:val="20"/>
              </w:rPr>
              <w:t>RACH-ConfigCommon</w:t>
            </w:r>
            <w:r w:rsidRPr="00361F45">
              <w:rPr>
                <w:sz w:val="20"/>
              </w:rPr>
              <w:t xml:space="preserve"> a set of numbers of repetitions for a PUSCH transmission with PUSCH repetition Type A that is scheduled by a RAR UL grant</w:t>
            </w:r>
            <w:r w:rsidRPr="00AB7DB6">
              <w:rPr>
                <w:color w:val="FF0000"/>
                <w:sz w:val="20"/>
                <w:lang w:val="en-US"/>
              </w:rPr>
              <w:t xml:space="preserve"> associated with a random</w:t>
            </w:r>
            <w:r>
              <w:rPr>
                <w:color w:val="FF0000"/>
                <w:sz w:val="20"/>
                <w:lang w:val="en-US"/>
              </w:rPr>
              <w:t>-</w:t>
            </w:r>
            <w:r w:rsidRPr="00AB7DB6">
              <w:rPr>
                <w:color w:val="FF0000"/>
                <w:sz w:val="20"/>
                <w:lang w:val="en-US"/>
              </w:rPr>
              <w:t>access preamble with msg3 repetition request</w:t>
            </w:r>
            <w:r w:rsidRPr="00361F45">
              <w:rPr>
                <w:sz w:val="20"/>
              </w:rPr>
              <w:t xml:space="preserve"> or by a DCI format 0_0 with CRC scrambled by a TC-RNTI</w:t>
            </w:r>
            <w:r w:rsidRPr="00AB7DB6">
              <w:rPr>
                <w:color w:val="FF0000"/>
                <w:sz w:val="20"/>
                <w:lang w:val="en-US"/>
              </w:rPr>
              <w:t xml:space="preserve"> associated with a random</w:t>
            </w:r>
            <w:r>
              <w:rPr>
                <w:color w:val="FF0000"/>
                <w:sz w:val="20"/>
                <w:lang w:val="en-US"/>
              </w:rPr>
              <w:t>-</w:t>
            </w:r>
            <w:r w:rsidRPr="00AB7DB6">
              <w:rPr>
                <w:color w:val="FF0000"/>
                <w:sz w:val="20"/>
                <w:lang w:val="en-US"/>
              </w:rPr>
              <w:t>access preamble with msg3 repetition request</w:t>
            </w:r>
            <w:r w:rsidRPr="00361F45">
              <w:rPr>
                <w:sz w:val="20"/>
              </w:rPr>
              <w:t xml:space="preserve">. The UE repeats the PUSCH transmission over </w:t>
            </w:r>
            <m:oMath>
              <m:sSubSup>
                <m:sSubSupPr>
                  <m:ctrlPr>
                    <w:rPr>
                      <w:rFonts w:ascii="Cambria Math" w:hAnsi="Cambria Math"/>
                      <w:sz w:val="20"/>
                    </w:rPr>
                  </m:ctrlPr>
                </m:sSubSupPr>
                <m:e>
                  <m:r>
                    <w:rPr>
                      <w:rFonts w:ascii="Cambria Math" w:hAnsi="Cambria Math"/>
                      <w:sz w:val="20"/>
                    </w:rPr>
                    <m:t>N</m:t>
                  </m:r>
                </m:e>
                <m:sub>
                  <m:r>
                    <m:rPr>
                      <m:nor/>
                    </m:rPr>
                    <w:rPr>
                      <w:sz w:val="20"/>
                    </w:rPr>
                    <m:t>PUSCH</m:t>
                  </m:r>
                </m:sub>
                <m:sup>
                  <m:r>
                    <m:rPr>
                      <m:nor/>
                    </m:rPr>
                    <w:rPr>
                      <w:sz w:val="20"/>
                    </w:rPr>
                    <m:t>repeat</m:t>
                  </m:r>
                </m:sup>
              </m:sSubSup>
            </m:oMath>
            <w:r w:rsidRPr="00361F45">
              <w:rPr>
                <w:sz w:val="20"/>
              </w:rPr>
              <w:t xml:space="preserve"> slots, where </w:t>
            </w:r>
            <m:oMath>
              <m:sSubSup>
                <m:sSubSupPr>
                  <m:ctrlPr>
                    <w:rPr>
                      <w:rFonts w:ascii="Cambria Math" w:hAnsi="Cambria Math"/>
                      <w:sz w:val="20"/>
                    </w:rPr>
                  </m:ctrlPr>
                </m:sSubSupPr>
                <m:e>
                  <m:r>
                    <w:rPr>
                      <w:rFonts w:ascii="Cambria Math" w:hAnsi="Cambria Math"/>
                      <w:sz w:val="20"/>
                    </w:rPr>
                    <m:t>N</m:t>
                  </m:r>
                </m:e>
                <m:sub>
                  <m:r>
                    <m:rPr>
                      <m:nor/>
                    </m:rPr>
                    <w:rPr>
                      <w:sz w:val="20"/>
                    </w:rPr>
                    <m:t>PUSCH</m:t>
                  </m:r>
                </m:sub>
                <m:sup>
                  <m:r>
                    <m:rPr>
                      <m:nor/>
                    </m:rPr>
                    <w:rPr>
                      <w:sz w:val="20"/>
                    </w:rPr>
                    <m:t>repeat</m:t>
                  </m:r>
                </m:sup>
              </m:sSubSup>
            </m:oMath>
            <w:r w:rsidRPr="00361F45">
              <w:rPr>
                <w:sz w:val="20"/>
              </w:rPr>
              <w:t xml:space="preserve"> is indicated by the 2 MSBs of the MCS field in the RAR UL grant</w:t>
            </w:r>
            <w:r w:rsidRPr="00AB7DB6">
              <w:rPr>
                <w:color w:val="FF0000"/>
                <w:sz w:val="20"/>
                <w:lang w:val="en-US"/>
              </w:rPr>
              <w:t xml:space="preserve"> </w:t>
            </w:r>
            <w:r w:rsidRPr="00361F45">
              <w:rPr>
                <w:sz w:val="20"/>
              </w:rPr>
              <w:t>or in the DCI format 0_0 with CRC scrambled by the TC-</w:t>
            </w:r>
            <w:proofErr w:type="gramStart"/>
            <w:r w:rsidRPr="00361F45">
              <w:rPr>
                <w:sz w:val="20"/>
              </w:rPr>
              <w:t>RNTI, and</w:t>
            </w:r>
            <w:proofErr w:type="gramEnd"/>
            <w:r w:rsidRPr="00361F45">
              <w:rPr>
                <w:sz w:val="20"/>
              </w:rPr>
              <w:t xml:space="preserve"> determines a redundancy version and RBs for each repetition as described in [6, TS 38.214]. </w:t>
            </w:r>
            <w:r w:rsidRPr="00361F45">
              <w:rPr>
                <w:sz w:val="20"/>
                <w:lang w:val="en-US"/>
              </w:rPr>
              <w:t xml:space="preserve">For unpaired spectrum operation, the UE determines the </w:t>
            </w:r>
            <m:oMath>
              <m:sSubSup>
                <m:sSubSupPr>
                  <m:ctrlPr>
                    <w:rPr>
                      <w:rFonts w:ascii="Cambria Math" w:hAnsi="Cambria Math"/>
                      <w:sz w:val="20"/>
                    </w:rPr>
                  </m:ctrlPr>
                </m:sSubSupPr>
                <m:e>
                  <m:r>
                    <w:rPr>
                      <w:rFonts w:ascii="Cambria Math" w:hAnsi="Cambria Math"/>
                      <w:sz w:val="20"/>
                    </w:rPr>
                    <m:t>N</m:t>
                  </m:r>
                </m:e>
                <m:sub>
                  <m:r>
                    <m:rPr>
                      <m:nor/>
                    </m:rPr>
                    <w:rPr>
                      <w:sz w:val="20"/>
                    </w:rPr>
                    <m:t>PUSCH</m:t>
                  </m:r>
                </m:sub>
                <m:sup>
                  <m:r>
                    <m:rPr>
                      <m:nor/>
                    </m:rPr>
                    <w:rPr>
                      <w:sz w:val="20"/>
                    </w:rPr>
                    <m:t>repeat</m:t>
                  </m:r>
                </m:sup>
              </m:sSubSup>
            </m:oMath>
            <w:r w:rsidRPr="00361F45">
              <w:rPr>
                <w:sz w:val="20"/>
                <w:lang w:val="en-US"/>
              </w:rPr>
              <w:t xml:space="preserve"> slots as the first </w:t>
            </w:r>
            <m:oMath>
              <m:sSubSup>
                <m:sSubSupPr>
                  <m:ctrlPr>
                    <w:rPr>
                      <w:rFonts w:ascii="Cambria Math" w:hAnsi="Cambria Math"/>
                      <w:sz w:val="20"/>
                    </w:rPr>
                  </m:ctrlPr>
                </m:sSubSupPr>
                <m:e>
                  <m:r>
                    <w:rPr>
                      <w:rFonts w:ascii="Cambria Math" w:hAnsi="Cambria Math"/>
                      <w:sz w:val="20"/>
                    </w:rPr>
                    <m:t>N</m:t>
                  </m:r>
                </m:e>
                <m:sub>
                  <m:r>
                    <m:rPr>
                      <m:nor/>
                    </m:rPr>
                    <w:rPr>
                      <w:sz w:val="20"/>
                    </w:rPr>
                    <m:t>PUSCH</m:t>
                  </m:r>
                </m:sub>
                <m:sup>
                  <m:r>
                    <m:rPr>
                      <m:nor/>
                    </m:rPr>
                    <w:rPr>
                      <w:sz w:val="20"/>
                    </w:rPr>
                    <m:t>repeat</m:t>
                  </m:r>
                </m:sup>
              </m:sSubSup>
            </m:oMath>
            <w:r w:rsidRPr="00361F45">
              <w:rPr>
                <w:sz w:val="20"/>
              </w:rPr>
              <w:t xml:space="preserve"> slots </w:t>
            </w:r>
            <w:r w:rsidRPr="00361F45">
              <w:rPr>
                <w:sz w:val="20"/>
                <w:lang w:val="en-US"/>
              </w:rPr>
              <w:t xml:space="preserve">starting from slot </w:t>
            </w:r>
            <m:oMath>
              <m:r>
                <w:rPr>
                  <w:rFonts w:ascii="Cambria Math" w:eastAsia="ＭＳ 明朝" w:hAnsi="Cambria Math"/>
                  <w:kern w:val="2"/>
                  <w:sz w:val="20"/>
                </w:rPr>
                <m:t>n+</m:t>
              </m:r>
              <m:sSub>
                <m:sSubPr>
                  <m:ctrlPr>
                    <w:rPr>
                      <w:rFonts w:ascii="Cambria Math" w:eastAsia="ＭＳ 明朝" w:hAnsi="Cambria Math"/>
                      <w:i/>
                      <w:kern w:val="2"/>
                      <w:sz w:val="20"/>
                    </w:rPr>
                  </m:ctrlPr>
                </m:sSubPr>
                <m:e>
                  <m:r>
                    <w:rPr>
                      <w:rFonts w:ascii="Cambria Math" w:eastAsia="ＭＳ 明朝" w:hAnsi="Cambria Math"/>
                      <w:kern w:val="2"/>
                      <w:sz w:val="20"/>
                    </w:rPr>
                    <m:t>k</m:t>
                  </m:r>
                </m:e>
                <m:sub>
                  <m:r>
                    <w:rPr>
                      <w:rFonts w:ascii="Cambria Math" w:eastAsia="ＭＳ 明朝" w:hAnsi="Cambria Math"/>
                      <w:kern w:val="2"/>
                      <w:sz w:val="20"/>
                    </w:rPr>
                    <m:t>2</m:t>
                  </m:r>
                </m:sub>
              </m:sSub>
              <m:r>
                <w:rPr>
                  <w:rFonts w:ascii="Cambria Math" w:eastAsia="ＭＳ 明朝" w:hAnsi="Cambria Math"/>
                  <w:kern w:val="2"/>
                  <w:sz w:val="20"/>
                </w:rPr>
                <m:t>+∆</m:t>
              </m:r>
            </m:oMath>
            <w:r w:rsidRPr="00361F45">
              <w:rPr>
                <w:sz w:val="20"/>
              </w:rPr>
              <w:t xml:space="preserve"> where a repetition of the PUSCH transmission does not include a symbol </w:t>
            </w:r>
            <w:r w:rsidRPr="00361F45">
              <w:rPr>
                <w:sz w:val="20"/>
                <w:lang w:val="en-US"/>
              </w:rPr>
              <w:t xml:space="preserve">indicated as downlink by </w:t>
            </w:r>
            <w:proofErr w:type="spellStart"/>
            <w:r w:rsidRPr="00361F45">
              <w:rPr>
                <w:i/>
                <w:iCs/>
                <w:sz w:val="20"/>
              </w:rPr>
              <w:t>tdd</w:t>
            </w:r>
            <w:proofErr w:type="spellEnd"/>
            <w:r w:rsidRPr="00361F45">
              <w:rPr>
                <w:i/>
                <w:iCs/>
                <w:sz w:val="20"/>
              </w:rPr>
              <w:t>-</w:t>
            </w:r>
            <w:r w:rsidRPr="00361F45">
              <w:rPr>
                <w:i/>
                <w:iCs/>
                <w:sz w:val="20"/>
                <w:lang w:val="x-none"/>
              </w:rPr>
              <w:t>UL-DL-</w:t>
            </w:r>
            <w:r w:rsidRPr="00361F45">
              <w:rPr>
                <w:i/>
                <w:iCs/>
                <w:sz w:val="20"/>
              </w:rPr>
              <w:t>C</w:t>
            </w:r>
            <w:proofErr w:type="spellStart"/>
            <w:r w:rsidRPr="00361F45">
              <w:rPr>
                <w:i/>
                <w:iCs/>
                <w:sz w:val="20"/>
                <w:lang w:val="x-none"/>
              </w:rPr>
              <w:t>onfiguration</w:t>
            </w:r>
            <w:r w:rsidRPr="00361F45">
              <w:rPr>
                <w:i/>
                <w:iCs/>
                <w:sz w:val="20"/>
              </w:rPr>
              <w:t>C</w:t>
            </w:r>
            <w:r w:rsidRPr="00361F45">
              <w:rPr>
                <w:i/>
                <w:iCs/>
                <w:sz w:val="20"/>
                <w:lang w:val="x-none"/>
              </w:rPr>
              <w:t>ommon</w:t>
            </w:r>
            <w:proofErr w:type="spellEnd"/>
            <w:r w:rsidRPr="00361F45">
              <w:rPr>
                <w:sz w:val="20"/>
                <w:lang w:val="en-US"/>
              </w:rPr>
              <w:t xml:space="preserve"> or indicated as a symbol of an SS/PBCH block with index provided by </w:t>
            </w:r>
            <w:r w:rsidRPr="00361F45">
              <w:rPr>
                <w:i/>
                <w:sz w:val="20"/>
                <w:lang w:val="en-US"/>
              </w:rPr>
              <w:t>ssb-PositionsInBurst</w:t>
            </w:r>
            <w:r w:rsidRPr="00361F45">
              <w:rPr>
                <w:iCs/>
                <w:sz w:val="20"/>
                <w:lang w:val="en-US"/>
              </w:rPr>
              <w:t>.</w:t>
            </w:r>
          </w:p>
          <w:p w14:paraId="34D1C81B" w14:textId="77777777" w:rsidR="002E518C" w:rsidRPr="00231834" w:rsidRDefault="002E518C" w:rsidP="00361F45">
            <w:pPr>
              <w:rPr>
                <w:sz w:val="20"/>
              </w:rPr>
            </w:pPr>
            <w:r w:rsidRPr="00231834">
              <w:rPr>
                <w:sz w:val="20"/>
                <w:lang w:val="x-none"/>
              </w:rPr>
              <w:t>-------- Unchanged contents are omitted</w:t>
            </w:r>
          </w:p>
          <w:p w14:paraId="6EF689E6" w14:textId="77777777" w:rsidR="002E518C" w:rsidRPr="004A48CB" w:rsidRDefault="002E518C" w:rsidP="00361F45">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5F16A3AD" w14:textId="77777777" w:rsidR="002E518C" w:rsidRDefault="002E518C" w:rsidP="002E518C">
      <w:pPr>
        <w:rPr>
          <w:rFonts w:eastAsiaTheme="minorEastAsia"/>
          <w:b/>
          <w:szCs w:val="24"/>
          <w:lang w:val="en-US"/>
        </w:rPr>
      </w:pPr>
    </w:p>
    <w:p w14:paraId="640B828B" w14:textId="7278A497" w:rsidR="004025D8" w:rsidRDefault="0025461D" w:rsidP="004025D8">
      <w:pPr>
        <w:pStyle w:val="10"/>
        <w:numPr>
          <w:ilvl w:val="1"/>
          <w:numId w:val="1"/>
        </w:numPr>
        <w:spacing w:after="180"/>
        <w:rPr>
          <w:lang w:val="en-US"/>
        </w:rPr>
      </w:pPr>
      <w:r>
        <w:rPr>
          <w:rFonts w:eastAsiaTheme="minorEastAsia"/>
          <w:sz w:val="24"/>
          <w:szCs w:val="24"/>
        </w:rPr>
        <w:t>Available slot counting</w:t>
      </w:r>
      <w:r w:rsidR="004025D8">
        <w:rPr>
          <w:rFonts w:eastAsiaTheme="minorEastAsia"/>
          <w:sz w:val="24"/>
          <w:szCs w:val="24"/>
        </w:rPr>
        <w:t xml:space="preserve"> for HD-FDD RedCap UE</w:t>
      </w:r>
    </w:p>
    <w:p w14:paraId="5615B2D6" w14:textId="48710DE2" w:rsidR="004025D8" w:rsidRDefault="003B5073"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F</w:t>
      </w:r>
      <w:r w:rsidR="004025D8">
        <w:rPr>
          <w:rFonts w:eastAsiaTheme="minorEastAsia"/>
          <w:sz w:val="24"/>
          <w:szCs w:val="24"/>
          <w:lang w:eastAsia="ja-JP"/>
        </w:rPr>
        <w:t xml:space="preserve">unctionality of available slot counting for msg3 PUSCH repetition </w:t>
      </w:r>
      <w:r w:rsidR="00296084">
        <w:rPr>
          <w:rFonts w:eastAsiaTheme="minorEastAsia"/>
          <w:sz w:val="24"/>
          <w:szCs w:val="24"/>
          <w:lang w:eastAsia="ja-JP"/>
        </w:rPr>
        <w:t xml:space="preserve">reuses the one for UE-specific PUSCH developed in AI8.8.1.1. </w:t>
      </w:r>
      <w:r w:rsidR="0024124B">
        <w:rPr>
          <w:rFonts w:eastAsiaTheme="minorEastAsia"/>
          <w:sz w:val="24"/>
          <w:szCs w:val="24"/>
          <w:lang w:eastAsia="ja-JP"/>
        </w:rPr>
        <w:t>Therefore, in principle, available slot counting should be supported for HD-FDD RedCap UEs. On the other hand, in RedCap WI, following agreement has been made at the last RAN1 meeting [8], which indicates that how to handle collision between SSB and msg3 PUSCH is FFS.</w:t>
      </w:r>
    </w:p>
    <w:tbl>
      <w:tblPr>
        <w:tblStyle w:val="af0"/>
        <w:tblW w:w="0" w:type="auto"/>
        <w:tblLook w:val="04A0" w:firstRow="1" w:lastRow="0" w:firstColumn="1" w:lastColumn="0" w:noHBand="0" w:noVBand="1"/>
      </w:tblPr>
      <w:tblGrid>
        <w:gridCol w:w="9631"/>
      </w:tblGrid>
      <w:tr w:rsidR="0024124B" w:rsidRPr="004438D8" w14:paraId="2EB70DD3" w14:textId="77777777" w:rsidTr="00361F45">
        <w:tc>
          <w:tcPr>
            <w:tcW w:w="9631" w:type="dxa"/>
          </w:tcPr>
          <w:p w14:paraId="1B2C2CE4" w14:textId="77777777" w:rsidR="0024124B" w:rsidRDefault="0024124B" w:rsidP="0024124B">
            <w:pPr>
              <w:spacing w:line="252" w:lineRule="atLeast"/>
              <w:rPr>
                <w:rFonts w:eastAsia="ＭＳ Ｐゴシック"/>
                <w:b/>
                <w:bCs/>
                <w:color w:val="000000"/>
                <w:sz w:val="20"/>
                <w:highlight w:val="green"/>
                <w:lang w:val="en-US" w:eastAsia="zh-CN"/>
              </w:rPr>
            </w:pPr>
            <w:r>
              <w:rPr>
                <w:rFonts w:eastAsia="ＭＳ Ｐゴシック"/>
                <w:b/>
                <w:bCs/>
                <w:color w:val="000000"/>
                <w:highlight w:val="green"/>
                <w:lang w:val="en-US" w:eastAsia="zh-CN"/>
              </w:rPr>
              <w:t>Agreement</w:t>
            </w:r>
          </w:p>
          <w:p w14:paraId="08C2E6AC" w14:textId="77777777" w:rsidR="0024124B" w:rsidRDefault="0024124B" w:rsidP="0024124B">
            <w:pPr>
              <w:numPr>
                <w:ilvl w:val="0"/>
                <w:numId w:val="27"/>
              </w:numPr>
              <w:snapToGrid/>
              <w:spacing w:after="0" w:afterAutospacing="0" w:line="252" w:lineRule="atLeast"/>
              <w:jc w:val="left"/>
              <w:rPr>
                <w:rFonts w:eastAsia="ＭＳ Ｐゴシック"/>
                <w:color w:val="000000"/>
                <w:lang w:val="en-US" w:eastAsia="zh-CN"/>
              </w:rPr>
            </w:pPr>
            <w:r>
              <w:rPr>
                <w:rFonts w:eastAsia="ＭＳ Ｐゴシック"/>
                <w:color w:val="000000"/>
                <w:lang w:val="en-US" w:eastAsia="zh-CN"/>
              </w:rPr>
              <w:t>For Case 5 of dynamically scheduled UL transmission vs. SSB, support Option 2 at least for dynamically scheduled UL transmission other than Msg3 (re)transmission and PUCCH for Msg4</w:t>
            </w:r>
          </w:p>
          <w:p w14:paraId="5F03C55B" w14:textId="16711B61" w:rsidR="0024124B" w:rsidRPr="0024124B" w:rsidRDefault="0024124B" w:rsidP="0024124B">
            <w:pPr>
              <w:numPr>
                <w:ilvl w:val="1"/>
                <w:numId w:val="27"/>
              </w:numPr>
              <w:snapToGrid/>
              <w:spacing w:after="0" w:afterAutospacing="0" w:line="252" w:lineRule="atLeast"/>
              <w:jc w:val="left"/>
              <w:rPr>
                <w:rFonts w:eastAsia="ＭＳ Ｐゴシック"/>
                <w:color w:val="000000"/>
                <w:lang w:val="en-US" w:eastAsia="zh-CN"/>
              </w:rPr>
            </w:pPr>
            <w:r>
              <w:rPr>
                <w:rFonts w:eastAsia="ＭＳ Ｐゴシック"/>
                <w:color w:val="000000"/>
                <w:lang w:val="en-US" w:eastAsia="zh-CN"/>
              </w:rPr>
              <w:t>Option 2: Reuse the existing collision handling principles of Rel-15/16 for NR TDD that SSB is prioritized over dynamically scheduled UL transmission</w:t>
            </w:r>
          </w:p>
        </w:tc>
      </w:tr>
    </w:tbl>
    <w:p w14:paraId="3F9A225B" w14:textId="77777777" w:rsidR="0024124B" w:rsidRDefault="0024124B" w:rsidP="0024124B">
      <w:pPr>
        <w:pStyle w:val="Style1"/>
        <w:snapToGrid w:val="0"/>
        <w:spacing w:line="240" w:lineRule="auto"/>
        <w:ind w:firstLine="0"/>
        <w:contextualSpacing w:val="0"/>
        <w:rPr>
          <w:rFonts w:eastAsiaTheme="minorEastAsia"/>
          <w:sz w:val="24"/>
          <w:szCs w:val="24"/>
          <w:lang w:val="en-GB" w:eastAsia="ja-JP"/>
        </w:rPr>
      </w:pPr>
    </w:p>
    <w:p w14:paraId="5EA63103" w14:textId="2D310A4A" w:rsidR="0024124B" w:rsidRDefault="0024124B" w:rsidP="00CA4634">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lastRenderedPageBreak/>
        <w:t>According to Feature lead summary on AI8.6.1.2 [</w:t>
      </w:r>
      <w:r w:rsidR="00984AD4">
        <w:rPr>
          <w:rFonts w:eastAsiaTheme="minorEastAsia"/>
          <w:sz w:val="24"/>
          <w:szCs w:val="24"/>
          <w:lang w:val="en-GB" w:eastAsia="ja-JP"/>
        </w:rPr>
        <w:t>6</w:t>
      </w:r>
      <w:r>
        <w:rPr>
          <w:rFonts w:eastAsiaTheme="minorEastAsia"/>
          <w:sz w:val="24"/>
          <w:szCs w:val="24"/>
          <w:lang w:val="en-GB" w:eastAsia="ja-JP"/>
        </w:rPr>
        <w:t>], following options were considered.</w:t>
      </w:r>
    </w:p>
    <w:p w14:paraId="1E5A043F" w14:textId="122B0A82" w:rsidR="0024124B" w:rsidRDefault="0024124B" w:rsidP="0024124B">
      <w:pPr>
        <w:pStyle w:val="Style1"/>
        <w:numPr>
          <w:ilvl w:val="0"/>
          <w:numId w:val="29"/>
        </w:numPr>
        <w:snapToGrid w:val="0"/>
        <w:spacing w:line="240" w:lineRule="auto"/>
        <w:contextualSpacing w:val="0"/>
        <w:rPr>
          <w:rFonts w:eastAsiaTheme="minorEastAsia"/>
          <w:sz w:val="24"/>
          <w:szCs w:val="24"/>
          <w:lang w:val="en-GB" w:eastAsia="ja-JP"/>
        </w:rPr>
      </w:pPr>
      <w:r>
        <w:rPr>
          <w:rFonts w:eastAsiaTheme="minorEastAsia" w:hint="eastAsia"/>
          <w:sz w:val="24"/>
          <w:szCs w:val="24"/>
          <w:lang w:val="en-GB" w:eastAsia="ja-JP"/>
        </w:rPr>
        <w:t>O</w:t>
      </w:r>
      <w:r>
        <w:rPr>
          <w:rFonts w:eastAsiaTheme="minorEastAsia"/>
          <w:sz w:val="24"/>
          <w:szCs w:val="24"/>
          <w:lang w:val="en-GB" w:eastAsia="ja-JP"/>
        </w:rPr>
        <w:t>ption 1: dynamically scheduled UL transmission is prioritized over SSB</w:t>
      </w:r>
    </w:p>
    <w:p w14:paraId="3FF995A0" w14:textId="2AAA351A" w:rsidR="0024124B" w:rsidRPr="0024124B" w:rsidRDefault="0024124B" w:rsidP="0024124B">
      <w:pPr>
        <w:pStyle w:val="Style1"/>
        <w:numPr>
          <w:ilvl w:val="0"/>
          <w:numId w:val="29"/>
        </w:numPr>
        <w:snapToGrid w:val="0"/>
        <w:spacing w:line="240" w:lineRule="auto"/>
        <w:contextualSpacing w:val="0"/>
        <w:rPr>
          <w:rFonts w:eastAsiaTheme="minorEastAsia"/>
          <w:sz w:val="24"/>
          <w:szCs w:val="24"/>
          <w:lang w:val="en-GB" w:eastAsia="ja-JP"/>
        </w:rPr>
      </w:pPr>
      <w:r>
        <w:rPr>
          <w:rFonts w:eastAsiaTheme="minorEastAsia" w:hint="eastAsia"/>
          <w:sz w:val="24"/>
          <w:szCs w:val="24"/>
          <w:lang w:val="en-GB" w:eastAsia="ja-JP"/>
        </w:rPr>
        <w:t>O</w:t>
      </w:r>
      <w:r>
        <w:rPr>
          <w:rFonts w:eastAsiaTheme="minorEastAsia"/>
          <w:sz w:val="24"/>
          <w:szCs w:val="24"/>
          <w:lang w:val="en-GB" w:eastAsia="ja-JP"/>
        </w:rPr>
        <w:t>ption 2: SSB is prioritized over dynamically scheduled UL transmission</w:t>
      </w:r>
    </w:p>
    <w:p w14:paraId="4485A921" w14:textId="4D649259" w:rsidR="00FB03D5" w:rsidRDefault="00A962C6" w:rsidP="00CA4634">
      <w:pPr>
        <w:pStyle w:val="Style1"/>
        <w:snapToGrid w:val="0"/>
        <w:spacing w:line="240" w:lineRule="auto"/>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 xml:space="preserve">urther, given that </w:t>
      </w:r>
      <w:r w:rsidRPr="00C808C9">
        <w:rPr>
          <w:rFonts w:eastAsiaTheme="minorEastAsia"/>
          <w:sz w:val="24"/>
          <w:szCs w:val="24"/>
          <w:lang w:eastAsia="ja-JP"/>
        </w:rPr>
        <w:t>RedCap WI has been completed from RAN1 perspective [</w:t>
      </w:r>
      <w:r w:rsidR="00984AD4" w:rsidRPr="00C808C9">
        <w:rPr>
          <w:rFonts w:eastAsiaTheme="minorEastAsia"/>
          <w:sz w:val="24"/>
          <w:szCs w:val="24"/>
          <w:lang w:eastAsia="ja-JP"/>
        </w:rPr>
        <w:t>7</w:t>
      </w:r>
      <w:r w:rsidRPr="00C808C9">
        <w:rPr>
          <w:rFonts w:eastAsiaTheme="minorEastAsia"/>
          <w:sz w:val="24"/>
          <w:szCs w:val="24"/>
          <w:lang w:eastAsia="ja-JP"/>
        </w:rPr>
        <w:t>]</w:t>
      </w:r>
      <w:r>
        <w:rPr>
          <w:rFonts w:eastAsiaTheme="minorEastAsia"/>
          <w:sz w:val="24"/>
          <w:szCs w:val="24"/>
          <w:lang w:eastAsia="ja-JP"/>
        </w:rPr>
        <w:t>, we should have Option 3 in</w:t>
      </w:r>
      <w:r>
        <w:rPr>
          <w:rFonts w:eastAsiaTheme="minorEastAsia" w:hint="eastAsia"/>
          <w:sz w:val="24"/>
          <w:szCs w:val="24"/>
          <w:lang w:eastAsia="ja-JP"/>
        </w:rPr>
        <w:t xml:space="preserve"> m</w:t>
      </w:r>
      <w:r>
        <w:rPr>
          <w:rFonts w:eastAsiaTheme="minorEastAsia"/>
          <w:sz w:val="24"/>
          <w:szCs w:val="24"/>
          <w:lang w:eastAsia="ja-JP"/>
        </w:rPr>
        <w:t>ind.</w:t>
      </w:r>
    </w:p>
    <w:p w14:paraId="04A1CCD9" w14:textId="11DC817E" w:rsidR="00A962C6" w:rsidRDefault="00A962C6" w:rsidP="00A962C6">
      <w:pPr>
        <w:pStyle w:val="Style1"/>
        <w:numPr>
          <w:ilvl w:val="0"/>
          <w:numId w:val="30"/>
        </w:numPr>
        <w:snapToGrid w:val="0"/>
        <w:spacing w:line="240" w:lineRule="auto"/>
        <w:contextualSpacing w:val="0"/>
        <w:rPr>
          <w:rFonts w:eastAsiaTheme="minorEastAsia"/>
          <w:sz w:val="24"/>
          <w:szCs w:val="24"/>
          <w:lang w:eastAsia="ja-JP"/>
        </w:rPr>
      </w:pPr>
      <w:r>
        <w:rPr>
          <w:rFonts w:eastAsiaTheme="minorEastAsia" w:hint="eastAsia"/>
          <w:sz w:val="24"/>
          <w:szCs w:val="24"/>
          <w:lang w:eastAsia="ja-JP"/>
        </w:rPr>
        <w:t>O</w:t>
      </w:r>
      <w:r>
        <w:rPr>
          <w:rFonts w:eastAsiaTheme="minorEastAsia"/>
          <w:sz w:val="24"/>
          <w:szCs w:val="24"/>
          <w:lang w:eastAsia="ja-JP"/>
        </w:rPr>
        <w:t>ption 3: Rel-17 specification doesn’t support collision handling of SSB and msg3 PUSCH</w:t>
      </w:r>
    </w:p>
    <w:p w14:paraId="24D299D4" w14:textId="006CDB56" w:rsidR="00FB03D5" w:rsidRDefault="0025461D" w:rsidP="00505089">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H</w:t>
      </w:r>
      <w:r w:rsidR="00505089">
        <w:rPr>
          <w:rFonts w:eastAsiaTheme="minorEastAsia"/>
          <w:sz w:val="24"/>
          <w:szCs w:val="24"/>
          <w:lang w:eastAsia="ja-JP"/>
        </w:rPr>
        <w:t xml:space="preserve">ow to support available slot counting for msg3 PUSCH repetition for HD-FDD RedCap UE depends on options. On the other hand, in January meeting, no discussion will be held for RedCap WI. At the same time, it is required to finalize work on CovEnh WI in January meeting. </w:t>
      </w:r>
      <w:r w:rsidR="003D0CF7">
        <w:rPr>
          <w:rFonts w:eastAsiaTheme="minorEastAsia"/>
          <w:sz w:val="24"/>
          <w:szCs w:val="24"/>
          <w:lang w:eastAsia="ja-JP"/>
        </w:rPr>
        <w:t>Therefore, we think this issue should be solved in CovEnh WI at January meeting.</w:t>
      </w:r>
    </w:p>
    <w:p w14:paraId="0E681A96" w14:textId="264F3587" w:rsidR="003D0CF7" w:rsidRPr="003D0CF7" w:rsidRDefault="003D0CF7" w:rsidP="00505089">
      <w:pPr>
        <w:pStyle w:val="Style1"/>
        <w:snapToGrid w:val="0"/>
        <w:spacing w:line="240" w:lineRule="auto"/>
        <w:ind w:firstLine="0"/>
        <w:contextualSpacing w:val="0"/>
        <w:rPr>
          <w:rFonts w:eastAsiaTheme="minorEastAsia"/>
          <w:b/>
          <w:sz w:val="24"/>
          <w:szCs w:val="24"/>
          <w:lang w:eastAsia="ja-JP"/>
        </w:rPr>
      </w:pPr>
      <w:r w:rsidRPr="003D0CF7">
        <w:rPr>
          <w:rFonts w:eastAsiaTheme="minorEastAsia" w:hint="eastAsia"/>
          <w:b/>
          <w:sz w:val="24"/>
          <w:szCs w:val="24"/>
          <w:lang w:eastAsia="ja-JP"/>
        </w:rPr>
        <w:t>P</w:t>
      </w:r>
      <w:r w:rsidRPr="003D0CF7">
        <w:rPr>
          <w:rFonts w:eastAsiaTheme="minorEastAsia"/>
          <w:b/>
          <w:sz w:val="24"/>
          <w:szCs w:val="24"/>
          <w:lang w:eastAsia="ja-JP"/>
        </w:rPr>
        <w:t xml:space="preserve">roposal </w:t>
      </w:r>
      <w:r w:rsidR="00984AD4">
        <w:rPr>
          <w:rFonts w:eastAsiaTheme="minorEastAsia"/>
          <w:b/>
          <w:sz w:val="24"/>
          <w:szCs w:val="24"/>
          <w:lang w:eastAsia="ja-JP"/>
        </w:rPr>
        <w:t>5</w:t>
      </w:r>
      <w:r w:rsidRPr="003D0CF7">
        <w:rPr>
          <w:rFonts w:eastAsiaTheme="minorEastAsia"/>
          <w:b/>
          <w:sz w:val="24"/>
          <w:szCs w:val="24"/>
          <w:lang w:eastAsia="ja-JP"/>
        </w:rPr>
        <w:t>: Decision on how to support available slot counting for msg3 PUSCH repetition for HD-FDD RedCap UE should be done in CovEnh WI at January meeting.</w:t>
      </w:r>
    </w:p>
    <w:p w14:paraId="247F71BC" w14:textId="7306325C" w:rsidR="00FB03D5" w:rsidRDefault="00E33D7C"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 xml:space="preserve">If Option 1 is supported, available slot counting </w:t>
      </w:r>
      <w:r w:rsidR="0025461D">
        <w:rPr>
          <w:rFonts w:eastAsiaTheme="minorEastAsia"/>
          <w:sz w:val="24"/>
          <w:szCs w:val="24"/>
          <w:lang w:eastAsia="ja-JP"/>
        </w:rPr>
        <w:t xml:space="preserve">with </w:t>
      </w:r>
      <w:r w:rsidR="0074653A">
        <w:rPr>
          <w:rFonts w:eastAsiaTheme="minorEastAsia"/>
          <w:sz w:val="24"/>
          <w:szCs w:val="24"/>
          <w:lang w:eastAsia="ja-JP"/>
        </w:rPr>
        <w:t xml:space="preserve">referring to </w:t>
      </w:r>
      <w:r w:rsidR="0074653A" w:rsidRPr="0074653A">
        <w:rPr>
          <w:rFonts w:eastAsiaTheme="minorEastAsia"/>
          <w:i/>
          <w:sz w:val="24"/>
          <w:szCs w:val="24"/>
          <w:lang w:eastAsia="ja-JP"/>
        </w:rPr>
        <w:t>ssb-PositionsInBurst</w:t>
      </w:r>
      <w:r w:rsidR="0074653A">
        <w:rPr>
          <w:rFonts w:eastAsiaTheme="minorEastAsia"/>
          <w:sz w:val="24"/>
          <w:szCs w:val="24"/>
          <w:lang w:eastAsia="ja-JP"/>
        </w:rPr>
        <w:t xml:space="preserve"> </w:t>
      </w:r>
      <w:r>
        <w:rPr>
          <w:rFonts w:eastAsiaTheme="minorEastAsia"/>
          <w:sz w:val="24"/>
          <w:szCs w:val="24"/>
          <w:lang w:eastAsia="ja-JP"/>
        </w:rPr>
        <w:t>shouldn’t be supported since available slot counting causes slots with SSB unavailable. Or, more specification friendly, the same mechanism as for FD-FDD UE should be supported for msg3 PUSCH repetition</w:t>
      </w:r>
      <w:r w:rsidR="002D0663">
        <w:rPr>
          <w:rFonts w:eastAsiaTheme="minorEastAsia"/>
          <w:sz w:val="24"/>
          <w:szCs w:val="24"/>
          <w:lang w:eastAsia="ja-JP"/>
        </w:rPr>
        <w:t xml:space="preserve"> (i.e., counting continuous slots).</w:t>
      </w:r>
      <w:r>
        <w:rPr>
          <w:rFonts w:eastAsiaTheme="minorEastAsia"/>
          <w:sz w:val="24"/>
          <w:szCs w:val="24"/>
          <w:lang w:eastAsia="ja-JP"/>
        </w:rPr>
        <w:t xml:space="preserve"> Therefore, we propose,</w:t>
      </w:r>
    </w:p>
    <w:p w14:paraId="53F8EBFF" w14:textId="47C543AD" w:rsidR="00E33D7C" w:rsidRPr="00E33D7C" w:rsidRDefault="00E33D7C" w:rsidP="00CA4634">
      <w:pPr>
        <w:pStyle w:val="Style1"/>
        <w:snapToGrid w:val="0"/>
        <w:spacing w:line="240" w:lineRule="auto"/>
        <w:ind w:firstLine="0"/>
        <w:contextualSpacing w:val="0"/>
        <w:rPr>
          <w:rFonts w:eastAsiaTheme="minorEastAsia"/>
          <w:b/>
          <w:sz w:val="24"/>
          <w:szCs w:val="24"/>
          <w:lang w:eastAsia="ja-JP"/>
        </w:rPr>
      </w:pPr>
      <w:r w:rsidRPr="00E33D7C">
        <w:rPr>
          <w:rFonts w:eastAsiaTheme="minorEastAsia" w:hint="eastAsia"/>
          <w:b/>
          <w:sz w:val="24"/>
          <w:szCs w:val="24"/>
          <w:lang w:eastAsia="ja-JP"/>
        </w:rPr>
        <w:t>P</w:t>
      </w:r>
      <w:r w:rsidRPr="00E33D7C">
        <w:rPr>
          <w:rFonts w:eastAsiaTheme="minorEastAsia"/>
          <w:b/>
          <w:sz w:val="24"/>
          <w:szCs w:val="24"/>
          <w:lang w:eastAsia="ja-JP"/>
        </w:rPr>
        <w:t xml:space="preserve">roposal </w:t>
      </w:r>
      <w:r w:rsidR="00984AD4">
        <w:rPr>
          <w:rFonts w:eastAsiaTheme="minorEastAsia"/>
          <w:b/>
          <w:sz w:val="24"/>
          <w:szCs w:val="24"/>
          <w:lang w:eastAsia="ja-JP"/>
        </w:rPr>
        <w:t>6</w:t>
      </w:r>
      <w:r w:rsidRPr="00E33D7C">
        <w:rPr>
          <w:rFonts w:eastAsiaTheme="minorEastAsia"/>
          <w:b/>
          <w:sz w:val="24"/>
          <w:szCs w:val="24"/>
          <w:lang w:eastAsia="ja-JP"/>
        </w:rPr>
        <w:t xml:space="preserve">: If msg3 (re)transmission is prioritized over SSB, </w:t>
      </w:r>
      <w:r w:rsidR="002D0663">
        <w:rPr>
          <w:rFonts w:eastAsiaTheme="minorEastAsia"/>
          <w:b/>
          <w:sz w:val="24"/>
          <w:szCs w:val="24"/>
          <w:lang w:eastAsia="ja-JP"/>
        </w:rPr>
        <w:t xml:space="preserve">the same mechanism as for FD-HDD UE should be supported for </w:t>
      </w:r>
      <w:r w:rsidRPr="00E33D7C">
        <w:rPr>
          <w:rFonts w:eastAsiaTheme="minorEastAsia"/>
          <w:b/>
          <w:sz w:val="24"/>
          <w:szCs w:val="24"/>
          <w:lang w:eastAsia="ja-JP"/>
        </w:rPr>
        <w:t>available slot counting</w:t>
      </w:r>
      <w:r w:rsidR="0074653A">
        <w:rPr>
          <w:rFonts w:eastAsiaTheme="minorEastAsia"/>
          <w:b/>
          <w:sz w:val="24"/>
          <w:szCs w:val="24"/>
          <w:lang w:eastAsia="ja-JP"/>
        </w:rPr>
        <w:t xml:space="preserve"> (i.e., counting continuous slots)</w:t>
      </w:r>
      <w:r w:rsidRPr="00E33D7C">
        <w:rPr>
          <w:rFonts w:eastAsiaTheme="minorEastAsia"/>
          <w:b/>
          <w:sz w:val="24"/>
          <w:szCs w:val="24"/>
          <w:lang w:eastAsia="ja-JP"/>
        </w:rPr>
        <w:t>.</w:t>
      </w:r>
    </w:p>
    <w:p w14:paraId="184B928A" w14:textId="4F413BDB" w:rsidR="00E33D7C" w:rsidRDefault="00E33D7C"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 xml:space="preserve">If Option 2 is supported, </w:t>
      </w:r>
      <w:r w:rsidR="0025461D">
        <w:rPr>
          <w:rFonts w:eastAsiaTheme="minorEastAsia"/>
          <w:sz w:val="24"/>
          <w:szCs w:val="24"/>
          <w:lang w:eastAsia="ja-JP"/>
        </w:rPr>
        <w:t xml:space="preserve">how to support available slot counting depends on </w:t>
      </w:r>
      <w:proofErr w:type="gramStart"/>
      <w:r w:rsidR="0025461D">
        <w:rPr>
          <w:rFonts w:eastAsiaTheme="minorEastAsia"/>
          <w:sz w:val="24"/>
          <w:szCs w:val="24"/>
          <w:lang w:eastAsia="ja-JP"/>
        </w:rPr>
        <w:t>whether or not</w:t>
      </w:r>
      <w:proofErr w:type="gramEnd"/>
      <w:r w:rsidR="0025461D">
        <w:rPr>
          <w:rFonts w:eastAsiaTheme="minorEastAsia"/>
          <w:sz w:val="24"/>
          <w:szCs w:val="24"/>
          <w:lang w:eastAsia="ja-JP"/>
        </w:rPr>
        <w:t xml:space="preserve"> the gNB knows the UE in random</w:t>
      </w:r>
      <w:r w:rsidR="002F2C0E">
        <w:rPr>
          <w:rFonts w:eastAsiaTheme="minorEastAsia"/>
          <w:sz w:val="24"/>
          <w:szCs w:val="24"/>
          <w:lang w:eastAsia="ja-JP"/>
        </w:rPr>
        <w:t>-</w:t>
      </w:r>
      <w:r w:rsidR="0025461D">
        <w:rPr>
          <w:rFonts w:eastAsiaTheme="minorEastAsia"/>
          <w:sz w:val="24"/>
          <w:szCs w:val="24"/>
          <w:lang w:eastAsia="ja-JP"/>
        </w:rPr>
        <w:t>access is operating with HD mode or FD mode. If the gNB knows the UE in random</w:t>
      </w:r>
      <w:r w:rsidR="002F2C0E">
        <w:rPr>
          <w:rFonts w:eastAsiaTheme="minorEastAsia"/>
          <w:sz w:val="24"/>
          <w:szCs w:val="24"/>
          <w:lang w:eastAsia="ja-JP"/>
        </w:rPr>
        <w:t>-</w:t>
      </w:r>
      <w:r w:rsidR="0025461D">
        <w:rPr>
          <w:rFonts w:eastAsiaTheme="minorEastAsia"/>
          <w:sz w:val="24"/>
          <w:szCs w:val="24"/>
          <w:lang w:eastAsia="ja-JP"/>
        </w:rPr>
        <w:t xml:space="preserve">access is operating with HD mode or FD mode, the HD-FDD RedCap UE can support available slot counting with referring to </w:t>
      </w:r>
      <w:r w:rsidR="0025461D" w:rsidRPr="0074653A">
        <w:rPr>
          <w:rFonts w:eastAsiaTheme="minorEastAsia"/>
          <w:i/>
          <w:sz w:val="24"/>
          <w:szCs w:val="24"/>
          <w:lang w:eastAsia="ja-JP"/>
        </w:rPr>
        <w:t>ssb-PositionsInBurst</w:t>
      </w:r>
      <w:r w:rsidR="0025461D">
        <w:rPr>
          <w:rFonts w:eastAsiaTheme="minorEastAsia"/>
          <w:sz w:val="24"/>
          <w:szCs w:val="24"/>
          <w:lang w:eastAsia="ja-JP"/>
        </w:rPr>
        <w:t xml:space="preserve">, that can exploit the benefit of available slot counting. On the other hand, if the gNB </w:t>
      </w:r>
      <w:r w:rsidR="002F2C0E">
        <w:rPr>
          <w:rFonts w:eastAsiaTheme="minorEastAsia"/>
          <w:sz w:val="24"/>
          <w:szCs w:val="24"/>
          <w:lang w:eastAsia="ja-JP"/>
        </w:rPr>
        <w:t xml:space="preserve">doesn’t </w:t>
      </w:r>
      <w:r w:rsidR="0025461D">
        <w:rPr>
          <w:rFonts w:eastAsiaTheme="minorEastAsia"/>
          <w:sz w:val="24"/>
          <w:szCs w:val="24"/>
          <w:lang w:eastAsia="ja-JP"/>
        </w:rPr>
        <w:t>know the UE in random</w:t>
      </w:r>
      <w:r w:rsidR="002F2C0E">
        <w:rPr>
          <w:rFonts w:eastAsiaTheme="minorEastAsia"/>
          <w:sz w:val="24"/>
          <w:szCs w:val="24"/>
          <w:lang w:eastAsia="ja-JP"/>
        </w:rPr>
        <w:t>-</w:t>
      </w:r>
      <w:r w:rsidR="0025461D">
        <w:rPr>
          <w:rFonts w:eastAsiaTheme="minorEastAsia"/>
          <w:sz w:val="24"/>
          <w:szCs w:val="24"/>
          <w:lang w:eastAsia="ja-JP"/>
        </w:rPr>
        <w:t xml:space="preserve">access is operating with HD mode or FD mode, </w:t>
      </w:r>
      <w:r w:rsidR="009D7A99">
        <w:rPr>
          <w:rFonts w:eastAsiaTheme="minorEastAsia"/>
          <w:sz w:val="24"/>
          <w:szCs w:val="24"/>
          <w:lang w:eastAsia="ja-JP"/>
        </w:rPr>
        <w:t>different behavior for HD mode and FD mode causes ambiguity issue at gNB side.</w:t>
      </w:r>
    </w:p>
    <w:p w14:paraId="3759CAE1" w14:textId="6E12DA21" w:rsidR="00E33D7C" w:rsidRPr="000A5D85" w:rsidRDefault="000A5D85" w:rsidP="00CA4634">
      <w:pPr>
        <w:pStyle w:val="Style1"/>
        <w:snapToGrid w:val="0"/>
        <w:spacing w:line="240" w:lineRule="auto"/>
        <w:ind w:firstLine="0"/>
        <w:contextualSpacing w:val="0"/>
        <w:rPr>
          <w:rFonts w:eastAsiaTheme="minorEastAsia"/>
          <w:b/>
          <w:sz w:val="24"/>
          <w:szCs w:val="24"/>
          <w:lang w:eastAsia="ja-JP"/>
        </w:rPr>
      </w:pPr>
      <w:r w:rsidRPr="000A5D85">
        <w:rPr>
          <w:rFonts w:eastAsiaTheme="minorEastAsia"/>
          <w:b/>
          <w:sz w:val="24"/>
          <w:szCs w:val="24"/>
          <w:lang w:eastAsia="ja-JP"/>
        </w:rPr>
        <w:t xml:space="preserve">Observation 3: If SSB is prioritized over msg3 (re)transmission, how to support available slot counting depends on </w:t>
      </w:r>
      <w:proofErr w:type="gramStart"/>
      <w:r w:rsidRPr="000A5D85">
        <w:rPr>
          <w:rFonts w:eastAsiaTheme="minorEastAsia"/>
          <w:b/>
          <w:sz w:val="24"/>
          <w:szCs w:val="24"/>
          <w:lang w:eastAsia="ja-JP"/>
        </w:rPr>
        <w:t>whether or not</w:t>
      </w:r>
      <w:proofErr w:type="gramEnd"/>
      <w:r w:rsidRPr="000A5D85">
        <w:rPr>
          <w:rFonts w:eastAsiaTheme="minorEastAsia"/>
          <w:b/>
          <w:sz w:val="24"/>
          <w:szCs w:val="24"/>
          <w:lang w:eastAsia="ja-JP"/>
        </w:rPr>
        <w:t xml:space="preserve"> the gNB knows the UE in random access is operating with HD mode or FD mode.</w:t>
      </w:r>
    </w:p>
    <w:p w14:paraId="5801DFC9" w14:textId="771F3D21" w:rsidR="00E33D7C" w:rsidRDefault="000A5D85" w:rsidP="00CA4634">
      <w:pPr>
        <w:pStyle w:val="Style1"/>
        <w:snapToGrid w:val="0"/>
        <w:spacing w:line="240" w:lineRule="auto"/>
        <w:ind w:firstLine="0"/>
        <w:contextualSpacing w:val="0"/>
        <w:rPr>
          <w:rFonts w:eastAsiaTheme="minorEastAsia"/>
          <w:sz w:val="24"/>
          <w:szCs w:val="24"/>
          <w:lang w:eastAsia="ja-JP"/>
        </w:rPr>
      </w:pPr>
      <w:r>
        <w:rPr>
          <w:rFonts w:eastAsiaTheme="minorEastAsia" w:hint="eastAsia"/>
          <w:sz w:val="24"/>
          <w:szCs w:val="24"/>
          <w:lang w:eastAsia="ja-JP"/>
        </w:rPr>
        <w:t>I</w:t>
      </w:r>
      <w:r>
        <w:rPr>
          <w:rFonts w:eastAsiaTheme="minorEastAsia"/>
          <w:sz w:val="24"/>
          <w:szCs w:val="24"/>
          <w:lang w:eastAsia="ja-JP"/>
        </w:rPr>
        <w:t xml:space="preserve">f Option 3 is supported, </w:t>
      </w:r>
      <w:r w:rsidR="00E25BB5">
        <w:rPr>
          <w:rFonts w:eastAsiaTheme="minorEastAsia"/>
          <w:sz w:val="24"/>
          <w:szCs w:val="24"/>
          <w:lang w:eastAsia="ja-JP"/>
        </w:rPr>
        <w:t xml:space="preserve">the gNB will not schedule msg3 (re)transmission which collides with SSB. Therefore, available slot counting with referring to </w:t>
      </w:r>
      <w:r w:rsidR="00E25BB5" w:rsidRPr="0074653A">
        <w:rPr>
          <w:rFonts w:eastAsiaTheme="minorEastAsia"/>
          <w:i/>
          <w:sz w:val="24"/>
          <w:szCs w:val="24"/>
          <w:lang w:eastAsia="ja-JP"/>
        </w:rPr>
        <w:t>ssb-PositionsInBurst</w:t>
      </w:r>
      <w:r w:rsidR="00E25BB5">
        <w:rPr>
          <w:rFonts w:eastAsiaTheme="minorEastAsia"/>
          <w:sz w:val="24"/>
          <w:szCs w:val="24"/>
          <w:lang w:eastAsia="ja-JP"/>
        </w:rPr>
        <w:t xml:space="preserve"> makes no sense.</w:t>
      </w:r>
    </w:p>
    <w:p w14:paraId="36F435C0" w14:textId="2D7E7175" w:rsidR="00E33D7C" w:rsidRPr="00E25BB5" w:rsidRDefault="00E25BB5" w:rsidP="00CA4634">
      <w:pPr>
        <w:pStyle w:val="Style1"/>
        <w:snapToGrid w:val="0"/>
        <w:spacing w:line="240" w:lineRule="auto"/>
        <w:ind w:firstLine="0"/>
        <w:contextualSpacing w:val="0"/>
        <w:rPr>
          <w:rFonts w:eastAsiaTheme="minorEastAsia"/>
          <w:b/>
          <w:sz w:val="24"/>
          <w:szCs w:val="24"/>
          <w:lang w:eastAsia="ja-JP"/>
        </w:rPr>
      </w:pPr>
      <w:r w:rsidRPr="00E25BB5">
        <w:rPr>
          <w:rFonts w:eastAsiaTheme="minorEastAsia"/>
          <w:b/>
          <w:sz w:val="24"/>
          <w:szCs w:val="24"/>
          <w:lang w:eastAsia="ja-JP"/>
        </w:rPr>
        <w:t xml:space="preserve">Observation 4: If prioritization between SSB and msg3 (re)transmission is not supported in the specification for HD-FDD RedCap UE, available slot counting with referring to </w:t>
      </w:r>
      <w:r w:rsidRPr="00E25BB5">
        <w:rPr>
          <w:rFonts w:eastAsiaTheme="minorEastAsia"/>
          <w:b/>
          <w:i/>
          <w:sz w:val="24"/>
          <w:szCs w:val="24"/>
          <w:lang w:eastAsia="ja-JP"/>
        </w:rPr>
        <w:t>ssb-PositionsInBurst</w:t>
      </w:r>
      <w:r w:rsidRPr="00E25BB5">
        <w:rPr>
          <w:rFonts w:eastAsiaTheme="minorEastAsia"/>
          <w:b/>
          <w:sz w:val="24"/>
          <w:szCs w:val="24"/>
          <w:lang w:eastAsia="ja-JP"/>
        </w:rPr>
        <w:t xml:space="preserve"> makes no sense.</w:t>
      </w:r>
    </w:p>
    <w:p w14:paraId="2092EB5C" w14:textId="505C98B3" w:rsidR="00E33D7C" w:rsidRDefault="00D67BE9"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Since, in maintenance phase of RedCap WI, decision on options</w:t>
      </w:r>
      <w:r w:rsidR="002F2C0E">
        <w:rPr>
          <w:rFonts w:eastAsiaTheme="minorEastAsia"/>
          <w:sz w:val="24"/>
          <w:szCs w:val="24"/>
          <w:lang w:eastAsia="ja-JP"/>
        </w:rPr>
        <w:t xml:space="preserve"> will be made</w:t>
      </w:r>
      <w:r w:rsidR="002F2C0E">
        <w:rPr>
          <w:rFonts w:eastAsiaTheme="minorEastAsia" w:hint="eastAsia"/>
          <w:sz w:val="24"/>
          <w:szCs w:val="24"/>
          <w:lang w:eastAsia="ja-JP"/>
        </w:rPr>
        <w:t>,</w:t>
      </w:r>
      <w:r>
        <w:rPr>
          <w:rFonts w:eastAsiaTheme="minorEastAsia"/>
          <w:sz w:val="24"/>
          <w:szCs w:val="24"/>
          <w:lang w:eastAsia="ja-JP"/>
        </w:rPr>
        <w:t xml:space="preserve"> </w:t>
      </w:r>
      <w:r w:rsidR="002F2C0E">
        <w:rPr>
          <w:rFonts w:eastAsiaTheme="minorEastAsia"/>
          <w:sz w:val="24"/>
          <w:szCs w:val="24"/>
          <w:lang w:eastAsia="ja-JP"/>
        </w:rPr>
        <w:t>CovEnh WI shouldn’t touch potential down-selection on the options</w:t>
      </w:r>
      <w:r>
        <w:rPr>
          <w:rFonts w:eastAsiaTheme="minorEastAsia"/>
          <w:sz w:val="24"/>
          <w:szCs w:val="24"/>
          <w:lang w:eastAsia="ja-JP"/>
        </w:rPr>
        <w:t>. In other words, at this stage, from CovEnh perspective, all options should be</w:t>
      </w:r>
      <w:r w:rsidR="009F4DD6">
        <w:rPr>
          <w:rFonts w:eastAsiaTheme="minorEastAsia"/>
          <w:sz w:val="24"/>
          <w:szCs w:val="24"/>
          <w:lang w:eastAsia="ja-JP"/>
        </w:rPr>
        <w:t xml:space="preserve"> considered</w:t>
      </w:r>
      <w:r>
        <w:rPr>
          <w:rFonts w:eastAsiaTheme="minorEastAsia"/>
          <w:sz w:val="24"/>
          <w:szCs w:val="24"/>
          <w:lang w:eastAsia="ja-JP"/>
        </w:rPr>
        <w:t xml:space="preserve">. Therefore, we propose a configurability </w:t>
      </w:r>
      <w:r>
        <w:rPr>
          <w:rFonts w:eastAsiaTheme="minorEastAsia" w:hint="eastAsia"/>
          <w:sz w:val="24"/>
          <w:szCs w:val="24"/>
          <w:lang w:eastAsia="ja-JP"/>
        </w:rPr>
        <w:t>o</w:t>
      </w:r>
      <w:r>
        <w:rPr>
          <w:rFonts w:eastAsiaTheme="minorEastAsia"/>
          <w:sz w:val="24"/>
          <w:szCs w:val="24"/>
          <w:lang w:eastAsia="ja-JP"/>
        </w:rPr>
        <w:t xml:space="preserve">n available slot counting </w:t>
      </w:r>
      <w:r>
        <w:rPr>
          <w:rFonts w:eastAsiaTheme="minorEastAsia"/>
          <w:sz w:val="24"/>
          <w:szCs w:val="24"/>
          <w:lang w:eastAsia="ja-JP"/>
        </w:rPr>
        <w:lastRenderedPageBreak/>
        <w:t xml:space="preserve">with/without referring to </w:t>
      </w:r>
      <w:r w:rsidRPr="0074653A">
        <w:rPr>
          <w:rFonts w:eastAsiaTheme="minorEastAsia"/>
          <w:i/>
          <w:sz w:val="24"/>
          <w:szCs w:val="24"/>
          <w:lang w:eastAsia="ja-JP"/>
        </w:rPr>
        <w:t>ssb-PositionsInBurst</w:t>
      </w:r>
      <w:r>
        <w:rPr>
          <w:rFonts w:eastAsiaTheme="minorEastAsia"/>
          <w:sz w:val="24"/>
          <w:szCs w:val="24"/>
          <w:lang w:eastAsia="ja-JP"/>
        </w:rPr>
        <w:t xml:space="preserve">. The configurability can be provided by </w:t>
      </w:r>
      <w:r w:rsidR="000511C4">
        <w:rPr>
          <w:rFonts w:eastAsiaTheme="minorEastAsia"/>
          <w:sz w:val="24"/>
          <w:szCs w:val="24"/>
          <w:lang w:eastAsia="ja-JP"/>
        </w:rPr>
        <w:t>a new RRC parameter indicated by SIB1.</w:t>
      </w:r>
    </w:p>
    <w:p w14:paraId="45966F9E" w14:textId="75C21032" w:rsidR="00E33D7C" w:rsidRDefault="000511C4" w:rsidP="00CA4634">
      <w:pPr>
        <w:pStyle w:val="Style1"/>
        <w:snapToGrid w:val="0"/>
        <w:spacing w:line="240" w:lineRule="auto"/>
        <w:ind w:firstLine="0"/>
        <w:contextualSpacing w:val="0"/>
        <w:rPr>
          <w:rFonts w:eastAsiaTheme="minorEastAsia"/>
          <w:b/>
          <w:sz w:val="24"/>
          <w:szCs w:val="24"/>
          <w:lang w:eastAsia="ja-JP"/>
        </w:rPr>
      </w:pPr>
      <w:r w:rsidRPr="000511C4">
        <w:rPr>
          <w:rFonts w:eastAsiaTheme="minorEastAsia" w:hint="eastAsia"/>
          <w:b/>
          <w:sz w:val="24"/>
          <w:szCs w:val="24"/>
          <w:lang w:eastAsia="ja-JP"/>
        </w:rPr>
        <w:t>P</w:t>
      </w:r>
      <w:r w:rsidRPr="000511C4">
        <w:rPr>
          <w:rFonts w:eastAsiaTheme="minorEastAsia"/>
          <w:b/>
          <w:sz w:val="24"/>
          <w:szCs w:val="24"/>
          <w:lang w:eastAsia="ja-JP"/>
        </w:rPr>
        <w:t xml:space="preserve">roposal </w:t>
      </w:r>
      <w:r w:rsidR="00984AD4">
        <w:rPr>
          <w:rFonts w:eastAsiaTheme="minorEastAsia"/>
          <w:b/>
          <w:sz w:val="24"/>
          <w:szCs w:val="24"/>
          <w:lang w:eastAsia="ja-JP"/>
        </w:rPr>
        <w:t>7</w:t>
      </w:r>
      <w:r w:rsidRPr="000511C4">
        <w:rPr>
          <w:rFonts w:eastAsiaTheme="minorEastAsia"/>
          <w:b/>
          <w:sz w:val="24"/>
          <w:szCs w:val="24"/>
          <w:lang w:eastAsia="ja-JP"/>
        </w:rPr>
        <w:t xml:space="preserve">: A configurability </w:t>
      </w:r>
      <w:r w:rsidRPr="000511C4">
        <w:rPr>
          <w:rFonts w:eastAsiaTheme="minorEastAsia" w:hint="eastAsia"/>
          <w:b/>
          <w:sz w:val="24"/>
          <w:szCs w:val="24"/>
          <w:lang w:eastAsia="ja-JP"/>
        </w:rPr>
        <w:t>o</w:t>
      </w:r>
      <w:r w:rsidRPr="000511C4">
        <w:rPr>
          <w:rFonts w:eastAsiaTheme="minorEastAsia"/>
          <w:b/>
          <w:sz w:val="24"/>
          <w:szCs w:val="24"/>
          <w:lang w:eastAsia="ja-JP"/>
        </w:rPr>
        <w:t xml:space="preserve">n available slot counting with/without referring to </w:t>
      </w:r>
      <w:r w:rsidRPr="000511C4">
        <w:rPr>
          <w:rFonts w:eastAsiaTheme="minorEastAsia"/>
          <w:b/>
          <w:i/>
          <w:sz w:val="24"/>
          <w:szCs w:val="24"/>
          <w:lang w:eastAsia="ja-JP"/>
        </w:rPr>
        <w:t>ssb-PositionsInBurst</w:t>
      </w:r>
      <w:r w:rsidRPr="000511C4">
        <w:rPr>
          <w:rFonts w:eastAsiaTheme="minorEastAsia"/>
          <w:b/>
          <w:sz w:val="24"/>
          <w:szCs w:val="24"/>
          <w:lang w:eastAsia="ja-JP"/>
        </w:rPr>
        <w:t xml:space="preserve"> for HD-FDD RedCap UE</w:t>
      </w:r>
      <w:r w:rsidR="000735E3">
        <w:rPr>
          <w:rFonts w:eastAsiaTheme="minorEastAsia"/>
          <w:b/>
          <w:sz w:val="24"/>
          <w:szCs w:val="24"/>
          <w:lang w:eastAsia="ja-JP"/>
        </w:rPr>
        <w:t xml:space="preserve"> for msg3 (re)transmission</w:t>
      </w:r>
      <w:r w:rsidRPr="000511C4">
        <w:rPr>
          <w:rFonts w:eastAsiaTheme="minorEastAsia"/>
          <w:b/>
          <w:sz w:val="24"/>
          <w:szCs w:val="24"/>
          <w:lang w:eastAsia="ja-JP"/>
        </w:rPr>
        <w:t xml:space="preserve"> should be provided by new RRC parameter included in SIB1.</w:t>
      </w:r>
    </w:p>
    <w:p w14:paraId="229E184D" w14:textId="55E96242" w:rsidR="00296084" w:rsidRDefault="00296084" w:rsidP="00296084">
      <w:pPr>
        <w:pStyle w:val="10"/>
        <w:numPr>
          <w:ilvl w:val="1"/>
          <w:numId w:val="1"/>
        </w:numPr>
        <w:spacing w:after="180"/>
        <w:rPr>
          <w:lang w:val="en-US"/>
        </w:rPr>
      </w:pPr>
      <w:r>
        <w:rPr>
          <w:rFonts w:eastAsiaTheme="minorEastAsia"/>
          <w:sz w:val="24"/>
          <w:szCs w:val="24"/>
        </w:rPr>
        <w:t xml:space="preserve">Condition of </w:t>
      </w:r>
      <w:r w:rsidR="00A34706">
        <w:rPr>
          <w:rFonts w:eastAsiaTheme="minorEastAsia" w:hint="eastAsia"/>
          <w:sz w:val="24"/>
          <w:szCs w:val="24"/>
        </w:rPr>
        <w:t>e</w:t>
      </w:r>
      <w:r w:rsidR="00A34706">
        <w:rPr>
          <w:rFonts w:eastAsiaTheme="minorEastAsia"/>
          <w:sz w:val="24"/>
          <w:szCs w:val="24"/>
        </w:rPr>
        <w:t>nabling</w:t>
      </w:r>
      <w:r>
        <w:rPr>
          <w:rFonts w:eastAsiaTheme="minorEastAsia"/>
          <w:sz w:val="24"/>
          <w:szCs w:val="24"/>
        </w:rPr>
        <w:t xml:space="preserve"> available slot counting for msg3 PUSCH repetition</w:t>
      </w:r>
    </w:p>
    <w:p w14:paraId="5FE4813F" w14:textId="51665782" w:rsidR="00043E59" w:rsidRDefault="00043E59" w:rsidP="00CA4634">
      <w:pPr>
        <w:pStyle w:val="Style1"/>
        <w:snapToGrid w:val="0"/>
        <w:spacing w:line="240" w:lineRule="auto"/>
        <w:ind w:firstLine="0"/>
        <w:contextualSpacing w:val="0"/>
        <w:rPr>
          <w:rFonts w:eastAsiaTheme="minorEastAsia"/>
          <w:sz w:val="24"/>
          <w:szCs w:val="24"/>
          <w:lang w:eastAsia="ja-JP"/>
        </w:rPr>
      </w:pPr>
      <w:proofErr w:type="gramStart"/>
      <w:r>
        <w:rPr>
          <w:rFonts w:eastAsiaTheme="minorEastAsia"/>
          <w:sz w:val="24"/>
          <w:szCs w:val="24"/>
          <w:lang w:eastAsia="ja-JP"/>
        </w:rPr>
        <w:t>Similar to</w:t>
      </w:r>
      <w:proofErr w:type="gramEnd"/>
      <w:r>
        <w:rPr>
          <w:rFonts w:eastAsiaTheme="minorEastAsia"/>
          <w:sz w:val="24"/>
          <w:szCs w:val="24"/>
          <w:lang w:eastAsia="ja-JP"/>
        </w:rPr>
        <w:t xml:space="preserve"> the discussion in sub-section 2.1, in the current specification of TS38.214 [4], </w:t>
      </w:r>
      <w:r w:rsidRPr="00043E59">
        <w:rPr>
          <w:rFonts w:eastAsiaTheme="minorEastAsia"/>
          <w:sz w:val="24"/>
          <w:szCs w:val="24"/>
          <w:lang w:eastAsia="ja-JP"/>
        </w:rPr>
        <w:t>legacy UE behavior</w:t>
      </w:r>
      <w:r w:rsidR="001D137B">
        <w:rPr>
          <w:rFonts w:eastAsiaTheme="minorEastAsia"/>
          <w:sz w:val="24"/>
          <w:szCs w:val="24"/>
          <w:lang w:eastAsia="ja-JP"/>
        </w:rPr>
        <w:t xml:space="preserve"> for enabling available slot counting</w:t>
      </w:r>
      <w:r w:rsidRPr="00043E59">
        <w:rPr>
          <w:rFonts w:eastAsiaTheme="minorEastAsia"/>
          <w:sz w:val="24"/>
          <w:szCs w:val="24"/>
          <w:lang w:eastAsia="ja-JP"/>
        </w:rPr>
        <w:t xml:space="preserve"> is implicitly specified assuming that PUSCH scheduled by RAR UL grant is not a PUSCH repetition type-A.</w:t>
      </w:r>
      <w:r>
        <w:rPr>
          <w:rFonts w:eastAsiaTheme="minorEastAsia"/>
          <w:sz w:val="24"/>
          <w:szCs w:val="24"/>
          <w:lang w:eastAsia="ja-JP"/>
        </w:rPr>
        <w:t xml:space="preserve"> However, that is inconsistent </w:t>
      </w:r>
      <w:r w:rsidR="009F4DD6">
        <w:rPr>
          <w:rFonts w:eastAsiaTheme="minorEastAsia" w:hint="eastAsia"/>
          <w:sz w:val="24"/>
          <w:szCs w:val="24"/>
          <w:lang w:eastAsia="ja-JP"/>
        </w:rPr>
        <w:t>w</w:t>
      </w:r>
      <w:r w:rsidR="009F4DD6">
        <w:rPr>
          <w:rFonts w:eastAsiaTheme="minorEastAsia"/>
          <w:sz w:val="24"/>
          <w:szCs w:val="24"/>
          <w:lang w:eastAsia="ja-JP"/>
        </w:rPr>
        <w:t xml:space="preserve">ith the spirit of Rel-16 specification </w:t>
      </w:r>
      <w:r>
        <w:rPr>
          <w:rFonts w:eastAsiaTheme="minorEastAsia"/>
          <w:sz w:val="24"/>
          <w:szCs w:val="24"/>
          <w:lang w:eastAsia="ja-JP"/>
        </w:rPr>
        <w:t>due to the reason expressed with Observation 2 above. Therefore, the legacy UE behavior</w:t>
      </w:r>
      <w:r w:rsidR="001D137B" w:rsidRPr="001D137B">
        <w:rPr>
          <w:rFonts w:eastAsiaTheme="minorEastAsia"/>
          <w:sz w:val="24"/>
          <w:szCs w:val="24"/>
          <w:lang w:eastAsia="ja-JP"/>
        </w:rPr>
        <w:t xml:space="preserve"> </w:t>
      </w:r>
      <w:r w:rsidR="001D137B">
        <w:rPr>
          <w:rFonts w:eastAsiaTheme="minorEastAsia"/>
          <w:sz w:val="24"/>
          <w:szCs w:val="24"/>
          <w:lang w:eastAsia="ja-JP"/>
        </w:rPr>
        <w:t>for enabling available slot counting</w:t>
      </w:r>
      <w:r>
        <w:rPr>
          <w:rFonts w:eastAsiaTheme="minorEastAsia"/>
          <w:sz w:val="24"/>
          <w:szCs w:val="24"/>
          <w:lang w:eastAsia="ja-JP"/>
        </w:rPr>
        <w:t xml:space="preserve"> should be clarified with Text proposal#2 below.</w:t>
      </w:r>
    </w:p>
    <w:p w14:paraId="4A55663A" w14:textId="27F657E5" w:rsidR="00D11359" w:rsidRPr="00950B65" w:rsidRDefault="00043E59" w:rsidP="00D11359">
      <w:pPr>
        <w:pStyle w:val="Style1"/>
        <w:snapToGrid w:val="0"/>
        <w:spacing w:line="240" w:lineRule="auto"/>
        <w:ind w:firstLine="0"/>
        <w:contextualSpacing w:val="0"/>
        <w:rPr>
          <w:rFonts w:eastAsiaTheme="minorEastAsia"/>
          <w:b/>
          <w:sz w:val="24"/>
          <w:szCs w:val="24"/>
          <w:lang w:eastAsia="ja-JP"/>
        </w:rPr>
      </w:pPr>
      <w:r w:rsidRPr="00C2480B">
        <w:rPr>
          <w:rFonts w:eastAsiaTheme="minorEastAsia" w:hint="eastAsia"/>
          <w:b/>
          <w:sz w:val="24"/>
          <w:szCs w:val="24"/>
          <w:lang w:eastAsia="ja-JP"/>
        </w:rPr>
        <w:t>P</w:t>
      </w:r>
      <w:r w:rsidRPr="00C2480B">
        <w:rPr>
          <w:rFonts w:eastAsiaTheme="minorEastAsia"/>
          <w:b/>
          <w:sz w:val="24"/>
          <w:szCs w:val="24"/>
          <w:lang w:eastAsia="ja-JP"/>
        </w:rPr>
        <w:t xml:space="preserve">roposal </w:t>
      </w:r>
      <w:r w:rsidR="00984AD4">
        <w:rPr>
          <w:rFonts w:eastAsiaTheme="minorEastAsia"/>
          <w:b/>
          <w:sz w:val="24"/>
          <w:szCs w:val="24"/>
          <w:lang w:eastAsia="ja-JP"/>
        </w:rPr>
        <w:t>8</w:t>
      </w:r>
      <w:r w:rsidRPr="00C2480B">
        <w:rPr>
          <w:rFonts w:eastAsiaTheme="minorEastAsia"/>
          <w:b/>
          <w:sz w:val="24"/>
          <w:szCs w:val="24"/>
          <w:lang w:eastAsia="ja-JP"/>
        </w:rPr>
        <w:t>: Adopt Text proposal#</w:t>
      </w:r>
      <w:r w:rsidR="00984AD4">
        <w:rPr>
          <w:rFonts w:eastAsiaTheme="minorEastAsia"/>
          <w:b/>
          <w:sz w:val="24"/>
          <w:szCs w:val="24"/>
          <w:lang w:eastAsia="ja-JP"/>
        </w:rPr>
        <w:t>3</w:t>
      </w:r>
      <w:r w:rsidRPr="00C2480B">
        <w:rPr>
          <w:rFonts w:eastAsiaTheme="minorEastAsia"/>
          <w:b/>
          <w:sz w:val="24"/>
          <w:szCs w:val="24"/>
          <w:lang w:eastAsia="ja-JP"/>
        </w:rPr>
        <w:t>.</w:t>
      </w:r>
      <w:r w:rsidR="00D11359" w:rsidRPr="00D11359">
        <w:rPr>
          <w:rFonts w:eastAsiaTheme="minorEastAsia" w:hint="eastAsia"/>
          <w:b/>
          <w:sz w:val="24"/>
          <w:szCs w:val="24"/>
          <w:lang w:eastAsia="ja-JP"/>
        </w:rPr>
        <w:t xml:space="preserve"> </w:t>
      </w:r>
    </w:p>
    <w:tbl>
      <w:tblPr>
        <w:tblStyle w:val="af0"/>
        <w:tblW w:w="0" w:type="auto"/>
        <w:tblLook w:val="04A0" w:firstRow="1" w:lastRow="0" w:firstColumn="1" w:lastColumn="0" w:noHBand="0" w:noVBand="1"/>
      </w:tblPr>
      <w:tblGrid>
        <w:gridCol w:w="9631"/>
      </w:tblGrid>
      <w:tr w:rsidR="00D11359" w14:paraId="75F0EC60" w14:textId="77777777" w:rsidTr="00361F45">
        <w:tc>
          <w:tcPr>
            <w:tcW w:w="9631" w:type="dxa"/>
          </w:tcPr>
          <w:p w14:paraId="493FAB0B" w14:textId="3096AB48" w:rsidR="00D11359" w:rsidRPr="00231834" w:rsidRDefault="00D11359" w:rsidP="00361F45">
            <w:pPr>
              <w:pStyle w:val="aff5"/>
              <w:ind w:left="960" w:firstLine="482"/>
              <w:jc w:val="center"/>
              <w:rPr>
                <w:b/>
                <w:szCs w:val="24"/>
                <w:lang w:val="x-none"/>
              </w:rPr>
            </w:pPr>
            <w:r>
              <w:rPr>
                <w:b/>
                <w:szCs w:val="24"/>
                <w:lang w:val="x-none"/>
              </w:rPr>
              <w:t>Text proposal#</w:t>
            </w:r>
            <w:r w:rsidR="00984AD4">
              <w:rPr>
                <w:b/>
                <w:szCs w:val="24"/>
                <w:lang w:val="x-none"/>
              </w:rPr>
              <w:t>3</w:t>
            </w:r>
          </w:p>
          <w:p w14:paraId="2A919505" w14:textId="77777777" w:rsidR="00D11359" w:rsidRPr="004A48CB" w:rsidRDefault="00D11359" w:rsidP="00361F45">
            <w:pPr>
              <w:rPr>
                <w:sz w:val="20"/>
                <w:lang w:val="x-none"/>
              </w:rPr>
            </w:pPr>
            <w:r w:rsidRPr="00231834">
              <w:rPr>
                <w:sz w:val="20"/>
                <w:lang w:val="x-none"/>
              </w:rPr>
              <w:t>--------- beginnin</w:t>
            </w:r>
            <w:r>
              <w:rPr>
                <w:sz w:val="20"/>
                <w:lang w:val="x-none"/>
              </w:rPr>
              <w:t>g of text proposal for TS 38.214</w:t>
            </w:r>
          </w:p>
          <w:p w14:paraId="2E0EBA5B" w14:textId="77777777" w:rsidR="00D11359" w:rsidRPr="00AB7DB6" w:rsidRDefault="00D11359" w:rsidP="00361F45">
            <w:pPr>
              <w:pStyle w:val="30"/>
              <w:numPr>
                <w:ilvl w:val="0"/>
                <w:numId w:val="0"/>
              </w:numPr>
              <w:ind w:left="709" w:hanging="709"/>
              <w:outlineLvl w:val="2"/>
              <w:rPr>
                <w:b w:val="0"/>
                <w:color w:val="000000"/>
                <w:szCs w:val="24"/>
              </w:rPr>
            </w:pPr>
            <w:r w:rsidRPr="00AB7DB6">
              <w:rPr>
                <w:b w:val="0"/>
                <w:color w:val="000000"/>
                <w:szCs w:val="24"/>
              </w:rPr>
              <w:t>6.1.2.1</w:t>
            </w:r>
            <w:r w:rsidRPr="00AB7DB6">
              <w:rPr>
                <w:b w:val="0"/>
                <w:color w:val="000000"/>
                <w:szCs w:val="24"/>
              </w:rPr>
              <w:tab/>
              <w:t>Resource allocation in time domain</w:t>
            </w:r>
          </w:p>
          <w:p w14:paraId="5A3B3885" w14:textId="77777777" w:rsidR="009C4A99" w:rsidRPr="009C4A99" w:rsidRDefault="009C4A99" w:rsidP="009C4A99">
            <w:pPr>
              <w:spacing w:after="180" w:afterAutospacing="0"/>
              <w:rPr>
                <w:sz w:val="20"/>
              </w:rPr>
            </w:pPr>
            <w:r w:rsidRPr="009C4A99">
              <w:rPr>
                <w:sz w:val="20"/>
              </w:rPr>
              <w:t>For unpaired spectrum:</w:t>
            </w:r>
          </w:p>
          <w:p w14:paraId="2CF419DD" w14:textId="77777777" w:rsidR="009C4A99" w:rsidRPr="009C4A99" w:rsidRDefault="009C4A99" w:rsidP="009C4A99">
            <w:pPr>
              <w:pStyle w:val="B1"/>
              <w:snapToGrid w:val="0"/>
              <w:rPr>
                <w:rFonts w:ascii="Times New Roman" w:hAnsi="Times New Roman"/>
              </w:rPr>
            </w:pPr>
            <w:r w:rsidRPr="009C4A99">
              <w:rPr>
                <w:rFonts w:ascii="Times New Roman" w:hAnsi="Times New Roman"/>
              </w:rPr>
              <w:t>-</w:t>
            </w:r>
            <w:r w:rsidRPr="009C4A99">
              <w:rPr>
                <w:rFonts w:ascii="Times New Roman" w:hAnsi="Times New Roman"/>
              </w:rPr>
              <w:tab/>
            </w:r>
            <w:r w:rsidRPr="009C4A99">
              <w:rPr>
                <w:rFonts w:ascii="Times New Roman" w:hAnsi="Times New Roman"/>
                <w:color w:val="000000"/>
              </w:rPr>
              <w:t xml:space="preserve">When </w:t>
            </w:r>
            <w:proofErr w:type="spellStart"/>
            <w:r w:rsidRPr="009C4A99">
              <w:rPr>
                <w:rFonts w:ascii="Times New Roman" w:hAnsi="Times New Roman"/>
                <w:i/>
                <w:iCs/>
                <w:color w:val="000000"/>
              </w:rPr>
              <w:t>AvailableSlotCounting</w:t>
            </w:r>
            <w:proofErr w:type="spellEnd"/>
            <w:r w:rsidRPr="009C4A99">
              <w:rPr>
                <w:rFonts w:ascii="Times New Roman" w:hAnsi="Times New Roman"/>
                <w:color w:val="000000"/>
              </w:rPr>
              <w:t xml:space="preserve"> is enabled</w:t>
            </w:r>
            <w:r w:rsidRPr="009C4A99">
              <w:rPr>
                <w:rFonts w:ascii="Times New Roman" w:hAnsi="Times New Roman"/>
              </w:rPr>
              <w:t xml:space="preserve">, the UE determines </w:t>
            </w:r>
            <m:oMath>
              <m:r>
                <w:rPr>
                  <w:rFonts w:ascii="Cambria Math" w:hAnsi="Cambria Math"/>
                </w:rPr>
                <m:t>N∙K</m:t>
              </m:r>
            </m:oMath>
            <w:r w:rsidRPr="009C4A99">
              <w:rPr>
                <w:rFonts w:ascii="Times New Roman" w:hAnsi="Times New Roman"/>
              </w:rPr>
              <w:t xml:space="preserve"> slots for a PUSCH transmission of a PUSCH repetition type A scheduled by DCI format 0_1 or 0_2, based on </w:t>
            </w:r>
            <w:proofErr w:type="spellStart"/>
            <w:r w:rsidRPr="009C4A99">
              <w:rPr>
                <w:rFonts w:ascii="Times New Roman" w:hAnsi="Times New Roman"/>
                <w:i/>
              </w:rPr>
              <w:t>tdd</w:t>
            </w:r>
            <w:proofErr w:type="spellEnd"/>
            <w:r w:rsidRPr="009C4A99">
              <w:rPr>
                <w:rFonts w:ascii="Times New Roman" w:hAnsi="Times New Roman"/>
                <w:i/>
              </w:rPr>
              <w:t>-UL-DL-</w:t>
            </w:r>
            <w:proofErr w:type="spellStart"/>
            <w:r w:rsidRPr="009C4A99">
              <w:rPr>
                <w:rFonts w:ascii="Times New Roman" w:hAnsi="Times New Roman"/>
                <w:i/>
              </w:rPr>
              <w:t>ConfigurationCommon</w:t>
            </w:r>
            <w:proofErr w:type="spellEnd"/>
            <w:r w:rsidRPr="009C4A99">
              <w:rPr>
                <w:rFonts w:ascii="Times New Roman" w:hAnsi="Times New Roman"/>
              </w:rPr>
              <w:t>,</w:t>
            </w:r>
            <w:r w:rsidRPr="009C4A99">
              <w:rPr>
                <w:rFonts w:ascii="Times New Roman" w:hAnsi="Times New Roman"/>
                <w:i/>
              </w:rPr>
              <w:t xml:space="preserve"> </w:t>
            </w:r>
            <w:proofErr w:type="spellStart"/>
            <w:r w:rsidRPr="009C4A99">
              <w:rPr>
                <w:rFonts w:ascii="Times New Roman" w:hAnsi="Times New Roman"/>
                <w:i/>
              </w:rPr>
              <w:t>tdd</w:t>
            </w:r>
            <w:proofErr w:type="spellEnd"/>
            <w:r w:rsidRPr="009C4A99">
              <w:rPr>
                <w:rFonts w:ascii="Times New Roman" w:hAnsi="Times New Roman"/>
                <w:i/>
              </w:rPr>
              <w:t>-UL-DL-</w:t>
            </w:r>
            <w:proofErr w:type="spellStart"/>
            <w:r w:rsidRPr="009C4A99">
              <w:rPr>
                <w:rFonts w:ascii="Times New Roman" w:hAnsi="Times New Roman"/>
                <w:i/>
              </w:rPr>
              <w:t>ConfigurationDedicated</w:t>
            </w:r>
            <w:proofErr w:type="spellEnd"/>
            <w:r w:rsidRPr="009C4A99">
              <w:rPr>
                <w:rFonts w:ascii="Times New Roman" w:hAnsi="Times New Roman"/>
              </w:rPr>
              <w:t xml:space="preserve"> </w:t>
            </w:r>
            <w:r w:rsidRPr="009C4A99">
              <w:rPr>
                <w:rFonts w:ascii="Times New Roman" w:hAnsi="Times New Roman"/>
                <w:i/>
              </w:rPr>
              <w:t>and ssb-PositionsInBurst</w:t>
            </w:r>
            <w:r w:rsidRPr="009C4A99">
              <w:rPr>
                <w:rFonts w:ascii="Times New Roman" w:hAnsi="Times New Roman"/>
              </w:rPr>
              <w:t>, and the TDRA information field value in the DCI format 0_1 or 0_2.</w:t>
            </w:r>
          </w:p>
          <w:p w14:paraId="2B90FB11" w14:textId="77777777" w:rsidR="009C4A99" w:rsidRPr="009C4A99" w:rsidRDefault="009C4A99" w:rsidP="009C4A99">
            <w:pPr>
              <w:pStyle w:val="B2"/>
              <w:snapToGrid w:val="0"/>
            </w:pPr>
            <w:r w:rsidRPr="009C4A99">
              <w:t>-</w:t>
            </w:r>
            <w:r w:rsidRPr="009C4A99">
              <w:tab/>
              <w:t xml:space="preserve">A </w:t>
            </w:r>
            <w:r w:rsidRPr="009C4A99">
              <w:rPr>
                <w:rFonts w:eastAsia="Batang"/>
                <w:kern w:val="24"/>
              </w:rPr>
              <w:t xml:space="preserve">slot is not counted in the number of </w:t>
            </w:r>
            <m:oMath>
              <m:r>
                <w:rPr>
                  <w:rFonts w:ascii="Cambria Math" w:hAnsi="Cambria Math"/>
                </w:rPr>
                <m:t>N∙K</m:t>
              </m:r>
            </m:oMath>
            <w:r w:rsidRPr="009C4A99">
              <w:rPr>
                <w:rFonts w:eastAsia="Batang"/>
                <w:kern w:val="24"/>
              </w:rPr>
              <w:t xml:space="preserve"> slots </w:t>
            </w:r>
            <w:r w:rsidRPr="009C4A99">
              <w:t xml:space="preserve">for PUSCH transmission of a PUSCH repetition Type A scheduled by DCI format 0_1 or 0_2 if at least one of the symbols indicated by the indexed row of the used resource allocation table in the slot overlaps with a DL symbol indicated by </w:t>
            </w:r>
            <w:proofErr w:type="spellStart"/>
            <w:r w:rsidRPr="009C4A99">
              <w:rPr>
                <w:i/>
                <w:iCs/>
              </w:rPr>
              <w:t>tdd</w:t>
            </w:r>
            <w:proofErr w:type="spellEnd"/>
            <w:r w:rsidRPr="009C4A99">
              <w:rPr>
                <w:i/>
                <w:iCs/>
              </w:rPr>
              <w:t>-UL-DL-</w:t>
            </w:r>
            <w:proofErr w:type="spellStart"/>
            <w:r w:rsidRPr="009C4A99">
              <w:rPr>
                <w:i/>
                <w:iCs/>
              </w:rPr>
              <w:t>ConfigurationCommon</w:t>
            </w:r>
            <w:proofErr w:type="spellEnd"/>
            <w:r w:rsidRPr="009C4A99">
              <w:t xml:space="preserve"> or </w:t>
            </w:r>
            <w:proofErr w:type="spellStart"/>
            <w:r w:rsidRPr="009C4A99">
              <w:rPr>
                <w:i/>
                <w:iCs/>
              </w:rPr>
              <w:t>tdd</w:t>
            </w:r>
            <w:proofErr w:type="spellEnd"/>
            <w:r w:rsidRPr="009C4A99">
              <w:rPr>
                <w:i/>
                <w:iCs/>
              </w:rPr>
              <w:t>-UL-DL-</w:t>
            </w:r>
            <w:proofErr w:type="spellStart"/>
            <w:r w:rsidRPr="009C4A99">
              <w:rPr>
                <w:i/>
                <w:iCs/>
              </w:rPr>
              <w:t>ConfigurationDedicated</w:t>
            </w:r>
            <w:proofErr w:type="spellEnd"/>
            <w:r w:rsidRPr="009C4A99">
              <w:rPr>
                <w:i/>
                <w:iCs/>
              </w:rPr>
              <w:t xml:space="preserve"> </w:t>
            </w:r>
            <w:r w:rsidRPr="009C4A99">
              <w:t xml:space="preserve">if provided, or a symbol of an SS/PBCH block with index provided by </w:t>
            </w:r>
            <w:r w:rsidRPr="009C4A99">
              <w:rPr>
                <w:i/>
                <w:iCs/>
              </w:rPr>
              <w:t>ssb-PositionsInBurst</w:t>
            </w:r>
            <w:r w:rsidRPr="009C4A99">
              <w:t>.</w:t>
            </w:r>
          </w:p>
          <w:p w14:paraId="73FC9576" w14:textId="77777777" w:rsidR="009C4A99" w:rsidRPr="009C4A99" w:rsidRDefault="009C4A99" w:rsidP="009C4A99">
            <w:pPr>
              <w:pStyle w:val="B1"/>
              <w:snapToGrid w:val="0"/>
              <w:rPr>
                <w:rFonts w:ascii="Times New Roman" w:hAnsi="Times New Roman"/>
              </w:rPr>
            </w:pPr>
            <w:r w:rsidRPr="009C4A99">
              <w:rPr>
                <w:rFonts w:ascii="Times New Roman" w:hAnsi="Times New Roman"/>
                <w:color w:val="000000"/>
              </w:rPr>
              <w:t>-</w:t>
            </w:r>
            <w:r w:rsidRPr="009C4A99">
              <w:rPr>
                <w:rFonts w:ascii="Times New Roman" w:hAnsi="Times New Roman"/>
                <w:color w:val="000000"/>
              </w:rPr>
              <w:tab/>
              <w:t>Otherwise</w:t>
            </w:r>
            <w:r w:rsidRPr="009C4A99">
              <w:rPr>
                <w:rFonts w:ascii="Times New Roman" w:hAnsi="Times New Roman"/>
              </w:rPr>
              <w:t xml:space="preserve">, the UE determines </w:t>
            </w:r>
            <m:oMath>
              <m:r>
                <w:rPr>
                  <w:rFonts w:ascii="Cambria Math" w:hAnsi="Cambria Math"/>
                </w:rPr>
                <m:t>N∙K</m:t>
              </m:r>
            </m:oMath>
            <w:r w:rsidRPr="009C4A99">
              <w:rPr>
                <w:rFonts w:ascii="Times New Roman" w:hAnsi="Times New Roman"/>
              </w:rPr>
              <w:t xml:space="preserve"> consecutive slots for a PUSCH transmission of a PUSCH repetition type A scheduled by DCI format 0_1 or 0_2, based on the TDRA information field value in the DCI format 0_1 or 0_2.</w:t>
            </w:r>
          </w:p>
          <w:p w14:paraId="3BFECB59" w14:textId="77777777" w:rsidR="009C4A99" w:rsidRPr="009C4A99" w:rsidRDefault="009C4A99" w:rsidP="009C4A99">
            <w:pPr>
              <w:pStyle w:val="B1"/>
              <w:snapToGrid w:val="0"/>
              <w:rPr>
                <w:rFonts w:ascii="Times New Roman" w:hAnsi="Times New Roman"/>
              </w:rPr>
            </w:pPr>
            <w:r w:rsidRPr="009C4A99">
              <w:rPr>
                <w:rFonts w:ascii="Times New Roman" w:hAnsi="Times New Roman"/>
              </w:rPr>
              <w:t>-</w:t>
            </w:r>
            <w:r w:rsidRPr="009C4A99">
              <w:rPr>
                <w:rFonts w:ascii="Times New Roman" w:hAnsi="Times New Roman"/>
              </w:rPr>
              <w:tab/>
              <w:t xml:space="preserve">The UE determines </w:t>
            </w:r>
            <m:oMath>
              <m:r>
                <w:rPr>
                  <w:rFonts w:ascii="Cambria Math" w:hAnsi="Cambria Math"/>
                </w:rPr>
                <m:t>N∙K</m:t>
              </m:r>
            </m:oMath>
            <w:r w:rsidRPr="009C4A99">
              <w:rPr>
                <w:rFonts w:ascii="Times New Roman" w:hAnsi="Times New Roman"/>
              </w:rPr>
              <w:t xml:space="preserve"> slots for a PUSCH transmission of TB processing over multiple slots scheduled by DCI format 0_1 or 0_2, based on </w:t>
            </w:r>
            <w:proofErr w:type="spellStart"/>
            <w:r w:rsidRPr="009C4A99">
              <w:rPr>
                <w:rFonts w:ascii="Times New Roman" w:hAnsi="Times New Roman"/>
                <w:i/>
              </w:rPr>
              <w:t>tdd</w:t>
            </w:r>
            <w:proofErr w:type="spellEnd"/>
            <w:r w:rsidRPr="009C4A99">
              <w:rPr>
                <w:rFonts w:ascii="Times New Roman" w:hAnsi="Times New Roman"/>
                <w:i/>
              </w:rPr>
              <w:t>-UL-DL-</w:t>
            </w:r>
            <w:proofErr w:type="spellStart"/>
            <w:r w:rsidRPr="009C4A99">
              <w:rPr>
                <w:rFonts w:ascii="Times New Roman" w:hAnsi="Times New Roman"/>
                <w:i/>
              </w:rPr>
              <w:t>ConfigurationCommon</w:t>
            </w:r>
            <w:proofErr w:type="spellEnd"/>
            <w:r w:rsidRPr="009C4A99">
              <w:rPr>
                <w:rFonts w:ascii="Times New Roman" w:hAnsi="Times New Roman"/>
              </w:rPr>
              <w:t xml:space="preserve">, </w:t>
            </w:r>
            <w:proofErr w:type="spellStart"/>
            <w:r w:rsidRPr="009C4A99">
              <w:rPr>
                <w:rFonts w:ascii="Times New Roman" w:hAnsi="Times New Roman"/>
                <w:i/>
              </w:rPr>
              <w:t>tdd</w:t>
            </w:r>
            <w:proofErr w:type="spellEnd"/>
            <w:r w:rsidRPr="009C4A99">
              <w:rPr>
                <w:rFonts w:ascii="Times New Roman" w:hAnsi="Times New Roman"/>
                <w:i/>
              </w:rPr>
              <w:t>-UL-DL-</w:t>
            </w:r>
            <w:proofErr w:type="spellStart"/>
            <w:r w:rsidRPr="009C4A99">
              <w:rPr>
                <w:rFonts w:ascii="Times New Roman" w:hAnsi="Times New Roman"/>
                <w:i/>
              </w:rPr>
              <w:t>ConfigurationDedicated</w:t>
            </w:r>
            <w:proofErr w:type="spellEnd"/>
            <w:r w:rsidRPr="009C4A99">
              <w:rPr>
                <w:rFonts w:ascii="Times New Roman" w:hAnsi="Times New Roman"/>
              </w:rPr>
              <w:t xml:space="preserve"> and </w:t>
            </w:r>
            <w:r w:rsidRPr="009C4A99">
              <w:rPr>
                <w:rFonts w:ascii="Times New Roman" w:hAnsi="Times New Roman"/>
                <w:i/>
              </w:rPr>
              <w:t>ssb-PositionsInBurst</w:t>
            </w:r>
            <w:r w:rsidRPr="009C4A99">
              <w:rPr>
                <w:rFonts w:ascii="Times New Roman" w:hAnsi="Times New Roman"/>
              </w:rPr>
              <w:t>, and the TDRA information field value in the DCI format 0_1 or 0_2.</w:t>
            </w:r>
          </w:p>
          <w:p w14:paraId="38CBFC5C" w14:textId="77777777" w:rsidR="009C4A99" w:rsidRPr="009C4A99" w:rsidRDefault="009C4A99" w:rsidP="009C4A99">
            <w:pPr>
              <w:pStyle w:val="B2"/>
              <w:snapToGrid w:val="0"/>
            </w:pPr>
            <w:r w:rsidRPr="009C4A99">
              <w:t>-</w:t>
            </w:r>
            <w:r w:rsidRPr="009C4A99">
              <w:tab/>
              <w:t xml:space="preserve">A </w:t>
            </w:r>
            <w:r w:rsidRPr="009C4A99">
              <w:rPr>
                <w:rFonts w:eastAsia="Batang"/>
                <w:kern w:val="24"/>
              </w:rPr>
              <w:t xml:space="preserve">slot is not counted in the number of </w:t>
            </w:r>
            <m:oMath>
              <m:r>
                <w:rPr>
                  <w:rFonts w:ascii="Cambria Math" w:hAnsi="Cambria Math"/>
                </w:rPr>
                <m:t>N∙K</m:t>
              </m:r>
            </m:oMath>
            <w:r w:rsidRPr="009C4A99">
              <w:rPr>
                <w:rFonts w:eastAsia="Batang"/>
                <w:kern w:val="24"/>
              </w:rPr>
              <w:t xml:space="preserve"> slots </w:t>
            </w:r>
            <w:r w:rsidRPr="009C4A99">
              <w:t xml:space="preserve">for a PUSCH transmission of TB processing over multiple slots if at least one of the symbols indicated by the indexed row of the used resource allocation table in the slot overlaps with a DL symbol indicated by </w:t>
            </w:r>
            <w:proofErr w:type="spellStart"/>
            <w:r w:rsidRPr="009C4A99">
              <w:rPr>
                <w:i/>
                <w:iCs/>
              </w:rPr>
              <w:t>tdd</w:t>
            </w:r>
            <w:proofErr w:type="spellEnd"/>
            <w:r w:rsidRPr="009C4A99">
              <w:rPr>
                <w:i/>
                <w:iCs/>
              </w:rPr>
              <w:t>-UL-DL-</w:t>
            </w:r>
            <w:proofErr w:type="spellStart"/>
            <w:r w:rsidRPr="009C4A99">
              <w:rPr>
                <w:i/>
                <w:iCs/>
              </w:rPr>
              <w:t>ConfigurationCommon</w:t>
            </w:r>
            <w:proofErr w:type="spellEnd"/>
            <w:r w:rsidRPr="009C4A99">
              <w:t xml:space="preserve"> or </w:t>
            </w:r>
            <w:proofErr w:type="spellStart"/>
            <w:r w:rsidRPr="009C4A99">
              <w:rPr>
                <w:i/>
                <w:iCs/>
              </w:rPr>
              <w:t>tdd</w:t>
            </w:r>
            <w:proofErr w:type="spellEnd"/>
            <w:r w:rsidRPr="009C4A99">
              <w:rPr>
                <w:i/>
                <w:iCs/>
              </w:rPr>
              <w:t>-UL-DL-</w:t>
            </w:r>
            <w:proofErr w:type="spellStart"/>
            <w:r w:rsidRPr="009C4A99">
              <w:rPr>
                <w:i/>
                <w:iCs/>
              </w:rPr>
              <w:t>ConfigurationDedicated</w:t>
            </w:r>
            <w:proofErr w:type="spellEnd"/>
            <w:r w:rsidRPr="009C4A99">
              <w:rPr>
                <w:i/>
                <w:iCs/>
              </w:rPr>
              <w:t xml:space="preserve"> </w:t>
            </w:r>
            <w:r w:rsidRPr="009C4A99">
              <w:t xml:space="preserve">if provided, or a symbol of an SS/PBCH block with index provided by </w:t>
            </w:r>
            <w:r w:rsidRPr="009C4A99">
              <w:rPr>
                <w:i/>
                <w:iCs/>
              </w:rPr>
              <w:t>ssb-PositionsInBurst</w:t>
            </w:r>
            <w:r w:rsidRPr="009C4A99">
              <w:t>.</w:t>
            </w:r>
          </w:p>
          <w:p w14:paraId="049D25E6" w14:textId="039B945B" w:rsidR="009C4A99" w:rsidRPr="009C4A99" w:rsidRDefault="009C4A99" w:rsidP="009C4A99">
            <w:pPr>
              <w:pStyle w:val="B1"/>
              <w:snapToGrid w:val="0"/>
              <w:rPr>
                <w:rFonts w:ascii="Times New Roman" w:hAnsi="Times New Roman"/>
              </w:rPr>
            </w:pPr>
            <w:r w:rsidRPr="009C4A99">
              <w:rPr>
                <w:rFonts w:ascii="Times New Roman" w:hAnsi="Times New Roman"/>
              </w:rPr>
              <w:t>-</w:t>
            </w:r>
            <w:r w:rsidRPr="009C4A99">
              <w:rPr>
                <w:rFonts w:ascii="Times New Roman" w:hAnsi="Times New Roman"/>
              </w:rPr>
              <w:tab/>
              <w:t xml:space="preserve">The UE determines </w:t>
            </w:r>
            <m:oMath>
              <m:r>
                <w:rPr>
                  <w:rFonts w:ascii="Cambria Math" w:hAnsi="Cambria Math"/>
                </w:rPr>
                <m:t>N∙K</m:t>
              </m:r>
            </m:oMath>
            <w:r w:rsidRPr="009C4A99">
              <w:rPr>
                <w:rFonts w:ascii="Times New Roman" w:hAnsi="Times New Roman"/>
              </w:rPr>
              <w:t xml:space="preserve"> slots for a PUSCH transmission of </w:t>
            </w:r>
            <w:r w:rsidRPr="009C4A99">
              <w:rPr>
                <w:rFonts w:ascii="Times New Roman" w:eastAsia="Batang" w:hAnsi="Times New Roman"/>
              </w:rPr>
              <w:t xml:space="preserve">a </w:t>
            </w:r>
            <w:r w:rsidRPr="009C4A99">
              <w:rPr>
                <w:rFonts w:ascii="Times New Roman" w:hAnsi="Times New Roman"/>
              </w:rPr>
              <w:t>PUSCH repetition Type A</w:t>
            </w:r>
            <w:r w:rsidRPr="009C4A99">
              <w:rPr>
                <w:rFonts w:ascii="Times New Roman" w:eastAsia="Batang" w:hAnsi="Times New Roman"/>
              </w:rPr>
              <w:t xml:space="preserve"> scheduled by RAR UL grant</w:t>
            </w:r>
            <w:r w:rsidR="004F0570" w:rsidRPr="004F0570">
              <w:rPr>
                <w:rFonts w:ascii="Times New Roman" w:hAnsi="Times New Roman"/>
                <w:color w:val="FF0000"/>
                <w:lang w:val="en-US"/>
              </w:rPr>
              <w:t xml:space="preserve"> associated with a random-access preamble with msg3 repetition request</w:t>
            </w:r>
            <w:r w:rsidRPr="009C4A99">
              <w:rPr>
                <w:rFonts w:ascii="Times New Roman" w:eastAsia="Batang" w:hAnsi="Times New Roman"/>
              </w:rPr>
              <w:t xml:space="preserve">, </w:t>
            </w:r>
            <w:r w:rsidRPr="009C4A99">
              <w:rPr>
                <w:rFonts w:ascii="Times New Roman" w:hAnsi="Times New Roman"/>
              </w:rPr>
              <w:t>based on</w:t>
            </w:r>
            <w:r w:rsidRPr="009C4A99">
              <w:rPr>
                <w:rFonts w:ascii="Times New Roman" w:hAnsi="Times New Roman"/>
                <w:i/>
                <w:iCs/>
              </w:rPr>
              <w:t xml:space="preserve"> </w:t>
            </w:r>
            <w:proofErr w:type="spellStart"/>
            <w:r w:rsidRPr="009C4A99">
              <w:rPr>
                <w:rFonts w:ascii="Times New Roman" w:eastAsia="Batang" w:hAnsi="Times New Roman"/>
                <w:i/>
                <w:iCs/>
              </w:rPr>
              <w:t>tdd</w:t>
            </w:r>
            <w:proofErr w:type="spellEnd"/>
            <w:r w:rsidRPr="009C4A99">
              <w:rPr>
                <w:rFonts w:ascii="Times New Roman" w:eastAsia="Batang" w:hAnsi="Times New Roman"/>
                <w:i/>
                <w:iCs/>
              </w:rPr>
              <w:t>-UL-DL-</w:t>
            </w:r>
            <w:proofErr w:type="spellStart"/>
            <w:r w:rsidRPr="009C4A99">
              <w:rPr>
                <w:rFonts w:ascii="Times New Roman" w:eastAsia="Batang" w:hAnsi="Times New Roman"/>
                <w:i/>
                <w:iCs/>
              </w:rPr>
              <w:lastRenderedPageBreak/>
              <w:t>ConfigurationCommon</w:t>
            </w:r>
            <w:proofErr w:type="spellEnd"/>
            <w:r w:rsidRPr="009C4A99">
              <w:rPr>
                <w:rFonts w:ascii="Times New Roman" w:eastAsia="Batang" w:hAnsi="Times New Roman"/>
              </w:rPr>
              <w:t xml:space="preserve"> and </w:t>
            </w:r>
            <w:r w:rsidRPr="009C4A99">
              <w:rPr>
                <w:rFonts w:ascii="Times New Roman" w:eastAsia="Batang" w:hAnsi="Times New Roman"/>
                <w:i/>
                <w:iCs/>
              </w:rPr>
              <w:t>ssb-PositionsInBurst,</w:t>
            </w:r>
            <w:r w:rsidRPr="009C4A99">
              <w:rPr>
                <w:rFonts w:ascii="Times New Roman" w:eastAsia="Batang" w:hAnsi="Times New Roman"/>
              </w:rPr>
              <w:t xml:space="preserve"> and the TDRA information field value in the RAR UL grant. </w:t>
            </w:r>
          </w:p>
          <w:p w14:paraId="1BC39F2E" w14:textId="36A68525" w:rsidR="009C4A99" w:rsidRPr="009C4A99" w:rsidRDefault="009C4A99" w:rsidP="009C4A99">
            <w:pPr>
              <w:pStyle w:val="B2"/>
              <w:snapToGrid w:val="0"/>
            </w:pPr>
            <w:r w:rsidRPr="009C4A99">
              <w:rPr>
                <w:rFonts w:eastAsia="Batang"/>
              </w:rPr>
              <w:t>-</w:t>
            </w:r>
            <w:r w:rsidRPr="009C4A99">
              <w:rPr>
                <w:rFonts w:eastAsia="Batang"/>
              </w:rPr>
              <w:tab/>
              <w:t xml:space="preserve">A slot is not counted in the number of </w:t>
            </w:r>
            <m:oMath>
              <m:r>
                <w:rPr>
                  <w:rFonts w:ascii="Cambria Math" w:hAnsi="Cambria Math"/>
                </w:rPr>
                <m:t>N∙K</m:t>
              </m:r>
            </m:oMath>
            <w:r w:rsidRPr="009C4A99">
              <w:rPr>
                <w:rFonts w:eastAsia="Batang"/>
              </w:rPr>
              <w:t xml:space="preserve"> slots for a PUSCH transmission of a </w:t>
            </w:r>
            <w:r w:rsidRPr="009C4A99">
              <w:t>PUSCH repetition Type A scheduled by RAR UL grant</w:t>
            </w:r>
            <w:r w:rsidR="004F0570" w:rsidRPr="004F0570">
              <w:rPr>
                <w:color w:val="FF0000"/>
                <w:lang w:val="en-US"/>
              </w:rPr>
              <w:t xml:space="preserve"> associated with a random-access preamble with msg3 repetition request</w:t>
            </w:r>
            <w:r w:rsidRPr="009C4A99">
              <w:t xml:space="preserve">, </w:t>
            </w:r>
            <w:r w:rsidRPr="009C4A99">
              <w:rPr>
                <w:rFonts w:eastAsia="Batang"/>
              </w:rPr>
              <w:t>if at least</w:t>
            </w:r>
            <w:r w:rsidRPr="009C4A99">
              <w:t xml:space="preserve"> one of the symbols indicated by the indexed row of the used resource allocation table in the slot overlaps with a DL symbol indicated by </w:t>
            </w:r>
            <w:proofErr w:type="spellStart"/>
            <w:r w:rsidRPr="009C4A99">
              <w:rPr>
                <w:i/>
                <w:iCs/>
              </w:rPr>
              <w:t>tdd</w:t>
            </w:r>
            <w:proofErr w:type="spellEnd"/>
            <w:r w:rsidRPr="009C4A99">
              <w:rPr>
                <w:i/>
                <w:iCs/>
              </w:rPr>
              <w:t>-UL-DL-</w:t>
            </w:r>
            <w:proofErr w:type="spellStart"/>
            <w:r w:rsidRPr="009C4A99">
              <w:rPr>
                <w:i/>
                <w:iCs/>
              </w:rPr>
              <w:t>ConfigurationCommon</w:t>
            </w:r>
            <w:proofErr w:type="spellEnd"/>
            <w:r w:rsidRPr="009C4A99">
              <w:t xml:space="preserve"> if provided, or a symbol of an SS/PBCH block with index provided by </w:t>
            </w:r>
            <w:r w:rsidRPr="009C4A99">
              <w:rPr>
                <w:i/>
                <w:iCs/>
              </w:rPr>
              <w:t>ssb-PositionsInBurst</w:t>
            </w:r>
            <w:r w:rsidRPr="009C4A99">
              <w:t>.</w:t>
            </w:r>
          </w:p>
          <w:p w14:paraId="3ABE6B26" w14:textId="2D4EBEAD" w:rsidR="009C4A99" w:rsidRPr="009C4A99" w:rsidRDefault="009C4A99" w:rsidP="009C4A99">
            <w:pPr>
              <w:pStyle w:val="B1"/>
              <w:snapToGrid w:val="0"/>
              <w:rPr>
                <w:rFonts w:ascii="Times New Roman" w:hAnsi="Times New Roman"/>
              </w:rPr>
            </w:pPr>
            <w:r w:rsidRPr="009C4A99">
              <w:rPr>
                <w:rFonts w:ascii="Times New Roman" w:hAnsi="Times New Roman"/>
              </w:rPr>
              <w:t>-</w:t>
            </w:r>
            <w:r w:rsidRPr="009C4A99">
              <w:rPr>
                <w:rFonts w:ascii="Times New Roman" w:hAnsi="Times New Roman"/>
              </w:rPr>
              <w:tab/>
              <w:t xml:space="preserve">The UE determines </w:t>
            </w:r>
            <m:oMath>
              <m:r>
                <w:rPr>
                  <w:rFonts w:ascii="Cambria Math" w:hAnsi="Cambria Math"/>
                </w:rPr>
                <m:t>N∙K</m:t>
              </m:r>
            </m:oMath>
            <w:r w:rsidRPr="009C4A99">
              <w:rPr>
                <w:rFonts w:ascii="Times New Roman" w:hAnsi="Times New Roman"/>
              </w:rPr>
              <w:t xml:space="preserve"> slots for a PUSCH transmission of a</w:t>
            </w:r>
            <w:r w:rsidRPr="009C4A99">
              <w:rPr>
                <w:rFonts w:ascii="Times New Roman" w:eastAsia="Batang" w:hAnsi="Times New Roman"/>
              </w:rPr>
              <w:t xml:space="preserve"> </w:t>
            </w:r>
            <w:r w:rsidRPr="009C4A99">
              <w:rPr>
                <w:rFonts w:ascii="Times New Roman" w:hAnsi="Times New Roman"/>
              </w:rPr>
              <w:t>PUSCH repetition Type A</w:t>
            </w:r>
            <w:r w:rsidRPr="009C4A99">
              <w:rPr>
                <w:rFonts w:ascii="Times New Roman" w:eastAsia="Batang" w:hAnsi="Times New Roman"/>
              </w:rPr>
              <w:t xml:space="preserve"> scheduled by DCI format 0_0 with CRC scrambled by TC-RNTI</w:t>
            </w:r>
            <w:r w:rsidR="004F0570" w:rsidRPr="004F0570">
              <w:rPr>
                <w:rFonts w:ascii="Times New Roman" w:hAnsi="Times New Roman"/>
                <w:color w:val="FF0000"/>
                <w:lang w:val="en-US"/>
              </w:rPr>
              <w:t xml:space="preserve"> associated with a random-access preamble with msg3 repetition request</w:t>
            </w:r>
            <w:r w:rsidRPr="009C4A99">
              <w:rPr>
                <w:rFonts w:ascii="Times New Roman" w:eastAsia="Batang" w:hAnsi="Times New Roman"/>
              </w:rPr>
              <w:t xml:space="preserve">, </w:t>
            </w:r>
            <w:r w:rsidRPr="009C4A99">
              <w:rPr>
                <w:rFonts w:ascii="Times New Roman" w:hAnsi="Times New Roman"/>
              </w:rPr>
              <w:t xml:space="preserve">based on </w:t>
            </w:r>
            <w:proofErr w:type="spellStart"/>
            <w:r w:rsidRPr="009C4A99">
              <w:rPr>
                <w:rFonts w:ascii="Times New Roman" w:eastAsia="Batang" w:hAnsi="Times New Roman"/>
                <w:i/>
                <w:iCs/>
              </w:rPr>
              <w:t>tdd</w:t>
            </w:r>
            <w:proofErr w:type="spellEnd"/>
            <w:r w:rsidRPr="009C4A99">
              <w:rPr>
                <w:rFonts w:ascii="Times New Roman" w:eastAsia="Batang" w:hAnsi="Times New Roman"/>
                <w:i/>
                <w:iCs/>
              </w:rPr>
              <w:t>-UL-DL-</w:t>
            </w:r>
            <w:proofErr w:type="spellStart"/>
            <w:r w:rsidRPr="009C4A99">
              <w:rPr>
                <w:rFonts w:ascii="Times New Roman" w:eastAsia="Batang" w:hAnsi="Times New Roman"/>
                <w:i/>
                <w:iCs/>
              </w:rPr>
              <w:t>ConfigurationCommon</w:t>
            </w:r>
            <w:proofErr w:type="spellEnd"/>
            <w:r w:rsidRPr="009C4A99">
              <w:rPr>
                <w:rFonts w:ascii="Times New Roman" w:eastAsia="Batang" w:hAnsi="Times New Roman"/>
              </w:rPr>
              <w:t xml:space="preserve"> and </w:t>
            </w:r>
            <w:r w:rsidRPr="009C4A99">
              <w:rPr>
                <w:rFonts w:ascii="Times New Roman" w:eastAsia="Batang" w:hAnsi="Times New Roman"/>
                <w:i/>
                <w:iCs/>
              </w:rPr>
              <w:t>ssb-PositionsInBurst</w:t>
            </w:r>
            <w:r w:rsidRPr="009C4A99">
              <w:rPr>
                <w:rFonts w:ascii="Times New Roman" w:eastAsia="Batang" w:hAnsi="Times New Roman"/>
              </w:rPr>
              <w:t xml:space="preserve"> and the TDRA information field value in the DCI scheduling the PUSCH.</w:t>
            </w:r>
          </w:p>
          <w:p w14:paraId="36215690" w14:textId="40F5AB58" w:rsidR="009C4A99" w:rsidRPr="009C4A99" w:rsidRDefault="009C4A99" w:rsidP="009C4A99">
            <w:pPr>
              <w:pStyle w:val="B2"/>
              <w:snapToGrid w:val="0"/>
            </w:pPr>
            <w:r w:rsidRPr="009C4A99">
              <w:rPr>
                <w:rFonts w:eastAsia="Batang"/>
              </w:rPr>
              <w:t>-</w:t>
            </w:r>
            <w:r w:rsidRPr="009C4A99">
              <w:rPr>
                <w:rFonts w:eastAsia="Batang"/>
              </w:rPr>
              <w:tab/>
              <w:t xml:space="preserve">A slot is not counted in the number of </w:t>
            </w:r>
            <m:oMath>
              <m:r>
                <w:rPr>
                  <w:rFonts w:ascii="Cambria Math" w:hAnsi="Cambria Math"/>
                </w:rPr>
                <m:t>N∙K</m:t>
              </m:r>
            </m:oMath>
            <w:r w:rsidRPr="009C4A99">
              <w:rPr>
                <w:rFonts w:eastAsia="Batang"/>
              </w:rPr>
              <w:t xml:space="preserve"> slots for a PUSCH transmission of a </w:t>
            </w:r>
            <w:r w:rsidRPr="009C4A99">
              <w:t>PUSCH repetition Type A scheduled by DCI format 0_0 scrambled by TC-RNTI</w:t>
            </w:r>
            <w:r w:rsidR="004F0570" w:rsidRPr="004F0570">
              <w:rPr>
                <w:color w:val="FF0000"/>
                <w:lang w:val="en-US"/>
              </w:rPr>
              <w:t xml:space="preserve"> associated with a random-access preamble with msg3 repetition request</w:t>
            </w:r>
            <w:r w:rsidRPr="009C4A99">
              <w:t xml:space="preserve">, </w:t>
            </w:r>
            <w:r w:rsidRPr="009C4A99">
              <w:rPr>
                <w:rFonts w:eastAsia="Batang"/>
              </w:rPr>
              <w:t>if at least</w:t>
            </w:r>
            <w:r w:rsidRPr="009C4A99">
              <w:t xml:space="preserve"> one of the symbols indicated by the indexed row of the used resource allocation table in the slot overlaps with a DL symbol indicated by</w:t>
            </w:r>
            <w:r w:rsidRPr="009C4A99">
              <w:rPr>
                <w:i/>
                <w:iCs/>
              </w:rPr>
              <w:t xml:space="preserve"> </w:t>
            </w:r>
            <w:proofErr w:type="spellStart"/>
            <w:r w:rsidRPr="009C4A99">
              <w:rPr>
                <w:i/>
                <w:iCs/>
              </w:rPr>
              <w:t>tdd</w:t>
            </w:r>
            <w:proofErr w:type="spellEnd"/>
            <w:r w:rsidRPr="009C4A99">
              <w:rPr>
                <w:i/>
                <w:iCs/>
              </w:rPr>
              <w:t>-UL-DL-</w:t>
            </w:r>
            <w:proofErr w:type="spellStart"/>
            <w:r w:rsidRPr="009C4A99">
              <w:rPr>
                <w:i/>
                <w:iCs/>
              </w:rPr>
              <w:t>ConfigurationCommon</w:t>
            </w:r>
            <w:proofErr w:type="spellEnd"/>
            <w:r w:rsidRPr="009C4A99">
              <w:t xml:space="preserve"> if provided, or a symbol of an SS/PBCH block with index provided by </w:t>
            </w:r>
            <w:r w:rsidRPr="009C4A99">
              <w:rPr>
                <w:i/>
                <w:iCs/>
              </w:rPr>
              <w:t>ssb-PositionsInBurst</w:t>
            </w:r>
            <w:r w:rsidRPr="009C4A99">
              <w:t>.</w:t>
            </w:r>
          </w:p>
          <w:p w14:paraId="3802B046" w14:textId="77777777" w:rsidR="009C4A99" w:rsidRPr="009C4A99" w:rsidRDefault="009C4A99" w:rsidP="009C4A99">
            <w:pPr>
              <w:spacing w:after="180" w:afterAutospacing="0"/>
              <w:rPr>
                <w:sz w:val="20"/>
              </w:rPr>
            </w:pPr>
            <w:r w:rsidRPr="009C4A99">
              <w:rPr>
                <w:sz w:val="20"/>
              </w:rPr>
              <w:t>For paired spectrum and SUL band:</w:t>
            </w:r>
          </w:p>
          <w:p w14:paraId="5A313EBA" w14:textId="77777777" w:rsidR="009C4A99" w:rsidRPr="009C4A99" w:rsidRDefault="009C4A99" w:rsidP="009C4A99">
            <w:pPr>
              <w:pStyle w:val="B1"/>
              <w:snapToGrid w:val="0"/>
              <w:rPr>
                <w:rFonts w:ascii="Times New Roman" w:hAnsi="Times New Roman"/>
              </w:rPr>
            </w:pPr>
            <w:r w:rsidRPr="009C4A99">
              <w:rPr>
                <w:rFonts w:ascii="Times New Roman" w:hAnsi="Times New Roman"/>
              </w:rPr>
              <w:t>-</w:t>
            </w:r>
            <w:r w:rsidRPr="009C4A99">
              <w:rPr>
                <w:rFonts w:ascii="Times New Roman" w:hAnsi="Times New Roman"/>
              </w:rPr>
              <w:tab/>
              <w:t xml:space="preserve">The UE determines </w:t>
            </w:r>
            <m:oMath>
              <m:r>
                <w:rPr>
                  <w:rFonts w:ascii="Cambria Math" w:hAnsi="Cambria Math"/>
                </w:rPr>
                <m:t>N∙K</m:t>
              </m:r>
            </m:oMath>
            <w:r w:rsidRPr="009C4A99">
              <w:rPr>
                <w:rFonts w:ascii="Times New Roman" w:hAnsi="Times New Roman"/>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sidRPr="009C4A99">
              <w:rPr>
                <w:rFonts w:ascii="Times New Roman" w:hAnsi="Times New Roman"/>
                <w:color w:val="000000"/>
              </w:rPr>
              <w:t xml:space="preserve">irrespective of whether </w:t>
            </w:r>
            <w:proofErr w:type="spellStart"/>
            <w:r w:rsidRPr="009C4A99">
              <w:rPr>
                <w:rFonts w:ascii="Times New Roman" w:hAnsi="Times New Roman"/>
                <w:i/>
                <w:iCs/>
                <w:color w:val="000000"/>
              </w:rPr>
              <w:t>AvailableSlotCounting</w:t>
            </w:r>
            <w:proofErr w:type="spellEnd"/>
            <w:r w:rsidRPr="009C4A99">
              <w:rPr>
                <w:rFonts w:ascii="Times New Roman" w:hAnsi="Times New Roman"/>
                <w:color w:val="000000"/>
              </w:rPr>
              <w:t xml:space="preserve"> is enabled or not.</w:t>
            </w:r>
          </w:p>
          <w:p w14:paraId="2E40427C" w14:textId="77777777" w:rsidR="009C4A99" w:rsidRPr="009C4A99" w:rsidRDefault="009C4A99" w:rsidP="009C4A99">
            <w:pPr>
              <w:pStyle w:val="B2"/>
              <w:snapToGrid w:val="0"/>
            </w:pPr>
            <w:r w:rsidRPr="009C4A99">
              <w:rPr>
                <w:rFonts w:eastAsia="Batang"/>
              </w:rPr>
              <w:t>-</w:t>
            </w:r>
            <w:r w:rsidRPr="009C4A99">
              <w:rPr>
                <w:rFonts w:eastAsia="Batang"/>
              </w:rPr>
              <w:tab/>
              <w:t>For the case o</w:t>
            </w:r>
            <w:r w:rsidRPr="009C4A99">
              <w:t xml:space="preserve">f reduced capability half-duplex UE, and when </w:t>
            </w:r>
            <w:proofErr w:type="spellStart"/>
            <w:r w:rsidRPr="009C4A99">
              <w:rPr>
                <w:i/>
                <w:iCs/>
                <w:color w:val="000000"/>
              </w:rPr>
              <w:t>AvailableSlotCounting</w:t>
            </w:r>
            <w:proofErr w:type="spellEnd"/>
            <w:r w:rsidRPr="009C4A99">
              <w:rPr>
                <w:color w:val="000000"/>
              </w:rPr>
              <w:t xml:space="preserve"> is enabled,</w:t>
            </w:r>
            <w:r w:rsidRPr="009C4A99">
              <w:t xml:space="preserve"> a </w:t>
            </w:r>
            <w:r w:rsidRPr="009C4A99">
              <w:rPr>
                <w:rFonts w:eastAsia="Batang"/>
                <w:kern w:val="24"/>
              </w:rPr>
              <w:t xml:space="preserve">slot is not counted in the number of </w:t>
            </w:r>
            <m:oMath>
              <m:r>
                <w:rPr>
                  <w:rFonts w:ascii="Cambria Math" w:hAnsi="Cambria Math"/>
                </w:rPr>
                <m:t>N∙K</m:t>
              </m:r>
            </m:oMath>
            <w:r w:rsidRPr="009C4A99">
              <w:t xml:space="preserve"> </w:t>
            </w:r>
            <w:r w:rsidRPr="009C4A99">
              <w:rPr>
                <w:rFonts w:eastAsia="Batang"/>
                <w:kern w:val="24"/>
              </w:rPr>
              <w:t xml:space="preserve">slots </w:t>
            </w:r>
            <w:r w:rsidRPr="009C4A99">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r w:rsidRPr="009C4A99">
              <w:rPr>
                <w:i/>
                <w:iCs/>
              </w:rPr>
              <w:t>ssb-PositionsInBurst</w:t>
            </w:r>
            <w:r w:rsidRPr="009C4A99">
              <w:t>.</w:t>
            </w:r>
          </w:p>
          <w:p w14:paraId="72434B83" w14:textId="2BBB2729" w:rsidR="009C4A99" w:rsidRPr="009C4A99" w:rsidRDefault="009C4A99" w:rsidP="009C4A99">
            <w:pPr>
              <w:pStyle w:val="B1"/>
              <w:snapToGrid w:val="0"/>
              <w:rPr>
                <w:rFonts w:ascii="Times New Roman" w:hAnsi="Times New Roman"/>
              </w:rPr>
            </w:pPr>
            <w:r w:rsidRPr="009C4A99">
              <w:rPr>
                <w:rFonts w:ascii="Times New Roman" w:hAnsi="Times New Roman"/>
              </w:rPr>
              <w:t>-</w:t>
            </w:r>
            <w:r w:rsidRPr="009C4A99">
              <w:rPr>
                <w:rFonts w:ascii="Times New Roman" w:hAnsi="Times New Roman"/>
              </w:rPr>
              <w:tab/>
              <w:t xml:space="preserve">The UE determines </w:t>
            </w:r>
            <m:oMath>
              <m:r>
                <w:rPr>
                  <w:rFonts w:ascii="Cambria Math" w:hAnsi="Cambria Math"/>
                </w:rPr>
                <m:t>N∙K</m:t>
              </m:r>
            </m:oMath>
            <w:r w:rsidRPr="009C4A99">
              <w:rPr>
                <w:rFonts w:ascii="Times New Roman" w:hAnsi="Times New Roman"/>
              </w:rPr>
              <w:t xml:space="preserve"> consecutive slots for a PUSCH transmission of </w:t>
            </w:r>
            <w:r w:rsidRPr="009C4A99">
              <w:rPr>
                <w:rFonts w:ascii="Times New Roman" w:eastAsia="Batang" w:hAnsi="Times New Roman"/>
              </w:rPr>
              <w:t xml:space="preserve">a </w:t>
            </w:r>
            <w:r w:rsidRPr="009C4A99">
              <w:rPr>
                <w:rFonts w:ascii="Times New Roman" w:hAnsi="Times New Roman"/>
              </w:rPr>
              <w:t>PUSCH repetition Type A</w:t>
            </w:r>
            <w:r w:rsidRPr="009C4A99">
              <w:rPr>
                <w:rFonts w:ascii="Times New Roman" w:eastAsia="Batang" w:hAnsi="Times New Roman"/>
              </w:rPr>
              <w:t xml:space="preserve"> scheduled by RAR UL grant</w:t>
            </w:r>
            <w:r w:rsidR="004F0570" w:rsidRPr="004F0570">
              <w:rPr>
                <w:rFonts w:ascii="Times New Roman" w:hAnsi="Times New Roman"/>
                <w:color w:val="FF0000"/>
                <w:lang w:val="en-US"/>
              </w:rPr>
              <w:t xml:space="preserve"> associated with a random-access preamble with msg3 repetition request</w:t>
            </w:r>
            <w:r w:rsidRPr="009C4A99">
              <w:rPr>
                <w:rFonts w:ascii="Times New Roman" w:eastAsia="Batang" w:hAnsi="Times New Roman"/>
              </w:rPr>
              <w:t xml:space="preserve">, </w:t>
            </w:r>
            <w:r w:rsidRPr="009C4A99">
              <w:rPr>
                <w:rFonts w:ascii="Times New Roman" w:hAnsi="Times New Roman"/>
              </w:rPr>
              <w:t xml:space="preserve">based on </w:t>
            </w:r>
            <w:r w:rsidRPr="009C4A99">
              <w:rPr>
                <w:rFonts w:ascii="Times New Roman" w:eastAsia="Batang" w:hAnsi="Times New Roman"/>
              </w:rPr>
              <w:t xml:space="preserve">the TDRA information field value in the RAR UL grant. </w:t>
            </w:r>
          </w:p>
          <w:p w14:paraId="1AB4D0D6" w14:textId="73BC1125" w:rsidR="009C4A99" w:rsidRPr="009C4A99" w:rsidRDefault="009C4A99" w:rsidP="009C4A99">
            <w:pPr>
              <w:pStyle w:val="B1"/>
              <w:snapToGrid w:val="0"/>
              <w:rPr>
                <w:rFonts w:ascii="Times New Roman" w:hAnsi="Times New Roman"/>
              </w:rPr>
            </w:pPr>
            <w:r w:rsidRPr="009C4A99">
              <w:rPr>
                <w:rFonts w:ascii="Times New Roman" w:hAnsi="Times New Roman"/>
              </w:rPr>
              <w:t>-</w:t>
            </w:r>
            <w:r w:rsidRPr="009C4A99">
              <w:rPr>
                <w:rFonts w:ascii="Times New Roman" w:hAnsi="Times New Roman"/>
              </w:rPr>
              <w:tab/>
              <w:t xml:space="preserve">The UE determines </w:t>
            </w:r>
            <m:oMath>
              <m:r>
                <w:rPr>
                  <w:rFonts w:ascii="Cambria Math" w:hAnsi="Cambria Math"/>
                </w:rPr>
                <m:t>N∙K</m:t>
              </m:r>
            </m:oMath>
            <w:r w:rsidRPr="009C4A99">
              <w:rPr>
                <w:rFonts w:ascii="Times New Roman" w:hAnsi="Times New Roman"/>
              </w:rPr>
              <w:t xml:space="preserve"> consecutive slots for a PUSCH transmission of a</w:t>
            </w:r>
            <w:r w:rsidRPr="009C4A99">
              <w:rPr>
                <w:rFonts w:ascii="Times New Roman" w:eastAsia="Batang" w:hAnsi="Times New Roman"/>
              </w:rPr>
              <w:t xml:space="preserve"> </w:t>
            </w:r>
            <w:r w:rsidRPr="009C4A99">
              <w:rPr>
                <w:rFonts w:ascii="Times New Roman" w:hAnsi="Times New Roman"/>
              </w:rPr>
              <w:t>PUSCH repetition Type A</w:t>
            </w:r>
            <w:r w:rsidRPr="009C4A99">
              <w:rPr>
                <w:rFonts w:ascii="Times New Roman" w:eastAsia="Batang" w:hAnsi="Times New Roman"/>
              </w:rPr>
              <w:t xml:space="preserve"> scheduled by DCI format 0_0 with CRC scrambled by TC-RNTI</w:t>
            </w:r>
            <w:r w:rsidR="004F0570" w:rsidRPr="004F0570">
              <w:rPr>
                <w:rFonts w:ascii="Times New Roman" w:hAnsi="Times New Roman"/>
                <w:color w:val="FF0000"/>
                <w:lang w:val="en-US"/>
              </w:rPr>
              <w:t xml:space="preserve"> associated with a random-access preamble with msg3 repetition request</w:t>
            </w:r>
            <w:r w:rsidRPr="009C4A99">
              <w:rPr>
                <w:rFonts w:ascii="Times New Roman" w:eastAsia="Batang" w:hAnsi="Times New Roman"/>
              </w:rPr>
              <w:t xml:space="preserve">, </w:t>
            </w:r>
            <w:r w:rsidRPr="009C4A99">
              <w:rPr>
                <w:rFonts w:ascii="Times New Roman" w:hAnsi="Times New Roman"/>
              </w:rPr>
              <w:t xml:space="preserve">based on the </w:t>
            </w:r>
            <w:r w:rsidRPr="009C4A99">
              <w:rPr>
                <w:rFonts w:ascii="Times New Roman" w:eastAsia="Batang" w:hAnsi="Times New Roman"/>
              </w:rPr>
              <w:t xml:space="preserve">TDRA information field value in the DCI scheduling the PUSCH. </w:t>
            </w:r>
          </w:p>
          <w:p w14:paraId="25BC591E" w14:textId="77777777" w:rsidR="009C4A99" w:rsidRPr="009C4A99" w:rsidRDefault="009C4A99" w:rsidP="009C4A99">
            <w:pPr>
              <w:spacing w:after="180" w:afterAutospacing="0"/>
              <w:rPr>
                <w:rFonts w:eastAsia="Batang"/>
                <w:b/>
                <w:kern w:val="24"/>
                <w:sz w:val="20"/>
              </w:rPr>
            </w:pPr>
            <w:r w:rsidRPr="009C4A99">
              <w:rPr>
                <w:rFonts w:eastAsia="Batang"/>
                <w:kern w:val="24"/>
                <w:sz w:val="20"/>
              </w:rPr>
              <w:t xml:space="preserve">If </w:t>
            </w:r>
            <w:proofErr w:type="spellStart"/>
            <w:r w:rsidRPr="009C4A99">
              <w:rPr>
                <w:i/>
                <w:iCs/>
                <w:sz w:val="20"/>
              </w:rPr>
              <w:t>AvailableSlotCounting</w:t>
            </w:r>
            <w:proofErr w:type="spellEnd"/>
            <w:r w:rsidRPr="009C4A99">
              <w:rPr>
                <w:sz w:val="20"/>
              </w:rPr>
              <w:t xml:space="preserve"> is enabled</w:t>
            </w:r>
            <w:r w:rsidRPr="009C4A99">
              <w:rPr>
                <w:rFonts w:eastAsia="Batang"/>
                <w:kern w:val="24"/>
                <w:sz w:val="20"/>
              </w:rPr>
              <w:t xml:space="preserve"> and a UE would transmit a </w:t>
            </w:r>
            <w:r w:rsidRPr="009C4A99">
              <w:rPr>
                <w:sz w:val="20"/>
              </w:rPr>
              <w:t>PUSCH of a TB processing over multiple slots or PUSCH repetition Type A</w:t>
            </w:r>
            <w:r w:rsidRPr="009C4A99">
              <w:rPr>
                <w:rFonts w:eastAsia="Batang"/>
                <w:kern w:val="24"/>
                <w:sz w:val="20"/>
              </w:rPr>
              <w:t xml:space="preserve"> over </w:t>
            </w:r>
            <m:oMath>
              <m:r>
                <w:rPr>
                  <w:rFonts w:ascii="Cambria Math" w:hAnsi="Cambria Math"/>
                  <w:sz w:val="20"/>
                </w:rPr>
                <m:t>N∙K</m:t>
              </m:r>
            </m:oMath>
            <w:r w:rsidRPr="009C4A99" w:rsidDel="00456A73">
              <w:rPr>
                <w:rFonts w:eastAsia="Batang"/>
                <w:i/>
                <w:kern w:val="24"/>
                <w:sz w:val="20"/>
              </w:rPr>
              <w:t xml:space="preserve"> </w:t>
            </w:r>
            <w:r w:rsidRPr="009C4A99">
              <w:rPr>
                <w:rFonts w:eastAsia="Batang"/>
                <w:kern w:val="24"/>
                <w:sz w:val="20"/>
              </w:rPr>
              <w:t xml:space="preserve">slots, and the UE does not transmit the </w:t>
            </w:r>
            <w:r w:rsidRPr="009C4A99">
              <w:rPr>
                <w:sz w:val="20"/>
              </w:rPr>
              <w:t>PUSCH of a TB processing over multiple slots or the PUSCH repetition Type A</w:t>
            </w:r>
            <w:r w:rsidRPr="009C4A99">
              <w:rPr>
                <w:rFonts w:eastAsia="Batang"/>
                <w:kern w:val="24"/>
                <w:sz w:val="20"/>
              </w:rPr>
              <w:t xml:space="preserve"> in a slot from the </w:t>
            </w:r>
            <m:oMath>
              <m:r>
                <w:rPr>
                  <w:rFonts w:ascii="Cambria Math" w:hAnsi="Cambria Math"/>
                  <w:sz w:val="20"/>
                </w:rPr>
                <m:t>N∙K</m:t>
              </m:r>
            </m:oMath>
            <w:r w:rsidRPr="009C4A99">
              <w:rPr>
                <w:rFonts w:eastAsia="Batang"/>
                <w:kern w:val="24"/>
                <w:sz w:val="20"/>
              </w:rPr>
              <w:t xml:space="preserve"> slots, according to clause 9, clause 11.1 and clause 11.2A of [6, TS 38.213], the UE counts the slots in the number of </w:t>
            </w:r>
            <m:oMath>
              <m:r>
                <w:rPr>
                  <w:rFonts w:ascii="Cambria Math" w:hAnsi="Cambria Math"/>
                  <w:sz w:val="20"/>
                </w:rPr>
                <m:t>N∙K</m:t>
              </m:r>
            </m:oMath>
            <w:r w:rsidRPr="009C4A99" w:rsidDel="00456A73">
              <w:rPr>
                <w:rFonts w:eastAsia="Batang"/>
                <w:i/>
                <w:kern w:val="24"/>
                <w:sz w:val="20"/>
              </w:rPr>
              <w:t xml:space="preserve"> </w:t>
            </w:r>
            <w:r w:rsidRPr="009C4A99">
              <w:rPr>
                <w:rFonts w:eastAsia="Batang"/>
                <w:kern w:val="24"/>
                <w:sz w:val="20"/>
              </w:rPr>
              <w:t>slots.</w:t>
            </w:r>
          </w:p>
          <w:p w14:paraId="45B3904A" w14:textId="77777777" w:rsidR="009C4A99" w:rsidRPr="009C4A99" w:rsidRDefault="009C4A99" w:rsidP="009C4A99">
            <w:pPr>
              <w:spacing w:after="180" w:afterAutospacing="0"/>
              <w:rPr>
                <w:iCs/>
                <w:sz w:val="20"/>
              </w:rPr>
            </w:pPr>
            <w:r w:rsidRPr="009C4A99">
              <w:rPr>
                <w:sz w:val="20"/>
              </w:rPr>
              <w:t xml:space="preserve">For PUSCH repetition Type A, in case </w:t>
            </w:r>
            <w:r w:rsidRPr="009C4A99">
              <w:rPr>
                <w:i/>
                <w:sz w:val="20"/>
              </w:rPr>
              <w:t>K&gt;1</w:t>
            </w:r>
            <w:r w:rsidRPr="009C4A99">
              <w:rPr>
                <w:iCs/>
                <w:sz w:val="20"/>
              </w:rPr>
              <w:t xml:space="preserve">, </w:t>
            </w:r>
          </w:p>
          <w:p w14:paraId="14B35029" w14:textId="77777777" w:rsidR="009C4A99" w:rsidRPr="009C4A99" w:rsidRDefault="009C4A99" w:rsidP="009C4A99">
            <w:pPr>
              <w:pStyle w:val="B1"/>
              <w:snapToGrid w:val="0"/>
              <w:rPr>
                <w:rFonts w:ascii="Times New Roman" w:hAnsi="Times New Roman"/>
              </w:rPr>
            </w:pPr>
            <w:r w:rsidRPr="009C4A99">
              <w:rPr>
                <w:rFonts w:ascii="Times New Roman" w:hAnsi="Times New Roman"/>
              </w:rPr>
              <w:t>-</w:t>
            </w:r>
            <w:r w:rsidRPr="009C4A99">
              <w:rPr>
                <w:rFonts w:ascii="Times New Roman" w:hAnsi="Times New Roman"/>
              </w:rPr>
              <w:tab/>
              <w:t>If the PUSCH is scheduled by DCI format 0_1 or 0_2</w:t>
            </w:r>
          </w:p>
          <w:p w14:paraId="3E16F03D" w14:textId="77777777" w:rsidR="009C4A99" w:rsidRPr="009C4A99" w:rsidRDefault="009C4A99" w:rsidP="009C4A99">
            <w:pPr>
              <w:pStyle w:val="B2"/>
              <w:snapToGrid w:val="0"/>
            </w:pPr>
            <w:r w:rsidRPr="009C4A99">
              <w:t>-</w:t>
            </w:r>
            <w:r w:rsidRPr="009C4A99">
              <w:tab/>
              <w:t xml:space="preserve">if </w:t>
            </w:r>
            <w:proofErr w:type="spellStart"/>
            <w:r w:rsidRPr="009C4A99">
              <w:rPr>
                <w:i/>
                <w:iCs/>
              </w:rPr>
              <w:t>AvailableSlotCounting</w:t>
            </w:r>
            <w:proofErr w:type="spellEnd"/>
            <w:r w:rsidRPr="009C4A99">
              <w:t xml:space="preserve"> is enabled, the same symbol allocation is applied across the </w:t>
            </w:r>
            <m:oMath>
              <m:r>
                <w:rPr>
                  <w:rFonts w:ascii="Cambria Math" w:hAnsi="Cambria Math"/>
                </w:rPr>
                <m:t>N∙K</m:t>
              </m:r>
            </m:oMath>
            <w:r w:rsidRPr="009C4A99">
              <w:t xml:space="preserve"> slots determined for the PUSCH transmission and the PUSCH is limited to a single transmission layer. The UE shall repeat the TB across the </w:t>
            </w:r>
            <m:oMath>
              <m:r>
                <w:rPr>
                  <w:rFonts w:ascii="Cambria Math" w:hAnsi="Cambria Math"/>
                </w:rPr>
                <m:t>N∙K</m:t>
              </m:r>
            </m:oMath>
            <w:r w:rsidRPr="009C4A99" w:rsidDel="00456A73">
              <w:rPr>
                <w:i/>
                <w:iCs/>
              </w:rPr>
              <w:t xml:space="preserve"> </w:t>
            </w:r>
            <w:r w:rsidRPr="009C4A99">
              <w:t>slots determined for the PUSCH transmission, applying the same symbol allocation in each slot.</w:t>
            </w:r>
          </w:p>
          <w:p w14:paraId="110B289C" w14:textId="77777777" w:rsidR="009C4A99" w:rsidRPr="009C4A99" w:rsidRDefault="009C4A99" w:rsidP="009C4A99">
            <w:pPr>
              <w:pStyle w:val="B2"/>
              <w:snapToGrid w:val="0"/>
            </w:pPr>
            <w:r w:rsidRPr="009C4A99">
              <w:t>-</w:t>
            </w:r>
            <w:r w:rsidRPr="009C4A99">
              <w:tab/>
              <w:t xml:space="preserve">Otherwise, </w:t>
            </w:r>
            <w:r w:rsidRPr="009C4A99">
              <w:rPr>
                <w:iCs/>
              </w:rPr>
              <w:t>t</w:t>
            </w:r>
            <w:r w:rsidRPr="009C4A99">
              <w:t xml:space="preserve">he same symbol allocation is applied across the </w:t>
            </w:r>
            <m:oMath>
              <m:r>
                <w:rPr>
                  <w:rFonts w:ascii="Cambria Math" w:hAnsi="Cambria Math"/>
                </w:rPr>
                <m:t>N∙K</m:t>
              </m:r>
            </m:oMath>
            <w:r w:rsidRPr="009C4A99">
              <w:t xml:space="preserve"> consecutive slots and the PUSCH is limited to a single transmission layer. The UE shall repeat the TB across the </w:t>
            </w:r>
            <m:oMath>
              <m:r>
                <w:rPr>
                  <w:rFonts w:ascii="Cambria Math" w:hAnsi="Cambria Math"/>
                </w:rPr>
                <m:t>N∙K</m:t>
              </m:r>
            </m:oMath>
            <w:r w:rsidRPr="009C4A99">
              <w:t xml:space="preserve"> consecutive slots applying the same symbol allocation in each slot. </w:t>
            </w:r>
          </w:p>
          <w:p w14:paraId="742190FB" w14:textId="77777777" w:rsidR="009C4A99" w:rsidRPr="009C4A99" w:rsidRDefault="009C4A99" w:rsidP="009C4A99">
            <w:pPr>
              <w:pStyle w:val="B1"/>
              <w:snapToGrid w:val="0"/>
              <w:rPr>
                <w:rFonts w:ascii="Times New Roman" w:hAnsi="Times New Roman"/>
              </w:rPr>
            </w:pPr>
            <w:r w:rsidRPr="009C4A99">
              <w:rPr>
                <w:rFonts w:ascii="Times New Roman" w:hAnsi="Times New Roman"/>
              </w:rPr>
              <w:lastRenderedPageBreak/>
              <w:t>-</w:t>
            </w:r>
            <w:r w:rsidRPr="009C4A99">
              <w:rPr>
                <w:rFonts w:ascii="Times New Roman" w:hAnsi="Times New Roman"/>
              </w:rPr>
              <w:tab/>
              <w:t xml:space="preserve">Else if the PUSCH is </w:t>
            </w:r>
            <w:r w:rsidRPr="009C4A99">
              <w:rPr>
                <w:rFonts w:ascii="Times New Roman" w:hAnsi="Times New Roman"/>
                <w:color w:val="000000"/>
              </w:rPr>
              <w:t>scheduled by RAR UL grant or by DCI format 0_0 with CRC scrambled by TC-RNTI</w:t>
            </w:r>
            <w:r w:rsidRPr="009C4A99">
              <w:rPr>
                <w:rFonts w:ascii="Times New Roman" w:hAnsi="Times New Roman"/>
              </w:rPr>
              <w:t xml:space="preserve">, the same symbol allocation is applied across the </w:t>
            </w:r>
            <m:oMath>
              <m:r>
                <w:rPr>
                  <w:rFonts w:ascii="Cambria Math" w:hAnsi="Cambria Math"/>
                </w:rPr>
                <m:t>N∙K</m:t>
              </m:r>
            </m:oMath>
            <w:r w:rsidRPr="009C4A99">
              <w:rPr>
                <w:rFonts w:ascii="Times New Roman" w:hAnsi="Times New Roman"/>
              </w:rPr>
              <w:t xml:space="preserve"> slots determined for the PUSCH transmission and the PUSCH is limited to a single transmission layer. The UE shall repeat the TB across the </w:t>
            </w:r>
            <m:oMath>
              <m:r>
                <w:rPr>
                  <w:rFonts w:ascii="Cambria Math" w:hAnsi="Cambria Math"/>
                </w:rPr>
                <m:t>N∙K</m:t>
              </m:r>
            </m:oMath>
            <w:r w:rsidRPr="009C4A99">
              <w:rPr>
                <w:rFonts w:ascii="Times New Roman" w:hAnsi="Times New Roman"/>
              </w:rPr>
              <w:t xml:space="preserve"> slots determined for the PUSCH transmission, applying the same symbol allocation in each slot.</w:t>
            </w:r>
          </w:p>
          <w:p w14:paraId="46C3E2BF" w14:textId="77777777" w:rsidR="009C4A99" w:rsidRPr="009C4A99" w:rsidRDefault="009C4A99" w:rsidP="009C4A99">
            <w:pPr>
              <w:spacing w:after="180" w:afterAutospacing="0"/>
              <w:rPr>
                <w:sz w:val="20"/>
              </w:rPr>
            </w:pPr>
            <w:r w:rsidRPr="009C4A99">
              <w:rPr>
                <w:sz w:val="20"/>
              </w:rPr>
              <w:t>For TB processing over multiple slots:</w:t>
            </w:r>
          </w:p>
          <w:p w14:paraId="63DE9313" w14:textId="77777777" w:rsidR="009C4A99" w:rsidRPr="009C4A99" w:rsidRDefault="009C4A99" w:rsidP="009C4A99">
            <w:pPr>
              <w:pStyle w:val="B1"/>
              <w:snapToGrid w:val="0"/>
              <w:rPr>
                <w:rFonts w:ascii="Times New Roman" w:hAnsi="Times New Roman"/>
              </w:rPr>
            </w:pPr>
            <w:r w:rsidRPr="009C4A99">
              <w:rPr>
                <w:rFonts w:ascii="Times New Roman" w:hAnsi="Times New Roman"/>
              </w:rPr>
              <w:t>-</w:t>
            </w:r>
            <w:r w:rsidRPr="009C4A99">
              <w:rPr>
                <w:rFonts w:ascii="Times New Roman" w:hAnsi="Times New Roman"/>
              </w:rPr>
              <w:tab/>
              <w:t xml:space="preserve">For unpaired spectrum, the same symbol allocation is applied across the </w:t>
            </w:r>
            <m:oMath>
              <m:r>
                <w:rPr>
                  <w:rFonts w:ascii="Cambria Math" w:hAnsi="Cambria Math"/>
                </w:rPr>
                <m:t>N∙K</m:t>
              </m:r>
            </m:oMath>
            <w:r w:rsidRPr="009C4A99">
              <w:rPr>
                <w:rFonts w:ascii="Times New Roman" w:hAnsi="Times New Roman"/>
              </w:rPr>
              <w:t xml:space="preserve"> slots determined for the PUSCH transmission and the PUSCH is limited to a single transmission layer. The UE shall transmit the TB across the </w:t>
            </w:r>
            <m:oMath>
              <m:r>
                <w:rPr>
                  <w:rFonts w:ascii="Cambria Math" w:hAnsi="Cambria Math"/>
                </w:rPr>
                <m:t>N∙K</m:t>
              </m:r>
            </m:oMath>
            <w:r w:rsidRPr="009C4A99">
              <w:rPr>
                <w:rFonts w:ascii="Times New Roman" w:hAnsi="Times New Roman"/>
                <w:i/>
              </w:rPr>
              <w:t xml:space="preserve"> </w:t>
            </w:r>
            <w:r w:rsidRPr="009C4A99">
              <w:rPr>
                <w:rFonts w:ascii="Times New Roman" w:hAnsi="Times New Roman"/>
              </w:rPr>
              <w:t xml:space="preserve">slots determined for the PUSCH transmission, applying the same symbol allocation in each slot. </w:t>
            </w:r>
          </w:p>
          <w:p w14:paraId="6CBD2A00" w14:textId="77777777" w:rsidR="009C4A99" w:rsidRPr="009C4A99" w:rsidRDefault="009C4A99" w:rsidP="009C4A99">
            <w:pPr>
              <w:pStyle w:val="B1"/>
              <w:snapToGrid w:val="0"/>
              <w:rPr>
                <w:rFonts w:ascii="Times New Roman" w:hAnsi="Times New Roman"/>
              </w:rPr>
            </w:pPr>
            <w:r w:rsidRPr="009C4A99">
              <w:rPr>
                <w:rFonts w:ascii="Times New Roman" w:hAnsi="Times New Roman"/>
              </w:rPr>
              <w:t>-</w:t>
            </w:r>
            <w:r w:rsidRPr="009C4A99">
              <w:rPr>
                <w:rFonts w:ascii="Times New Roman" w:hAnsi="Times New Roman"/>
              </w:rPr>
              <w:tab/>
              <w:t xml:space="preserve">For paired spectrum or supplementary uplink band, the same symbol allocation is applied across the </w:t>
            </w:r>
            <m:oMath>
              <m:r>
                <w:rPr>
                  <w:rFonts w:ascii="Cambria Math" w:hAnsi="Cambria Math"/>
                </w:rPr>
                <m:t xml:space="preserve"> N∙K</m:t>
              </m:r>
            </m:oMath>
            <w:r w:rsidRPr="009C4A99">
              <w:rPr>
                <w:rFonts w:ascii="Times New Roman" w:hAnsi="Times New Roman"/>
              </w:rPr>
              <w:t xml:space="preserve"> consecutive slots and the PUSCH is limited to a single transmission layer. The UE shall transmit the TB across the </w:t>
            </w:r>
            <m:oMath>
              <m:r>
                <w:rPr>
                  <w:rFonts w:ascii="Cambria Math" w:hAnsi="Cambria Math"/>
                </w:rPr>
                <m:t>N∙K</m:t>
              </m:r>
            </m:oMath>
            <w:r w:rsidRPr="009C4A99">
              <w:rPr>
                <w:rFonts w:ascii="Times New Roman" w:hAnsi="Times New Roman"/>
              </w:rPr>
              <w:t xml:space="preserve"> consecutive slots applying the same symbol allocation in each slot.</w:t>
            </w:r>
          </w:p>
          <w:p w14:paraId="300123A2" w14:textId="77777777" w:rsidR="009C4A99" w:rsidRPr="009C4A99" w:rsidRDefault="009C4A99" w:rsidP="009C4A99">
            <w:pPr>
              <w:spacing w:after="180" w:afterAutospacing="0"/>
              <w:rPr>
                <w:sz w:val="20"/>
              </w:rPr>
            </w:pPr>
            <w:r w:rsidRPr="009C4A99">
              <w:rPr>
                <w:sz w:val="20"/>
              </w:rPr>
              <w:t xml:space="preserve">For a PUSCH transmission scheduled by DCI format 0_1, or 0_2, or 0_0 with CRC scrambled by TC-RNTI, the redundancy version to be applied on the </w:t>
            </w:r>
            <w:r w:rsidRPr="009C4A99">
              <w:rPr>
                <w:i/>
                <w:sz w:val="20"/>
              </w:rPr>
              <w:t>n</w:t>
            </w:r>
            <w:r w:rsidRPr="009C4A99">
              <w:rPr>
                <w:sz w:val="20"/>
              </w:rPr>
              <w:t>th transmission occasion of the TB, where n = 0, 1, …</w:t>
            </w:r>
            <w:r w:rsidRPr="009C4A99">
              <w:rPr>
                <w:i/>
                <w:sz w:val="20"/>
              </w:rPr>
              <w:t xml:space="preserve"> </w:t>
            </w:r>
            <m:oMath>
              <m:r>
                <w:rPr>
                  <w:rFonts w:ascii="Cambria Math" w:hAnsi="Cambria Math"/>
                  <w:sz w:val="20"/>
                </w:rPr>
                <m:t>N∙K</m:t>
              </m:r>
            </m:oMath>
            <w:r w:rsidRPr="009C4A99" w:rsidDel="00240F27">
              <w:rPr>
                <w:i/>
                <w:iCs/>
                <w:sz w:val="20"/>
              </w:rPr>
              <w:t xml:space="preserve"> </w:t>
            </w:r>
            <w:r w:rsidRPr="009C4A99">
              <w:rPr>
                <w:sz w:val="20"/>
              </w:rPr>
              <w:t xml:space="preserve">-1, is determined according to table 6.1.2.1-2. </w:t>
            </w:r>
          </w:p>
          <w:p w14:paraId="36C0CB67" w14:textId="77777777" w:rsidR="009C4A99" w:rsidRPr="009C4A99" w:rsidRDefault="009C4A99" w:rsidP="009C4A99">
            <w:pPr>
              <w:spacing w:after="180" w:afterAutospacing="0"/>
              <w:rPr>
                <w:sz w:val="20"/>
              </w:rPr>
            </w:pPr>
            <w:r w:rsidRPr="009C4A99">
              <w:rPr>
                <w:sz w:val="20"/>
              </w:rPr>
              <w:t xml:space="preserve">For a PUSCH transmission of a PUSCH repetition Type A </w:t>
            </w:r>
            <w:r w:rsidRPr="009C4A99">
              <w:rPr>
                <w:color w:val="000000"/>
                <w:sz w:val="20"/>
              </w:rPr>
              <w:t>scheduled by RAR UL grant</w:t>
            </w:r>
            <w:r w:rsidRPr="009C4A99">
              <w:rPr>
                <w:sz w:val="20"/>
              </w:rPr>
              <w:t xml:space="preserve">, the redundancy version to be applied on the </w:t>
            </w:r>
            <w:r w:rsidRPr="009C4A99">
              <w:rPr>
                <w:i/>
                <w:sz w:val="20"/>
              </w:rPr>
              <w:t>n</w:t>
            </w:r>
            <w:r w:rsidRPr="009C4A99">
              <w:rPr>
                <w:sz w:val="20"/>
              </w:rPr>
              <w:t>th transmission occasion of the TB, where n = 0, 1, …</w:t>
            </w:r>
            <w:r w:rsidRPr="009C4A99">
              <w:rPr>
                <w:i/>
                <w:sz w:val="20"/>
              </w:rPr>
              <w:t xml:space="preserve"> </w:t>
            </w:r>
            <m:oMath>
              <m:r>
                <w:rPr>
                  <w:rFonts w:ascii="Cambria Math" w:hAnsi="Cambria Math"/>
                  <w:sz w:val="20"/>
                </w:rPr>
                <m:t>N∙K</m:t>
              </m:r>
            </m:oMath>
            <w:r w:rsidRPr="009C4A99" w:rsidDel="00240F27">
              <w:rPr>
                <w:i/>
                <w:sz w:val="20"/>
              </w:rPr>
              <w:t xml:space="preserve"> </w:t>
            </w:r>
            <w:r w:rsidRPr="009C4A99">
              <w:rPr>
                <w:sz w:val="20"/>
              </w:rPr>
              <w:t xml:space="preserve">-1, is determined according to the first row of Table 6.1.2.1-2. </w:t>
            </w:r>
          </w:p>
          <w:p w14:paraId="31717B38" w14:textId="77777777" w:rsidR="00D11359" w:rsidRPr="00231834" w:rsidRDefault="00D11359" w:rsidP="00361F45">
            <w:pPr>
              <w:rPr>
                <w:sz w:val="20"/>
              </w:rPr>
            </w:pPr>
            <w:r w:rsidRPr="00231834">
              <w:rPr>
                <w:sz w:val="20"/>
                <w:lang w:val="x-none"/>
              </w:rPr>
              <w:t>-------- Unchanged contents are omitted</w:t>
            </w:r>
          </w:p>
          <w:p w14:paraId="6990E011" w14:textId="77777777" w:rsidR="00D11359" w:rsidRPr="004A48CB" w:rsidRDefault="00D11359" w:rsidP="00361F45">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36A916E9" w14:textId="77777777" w:rsidR="00D11359" w:rsidRPr="00F26439" w:rsidRDefault="00D11359" w:rsidP="00D11359">
      <w:pPr>
        <w:rPr>
          <w:rFonts w:eastAsiaTheme="minorEastAsia"/>
          <w:b/>
          <w:szCs w:val="24"/>
          <w:lang w:val="en-US"/>
        </w:rPr>
      </w:pPr>
    </w:p>
    <w:p w14:paraId="333F375E" w14:textId="77777777" w:rsidR="00601DA7" w:rsidRDefault="00601DA7" w:rsidP="00601DA7">
      <w:pPr>
        <w:pStyle w:val="10"/>
        <w:numPr>
          <w:ilvl w:val="1"/>
          <w:numId w:val="1"/>
        </w:numPr>
        <w:spacing w:after="180"/>
        <w:rPr>
          <w:lang w:val="en-US"/>
        </w:rPr>
      </w:pPr>
      <w:r>
        <w:rPr>
          <w:rFonts w:eastAsiaTheme="minorEastAsia"/>
          <w:sz w:val="24"/>
          <w:szCs w:val="24"/>
        </w:rPr>
        <w:t>MCS indication for msg3 PUSCH retransmission</w:t>
      </w:r>
    </w:p>
    <w:p w14:paraId="0C0C15F7" w14:textId="12A2FC93" w:rsidR="001D137B" w:rsidRDefault="001D137B" w:rsidP="00601DA7">
      <w:pPr>
        <w:pStyle w:val="Style1"/>
        <w:snapToGrid w:val="0"/>
        <w:spacing w:line="240" w:lineRule="auto"/>
        <w:ind w:firstLine="0"/>
        <w:contextualSpacing w:val="0"/>
        <w:rPr>
          <w:rFonts w:eastAsiaTheme="minorEastAsia"/>
          <w:sz w:val="24"/>
          <w:szCs w:val="24"/>
          <w:lang w:eastAsia="ja-JP"/>
        </w:rPr>
      </w:pPr>
      <w:proofErr w:type="gramStart"/>
      <w:r>
        <w:rPr>
          <w:rFonts w:eastAsiaTheme="minorEastAsia"/>
          <w:sz w:val="24"/>
          <w:szCs w:val="24"/>
          <w:lang w:eastAsia="ja-JP"/>
        </w:rPr>
        <w:t>Similar to</w:t>
      </w:r>
      <w:proofErr w:type="gramEnd"/>
      <w:r>
        <w:rPr>
          <w:rFonts w:eastAsiaTheme="minorEastAsia"/>
          <w:sz w:val="24"/>
          <w:szCs w:val="24"/>
          <w:lang w:eastAsia="ja-JP"/>
        </w:rPr>
        <w:t xml:space="preserve"> the discussion in sub-section 2.1, in the current specification of TS38.214 [4], </w:t>
      </w:r>
      <w:r w:rsidRPr="00043E59">
        <w:rPr>
          <w:rFonts w:eastAsiaTheme="minorEastAsia"/>
          <w:sz w:val="24"/>
          <w:szCs w:val="24"/>
          <w:lang w:eastAsia="ja-JP"/>
        </w:rPr>
        <w:t>legacy UE behavior</w:t>
      </w:r>
      <w:r>
        <w:rPr>
          <w:rFonts w:eastAsiaTheme="minorEastAsia"/>
          <w:sz w:val="24"/>
          <w:szCs w:val="24"/>
          <w:lang w:eastAsia="ja-JP"/>
        </w:rPr>
        <w:t xml:space="preserve"> for MCS indication</w:t>
      </w:r>
      <w:r w:rsidRPr="00043E59">
        <w:rPr>
          <w:rFonts w:eastAsiaTheme="minorEastAsia"/>
          <w:sz w:val="24"/>
          <w:szCs w:val="24"/>
          <w:lang w:eastAsia="ja-JP"/>
        </w:rPr>
        <w:t xml:space="preserve"> is implicitly specified assuming that PUSCH scheduled by RAR UL grant is not a PUSCH repetition type-A.</w:t>
      </w:r>
      <w:r>
        <w:rPr>
          <w:rFonts w:eastAsiaTheme="minorEastAsia"/>
          <w:sz w:val="24"/>
          <w:szCs w:val="24"/>
          <w:lang w:eastAsia="ja-JP"/>
        </w:rPr>
        <w:t xml:space="preserve"> However, that is inconsistent </w:t>
      </w:r>
      <w:r w:rsidR="000B6674">
        <w:rPr>
          <w:rFonts w:eastAsiaTheme="minorEastAsia" w:hint="eastAsia"/>
          <w:sz w:val="24"/>
          <w:szCs w:val="24"/>
          <w:lang w:eastAsia="ja-JP"/>
        </w:rPr>
        <w:t>w</w:t>
      </w:r>
      <w:r w:rsidR="000B6674">
        <w:rPr>
          <w:rFonts w:eastAsiaTheme="minorEastAsia"/>
          <w:sz w:val="24"/>
          <w:szCs w:val="24"/>
          <w:lang w:eastAsia="ja-JP"/>
        </w:rPr>
        <w:t xml:space="preserve">ith the spirit of Rel-16 specification </w:t>
      </w:r>
      <w:r>
        <w:rPr>
          <w:rFonts w:eastAsiaTheme="minorEastAsia"/>
          <w:sz w:val="24"/>
          <w:szCs w:val="24"/>
          <w:lang w:eastAsia="ja-JP"/>
        </w:rPr>
        <w:t>due to the reason expressed with Observation 2 above. Therefore, the legacy UE behavior for MCS indication should be clarified with Text proposal#</w:t>
      </w:r>
      <w:r w:rsidR="00A70DF8">
        <w:rPr>
          <w:rFonts w:eastAsiaTheme="minorEastAsia"/>
          <w:sz w:val="24"/>
          <w:szCs w:val="24"/>
          <w:lang w:eastAsia="ja-JP"/>
        </w:rPr>
        <w:t>3</w:t>
      </w:r>
      <w:r>
        <w:rPr>
          <w:rFonts w:eastAsiaTheme="minorEastAsia"/>
          <w:sz w:val="24"/>
          <w:szCs w:val="24"/>
          <w:lang w:eastAsia="ja-JP"/>
        </w:rPr>
        <w:t xml:space="preserve"> below.</w:t>
      </w:r>
    </w:p>
    <w:p w14:paraId="616036C4" w14:textId="6C304630" w:rsidR="00A70DF8" w:rsidRPr="00950B65" w:rsidRDefault="00A70DF8" w:rsidP="00A70DF8">
      <w:pPr>
        <w:pStyle w:val="Style1"/>
        <w:snapToGrid w:val="0"/>
        <w:spacing w:line="240" w:lineRule="auto"/>
        <w:ind w:firstLine="0"/>
        <w:contextualSpacing w:val="0"/>
        <w:rPr>
          <w:rFonts w:eastAsiaTheme="minorEastAsia"/>
          <w:b/>
          <w:sz w:val="24"/>
          <w:szCs w:val="24"/>
          <w:lang w:eastAsia="ja-JP"/>
        </w:rPr>
      </w:pPr>
      <w:r w:rsidRPr="00C2480B">
        <w:rPr>
          <w:rFonts w:eastAsiaTheme="minorEastAsia" w:hint="eastAsia"/>
          <w:b/>
          <w:sz w:val="24"/>
          <w:szCs w:val="24"/>
          <w:lang w:eastAsia="ja-JP"/>
        </w:rPr>
        <w:t>P</w:t>
      </w:r>
      <w:r w:rsidRPr="00C2480B">
        <w:rPr>
          <w:rFonts w:eastAsiaTheme="minorEastAsia"/>
          <w:b/>
          <w:sz w:val="24"/>
          <w:szCs w:val="24"/>
          <w:lang w:eastAsia="ja-JP"/>
        </w:rPr>
        <w:t xml:space="preserve">roposal </w:t>
      </w:r>
      <w:r w:rsidR="00984AD4">
        <w:rPr>
          <w:rFonts w:eastAsiaTheme="minorEastAsia"/>
          <w:b/>
          <w:sz w:val="24"/>
          <w:szCs w:val="24"/>
          <w:lang w:eastAsia="ja-JP"/>
        </w:rPr>
        <w:t>9</w:t>
      </w:r>
      <w:r w:rsidRPr="00C2480B">
        <w:rPr>
          <w:rFonts w:eastAsiaTheme="minorEastAsia"/>
          <w:b/>
          <w:sz w:val="24"/>
          <w:szCs w:val="24"/>
          <w:lang w:eastAsia="ja-JP"/>
        </w:rPr>
        <w:t>: Adopt Text proposal#</w:t>
      </w:r>
      <w:r w:rsidR="00984AD4">
        <w:rPr>
          <w:rFonts w:eastAsiaTheme="minorEastAsia"/>
          <w:b/>
          <w:sz w:val="24"/>
          <w:szCs w:val="24"/>
          <w:lang w:eastAsia="ja-JP"/>
        </w:rPr>
        <w:t>4</w:t>
      </w:r>
      <w:r w:rsidRPr="00C2480B">
        <w:rPr>
          <w:rFonts w:eastAsiaTheme="minorEastAsia"/>
          <w:b/>
          <w:sz w:val="24"/>
          <w:szCs w:val="24"/>
          <w:lang w:eastAsia="ja-JP"/>
        </w:rPr>
        <w:t>.</w:t>
      </w:r>
      <w:r w:rsidRPr="00D11359">
        <w:rPr>
          <w:rFonts w:eastAsiaTheme="minorEastAsia" w:hint="eastAsia"/>
          <w:b/>
          <w:sz w:val="24"/>
          <w:szCs w:val="24"/>
          <w:lang w:eastAsia="ja-JP"/>
        </w:rPr>
        <w:t xml:space="preserve"> </w:t>
      </w:r>
    </w:p>
    <w:tbl>
      <w:tblPr>
        <w:tblStyle w:val="af0"/>
        <w:tblW w:w="0" w:type="auto"/>
        <w:tblLook w:val="04A0" w:firstRow="1" w:lastRow="0" w:firstColumn="1" w:lastColumn="0" w:noHBand="0" w:noVBand="1"/>
      </w:tblPr>
      <w:tblGrid>
        <w:gridCol w:w="9631"/>
      </w:tblGrid>
      <w:tr w:rsidR="00A70DF8" w14:paraId="3D9FE1F1" w14:textId="77777777" w:rsidTr="00361F45">
        <w:tc>
          <w:tcPr>
            <w:tcW w:w="9631" w:type="dxa"/>
          </w:tcPr>
          <w:p w14:paraId="4321E102" w14:textId="1301815F" w:rsidR="00A70DF8" w:rsidRPr="00231834" w:rsidRDefault="00A70DF8" w:rsidP="00361F45">
            <w:pPr>
              <w:pStyle w:val="aff5"/>
              <w:ind w:left="960" w:firstLine="482"/>
              <w:jc w:val="center"/>
              <w:rPr>
                <w:b/>
                <w:szCs w:val="24"/>
                <w:lang w:val="x-none"/>
              </w:rPr>
            </w:pPr>
            <w:r>
              <w:rPr>
                <w:b/>
                <w:szCs w:val="24"/>
                <w:lang w:val="x-none"/>
              </w:rPr>
              <w:t>Text proposal#</w:t>
            </w:r>
            <w:r w:rsidR="00984AD4">
              <w:rPr>
                <w:b/>
                <w:szCs w:val="24"/>
                <w:lang w:val="x-none"/>
              </w:rPr>
              <w:t>4</w:t>
            </w:r>
          </w:p>
          <w:p w14:paraId="05C1E179" w14:textId="77777777" w:rsidR="00A70DF8" w:rsidRPr="004A48CB" w:rsidRDefault="00A70DF8" w:rsidP="00361F45">
            <w:pPr>
              <w:rPr>
                <w:sz w:val="20"/>
                <w:lang w:val="x-none"/>
              </w:rPr>
            </w:pPr>
            <w:r w:rsidRPr="00231834">
              <w:rPr>
                <w:sz w:val="20"/>
                <w:lang w:val="x-none"/>
              </w:rPr>
              <w:t>--------- beginnin</w:t>
            </w:r>
            <w:r>
              <w:rPr>
                <w:sz w:val="20"/>
                <w:lang w:val="x-none"/>
              </w:rPr>
              <w:t>g of text proposal for TS 38.214</w:t>
            </w:r>
          </w:p>
          <w:p w14:paraId="79F386F7" w14:textId="730FC6E3" w:rsidR="00A70DF8" w:rsidRPr="00AB7DB6" w:rsidRDefault="00FA1EA4" w:rsidP="00361F45">
            <w:pPr>
              <w:pStyle w:val="30"/>
              <w:numPr>
                <w:ilvl w:val="0"/>
                <w:numId w:val="0"/>
              </w:numPr>
              <w:ind w:left="709" w:hanging="709"/>
              <w:outlineLvl w:val="2"/>
              <w:rPr>
                <w:b w:val="0"/>
                <w:color w:val="000000"/>
                <w:szCs w:val="24"/>
              </w:rPr>
            </w:pPr>
            <w:r w:rsidRPr="00FA1EA4">
              <w:rPr>
                <w:b w:val="0"/>
                <w:color w:val="000000"/>
                <w:szCs w:val="24"/>
              </w:rPr>
              <w:t>6.1.4.1</w:t>
            </w:r>
            <w:r w:rsidRPr="00FA1EA4">
              <w:rPr>
                <w:b w:val="0"/>
                <w:color w:val="000000"/>
                <w:szCs w:val="24"/>
              </w:rPr>
              <w:tab/>
              <w:t>Modulation order and target code rate determination</w:t>
            </w:r>
          </w:p>
          <w:p w14:paraId="2D6EF47A" w14:textId="77777777" w:rsidR="004516B0" w:rsidRPr="004516B0" w:rsidRDefault="004516B0" w:rsidP="004516B0">
            <w:pPr>
              <w:spacing w:after="180" w:afterAutospacing="0"/>
              <w:rPr>
                <w:color w:val="000000"/>
                <w:sz w:val="20"/>
              </w:rPr>
            </w:pPr>
            <w:r w:rsidRPr="004516B0">
              <w:rPr>
                <w:color w:val="000000"/>
                <w:sz w:val="20"/>
              </w:rPr>
              <w:t xml:space="preserve">For a PUSCH scheduled by RAR UL grant or </w:t>
            </w:r>
          </w:p>
          <w:p w14:paraId="14A5AD83" w14:textId="77777777" w:rsidR="004516B0" w:rsidRPr="004516B0" w:rsidRDefault="004516B0" w:rsidP="004516B0">
            <w:pPr>
              <w:spacing w:after="180" w:afterAutospacing="0"/>
              <w:rPr>
                <w:color w:val="000000"/>
                <w:sz w:val="20"/>
              </w:rPr>
            </w:pPr>
            <w:r w:rsidRPr="004516B0">
              <w:rPr>
                <w:color w:val="000000"/>
                <w:sz w:val="20"/>
              </w:rPr>
              <w:t xml:space="preserve">for a PUSCH scheduled by a </w:t>
            </w:r>
            <w:proofErr w:type="spellStart"/>
            <w:r w:rsidRPr="004516B0">
              <w:rPr>
                <w:color w:val="000000"/>
                <w:sz w:val="20"/>
              </w:rPr>
              <w:t>fallbackRAR</w:t>
            </w:r>
            <w:proofErr w:type="spellEnd"/>
            <w:r w:rsidRPr="004516B0">
              <w:rPr>
                <w:color w:val="000000"/>
                <w:sz w:val="20"/>
              </w:rPr>
              <w:t xml:space="preserve"> UL grant or</w:t>
            </w:r>
          </w:p>
          <w:p w14:paraId="32FE2F1E" w14:textId="77777777" w:rsidR="004516B0" w:rsidRPr="004516B0" w:rsidRDefault="004516B0" w:rsidP="004516B0">
            <w:pPr>
              <w:spacing w:after="180" w:afterAutospacing="0"/>
              <w:rPr>
                <w:color w:val="000000"/>
                <w:sz w:val="20"/>
              </w:rPr>
            </w:pPr>
            <w:r w:rsidRPr="004516B0">
              <w:rPr>
                <w:color w:val="000000"/>
                <w:sz w:val="20"/>
              </w:rPr>
              <w:t xml:space="preserve">for a </w:t>
            </w:r>
            <w:proofErr w:type="spellStart"/>
            <w:r w:rsidRPr="004516B0">
              <w:rPr>
                <w:color w:val="000000"/>
                <w:sz w:val="20"/>
              </w:rPr>
              <w:t>MsgA</w:t>
            </w:r>
            <w:proofErr w:type="spellEnd"/>
            <w:r w:rsidRPr="004516B0">
              <w:rPr>
                <w:color w:val="000000"/>
                <w:sz w:val="20"/>
              </w:rPr>
              <w:t xml:space="preserve"> PUSCH transmission, or</w:t>
            </w:r>
          </w:p>
          <w:p w14:paraId="5C625209" w14:textId="77777777" w:rsidR="004516B0" w:rsidRPr="004516B0" w:rsidRDefault="004516B0" w:rsidP="004516B0">
            <w:pPr>
              <w:spacing w:after="180" w:afterAutospacing="0"/>
              <w:rPr>
                <w:color w:val="000000"/>
                <w:sz w:val="20"/>
              </w:rPr>
            </w:pPr>
            <w:r w:rsidRPr="004516B0">
              <w:rPr>
                <w:color w:val="000000"/>
                <w:sz w:val="20"/>
              </w:rPr>
              <w:t xml:space="preserve">for a PUSCH scheduled by a DCI format 0_0 with CRC scrambled by C-RNTI, MCS-C-RNTI, TC-RNTI, CS-RNTI, or </w:t>
            </w:r>
          </w:p>
          <w:p w14:paraId="42F20FB1" w14:textId="77777777" w:rsidR="004516B0" w:rsidRPr="004516B0" w:rsidRDefault="004516B0" w:rsidP="004516B0">
            <w:pPr>
              <w:spacing w:after="180" w:afterAutospacing="0"/>
              <w:rPr>
                <w:color w:val="000000"/>
                <w:sz w:val="20"/>
              </w:rPr>
            </w:pPr>
            <w:r w:rsidRPr="004516B0">
              <w:rPr>
                <w:color w:val="000000"/>
                <w:sz w:val="20"/>
              </w:rPr>
              <w:lastRenderedPageBreak/>
              <w:t xml:space="preserve">for a PUSCH scheduled by a DCI format 0_1 or DCI format 0_2 with CRC scrambled by C-RNTI, MCS-C-RNTI, CS-RNTI, SP-CSI-RNTI, or </w:t>
            </w:r>
          </w:p>
          <w:p w14:paraId="5B50CCC5" w14:textId="77777777" w:rsidR="004516B0" w:rsidRPr="004516B0" w:rsidRDefault="004516B0" w:rsidP="004516B0">
            <w:pPr>
              <w:spacing w:after="180" w:afterAutospacing="0"/>
              <w:rPr>
                <w:color w:val="000000"/>
                <w:sz w:val="20"/>
              </w:rPr>
            </w:pPr>
            <w:r w:rsidRPr="004516B0">
              <w:rPr>
                <w:color w:val="000000"/>
                <w:sz w:val="20"/>
              </w:rPr>
              <w:t>for a PUSCH with configured grant using CS-RNTI, and</w:t>
            </w:r>
          </w:p>
          <w:p w14:paraId="45CC88BE" w14:textId="77777777" w:rsidR="004516B0" w:rsidRPr="004516B0" w:rsidRDefault="004516B0" w:rsidP="004516B0">
            <w:pPr>
              <w:pStyle w:val="B1"/>
              <w:snapToGrid w:val="0"/>
              <w:rPr>
                <w:rFonts w:ascii="Times New Roman" w:hAnsi="Times New Roman"/>
              </w:rPr>
            </w:pPr>
            <w:r w:rsidRPr="004516B0">
              <w:rPr>
                <w:rFonts w:ascii="Times New Roman" w:hAnsi="Times New Roman"/>
              </w:rPr>
              <w:t>if transform precoding is disabled for this PUSCH transmission</w:t>
            </w:r>
            <w:r w:rsidRPr="004516B0">
              <w:rPr>
                <w:rFonts w:ascii="Times New Roman" w:hAnsi="Times New Roman"/>
                <w:lang w:val="en-US"/>
              </w:rPr>
              <w:t xml:space="preserve"> </w:t>
            </w:r>
            <w:r w:rsidRPr="004516B0">
              <w:rPr>
                <w:rFonts w:ascii="Times New Roman" w:hAnsi="Times New Roman"/>
              </w:rPr>
              <w:t>according to Clause 6.1.3</w:t>
            </w:r>
          </w:p>
          <w:p w14:paraId="52A6BF6F" w14:textId="77777777" w:rsidR="004516B0" w:rsidRPr="004516B0" w:rsidRDefault="004516B0" w:rsidP="004516B0">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t xml:space="preserve">if </w:t>
            </w:r>
            <w:r w:rsidRPr="004516B0">
              <w:rPr>
                <w:rFonts w:ascii="Times New Roman" w:hAnsi="Times New Roman"/>
                <w:i/>
              </w:rPr>
              <w:t>mcs-TableDCI-0-2</w:t>
            </w:r>
            <w:r w:rsidRPr="004516B0">
              <w:rPr>
                <w:rFonts w:ascii="Times New Roman" w:hAnsi="Times New Roman"/>
                <w:color w:val="000000"/>
              </w:rPr>
              <w:t xml:space="preserve"> </w:t>
            </w:r>
            <w:r w:rsidRPr="004516B0">
              <w:rPr>
                <w:rFonts w:ascii="Times New Roman" w:hAnsi="Times New Roman"/>
              </w:rPr>
              <w:t>in</w:t>
            </w:r>
            <w:r w:rsidRPr="004516B0">
              <w:rPr>
                <w:rFonts w:ascii="Times New Roman" w:hAnsi="Times New Roman"/>
                <w:i/>
              </w:rPr>
              <w:t xml:space="preserve"> </w:t>
            </w:r>
            <w:proofErr w:type="spellStart"/>
            <w:r w:rsidRPr="004516B0">
              <w:rPr>
                <w:rFonts w:ascii="Times New Roman" w:hAnsi="Times New Roman"/>
                <w:i/>
              </w:rPr>
              <w:t>pusch</w:t>
            </w:r>
            <w:proofErr w:type="spellEnd"/>
            <w:r w:rsidRPr="004516B0">
              <w:rPr>
                <w:rFonts w:ascii="Times New Roman" w:hAnsi="Times New Roman"/>
                <w:i/>
              </w:rPr>
              <w:t>-Config</w:t>
            </w:r>
            <w:r w:rsidRPr="004516B0" w:rsidDel="00DA5713">
              <w:rPr>
                <w:rFonts w:ascii="Times New Roman" w:hAnsi="Times New Roman"/>
                <w:i/>
              </w:rPr>
              <w:t xml:space="preserve"> </w:t>
            </w:r>
            <w:r w:rsidRPr="004516B0">
              <w:rPr>
                <w:rFonts w:ascii="Times New Roman" w:hAnsi="Times New Roman"/>
                <w:lang w:eastAsia="zh-CN"/>
              </w:rPr>
              <w:t>is set to 'qam256'</w:t>
            </w:r>
            <w:r w:rsidRPr="004516B0">
              <w:rPr>
                <w:rFonts w:ascii="Times New Roman" w:hAnsi="Times New Roman"/>
              </w:rPr>
              <w:t>, and PUSCH is scheduled by a PDCCH with DCI format 0_2 with CRC scrambled by C-RNTI or SP-CSI-RNTI,</w:t>
            </w:r>
          </w:p>
          <w:p w14:paraId="620ADA11" w14:textId="77777777" w:rsidR="004516B0" w:rsidRPr="004516B0" w:rsidRDefault="004516B0" w:rsidP="004516B0">
            <w:pPr>
              <w:pStyle w:val="B2"/>
              <w:snapToGrid w:val="0"/>
              <w:rPr>
                <w:lang w:val="en-US"/>
              </w:rPr>
            </w:pPr>
            <w:r w:rsidRPr="004516B0">
              <w:t>-</w:t>
            </w:r>
            <w:r w:rsidRPr="004516B0">
              <w:tab/>
              <w:t xml:space="preserve">the UE shall use </w:t>
            </w:r>
            <w:r w:rsidRPr="004516B0">
              <w:rPr>
                <w:i/>
              </w:rPr>
              <w:t>I</w:t>
            </w:r>
            <w:r w:rsidRPr="004516B0">
              <w:rPr>
                <w:i/>
                <w:vertAlign w:val="subscript"/>
              </w:rPr>
              <w:t>MCS</w:t>
            </w:r>
            <w:r w:rsidRPr="004516B0">
              <w:t xml:space="preserve"> and Table 5.1.3.1-2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used in the physical uplink shared channel</w:t>
            </w:r>
            <w:r w:rsidRPr="004516B0">
              <w:rPr>
                <w:lang w:val="en-US"/>
              </w:rPr>
              <w:t>;</w:t>
            </w:r>
          </w:p>
          <w:p w14:paraId="555CA8B9" w14:textId="77777777" w:rsidR="004516B0" w:rsidRPr="004516B0" w:rsidRDefault="004516B0" w:rsidP="004516B0">
            <w:pPr>
              <w:pStyle w:val="B1"/>
              <w:snapToGrid w:val="0"/>
              <w:rPr>
                <w:rFonts w:ascii="Times New Roman" w:hAnsi="Times New Roman"/>
                <w:lang w:val="en-US"/>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r w:rsidRPr="004516B0">
              <w:rPr>
                <w:rFonts w:ascii="Times New Roman" w:hAnsi="Times New Roman"/>
                <w:color w:val="000000"/>
              </w:rPr>
              <w:t xml:space="preserve">the UE is not configured with MCS-C-RNTI, </w:t>
            </w:r>
            <w:r w:rsidRPr="004516B0">
              <w:rPr>
                <w:rFonts w:ascii="Times New Roman" w:hAnsi="Times New Roman"/>
                <w:i/>
              </w:rPr>
              <w:t>mcs-TableDCI-0-</w:t>
            </w:r>
            <w:proofErr w:type="gramStart"/>
            <w:r w:rsidRPr="004516B0">
              <w:rPr>
                <w:rFonts w:ascii="Times New Roman" w:hAnsi="Times New Roman"/>
                <w:i/>
              </w:rPr>
              <w:t>2</w:t>
            </w:r>
            <w:r w:rsidRPr="004516B0">
              <w:rPr>
                <w:rFonts w:ascii="Times New Roman" w:hAnsi="Times New Roman"/>
                <w:color w:val="000000"/>
              </w:rPr>
              <w:t xml:space="preserve"> </w:t>
            </w:r>
            <w:r w:rsidRPr="004516B0" w:rsidDel="00BA63FF">
              <w:rPr>
                <w:rFonts w:ascii="Times New Roman" w:hAnsi="Times New Roman"/>
                <w:color w:val="000000"/>
              </w:rPr>
              <w:t xml:space="preserve"> </w:t>
            </w:r>
            <w:r w:rsidRPr="004516B0">
              <w:rPr>
                <w:rFonts w:ascii="Times New Roman" w:hAnsi="Times New Roman"/>
                <w:color w:val="000000"/>
                <w:lang w:val="en-US"/>
              </w:rPr>
              <w:t>in</w:t>
            </w:r>
            <w:proofErr w:type="gramEnd"/>
            <w:r w:rsidRPr="004516B0">
              <w:rPr>
                <w:rFonts w:ascii="Times New Roman" w:hAnsi="Times New Roman"/>
                <w:color w:val="000000"/>
              </w:rPr>
              <w:t xml:space="preserve"> </w:t>
            </w:r>
            <w:proofErr w:type="spellStart"/>
            <w:r w:rsidRPr="004516B0">
              <w:rPr>
                <w:rFonts w:ascii="Times New Roman" w:hAnsi="Times New Roman"/>
                <w:i/>
                <w:color w:val="000000"/>
              </w:rPr>
              <w:t>pusch</w:t>
            </w:r>
            <w:proofErr w:type="spellEnd"/>
            <w:r w:rsidRPr="004516B0">
              <w:rPr>
                <w:rFonts w:ascii="Times New Roman" w:hAnsi="Times New Roman"/>
                <w:i/>
                <w:color w:val="000000"/>
              </w:rPr>
              <w:t>-Config</w:t>
            </w:r>
            <w:r w:rsidRPr="004516B0" w:rsidDel="00BA63FF">
              <w:rPr>
                <w:rFonts w:ascii="Times New Roman" w:hAnsi="Times New Roman"/>
                <w:color w:val="000000"/>
              </w:rPr>
              <w:t xml:space="preserve"> </w:t>
            </w:r>
            <w:r w:rsidRPr="004516B0">
              <w:rPr>
                <w:rFonts w:ascii="Times New Roman" w:hAnsi="Times New Roman"/>
                <w:color w:val="000000"/>
                <w:lang w:eastAsia="zh-CN"/>
              </w:rPr>
              <w:t>is set to 'qam64LowSE'</w:t>
            </w:r>
            <w:r w:rsidRPr="004516B0">
              <w:rPr>
                <w:rFonts w:ascii="Times New Roman" w:hAnsi="Times New Roman"/>
                <w:color w:val="000000"/>
              </w:rPr>
              <w:t>, and the P</w:t>
            </w:r>
            <w:r w:rsidRPr="004516B0">
              <w:rPr>
                <w:rFonts w:ascii="Times New Roman" w:hAnsi="Times New Roman"/>
                <w:color w:val="000000"/>
                <w:lang w:val="en-US"/>
              </w:rPr>
              <w:t>U</w:t>
            </w:r>
            <w:r w:rsidRPr="004516B0">
              <w:rPr>
                <w:rFonts w:ascii="Times New Roman" w:hAnsi="Times New Roman"/>
                <w:color w:val="000000"/>
              </w:rPr>
              <w:t xml:space="preserve">SCH is scheduled by a PDCCH </w:t>
            </w:r>
            <w:r w:rsidRPr="004516B0">
              <w:rPr>
                <w:rFonts w:ascii="Times New Roman" w:hAnsi="Times New Roman"/>
              </w:rPr>
              <w:t>by a PDCCH with DCI format 0_2 with CRC scrambled by C-RNTI or SP-CSI-RNTI</w:t>
            </w:r>
            <w:r w:rsidRPr="004516B0">
              <w:rPr>
                <w:rFonts w:ascii="Times New Roman" w:hAnsi="Times New Roman"/>
                <w:color w:val="000000"/>
                <w:lang w:val="en-US"/>
              </w:rPr>
              <w:t>,</w:t>
            </w:r>
          </w:p>
          <w:p w14:paraId="5EC1A649" w14:textId="77777777" w:rsidR="004516B0" w:rsidRPr="004516B0" w:rsidRDefault="004516B0" w:rsidP="004516B0">
            <w:pPr>
              <w:pStyle w:val="B1"/>
              <w:snapToGrid w:val="0"/>
              <w:ind w:left="851"/>
              <w:rPr>
                <w:rFonts w:ascii="Times New Roman" w:hAnsi="Times New Roman"/>
              </w:rPr>
            </w:pPr>
            <w:r w:rsidRPr="004516B0">
              <w:rPr>
                <w:rFonts w:ascii="Times New Roman" w:hAnsi="Times New Roman"/>
              </w:rPr>
              <w:t>-</w:t>
            </w:r>
            <w:r w:rsidRPr="004516B0">
              <w:rPr>
                <w:rFonts w:ascii="Times New Roman" w:hAnsi="Times New Roman"/>
              </w:rPr>
              <w:tab/>
              <w:t xml:space="preserve">the UE shall use </w:t>
            </w:r>
            <w:r w:rsidRPr="004516B0">
              <w:rPr>
                <w:rFonts w:ascii="Times New Roman" w:hAnsi="Times New Roman"/>
                <w:i/>
              </w:rPr>
              <w:t>I</w:t>
            </w:r>
            <w:r w:rsidRPr="004516B0">
              <w:rPr>
                <w:rFonts w:ascii="Times New Roman" w:hAnsi="Times New Roman"/>
                <w:i/>
                <w:vertAlign w:val="subscript"/>
              </w:rPr>
              <w:t>MCS</w:t>
            </w:r>
            <w:r w:rsidRPr="004516B0">
              <w:rPr>
                <w:rFonts w:ascii="Times New Roman" w:hAnsi="Times New Roman"/>
              </w:rPr>
              <w:t xml:space="preserve"> and Table 5.1.3.1-3 to determine the modulation order (</w:t>
            </w:r>
            <w:proofErr w:type="spellStart"/>
            <w:r w:rsidRPr="004516B0">
              <w:rPr>
                <w:rFonts w:ascii="Times New Roman" w:hAnsi="Times New Roman"/>
                <w:i/>
              </w:rPr>
              <w:t>Q</w:t>
            </w:r>
            <w:r w:rsidRPr="004516B0">
              <w:rPr>
                <w:rFonts w:ascii="Times New Roman" w:hAnsi="Times New Roman"/>
                <w:i/>
                <w:vertAlign w:val="subscript"/>
              </w:rPr>
              <w:t>m</w:t>
            </w:r>
            <w:proofErr w:type="spellEnd"/>
            <w:r w:rsidRPr="004516B0">
              <w:rPr>
                <w:rFonts w:ascii="Times New Roman" w:hAnsi="Times New Roman"/>
              </w:rPr>
              <w:t>) and Target code rate (</w:t>
            </w:r>
            <w:r w:rsidRPr="004516B0">
              <w:rPr>
                <w:rFonts w:ascii="Times New Roman" w:hAnsi="Times New Roman"/>
                <w:i/>
              </w:rPr>
              <w:t>R</w:t>
            </w:r>
            <w:r w:rsidRPr="004516B0">
              <w:rPr>
                <w:rFonts w:ascii="Times New Roman" w:hAnsi="Times New Roman"/>
              </w:rPr>
              <w:t xml:space="preserve">) used in the physical </w:t>
            </w:r>
            <w:r w:rsidRPr="004516B0">
              <w:rPr>
                <w:rFonts w:ascii="Times New Roman" w:hAnsi="Times New Roman"/>
                <w:lang w:val="en-US"/>
              </w:rPr>
              <w:t>uplink</w:t>
            </w:r>
            <w:r w:rsidRPr="004516B0">
              <w:rPr>
                <w:rFonts w:ascii="Times New Roman" w:hAnsi="Times New Roman"/>
              </w:rPr>
              <w:t xml:space="preserve"> shared channel.</w:t>
            </w:r>
          </w:p>
          <w:p w14:paraId="461519A2" w14:textId="77777777" w:rsidR="004516B0" w:rsidRPr="004516B0" w:rsidRDefault="004516B0" w:rsidP="004516B0">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else</w:t>
            </w:r>
            <w:r w:rsidRPr="004516B0">
              <w:rPr>
                <w:rFonts w:ascii="Times New Roman" w:hAnsi="Times New Roman"/>
              </w:rPr>
              <w:t xml:space="preserve">if </w:t>
            </w:r>
            <w:proofErr w:type="spellStart"/>
            <w:r w:rsidRPr="004516B0">
              <w:rPr>
                <w:rFonts w:ascii="Times New Roman" w:hAnsi="Times New Roman"/>
                <w:i/>
              </w:rPr>
              <w:t>mcs</w:t>
            </w:r>
            <w:proofErr w:type="spellEnd"/>
            <w:r w:rsidRPr="004516B0">
              <w:rPr>
                <w:rFonts w:ascii="Times New Roman" w:hAnsi="Times New Roman"/>
                <w:i/>
              </w:rPr>
              <w:t>-Table</w:t>
            </w:r>
            <w:r w:rsidRPr="004516B0" w:rsidDel="00DA5713">
              <w:rPr>
                <w:rFonts w:ascii="Times New Roman" w:hAnsi="Times New Roman"/>
                <w:i/>
              </w:rPr>
              <w:t xml:space="preserve"> </w:t>
            </w:r>
            <w:r w:rsidRPr="004516B0">
              <w:rPr>
                <w:rFonts w:ascii="Times New Roman" w:hAnsi="Times New Roman"/>
              </w:rPr>
              <w:t>in</w:t>
            </w:r>
            <w:r w:rsidRPr="004516B0">
              <w:rPr>
                <w:rFonts w:ascii="Times New Roman" w:hAnsi="Times New Roman"/>
                <w:i/>
              </w:rPr>
              <w:t xml:space="preserve"> </w:t>
            </w:r>
            <w:proofErr w:type="spellStart"/>
            <w:r w:rsidRPr="004516B0">
              <w:rPr>
                <w:rFonts w:ascii="Times New Roman" w:hAnsi="Times New Roman"/>
                <w:i/>
              </w:rPr>
              <w:t>pusch</w:t>
            </w:r>
            <w:proofErr w:type="spellEnd"/>
            <w:r w:rsidRPr="004516B0">
              <w:rPr>
                <w:rFonts w:ascii="Times New Roman" w:hAnsi="Times New Roman"/>
                <w:i/>
              </w:rPr>
              <w:t>-Config</w:t>
            </w:r>
            <w:r w:rsidRPr="004516B0" w:rsidDel="00DA5713">
              <w:rPr>
                <w:rFonts w:ascii="Times New Roman" w:hAnsi="Times New Roman"/>
                <w:i/>
              </w:rPr>
              <w:t xml:space="preserve"> </w:t>
            </w:r>
            <w:r w:rsidRPr="004516B0">
              <w:rPr>
                <w:rFonts w:ascii="Times New Roman" w:hAnsi="Times New Roman"/>
                <w:lang w:eastAsia="zh-CN"/>
              </w:rPr>
              <w:t>is set to 'qam256'</w:t>
            </w:r>
            <w:r w:rsidRPr="004516B0">
              <w:rPr>
                <w:rFonts w:ascii="Times New Roman" w:hAnsi="Times New Roman"/>
              </w:rPr>
              <w:t>, and PUSCH is scheduled by a PDCCH with DCI format 0_1 with CRC scrambled by C-RNTI or SP-CSI-RNTI,</w:t>
            </w:r>
          </w:p>
          <w:p w14:paraId="328530E5" w14:textId="77777777" w:rsidR="004516B0" w:rsidRPr="004516B0" w:rsidRDefault="004516B0" w:rsidP="004516B0">
            <w:pPr>
              <w:pStyle w:val="B2"/>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5.1.3.1-2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used in the physical uplink shared channel.</w:t>
            </w:r>
          </w:p>
          <w:p w14:paraId="3AB1A140" w14:textId="77777777" w:rsidR="004516B0" w:rsidRPr="004516B0" w:rsidRDefault="004516B0" w:rsidP="004516B0">
            <w:pPr>
              <w:pStyle w:val="B1"/>
              <w:snapToGrid w:val="0"/>
              <w:rPr>
                <w:rFonts w:ascii="Times New Roman" w:hAnsi="Times New Roman"/>
                <w:lang w:val="en-US"/>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r w:rsidRPr="004516B0">
              <w:rPr>
                <w:rFonts w:ascii="Times New Roman" w:hAnsi="Times New Roman"/>
                <w:color w:val="000000"/>
              </w:rPr>
              <w:t xml:space="preserve">the UE is not configured with MCS-C-RNTI, </w:t>
            </w:r>
            <w:proofErr w:type="spellStart"/>
            <w:r w:rsidRPr="004516B0">
              <w:rPr>
                <w:rFonts w:ascii="Times New Roman" w:hAnsi="Times New Roman"/>
                <w:i/>
                <w:color w:val="000000"/>
              </w:rPr>
              <w:t>mcs</w:t>
            </w:r>
            <w:proofErr w:type="spellEnd"/>
            <w:r w:rsidRPr="004516B0">
              <w:rPr>
                <w:rFonts w:ascii="Times New Roman" w:hAnsi="Times New Roman"/>
                <w:i/>
                <w:color w:val="000000"/>
              </w:rPr>
              <w:t>-Table</w:t>
            </w:r>
            <w:r w:rsidRPr="004516B0" w:rsidDel="00BA63FF">
              <w:rPr>
                <w:rFonts w:ascii="Times New Roman" w:hAnsi="Times New Roman"/>
                <w:color w:val="000000"/>
              </w:rPr>
              <w:t xml:space="preserve"> </w:t>
            </w:r>
            <w:r w:rsidRPr="004516B0">
              <w:rPr>
                <w:rFonts w:ascii="Times New Roman" w:hAnsi="Times New Roman"/>
                <w:color w:val="000000"/>
                <w:lang w:val="en-US"/>
              </w:rPr>
              <w:t>in</w:t>
            </w:r>
            <w:r w:rsidRPr="004516B0">
              <w:rPr>
                <w:rFonts w:ascii="Times New Roman" w:hAnsi="Times New Roman"/>
                <w:color w:val="000000"/>
              </w:rPr>
              <w:t xml:space="preserve"> </w:t>
            </w:r>
            <w:proofErr w:type="spellStart"/>
            <w:r w:rsidRPr="004516B0">
              <w:rPr>
                <w:rFonts w:ascii="Times New Roman" w:hAnsi="Times New Roman"/>
                <w:i/>
                <w:color w:val="000000"/>
              </w:rPr>
              <w:t>pusch</w:t>
            </w:r>
            <w:proofErr w:type="spellEnd"/>
            <w:r w:rsidRPr="004516B0">
              <w:rPr>
                <w:rFonts w:ascii="Times New Roman" w:hAnsi="Times New Roman"/>
                <w:i/>
                <w:color w:val="000000"/>
              </w:rPr>
              <w:t>-Config</w:t>
            </w:r>
            <w:r w:rsidRPr="004516B0" w:rsidDel="00BA63FF">
              <w:rPr>
                <w:rFonts w:ascii="Times New Roman" w:hAnsi="Times New Roman"/>
                <w:color w:val="000000"/>
              </w:rPr>
              <w:t xml:space="preserve"> </w:t>
            </w:r>
            <w:r w:rsidRPr="004516B0">
              <w:rPr>
                <w:rFonts w:ascii="Times New Roman" w:hAnsi="Times New Roman"/>
                <w:color w:val="000000"/>
                <w:lang w:eastAsia="zh-CN"/>
              </w:rPr>
              <w:t>is set to 'qam64LowSE'</w:t>
            </w:r>
            <w:r w:rsidRPr="004516B0">
              <w:rPr>
                <w:rFonts w:ascii="Times New Roman" w:hAnsi="Times New Roman"/>
                <w:color w:val="000000"/>
              </w:rPr>
              <w:t>, and the P</w:t>
            </w:r>
            <w:r w:rsidRPr="004516B0">
              <w:rPr>
                <w:rFonts w:ascii="Times New Roman" w:hAnsi="Times New Roman"/>
                <w:color w:val="000000"/>
                <w:lang w:val="en-US"/>
              </w:rPr>
              <w:t>U</w:t>
            </w:r>
            <w:r w:rsidRPr="004516B0">
              <w:rPr>
                <w:rFonts w:ascii="Times New Roman" w:hAnsi="Times New Roman"/>
                <w:color w:val="000000"/>
              </w:rPr>
              <w:t xml:space="preserve">SCH is scheduled by a PDCCH with a DCI format other than DCI format 0_2 in a UE-specific search space </w:t>
            </w:r>
            <w:r w:rsidRPr="004516B0">
              <w:rPr>
                <w:rFonts w:ascii="Times New Roman" w:hAnsi="Times New Roman"/>
              </w:rPr>
              <w:t>with CRC scrambled by C-RNTI or SP-CSI-RNTI</w:t>
            </w:r>
            <w:r w:rsidRPr="004516B0">
              <w:rPr>
                <w:rFonts w:ascii="Times New Roman" w:hAnsi="Times New Roman"/>
                <w:color w:val="000000"/>
                <w:lang w:val="en-US"/>
              </w:rPr>
              <w:t>,</w:t>
            </w:r>
          </w:p>
          <w:p w14:paraId="4B83E8D8" w14:textId="77777777" w:rsidR="004516B0" w:rsidRPr="004516B0" w:rsidRDefault="004516B0" w:rsidP="004516B0">
            <w:pPr>
              <w:pStyle w:val="B1"/>
              <w:snapToGrid w:val="0"/>
              <w:ind w:left="851"/>
              <w:rPr>
                <w:rFonts w:ascii="Times New Roman" w:hAnsi="Times New Roman"/>
              </w:rPr>
            </w:pPr>
            <w:r w:rsidRPr="004516B0">
              <w:rPr>
                <w:rFonts w:ascii="Times New Roman" w:hAnsi="Times New Roman"/>
              </w:rPr>
              <w:t>-</w:t>
            </w:r>
            <w:r w:rsidRPr="004516B0">
              <w:rPr>
                <w:rFonts w:ascii="Times New Roman" w:hAnsi="Times New Roman"/>
              </w:rPr>
              <w:tab/>
              <w:t xml:space="preserve">the UE shall use </w:t>
            </w:r>
            <w:r w:rsidRPr="004516B0">
              <w:rPr>
                <w:rFonts w:ascii="Times New Roman" w:hAnsi="Times New Roman"/>
                <w:i/>
              </w:rPr>
              <w:t>I</w:t>
            </w:r>
            <w:r w:rsidRPr="004516B0">
              <w:rPr>
                <w:rFonts w:ascii="Times New Roman" w:hAnsi="Times New Roman"/>
                <w:i/>
                <w:vertAlign w:val="subscript"/>
              </w:rPr>
              <w:t>MCS</w:t>
            </w:r>
            <w:r w:rsidRPr="004516B0">
              <w:rPr>
                <w:rFonts w:ascii="Times New Roman" w:hAnsi="Times New Roman"/>
              </w:rPr>
              <w:t xml:space="preserve"> and Table 5.1.3.1-3 to determine the modulation order (</w:t>
            </w:r>
            <w:proofErr w:type="spellStart"/>
            <w:r w:rsidRPr="004516B0">
              <w:rPr>
                <w:rFonts w:ascii="Times New Roman" w:hAnsi="Times New Roman"/>
                <w:i/>
              </w:rPr>
              <w:t>Q</w:t>
            </w:r>
            <w:r w:rsidRPr="004516B0">
              <w:rPr>
                <w:rFonts w:ascii="Times New Roman" w:hAnsi="Times New Roman"/>
                <w:i/>
                <w:vertAlign w:val="subscript"/>
              </w:rPr>
              <w:t>m</w:t>
            </w:r>
            <w:proofErr w:type="spellEnd"/>
            <w:r w:rsidRPr="004516B0">
              <w:rPr>
                <w:rFonts w:ascii="Times New Roman" w:hAnsi="Times New Roman"/>
              </w:rPr>
              <w:t>) and Target code rate (</w:t>
            </w:r>
            <w:r w:rsidRPr="004516B0">
              <w:rPr>
                <w:rFonts w:ascii="Times New Roman" w:hAnsi="Times New Roman"/>
                <w:i/>
              </w:rPr>
              <w:t>R</w:t>
            </w:r>
            <w:r w:rsidRPr="004516B0">
              <w:rPr>
                <w:rFonts w:ascii="Times New Roman" w:hAnsi="Times New Roman"/>
              </w:rPr>
              <w:t xml:space="preserve">) used in the physical </w:t>
            </w:r>
            <w:r w:rsidRPr="004516B0">
              <w:rPr>
                <w:rFonts w:ascii="Times New Roman" w:hAnsi="Times New Roman"/>
                <w:lang w:val="en-US"/>
              </w:rPr>
              <w:t>uplink</w:t>
            </w:r>
            <w:r w:rsidRPr="004516B0">
              <w:rPr>
                <w:rFonts w:ascii="Times New Roman" w:hAnsi="Times New Roman"/>
              </w:rPr>
              <w:t xml:space="preserve"> shared channel.</w:t>
            </w:r>
          </w:p>
          <w:p w14:paraId="1E888315" w14:textId="77777777" w:rsidR="004516B0" w:rsidRPr="004516B0" w:rsidRDefault="004516B0" w:rsidP="004516B0">
            <w:pPr>
              <w:pStyle w:val="B1"/>
              <w:snapToGrid w:val="0"/>
              <w:rPr>
                <w:rFonts w:ascii="Times New Roman" w:hAnsi="Times New Roman"/>
                <w:lang w:val="en-US"/>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r w:rsidRPr="004516B0">
              <w:rPr>
                <w:rFonts w:ascii="Times New Roman" w:hAnsi="Times New Roman"/>
                <w:color w:val="000000"/>
              </w:rPr>
              <w:t>the UE is configured with MCS-C-RNTI</w:t>
            </w:r>
            <w:r w:rsidRPr="004516B0">
              <w:rPr>
                <w:rFonts w:ascii="Times New Roman" w:hAnsi="Times New Roman"/>
                <w:color w:val="000000"/>
                <w:lang w:val="en-US"/>
              </w:rPr>
              <w:t xml:space="preserve">, and the PUSCH is scheduled by a PDCCH with CRC scrambled by </w:t>
            </w:r>
            <w:r w:rsidRPr="004516B0">
              <w:rPr>
                <w:rFonts w:ascii="Times New Roman" w:hAnsi="Times New Roman"/>
                <w:color w:val="000000"/>
              </w:rPr>
              <w:t>MCS-C-RNTI</w:t>
            </w:r>
            <w:r w:rsidRPr="004516B0">
              <w:rPr>
                <w:rFonts w:ascii="Times New Roman" w:hAnsi="Times New Roman"/>
                <w:color w:val="000000"/>
                <w:lang w:val="en-US"/>
              </w:rPr>
              <w:t>,</w:t>
            </w:r>
          </w:p>
          <w:p w14:paraId="76198395" w14:textId="77777777" w:rsidR="004516B0" w:rsidRPr="004516B0" w:rsidRDefault="004516B0" w:rsidP="004516B0">
            <w:pPr>
              <w:pStyle w:val="B1"/>
              <w:snapToGrid w:val="0"/>
              <w:ind w:left="851"/>
              <w:rPr>
                <w:rFonts w:ascii="Times New Roman" w:hAnsi="Times New Roman"/>
              </w:rPr>
            </w:pPr>
            <w:r w:rsidRPr="004516B0">
              <w:rPr>
                <w:rFonts w:ascii="Times New Roman" w:hAnsi="Times New Roman"/>
              </w:rPr>
              <w:t>-</w:t>
            </w:r>
            <w:r w:rsidRPr="004516B0">
              <w:rPr>
                <w:rFonts w:ascii="Times New Roman" w:hAnsi="Times New Roman"/>
              </w:rPr>
              <w:tab/>
              <w:t xml:space="preserve">the UE shall use </w:t>
            </w:r>
            <w:r w:rsidRPr="004516B0">
              <w:rPr>
                <w:rFonts w:ascii="Times New Roman" w:hAnsi="Times New Roman"/>
                <w:i/>
              </w:rPr>
              <w:t>I</w:t>
            </w:r>
            <w:r w:rsidRPr="004516B0">
              <w:rPr>
                <w:rFonts w:ascii="Times New Roman" w:hAnsi="Times New Roman"/>
                <w:i/>
                <w:vertAlign w:val="subscript"/>
              </w:rPr>
              <w:t>MCS</w:t>
            </w:r>
            <w:r w:rsidRPr="004516B0">
              <w:rPr>
                <w:rFonts w:ascii="Times New Roman" w:hAnsi="Times New Roman"/>
              </w:rPr>
              <w:t xml:space="preserve"> and Table 5.1.3.1-3 to determine the modulation order (</w:t>
            </w:r>
            <w:proofErr w:type="spellStart"/>
            <w:r w:rsidRPr="004516B0">
              <w:rPr>
                <w:rFonts w:ascii="Times New Roman" w:hAnsi="Times New Roman"/>
                <w:i/>
              </w:rPr>
              <w:t>Q</w:t>
            </w:r>
            <w:r w:rsidRPr="004516B0">
              <w:rPr>
                <w:rFonts w:ascii="Times New Roman" w:hAnsi="Times New Roman"/>
                <w:i/>
                <w:vertAlign w:val="subscript"/>
              </w:rPr>
              <w:t>m</w:t>
            </w:r>
            <w:proofErr w:type="spellEnd"/>
            <w:r w:rsidRPr="004516B0">
              <w:rPr>
                <w:rFonts w:ascii="Times New Roman" w:hAnsi="Times New Roman"/>
              </w:rPr>
              <w:t>) and Target code rate (</w:t>
            </w:r>
            <w:r w:rsidRPr="004516B0">
              <w:rPr>
                <w:rFonts w:ascii="Times New Roman" w:hAnsi="Times New Roman"/>
                <w:i/>
              </w:rPr>
              <w:t>R</w:t>
            </w:r>
            <w:r w:rsidRPr="004516B0">
              <w:rPr>
                <w:rFonts w:ascii="Times New Roman" w:hAnsi="Times New Roman"/>
              </w:rPr>
              <w:t xml:space="preserve">) used in the physical </w:t>
            </w:r>
            <w:r w:rsidRPr="004516B0">
              <w:rPr>
                <w:rFonts w:ascii="Times New Roman" w:hAnsi="Times New Roman"/>
                <w:lang w:val="en-US"/>
              </w:rPr>
              <w:t>uplink</w:t>
            </w:r>
            <w:r w:rsidRPr="004516B0">
              <w:rPr>
                <w:rFonts w:ascii="Times New Roman" w:hAnsi="Times New Roman"/>
              </w:rPr>
              <w:t xml:space="preserve"> shared channel.</w:t>
            </w:r>
          </w:p>
          <w:p w14:paraId="4BD9EBDB" w14:textId="77777777" w:rsidR="004516B0" w:rsidRPr="004516B0" w:rsidRDefault="004516B0" w:rsidP="004516B0">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proofErr w:type="spellStart"/>
            <w:r w:rsidRPr="004516B0">
              <w:rPr>
                <w:rFonts w:ascii="Times New Roman" w:hAnsi="Times New Roman"/>
                <w:i/>
              </w:rPr>
              <w:t>mcs</w:t>
            </w:r>
            <w:proofErr w:type="spellEnd"/>
            <w:r w:rsidRPr="004516B0">
              <w:rPr>
                <w:rFonts w:ascii="Times New Roman" w:hAnsi="Times New Roman"/>
                <w:i/>
              </w:rPr>
              <w:t>-Table</w:t>
            </w:r>
            <w:r w:rsidRPr="004516B0" w:rsidDel="00DA5713">
              <w:rPr>
                <w:rFonts w:ascii="Times New Roman" w:hAnsi="Times New Roman"/>
              </w:rPr>
              <w:t xml:space="preserve"> </w:t>
            </w:r>
            <w:r w:rsidRPr="004516B0">
              <w:rPr>
                <w:rFonts w:ascii="Times New Roman" w:hAnsi="Times New Roman"/>
              </w:rPr>
              <w:t xml:space="preserve">in </w:t>
            </w:r>
            <w:proofErr w:type="spellStart"/>
            <w:r w:rsidRPr="004516B0">
              <w:rPr>
                <w:rFonts w:ascii="Times New Roman" w:hAnsi="Times New Roman"/>
                <w:i/>
              </w:rPr>
              <w:t>configuredGrantConfig</w:t>
            </w:r>
            <w:proofErr w:type="spellEnd"/>
            <w:r w:rsidRPr="004516B0" w:rsidDel="00DA5713">
              <w:rPr>
                <w:rFonts w:ascii="Times New Roman" w:hAnsi="Times New Roman"/>
              </w:rPr>
              <w:t xml:space="preserve"> </w:t>
            </w:r>
            <w:r w:rsidRPr="004516B0">
              <w:rPr>
                <w:rFonts w:ascii="Times New Roman" w:hAnsi="Times New Roman"/>
              </w:rPr>
              <w:t xml:space="preserve">is set to 'qam256', </w:t>
            </w:r>
          </w:p>
          <w:p w14:paraId="023A0CCD" w14:textId="77777777" w:rsidR="004516B0" w:rsidRPr="004516B0" w:rsidRDefault="004516B0" w:rsidP="004516B0">
            <w:pPr>
              <w:pStyle w:val="B2"/>
              <w:snapToGrid w:val="0"/>
            </w:pPr>
            <w:r w:rsidRPr="004516B0">
              <w:t>-</w:t>
            </w:r>
            <w:r w:rsidRPr="004516B0">
              <w:tab/>
              <w:t>if PUSCH is scheduled by a PDCCH with CRC scrambled by CS-RNTI or</w:t>
            </w:r>
          </w:p>
          <w:p w14:paraId="0809B898" w14:textId="77777777" w:rsidR="004516B0" w:rsidRPr="004516B0" w:rsidRDefault="004516B0" w:rsidP="004516B0">
            <w:pPr>
              <w:pStyle w:val="B2"/>
              <w:snapToGrid w:val="0"/>
            </w:pPr>
            <w:r w:rsidRPr="004516B0">
              <w:t>-</w:t>
            </w:r>
            <w:r w:rsidRPr="004516B0">
              <w:tab/>
              <w:t>if PUSCH is transmitted with configured grant</w:t>
            </w:r>
          </w:p>
          <w:p w14:paraId="77FB4176" w14:textId="77777777" w:rsidR="004516B0" w:rsidRPr="004516B0" w:rsidRDefault="004516B0" w:rsidP="004516B0">
            <w:pPr>
              <w:pStyle w:val="B3"/>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5.1.3.1-2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xml:space="preserve">) used in the physical </w:t>
            </w:r>
            <w:r w:rsidRPr="004516B0">
              <w:rPr>
                <w:lang w:val="en-US"/>
              </w:rPr>
              <w:t>uplink</w:t>
            </w:r>
            <w:r w:rsidRPr="004516B0">
              <w:t xml:space="preserve"> shared channel.</w:t>
            </w:r>
          </w:p>
          <w:p w14:paraId="7D0B3D12" w14:textId="77777777" w:rsidR="004516B0" w:rsidRPr="004516B0" w:rsidRDefault="004516B0" w:rsidP="004516B0">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proofErr w:type="spellStart"/>
            <w:r w:rsidRPr="004516B0">
              <w:rPr>
                <w:rFonts w:ascii="Times New Roman" w:hAnsi="Times New Roman"/>
                <w:i/>
              </w:rPr>
              <w:t>mcs</w:t>
            </w:r>
            <w:proofErr w:type="spellEnd"/>
            <w:r w:rsidRPr="004516B0">
              <w:rPr>
                <w:rFonts w:ascii="Times New Roman" w:hAnsi="Times New Roman"/>
                <w:i/>
              </w:rPr>
              <w:t>-Table</w:t>
            </w:r>
            <w:r w:rsidRPr="004516B0" w:rsidDel="00DA5713">
              <w:rPr>
                <w:rFonts w:ascii="Times New Roman" w:hAnsi="Times New Roman"/>
              </w:rPr>
              <w:t xml:space="preserve"> </w:t>
            </w:r>
            <w:r w:rsidRPr="004516B0">
              <w:rPr>
                <w:rFonts w:ascii="Times New Roman" w:hAnsi="Times New Roman"/>
              </w:rPr>
              <w:t xml:space="preserve">in </w:t>
            </w:r>
            <w:proofErr w:type="spellStart"/>
            <w:r w:rsidRPr="004516B0">
              <w:rPr>
                <w:rFonts w:ascii="Times New Roman" w:hAnsi="Times New Roman"/>
                <w:i/>
              </w:rPr>
              <w:t>configuredGrantConfig</w:t>
            </w:r>
            <w:proofErr w:type="spellEnd"/>
            <w:r w:rsidRPr="004516B0" w:rsidDel="00DA5713">
              <w:rPr>
                <w:rFonts w:ascii="Times New Roman" w:hAnsi="Times New Roman"/>
              </w:rPr>
              <w:t xml:space="preserve"> </w:t>
            </w:r>
            <w:r w:rsidRPr="004516B0">
              <w:rPr>
                <w:rFonts w:ascii="Times New Roman" w:hAnsi="Times New Roman"/>
              </w:rPr>
              <w:t>is set to '</w:t>
            </w:r>
            <w:r w:rsidRPr="004516B0">
              <w:rPr>
                <w:rFonts w:ascii="Times New Roman" w:hAnsi="Times New Roman"/>
                <w:color w:val="000000"/>
                <w:lang w:eastAsia="zh-CN"/>
              </w:rPr>
              <w:t>qam64LowSE</w:t>
            </w:r>
            <w:r w:rsidRPr="004516B0">
              <w:rPr>
                <w:rFonts w:ascii="Times New Roman" w:hAnsi="Times New Roman"/>
              </w:rPr>
              <w:t xml:space="preserve">', </w:t>
            </w:r>
          </w:p>
          <w:p w14:paraId="3332DE24" w14:textId="77777777" w:rsidR="004516B0" w:rsidRPr="004516B0" w:rsidRDefault="004516B0" w:rsidP="004516B0">
            <w:pPr>
              <w:pStyle w:val="B2"/>
              <w:snapToGrid w:val="0"/>
            </w:pPr>
            <w:r w:rsidRPr="004516B0">
              <w:t>-</w:t>
            </w:r>
            <w:r w:rsidRPr="004516B0">
              <w:tab/>
              <w:t>if PUSCH is scheduled by a PDCCH with CRC scrambled by CS-RNTI or</w:t>
            </w:r>
          </w:p>
          <w:p w14:paraId="4180D5A2" w14:textId="77777777" w:rsidR="004516B0" w:rsidRPr="004516B0" w:rsidRDefault="004516B0" w:rsidP="004516B0">
            <w:pPr>
              <w:pStyle w:val="B2"/>
              <w:snapToGrid w:val="0"/>
            </w:pPr>
            <w:r w:rsidRPr="004516B0">
              <w:t>-</w:t>
            </w:r>
            <w:r w:rsidRPr="004516B0">
              <w:tab/>
              <w:t>if PUSCH is transmitted with configured grant,</w:t>
            </w:r>
          </w:p>
          <w:p w14:paraId="0690776E" w14:textId="77777777" w:rsidR="004516B0" w:rsidRPr="004516B0" w:rsidRDefault="004516B0" w:rsidP="004516B0">
            <w:pPr>
              <w:pStyle w:val="B3"/>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5.1.3.1-3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xml:space="preserve">) used in the physical </w:t>
            </w:r>
            <w:r w:rsidRPr="004516B0">
              <w:rPr>
                <w:lang w:val="en-US"/>
              </w:rPr>
              <w:t>uplink</w:t>
            </w:r>
            <w:r w:rsidRPr="004516B0">
              <w:t xml:space="preserve"> shared channel. </w:t>
            </w:r>
          </w:p>
          <w:p w14:paraId="6F4266B0" w14:textId="77777777" w:rsidR="004516B0" w:rsidRPr="004516B0" w:rsidRDefault="004516B0" w:rsidP="004516B0">
            <w:pPr>
              <w:pStyle w:val="B1"/>
              <w:snapToGrid w:val="0"/>
              <w:rPr>
                <w:rFonts w:ascii="Times New Roman" w:hAnsi="Times New Roman"/>
                <w:lang w:val="en-US"/>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for a </w:t>
            </w:r>
            <w:proofErr w:type="spellStart"/>
            <w:r w:rsidRPr="004516B0">
              <w:rPr>
                <w:rFonts w:ascii="Times New Roman" w:hAnsi="Times New Roman"/>
                <w:lang w:val="en-US"/>
              </w:rPr>
              <w:t>MsgA</w:t>
            </w:r>
            <w:proofErr w:type="spellEnd"/>
            <w:r w:rsidRPr="004516B0">
              <w:rPr>
                <w:rFonts w:ascii="Times New Roman" w:hAnsi="Times New Roman"/>
                <w:lang w:val="en-US"/>
              </w:rPr>
              <w:t xml:space="preserve"> PUSCH transmission, </w:t>
            </w:r>
          </w:p>
          <w:p w14:paraId="616A62D3" w14:textId="77777777" w:rsidR="004516B0" w:rsidRPr="004516B0" w:rsidRDefault="004516B0" w:rsidP="004516B0">
            <w:pPr>
              <w:pStyle w:val="B2"/>
              <w:snapToGrid w:val="0"/>
            </w:pPr>
            <w:r w:rsidRPr="004516B0">
              <w:t>-</w:t>
            </w:r>
            <w:r w:rsidRPr="004516B0">
              <w:tab/>
            </w:r>
            <w:r w:rsidRPr="004516B0">
              <w:rPr>
                <w:lang w:val="en-US"/>
              </w:rPr>
              <w:t xml:space="preserve">the UE shall use higher layer parameter </w:t>
            </w:r>
            <w:proofErr w:type="spellStart"/>
            <w:r w:rsidRPr="004516B0">
              <w:rPr>
                <w:i/>
                <w:lang w:val="en-US"/>
              </w:rPr>
              <w:t>msgA</w:t>
            </w:r>
            <w:proofErr w:type="spellEnd"/>
            <w:r w:rsidRPr="004516B0">
              <w:rPr>
                <w:i/>
                <w:lang w:val="en-US"/>
              </w:rPr>
              <w:t xml:space="preserve">-MCS </w:t>
            </w:r>
            <w:r w:rsidRPr="004516B0">
              <w:rPr>
                <w:lang w:val="en-US"/>
              </w:rPr>
              <w:t xml:space="preserve">for </w:t>
            </w:r>
            <w:r w:rsidRPr="004516B0">
              <w:rPr>
                <w:i/>
              </w:rPr>
              <w:t>I</w:t>
            </w:r>
            <w:r w:rsidRPr="004516B0">
              <w:rPr>
                <w:i/>
                <w:vertAlign w:val="subscript"/>
              </w:rPr>
              <w:t>MCS</w:t>
            </w:r>
            <w:r w:rsidRPr="004516B0">
              <w:t xml:space="preserve"> </w:t>
            </w:r>
            <w:r w:rsidRPr="004516B0">
              <w:rPr>
                <w:lang w:val="en-US"/>
              </w:rPr>
              <w:t xml:space="preserve">and </w:t>
            </w:r>
            <w:r w:rsidRPr="004516B0">
              <w:t>Table 5.1.3.1-1 to determine the Target code rate (</w:t>
            </w:r>
            <w:r w:rsidRPr="004516B0">
              <w:rPr>
                <w:i/>
              </w:rPr>
              <w:t>R</w:t>
            </w:r>
            <w:r w:rsidRPr="004516B0">
              <w:t xml:space="preserve">) used in the physical </w:t>
            </w:r>
            <w:r w:rsidRPr="004516B0">
              <w:rPr>
                <w:lang w:val="en-US"/>
              </w:rPr>
              <w:t>uplink</w:t>
            </w:r>
            <w:r w:rsidRPr="004516B0">
              <w:t xml:space="preserve"> shared channel.</w:t>
            </w:r>
          </w:p>
          <w:p w14:paraId="495E2047" w14:textId="7347C8A5" w:rsidR="004516B0" w:rsidRPr="004516B0" w:rsidRDefault="004516B0" w:rsidP="004516B0">
            <w:pPr>
              <w:pStyle w:val="B1"/>
              <w:snapToGrid w:val="0"/>
              <w:rPr>
                <w:rFonts w:ascii="Times New Roman" w:eastAsia="Batang" w:hAnsi="Times New Roman"/>
              </w:rPr>
            </w:pPr>
            <w:r w:rsidRPr="004516B0">
              <w:rPr>
                <w:rFonts w:ascii="Times New Roman" w:hAnsi="Times New Roman"/>
              </w:rPr>
              <w:lastRenderedPageBreak/>
              <w:t>-</w:t>
            </w:r>
            <w:r w:rsidRPr="004516B0">
              <w:rPr>
                <w:rFonts w:ascii="Times New Roman" w:hAnsi="Times New Roman"/>
              </w:rPr>
              <w:tab/>
              <w:t>elseif for PUSCH repetition type A, when transmitting PUSCH scheduled by RAR UL grant</w:t>
            </w:r>
            <w:r>
              <w:t xml:space="preserve"> </w:t>
            </w:r>
            <w:r w:rsidRPr="004516B0">
              <w:rPr>
                <w:rFonts w:ascii="Times New Roman" w:hAnsi="Times New Roman"/>
                <w:color w:val="FF0000"/>
              </w:rPr>
              <w:t>associated with a random access-preamble with msg3 repetition request</w:t>
            </w:r>
            <w:r w:rsidRPr="004516B0">
              <w:rPr>
                <w:rFonts w:ascii="Times New Roman" w:eastAsia="Batang" w:hAnsi="Times New Roman"/>
              </w:rPr>
              <w:t>,</w:t>
            </w:r>
          </w:p>
          <w:p w14:paraId="3B0925A6" w14:textId="77777777" w:rsidR="004516B0" w:rsidRPr="004516B0" w:rsidRDefault="004516B0" w:rsidP="004516B0">
            <w:pPr>
              <w:pStyle w:val="B2"/>
              <w:snapToGrid w:val="0"/>
            </w:pPr>
            <w:r w:rsidRPr="004516B0">
              <w:t>-</w:t>
            </w:r>
            <w:r w:rsidRPr="004516B0">
              <w:tab/>
              <w:t xml:space="preserve">the 2 LSBs of the MCS information field of the RAR UL grant provide a codepoint to determine the MCS index </w:t>
            </w:r>
            <w:r w:rsidRPr="004516B0">
              <w:rPr>
                <w:i/>
                <w:color w:val="000000"/>
              </w:rPr>
              <w:t>I</w:t>
            </w:r>
            <w:r w:rsidRPr="004516B0">
              <w:rPr>
                <w:i/>
                <w:color w:val="000000"/>
                <w:vertAlign w:val="subscript"/>
              </w:rPr>
              <w:t>MCS</w:t>
            </w:r>
            <w:r w:rsidRPr="004516B0">
              <w:rPr>
                <w:i/>
                <w:iCs/>
              </w:rPr>
              <w:t xml:space="preserve"> </w:t>
            </w:r>
            <w:r w:rsidRPr="004516B0">
              <w:t xml:space="preserve">according to Table </w:t>
            </w:r>
            <w:r w:rsidRPr="004516B0">
              <w:rPr>
                <w:color w:val="000000"/>
              </w:rPr>
              <w:t>6.1.4.1-3</w:t>
            </w:r>
            <w:r w:rsidRPr="004516B0">
              <w:t xml:space="preserve">, based on </w:t>
            </w:r>
            <w:proofErr w:type="gramStart"/>
            <w:r w:rsidRPr="004516B0">
              <w:t>whether or not</w:t>
            </w:r>
            <w:proofErr w:type="gramEnd"/>
            <w:r w:rsidRPr="004516B0">
              <w:t xml:space="preserve"> the higher layer parameter </w:t>
            </w:r>
            <w:r w:rsidRPr="004516B0">
              <w:rPr>
                <w:i/>
                <w:iCs/>
              </w:rPr>
              <w:t xml:space="preserve">mcs-Msg3Repetition </w:t>
            </w:r>
            <w:r w:rsidRPr="004516B0">
              <w:t xml:space="preserve">is configured. The UE shall use the determined </w:t>
            </w:r>
            <w:r w:rsidRPr="004516B0">
              <w:rPr>
                <w:i/>
              </w:rPr>
              <w:t>I</w:t>
            </w:r>
            <w:r w:rsidRPr="004516B0">
              <w:rPr>
                <w:i/>
                <w:vertAlign w:val="subscript"/>
              </w:rPr>
              <w:t>MCS</w:t>
            </w:r>
            <w:r w:rsidRPr="004516B0">
              <w:t xml:space="preserve"> and Table 5.1.3.1-1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used in the physical uplink shared channel.</w:t>
            </w:r>
          </w:p>
          <w:p w14:paraId="68F633AF" w14:textId="77777777" w:rsidR="004516B0" w:rsidRPr="004516B0" w:rsidRDefault="004516B0" w:rsidP="004516B0">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t>else</w:t>
            </w:r>
          </w:p>
          <w:p w14:paraId="4829AD5F" w14:textId="77777777" w:rsidR="004516B0" w:rsidRPr="004516B0" w:rsidRDefault="004516B0" w:rsidP="004516B0">
            <w:pPr>
              <w:pStyle w:val="B2"/>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5.1.3.1-1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used in the physical uplink shared channel.</w:t>
            </w:r>
          </w:p>
          <w:p w14:paraId="01ECE577" w14:textId="77777777" w:rsidR="004516B0" w:rsidRPr="004516B0" w:rsidRDefault="004516B0" w:rsidP="004516B0">
            <w:pPr>
              <w:pStyle w:val="B1"/>
              <w:snapToGrid w:val="0"/>
              <w:rPr>
                <w:rFonts w:ascii="Times New Roman" w:hAnsi="Times New Roman"/>
              </w:rPr>
            </w:pPr>
            <w:r w:rsidRPr="004516B0">
              <w:rPr>
                <w:rFonts w:ascii="Times New Roman" w:hAnsi="Times New Roman"/>
              </w:rPr>
              <w:t>else</w:t>
            </w:r>
          </w:p>
          <w:p w14:paraId="782BB26F" w14:textId="77777777" w:rsidR="004516B0" w:rsidRPr="004516B0" w:rsidRDefault="004516B0" w:rsidP="004516B0">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t xml:space="preserve">if </w:t>
            </w:r>
            <w:r w:rsidRPr="004516B0">
              <w:rPr>
                <w:rFonts w:ascii="Times New Roman" w:hAnsi="Times New Roman"/>
                <w:i/>
              </w:rPr>
              <w:t>mcs-TableTransformPrecoderDCI-0-2</w:t>
            </w:r>
            <w:r w:rsidRPr="004516B0" w:rsidDel="00DA5713">
              <w:rPr>
                <w:rFonts w:ascii="Times New Roman" w:hAnsi="Times New Roman"/>
                <w:i/>
              </w:rPr>
              <w:t xml:space="preserve"> </w:t>
            </w:r>
            <w:r w:rsidRPr="004516B0">
              <w:rPr>
                <w:rFonts w:ascii="Times New Roman" w:hAnsi="Times New Roman"/>
              </w:rPr>
              <w:t xml:space="preserve">in </w:t>
            </w:r>
            <w:proofErr w:type="spellStart"/>
            <w:r w:rsidRPr="004516B0">
              <w:rPr>
                <w:rFonts w:ascii="Times New Roman" w:hAnsi="Times New Roman"/>
                <w:i/>
              </w:rPr>
              <w:t>pusch</w:t>
            </w:r>
            <w:proofErr w:type="spellEnd"/>
            <w:r w:rsidRPr="004516B0">
              <w:rPr>
                <w:rFonts w:ascii="Times New Roman" w:hAnsi="Times New Roman"/>
                <w:i/>
              </w:rPr>
              <w:t>-Config</w:t>
            </w:r>
            <w:r w:rsidRPr="004516B0">
              <w:rPr>
                <w:rFonts w:ascii="Times New Roman" w:hAnsi="Times New Roman"/>
                <w:i/>
                <w:lang w:val="en-US"/>
              </w:rPr>
              <w:t xml:space="preserve"> </w:t>
            </w:r>
            <w:r w:rsidRPr="004516B0">
              <w:rPr>
                <w:rFonts w:ascii="Times New Roman" w:hAnsi="Times New Roman"/>
                <w:lang w:eastAsia="zh-CN"/>
              </w:rPr>
              <w:t>is set to 'qam256'</w:t>
            </w:r>
            <w:r w:rsidRPr="004516B0">
              <w:rPr>
                <w:rFonts w:ascii="Times New Roman" w:hAnsi="Times New Roman"/>
              </w:rPr>
              <w:t>, and PUSCH is scheduled by a PDCCH with DCI format 0_2 with CRC scrambled by C-RNTI or SP-CSI-RNTI,</w:t>
            </w:r>
          </w:p>
          <w:p w14:paraId="3F6952F9" w14:textId="77777777" w:rsidR="004516B0" w:rsidRPr="004516B0" w:rsidRDefault="004516B0" w:rsidP="004516B0">
            <w:pPr>
              <w:pStyle w:val="B2"/>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5.1.3.1.-2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xml:space="preserve">) used in the physical uplink shared channel. </w:t>
            </w:r>
          </w:p>
          <w:p w14:paraId="46A0F498" w14:textId="77777777" w:rsidR="004516B0" w:rsidRPr="004516B0" w:rsidRDefault="004516B0" w:rsidP="004516B0">
            <w:pPr>
              <w:pStyle w:val="B1"/>
              <w:snapToGrid w:val="0"/>
              <w:rPr>
                <w:rFonts w:ascii="Times New Roman" w:hAnsi="Times New Roman"/>
                <w:lang w:val="en-US"/>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r w:rsidRPr="004516B0">
              <w:rPr>
                <w:rFonts w:ascii="Times New Roman" w:hAnsi="Times New Roman"/>
                <w:color w:val="000000"/>
              </w:rPr>
              <w:t xml:space="preserve">the UE is not configured with MCS-C-RNTI, </w:t>
            </w:r>
            <w:r w:rsidRPr="004516B0">
              <w:rPr>
                <w:rFonts w:ascii="Times New Roman" w:hAnsi="Times New Roman"/>
                <w:i/>
                <w:color w:val="000000"/>
              </w:rPr>
              <w:t>mcs-TableTransformPrecoderDCI-0-2</w:t>
            </w:r>
            <w:r w:rsidRPr="004516B0" w:rsidDel="00DA5713">
              <w:rPr>
                <w:rFonts w:ascii="Times New Roman" w:hAnsi="Times New Roman"/>
                <w:i/>
                <w:color w:val="000000"/>
              </w:rPr>
              <w:t xml:space="preserve"> </w:t>
            </w:r>
            <w:r w:rsidRPr="004516B0">
              <w:rPr>
                <w:rFonts w:ascii="Times New Roman" w:hAnsi="Times New Roman"/>
                <w:color w:val="000000"/>
                <w:lang w:val="en-US"/>
              </w:rPr>
              <w:t>in</w:t>
            </w:r>
            <w:r w:rsidRPr="004516B0">
              <w:rPr>
                <w:rFonts w:ascii="Times New Roman" w:hAnsi="Times New Roman"/>
                <w:color w:val="000000"/>
              </w:rPr>
              <w:t xml:space="preserve"> </w:t>
            </w:r>
            <w:proofErr w:type="spellStart"/>
            <w:r w:rsidRPr="004516B0">
              <w:rPr>
                <w:rFonts w:ascii="Times New Roman" w:hAnsi="Times New Roman"/>
                <w:i/>
                <w:color w:val="000000"/>
              </w:rPr>
              <w:t>pusch</w:t>
            </w:r>
            <w:proofErr w:type="spellEnd"/>
            <w:r w:rsidRPr="004516B0">
              <w:rPr>
                <w:rFonts w:ascii="Times New Roman" w:hAnsi="Times New Roman"/>
                <w:i/>
                <w:color w:val="000000"/>
              </w:rPr>
              <w:t>-Config</w:t>
            </w:r>
            <w:r w:rsidRPr="004516B0" w:rsidDel="00BA63FF">
              <w:rPr>
                <w:rFonts w:ascii="Times New Roman" w:hAnsi="Times New Roman"/>
                <w:color w:val="000000"/>
              </w:rPr>
              <w:t xml:space="preserve"> </w:t>
            </w:r>
            <w:r w:rsidRPr="004516B0">
              <w:rPr>
                <w:rFonts w:ascii="Times New Roman" w:hAnsi="Times New Roman"/>
                <w:color w:val="000000"/>
                <w:lang w:eastAsia="zh-CN"/>
              </w:rPr>
              <w:t>is set to 'qam64LowSE'</w:t>
            </w:r>
            <w:r w:rsidRPr="004516B0">
              <w:rPr>
                <w:rFonts w:ascii="Times New Roman" w:hAnsi="Times New Roman"/>
                <w:color w:val="000000"/>
              </w:rPr>
              <w:t>, and the P</w:t>
            </w:r>
            <w:r w:rsidRPr="004516B0">
              <w:rPr>
                <w:rFonts w:ascii="Times New Roman" w:hAnsi="Times New Roman"/>
                <w:color w:val="000000"/>
                <w:lang w:val="en-US"/>
              </w:rPr>
              <w:t>U</w:t>
            </w:r>
            <w:r w:rsidRPr="004516B0">
              <w:rPr>
                <w:rFonts w:ascii="Times New Roman" w:hAnsi="Times New Roman"/>
                <w:color w:val="000000"/>
              </w:rPr>
              <w:t xml:space="preserve">SCH is scheduled by a PDCCH </w:t>
            </w:r>
            <w:r w:rsidRPr="004516B0">
              <w:rPr>
                <w:rFonts w:ascii="Times New Roman" w:hAnsi="Times New Roman"/>
              </w:rPr>
              <w:t xml:space="preserve">with DCI format 0_2 </w:t>
            </w:r>
            <w:r w:rsidRPr="004516B0">
              <w:rPr>
                <w:rFonts w:ascii="Times New Roman" w:hAnsi="Times New Roman"/>
                <w:color w:val="000000"/>
              </w:rPr>
              <w:t>with CRC scrambled by C-RNTI or SP-CSI-RNTI</w:t>
            </w:r>
            <w:r w:rsidRPr="004516B0">
              <w:rPr>
                <w:rFonts w:ascii="Times New Roman" w:hAnsi="Times New Roman"/>
                <w:color w:val="000000"/>
                <w:lang w:val="en-US"/>
              </w:rPr>
              <w:t>,</w:t>
            </w:r>
          </w:p>
          <w:p w14:paraId="27D458C4" w14:textId="77777777" w:rsidR="004516B0" w:rsidRPr="004516B0" w:rsidRDefault="004516B0" w:rsidP="004516B0">
            <w:pPr>
              <w:pStyle w:val="B2"/>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w:t>
            </w:r>
            <w:r w:rsidRPr="004516B0">
              <w:rPr>
                <w:lang w:val="en-US"/>
              </w:rPr>
              <w:t>6</w:t>
            </w:r>
            <w:r w:rsidRPr="004516B0">
              <w:t>.1.</w:t>
            </w:r>
            <w:r w:rsidRPr="004516B0">
              <w:rPr>
                <w:lang w:val="en-US"/>
              </w:rPr>
              <w:t>4</w:t>
            </w:r>
            <w:r w:rsidRPr="004516B0">
              <w:t>.1-</w:t>
            </w:r>
            <w:r w:rsidRPr="004516B0">
              <w:rPr>
                <w:lang w:val="en-US"/>
              </w:rPr>
              <w:t>2</w:t>
            </w:r>
            <w:r w:rsidRPr="004516B0">
              <w:t xml:space="preserve">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xml:space="preserve">) used in the physical </w:t>
            </w:r>
            <w:r w:rsidRPr="004516B0">
              <w:rPr>
                <w:lang w:val="en-US"/>
              </w:rPr>
              <w:t>uplink</w:t>
            </w:r>
            <w:r w:rsidRPr="004516B0">
              <w:t xml:space="preserve"> shared channel.</w:t>
            </w:r>
          </w:p>
          <w:p w14:paraId="185E201C" w14:textId="77777777" w:rsidR="004516B0" w:rsidRPr="004516B0" w:rsidRDefault="004516B0" w:rsidP="004516B0">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t xml:space="preserve">elseif </w:t>
            </w:r>
            <w:proofErr w:type="spellStart"/>
            <w:r w:rsidRPr="004516B0">
              <w:rPr>
                <w:rFonts w:ascii="Times New Roman" w:hAnsi="Times New Roman"/>
                <w:i/>
              </w:rPr>
              <w:t>mcs-TableTransformPrecoder</w:t>
            </w:r>
            <w:proofErr w:type="spellEnd"/>
            <w:r w:rsidRPr="004516B0" w:rsidDel="00DA5713">
              <w:rPr>
                <w:rFonts w:ascii="Times New Roman" w:hAnsi="Times New Roman"/>
                <w:i/>
              </w:rPr>
              <w:t xml:space="preserve"> </w:t>
            </w:r>
            <w:r w:rsidRPr="004516B0">
              <w:rPr>
                <w:rFonts w:ascii="Times New Roman" w:hAnsi="Times New Roman"/>
              </w:rPr>
              <w:t xml:space="preserve">in </w:t>
            </w:r>
            <w:proofErr w:type="spellStart"/>
            <w:r w:rsidRPr="004516B0">
              <w:rPr>
                <w:rFonts w:ascii="Times New Roman" w:hAnsi="Times New Roman"/>
                <w:i/>
              </w:rPr>
              <w:t>pusch</w:t>
            </w:r>
            <w:proofErr w:type="spellEnd"/>
            <w:r w:rsidRPr="004516B0">
              <w:rPr>
                <w:rFonts w:ascii="Times New Roman" w:hAnsi="Times New Roman"/>
                <w:i/>
              </w:rPr>
              <w:t>-Config</w:t>
            </w:r>
            <w:r w:rsidRPr="004516B0">
              <w:rPr>
                <w:rFonts w:ascii="Times New Roman" w:hAnsi="Times New Roman"/>
                <w:i/>
                <w:lang w:val="en-US"/>
              </w:rPr>
              <w:t xml:space="preserve"> </w:t>
            </w:r>
            <w:r w:rsidRPr="004516B0">
              <w:rPr>
                <w:rFonts w:ascii="Times New Roman" w:hAnsi="Times New Roman"/>
                <w:lang w:eastAsia="zh-CN"/>
              </w:rPr>
              <w:t>is set to 'qam256'</w:t>
            </w:r>
            <w:r w:rsidRPr="004516B0">
              <w:rPr>
                <w:rFonts w:ascii="Times New Roman" w:hAnsi="Times New Roman"/>
              </w:rPr>
              <w:t>, and PUSCH is scheduled by a PDCCH with DCI format 0_1 with CRC scrambled by C-RNTI or SP-CSI-RNTI,</w:t>
            </w:r>
          </w:p>
          <w:p w14:paraId="6E02A1E5" w14:textId="77777777" w:rsidR="004516B0" w:rsidRPr="004516B0" w:rsidRDefault="004516B0" w:rsidP="004516B0">
            <w:pPr>
              <w:pStyle w:val="B2"/>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5.1.3.1.-2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xml:space="preserve">) used in the physical uplink shared channel. </w:t>
            </w:r>
          </w:p>
          <w:p w14:paraId="7609B238" w14:textId="77777777" w:rsidR="004516B0" w:rsidRPr="004516B0" w:rsidRDefault="004516B0" w:rsidP="004516B0">
            <w:pPr>
              <w:pStyle w:val="B1"/>
              <w:snapToGrid w:val="0"/>
              <w:rPr>
                <w:rFonts w:ascii="Times New Roman" w:hAnsi="Times New Roman"/>
                <w:lang w:val="en-US"/>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r w:rsidRPr="004516B0">
              <w:rPr>
                <w:rFonts w:ascii="Times New Roman" w:hAnsi="Times New Roman"/>
                <w:color w:val="000000"/>
              </w:rPr>
              <w:t xml:space="preserve">the UE is not configured with MCS-C-RNTI, </w:t>
            </w:r>
            <w:proofErr w:type="spellStart"/>
            <w:r w:rsidRPr="004516B0">
              <w:rPr>
                <w:rFonts w:ascii="Times New Roman" w:hAnsi="Times New Roman"/>
                <w:i/>
                <w:color w:val="000000"/>
              </w:rPr>
              <w:t>mcs-TableTransformPrecoder</w:t>
            </w:r>
            <w:proofErr w:type="spellEnd"/>
            <w:r w:rsidRPr="004516B0" w:rsidDel="00DA5713">
              <w:rPr>
                <w:rFonts w:ascii="Times New Roman" w:hAnsi="Times New Roman"/>
                <w:i/>
                <w:color w:val="000000"/>
              </w:rPr>
              <w:t xml:space="preserve"> </w:t>
            </w:r>
            <w:r w:rsidRPr="004516B0">
              <w:rPr>
                <w:rFonts w:ascii="Times New Roman" w:hAnsi="Times New Roman"/>
                <w:color w:val="000000"/>
                <w:lang w:val="en-US"/>
              </w:rPr>
              <w:t>in</w:t>
            </w:r>
            <w:r w:rsidRPr="004516B0">
              <w:rPr>
                <w:rFonts w:ascii="Times New Roman" w:hAnsi="Times New Roman"/>
                <w:color w:val="000000"/>
              </w:rPr>
              <w:t xml:space="preserve"> </w:t>
            </w:r>
            <w:proofErr w:type="spellStart"/>
            <w:r w:rsidRPr="004516B0">
              <w:rPr>
                <w:rFonts w:ascii="Times New Roman" w:hAnsi="Times New Roman"/>
                <w:i/>
                <w:color w:val="000000"/>
              </w:rPr>
              <w:t>pusch</w:t>
            </w:r>
            <w:proofErr w:type="spellEnd"/>
            <w:r w:rsidRPr="004516B0">
              <w:rPr>
                <w:rFonts w:ascii="Times New Roman" w:hAnsi="Times New Roman"/>
                <w:i/>
                <w:color w:val="000000"/>
              </w:rPr>
              <w:t>-Config</w:t>
            </w:r>
            <w:r w:rsidRPr="004516B0" w:rsidDel="00BA63FF">
              <w:rPr>
                <w:rFonts w:ascii="Times New Roman" w:hAnsi="Times New Roman"/>
                <w:color w:val="000000"/>
              </w:rPr>
              <w:t xml:space="preserve"> </w:t>
            </w:r>
            <w:r w:rsidRPr="004516B0">
              <w:rPr>
                <w:rFonts w:ascii="Times New Roman" w:hAnsi="Times New Roman"/>
                <w:color w:val="000000"/>
                <w:lang w:eastAsia="zh-CN"/>
              </w:rPr>
              <w:t>is set to 'qam64LowSE'</w:t>
            </w:r>
            <w:r w:rsidRPr="004516B0">
              <w:rPr>
                <w:rFonts w:ascii="Times New Roman" w:hAnsi="Times New Roman"/>
                <w:color w:val="000000"/>
              </w:rPr>
              <w:t>, and the P</w:t>
            </w:r>
            <w:r w:rsidRPr="004516B0">
              <w:rPr>
                <w:rFonts w:ascii="Times New Roman" w:hAnsi="Times New Roman"/>
                <w:color w:val="000000"/>
                <w:lang w:val="en-US"/>
              </w:rPr>
              <w:t>U</w:t>
            </w:r>
            <w:r w:rsidRPr="004516B0">
              <w:rPr>
                <w:rFonts w:ascii="Times New Roman" w:hAnsi="Times New Roman"/>
                <w:color w:val="000000"/>
              </w:rPr>
              <w:t>SCH is scheduled by a PDCCH with a DCI format other than DCI format 0_2 in a UE-specific search space with CRC scrambled by C-RNTI or SP-CSI-RNTI</w:t>
            </w:r>
            <w:r w:rsidRPr="004516B0">
              <w:rPr>
                <w:rFonts w:ascii="Times New Roman" w:hAnsi="Times New Roman"/>
                <w:color w:val="000000"/>
                <w:lang w:val="en-US"/>
              </w:rPr>
              <w:t>,</w:t>
            </w:r>
          </w:p>
          <w:p w14:paraId="6D06FB10" w14:textId="77777777" w:rsidR="004516B0" w:rsidRPr="004516B0" w:rsidRDefault="004516B0" w:rsidP="004516B0">
            <w:pPr>
              <w:pStyle w:val="B1"/>
              <w:snapToGrid w:val="0"/>
              <w:ind w:left="851"/>
              <w:rPr>
                <w:rFonts w:ascii="Times New Roman" w:hAnsi="Times New Roman"/>
              </w:rPr>
            </w:pPr>
            <w:r w:rsidRPr="004516B0">
              <w:rPr>
                <w:rFonts w:ascii="Times New Roman" w:hAnsi="Times New Roman"/>
              </w:rPr>
              <w:t>-</w:t>
            </w:r>
            <w:r w:rsidRPr="004516B0">
              <w:rPr>
                <w:rFonts w:ascii="Times New Roman" w:hAnsi="Times New Roman"/>
              </w:rPr>
              <w:tab/>
              <w:t xml:space="preserve">the UE shall use </w:t>
            </w:r>
            <w:r w:rsidRPr="004516B0">
              <w:rPr>
                <w:rFonts w:ascii="Times New Roman" w:hAnsi="Times New Roman"/>
                <w:i/>
              </w:rPr>
              <w:t>I</w:t>
            </w:r>
            <w:r w:rsidRPr="004516B0">
              <w:rPr>
                <w:rFonts w:ascii="Times New Roman" w:hAnsi="Times New Roman"/>
                <w:i/>
                <w:vertAlign w:val="subscript"/>
              </w:rPr>
              <w:t>MCS</w:t>
            </w:r>
            <w:r w:rsidRPr="004516B0">
              <w:rPr>
                <w:rFonts w:ascii="Times New Roman" w:hAnsi="Times New Roman"/>
              </w:rPr>
              <w:t xml:space="preserve"> and Table </w:t>
            </w:r>
            <w:r w:rsidRPr="004516B0">
              <w:rPr>
                <w:rFonts w:ascii="Times New Roman" w:hAnsi="Times New Roman"/>
                <w:lang w:val="en-US"/>
              </w:rPr>
              <w:t>6</w:t>
            </w:r>
            <w:r w:rsidRPr="004516B0">
              <w:rPr>
                <w:rFonts w:ascii="Times New Roman" w:hAnsi="Times New Roman"/>
              </w:rPr>
              <w:t>.1.</w:t>
            </w:r>
            <w:r w:rsidRPr="004516B0">
              <w:rPr>
                <w:rFonts w:ascii="Times New Roman" w:hAnsi="Times New Roman"/>
                <w:lang w:val="en-US"/>
              </w:rPr>
              <w:t>4</w:t>
            </w:r>
            <w:r w:rsidRPr="004516B0">
              <w:rPr>
                <w:rFonts w:ascii="Times New Roman" w:hAnsi="Times New Roman"/>
              </w:rPr>
              <w:t>.1-</w:t>
            </w:r>
            <w:r w:rsidRPr="004516B0">
              <w:rPr>
                <w:rFonts w:ascii="Times New Roman" w:hAnsi="Times New Roman"/>
                <w:lang w:val="en-US"/>
              </w:rPr>
              <w:t>2</w:t>
            </w:r>
            <w:r w:rsidRPr="004516B0">
              <w:rPr>
                <w:rFonts w:ascii="Times New Roman" w:hAnsi="Times New Roman"/>
              </w:rPr>
              <w:t xml:space="preserve"> to determine the modulation order (</w:t>
            </w:r>
            <w:proofErr w:type="spellStart"/>
            <w:r w:rsidRPr="004516B0">
              <w:rPr>
                <w:rFonts w:ascii="Times New Roman" w:hAnsi="Times New Roman"/>
                <w:i/>
              </w:rPr>
              <w:t>Q</w:t>
            </w:r>
            <w:r w:rsidRPr="004516B0">
              <w:rPr>
                <w:rFonts w:ascii="Times New Roman" w:hAnsi="Times New Roman"/>
                <w:i/>
                <w:vertAlign w:val="subscript"/>
              </w:rPr>
              <w:t>m</w:t>
            </w:r>
            <w:proofErr w:type="spellEnd"/>
            <w:r w:rsidRPr="004516B0">
              <w:rPr>
                <w:rFonts w:ascii="Times New Roman" w:hAnsi="Times New Roman"/>
              </w:rPr>
              <w:t>) and Target code rate (</w:t>
            </w:r>
            <w:r w:rsidRPr="004516B0">
              <w:rPr>
                <w:rFonts w:ascii="Times New Roman" w:hAnsi="Times New Roman"/>
                <w:i/>
              </w:rPr>
              <w:t>R</w:t>
            </w:r>
            <w:r w:rsidRPr="004516B0">
              <w:rPr>
                <w:rFonts w:ascii="Times New Roman" w:hAnsi="Times New Roman"/>
              </w:rPr>
              <w:t xml:space="preserve">) used in the physical </w:t>
            </w:r>
            <w:r w:rsidRPr="004516B0">
              <w:rPr>
                <w:rFonts w:ascii="Times New Roman" w:hAnsi="Times New Roman"/>
                <w:lang w:val="en-US"/>
              </w:rPr>
              <w:t>uplink</w:t>
            </w:r>
            <w:r w:rsidRPr="004516B0">
              <w:rPr>
                <w:rFonts w:ascii="Times New Roman" w:hAnsi="Times New Roman"/>
              </w:rPr>
              <w:t xml:space="preserve"> shared channel.</w:t>
            </w:r>
          </w:p>
          <w:p w14:paraId="3FDA843B" w14:textId="77777777" w:rsidR="004516B0" w:rsidRPr="004516B0" w:rsidRDefault="004516B0" w:rsidP="004516B0">
            <w:pPr>
              <w:pStyle w:val="B1"/>
              <w:snapToGrid w:val="0"/>
              <w:rPr>
                <w:rFonts w:ascii="Times New Roman" w:hAnsi="Times New Roman"/>
                <w:lang w:val="en-US"/>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r w:rsidRPr="004516B0">
              <w:rPr>
                <w:rFonts w:ascii="Times New Roman" w:hAnsi="Times New Roman"/>
                <w:color w:val="000000"/>
              </w:rPr>
              <w:t>the UE is configured with MCS-C-RNTI</w:t>
            </w:r>
            <w:r w:rsidRPr="004516B0">
              <w:rPr>
                <w:rFonts w:ascii="Times New Roman" w:hAnsi="Times New Roman"/>
                <w:color w:val="000000"/>
                <w:lang w:val="en-US"/>
              </w:rPr>
              <w:t xml:space="preserve">, and the PUSCH is scheduled by a PDCCH with CRC scrambled by </w:t>
            </w:r>
            <w:r w:rsidRPr="004516B0">
              <w:rPr>
                <w:rFonts w:ascii="Times New Roman" w:hAnsi="Times New Roman"/>
                <w:color w:val="000000"/>
              </w:rPr>
              <w:t>MCS-C-RNTI</w:t>
            </w:r>
            <w:r w:rsidRPr="004516B0">
              <w:rPr>
                <w:rFonts w:ascii="Times New Roman" w:hAnsi="Times New Roman"/>
                <w:color w:val="000000"/>
                <w:lang w:val="en-US"/>
              </w:rPr>
              <w:t>,</w:t>
            </w:r>
          </w:p>
          <w:p w14:paraId="3D0FA92B" w14:textId="77777777" w:rsidR="004516B0" w:rsidRPr="004516B0" w:rsidRDefault="004516B0" w:rsidP="004516B0">
            <w:pPr>
              <w:pStyle w:val="B1"/>
              <w:snapToGrid w:val="0"/>
              <w:ind w:left="851"/>
              <w:rPr>
                <w:rFonts w:ascii="Times New Roman" w:hAnsi="Times New Roman"/>
              </w:rPr>
            </w:pPr>
            <w:r w:rsidRPr="004516B0">
              <w:rPr>
                <w:rFonts w:ascii="Times New Roman" w:hAnsi="Times New Roman"/>
              </w:rPr>
              <w:t>-</w:t>
            </w:r>
            <w:r w:rsidRPr="004516B0">
              <w:rPr>
                <w:rFonts w:ascii="Times New Roman" w:hAnsi="Times New Roman"/>
              </w:rPr>
              <w:tab/>
              <w:t xml:space="preserve">the UE shall use </w:t>
            </w:r>
            <w:r w:rsidRPr="004516B0">
              <w:rPr>
                <w:rFonts w:ascii="Times New Roman" w:hAnsi="Times New Roman"/>
                <w:i/>
              </w:rPr>
              <w:t>I</w:t>
            </w:r>
            <w:r w:rsidRPr="004516B0">
              <w:rPr>
                <w:rFonts w:ascii="Times New Roman" w:hAnsi="Times New Roman"/>
                <w:i/>
                <w:vertAlign w:val="subscript"/>
              </w:rPr>
              <w:t>MCS</w:t>
            </w:r>
            <w:r w:rsidRPr="004516B0">
              <w:rPr>
                <w:rFonts w:ascii="Times New Roman" w:hAnsi="Times New Roman"/>
              </w:rPr>
              <w:t xml:space="preserve"> and Table </w:t>
            </w:r>
            <w:r w:rsidRPr="004516B0">
              <w:rPr>
                <w:rFonts w:ascii="Times New Roman" w:hAnsi="Times New Roman"/>
                <w:lang w:val="en-US"/>
              </w:rPr>
              <w:t>6</w:t>
            </w:r>
            <w:r w:rsidRPr="004516B0">
              <w:rPr>
                <w:rFonts w:ascii="Times New Roman" w:hAnsi="Times New Roman"/>
              </w:rPr>
              <w:t>.1.</w:t>
            </w:r>
            <w:r w:rsidRPr="004516B0">
              <w:rPr>
                <w:rFonts w:ascii="Times New Roman" w:hAnsi="Times New Roman"/>
                <w:lang w:val="en-US"/>
              </w:rPr>
              <w:t>4</w:t>
            </w:r>
            <w:r w:rsidRPr="004516B0">
              <w:rPr>
                <w:rFonts w:ascii="Times New Roman" w:hAnsi="Times New Roman"/>
              </w:rPr>
              <w:t>.1-</w:t>
            </w:r>
            <w:r w:rsidRPr="004516B0">
              <w:rPr>
                <w:rFonts w:ascii="Times New Roman" w:hAnsi="Times New Roman"/>
                <w:lang w:val="en-US"/>
              </w:rPr>
              <w:t xml:space="preserve">2 </w:t>
            </w:r>
            <w:r w:rsidRPr="004516B0">
              <w:rPr>
                <w:rFonts w:ascii="Times New Roman" w:hAnsi="Times New Roman"/>
              </w:rPr>
              <w:t>to determine the modulation order (</w:t>
            </w:r>
            <w:proofErr w:type="spellStart"/>
            <w:r w:rsidRPr="004516B0">
              <w:rPr>
                <w:rFonts w:ascii="Times New Roman" w:hAnsi="Times New Roman"/>
                <w:i/>
              </w:rPr>
              <w:t>Q</w:t>
            </w:r>
            <w:r w:rsidRPr="004516B0">
              <w:rPr>
                <w:rFonts w:ascii="Times New Roman" w:hAnsi="Times New Roman"/>
                <w:i/>
                <w:vertAlign w:val="subscript"/>
              </w:rPr>
              <w:t>m</w:t>
            </w:r>
            <w:proofErr w:type="spellEnd"/>
            <w:r w:rsidRPr="004516B0">
              <w:rPr>
                <w:rFonts w:ascii="Times New Roman" w:hAnsi="Times New Roman"/>
              </w:rPr>
              <w:t>) and Target code rate (</w:t>
            </w:r>
            <w:r w:rsidRPr="004516B0">
              <w:rPr>
                <w:rFonts w:ascii="Times New Roman" w:hAnsi="Times New Roman"/>
                <w:i/>
              </w:rPr>
              <w:t>R</w:t>
            </w:r>
            <w:r w:rsidRPr="004516B0">
              <w:rPr>
                <w:rFonts w:ascii="Times New Roman" w:hAnsi="Times New Roman"/>
              </w:rPr>
              <w:t xml:space="preserve">) used in the physical </w:t>
            </w:r>
            <w:r w:rsidRPr="004516B0">
              <w:rPr>
                <w:rFonts w:ascii="Times New Roman" w:hAnsi="Times New Roman"/>
                <w:lang w:val="en-US"/>
              </w:rPr>
              <w:t>uplink</w:t>
            </w:r>
            <w:r w:rsidRPr="004516B0">
              <w:rPr>
                <w:rFonts w:ascii="Times New Roman" w:hAnsi="Times New Roman"/>
              </w:rPr>
              <w:t xml:space="preserve"> shared channel.</w:t>
            </w:r>
          </w:p>
          <w:p w14:paraId="1CD9B961" w14:textId="77777777" w:rsidR="004516B0" w:rsidRPr="004516B0" w:rsidRDefault="004516B0" w:rsidP="004516B0">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proofErr w:type="spellStart"/>
            <w:r w:rsidRPr="004516B0">
              <w:rPr>
                <w:rFonts w:ascii="Times New Roman" w:hAnsi="Times New Roman"/>
                <w:i/>
              </w:rPr>
              <w:t>mcs-TableTransformPrecoder</w:t>
            </w:r>
            <w:proofErr w:type="spellEnd"/>
            <w:r w:rsidRPr="004516B0" w:rsidDel="00DA5713">
              <w:rPr>
                <w:rFonts w:ascii="Times New Roman" w:hAnsi="Times New Roman"/>
                <w:i/>
              </w:rPr>
              <w:t xml:space="preserve"> </w:t>
            </w:r>
            <w:r w:rsidRPr="004516B0">
              <w:rPr>
                <w:rFonts w:ascii="Times New Roman" w:hAnsi="Times New Roman"/>
              </w:rPr>
              <w:t xml:space="preserve">in </w:t>
            </w:r>
            <w:proofErr w:type="spellStart"/>
            <w:r w:rsidRPr="004516B0">
              <w:rPr>
                <w:rFonts w:ascii="Times New Roman" w:hAnsi="Times New Roman"/>
                <w:i/>
              </w:rPr>
              <w:t>configuredGrantConfig</w:t>
            </w:r>
            <w:proofErr w:type="spellEnd"/>
            <w:r w:rsidRPr="004516B0" w:rsidDel="00DA5713">
              <w:rPr>
                <w:rFonts w:ascii="Times New Roman" w:hAnsi="Times New Roman"/>
              </w:rPr>
              <w:t xml:space="preserve"> </w:t>
            </w:r>
            <w:r w:rsidRPr="004516B0">
              <w:rPr>
                <w:rFonts w:ascii="Times New Roman" w:hAnsi="Times New Roman"/>
              </w:rPr>
              <w:t xml:space="preserve">is set to 'qam256', </w:t>
            </w:r>
          </w:p>
          <w:p w14:paraId="67A98126" w14:textId="77777777" w:rsidR="004516B0" w:rsidRPr="004516B0" w:rsidRDefault="004516B0" w:rsidP="004516B0">
            <w:pPr>
              <w:pStyle w:val="B2"/>
              <w:snapToGrid w:val="0"/>
            </w:pPr>
            <w:r w:rsidRPr="004516B0">
              <w:t>-</w:t>
            </w:r>
            <w:r w:rsidRPr="004516B0">
              <w:tab/>
              <w:t>if PUSCH is scheduled by a PDCCH with CRC scrambled by CS-RNTI or</w:t>
            </w:r>
          </w:p>
          <w:p w14:paraId="6CCC7082" w14:textId="77777777" w:rsidR="004516B0" w:rsidRPr="004516B0" w:rsidRDefault="004516B0" w:rsidP="004516B0">
            <w:pPr>
              <w:pStyle w:val="B2"/>
              <w:snapToGrid w:val="0"/>
            </w:pPr>
            <w:r w:rsidRPr="004516B0">
              <w:t>-</w:t>
            </w:r>
            <w:r w:rsidRPr="004516B0">
              <w:tab/>
              <w:t>if PUSCH is transmitted with configured grant,</w:t>
            </w:r>
          </w:p>
          <w:p w14:paraId="7A052608" w14:textId="77777777" w:rsidR="004516B0" w:rsidRPr="004516B0" w:rsidRDefault="004516B0" w:rsidP="004516B0">
            <w:pPr>
              <w:pStyle w:val="B3"/>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5.1.3.1-2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xml:space="preserve">) used in the physical </w:t>
            </w:r>
            <w:r w:rsidRPr="004516B0">
              <w:rPr>
                <w:lang w:val="en-US"/>
              </w:rPr>
              <w:t>uplink</w:t>
            </w:r>
            <w:r w:rsidRPr="004516B0">
              <w:t xml:space="preserve"> shared channel.</w:t>
            </w:r>
          </w:p>
          <w:p w14:paraId="3290F605" w14:textId="77777777" w:rsidR="004516B0" w:rsidRPr="004516B0" w:rsidRDefault="004516B0" w:rsidP="004516B0">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proofErr w:type="spellStart"/>
            <w:r w:rsidRPr="004516B0">
              <w:rPr>
                <w:rFonts w:ascii="Times New Roman" w:hAnsi="Times New Roman"/>
                <w:i/>
                <w:color w:val="000000"/>
              </w:rPr>
              <w:t>mcs-TableTransformPrecoder</w:t>
            </w:r>
            <w:proofErr w:type="spellEnd"/>
            <w:r w:rsidRPr="004516B0" w:rsidDel="00DA5713">
              <w:rPr>
                <w:rFonts w:ascii="Times New Roman" w:hAnsi="Times New Roman"/>
                <w:i/>
                <w:color w:val="000000"/>
              </w:rPr>
              <w:t xml:space="preserve"> </w:t>
            </w:r>
            <w:r w:rsidRPr="004516B0">
              <w:rPr>
                <w:rFonts w:ascii="Times New Roman" w:hAnsi="Times New Roman"/>
              </w:rPr>
              <w:t xml:space="preserve">in </w:t>
            </w:r>
            <w:proofErr w:type="spellStart"/>
            <w:r w:rsidRPr="004516B0">
              <w:rPr>
                <w:rFonts w:ascii="Times New Roman" w:hAnsi="Times New Roman"/>
                <w:i/>
              </w:rPr>
              <w:t>configuredGrantConfig</w:t>
            </w:r>
            <w:proofErr w:type="spellEnd"/>
            <w:r w:rsidRPr="004516B0" w:rsidDel="00DA5713">
              <w:rPr>
                <w:rFonts w:ascii="Times New Roman" w:hAnsi="Times New Roman"/>
              </w:rPr>
              <w:t xml:space="preserve"> </w:t>
            </w:r>
            <w:r w:rsidRPr="004516B0">
              <w:rPr>
                <w:rFonts w:ascii="Times New Roman" w:hAnsi="Times New Roman"/>
              </w:rPr>
              <w:t>is set to '</w:t>
            </w:r>
            <w:r w:rsidRPr="004516B0">
              <w:rPr>
                <w:rFonts w:ascii="Times New Roman" w:hAnsi="Times New Roman"/>
                <w:color w:val="000000"/>
                <w:lang w:eastAsia="zh-CN"/>
              </w:rPr>
              <w:t>qam64LowSE</w:t>
            </w:r>
            <w:r w:rsidRPr="004516B0">
              <w:rPr>
                <w:rFonts w:ascii="Times New Roman" w:hAnsi="Times New Roman"/>
              </w:rPr>
              <w:t>',</w:t>
            </w:r>
          </w:p>
          <w:p w14:paraId="7E3AF40E" w14:textId="77777777" w:rsidR="004516B0" w:rsidRPr="004516B0" w:rsidRDefault="004516B0" w:rsidP="004516B0">
            <w:pPr>
              <w:pStyle w:val="B2"/>
              <w:snapToGrid w:val="0"/>
            </w:pPr>
            <w:r w:rsidRPr="004516B0">
              <w:t>-</w:t>
            </w:r>
            <w:r w:rsidRPr="004516B0">
              <w:tab/>
              <w:t>if PUSCH is scheduled by a PDCCH with CRC scrambled by CS-RNTI or</w:t>
            </w:r>
          </w:p>
          <w:p w14:paraId="36B1BFE9" w14:textId="77777777" w:rsidR="004516B0" w:rsidRPr="004516B0" w:rsidRDefault="004516B0" w:rsidP="004516B0">
            <w:pPr>
              <w:pStyle w:val="B2"/>
              <w:snapToGrid w:val="0"/>
            </w:pPr>
            <w:r w:rsidRPr="004516B0">
              <w:t>-</w:t>
            </w:r>
            <w:r w:rsidRPr="004516B0">
              <w:tab/>
              <w:t>if PUSCH is transmitted with configured grant,</w:t>
            </w:r>
          </w:p>
          <w:p w14:paraId="5C1C2D2D" w14:textId="77777777" w:rsidR="004516B0" w:rsidRPr="004516B0" w:rsidRDefault="004516B0" w:rsidP="004516B0">
            <w:pPr>
              <w:pStyle w:val="B3"/>
              <w:snapToGrid w:val="0"/>
            </w:pPr>
            <w:r w:rsidRPr="004516B0">
              <w:lastRenderedPageBreak/>
              <w:t>-</w:t>
            </w:r>
            <w:r w:rsidRPr="004516B0">
              <w:tab/>
              <w:t xml:space="preserve">the UE shall use </w:t>
            </w:r>
            <w:r w:rsidRPr="004516B0">
              <w:rPr>
                <w:i/>
              </w:rPr>
              <w:t>I</w:t>
            </w:r>
            <w:r w:rsidRPr="004516B0">
              <w:rPr>
                <w:i/>
                <w:vertAlign w:val="subscript"/>
              </w:rPr>
              <w:t>MCS</w:t>
            </w:r>
            <w:r w:rsidRPr="004516B0">
              <w:t xml:space="preserve"> and Table </w:t>
            </w:r>
            <w:r w:rsidRPr="004516B0">
              <w:rPr>
                <w:lang w:val="en-US"/>
              </w:rPr>
              <w:t>6</w:t>
            </w:r>
            <w:r w:rsidRPr="004516B0">
              <w:t>.1.</w:t>
            </w:r>
            <w:r w:rsidRPr="004516B0">
              <w:rPr>
                <w:lang w:val="en-US"/>
              </w:rPr>
              <w:t>4</w:t>
            </w:r>
            <w:r w:rsidRPr="004516B0">
              <w:t>.1-</w:t>
            </w:r>
            <w:r w:rsidRPr="004516B0">
              <w:rPr>
                <w:lang w:val="en-US"/>
              </w:rPr>
              <w:t>2</w:t>
            </w:r>
            <w:r w:rsidRPr="004516B0">
              <w:t xml:space="preserve">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xml:space="preserve">) used in the physical </w:t>
            </w:r>
            <w:r w:rsidRPr="004516B0">
              <w:rPr>
                <w:lang w:val="en-US"/>
              </w:rPr>
              <w:t>uplink</w:t>
            </w:r>
            <w:r w:rsidRPr="004516B0">
              <w:t xml:space="preserve"> shared channel. </w:t>
            </w:r>
          </w:p>
          <w:p w14:paraId="3FFE07E4" w14:textId="77777777" w:rsidR="004516B0" w:rsidRPr="004516B0" w:rsidRDefault="004516B0" w:rsidP="004516B0">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for a </w:t>
            </w:r>
            <w:proofErr w:type="spellStart"/>
            <w:r w:rsidRPr="004516B0">
              <w:rPr>
                <w:rFonts w:ascii="Times New Roman" w:hAnsi="Times New Roman"/>
                <w:lang w:val="en-US"/>
              </w:rPr>
              <w:t>MsgA</w:t>
            </w:r>
            <w:proofErr w:type="spellEnd"/>
            <w:r w:rsidRPr="004516B0">
              <w:rPr>
                <w:rFonts w:ascii="Times New Roman" w:hAnsi="Times New Roman"/>
                <w:lang w:val="en-US"/>
              </w:rPr>
              <w:t xml:space="preserve"> PUSCH transmission,</w:t>
            </w:r>
          </w:p>
          <w:p w14:paraId="0F8188ED" w14:textId="77777777" w:rsidR="004516B0" w:rsidRPr="004516B0" w:rsidRDefault="004516B0" w:rsidP="004516B0">
            <w:pPr>
              <w:pStyle w:val="B2"/>
              <w:snapToGrid w:val="0"/>
            </w:pPr>
            <w:r w:rsidRPr="004516B0">
              <w:t>-</w:t>
            </w:r>
            <w:r w:rsidRPr="004516B0">
              <w:tab/>
            </w:r>
            <w:r w:rsidRPr="004516B0">
              <w:rPr>
                <w:lang w:val="en-US"/>
              </w:rPr>
              <w:t xml:space="preserve">the UE shall use higher layer parameter </w:t>
            </w:r>
            <w:proofErr w:type="spellStart"/>
            <w:r w:rsidRPr="004516B0">
              <w:rPr>
                <w:i/>
                <w:lang w:val="en-US"/>
              </w:rPr>
              <w:t>MsgA</w:t>
            </w:r>
            <w:proofErr w:type="spellEnd"/>
            <w:r w:rsidRPr="004516B0">
              <w:rPr>
                <w:i/>
                <w:lang w:val="en-US"/>
              </w:rPr>
              <w:t xml:space="preserve">-MCS </w:t>
            </w:r>
            <w:r w:rsidRPr="004516B0">
              <w:rPr>
                <w:lang w:val="en-US"/>
              </w:rPr>
              <w:t xml:space="preserve">for </w:t>
            </w:r>
            <w:r w:rsidRPr="004516B0">
              <w:rPr>
                <w:i/>
              </w:rPr>
              <w:t>I</w:t>
            </w:r>
            <w:r w:rsidRPr="004516B0">
              <w:rPr>
                <w:i/>
                <w:vertAlign w:val="subscript"/>
              </w:rPr>
              <w:t>MCS</w:t>
            </w:r>
            <w:r w:rsidRPr="004516B0">
              <w:t xml:space="preserve"> </w:t>
            </w:r>
            <w:r w:rsidRPr="004516B0">
              <w:rPr>
                <w:lang w:val="en-US"/>
              </w:rPr>
              <w:t xml:space="preserve">and </w:t>
            </w:r>
            <w:r w:rsidRPr="004516B0">
              <w:t>Table 6.1.4.1-1 to determine the Target code rate (</w:t>
            </w:r>
            <w:r w:rsidRPr="004516B0">
              <w:rPr>
                <w:i/>
              </w:rPr>
              <w:t>R</w:t>
            </w:r>
            <w:r w:rsidRPr="004516B0">
              <w:t xml:space="preserve">) used in the physical </w:t>
            </w:r>
            <w:r w:rsidRPr="004516B0">
              <w:rPr>
                <w:lang w:val="en-US"/>
              </w:rPr>
              <w:t>uplink</w:t>
            </w:r>
            <w:r w:rsidRPr="004516B0">
              <w:t xml:space="preserve"> shared channel.</w:t>
            </w:r>
          </w:p>
          <w:p w14:paraId="776EB06E" w14:textId="77777777" w:rsidR="004516B0" w:rsidRPr="004516B0" w:rsidRDefault="004516B0" w:rsidP="004516B0">
            <w:pPr>
              <w:pStyle w:val="B2"/>
              <w:snapToGrid w:val="0"/>
            </w:pPr>
            <w:r w:rsidRPr="004516B0">
              <w:t>-</w:t>
            </w:r>
            <w:r w:rsidRPr="004516B0">
              <w:tab/>
            </w:r>
            <w:r w:rsidRPr="004516B0">
              <w:rPr>
                <w:lang w:val="en-US"/>
              </w:rPr>
              <w:t xml:space="preserve">the UE shall use </w:t>
            </w:r>
            <w:r w:rsidRPr="004516B0">
              <w:rPr>
                <w:i/>
                <w:color w:val="000000"/>
              </w:rPr>
              <w:t xml:space="preserve">q=2 </w:t>
            </w:r>
            <w:r w:rsidRPr="004516B0">
              <w:rPr>
                <w:lang w:val="en-US"/>
              </w:rPr>
              <w:t xml:space="preserve">for determining modulation order </w:t>
            </w:r>
            <w:proofErr w:type="spellStart"/>
            <w:r w:rsidRPr="004516B0">
              <w:rPr>
                <w:i/>
                <w:lang w:val="en-US"/>
              </w:rPr>
              <w:t>Q</w:t>
            </w:r>
            <w:r w:rsidRPr="004516B0">
              <w:rPr>
                <w:i/>
                <w:vertAlign w:val="subscript"/>
                <w:lang w:val="en-US"/>
              </w:rPr>
              <w:t>m</w:t>
            </w:r>
            <w:proofErr w:type="spellEnd"/>
            <w:r w:rsidRPr="004516B0">
              <w:rPr>
                <w:lang w:val="en-US"/>
              </w:rPr>
              <w:t xml:space="preserve"> in </w:t>
            </w:r>
            <w:r w:rsidRPr="004516B0">
              <w:t>Table 6.1.4.1-1.</w:t>
            </w:r>
          </w:p>
          <w:p w14:paraId="6C735EF9" w14:textId="77B3A0BA" w:rsidR="004516B0" w:rsidRPr="004516B0" w:rsidRDefault="004516B0" w:rsidP="004516B0">
            <w:pPr>
              <w:pStyle w:val="B1"/>
              <w:snapToGrid w:val="0"/>
              <w:rPr>
                <w:rFonts w:ascii="Times New Roman" w:eastAsia="Batang" w:hAnsi="Times New Roman"/>
              </w:rPr>
            </w:pPr>
            <w:r w:rsidRPr="004516B0">
              <w:rPr>
                <w:rFonts w:ascii="Times New Roman" w:hAnsi="Times New Roman"/>
              </w:rPr>
              <w:t>-</w:t>
            </w:r>
            <w:r w:rsidRPr="004516B0">
              <w:rPr>
                <w:rFonts w:ascii="Times New Roman" w:hAnsi="Times New Roman"/>
              </w:rPr>
              <w:tab/>
              <w:t>elseif for PUSCH repetition type A, when transmitting PUSCH scheduled by RAR UL grant</w:t>
            </w:r>
            <w:r w:rsidRPr="004516B0">
              <w:rPr>
                <w:rFonts w:ascii="Times New Roman" w:hAnsi="Times New Roman"/>
                <w:color w:val="FF0000"/>
              </w:rPr>
              <w:t xml:space="preserve"> associated with a random access-preamble with msg3 repetition request</w:t>
            </w:r>
            <w:r w:rsidRPr="004516B0">
              <w:rPr>
                <w:rFonts w:ascii="Times New Roman" w:eastAsia="Batang" w:hAnsi="Times New Roman"/>
              </w:rPr>
              <w:t>,</w:t>
            </w:r>
          </w:p>
          <w:p w14:paraId="210F6FC5" w14:textId="77777777" w:rsidR="004516B0" w:rsidRPr="004516B0" w:rsidRDefault="004516B0" w:rsidP="004516B0">
            <w:pPr>
              <w:pStyle w:val="B2"/>
              <w:snapToGrid w:val="0"/>
            </w:pPr>
            <w:r w:rsidRPr="004516B0">
              <w:t>-</w:t>
            </w:r>
            <w:r w:rsidRPr="004516B0">
              <w:tab/>
              <w:t xml:space="preserve">the 2 LSBs of the MCS information field of the RAR UL grant provide a codepoint to determine the MCS index </w:t>
            </w:r>
            <w:r w:rsidRPr="004516B0">
              <w:rPr>
                <w:i/>
                <w:color w:val="000000"/>
              </w:rPr>
              <w:t>I</w:t>
            </w:r>
            <w:r w:rsidRPr="004516B0">
              <w:rPr>
                <w:i/>
                <w:color w:val="000000"/>
                <w:vertAlign w:val="subscript"/>
              </w:rPr>
              <w:t>MCS</w:t>
            </w:r>
            <w:r w:rsidRPr="004516B0">
              <w:rPr>
                <w:i/>
                <w:iCs/>
              </w:rPr>
              <w:t xml:space="preserve"> </w:t>
            </w:r>
            <w:r w:rsidRPr="004516B0">
              <w:t xml:space="preserve">according to Table </w:t>
            </w:r>
            <w:r w:rsidRPr="004516B0">
              <w:rPr>
                <w:color w:val="000000"/>
              </w:rPr>
              <w:t>6.1.4.1-3</w:t>
            </w:r>
            <w:r w:rsidRPr="004516B0">
              <w:t xml:space="preserve">, based on </w:t>
            </w:r>
            <w:proofErr w:type="gramStart"/>
            <w:r w:rsidRPr="004516B0">
              <w:t>whether or not</w:t>
            </w:r>
            <w:proofErr w:type="gramEnd"/>
            <w:r w:rsidRPr="004516B0">
              <w:t xml:space="preserve"> the higher layer parameter </w:t>
            </w:r>
            <w:r w:rsidRPr="004516B0">
              <w:rPr>
                <w:i/>
                <w:iCs/>
              </w:rPr>
              <w:t xml:space="preserve">mcs-Msg3Repetition </w:t>
            </w:r>
            <w:r w:rsidRPr="004516B0">
              <w:t xml:space="preserve">is configured. The UE shall use the determined </w:t>
            </w:r>
            <w:r w:rsidRPr="004516B0">
              <w:rPr>
                <w:i/>
              </w:rPr>
              <w:t>I</w:t>
            </w:r>
            <w:r w:rsidRPr="004516B0">
              <w:rPr>
                <w:i/>
                <w:vertAlign w:val="subscript"/>
              </w:rPr>
              <w:t>MCS</w:t>
            </w:r>
            <w:r w:rsidRPr="004516B0">
              <w:t xml:space="preserve"> and Table 6.1.4.1-1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used in the physical uplink shared channel.</w:t>
            </w:r>
          </w:p>
          <w:p w14:paraId="683F8F0A" w14:textId="77777777" w:rsidR="004516B0" w:rsidRPr="004516B0" w:rsidRDefault="004516B0" w:rsidP="004516B0">
            <w:pPr>
              <w:pStyle w:val="B1"/>
              <w:snapToGrid w:val="0"/>
              <w:ind w:left="567"/>
              <w:rPr>
                <w:rFonts w:ascii="Times New Roman" w:hAnsi="Times New Roman"/>
              </w:rPr>
            </w:pPr>
            <w:r w:rsidRPr="004516B0">
              <w:rPr>
                <w:rFonts w:ascii="Times New Roman" w:hAnsi="Times New Roman"/>
              </w:rPr>
              <w:t>-</w:t>
            </w:r>
            <w:r w:rsidRPr="004516B0">
              <w:rPr>
                <w:rFonts w:ascii="Times New Roman" w:hAnsi="Times New Roman"/>
              </w:rPr>
              <w:tab/>
              <w:t>else</w:t>
            </w:r>
          </w:p>
          <w:p w14:paraId="695F4E7E" w14:textId="77777777" w:rsidR="004516B0" w:rsidRPr="004516B0" w:rsidRDefault="004516B0" w:rsidP="004516B0">
            <w:pPr>
              <w:pStyle w:val="B2"/>
              <w:snapToGrid w:val="0"/>
              <w:rPr>
                <w:color w:val="000000"/>
              </w:rPr>
            </w:pPr>
            <w:r w:rsidRPr="004516B0">
              <w:t>-</w:t>
            </w:r>
            <w:r w:rsidRPr="004516B0">
              <w:tab/>
              <w:t xml:space="preserve">the UE shall use </w:t>
            </w:r>
            <w:r w:rsidRPr="004516B0">
              <w:rPr>
                <w:i/>
              </w:rPr>
              <w:t>I</w:t>
            </w:r>
            <w:r w:rsidRPr="004516B0">
              <w:rPr>
                <w:i/>
                <w:vertAlign w:val="subscript"/>
              </w:rPr>
              <w:t>MCS</w:t>
            </w:r>
            <w:r w:rsidRPr="004516B0">
              <w:t xml:space="preserve"> and Table 6.1.4.1-1to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used in the physical uplink shared channel.</w:t>
            </w:r>
          </w:p>
          <w:p w14:paraId="08532C24" w14:textId="77777777" w:rsidR="004516B0" w:rsidRPr="004516B0" w:rsidRDefault="004516B0" w:rsidP="004516B0">
            <w:pPr>
              <w:spacing w:after="180" w:afterAutospacing="0"/>
              <w:rPr>
                <w:color w:val="000000"/>
                <w:sz w:val="20"/>
              </w:rPr>
            </w:pPr>
            <w:r w:rsidRPr="004516B0">
              <w:rPr>
                <w:color w:val="000000"/>
                <w:sz w:val="20"/>
              </w:rPr>
              <w:t>end</w:t>
            </w:r>
          </w:p>
          <w:p w14:paraId="6C09266D" w14:textId="77777777" w:rsidR="00A70DF8" w:rsidRPr="00231834" w:rsidRDefault="00A70DF8" w:rsidP="00361F45">
            <w:pPr>
              <w:rPr>
                <w:sz w:val="20"/>
              </w:rPr>
            </w:pPr>
            <w:r w:rsidRPr="00231834">
              <w:rPr>
                <w:sz w:val="20"/>
                <w:lang w:val="x-none"/>
              </w:rPr>
              <w:t>-------- Unchanged contents are omitted</w:t>
            </w:r>
          </w:p>
          <w:p w14:paraId="3614236D" w14:textId="77777777" w:rsidR="00A70DF8" w:rsidRPr="004A48CB" w:rsidRDefault="00A70DF8" w:rsidP="00361F45">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39ABB01F" w14:textId="77777777" w:rsidR="00A70DF8" w:rsidRPr="00F26439" w:rsidRDefault="00A70DF8" w:rsidP="00A70DF8">
      <w:pPr>
        <w:rPr>
          <w:rFonts w:eastAsiaTheme="minorEastAsia"/>
          <w:b/>
          <w:szCs w:val="24"/>
          <w:lang w:val="en-US"/>
        </w:rPr>
      </w:pPr>
    </w:p>
    <w:p w14:paraId="45608484" w14:textId="2E094C0A" w:rsidR="00A70DF8" w:rsidRDefault="00626BCA" w:rsidP="00601DA7">
      <w:pPr>
        <w:pStyle w:val="Style1"/>
        <w:snapToGrid w:val="0"/>
        <w:spacing w:line="240" w:lineRule="auto"/>
        <w:ind w:firstLine="0"/>
        <w:contextualSpacing w:val="0"/>
        <w:rPr>
          <w:rFonts w:eastAsiaTheme="minorEastAsia"/>
          <w:sz w:val="24"/>
          <w:szCs w:val="24"/>
          <w:lang w:eastAsia="ja-JP"/>
        </w:rPr>
      </w:pPr>
      <w:r>
        <w:rPr>
          <w:rFonts w:eastAsiaTheme="minorEastAsia" w:hint="eastAsia"/>
          <w:sz w:val="24"/>
          <w:szCs w:val="24"/>
          <w:lang w:eastAsia="ja-JP"/>
        </w:rPr>
        <w:t>E</w:t>
      </w:r>
      <w:r>
        <w:rPr>
          <w:rFonts w:eastAsiaTheme="minorEastAsia"/>
          <w:sz w:val="24"/>
          <w:szCs w:val="24"/>
          <w:lang w:eastAsia="ja-JP"/>
        </w:rPr>
        <w:t>ven with the above Text proposa</w:t>
      </w:r>
      <w:r w:rsidR="00A56A24">
        <w:rPr>
          <w:rFonts w:eastAsiaTheme="minorEastAsia"/>
          <w:sz w:val="24"/>
          <w:szCs w:val="24"/>
          <w:lang w:eastAsia="ja-JP"/>
        </w:rPr>
        <w:t>l</w:t>
      </w:r>
      <w:r>
        <w:rPr>
          <w:rFonts w:eastAsiaTheme="minorEastAsia"/>
          <w:sz w:val="24"/>
          <w:szCs w:val="24"/>
          <w:lang w:eastAsia="ja-JP"/>
        </w:rPr>
        <w:t>#3, the UE behavior for msg3 retransmission is incorrect</w:t>
      </w:r>
      <w:r w:rsidR="00A579DB">
        <w:rPr>
          <w:rFonts w:eastAsiaTheme="minorEastAsia"/>
          <w:sz w:val="24"/>
          <w:szCs w:val="24"/>
          <w:lang w:eastAsia="ja-JP"/>
        </w:rPr>
        <w:t>. In the current specification of TS38.214 [4], the UE is required to</w:t>
      </w:r>
      <w:r w:rsidR="00084E76">
        <w:rPr>
          <w:rFonts w:eastAsiaTheme="minorEastAsia"/>
          <w:sz w:val="24"/>
          <w:szCs w:val="24"/>
          <w:lang w:eastAsia="ja-JP"/>
        </w:rPr>
        <w:t xml:space="preserve"> determine I</w:t>
      </w:r>
      <w:r w:rsidR="00084E76" w:rsidRPr="00084E76">
        <w:rPr>
          <w:rFonts w:eastAsiaTheme="minorEastAsia"/>
          <w:sz w:val="24"/>
          <w:szCs w:val="24"/>
          <w:vertAlign w:val="subscript"/>
          <w:lang w:eastAsia="ja-JP"/>
        </w:rPr>
        <w:t>MCS</w:t>
      </w:r>
      <w:r w:rsidR="00084E76">
        <w:rPr>
          <w:rFonts w:eastAsiaTheme="minorEastAsia"/>
          <w:sz w:val="24"/>
          <w:szCs w:val="24"/>
          <w:lang w:eastAsia="ja-JP"/>
        </w:rPr>
        <w:t xml:space="preserve"> by using 5 bits of MCS information field for msg3 retransmission. the correct UE behavior should be to determine I</w:t>
      </w:r>
      <w:r w:rsidR="00084E76" w:rsidRPr="00084E76">
        <w:rPr>
          <w:rFonts w:eastAsiaTheme="minorEastAsia"/>
          <w:sz w:val="24"/>
          <w:szCs w:val="24"/>
          <w:vertAlign w:val="subscript"/>
          <w:lang w:eastAsia="ja-JP"/>
        </w:rPr>
        <w:t>MCS</w:t>
      </w:r>
      <w:r w:rsidR="00084E76">
        <w:rPr>
          <w:rFonts w:eastAsiaTheme="minorEastAsia"/>
          <w:sz w:val="24"/>
          <w:szCs w:val="24"/>
          <w:lang w:eastAsia="ja-JP"/>
        </w:rPr>
        <w:t xml:space="preserve"> by using only 3 LSBs of the MCS information field for msg3 retransmission.</w:t>
      </w:r>
    </w:p>
    <w:p w14:paraId="29F1B3F2" w14:textId="7BAC17E5" w:rsidR="00601DA7" w:rsidRDefault="00A56A24" w:rsidP="00601DA7">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Another issue is</w:t>
      </w:r>
      <w:r w:rsidR="00601DA7">
        <w:rPr>
          <w:rFonts w:eastAsiaTheme="minorEastAsia"/>
          <w:sz w:val="24"/>
          <w:szCs w:val="24"/>
          <w:lang w:eastAsia="ja-JP"/>
        </w:rPr>
        <w:t xml:space="preserve"> whether to apply SIB1 configured common parameters for MCS index determination. Different from RAR UL grant, DCI format 0_0 with CRC scrambled by TC-RNTI allocates 5 bits for MCS information field. Therefore, even when 2 bits out of 5 bits are </w:t>
      </w:r>
      <w:r>
        <w:rPr>
          <w:rFonts w:eastAsiaTheme="minorEastAsia"/>
          <w:sz w:val="24"/>
          <w:szCs w:val="24"/>
          <w:lang w:eastAsia="ja-JP"/>
        </w:rPr>
        <w:t xml:space="preserve">repurposed </w:t>
      </w:r>
      <w:r w:rsidR="00601DA7">
        <w:rPr>
          <w:rFonts w:eastAsiaTheme="minorEastAsia"/>
          <w:sz w:val="24"/>
          <w:szCs w:val="24"/>
          <w:lang w:eastAsia="ja-JP"/>
        </w:rPr>
        <w:t xml:space="preserve">to indicate the repetition factor, 3 bits remain, which can indicate MCS 0 to 7. </w:t>
      </w:r>
      <w:r w:rsidR="0030729A">
        <w:rPr>
          <w:rFonts w:eastAsiaTheme="minorEastAsia"/>
          <w:sz w:val="24"/>
          <w:szCs w:val="24"/>
          <w:lang w:eastAsia="ja-JP"/>
        </w:rPr>
        <w:t>Therefore, the SIB1 configured common parameters for MCS index determination is not necessary for msg3 PUSCH retransmission since</w:t>
      </w:r>
      <w:r w:rsidR="00601DA7">
        <w:rPr>
          <w:rFonts w:eastAsiaTheme="minorEastAsia"/>
          <w:sz w:val="24"/>
          <w:szCs w:val="24"/>
          <w:lang w:eastAsia="ja-JP"/>
        </w:rPr>
        <w:t xml:space="preserve"> the gNB can indicate MCS 0 to 7 which makes 72 bits TBS for 1 PRB allocation possible.</w:t>
      </w:r>
    </w:p>
    <w:p w14:paraId="33036B5A" w14:textId="07BE1A6F" w:rsidR="0030729A" w:rsidRDefault="0030729A" w:rsidP="00601DA7">
      <w:pPr>
        <w:pStyle w:val="Style1"/>
        <w:snapToGrid w:val="0"/>
        <w:spacing w:line="240" w:lineRule="auto"/>
        <w:ind w:firstLine="0"/>
        <w:contextualSpacing w:val="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urther, reusing the SIB1 configured common parameters for MCS index determination complicates the specification, since we only have agreed up to 4 values for the common parameter although 8 code points are available for msg3 retransmission. Therefore, we propose,</w:t>
      </w:r>
    </w:p>
    <w:p w14:paraId="38911698" w14:textId="3BCCDC93" w:rsidR="00601DA7" w:rsidRPr="0061483D" w:rsidRDefault="00601DA7" w:rsidP="00601DA7">
      <w:pPr>
        <w:pStyle w:val="Style1"/>
        <w:snapToGrid w:val="0"/>
        <w:spacing w:line="240" w:lineRule="auto"/>
        <w:ind w:firstLine="0"/>
        <w:contextualSpacing w:val="0"/>
        <w:rPr>
          <w:rFonts w:eastAsiaTheme="minorEastAsia"/>
          <w:sz w:val="24"/>
          <w:szCs w:val="24"/>
          <w:lang w:eastAsia="ja-JP"/>
        </w:rPr>
      </w:pPr>
      <w:r w:rsidRPr="0061483D">
        <w:rPr>
          <w:rFonts w:eastAsiaTheme="minorEastAsia" w:hint="eastAsia"/>
          <w:b/>
          <w:sz w:val="24"/>
          <w:szCs w:val="24"/>
          <w:lang w:eastAsia="ja-JP"/>
        </w:rPr>
        <w:t>P</w:t>
      </w:r>
      <w:r w:rsidRPr="0061483D">
        <w:rPr>
          <w:rFonts w:eastAsiaTheme="minorEastAsia"/>
          <w:b/>
          <w:sz w:val="24"/>
          <w:szCs w:val="24"/>
          <w:lang w:eastAsia="ja-JP"/>
        </w:rPr>
        <w:t xml:space="preserve">roposal </w:t>
      </w:r>
      <w:r w:rsidR="00984AD4">
        <w:rPr>
          <w:rFonts w:eastAsiaTheme="minorEastAsia"/>
          <w:b/>
          <w:sz w:val="24"/>
          <w:szCs w:val="24"/>
          <w:lang w:eastAsia="ja-JP"/>
        </w:rPr>
        <w:t>10</w:t>
      </w:r>
      <w:r w:rsidRPr="0061483D">
        <w:rPr>
          <w:rFonts w:eastAsiaTheme="minorEastAsia"/>
          <w:b/>
          <w:sz w:val="24"/>
          <w:szCs w:val="24"/>
          <w:lang w:eastAsia="ja-JP"/>
        </w:rPr>
        <w:t xml:space="preserve">: </w:t>
      </w:r>
      <w:r>
        <w:rPr>
          <w:rFonts w:eastAsiaTheme="minorEastAsia"/>
          <w:b/>
          <w:sz w:val="24"/>
          <w:szCs w:val="24"/>
          <w:lang w:eastAsia="ja-JP"/>
        </w:rPr>
        <w:t>For msg3 PUSCH retransmission, MCS 0 to 7 are used.</w:t>
      </w:r>
    </w:p>
    <w:p w14:paraId="50799930" w14:textId="77F151C6" w:rsidR="00084E76" w:rsidRPr="00950B65" w:rsidRDefault="00084E76" w:rsidP="00084E76">
      <w:pPr>
        <w:pStyle w:val="Style1"/>
        <w:snapToGrid w:val="0"/>
        <w:spacing w:line="240" w:lineRule="auto"/>
        <w:ind w:firstLine="0"/>
        <w:contextualSpacing w:val="0"/>
        <w:rPr>
          <w:rFonts w:eastAsiaTheme="minorEastAsia"/>
          <w:b/>
          <w:sz w:val="24"/>
          <w:szCs w:val="24"/>
          <w:lang w:eastAsia="ja-JP"/>
        </w:rPr>
      </w:pPr>
      <w:r w:rsidRPr="00C2480B">
        <w:rPr>
          <w:rFonts w:eastAsiaTheme="minorEastAsia" w:hint="eastAsia"/>
          <w:b/>
          <w:sz w:val="24"/>
          <w:szCs w:val="24"/>
          <w:lang w:eastAsia="ja-JP"/>
        </w:rPr>
        <w:t>P</w:t>
      </w:r>
      <w:r w:rsidRPr="00C2480B">
        <w:rPr>
          <w:rFonts w:eastAsiaTheme="minorEastAsia"/>
          <w:b/>
          <w:sz w:val="24"/>
          <w:szCs w:val="24"/>
          <w:lang w:eastAsia="ja-JP"/>
        </w:rPr>
        <w:t xml:space="preserve">roposal </w:t>
      </w:r>
      <w:r>
        <w:rPr>
          <w:rFonts w:eastAsiaTheme="minorEastAsia"/>
          <w:b/>
          <w:sz w:val="24"/>
          <w:szCs w:val="24"/>
          <w:lang w:eastAsia="ja-JP"/>
        </w:rPr>
        <w:t>1</w:t>
      </w:r>
      <w:r w:rsidR="00984AD4">
        <w:rPr>
          <w:rFonts w:eastAsiaTheme="minorEastAsia"/>
          <w:b/>
          <w:sz w:val="24"/>
          <w:szCs w:val="24"/>
          <w:lang w:eastAsia="ja-JP"/>
        </w:rPr>
        <w:t>1</w:t>
      </w:r>
      <w:r w:rsidRPr="00C2480B">
        <w:rPr>
          <w:rFonts w:eastAsiaTheme="minorEastAsia"/>
          <w:b/>
          <w:sz w:val="24"/>
          <w:szCs w:val="24"/>
          <w:lang w:eastAsia="ja-JP"/>
        </w:rPr>
        <w:t>: Adopt Text proposal#</w:t>
      </w:r>
      <w:r w:rsidR="00984AD4">
        <w:rPr>
          <w:rFonts w:eastAsiaTheme="minorEastAsia"/>
          <w:b/>
          <w:sz w:val="24"/>
          <w:szCs w:val="24"/>
          <w:lang w:eastAsia="ja-JP"/>
        </w:rPr>
        <w:t>5</w:t>
      </w:r>
      <w:r w:rsidRPr="00C2480B">
        <w:rPr>
          <w:rFonts w:eastAsiaTheme="minorEastAsia"/>
          <w:b/>
          <w:sz w:val="24"/>
          <w:szCs w:val="24"/>
          <w:lang w:eastAsia="ja-JP"/>
        </w:rPr>
        <w:t>.</w:t>
      </w:r>
      <w:r w:rsidRPr="00D11359">
        <w:rPr>
          <w:rFonts w:eastAsiaTheme="minorEastAsia" w:hint="eastAsia"/>
          <w:b/>
          <w:sz w:val="24"/>
          <w:szCs w:val="24"/>
          <w:lang w:eastAsia="ja-JP"/>
        </w:rPr>
        <w:t xml:space="preserve"> </w:t>
      </w:r>
    </w:p>
    <w:tbl>
      <w:tblPr>
        <w:tblStyle w:val="af0"/>
        <w:tblW w:w="0" w:type="auto"/>
        <w:tblLook w:val="04A0" w:firstRow="1" w:lastRow="0" w:firstColumn="1" w:lastColumn="0" w:noHBand="0" w:noVBand="1"/>
      </w:tblPr>
      <w:tblGrid>
        <w:gridCol w:w="9631"/>
      </w:tblGrid>
      <w:tr w:rsidR="00084E76" w14:paraId="03ED80CF" w14:textId="77777777" w:rsidTr="00361F45">
        <w:tc>
          <w:tcPr>
            <w:tcW w:w="9631" w:type="dxa"/>
          </w:tcPr>
          <w:p w14:paraId="63F69423" w14:textId="7FDB0EB7" w:rsidR="00084E76" w:rsidRPr="00231834" w:rsidRDefault="00084E76" w:rsidP="00361F45">
            <w:pPr>
              <w:pStyle w:val="aff5"/>
              <w:ind w:left="960" w:firstLine="482"/>
              <w:jc w:val="center"/>
              <w:rPr>
                <w:b/>
                <w:szCs w:val="24"/>
                <w:lang w:val="x-none"/>
              </w:rPr>
            </w:pPr>
            <w:r>
              <w:rPr>
                <w:b/>
                <w:szCs w:val="24"/>
                <w:lang w:val="x-none"/>
              </w:rPr>
              <w:t>Text proposal#</w:t>
            </w:r>
            <w:r w:rsidR="00984AD4">
              <w:rPr>
                <w:b/>
                <w:szCs w:val="24"/>
                <w:lang w:val="x-none"/>
              </w:rPr>
              <w:t>5</w:t>
            </w:r>
          </w:p>
          <w:p w14:paraId="059DEA6B" w14:textId="77777777" w:rsidR="00084E76" w:rsidRPr="004A48CB" w:rsidRDefault="00084E76" w:rsidP="00361F45">
            <w:pPr>
              <w:rPr>
                <w:sz w:val="20"/>
                <w:lang w:val="x-none"/>
              </w:rPr>
            </w:pPr>
            <w:r w:rsidRPr="00231834">
              <w:rPr>
                <w:sz w:val="20"/>
                <w:lang w:val="x-none"/>
              </w:rPr>
              <w:t>--------- beginnin</w:t>
            </w:r>
            <w:r>
              <w:rPr>
                <w:sz w:val="20"/>
                <w:lang w:val="x-none"/>
              </w:rPr>
              <w:t>g of text proposal for TS 38.214</w:t>
            </w:r>
          </w:p>
          <w:p w14:paraId="1636CD56" w14:textId="77777777" w:rsidR="00084E76" w:rsidRPr="00AB7DB6" w:rsidRDefault="00084E76" w:rsidP="00361F45">
            <w:pPr>
              <w:pStyle w:val="30"/>
              <w:numPr>
                <w:ilvl w:val="0"/>
                <w:numId w:val="0"/>
              </w:numPr>
              <w:ind w:left="709" w:hanging="709"/>
              <w:outlineLvl w:val="2"/>
              <w:rPr>
                <w:b w:val="0"/>
                <w:color w:val="000000"/>
                <w:szCs w:val="24"/>
              </w:rPr>
            </w:pPr>
            <w:r w:rsidRPr="00FA1EA4">
              <w:rPr>
                <w:b w:val="0"/>
                <w:color w:val="000000"/>
                <w:szCs w:val="24"/>
              </w:rPr>
              <w:lastRenderedPageBreak/>
              <w:t>6.1.4.1</w:t>
            </w:r>
            <w:r w:rsidRPr="00FA1EA4">
              <w:rPr>
                <w:b w:val="0"/>
                <w:color w:val="000000"/>
                <w:szCs w:val="24"/>
              </w:rPr>
              <w:tab/>
              <w:t>Modulation order and target code rate determination</w:t>
            </w:r>
          </w:p>
          <w:p w14:paraId="163EDB32" w14:textId="77777777" w:rsidR="00E75AC8" w:rsidRPr="004516B0" w:rsidRDefault="00E75AC8" w:rsidP="00E75AC8">
            <w:pPr>
              <w:spacing w:after="180" w:afterAutospacing="0"/>
              <w:rPr>
                <w:color w:val="000000"/>
                <w:sz w:val="20"/>
              </w:rPr>
            </w:pPr>
            <w:r w:rsidRPr="004516B0">
              <w:rPr>
                <w:color w:val="000000"/>
                <w:sz w:val="20"/>
              </w:rPr>
              <w:t xml:space="preserve">For a PUSCH scheduled by RAR UL grant or </w:t>
            </w:r>
          </w:p>
          <w:p w14:paraId="046BDC4B" w14:textId="77777777" w:rsidR="00E75AC8" w:rsidRPr="004516B0" w:rsidRDefault="00E75AC8" w:rsidP="00E75AC8">
            <w:pPr>
              <w:spacing w:after="180" w:afterAutospacing="0"/>
              <w:rPr>
                <w:color w:val="000000"/>
                <w:sz w:val="20"/>
              </w:rPr>
            </w:pPr>
            <w:r w:rsidRPr="004516B0">
              <w:rPr>
                <w:color w:val="000000"/>
                <w:sz w:val="20"/>
              </w:rPr>
              <w:t xml:space="preserve">for a PUSCH scheduled by a </w:t>
            </w:r>
            <w:proofErr w:type="spellStart"/>
            <w:r w:rsidRPr="004516B0">
              <w:rPr>
                <w:color w:val="000000"/>
                <w:sz w:val="20"/>
              </w:rPr>
              <w:t>fallbackRAR</w:t>
            </w:r>
            <w:proofErr w:type="spellEnd"/>
            <w:r w:rsidRPr="004516B0">
              <w:rPr>
                <w:color w:val="000000"/>
                <w:sz w:val="20"/>
              </w:rPr>
              <w:t xml:space="preserve"> UL grant or</w:t>
            </w:r>
          </w:p>
          <w:p w14:paraId="38EED588" w14:textId="77777777" w:rsidR="00E75AC8" w:rsidRPr="004516B0" w:rsidRDefault="00E75AC8" w:rsidP="00E75AC8">
            <w:pPr>
              <w:spacing w:after="180" w:afterAutospacing="0"/>
              <w:rPr>
                <w:color w:val="000000"/>
                <w:sz w:val="20"/>
              </w:rPr>
            </w:pPr>
            <w:r w:rsidRPr="004516B0">
              <w:rPr>
                <w:color w:val="000000"/>
                <w:sz w:val="20"/>
              </w:rPr>
              <w:t xml:space="preserve">for a </w:t>
            </w:r>
            <w:proofErr w:type="spellStart"/>
            <w:r w:rsidRPr="004516B0">
              <w:rPr>
                <w:color w:val="000000"/>
                <w:sz w:val="20"/>
              </w:rPr>
              <w:t>MsgA</w:t>
            </w:r>
            <w:proofErr w:type="spellEnd"/>
            <w:r w:rsidRPr="004516B0">
              <w:rPr>
                <w:color w:val="000000"/>
                <w:sz w:val="20"/>
              </w:rPr>
              <w:t xml:space="preserve"> PUSCH transmission, or</w:t>
            </w:r>
          </w:p>
          <w:p w14:paraId="3D82834B" w14:textId="77777777" w:rsidR="00E75AC8" w:rsidRPr="004516B0" w:rsidRDefault="00E75AC8" w:rsidP="00E75AC8">
            <w:pPr>
              <w:spacing w:after="180" w:afterAutospacing="0"/>
              <w:rPr>
                <w:color w:val="000000"/>
                <w:sz w:val="20"/>
              </w:rPr>
            </w:pPr>
            <w:r w:rsidRPr="004516B0">
              <w:rPr>
                <w:color w:val="000000"/>
                <w:sz w:val="20"/>
              </w:rPr>
              <w:t xml:space="preserve">for a PUSCH scheduled by a DCI format 0_0 with CRC scrambled by C-RNTI, MCS-C-RNTI, TC-RNTI, CS-RNTI, or </w:t>
            </w:r>
          </w:p>
          <w:p w14:paraId="52F3B9A0" w14:textId="77777777" w:rsidR="00E75AC8" w:rsidRPr="004516B0" w:rsidRDefault="00E75AC8" w:rsidP="00E75AC8">
            <w:pPr>
              <w:spacing w:after="180" w:afterAutospacing="0"/>
              <w:rPr>
                <w:color w:val="000000"/>
                <w:sz w:val="20"/>
              </w:rPr>
            </w:pPr>
            <w:r w:rsidRPr="004516B0">
              <w:rPr>
                <w:color w:val="000000"/>
                <w:sz w:val="20"/>
              </w:rPr>
              <w:t xml:space="preserve">for a PUSCH scheduled by a DCI format 0_1 or DCI format 0_2 with CRC scrambled by C-RNTI, MCS-C-RNTI, CS-RNTI, SP-CSI-RNTI, or </w:t>
            </w:r>
          </w:p>
          <w:p w14:paraId="6B24FFBF" w14:textId="77777777" w:rsidR="00E75AC8" w:rsidRPr="004516B0" w:rsidRDefault="00E75AC8" w:rsidP="00E75AC8">
            <w:pPr>
              <w:spacing w:after="180" w:afterAutospacing="0"/>
              <w:rPr>
                <w:color w:val="000000"/>
                <w:sz w:val="20"/>
              </w:rPr>
            </w:pPr>
            <w:r w:rsidRPr="004516B0">
              <w:rPr>
                <w:color w:val="000000"/>
                <w:sz w:val="20"/>
              </w:rPr>
              <w:t>for a PUSCH with configured grant using CS-RNTI, and</w:t>
            </w:r>
          </w:p>
          <w:p w14:paraId="05742D50" w14:textId="77777777" w:rsidR="00E75AC8" w:rsidRPr="004516B0" w:rsidRDefault="00E75AC8" w:rsidP="00E75AC8">
            <w:pPr>
              <w:pStyle w:val="B1"/>
              <w:snapToGrid w:val="0"/>
              <w:rPr>
                <w:rFonts w:ascii="Times New Roman" w:hAnsi="Times New Roman"/>
              </w:rPr>
            </w:pPr>
            <w:r w:rsidRPr="004516B0">
              <w:rPr>
                <w:rFonts w:ascii="Times New Roman" w:hAnsi="Times New Roman"/>
              </w:rPr>
              <w:t>if transform precoding is disabled for this PUSCH transmission</w:t>
            </w:r>
            <w:r w:rsidRPr="004516B0">
              <w:rPr>
                <w:rFonts w:ascii="Times New Roman" w:hAnsi="Times New Roman"/>
                <w:lang w:val="en-US"/>
              </w:rPr>
              <w:t xml:space="preserve"> </w:t>
            </w:r>
            <w:r w:rsidRPr="004516B0">
              <w:rPr>
                <w:rFonts w:ascii="Times New Roman" w:hAnsi="Times New Roman"/>
              </w:rPr>
              <w:t>according to Clause 6.1.3</w:t>
            </w:r>
          </w:p>
          <w:p w14:paraId="54FB1154" w14:textId="77777777" w:rsidR="00E75AC8" w:rsidRPr="004516B0" w:rsidRDefault="00E75AC8" w:rsidP="00E75AC8">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t xml:space="preserve">if </w:t>
            </w:r>
            <w:r w:rsidRPr="004516B0">
              <w:rPr>
                <w:rFonts w:ascii="Times New Roman" w:hAnsi="Times New Roman"/>
                <w:i/>
              </w:rPr>
              <w:t>mcs-TableDCI-0-2</w:t>
            </w:r>
            <w:r w:rsidRPr="004516B0">
              <w:rPr>
                <w:rFonts w:ascii="Times New Roman" w:hAnsi="Times New Roman"/>
                <w:color w:val="000000"/>
              </w:rPr>
              <w:t xml:space="preserve"> </w:t>
            </w:r>
            <w:r w:rsidRPr="004516B0">
              <w:rPr>
                <w:rFonts w:ascii="Times New Roman" w:hAnsi="Times New Roman"/>
              </w:rPr>
              <w:t>in</w:t>
            </w:r>
            <w:r w:rsidRPr="004516B0">
              <w:rPr>
                <w:rFonts w:ascii="Times New Roman" w:hAnsi="Times New Roman"/>
                <w:i/>
              </w:rPr>
              <w:t xml:space="preserve"> </w:t>
            </w:r>
            <w:proofErr w:type="spellStart"/>
            <w:r w:rsidRPr="004516B0">
              <w:rPr>
                <w:rFonts w:ascii="Times New Roman" w:hAnsi="Times New Roman"/>
                <w:i/>
              </w:rPr>
              <w:t>pusch</w:t>
            </w:r>
            <w:proofErr w:type="spellEnd"/>
            <w:r w:rsidRPr="004516B0">
              <w:rPr>
                <w:rFonts w:ascii="Times New Roman" w:hAnsi="Times New Roman"/>
                <w:i/>
              </w:rPr>
              <w:t>-Config</w:t>
            </w:r>
            <w:r w:rsidRPr="004516B0" w:rsidDel="00DA5713">
              <w:rPr>
                <w:rFonts w:ascii="Times New Roman" w:hAnsi="Times New Roman"/>
                <w:i/>
              </w:rPr>
              <w:t xml:space="preserve"> </w:t>
            </w:r>
            <w:r w:rsidRPr="004516B0">
              <w:rPr>
                <w:rFonts w:ascii="Times New Roman" w:hAnsi="Times New Roman"/>
                <w:lang w:eastAsia="zh-CN"/>
              </w:rPr>
              <w:t>is set to 'qam256'</w:t>
            </w:r>
            <w:r w:rsidRPr="004516B0">
              <w:rPr>
                <w:rFonts w:ascii="Times New Roman" w:hAnsi="Times New Roman"/>
              </w:rPr>
              <w:t>, and PUSCH is scheduled by a PDCCH with DCI format 0_2 with CRC scrambled by C-RNTI or SP-CSI-RNTI,</w:t>
            </w:r>
          </w:p>
          <w:p w14:paraId="3ED4B75B" w14:textId="77777777" w:rsidR="00E75AC8" w:rsidRPr="004516B0" w:rsidRDefault="00E75AC8" w:rsidP="00E75AC8">
            <w:pPr>
              <w:pStyle w:val="B2"/>
              <w:snapToGrid w:val="0"/>
              <w:rPr>
                <w:lang w:val="en-US"/>
              </w:rPr>
            </w:pPr>
            <w:r w:rsidRPr="004516B0">
              <w:t>-</w:t>
            </w:r>
            <w:r w:rsidRPr="004516B0">
              <w:tab/>
              <w:t xml:space="preserve">the UE shall use </w:t>
            </w:r>
            <w:r w:rsidRPr="004516B0">
              <w:rPr>
                <w:i/>
              </w:rPr>
              <w:t>I</w:t>
            </w:r>
            <w:r w:rsidRPr="004516B0">
              <w:rPr>
                <w:i/>
                <w:vertAlign w:val="subscript"/>
              </w:rPr>
              <w:t>MCS</w:t>
            </w:r>
            <w:r w:rsidRPr="004516B0">
              <w:t xml:space="preserve"> and Table 5.1.3.1-2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used in the physical uplink shared channel</w:t>
            </w:r>
            <w:r w:rsidRPr="004516B0">
              <w:rPr>
                <w:lang w:val="en-US"/>
              </w:rPr>
              <w:t>;</w:t>
            </w:r>
          </w:p>
          <w:p w14:paraId="018AF0DC" w14:textId="77777777" w:rsidR="00E75AC8" w:rsidRPr="004516B0" w:rsidRDefault="00E75AC8" w:rsidP="00E75AC8">
            <w:pPr>
              <w:pStyle w:val="B1"/>
              <w:snapToGrid w:val="0"/>
              <w:rPr>
                <w:rFonts w:ascii="Times New Roman" w:hAnsi="Times New Roman"/>
                <w:lang w:val="en-US"/>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r w:rsidRPr="004516B0">
              <w:rPr>
                <w:rFonts w:ascii="Times New Roman" w:hAnsi="Times New Roman"/>
                <w:color w:val="000000"/>
              </w:rPr>
              <w:t xml:space="preserve">the UE is not configured with MCS-C-RNTI, </w:t>
            </w:r>
            <w:r w:rsidRPr="004516B0">
              <w:rPr>
                <w:rFonts w:ascii="Times New Roman" w:hAnsi="Times New Roman"/>
                <w:i/>
              </w:rPr>
              <w:t>mcs-TableDCI-0-</w:t>
            </w:r>
            <w:proofErr w:type="gramStart"/>
            <w:r w:rsidRPr="004516B0">
              <w:rPr>
                <w:rFonts w:ascii="Times New Roman" w:hAnsi="Times New Roman"/>
                <w:i/>
              </w:rPr>
              <w:t>2</w:t>
            </w:r>
            <w:r w:rsidRPr="004516B0">
              <w:rPr>
                <w:rFonts w:ascii="Times New Roman" w:hAnsi="Times New Roman"/>
                <w:color w:val="000000"/>
              </w:rPr>
              <w:t xml:space="preserve"> </w:t>
            </w:r>
            <w:r w:rsidRPr="004516B0" w:rsidDel="00BA63FF">
              <w:rPr>
                <w:rFonts w:ascii="Times New Roman" w:hAnsi="Times New Roman"/>
                <w:color w:val="000000"/>
              </w:rPr>
              <w:t xml:space="preserve"> </w:t>
            </w:r>
            <w:r w:rsidRPr="004516B0">
              <w:rPr>
                <w:rFonts w:ascii="Times New Roman" w:hAnsi="Times New Roman"/>
                <w:color w:val="000000"/>
                <w:lang w:val="en-US"/>
              </w:rPr>
              <w:t>in</w:t>
            </w:r>
            <w:proofErr w:type="gramEnd"/>
            <w:r w:rsidRPr="004516B0">
              <w:rPr>
                <w:rFonts w:ascii="Times New Roman" w:hAnsi="Times New Roman"/>
                <w:color w:val="000000"/>
              </w:rPr>
              <w:t xml:space="preserve"> </w:t>
            </w:r>
            <w:proofErr w:type="spellStart"/>
            <w:r w:rsidRPr="004516B0">
              <w:rPr>
                <w:rFonts w:ascii="Times New Roman" w:hAnsi="Times New Roman"/>
                <w:i/>
                <w:color w:val="000000"/>
              </w:rPr>
              <w:t>pusch</w:t>
            </w:r>
            <w:proofErr w:type="spellEnd"/>
            <w:r w:rsidRPr="004516B0">
              <w:rPr>
                <w:rFonts w:ascii="Times New Roman" w:hAnsi="Times New Roman"/>
                <w:i/>
                <w:color w:val="000000"/>
              </w:rPr>
              <w:t>-Config</w:t>
            </w:r>
            <w:r w:rsidRPr="004516B0" w:rsidDel="00BA63FF">
              <w:rPr>
                <w:rFonts w:ascii="Times New Roman" w:hAnsi="Times New Roman"/>
                <w:color w:val="000000"/>
              </w:rPr>
              <w:t xml:space="preserve"> </w:t>
            </w:r>
            <w:r w:rsidRPr="004516B0">
              <w:rPr>
                <w:rFonts w:ascii="Times New Roman" w:hAnsi="Times New Roman"/>
                <w:color w:val="000000"/>
                <w:lang w:eastAsia="zh-CN"/>
              </w:rPr>
              <w:t>is set to 'qam64LowSE'</w:t>
            </w:r>
            <w:r w:rsidRPr="004516B0">
              <w:rPr>
                <w:rFonts w:ascii="Times New Roman" w:hAnsi="Times New Roman"/>
                <w:color w:val="000000"/>
              </w:rPr>
              <w:t>, and the P</w:t>
            </w:r>
            <w:r w:rsidRPr="004516B0">
              <w:rPr>
                <w:rFonts w:ascii="Times New Roman" w:hAnsi="Times New Roman"/>
                <w:color w:val="000000"/>
                <w:lang w:val="en-US"/>
              </w:rPr>
              <w:t>U</w:t>
            </w:r>
            <w:r w:rsidRPr="004516B0">
              <w:rPr>
                <w:rFonts w:ascii="Times New Roman" w:hAnsi="Times New Roman"/>
                <w:color w:val="000000"/>
              </w:rPr>
              <w:t xml:space="preserve">SCH is scheduled by a PDCCH </w:t>
            </w:r>
            <w:r w:rsidRPr="004516B0">
              <w:rPr>
                <w:rFonts w:ascii="Times New Roman" w:hAnsi="Times New Roman"/>
              </w:rPr>
              <w:t>by a PDCCH with DCI format 0_2 with CRC scrambled by C-RNTI or SP-CSI-RNTI</w:t>
            </w:r>
            <w:r w:rsidRPr="004516B0">
              <w:rPr>
                <w:rFonts w:ascii="Times New Roman" w:hAnsi="Times New Roman"/>
                <w:color w:val="000000"/>
                <w:lang w:val="en-US"/>
              </w:rPr>
              <w:t>,</w:t>
            </w:r>
          </w:p>
          <w:p w14:paraId="4A46D062" w14:textId="77777777" w:rsidR="00E75AC8" w:rsidRPr="004516B0" w:rsidRDefault="00E75AC8" w:rsidP="00E75AC8">
            <w:pPr>
              <w:pStyle w:val="B1"/>
              <w:snapToGrid w:val="0"/>
              <w:ind w:left="851"/>
              <w:rPr>
                <w:rFonts w:ascii="Times New Roman" w:hAnsi="Times New Roman"/>
              </w:rPr>
            </w:pPr>
            <w:r w:rsidRPr="004516B0">
              <w:rPr>
                <w:rFonts w:ascii="Times New Roman" w:hAnsi="Times New Roman"/>
              </w:rPr>
              <w:t>-</w:t>
            </w:r>
            <w:r w:rsidRPr="004516B0">
              <w:rPr>
                <w:rFonts w:ascii="Times New Roman" w:hAnsi="Times New Roman"/>
              </w:rPr>
              <w:tab/>
              <w:t xml:space="preserve">the UE shall use </w:t>
            </w:r>
            <w:r w:rsidRPr="004516B0">
              <w:rPr>
                <w:rFonts w:ascii="Times New Roman" w:hAnsi="Times New Roman"/>
                <w:i/>
              </w:rPr>
              <w:t>I</w:t>
            </w:r>
            <w:r w:rsidRPr="004516B0">
              <w:rPr>
                <w:rFonts w:ascii="Times New Roman" w:hAnsi="Times New Roman"/>
                <w:i/>
                <w:vertAlign w:val="subscript"/>
              </w:rPr>
              <w:t>MCS</w:t>
            </w:r>
            <w:r w:rsidRPr="004516B0">
              <w:rPr>
                <w:rFonts w:ascii="Times New Roman" w:hAnsi="Times New Roman"/>
              </w:rPr>
              <w:t xml:space="preserve"> and Table 5.1.3.1-3 to determine the modulation order (</w:t>
            </w:r>
            <w:proofErr w:type="spellStart"/>
            <w:r w:rsidRPr="004516B0">
              <w:rPr>
                <w:rFonts w:ascii="Times New Roman" w:hAnsi="Times New Roman"/>
                <w:i/>
              </w:rPr>
              <w:t>Q</w:t>
            </w:r>
            <w:r w:rsidRPr="004516B0">
              <w:rPr>
                <w:rFonts w:ascii="Times New Roman" w:hAnsi="Times New Roman"/>
                <w:i/>
                <w:vertAlign w:val="subscript"/>
              </w:rPr>
              <w:t>m</w:t>
            </w:r>
            <w:proofErr w:type="spellEnd"/>
            <w:r w:rsidRPr="004516B0">
              <w:rPr>
                <w:rFonts w:ascii="Times New Roman" w:hAnsi="Times New Roman"/>
              </w:rPr>
              <w:t>) and Target code rate (</w:t>
            </w:r>
            <w:r w:rsidRPr="004516B0">
              <w:rPr>
                <w:rFonts w:ascii="Times New Roman" w:hAnsi="Times New Roman"/>
                <w:i/>
              </w:rPr>
              <w:t>R</w:t>
            </w:r>
            <w:r w:rsidRPr="004516B0">
              <w:rPr>
                <w:rFonts w:ascii="Times New Roman" w:hAnsi="Times New Roman"/>
              </w:rPr>
              <w:t xml:space="preserve">) used in the physical </w:t>
            </w:r>
            <w:r w:rsidRPr="004516B0">
              <w:rPr>
                <w:rFonts w:ascii="Times New Roman" w:hAnsi="Times New Roman"/>
                <w:lang w:val="en-US"/>
              </w:rPr>
              <w:t>uplink</w:t>
            </w:r>
            <w:r w:rsidRPr="004516B0">
              <w:rPr>
                <w:rFonts w:ascii="Times New Roman" w:hAnsi="Times New Roman"/>
              </w:rPr>
              <w:t xml:space="preserve"> shared channel.</w:t>
            </w:r>
          </w:p>
          <w:p w14:paraId="19B51CBE" w14:textId="77777777" w:rsidR="00E75AC8" w:rsidRPr="004516B0" w:rsidRDefault="00E75AC8" w:rsidP="00E75AC8">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else</w:t>
            </w:r>
            <w:r w:rsidRPr="004516B0">
              <w:rPr>
                <w:rFonts w:ascii="Times New Roman" w:hAnsi="Times New Roman"/>
              </w:rPr>
              <w:t xml:space="preserve">if </w:t>
            </w:r>
            <w:proofErr w:type="spellStart"/>
            <w:r w:rsidRPr="004516B0">
              <w:rPr>
                <w:rFonts w:ascii="Times New Roman" w:hAnsi="Times New Roman"/>
                <w:i/>
              </w:rPr>
              <w:t>mcs</w:t>
            </w:r>
            <w:proofErr w:type="spellEnd"/>
            <w:r w:rsidRPr="004516B0">
              <w:rPr>
                <w:rFonts w:ascii="Times New Roman" w:hAnsi="Times New Roman"/>
                <w:i/>
              </w:rPr>
              <w:t>-Table</w:t>
            </w:r>
            <w:r w:rsidRPr="004516B0" w:rsidDel="00DA5713">
              <w:rPr>
                <w:rFonts w:ascii="Times New Roman" w:hAnsi="Times New Roman"/>
                <w:i/>
              </w:rPr>
              <w:t xml:space="preserve"> </w:t>
            </w:r>
            <w:r w:rsidRPr="004516B0">
              <w:rPr>
                <w:rFonts w:ascii="Times New Roman" w:hAnsi="Times New Roman"/>
              </w:rPr>
              <w:t>in</w:t>
            </w:r>
            <w:r w:rsidRPr="004516B0">
              <w:rPr>
                <w:rFonts w:ascii="Times New Roman" w:hAnsi="Times New Roman"/>
                <w:i/>
              </w:rPr>
              <w:t xml:space="preserve"> </w:t>
            </w:r>
            <w:proofErr w:type="spellStart"/>
            <w:r w:rsidRPr="004516B0">
              <w:rPr>
                <w:rFonts w:ascii="Times New Roman" w:hAnsi="Times New Roman"/>
                <w:i/>
              </w:rPr>
              <w:t>pusch</w:t>
            </w:r>
            <w:proofErr w:type="spellEnd"/>
            <w:r w:rsidRPr="004516B0">
              <w:rPr>
                <w:rFonts w:ascii="Times New Roman" w:hAnsi="Times New Roman"/>
                <w:i/>
              </w:rPr>
              <w:t>-Config</w:t>
            </w:r>
            <w:r w:rsidRPr="004516B0" w:rsidDel="00DA5713">
              <w:rPr>
                <w:rFonts w:ascii="Times New Roman" w:hAnsi="Times New Roman"/>
                <w:i/>
              </w:rPr>
              <w:t xml:space="preserve"> </w:t>
            </w:r>
            <w:r w:rsidRPr="004516B0">
              <w:rPr>
                <w:rFonts w:ascii="Times New Roman" w:hAnsi="Times New Roman"/>
                <w:lang w:eastAsia="zh-CN"/>
              </w:rPr>
              <w:t>is set to 'qam256'</w:t>
            </w:r>
            <w:r w:rsidRPr="004516B0">
              <w:rPr>
                <w:rFonts w:ascii="Times New Roman" w:hAnsi="Times New Roman"/>
              </w:rPr>
              <w:t>, and PUSCH is scheduled by a PDCCH with DCI format 0_1 with CRC scrambled by C-RNTI or SP-CSI-RNTI,</w:t>
            </w:r>
          </w:p>
          <w:p w14:paraId="541C5B7F" w14:textId="77777777" w:rsidR="00E75AC8" w:rsidRPr="004516B0" w:rsidRDefault="00E75AC8" w:rsidP="00E75AC8">
            <w:pPr>
              <w:pStyle w:val="B2"/>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5.1.3.1-2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used in the physical uplink shared channel.</w:t>
            </w:r>
          </w:p>
          <w:p w14:paraId="5EEEF2FF" w14:textId="77777777" w:rsidR="00E75AC8" w:rsidRPr="004516B0" w:rsidRDefault="00E75AC8" w:rsidP="00E75AC8">
            <w:pPr>
              <w:pStyle w:val="B1"/>
              <w:snapToGrid w:val="0"/>
              <w:rPr>
                <w:rFonts w:ascii="Times New Roman" w:hAnsi="Times New Roman"/>
                <w:lang w:val="en-US"/>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r w:rsidRPr="004516B0">
              <w:rPr>
                <w:rFonts w:ascii="Times New Roman" w:hAnsi="Times New Roman"/>
                <w:color w:val="000000"/>
              </w:rPr>
              <w:t xml:space="preserve">the UE is not configured with MCS-C-RNTI, </w:t>
            </w:r>
            <w:proofErr w:type="spellStart"/>
            <w:r w:rsidRPr="004516B0">
              <w:rPr>
                <w:rFonts w:ascii="Times New Roman" w:hAnsi="Times New Roman"/>
                <w:i/>
                <w:color w:val="000000"/>
              </w:rPr>
              <w:t>mcs</w:t>
            </w:r>
            <w:proofErr w:type="spellEnd"/>
            <w:r w:rsidRPr="004516B0">
              <w:rPr>
                <w:rFonts w:ascii="Times New Roman" w:hAnsi="Times New Roman"/>
                <w:i/>
                <w:color w:val="000000"/>
              </w:rPr>
              <w:t>-Table</w:t>
            </w:r>
            <w:r w:rsidRPr="004516B0" w:rsidDel="00BA63FF">
              <w:rPr>
                <w:rFonts w:ascii="Times New Roman" w:hAnsi="Times New Roman"/>
                <w:color w:val="000000"/>
              </w:rPr>
              <w:t xml:space="preserve"> </w:t>
            </w:r>
            <w:r w:rsidRPr="004516B0">
              <w:rPr>
                <w:rFonts w:ascii="Times New Roman" w:hAnsi="Times New Roman"/>
                <w:color w:val="000000"/>
                <w:lang w:val="en-US"/>
              </w:rPr>
              <w:t>in</w:t>
            </w:r>
            <w:r w:rsidRPr="004516B0">
              <w:rPr>
                <w:rFonts w:ascii="Times New Roman" w:hAnsi="Times New Roman"/>
                <w:color w:val="000000"/>
              </w:rPr>
              <w:t xml:space="preserve"> </w:t>
            </w:r>
            <w:proofErr w:type="spellStart"/>
            <w:r w:rsidRPr="004516B0">
              <w:rPr>
                <w:rFonts w:ascii="Times New Roman" w:hAnsi="Times New Roman"/>
                <w:i/>
                <w:color w:val="000000"/>
              </w:rPr>
              <w:t>pusch</w:t>
            </w:r>
            <w:proofErr w:type="spellEnd"/>
            <w:r w:rsidRPr="004516B0">
              <w:rPr>
                <w:rFonts w:ascii="Times New Roman" w:hAnsi="Times New Roman"/>
                <w:i/>
                <w:color w:val="000000"/>
              </w:rPr>
              <w:t>-Config</w:t>
            </w:r>
            <w:r w:rsidRPr="004516B0" w:rsidDel="00BA63FF">
              <w:rPr>
                <w:rFonts w:ascii="Times New Roman" w:hAnsi="Times New Roman"/>
                <w:color w:val="000000"/>
              </w:rPr>
              <w:t xml:space="preserve"> </w:t>
            </w:r>
            <w:r w:rsidRPr="004516B0">
              <w:rPr>
                <w:rFonts w:ascii="Times New Roman" w:hAnsi="Times New Roman"/>
                <w:color w:val="000000"/>
                <w:lang w:eastAsia="zh-CN"/>
              </w:rPr>
              <w:t>is set to 'qam64LowSE'</w:t>
            </w:r>
            <w:r w:rsidRPr="004516B0">
              <w:rPr>
                <w:rFonts w:ascii="Times New Roman" w:hAnsi="Times New Roman"/>
                <w:color w:val="000000"/>
              </w:rPr>
              <w:t>, and the P</w:t>
            </w:r>
            <w:r w:rsidRPr="004516B0">
              <w:rPr>
                <w:rFonts w:ascii="Times New Roman" w:hAnsi="Times New Roman"/>
                <w:color w:val="000000"/>
                <w:lang w:val="en-US"/>
              </w:rPr>
              <w:t>U</w:t>
            </w:r>
            <w:r w:rsidRPr="004516B0">
              <w:rPr>
                <w:rFonts w:ascii="Times New Roman" w:hAnsi="Times New Roman"/>
                <w:color w:val="000000"/>
              </w:rPr>
              <w:t xml:space="preserve">SCH is scheduled by a PDCCH with a DCI format other than DCI format 0_2 in a UE-specific search space </w:t>
            </w:r>
            <w:r w:rsidRPr="004516B0">
              <w:rPr>
                <w:rFonts w:ascii="Times New Roman" w:hAnsi="Times New Roman"/>
              </w:rPr>
              <w:t>with CRC scrambled by C-RNTI or SP-CSI-RNTI</w:t>
            </w:r>
            <w:r w:rsidRPr="004516B0">
              <w:rPr>
                <w:rFonts w:ascii="Times New Roman" w:hAnsi="Times New Roman"/>
                <w:color w:val="000000"/>
                <w:lang w:val="en-US"/>
              </w:rPr>
              <w:t>,</w:t>
            </w:r>
          </w:p>
          <w:p w14:paraId="0FED1501" w14:textId="77777777" w:rsidR="00E75AC8" w:rsidRPr="004516B0" w:rsidRDefault="00E75AC8" w:rsidP="00E75AC8">
            <w:pPr>
              <w:pStyle w:val="B1"/>
              <w:snapToGrid w:val="0"/>
              <w:ind w:left="851"/>
              <w:rPr>
                <w:rFonts w:ascii="Times New Roman" w:hAnsi="Times New Roman"/>
              </w:rPr>
            </w:pPr>
            <w:r w:rsidRPr="004516B0">
              <w:rPr>
                <w:rFonts w:ascii="Times New Roman" w:hAnsi="Times New Roman"/>
              </w:rPr>
              <w:t>-</w:t>
            </w:r>
            <w:r w:rsidRPr="004516B0">
              <w:rPr>
                <w:rFonts w:ascii="Times New Roman" w:hAnsi="Times New Roman"/>
              </w:rPr>
              <w:tab/>
              <w:t xml:space="preserve">the UE shall use </w:t>
            </w:r>
            <w:r w:rsidRPr="004516B0">
              <w:rPr>
                <w:rFonts w:ascii="Times New Roman" w:hAnsi="Times New Roman"/>
                <w:i/>
              </w:rPr>
              <w:t>I</w:t>
            </w:r>
            <w:r w:rsidRPr="004516B0">
              <w:rPr>
                <w:rFonts w:ascii="Times New Roman" w:hAnsi="Times New Roman"/>
                <w:i/>
                <w:vertAlign w:val="subscript"/>
              </w:rPr>
              <w:t>MCS</w:t>
            </w:r>
            <w:r w:rsidRPr="004516B0">
              <w:rPr>
                <w:rFonts w:ascii="Times New Roman" w:hAnsi="Times New Roman"/>
              </w:rPr>
              <w:t xml:space="preserve"> and Table 5.1.3.1-3 to determine the modulation order (</w:t>
            </w:r>
            <w:proofErr w:type="spellStart"/>
            <w:r w:rsidRPr="004516B0">
              <w:rPr>
                <w:rFonts w:ascii="Times New Roman" w:hAnsi="Times New Roman"/>
                <w:i/>
              </w:rPr>
              <w:t>Q</w:t>
            </w:r>
            <w:r w:rsidRPr="004516B0">
              <w:rPr>
                <w:rFonts w:ascii="Times New Roman" w:hAnsi="Times New Roman"/>
                <w:i/>
                <w:vertAlign w:val="subscript"/>
              </w:rPr>
              <w:t>m</w:t>
            </w:r>
            <w:proofErr w:type="spellEnd"/>
            <w:r w:rsidRPr="004516B0">
              <w:rPr>
                <w:rFonts w:ascii="Times New Roman" w:hAnsi="Times New Roman"/>
              </w:rPr>
              <w:t>) and Target code rate (</w:t>
            </w:r>
            <w:r w:rsidRPr="004516B0">
              <w:rPr>
                <w:rFonts w:ascii="Times New Roman" w:hAnsi="Times New Roman"/>
                <w:i/>
              </w:rPr>
              <w:t>R</w:t>
            </w:r>
            <w:r w:rsidRPr="004516B0">
              <w:rPr>
                <w:rFonts w:ascii="Times New Roman" w:hAnsi="Times New Roman"/>
              </w:rPr>
              <w:t xml:space="preserve">) used in the physical </w:t>
            </w:r>
            <w:r w:rsidRPr="004516B0">
              <w:rPr>
                <w:rFonts w:ascii="Times New Roman" w:hAnsi="Times New Roman"/>
                <w:lang w:val="en-US"/>
              </w:rPr>
              <w:t>uplink</w:t>
            </w:r>
            <w:r w:rsidRPr="004516B0">
              <w:rPr>
                <w:rFonts w:ascii="Times New Roman" w:hAnsi="Times New Roman"/>
              </w:rPr>
              <w:t xml:space="preserve"> shared channel.</w:t>
            </w:r>
          </w:p>
          <w:p w14:paraId="154B7E37" w14:textId="77777777" w:rsidR="00E75AC8" w:rsidRPr="004516B0" w:rsidRDefault="00E75AC8" w:rsidP="00E75AC8">
            <w:pPr>
              <w:pStyle w:val="B1"/>
              <w:snapToGrid w:val="0"/>
              <w:rPr>
                <w:rFonts w:ascii="Times New Roman" w:hAnsi="Times New Roman"/>
                <w:lang w:val="en-US"/>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r w:rsidRPr="004516B0">
              <w:rPr>
                <w:rFonts w:ascii="Times New Roman" w:hAnsi="Times New Roman"/>
                <w:color w:val="000000"/>
              </w:rPr>
              <w:t>the UE is configured with MCS-C-RNTI</w:t>
            </w:r>
            <w:r w:rsidRPr="004516B0">
              <w:rPr>
                <w:rFonts w:ascii="Times New Roman" w:hAnsi="Times New Roman"/>
                <w:color w:val="000000"/>
                <w:lang w:val="en-US"/>
              </w:rPr>
              <w:t xml:space="preserve">, and the PUSCH is scheduled by a PDCCH with CRC scrambled by </w:t>
            </w:r>
            <w:r w:rsidRPr="004516B0">
              <w:rPr>
                <w:rFonts w:ascii="Times New Roman" w:hAnsi="Times New Roman"/>
                <w:color w:val="000000"/>
              </w:rPr>
              <w:t>MCS-C-RNTI</w:t>
            </w:r>
            <w:r w:rsidRPr="004516B0">
              <w:rPr>
                <w:rFonts w:ascii="Times New Roman" w:hAnsi="Times New Roman"/>
                <w:color w:val="000000"/>
                <w:lang w:val="en-US"/>
              </w:rPr>
              <w:t>,</w:t>
            </w:r>
          </w:p>
          <w:p w14:paraId="0C35B5F6" w14:textId="77777777" w:rsidR="00E75AC8" w:rsidRPr="004516B0" w:rsidRDefault="00E75AC8" w:rsidP="00E75AC8">
            <w:pPr>
              <w:pStyle w:val="B1"/>
              <w:snapToGrid w:val="0"/>
              <w:ind w:left="851"/>
              <w:rPr>
                <w:rFonts w:ascii="Times New Roman" w:hAnsi="Times New Roman"/>
              </w:rPr>
            </w:pPr>
            <w:r w:rsidRPr="004516B0">
              <w:rPr>
                <w:rFonts w:ascii="Times New Roman" w:hAnsi="Times New Roman"/>
              </w:rPr>
              <w:t>-</w:t>
            </w:r>
            <w:r w:rsidRPr="004516B0">
              <w:rPr>
                <w:rFonts w:ascii="Times New Roman" w:hAnsi="Times New Roman"/>
              </w:rPr>
              <w:tab/>
              <w:t xml:space="preserve">the UE shall use </w:t>
            </w:r>
            <w:r w:rsidRPr="004516B0">
              <w:rPr>
                <w:rFonts w:ascii="Times New Roman" w:hAnsi="Times New Roman"/>
                <w:i/>
              </w:rPr>
              <w:t>I</w:t>
            </w:r>
            <w:r w:rsidRPr="004516B0">
              <w:rPr>
                <w:rFonts w:ascii="Times New Roman" w:hAnsi="Times New Roman"/>
                <w:i/>
                <w:vertAlign w:val="subscript"/>
              </w:rPr>
              <w:t>MCS</w:t>
            </w:r>
            <w:r w:rsidRPr="004516B0">
              <w:rPr>
                <w:rFonts w:ascii="Times New Roman" w:hAnsi="Times New Roman"/>
              </w:rPr>
              <w:t xml:space="preserve"> and Table 5.1.3.1-3 to determine the modulation order (</w:t>
            </w:r>
            <w:proofErr w:type="spellStart"/>
            <w:r w:rsidRPr="004516B0">
              <w:rPr>
                <w:rFonts w:ascii="Times New Roman" w:hAnsi="Times New Roman"/>
                <w:i/>
              </w:rPr>
              <w:t>Q</w:t>
            </w:r>
            <w:r w:rsidRPr="004516B0">
              <w:rPr>
                <w:rFonts w:ascii="Times New Roman" w:hAnsi="Times New Roman"/>
                <w:i/>
                <w:vertAlign w:val="subscript"/>
              </w:rPr>
              <w:t>m</w:t>
            </w:r>
            <w:proofErr w:type="spellEnd"/>
            <w:r w:rsidRPr="004516B0">
              <w:rPr>
                <w:rFonts w:ascii="Times New Roman" w:hAnsi="Times New Roman"/>
              </w:rPr>
              <w:t>) and Target code rate (</w:t>
            </w:r>
            <w:r w:rsidRPr="004516B0">
              <w:rPr>
                <w:rFonts w:ascii="Times New Roman" w:hAnsi="Times New Roman"/>
                <w:i/>
              </w:rPr>
              <w:t>R</w:t>
            </w:r>
            <w:r w:rsidRPr="004516B0">
              <w:rPr>
                <w:rFonts w:ascii="Times New Roman" w:hAnsi="Times New Roman"/>
              </w:rPr>
              <w:t xml:space="preserve">) used in the physical </w:t>
            </w:r>
            <w:r w:rsidRPr="004516B0">
              <w:rPr>
                <w:rFonts w:ascii="Times New Roman" w:hAnsi="Times New Roman"/>
                <w:lang w:val="en-US"/>
              </w:rPr>
              <w:t>uplink</w:t>
            </w:r>
            <w:r w:rsidRPr="004516B0">
              <w:rPr>
                <w:rFonts w:ascii="Times New Roman" w:hAnsi="Times New Roman"/>
              </w:rPr>
              <w:t xml:space="preserve"> shared channel.</w:t>
            </w:r>
          </w:p>
          <w:p w14:paraId="039257C4" w14:textId="77777777" w:rsidR="00E75AC8" w:rsidRPr="004516B0" w:rsidRDefault="00E75AC8" w:rsidP="00E75AC8">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proofErr w:type="spellStart"/>
            <w:r w:rsidRPr="004516B0">
              <w:rPr>
                <w:rFonts w:ascii="Times New Roman" w:hAnsi="Times New Roman"/>
                <w:i/>
              </w:rPr>
              <w:t>mcs</w:t>
            </w:r>
            <w:proofErr w:type="spellEnd"/>
            <w:r w:rsidRPr="004516B0">
              <w:rPr>
                <w:rFonts w:ascii="Times New Roman" w:hAnsi="Times New Roman"/>
                <w:i/>
              </w:rPr>
              <w:t>-Table</w:t>
            </w:r>
            <w:r w:rsidRPr="004516B0" w:rsidDel="00DA5713">
              <w:rPr>
                <w:rFonts w:ascii="Times New Roman" w:hAnsi="Times New Roman"/>
              </w:rPr>
              <w:t xml:space="preserve"> </w:t>
            </w:r>
            <w:r w:rsidRPr="004516B0">
              <w:rPr>
                <w:rFonts w:ascii="Times New Roman" w:hAnsi="Times New Roman"/>
              </w:rPr>
              <w:t xml:space="preserve">in </w:t>
            </w:r>
            <w:proofErr w:type="spellStart"/>
            <w:r w:rsidRPr="004516B0">
              <w:rPr>
                <w:rFonts w:ascii="Times New Roman" w:hAnsi="Times New Roman"/>
                <w:i/>
              </w:rPr>
              <w:t>configuredGrantConfig</w:t>
            </w:r>
            <w:proofErr w:type="spellEnd"/>
            <w:r w:rsidRPr="004516B0" w:rsidDel="00DA5713">
              <w:rPr>
                <w:rFonts w:ascii="Times New Roman" w:hAnsi="Times New Roman"/>
              </w:rPr>
              <w:t xml:space="preserve"> </w:t>
            </w:r>
            <w:r w:rsidRPr="004516B0">
              <w:rPr>
                <w:rFonts w:ascii="Times New Roman" w:hAnsi="Times New Roman"/>
              </w:rPr>
              <w:t xml:space="preserve">is set to 'qam256', </w:t>
            </w:r>
          </w:p>
          <w:p w14:paraId="203DB2ED" w14:textId="77777777" w:rsidR="00E75AC8" w:rsidRPr="004516B0" w:rsidRDefault="00E75AC8" w:rsidP="00E75AC8">
            <w:pPr>
              <w:pStyle w:val="B2"/>
              <w:snapToGrid w:val="0"/>
            </w:pPr>
            <w:r w:rsidRPr="004516B0">
              <w:t>-</w:t>
            </w:r>
            <w:r w:rsidRPr="004516B0">
              <w:tab/>
              <w:t>if PUSCH is scheduled by a PDCCH with CRC scrambled by CS-RNTI or</w:t>
            </w:r>
          </w:p>
          <w:p w14:paraId="7A05F4D4" w14:textId="77777777" w:rsidR="00E75AC8" w:rsidRPr="004516B0" w:rsidRDefault="00E75AC8" w:rsidP="00E75AC8">
            <w:pPr>
              <w:pStyle w:val="B2"/>
              <w:snapToGrid w:val="0"/>
            </w:pPr>
            <w:r w:rsidRPr="004516B0">
              <w:t>-</w:t>
            </w:r>
            <w:r w:rsidRPr="004516B0">
              <w:tab/>
              <w:t>if PUSCH is transmitted with configured grant</w:t>
            </w:r>
          </w:p>
          <w:p w14:paraId="518E54D6" w14:textId="77777777" w:rsidR="00E75AC8" w:rsidRPr="004516B0" w:rsidRDefault="00E75AC8" w:rsidP="00E75AC8">
            <w:pPr>
              <w:pStyle w:val="B3"/>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5.1.3.1-2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xml:space="preserve">) used in the physical </w:t>
            </w:r>
            <w:r w:rsidRPr="004516B0">
              <w:rPr>
                <w:lang w:val="en-US"/>
              </w:rPr>
              <w:t>uplink</w:t>
            </w:r>
            <w:r w:rsidRPr="004516B0">
              <w:t xml:space="preserve"> shared channel.</w:t>
            </w:r>
          </w:p>
          <w:p w14:paraId="5C597E44" w14:textId="77777777" w:rsidR="00E75AC8" w:rsidRPr="004516B0" w:rsidRDefault="00E75AC8" w:rsidP="00E75AC8">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proofErr w:type="spellStart"/>
            <w:r w:rsidRPr="004516B0">
              <w:rPr>
                <w:rFonts w:ascii="Times New Roman" w:hAnsi="Times New Roman"/>
                <w:i/>
              </w:rPr>
              <w:t>mcs</w:t>
            </w:r>
            <w:proofErr w:type="spellEnd"/>
            <w:r w:rsidRPr="004516B0">
              <w:rPr>
                <w:rFonts w:ascii="Times New Roman" w:hAnsi="Times New Roman"/>
                <w:i/>
              </w:rPr>
              <w:t>-Table</w:t>
            </w:r>
            <w:r w:rsidRPr="004516B0" w:rsidDel="00DA5713">
              <w:rPr>
                <w:rFonts w:ascii="Times New Roman" w:hAnsi="Times New Roman"/>
              </w:rPr>
              <w:t xml:space="preserve"> </w:t>
            </w:r>
            <w:r w:rsidRPr="004516B0">
              <w:rPr>
                <w:rFonts w:ascii="Times New Roman" w:hAnsi="Times New Roman"/>
              </w:rPr>
              <w:t xml:space="preserve">in </w:t>
            </w:r>
            <w:proofErr w:type="spellStart"/>
            <w:r w:rsidRPr="004516B0">
              <w:rPr>
                <w:rFonts w:ascii="Times New Roman" w:hAnsi="Times New Roman"/>
                <w:i/>
              </w:rPr>
              <w:t>configuredGrantConfig</w:t>
            </w:r>
            <w:proofErr w:type="spellEnd"/>
            <w:r w:rsidRPr="004516B0" w:rsidDel="00DA5713">
              <w:rPr>
                <w:rFonts w:ascii="Times New Roman" w:hAnsi="Times New Roman"/>
              </w:rPr>
              <w:t xml:space="preserve"> </w:t>
            </w:r>
            <w:r w:rsidRPr="004516B0">
              <w:rPr>
                <w:rFonts w:ascii="Times New Roman" w:hAnsi="Times New Roman"/>
              </w:rPr>
              <w:t>is set to '</w:t>
            </w:r>
            <w:r w:rsidRPr="004516B0">
              <w:rPr>
                <w:rFonts w:ascii="Times New Roman" w:hAnsi="Times New Roman"/>
                <w:color w:val="000000"/>
                <w:lang w:eastAsia="zh-CN"/>
              </w:rPr>
              <w:t>qam64LowSE</w:t>
            </w:r>
            <w:r w:rsidRPr="004516B0">
              <w:rPr>
                <w:rFonts w:ascii="Times New Roman" w:hAnsi="Times New Roman"/>
              </w:rPr>
              <w:t xml:space="preserve">', </w:t>
            </w:r>
          </w:p>
          <w:p w14:paraId="704DDF73" w14:textId="77777777" w:rsidR="00E75AC8" w:rsidRPr="004516B0" w:rsidRDefault="00E75AC8" w:rsidP="00E75AC8">
            <w:pPr>
              <w:pStyle w:val="B2"/>
              <w:snapToGrid w:val="0"/>
            </w:pPr>
            <w:r w:rsidRPr="004516B0">
              <w:lastRenderedPageBreak/>
              <w:t>-</w:t>
            </w:r>
            <w:r w:rsidRPr="004516B0">
              <w:tab/>
              <w:t>if PUSCH is scheduled by a PDCCH with CRC scrambled by CS-RNTI or</w:t>
            </w:r>
          </w:p>
          <w:p w14:paraId="76823C6E" w14:textId="77777777" w:rsidR="00E75AC8" w:rsidRPr="004516B0" w:rsidRDefault="00E75AC8" w:rsidP="00E75AC8">
            <w:pPr>
              <w:pStyle w:val="B2"/>
              <w:snapToGrid w:val="0"/>
            </w:pPr>
            <w:r w:rsidRPr="004516B0">
              <w:t>-</w:t>
            </w:r>
            <w:r w:rsidRPr="004516B0">
              <w:tab/>
              <w:t>if PUSCH is transmitted with configured grant,</w:t>
            </w:r>
          </w:p>
          <w:p w14:paraId="7D553953" w14:textId="77777777" w:rsidR="00E75AC8" w:rsidRPr="004516B0" w:rsidRDefault="00E75AC8" w:rsidP="00E75AC8">
            <w:pPr>
              <w:pStyle w:val="B3"/>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5.1.3.1-3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xml:space="preserve">) used in the physical </w:t>
            </w:r>
            <w:r w:rsidRPr="004516B0">
              <w:rPr>
                <w:lang w:val="en-US"/>
              </w:rPr>
              <w:t>uplink</w:t>
            </w:r>
            <w:r w:rsidRPr="004516B0">
              <w:t xml:space="preserve"> shared channel. </w:t>
            </w:r>
          </w:p>
          <w:p w14:paraId="49851E9C" w14:textId="77777777" w:rsidR="00E75AC8" w:rsidRPr="004516B0" w:rsidRDefault="00E75AC8" w:rsidP="00E75AC8">
            <w:pPr>
              <w:pStyle w:val="B1"/>
              <w:snapToGrid w:val="0"/>
              <w:rPr>
                <w:rFonts w:ascii="Times New Roman" w:hAnsi="Times New Roman"/>
                <w:lang w:val="en-US"/>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for a </w:t>
            </w:r>
            <w:proofErr w:type="spellStart"/>
            <w:r w:rsidRPr="004516B0">
              <w:rPr>
                <w:rFonts w:ascii="Times New Roman" w:hAnsi="Times New Roman"/>
                <w:lang w:val="en-US"/>
              </w:rPr>
              <w:t>MsgA</w:t>
            </w:r>
            <w:proofErr w:type="spellEnd"/>
            <w:r w:rsidRPr="004516B0">
              <w:rPr>
                <w:rFonts w:ascii="Times New Roman" w:hAnsi="Times New Roman"/>
                <w:lang w:val="en-US"/>
              </w:rPr>
              <w:t xml:space="preserve"> PUSCH transmission, </w:t>
            </w:r>
          </w:p>
          <w:p w14:paraId="12F43173" w14:textId="77777777" w:rsidR="00E75AC8" w:rsidRPr="004516B0" w:rsidRDefault="00E75AC8" w:rsidP="00E75AC8">
            <w:pPr>
              <w:pStyle w:val="B2"/>
              <w:snapToGrid w:val="0"/>
            </w:pPr>
            <w:r w:rsidRPr="004516B0">
              <w:t>-</w:t>
            </w:r>
            <w:r w:rsidRPr="004516B0">
              <w:tab/>
            </w:r>
            <w:r w:rsidRPr="004516B0">
              <w:rPr>
                <w:lang w:val="en-US"/>
              </w:rPr>
              <w:t xml:space="preserve">the UE shall use higher layer parameter </w:t>
            </w:r>
            <w:proofErr w:type="spellStart"/>
            <w:r w:rsidRPr="004516B0">
              <w:rPr>
                <w:i/>
                <w:lang w:val="en-US"/>
              </w:rPr>
              <w:t>msgA</w:t>
            </w:r>
            <w:proofErr w:type="spellEnd"/>
            <w:r w:rsidRPr="004516B0">
              <w:rPr>
                <w:i/>
                <w:lang w:val="en-US"/>
              </w:rPr>
              <w:t xml:space="preserve">-MCS </w:t>
            </w:r>
            <w:r w:rsidRPr="004516B0">
              <w:rPr>
                <w:lang w:val="en-US"/>
              </w:rPr>
              <w:t xml:space="preserve">for </w:t>
            </w:r>
            <w:r w:rsidRPr="004516B0">
              <w:rPr>
                <w:i/>
              </w:rPr>
              <w:t>I</w:t>
            </w:r>
            <w:r w:rsidRPr="004516B0">
              <w:rPr>
                <w:i/>
                <w:vertAlign w:val="subscript"/>
              </w:rPr>
              <w:t>MCS</w:t>
            </w:r>
            <w:r w:rsidRPr="004516B0">
              <w:t xml:space="preserve"> </w:t>
            </w:r>
            <w:r w:rsidRPr="004516B0">
              <w:rPr>
                <w:lang w:val="en-US"/>
              </w:rPr>
              <w:t xml:space="preserve">and </w:t>
            </w:r>
            <w:r w:rsidRPr="004516B0">
              <w:t>Table 5.1.3.1-1 to determine the Target code rate (</w:t>
            </w:r>
            <w:r w:rsidRPr="004516B0">
              <w:rPr>
                <w:i/>
              </w:rPr>
              <w:t>R</w:t>
            </w:r>
            <w:r w:rsidRPr="004516B0">
              <w:t xml:space="preserve">) used in the physical </w:t>
            </w:r>
            <w:r w:rsidRPr="004516B0">
              <w:rPr>
                <w:lang w:val="en-US"/>
              </w:rPr>
              <w:t>uplink</w:t>
            </w:r>
            <w:r w:rsidRPr="004516B0">
              <w:t xml:space="preserve"> shared channel.</w:t>
            </w:r>
          </w:p>
          <w:p w14:paraId="3D19B609" w14:textId="77777777" w:rsidR="00E75AC8" w:rsidRPr="004516B0" w:rsidRDefault="00E75AC8" w:rsidP="00E75AC8">
            <w:pPr>
              <w:pStyle w:val="B1"/>
              <w:snapToGrid w:val="0"/>
              <w:rPr>
                <w:rFonts w:ascii="Times New Roman" w:eastAsia="Batang" w:hAnsi="Times New Roman"/>
              </w:rPr>
            </w:pPr>
            <w:r w:rsidRPr="004516B0">
              <w:rPr>
                <w:rFonts w:ascii="Times New Roman" w:hAnsi="Times New Roman"/>
              </w:rPr>
              <w:t>-</w:t>
            </w:r>
            <w:r w:rsidRPr="004516B0">
              <w:rPr>
                <w:rFonts w:ascii="Times New Roman" w:hAnsi="Times New Roman"/>
              </w:rPr>
              <w:tab/>
              <w:t>elseif for PUSCH repetition type A, when transmitting PUSCH scheduled by RAR UL grant</w:t>
            </w:r>
            <w:r>
              <w:t xml:space="preserve"> </w:t>
            </w:r>
            <w:r w:rsidRPr="004516B0">
              <w:rPr>
                <w:rFonts w:ascii="Times New Roman" w:hAnsi="Times New Roman"/>
                <w:color w:val="FF0000"/>
              </w:rPr>
              <w:t>associated with a random access-preamble with msg3 repetition request</w:t>
            </w:r>
            <w:r w:rsidRPr="004516B0">
              <w:rPr>
                <w:rFonts w:ascii="Times New Roman" w:eastAsia="Batang" w:hAnsi="Times New Roman"/>
              </w:rPr>
              <w:t>,</w:t>
            </w:r>
          </w:p>
          <w:p w14:paraId="1E694606" w14:textId="429EC5D2" w:rsidR="00E75AC8" w:rsidRDefault="00E75AC8" w:rsidP="00E75AC8">
            <w:pPr>
              <w:pStyle w:val="B2"/>
              <w:snapToGrid w:val="0"/>
            </w:pPr>
            <w:r w:rsidRPr="004516B0">
              <w:t>-</w:t>
            </w:r>
            <w:r w:rsidRPr="004516B0">
              <w:tab/>
              <w:t xml:space="preserve">the 2 LSBs of the MCS information field of the RAR UL grant provide a codepoint to determine the MCS index </w:t>
            </w:r>
            <w:r w:rsidRPr="004516B0">
              <w:rPr>
                <w:i/>
                <w:color w:val="000000"/>
              </w:rPr>
              <w:t>I</w:t>
            </w:r>
            <w:r w:rsidRPr="004516B0">
              <w:rPr>
                <w:i/>
                <w:color w:val="000000"/>
                <w:vertAlign w:val="subscript"/>
              </w:rPr>
              <w:t>MCS</w:t>
            </w:r>
            <w:r w:rsidRPr="004516B0">
              <w:rPr>
                <w:i/>
                <w:iCs/>
              </w:rPr>
              <w:t xml:space="preserve"> </w:t>
            </w:r>
            <w:r w:rsidRPr="004516B0">
              <w:t xml:space="preserve">according to Table </w:t>
            </w:r>
            <w:r w:rsidRPr="004516B0">
              <w:rPr>
                <w:color w:val="000000"/>
              </w:rPr>
              <w:t>6.1.4.1-3</w:t>
            </w:r>
            <w:r w:rsidRPr="004516B0">
              <w:t xml:space="preserve">, based on </w:t>
            </w:r>
            <w:proofErr w:type="gramStart"/>
            <w:r w:rsidRPr="004516B0">
              <w:t>whether or not</w:t>
            </w:r>
            <w:proofErr w:type="gramEnd"/>
            <w:r w:rsidRPr="004516B0">
              <w:t xml:space="preserve"> the higher layer parameter </w:t>
            </w:r>
            <w:r w:rsidRPr="004516B0">
              <w:rPr>
                <w:i/>
                <w:iCs/>
              </w:rPr>
              <w:t xml:space="preserve">mcs-Msg3Repetition </w:t>
            </w:r>
            <w:r w:rsidRPr="004516B0">
              <w:t xml:space="preserve">is configured. The UE shall use the determined </w:t>
            </w:r>
            <w:r w:rsidRPr="004516B0">
              <w:rPr>
                <w:i/>
              </w:rPr>
              <w:t>I</w:t>
            </w:r>
            <w:r w:rsidRPr="004516B0">
              <w:rPr>
                <w:i/>
                <w:vertAlign w:val="subscript"/>
              </w:rPr>
              <w:t>MCS</w:t>
            </w:r>
            <w:r w:rsidRPr="004516B0">
              <w:t xml:space="preserve"> and Table 5.1.3.1-1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used in the physical uplink shared channel.</w:t>
            </w:r>
          </w:p>
          <w:p w14:paraId="0EF5A039" w14:textId="77777777" w:rsidR="00E75AC8" w:rsidRPr="00084E76" w:rsidRDefault="00E75AC8" w:rsidP="00E75AC8">
            <w:pPr>
              <w:pStyle w:val="B2"/>
              <w:ind w:left="568"/>
              <w:rPr>
                <w:rFonts w:eastAsia="Batang"/>
                <w:color w:val="FF0000"/>
              </w:rPr>
            </w:pPr>
            <w:r w:rsidRPr="00FA1EA4">
              <w:t>-</w:t>
            </w:r>
            <w:r w:rsidRPr="00FA1EA4">
              <w:tab/>
            </w:r>
            <w:r w:rsidRPr="00084E76">
              <w:rPr>
                <w:color w:val="FF0000"/>
              </w:rPr>
              <w:t>elseif f</w:t>
            </w:r>
            <w:r w:rsidRPr="00084E76">
              <w:rPr>
                <w:color w:val="FF0000"/>
                <w:lang w:val="en-US"/>
              </w:rPr>
              <w:t xml:space="preserve">or PUSCH repetition type A, when transmitting PUSCH scheduled by </w:t>
            </w:r>
            <w:r w:rsidRPr="00084E76">
              <w:rPr>
                <w:rFonts w:eastAsia="Batang"/>
                <w:color w:val="FF0000"/>
              </w:rPr>
              <w:t>DCI format 0_0 with CRC scrambled by TC-RNTI</w:t>
            </w:r>
            <w:r w:rsidRPr="00084E76">
              <w:rPr>
                <w:color w:val="FF0000"/>
                <w:lang w:val="en-US"/>
              </w:rPr>
              <w:t xml:space="preserve"> associated with a random</w:t>
            </w:r>
            <w:r>
              <w:rPr>
                <w:color w:val="FF0000"/>
                <w:lang w:val="en-US"/>
              </w:rPr>
              <w:t>-</w:t>
            </w:r>
            <w:r w:rsidRPr="00084E76">
              <w:rPr>
                <w:color w:val="FF0000"/>
                <w:lang w:val="en-US"/>
              </w:rPr>
              <w:t>access preamble with msg3 repetition request</w:t>
            </w:r>
            <w:r w:rsidRPr="00084E76">
              <w:rPr>
                <w:rFonts w:eastAsia="Batang"/>
                <w:color w:val="FF0000"/>
              </w:rPr>
              <w:t>,</w:t>
            </w:r>
          </w:p>
          <w:p w14:paraId="6017DFE8" w14:textId="1FD2D6C7" w:rsidR="00E75AC8" w:rsidRPr="004516B0" w:rsidRDefault="00E75AC8" w:rsidP="00E75AC8">
            <w:pPr>
              <w:spacing w:before="240"/>
              <w:ind w:left="851" w:hanging="284"/>
              <w:rPr>
                <w:sz w:val="20"/>
              </w:rPr>
            </w:pPr>
            <w:r w:rsidRPr="00084E76">
              <w:rPr>
                <w:color w:val="FF0000"/>
                <w:sz w:val="20"/>
              </w:rPr>
              <w:t>-</w:t>
            </w:r>
            <w:r w:rsidRPr="00084E76">
              <w:rPr>
                <w:color w:val="FF0000"/>
                <w:sz w:val="20"/>
              </w:rPr>
              <w:tab/>
              <w:t xml:space="preserve">the </w:t>
            </w:r>
            <w:r>
              <w:rPr>
                <w:color w:val="FF0000"/>
                <w:sz w:val="20"/>
              </w:rPr>
              <w:t>3</w:t>
            </w:r>
            <w:r w:rsidRPr="00084E76">
              <w:rPr>
                <w:color w:val="FF0000"/>
                <w:sz w:val="20"/>
              </w:rPr>
              <w:t xml:space="preserve"> LSBs of the MCS information field of the </w:t>
            </w:r>
            <w:r w:rsidRPr="00084E76">
              <w:rPr>
                <w:rFonts w:eastAsia="Batang"/>
                <w:color w:val="FF0000"/>
                <w:sz w:val="20"/>
              </w:rPr>
              <w:t>DCI format 0_0 with CRC scrambled by TC-RNTI</w:t>
            </w:r>
            <w:r w:rsidRPr="00084E76">
              <w:rPr>
                <w:color w:val="FF0000"/>
                <w:sz w:val="20"/>
              </w:rPr>
              <w:t xml:space="preserve"> provide a codepoint to determine the MCS index </w:t>
            </w:r>
            <w:r w:rsidRPr="00084E76">
              <w:rPr>
                <w:i/>
                <w:color w:val="FF0000"/>
                <w:sz w:val="20"/>
              </w:rPr>
              <w:t>I</w:t>
            </w:r>
            <w:r w:rsidRPr="00084E76">
              <w:rPr>
                <w:i/>
                <w:color w:val="FF0000"/>
                <w:sz w:val="20"/>
                <w:vertAlign w:val="subscript"/>
              </w:rPr>
              <w:t>MCS</w:t>
            </w:r>
            <w:r w:rsidRPr="00084E76">
              <w:rPr>
                <w:i/>
                <w:iCs/>
                <w:color w:val="FF0000"/>
                <w:sz w:val="20"/>
              </w:rPr>
              <w:t xml:space="preserve"> </w:t>
            </w:r>
            <w:r w:rsidRPr="00084E76">
              <w:rPr>
                <w:color w:val="FF0000"/>
                <w:sz w:val="20"/>
              </w:rPr>
              <w:t xml:space="preserve">according to Table 6.1.4.1-3. The UE shall use the determined </w:t>
            </w:r>
            <w:r w:rsidRPr="00084E76">
              <w:rPr>
                <w:i/>
                <w:color w:val="FF0000"/>
                <w:sz w:val="20"/>
              </w:rPr>
              <w:t>I</w:t>
            </w:r>
            <w:r w:rsidRPr="00084E76">
              <w:rPr>
                <w:i/>
                <w:color w:val="FF0000"/>
                <w:sz w:val="20"/>
                <w:vertAlign w:val="subscript"/>
              </w:rPr>
              <w:t>MCS</w:t>
            </w:r>
            <w:r w:rsidRPr="00084E76">
              <w:rPr>
                <w:color w:val="FF0000"/>
                <w:sz w:val="20"/>
              </w:rPr>
              <w:t xml:space="preserve"> and Table 5.1.3.1-1 to determine the modulation order (</w:t>
            </w:r>
            <w:proofErr w:type="spellStart"/>
            <w:r w:rsidRPr="00084E76">
              <w:rPr>
                <w:i/>
                <w:color w:val="FF0000"/>
                <w:sz w:val="20"/>
              </w:rPr>
              <w:t>Q</w:t>
            </w:r>
            <w:r w:rsidRPr="00084E76">
              <w:rPr>
                <w:i/>
                <w:color w:val="FF0000"/>
                <w:sz w:val="20"/>
                <w:vertAlign w:val="subscript"/>
              </w:rPr>
              <w:t>m</w:t>
            </w:r>
            <w:proofErr w:type="spellEnd"/>
            <w:r w:rsidRPr="00084E76">
              <w:rPr>
                <w:color w:val="FF0000"/>
                <w:sz w:val="20"/>
              </w:rPr>
              <w:t>) and Target code rate (</w:t>
            </w:r>
            <w:r w:rsidRPr="00084E76">
              <w:rPr>
                <w:i/>
                <w:color w:val="FF0000"/>
                <w:sz w:val="20"/>
              </w:rPr>
              <w:t>R</w:t>
            </w:r>
            <w:r w:rsidRPr="00084E76">
              <w:rPr>
                <w:color w:val="FF0000"/>
                <w:sz w:val="20"/>
              </w:rPr>
              <w:t>) used in the physical uplink shared channel.</w:t>
            </w:r>
          </w:p>
          <w:p w14:paraId="47B003FC" w14:textId="77777777" w:rsidR="00E75AC8" w:rsidRPr="004516B0" w:rsidRDefault="00E75AC8" w:rsidP="00E75AC8">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t>else</w:t>
            </w:r>
          </w:p>
          <w:p w14:paraId="4695B00A" w14:textId="77777777" w:rsidR="00E75AC8" w:rsidRPr="004516B0" w:rsidRDefault="00E75AC8" w:rsidP="00E75AC8">
            <w:pPr>
              <w:pStyle w:val="B2"/>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5.1.3.1-1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used in the physical uplink shared channel.</w:t>
            </w:r>
          </w:p>
          <w:p w14:paraId="778F5322" w14:textId="77777777" w:rsidR="00E75AC8" w:rsidRPr="004516B0" w:rsidRDefault="00E75AC8" w:rsidP="00E75AC8">
            <w:pPr>
              <w:pStyle w:val="B1"/>
              <w:snapToGrid w:val="0"/>
              <w:rPr>
                <w:rFonts w:ascii="Times New Roman" w:hAnsi="Times New Roman"/>
              </w:rPr>
            </w:pPr>
            <w:r w:rsidRPr="004516B0">
              <w:rPr>
                <w:rFonts w:ascii="Times New Roman" w:hAnsi="Times New Roman"/>
              </w:rPr>
              <w:t>else</w:t>
            </w:r>
          </w:p>
          <w:p w14:paraId="507547F2" w14:textId="77777777" w:rsidR="00E75AC8" w:rsidRPr="004516B0" w:rsidRDefault="00E75AC8" w:rsidP="00E75AC8">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t xml:space="preserve">if </w:t>
            </w:r>
            <w:r w:rsidRPr="004516B0">
              <w:rPr>
                <w:rFonts w:ascii="Times New Roman" w:hAnsi="Times New Roman"/>
                <w:i/>
              </w:rPr>
              <w:t>mcs-TableTransformPrecoderDCI-0-2</w:t>
            </w:r>
            <w:r w:rsidRPr="004516B0" w:rsidDel="00DA5713">
              <w:rPr>
                <w:rFonts w:ascii="Times New Roman" w:hAnsi="Times New Roman"/>
                <w:i/>
              </w:rPr>
              <w:t xml:space="preserve"> </w:t>
            </w:r>
            <w:r w:rsidRPr="004516B0">
              <w:rPr>
                <w:rFonts w:ascii="Times New Roman" w:hAnsi="Times New Roman"/>
              </w:rPr>
              <w:t xml:space="preserve">in </w:t>
            </w:r>
            <w:proofErr w:type="spellStart"/>
            <w:r w:rsidRPr="004516B0">
              <w:rPr>
                <w:rFonts w:ascii="Times New Roman" w:hAnsi="Times New Roman"/>
                <w:i/>
              </w:rPr>
              <w:t>pusch</w:t>
            </w:r>
            <w:proofErr w:type="spellEnd"/>
            <w:r w:rsidRPr="004516B0">
              <w:rPr>
                <w:rFonts w:ascii="Times New Roman" w:hAnsi="Times New Roman"/>
                <w:i/>
              </w:rPr>
              <w:t>-Config</w:t>
            </w:r>
            <w:r w:rsidRPr="004516B0">
              <w:rPr>
                <w:rFonts w:ascii="Times New Roman" w:hAnsi="Times New Roman"/>
                <w:i/>
                <w:lang w:val="en-US"/>
              </w:rPr>
              <w:t xml:space="preserve"> </w:t>
            </w:r>
            <w:r w:rsidRPr="004516B0">
              <w:rPr>
                <w:rFonts w:ascii="Times New Roman" w:hAnsi="Times New Roman"/>
                <w:lang w:eastAsia="zh-CN"/>
              </w:rPr>
              <w:t>is set to 'qam256'</w:t>
            </w:r>
            <w:r w:rsidRPr="004516B0">
              <w:rPr>
                <w:rFonts w:ascii="Times New Roman" w:hAnsi="Times New Roman"/>
              </w:rPr>
              <w:t>, and PUSCH is scheduled by a PDCCH with DCI format 0_2 with CRC scrambled by C-RNTI or SP-CSI-RNTI,</w:t>
            </w:r>
          </w:p>
          <w:p w14:paraId="3E55EDD9" w14:textId="77777777" w:rsidR="00E75AC8" w:rsidRPr="004516B0" w:rsidRDefault="00E75AC8" w:rsidP="00E75AC8">
            <w:pPr>
              <w:pStyle w:val="B2"/>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5.1.3.1.-2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xml:space="preserve">) used in the physical uplink shared channel. </w:t>
            </w:r>
          </w:p>
          <w:p w14:paraId="01927CFF" w14:textId="77777777" w:rsidR="00E75AC8" w:rsidRPr="004516B0" w:rsidRDefault="00E75AC8" w:rsidP="00E75AC8">
            <w:pPr>
              <w:pStyle w:val="B1"/>
              <w:snapToGrid w:val="0"/>
              <w:rPr>
                <w:rFonts w:ascii="Times New Roman" w:hAnsi="Times New Roman"/>
                <w:lang w:val="en-US"/>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r w:rsidRPr="004516B0">
              <w:rPr>
                <w:rFonts w:ascii="Times New Roman" w:hAnsi="Times New Roman"/>
                <w:color w:val="000000"/>
              </w:rPr>
              <w:t xml:space="preserve">the UE is not configured with MCS-C-RNTI, </w:t>
            </w:r>
            <w:r w:rsidRPr="004516B0">
              <w:rPr>
                <w:rFonts w:ascii="Times New Roman" w:hAnsi="Times New Roman"/>
                <w:i/>
                <w:color w:val="000000"/>
              </w:rPr>
              <w:t>mcs-TableTransformPrecoderDCI-0-2</w:t>
            </w:r>
            <w:r w:rsidRPr="004516B0" w:rsidDel="00DA5713">
              <w:rPr>
                <w:rFonts w:ascii="Times New Roman" w:hAnsi="Times New Roman"/>
                <w:i/>
                <w:color w:val="000000"/>
              </w:rPr>
              <w:t xml:space="preserve"> </w:t>
            </w:r>
            <w:r w:rsidRPr="004516B0">
              <w:rPr>
                <w:rFonts w:ascii="Times New Roman" w:hAnsi="Times New Roman"/>
                <w:color w:val="000000"/>
                <w:lang w:val="en-US"/>
              </w:rPr>
              <w:t>in</w:t>
            </w:r>
            <w:r w:rsidRPr="004516B0">
              <w:rPr>
                <w:rFonts w:ascii="Times New Roman" w:hAnsi="Times New Roman"/>
                <w:color w:val="000000"/>
              </w:rPr>
              <w:t xml:space="preserve"> </w:t>
            </w:r>
            <w:proofErr w:type="spellStart"/>
            <w:r w:rsidRPr="004516B0">
              <w:rPr>
                <w:rFonts w:ascii="Times New Roman" w:hAnsi="Times New Roman"/>
                <w:i/>
                <w:color w:val="000000"/>
              </w:rPr>
              <w:t>pusch</w:t>
            </w:r>
            <w:proofErr w:type="spellEnd"/>
            <w:r w:rsidRPr="004516B0">
              <w:rPr>
                <w:rFonts w:ascii="Times New Roman" w:hAnsi="Times New Roman"/>
                <w:i/>
                <w:color w:val="000000"/>
              </w:rPr>
              <w:t>-Config</w:t>
            </w:r>
            <w:r w:rsidRPr="004516B0" w:rsidDel="00BA63FF">
              <w:rPr>
                <w:rFonts w:ascii="Times New Roman" w:hAnsi="Times New Roman"/>
                <w:color w:val="000000"/>
              </w:rPr>
              <w:t xml:space="preserve"> </w:t>
            </w:r>
            <w:r w:rsidRPr="004516B0">
              <w:rPr>
                <w:rFonts w:ascii="Times New Roman" w:hAnsi="Times New Roman"/>
                <w:color w:val="000000"/>
                <w:lang w:eastAsia="zh-CN"/>
              </w:rPr>
              <w:t>is set to 'qam64LowSE'</w:t>
            </w:r>
            <w:r w:rsidRPr="004516B0">
              <w:rPr>
                <w:rFonts w:ascii="Times New Roman" w:hAnsi="Times New Roman"/>
                <w:color w:val="000000"/>
              </w:rPr>
              <w:t>, and the P</w:t>
            </w:r>
            <w:r w:rsidRPr="004516B0">
              <w:rPr>
                <w:rFonts w:ascii="Times New Roman" w:hAnsi="Times New Roman"/>
                <w:color w:val="000000"/>
                <w:lang w:val="en-US"/>
              </w:rPr>
              <w:t>U</w:t>
            </w:r>
            <w:r w:rsidRPr="004516B0">
              <w:rPr>
                <w:rFonts w:ascii="Times New Roman" w:hAnsi="Times New Roman"/>
                <w:color w:val="000000"/>
              </w:rPr>
              <w:t xml:space="preserve">SCH is scheduled by a PDCCH </w:t>
            </w:r>
            <w:r w:rsidRPr="004516B0">
              <w:rPr>
                <w:rFonts w:ascii="Times New Roman" w:hAnsi="Times New Roman"/>
              </w:rPr>
              <w:t xml:space="preserve">with DCI format 0_2 </w:t>
            </w:r>
            <w:r w:rsidRPr="004516B0">
              <w:rPr>
                <w:rFonts w:ascii="Times New Roman" w:hAnsi="Times New Roman"/>
                <w:color w:val="000000"/>
              </w:rPr>
              <w:t>with CRC scrambled by C-RNTI or SP-CSI-RNTI</w:t>
            </w:r>
            <w:r w:rsidRPr="004516B0">
              <w:rPr>
                <w:rFonts w:ascii="Times New Roman" w:hAnsi="Times New Roman"/>
                <w:color w:val="000000"/>
                <w:lang w:val="en-US"/>
              </w:rPr>
              <w:t>,</w:t>
            </w:r>
          </w:p>
          <w:p w14:paraId="6BD1E9F9" w14:textId="77777777" w:rsidR="00E75AC8" w:rsidRPr="004516B0" w:rsidRDefault="00E75AC8" w:rsidP="00E75AC8">
            <w:pPr>
              <w:pStyle w:val="B2"/>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w:t>
            </w:r>
            <w:r w:rsidRPr="004516B0">
              <w:rPr>
                <w:lang w:val="en-US"/>
              </w:rPr>
              <w:t>6</w:t>
            </w:r>
            <w:r w:rsidRPr="004516B0">
              <w:t>.1.</w:t>
            </w:r>
            <w:r w:rsidRPr="004516B0">
              <w:rPr>
                <w:lang w:val="en-US"/>
              </w:rPr>
              <w:t>4</w:t>
            </w:r>
            <w:r w:rsidRPr="004516B0">
              <w:t>.1-</w:t>
            </w:r>
            <w:r w:rsidRPr="004516B0">
              <w:rPr>
                <w:lang w:val="en-US"/>
              </w:rPr>
              <w:t>2</w:t>
            </w:r>
            <w:r w:rsidRPr="004516B0">
              <w:t xml:space="preserve">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xml:space="preserve">) used in the physical </w:t>
            </w:r>
            <w:r w:rsidRPr="004516B0">
              <w:rPr>
                <w:lang w:val="en-US"/>
              </w:rPr>
              <w:t>uplink</w:t>
            </w:r>
            <w:r w:rsidRPr="004516B0">
              <w:t xml:space="preserve"> shared channel.</w:t>
            </w:r>
          </w:p>
          <w:p w14:paraId="6F09DD28" w14:textId="77777777" w:rsidR="00E75AC8" w:rsidRPr="004516B0" w:rsidRDefault="00E75AC8" w:rsidP="00E75AC8">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t xml:space="preserve">elseif </w:t>
            </w:r>
            <w:proofErr w:type="spellStart"/>
            <w:r w:rsidRPr="004516B0">
              <w:rPr>
                <w:rFonts w:ascii="Times New Roman" w:hAnsi="Times New Roman"/>
                <w:i/>
              </w:rPr>
              <w:t>mcs-TableTransformPrecoder</w:t>
            </w:r>
            <w:proofErr w:type="spellEnd"/>
            <w:r w:rsidRPr="004516B0" w:rsidDel="00DA5713">
              <w:rPr>
                <w:rFonts w:ascii="Times New Roman" w:hAnsi="Times New Roman"/>
                <w:i/>
              </w:rPr>
              <w:t xml:space="preserve"> </w:t>
            </w:r>
            <w:r w:rsidRPr="004516B0">
              <w:rPr>
                <w:rFonts w:ascii="Times New Roman" w:hAnsi="Times New Roman"/>
              </w:rPr>
              <w:t xml:space="preserve">in </w:t>
            </w:r>
            <w:proofErr w:type="spellStart"/>
            <w:r w:rsidRPr="004516B0">
              <w:rPr>
                <w:rFonts w:ascii="Times New Roman" w:hAnsi="Times New Roman"/>
                <w:i/>
              </w:rPr>
              <w:t>pusch</w:t>
            </w:r>
            <w:proofErr w:type="spellEnd"/>
            <w:r w:rsidRPr="004516B0">
              <w:rPr>
                <w:rFonts w:ascii="Times New Roman" w:hAnsi="Times New Roman"/>
                <w:i/>
              </w:rPr>
              <w:t>-Config</w:t>
            </w:r>
            <w:r w:rsidRPr="004516B0">
              <w:rPr>
                <w:rFonts w:ascii="Times New Roman" w:hAnsi="Times New Roman"/>
                <w:i/>
                <w:lang w:val="en-US"/>
              </w:rPr>
              <w:t xml:space="preserve"> </w:t>
            </w:r>
            <w:r w:rsidRPr="004516B0">
              <w:rPr>
                <w:rFonts w:ascii="Times New Roman" w:hAnsi="Times New Roman"/>
                <w:lang w:eastAsia="zh-CN"/>
              </w:rPr>
              <w:t>is set to 'qam256'</w:t>
            </w:r>
            <w:r w:rsidRPr="004516B0">
              <w:rPr>
                <w:rFonts w:ascii="Times New Roman" w:hAnsi="Times New Roman"/>
              </w:rPr>
              <w:t>, and PUSCH is scheduled by a PDCCH with DCI format 0_1 with CRC scrambled by C-RNTI or SP-CSI-RNTI,</w:t>
            </w:r>
          </w:p>
          <w:p w14:paraId="68763BE5" w14:textId="77777777" w:rsidR="00E75AC8" w:rsidRPr="004516B0" w:rsidRDefault="00E75AC8" w:rsidP="00E75AC8">
            <w:pPr>
              <w:pStyle w:val="B2"/>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5.1.3.1.-2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xml:space="preserve">) used in the physical uplink shared channel. </w:t>
            </w:r>
          </w:p>
          <w:p w14:paraId="1AE49D7B" w14:textId="77777777" w:rsidR="00E75AC8" w:rsidRPr="004516B0" w:rsidRDefault="00E75AC8" w:rsidP="00E75AC8">
            <w:pPr>
              <w:pStyle w:val="B1"/>
              <w:snapToGrid w:val="0"/>
              <w:rPr>
                <w:rFonts w:ascii="Times New Roman" w:hAnsi="Times New Roman"/>
                <w:lang w:val="en-US"/>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r w:rsidRPr="004516B0">
              <w:rPr>
                <w:rFonts w:ascii="Times New Roman" w:hAnsi="Times New Roman"/>
                <w:color w:val="000000"/>
              </w:rPr>
              <w:t xml:space="preserve">the UE is not configured with MCS-C-RNTI, </w:t>
            </w:r>
            <w:proofErr w:type="spellStart"/>
            <w:r w:rsidRPr="004516B0">
              <w:rPr>
                <w:rFonts w:ascii="Times New Roman" w:hAnsi="Times New Roman"/>
                <w:i/>
                <w:color w:val="000000"/>
              </w:rPr>
              <w:t>mcs-TableTransformPrecoder</w:t>
            </w:r>
            <w:proofErr w:type="spellEnd"/>
            <w:r w:rsidRPr="004516B0" w:rsidDel="00DA5713">
              <w:rPr>
                <w:rFonts w:ascii="Times New Roman" w:hAnsi="Times New Roman"/>
                <w:i/>
                <w:color w:val="000000"/>
              </w:rPr>
              <w:t xml:space="preserve"> </w:t>
            </w:r>
            <w:r w:rsidRPr="004516B0">
              <w:rPr>
                <w:rFonts w:ascii="Times New Roman" w:hAnsi="Times New Roman"/>
                <w:color w:val="000000"/>
                <w:lang w:val="en-US"/>
              </w:rPr>
              <w:t>in</w:t>
            </w:r>
            <w:r w:rsidRPr="004516B0">
              <w:rPr>
                <w:rFonts w:ascii="Times New Roman" w:hAnsi="Times New Roman"/>
                <w:color w:val="000000"/>
              </w:rPr>
              <w:t xml:space="preserve"> </w:t>
            </w:r>
            <w:proofErr w:type="spellStart"/>
            <w:r w:rsidRPr="004516B0">
              <w:rPr>
                <w:rFonts w:ascii="Times New Roman" w:hAnsi="Times New Roman"/>
                <w:i/>
                <w:color w:val="000000"/>
              </w:rPr>
              <w:t>pusch</w:t>
            </w:r>
            <w:proofErr w:type="spellEnd"/>
            <w:r w:rsidRPr="004516B0">
              <w:rPr>
                <w:rFonts w:ascii="Times New Roman" w:hAnsi="Times New Roman"/>
                <w:i/>
                <w:color w:val="000000"/>
              </w:rPr>
              <w:t>-Config</w:t>
            </w:r>
            <w:r w:rsidRPr="004516B0" w:rsidDel="00BA63FF">
              <w:rPr>
                <w:rFonts w:ascii="Times New Roman" w:hAnsi="Times New Roman"/>
                <w:color w:val="000000"/>
              </w:rPr>
              <w:t xml:space="preserve"> </w:t>
            </w:r>
            <w:r w:rsidRPr="004516B0">
              <w:rPr>
                <w:rFonts w:ascii="Times New Roman" w:hAnsi="Times New Roman"/>
                <w:color w:val="000000"/>
                <w:lang w:eastAsia="zh-CN"/>
              </w:rPr>
              <w:t>is set to 'qam64LowSE'</w:t>
            </w:r>
            <w:r w:rsidRPr="004516B0">
              <w:rPr>
                <w:rFonts w:ascii="Times New Roman" w:hAnsi="Times New Roman"/>
                <w:color w:val="000000"/>
              </w:rPr>
              <w:t>, and the P</w:t>
            </w:r>
            <w:r w:rsidRPr="004516B0">
              <w:rPr>
                <w:rFonts w:ascii="Times New Roman" w:hAnsi="Times New Roman"/>
                <w:color w:val="000000"/>
                <w:lang w:val="en-US"/>
              </w:rPr>
              <w:t>U</w:t>
            </w:r>
            <w:r w:rsidRPr="004516B0">
              <w:rPr>
                <w:rFonts w:ascii="Times New Roman" w:hAnsi="Times New Roman"/>
                <w:color w:val="000000"/>
              </w:rPr>
              <w:t>SCH is scheduled by a PDCCH with a DCI format other than DCI format 0_2 in a UE-specific search space with CRC scrambled by C-RNTI or SP-CSI-RNTI</w:t>
            </w:r>
            <w:r w:rsidRPr="004516B0">
              <w:rPr>
                <w:rFonts w:ascii="Times New Roman" w:hAnsi="Times New Roman"/>
                <w:color w:val="000000"/>
                <w:lang w:val="en-US"/>
              </w:rPr>
              <w:t>,</w:t>
            </w:r>
          </w:p>
          <w:p w14:paraId="4F7A30A1" w14:textId="77777777" w:rsidR="00E75AC8" w:rsidRPr="004516B0" w:rsidRDefault="00E75AC8" w:rsidP="00E75AC8">
            <w:pPr>
              <w:pStyle w:val="B1"/>
              <w:snapToGrid w:val="0"/>
              <w:ind w:left="851"/>
              <w:rPr>
                <w:rFonts w:ascii="Times New Roman" w:hAnsi="Times New Roman"/>
              </w:rPr>
            </w:pPr>
            <w:r w:rsidRPr="004516B0">
              <w:rPr>
                <w:rFonts w:ascii="Times New Roman" w:hAnsi="Times New Roman"/>
              </w:rPr>
              <w:lastRenderedPageBreak/>
              <w:t>-</w:t>
            </w:r>
            <w:r w:rsidRPr="004516B0">
              <w:rPr>
                <w:rFonts w:ascii="Times New Roman" w:hAnsi="Times New Roman"/>
              </w:rPr>
              <w:tab/>
              <w:t xml:space="preserve">the UE shall use </w:t>
            </w:r>
            <w:r w:rsidRPr="004516B0">
              <w:rPr>
                <w:rFonts w:ascii="Times New Roman" w:hAnsi="Times New Roman"/>
                <w:i/>
              </w:rPr>
              <w:t>I</w:t>
            </w:r>
            <w:r w:rsidRPr="004516B0">
              <w:rPr>
                <w:rFonts w:ascii="Times New Roman" w:hAnsi="Times New Roman"/>
                <w:i/>
                <w:vertAlign w:val="subscript"/>
              </w:rPr>
              <w:t>MCS</w:t>
            </w:r>
            <w:r w:rsidRPr="004516B0">
              <w:rPr>
                <w:rFonts w:ascii="Times New Roman" w:hAnsi="Times New Roman"/>
              </w:rPr>
              <w:t xml:space="preserve"> and Table </w:t>
            </w:r>
            <w:r w:rsidRPr="004516B0">
              <w:rPr>
                <w:rFonts w:ascii="Times New Roman" w:hAnsi="Times New Roman"/>
                <w:lang w:val="en-US"/>
              </w:rPr>
              <w:t>6</w:t>
            </w:r>
            <w:r w:rsidRPr="004516B0">
              <w:rPr>
                <w:rFonts w:ascii="Times New Roman" w:hAnsi="Times New Roman"/>
              </w:rPr>
              <w:t>.1.</w:t>
            </w:r>
            <w:r w:rsidRPr="004516B0">
              <w:rPr>
                <w:rFonts w:ascii="Times New Roman" w:hAnsi="Times New Roman"/>
                <w:lang w:val="en-US"/>
              </w:rPr>
              <w:t>4</w:t>
            </w:r>
            <w:r w:rsidRPr="004516B0">
              <w:rPr>
                <w:rFonts w:ascii="Times New Roman" w:hAnsi="Times New Roman"/>
              </w:rPr>
              <w:t>.1-</w:t>
            </w:r>
            <w:r w:rsidRPr="004516B0">
              <w:rPr>
                <w:rFonts w:ascii="Times New Roman" w:hAnsi="Times New Roman"/>
                <w:lang w:val="en-US"/>
              </w:rPr>
              <w:t>2</w:t>
            </w:r>
            <w:r w:rsidRPr="004516B0">
              <w:rPr>
                <w:rFonts w:ascii="Times New Roman" w:hAnsi="Times New Roman"/>
              </w:rPr>
              <w:t xml:space="preserve"> to determine the modulation order (</w:t>
            </w:r>
            <w:proofErr w:type="spellStart"/>
            <w:r w:rsidRPr="004516B0">
              <w:rPr>
                <w:rFonts w:ascii="Times New Roman" w:hAnsi="Times New Roman"/>
                <w:i/>
              </w:rPr>
              <w:t>Q</w:t>
            </w:r>
            <w:r w:rsidRPr="004516B0">
              <w:rPr>
                <w:rFonts w:ascii="Times New Roman" w:hAnsi="Times New Roman"/>
                <w:i/>
                <w:vertAlign w:val="subscript"/>
              </w:rPr>
              <w:t>m</w:t>
            </w:r>
            <w:proofErr w:type="spellEnd"/>
            <w:r w:rsidRPr="004516B0">
              <w:rPr>
                <w:rFonts w:ascii="Times New Roman" w:hAnsi="Times New Roman"/>
              </w:rPr>
              <w:t>) and Target code rate (</w:t>
            </w:r>
            <w:r w:rsidRPr="004516B0">
              <w:rPr>
                <w:rFonts w:ascii="Times New Roman" w:hAnsi="Times New Roman"/>
                <w:i/>
              </w:rPr>
              <w:t>R</w:t>
            </w:r>
            <w:r w:rsidRPr="004516B0">
              <w:rPr>
                <w:rFonts w:ascii="Times New Roman" w:hAnsi="Times New Roman"/>
              </w:rPr>
              <w:t xml:space="preserve">) used in the physical </w:t>
            </w:r>
            <w:r w:rsidRPr="004516B0">
              <w:rPr>
                <w:rFonts w:ascii="Times New Roman" w:hAnsi="Times New Roman"/>
                <w:lang w:val="en-US"/>
              </w:rPr>
              <w:t>uplink</w:t>
            </w:r>
            <w:r w:rsidRPr="004516B0">
              <w:rPr>
                <w:rFonts w:ascii="Times New Roman" w:hAnsi="Times New Roman"/>
              </w:rPr>
              <w:t xml:space="preserve"> shared channel.</w:t>
            </w:r>
          </w:p>
          <w:p w14:paraId="1DA86C21" w14:textId="77777777" w:rsidR="00E75AC8" w:rsidRPr="004516B0" w:rsidRDefault="00E75AC8" w:rsidP="00E75AC8">
            <w:pPr>
              <w:pStyle w:val="B1"/>
              <w:snapToGrid w:val="0"/>
              <w:rPr>
                <w:rFonts w:ascii="Times New Roman" w:hAnsi="Times New Roman"/>
                <w:lang w:val="en-US"/>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r w:rsidRPr="004516B0">
              <w:rPr>
                <w:rFonts w:ascii="Times New Roman" w:hAnsi="Times New Roman"/>
                <w:color w:val="000000"/>
              </w:rPr>
              <w:t>the UE is configured with MCS-C-RNTI</w:t>
            </w:r>
            <w:r w:rsidRPr="004516B0">
              <w:rPr>
                <w:rFonts w:ascii="Times New Roman" w:hAnsi="Times New Roman"/>
                <w:color w:val="000000"/>
                <w:lang w:val="en-US"/>
              </w:rPr>
              <w:t xml:space="preserve">, and the PUSCH is scheduled by a PDCCH with CRC scrambled by </w:t>
            </w:r>
            <w:r w:rsidRPr="004516B0">
              <w:rPr>
                <w:rFonts w:ascii="Times New Roman" w:hAnsi="Times New Roman"/>
                <w:color w:val="000000"/>
              </w:rPr>
              <w:t>MCS-C-RNTI</w:t>
            </w:r>
            <w:r w:rsidRPr="004516B0">
              <w:rPr>
                <w:rFonts w:ascii="Times New Roman" w:hAnsi="Times New Roman"/>
                <w:color w:val="000000"/>
                <w:lang w:val="en-US"/>
              </w:rPr>
              <w:t>,</w:t>
            </w:r>
          </w:p>
          <w:p w14:paraId="6148E715" w14:textId="77777777" w:rsidR="00E75AC8" w:rsidRPr="004516B0" w:rsidRDefault="00E75AC8" w:rsidP="00E75AC8">
            <w:pPr>
              <w:pStyle w:val="B1"/>
              <w:snapToGrid w:val="0"/>
              <w:ind w:left="851"/>
              <w:rPr>
                <w:rFonts w:ascii="Times New Roman" w:hAnsi="Times New Roman"/>
              </w:rPr>
            </w:pPr>
            <w:r w:rsidRPr="004516B0">
              <w:rPr>
                <w:rFonts w:ascii="Times New Roman" w:hAnsi="Times New Roman"/>
              </w:rPr>
              <w:t>-</w:t>
            </w:r>
            <w:r w:rsidRPr="004516B0">
              <w:rPr>
                <w:rFonts w:ascii="Times New Roman" w:hAnsi="Times New Roman"/>
              </w:rPr>
              <w:tab/>
              <w:t xml:space="preserve">the UE shall use </w:t>
            </w:r>
            <w:r w:rsidRPr="004516B0">
              <w:rPr>
                <w:rFonts w:ascii="Times New Roman" w:hAnsi="Times New Roman"/>
                <w:i/>
              </w:rPr>
              <w:t>I</w:t>
            </w:r>
            <w:r w:rsidRPr="004516B0">
              <w:rPr>
                <w:rFonts w:ascii="Times New Roman" w:hAnsi="Times New Roman"/>
                <w:i/>
                <w:vertAlign w:val="subscript"/>
              </w:rPr>
              <w:t>MCS</w:t>
            </w:r>
            <w:r w:rsidRPr="004516B0">
              <w:rPr>
                <w:rFonts w:ascii="Times New Roman" w:hAnsi="Times New Roman"/>
              </w:rPr>
              <w:t xml:space="preserve"> and Table </w:t>
            </w:r>
            <w:r w:rsidRPr="004516B0">
              <w:rPr>
                <w:rFonts w:ascii="Times New Roman" w:hAnsi="Times New Roman"/>
                <w:lang w:val="en-US"/>
              </w:rPr>
              <w:t>6</w:t>
            </w:r>
            <w:r w:rsidRPr="004516B0">
              <w:rPr>
                <w:rFonts w:ascii="Times New Roman" w:hAnsi="Times New Roman"/>
              </w:rPr>
              <w:t>.1.</w:t>
            </w:r>
            <w:r w:rsidRPr="004516B0">
              <w:rPr>
                <w:rFonts w:ascii="Times New Roman" w:hAnsi="Times New Roman"/>
                <w:lang w:val="en-US"/>
              </w:rPr>
              <w:t>4</w:t>
            </w:r>
            <w:r w:rsidRPr="004516B0">
              <w:rPr>
                <w:rFonts w:ascii="Times New Roman" w:hAnsi="Times New Roman"/>
              </w:rPr>
              <w:t>.1-</w:t>
            </w:r>
            <w:r w:rsidRPr="004516B0">
              <w:rPr>
                <w:rFonts w:ascii="Times New Roman" w:hAnsi="Times New Roman"/>
                <w:lang w:val="en-US"/>
              </w:rPr>
              <w:t xml:space="preserve">2 </w:t>
            </w:r>
            <w:r w:rsidRPr="004516B0">
              <w:rPr>
                <w:rFonts w:ascii="Times New Roman" w:hAnsi="Times New Roman"/>
              </w:rPr>
              <w:t>to determine the modulation order (</w:t>
            </w:r>
            <w:proofErr w:type="spellStart"/>
            <w:r w:rsidRPr="004516B0">
              <w:rPr>
                <w:rFonts w:ascii="Times New Roman" w:hAnsi="Times New Roman"/>
                <w:i/>
              </w:rPr>
              <w:t>Q</w:t>
            </w:r>
            <w:r w:rsidRPr="004516B0">
              <w:rPr>
                <w:rFonts w:ascii="Times New Roman" w:hAnsi="Times New Roman"/>
                <w:i/>
                <w:vertAlign w:val="subscript"/>
              </w:rPr>
              <w:t>m</w:t>
            </w:r>
            <w:proofErr w:type="spellEnd"/>
            <w:r w:rsidRPr="004516B0">
              <w:rPr>
                <w:rFonts w:ascii="Times New Roman" w:hAnsi="Times New Roman"/>
              </w:rPr>
              <w:t>) and Target code rate (</w:t>
            </w:r>
            <w:r w:rsidRPr="004516B0">
              <w:rPr>
                <w:rFonts w:ascii="Times New Roman" w:hAnsi="Times New Roman"/>
                <w:i/>
              </w:rPr>
              <w:t>R</w:t>
            </w:r>
            <w:r w:rsidRPr="004516B0">
              <w:rPr>
                <w:rFonts w:ascii="Times New Roman" w:hAnsi="Times New Roman"/>
              </w:rPr>
              <w:t xml:space="preserve">) used in the physical </w:t>
            </w:r>
            <w:r w:rsidRPr="004516B0">
              <w:rPr>
                <w:rFonts w:ascii="Times New Roman" w:hAnsi="Times New Roman"/>
                <w:lang w:val="en-US"/>
              </w:rPr>
              <w:t>uplink</w:t>
            </w:r>
            <w:r w:rsidRPr="004516B0">
              <w:rPr>
                <w:rFonts w:ascii="Times New Roman" w:hAnsi="Times New Roman"/>
              </w:rPr>
              <w:t xml:space="preserve"> shared channel.</w:t>
            </w:r>
          </w:p>
          <w:p w14:paraId="44D5FA34" w14:textId="77777777" w:rsidR="00E75AC8" w:rsidRPr="004516B0" w:rsidRDefault="00E75AC8" w:rsidP="00E75AC8">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proofErr w:type="spellStart"/>
            <w:r w:rsidRPr="004516B0">
              <w:rPr>
                <w:rFonts w:ascii="Times New Roman" w:hAnsi="Times New Roman"/>
                <w:i/>
              </w:rPr>
              <w:t>mcs-TableTransformPrecoder</w:t>
            </w:r>
            <w:proofErr w:type="spellEnd"/>
            <w:r w:rsidRPr="004516B0" w:rsidDel="00DA5713">
              <w:rPr>
                <w:rFonts w:ascii="Times New Roman" w:hAnsi="Times New Roman"/>
                <w:i/>
              </w:rPr>
              <w:t xml:space="preserve"> </w:t>
            </w:r>
            <w:r w:rsidRPr="004516B0">
              <w:rPr>
                <w:rFonts w:ascii="Times New Roman" w:hAnsi="Times New Roman"/>
              </w:rPr>
              <w:t xml:space="preserve">in </w:t>
            </w:r>
            <w:proofErr w:type="spellStart"/>
            <w:r w:rsidRPr="004516B0">
              <w:rPr>
                <w:rFonts w:ascii="Times New Roman" w:hAnsi="Times New Roman"/>
                <w:i/>
              </w:rPr>
              <w:t>configuredGrantConfig</w:t>
            </w:r>
            <w:proofErr w:type="spellEnd"/>
            <w:r w:rsidRPr="004516B0" w:rsidDel="00DA5713">
              <w:rPr>
                <w:rFonts w:ascii="Times New Roman" w:hAnsi="Times New Roman"/>
              </w:rPr>
              <w:t xml:space="preserve"> </w:t>
            </w:r>
            <w:r w:rsidRPr="004516B0">
              <w:rPr>
                <w:rFonts w:ascii="Times New Roman" w:hAnsi="Times New Roman"/>
              </w:rPr>
              <w:t xml:space="preserve">is set to 'qam256', </w:t>
            </w:r>
          </w:p>
          <w:p w14:paraId="5FEC741B" w14:textId="77777777" w:rsidR="00E75AC8" w:rsidRPr="004516B0" w:rsidRDefault="00E75AC8" w:rsidP="00E75AC8">
            <w:pPr>
              <w:pStyle w:val="B2"/>
              <w:snapToGrid w:val="0"/>
            </w:pPr>
            <w:r w:rsidRPr="004516B0">
              <w:t>-</w:t>
            </w:r>
            <w:r w:rsidRPr="004516B0">
              <w:tab/>
              <w:t>if PUSCH is scheduled by a PDCCH with CRC scrambled by CS-RNTI or</w:t>
            </w:r>
          </w:p>
          <w:p w14:paraId="0D2F1A23" w14:textId="77777777" w:rsidR="00E75AC8" w:rsidRPr="004516B0" w:rsidRDefault="00E75AC8" w:rsidP="00E75AC8">
            <w:pPr>
              <w:pStyle w:val="B2"/>
              <w:snapToGrid w:val="0"/>
            </w:pPr>
            <w:r w:rsidRPr="004516B0">
              <w:t>-</w:t>
            </w:r>
            <w:r w:rsidRPr="004516B0">
              <w:tab/>
              <w:t>if PUSCH is transmitted with configured grant,</w:t>
            </w:r>
          </w:p>
          <w:p w14:paraId="630A5A86" w14:textId="77777777" w:rsidR="00E75AC8" w:rsidRPr="004516B0" w:rsidRDefault="00E75AC8" w:rsidP="00E75AC8">
            <w:pPr>
              <w:pStyle w:val="B3"/>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5.1.3.1-2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xml:space="preserve">) used in the physical </w:t>
            </w:r>
            <w:r w:rsidRPr="004516B0">
              <w:rPr>
                <w:lang w:val="en-US"/>
              </w:rPr>
              <w:t>uplink</w:t>
            </w:r>
            <w:r w:rsidRPr="004516B0">
              <w:t xml:space="preserve"> shared channel.</w:t>
            </w:r>
          </w:p>
          <w:p w14:paraId="1F3FAE28" w14:textId="77777777" w:rsidR="00E75AC8" w:rsidRPr="004516B0" w:rsidRDefault="00E75AC8" w:rsidP="00E75AC8">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w:t>
            </w:r>
            <w:proofErr w:type="spellStart"/>
            <w:r w:rsidRPr="004516B0">
              <w:rPr>
                <w:rFonts w:ascii="Times New Roman" w:hAnsi="Times New Roman"/>
                <w:i/>
                <w:color w:val="000000"/>
              </w:rPr>
              <w:t>mcs-TableTransformPrecoder</w:t>
            </w:r>
            <w:proofErr w:type="spellEnd"/>
            <w:r w:rsidRPr="004516B0" w:rsidDel="00DA5713">
              <w:rPr>
                <w:rFonts w:ascii="Times New Roman" w:hAnsi="Times New Roman"/>
                <w:i/>
                <w:color w:val="000000"/>
              </w:rPr>
              <w:t xml:space="preserve"> </w:t>
            </w:r>
            <w:r w:rsidRPr="004516B0">
              <w:rPr>
                <w:rFonts w:ascii="Times New Roman" w:hAnsi="Times New Roman"/>
              </w:rPr>
              <w:t xml:space="preserve">in </w:t>
            </w:r>
            <w:proofErr w:type="spellStart"/>
            <w:r w:rsidRPr="004516B0">
              <w:rPr>
                <w:rFonts w:ascii="Times New Roman" w:hAnsi="Times New Roman"/>
                <w:i/>
              </w:rPr>
              <w:t>configuredGrantConfig</w:t>
            </w:r>
            <w:proofErr w:type="spellEnd"/>
            <w:r w:rsidRPr="004516B0" w:rsidDel="00DA5713">
              <w:rPr>
                <w:rFonts w:ascii="Times New Roman" w:hAnsi="Times New Roman"/>
              </w:rPr>
              <w:t xml:space="preserve"> </w:t>
            </w:r>
            <w:r w:rsidRPr="004516B0">
              <w:rPr>
                <w:rFonts w:ascii="Times New Roman" w:hAnsi="Times New Roman"/>
              </w:rPr>
              <w:t>is set to '</w:t>
            </w:r>
            <w:r w:rsidRPr="004516B0">
              <w:rPr>
                <w:rFonts w:ascii="Times New Roman" w:hAnsi="Times New Roman"/>
                <w:color w:val="000000"/>
                <w:lang w:eastAsia="zh-CN"/>
              </w:rPr>
              <w:t>qam64LowSE</w:t>
            </w:r>
            <w:r w:rsidRPr="004516B0">
              <w:rPr>
                <w:rFonts w:ascii="Times New Roman" w:hAnsi="Times New Roman"/>
              </w:rPr>
              <w:t>',</w:t>
            </w:r>
          </w:p>
          <w:p w14:paraId="69090873" w14:textId="77777777" w:rsidR="00E75AC8" w:rsidRPr="004516B0" w:rsidRDefault="00E75AC8" w:rsidP="00E75AC8">
            <w:pPr>
              <w:pStyle w:val="B2"/>
              <w:snapToGrid w:val="0"/>
            </w:pPr>
            <w:r w:rsidRPr="004516B0">
              <w:t>-</w:t>
            </w:r>
            <w:r w:rsidRPr="004516B0">
              <w:tab/>
              <w:t>if PUSCH is scheduled by a PDCCH with CRC scrambled by CS-RNTI or</w:t>
            </w:r>
          </w:p>
          <w:p w14:paraId="1A960E67" w14:textId="77777777" w:rsidR="00E75AC8" w:rsidRPr="004516B0" w:rsidRDefault="00E75AC8" w:rsidP="00E75AC8">
            <w:pPr>
              <w:pStyle w:val="B2"/>
              <w:snapToGrid w:val="0"/>
            </w:pPr>
            <w:r w:rsidRPr="004516B0">
              <w:t>-</w:t>
            </w:r>
            <w:r w:rsidRPr="004516B0">
              <w:tab/>
              <w:t>if PUSCH is transmitted with configured grant,</w:t>
            </w:r>
          </w:p>
          <w:p w14:paraId="09B34B1B" w14:textId="77777777" w:rsidR="00E75AC8" w:rsidRPr="004516B0" w:rsidRDefault="00E75AC8" w:rsidP="00E75AC8">
            <w:pPr>
              <w:pStyle w:val="B3"/>
              <w:snapToGrid w:val="0"/>
            </w:pPr>
            <w:r w:rsidRPr="004516B0">
              <w:t>-</w:t>
            </w:r>
            <w:r w:rsidRPr="004516B0">
              <w:tab/>
              <w:t xml:space="preserve">the UE shall use </w:t>
            </w:r>
            <w:r w:rsidRPr="004516B0">
              <w:rPr>
                <w:i/>
              </w:rPr>
              <w:t>I</w:t>
            </w:r>
            <w:r w:rsidRPr="004516B0">
              <w:rPr>
                <w:i/>
                <w:vertAlign w:val="subscript"/>
              </w:rPr>
              <w:t>MCS</w:t>
            </w:r>
            <w:r w:rsidRPr="004516B0">
              <w:t xml:space="preserve"> and Table </w:t>
            </w:r>
            <w:r w:rsidRPr="004516B0">
              <w:rPr>
                <w:lang w:val="en-US"/>
              </w:rPr>
              <w:t>6</w:t>
            </w:r>
            <w:r w:rsidRPr="004516B0">
              <w:t>.1.</w:t>
            </w:r>
            <w:r w:rsidRPr="004516B0">
              <w:rPr>
                <w:lang w:val="en-US"/>
              </w:rPr>
              <w:t>4</w:t>
            </w:r>
            <w:r w:rsidRPr="004516B0">
              <w:t>.1-</w:t>
            </w:r>
            <w:r w:rsidRPr="004516B0">
              <w:rPr>
                <w:lang w:val="en-US"/>
              </w:rPr>
              <w:t>2</w:t>
            </w:r>
            <w:r w:rsidRPr="004516B0">
              <w:t xml:space="preserve">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xml:space="preserve">) used in the physical </w:t>
            </w:r>
            <w:r w:rsidRPr="004516B0">
              <w:rPr>
                <w:lang w:val="en-US"/>
              </w:rPr>
              <w:t>uplink</w:t>
            </w:r>
            <w:r w:rsidRPr="004516B0">
              <w:t xml:space="preserve"> shared channel. </w:t>
            </w:r>
          </w:p>
          <w:p w14:paraId="3E54FB70" w14:textId="77777777" w:rsidR="00E75AC8" w:rsidRPr="004516B0" w:rsidRDefault="00E75AC8" w:rsidP="00E75AC8">
            <w:pPr>
              <w:pStyle w:val="B1"/>
              <w:snapToGrid w:val="0"/>
              <w:rPr>
                <w:rFonts w:ascii="Times New Roman" w:hAnsi="Times New Roman"/>
              </w:rPr>
            </w:pPr>
            <w:r w:rsidRPr="004516B0">
              <w:rPr>
                <w:rFonts w:ascii="Times New Roman" w:hAnsi="Times New Roman"/>
              </w:rPr>
              <w:t>-</w:t>
            </w:r>
            <w:r w:rsidRPr="004516B0">
              <w:rPr>
                <w:rFonts w:ascii="Times New Roman" w:hAnsi="Times New Roman"/>
              </w:rPr>
              <w:tab/>
            </w:r>
            <w:r w:rsidRPr="004516B0">
              <w:rPr>
                <w:rFonts w:ascii="Times New Roman" w:hAnsi="Times New Roman"/>
                <w:lang w:val="en-US"/>
              </w:rPr>
              <w:t xml:space="preserve">elseif for a </w:t>
            </w:r>
            <w:proofErr w:type="spellStart"/>
            <w:r w:rsidRPr="004516B0">
              <w:rPr>
                <w:rFonts w:ascii="Times New Roman" w:hAnsi="Times New Roman"/>
                <w:lang w:val="en-US"/>
              </w:rPr>
              <w:t>MsgA</w:t>
            </w:r>
            <w:proofErr w:type="spellEnd"/>
            <w:r w:rsidRPr="004516B0">
              <w:rPr>
                <w:rFonts w:ascii="Times New Roman" w:hAnsi="Times New Roman"/>
                <w:lang w:val="en-US"/>
              </w:rPr>
              <w:t xml:space="preserve"> PUSCH transmission,</w:t>
            </w:r>
          </w:p>
          <w:p w14:paraId="5D3ECD1B" w14:textId="77777777" w:rsidR="00E75AC8" w:rsidRPr="004516B0" w:rsidRDefault="00E75AC8" w:rsidP="00E75AC8">
            <w:pPr>
              <w:pStyle w:val="B2"/>
              <w:snapToGrid w:val="0"/>
            </w:pPr>
            <w:r w:rsidRPr="004516B0">
              <w:t>-</w:t>
            </w:r>
            <w:r w:rsidRPr="004516B0">
              <w:tab/>
            </w:r>
            <w:r w:rsidRPr="004516B0">
              <w:rPr>
                <w:lang w:val="en-US"/>
              </w:rPr>
              <w:t xml:space="preserve">the UE shall use higher layer parameter </w:t>
            </w:r>
            <w:proofErr w:type="spellStart"/>
            <w:r w:rsidRPr="004516B0">
              <w:rPr>
                <w:i/>
                <w:lang w:val="en-US"/>
              </w:rPr>
              <w:t>MsgA</w:t>
            </w:r>
            <w:proofErr w:type="spellEnd"/>
            <w:r w:rsidRPr="004516B0">
              <w:rPr>
                <w:i/>
                <w:lang w:val="en-US"/>
              </w:rPr>
              <w:t xml:space="preserve">-MCS </w:t>
            </w:r>
            <w:r w:rsidRPr="004516B0">
              <w:rPr>
                <w:lang w:val="en-US"/>
              </w:rPr>
              <w:t xml:space="preserve">for </w:t>
            </w:r>
            <w:r w:rsidRPr="004516B0">
              <w:rPr>
                <w:i/>
              </w:rPr>
              <w:t>I</w:t>
            </w:r>
            <w:r w:rsidRPr="004516B0">
              <w:rPr>
                <w:i/>
                <w:vertAlign w:val="subscript"/>
              </w:rPr>
              <w:t>MCS</w:t>
            </w:r>
            <w:r w:rsidRPr="004516B0">
              <w:t xml:space="preserve"> </w:t>
            </w:r>
            <w:r w:rsidRPr="004516B0">
              <w:rPr>
                <w:lang w:val="en-US"/>
              </w:rPr>
              <w:t xml:space="preserve">and </w:t>
            </w:r>
            <w:r w:rsidRPr="004516B0">
              <w:t>Table 6.1.4.1-1 to determine the Target code rate (</w:t>
            </w:r>
            <w:r w:rsidRPr="004516B0">
              <w:rPr>
                <w:i/>
              </w:rPr>
              <w:t>R</w:t>
            </w:r>
            <w:r w:rsidRPr="004516B0">
              <w:t xml:space="preserve">) used in the physical </w:t>
            </w:r>
            <w:r w:rsidRPr="004516B0">
              <w:rPr>
                <w:lang w:val="en-US"/>
              </w:rPr>
              <w:t>uplink</w:t>
            </w:r>
            <w:r w:rsidRPr="004516B0">
              <w:t xml:space="preserve"> shared channel.</w:t>
            </w:r>
          </w:p>
          <w:p w14:paraId="4D4F6158" w14:textId="77777777" w:rsidR="00E75AC8" w:rsidRPr="004516B0" w:rsidRDefault="00E75AC8" w:rsidP="00E75AC8">
            <w:pPr>
              <w:pStyle w:val="B2"/>
              <w:snapToGrid w:val="0"/>
            </w:pPr>
            <w:r w:rsidRPr="004516B0">
              <w:t>-</w:t>
            </w:r>
            <w:r w:rsidRPr="004516B0">
              <w:tab/>
            </w:r>
            <w:r w:rsidRPr="004516B0">
              <w:rPr>
                <w:lang w:val="en-US"/>
              </w:rPr>
              <w:t xml:space="preserve">the UE shall use </w:t>
            </w:r>
            <w:r w:rsidRPr="004516B0">
              <w:rPr>
                <w:i/>
                <w:color w:val="000000"/>
              </w:rPr>
              <w:t xml:space="preserve">q=2 </w:t>
            </w:r>
            <w:r w:rsidRPr="004516B0">
              <w:rPr>
                <w:lang w:val="en-US"/>
              </w:rPr>
              <w:t xml:space="preserve">for determining modulation order </w:t>
            </w:r>
            <w:proofErr w:type="spellStart"/>
            <w:r w:rsidRPr="004516B0">
              <w:rPr>
                <w:i/>
                <w:lang w:val="en-US"/>
              </w:rPr>
              <w:t>Q</w:t>
            </w:r>
            <w:r w:rsidRPr="004516B0">
              <w:rPr>
                <w:i/>
                <w:vertAlign w:val="subscript"/>
                <w:lang w:val="en-US"/>
              </w:rPr>
              <w:t>m</w:t>
            </w:r>
            <w:proofErr w:type="spellEnd"/>
            <w:r w:rsidRPr="004516B0">
              <w:rPr>
                <w:lang w:val="en-US"/>
              </w:rPr>
              <w:t xml:space="preserve"> in </w:t>
            </w:r>
            <w:r w:rsidRPr="004516B0">
              <w:t>Table 6.1.4.1-1.</w:t>
            </w:r>
          </w:p>
          <w:p w14:paraId="79565351" w14:textId="77777777" w:rsidR="00E75AC8" w:rsidRPr="004516B0" w:rsidRDefault="00E75AC8" w:rsidP="00E75AC8">
            <w:pPr>
              <w:pStyle w:val="B1"/>
              <w:snapToGrid w:val="0"/>
              <w:rPr>
                <w:rFonts w:ascii="Times New Roman" w:eastAsia="Batang" w:hAnsi="Times New Roman"/>
              </w:rPr>
            </w:pPr>
            <w:r w:rsidRPr="004516B0">
              <w:rPr>
                <w:rFonts w:ascii="Times New Roman" w:hAnsi="Times New Roman"/>
              </w:rPr>
              <w:t>-</w:t>
            </w:r>
            <w:r w:rsidRPr="004516B0">
              <w:rPr>
                <w:rFonts w:ascii="Times New Roman" w:hAnsi="Times New Roman"/>
              </w:rPr>
              <w:tab/>
              <w:t>elseif for PUSCH repetition type A, when transmitting PUSCH scheduled by RAR UL grant</w:t>
            </w:r>
            <w:r w:rsidRPr="004516B0">
              <w:rPr>
                <w:rFonts w:ascii="Times New Roman" w:hAnsi="Times New Roman"/>
                <w:color w:val="FF0000"/>
              </w:rPr>
              <w:t xml:space="preserve"> associated with a random access-preamble with msg3 repetition request</w:t>
            </w:r>
            <w:r w:rsidRPr="004516B0">
              <w:rPr>
                <w:rFonts w:ascii="Times New Roman" w:eastAsia="Batang" w:hAnsi="Times New Roman"/>
              </w:rPr>
              <w:t>,</w:t>
            </w:r>
          </w:p>
          <w:p w14:paraId="7FC74F45" w14:textId="7686473B" w:rsidR="00E75AC8" w:rsidRDefault="00E75AC8" w:rsidP="00E75AC8">
            <w:pPr>
              <w:pStyle w:val="B2"/>
              <w:snapToGrid w:val="0"/>
            </w:pPr>
            <w:r w:rsidRPr="004516B0">
              <w:t>-</w:t>
            </w:r>
            <w:r w:rsidRPr="004516B0">
              <w:tab/>
              <w:t xml:space="preserve">the 2 LSBs of the MCS information field of the RAR UL grant provide a codepoint to determine the MCS index </w:t>
            </w:r>
            <w:r w:rsidRPr="004516B0">
              <w:rPr>
                <w:i/>
                <w:color w:val="000000"/>
              </w:rPr>
              <w:t>I</w:t>
            </w:r>
            <w:r w:rsidRPr="004516B0">
              <w:rPr>
                <w:i/>
                <w:color w:val="000000"/>
                <w:vertAlign w:val="subscript"/>
              </w:rPr>
              <w:t>MCS</w:t>
            </w:r>
            <w:r w:rsidRPr="004516B0">
              <w:rPr>
                <w:i/>
                <w:iCs/>
              </w:rPr>
              <w:t xml:space="preserve"> </w:t>
            </w:r>
            <w:r w:rsidRPr="004516B0">
              <w:t xml:space="preserve">according to Table </w:t>
            </w:r>
            <w:r w:rsidRPr="004516B0">
              <w:rPr>
                <w:color w:val="000000"/>
              </w:rPr>
              <w:t>6.1.4.1-3</w:t>
            </w:r>
            <w:r w:rsidRPr="004516B0">
              <w:t xml:space="preserve">, based on </w:t>
            </w:r>
            <w:proofErr w:type="gramStart"/>
            <w:r w:rsidRPr="004516B0">
              <w:t>whether or not</w:t>
            </w:r>
            <w:proofErr w:type="gramEnd"/>
            <w:r w:rsidRPr="004516B0">
              <w:t xml:space="preserve"> the higher layer parameter </w:t>
            </w:r>
            <w:r w:rsidRPr="004516B0">
              <w:rPr>
                <w:i/>
                <w:iCs/>
              </w:rPr>
              <w:t xml:space="preserve">mcs-Msg3Repetition </w:t>
            </w:r>
            <w:r w:rsidRPr="004516B0">
              <w:t xml:space="preserve">is configured. The UE shall use the determined </w:t>
            </w:r>
            <w:r w:rsidRPr="004516B0">
              <w:rPr>
                <w:i/>
              </w:rPr>
              <w:t>I</w:t>
            </w:r>
            <w:r w:rsidRPr="004516B0">
              <w:rPr>
                <w:i/>
                <w:vertAlign w:val="subscript"/>
              </w:rPr>
              <w:t>MCS</w:t>
            </w:r>
            <w:r w:rsidRPr="004516B0">
              <w:t xml:space="preserve"> and Table 6.1.4.1-1 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used in the physical uplink shared channel.</w:t>
            </w:r>
          </w:p>
          <w:p w14:paraId="5A7B1D19" w14:textId="77777777" w:rsidR="00E75AC8" w:rsidRPr="00084E76" w:rsidRDefault="00E75AC8" w:rsidP="00E75AC8">
            <w:pPr>
              <w:pStyle w:val="B2"/>
              <w:ind w:left="568"/>
              <w:rPr>
                <w:rFonts w:eastAsia="Batang"/>
                <w:color w:val="FF0000"/>
              </w:rPr>
            </w:pPr>
            <w:r w:rsidRPr="00FA1EA4">
              <w:t>-</w:t>
            </w:r>
            <w:r w:rsidRPr="00FA1EA4">
              <w:tab/>
            </w:r>
            <w:r w:rsidRPr="00084E76">
              <w:rPr>
                <w:color w:val="FF0000"/>
              </w:rPr>
              <w:t>elseif f</w:t>
            </w:r>
            <w:r w:rsidRPr="00084E76">
              <w:rPr>
                <w:color w:val="FF0000"/>
                <w:lang w:val="en-US"/>
              </w:rPr>
              <w:t xml:space="preserve">or PUSCH repetition type A, when transmitting PUSCH scheduled by </w:t>
            </w:r>
            <w:r w:rsidRPr="00084E76">
              <w:rPr>
                <w:rFonts w:eastAsia="Batang"/>
                <w:color w:val="FF0000"/>
              </w:rPr>
              <w:t>DCI format 0_0 with CRC scrambled by TC-RNTI</w:t>
            </w:r>
            <w:r w:rsidRPr="00084E76">
              <w:rPr>
                <w:color w:val="FF0000"/>
                <w:lang w:val="en-US"/>
              </w:rPr>
              <w:t xml:space="preserve"> associated with a random</w:t>
            </w:r>
            <w:r>
              <w:rPr>
                <w:color w:val="FF0000"/>
                <w:lang w:val="en-US"/>
              </w:rPr>
              <w:t>-</w:t>
            </w:r>
            <w:r w:rsidRPr="00084E76">
              <w:rPr>
                <w:color w:val="FF0000"/>
                <w:lang w:val="en-US"/>
              </w:rPr>
              <w:t>access preamble with msg3 repetition request</w:t>
            </w:r>
            <w:r w:rsidRPr="00084E76">
              <w:rPr>
                <w:rFonts w:eastAsia="Batang"/>
                <w:color w:val="FF0000"/>
              </w:rPr>
              <w:t>,</w:t>
            </w:r>
          </w:p>
          <w:p w14:paraId="1867A03E" w14:textId="5C710F2A" w:rsidR="00E75AC8" w:rsidRPr="004516B0" w:rsidRDefault="00E75AC8" w:rsidP="00E75AC8">
            <w:pPr>
              <w:spacing w:before="240"/>
              <w:ind w:left="851" w:hanging="284"/>
              <w:rPr>
                <w:sz w:val="20"/>
              </w:rPr>
            </w:pPr>
            <w:r w:rsidRPr="00084E76">
              <w:rPr>
                <w:color w:val="FF0000"/>
                <w:sz w:val="20"/>
              </w:rPr>
              <w:t>-</w:t>
            </w:r>
            <w:r w:rsidRPr="00084E76">
              <w:rPr>
                <w:color w:val="FF0000"/>
                <w:sz w:val="20"/>
              </w:rPr>
              <w:tab/>
              <w:t xml:space="preserve">the </w:t>
            </w:r>
            <w:r>
              <w:rPr>
                <w:color w:val="FF0000"/>
                <w:sz w:val="20"/>
              </w:rPr>
              <w:t>3</w:t>
            </w:r>
            <w:r w:rsidRPr="00084E76">
              <w:rPr>
                <w:color w:val="FF0000"/>
                <w:sz w:val="20"/>
              </w:rPr>
              <w:t xml:space="preserve"> LSBs of the MCS information field of the </w:t>
            </w:r>
            <w:r w:rsidRPr="00084E76">
              <w:rPr>
                <w:rFonts w:eastAsia="Batang"/>
                <w:color w:val="FF0000"/>
                <w:sz w:val="20"/>
              </w:rPr>
              <w:t>DCI format 0_0 with CRC scrambled by TC-RNTI</w:t>
            </w:r>
            <w:r w:rsidRPr="00084E76">
              <w:rPr>
                <w:color w:val="FF0000"/>
                <w:sz w:val="20"/>
              </w:rPr>
              <w:t xml:space="preserve"> provide a codepoint to determine the MCS index </w:t>
            </w:r>
            <w:r w:rsidRPr="00084E76">
              <w:rPr>
                <w:i/>
                <w:color w:val="FF0000"/>
                <w:sz w:val="20"/>
              </w:rPr>
              <w:t>I</w:t>
            </w:r>
            <w:r w:rsidRPr="00084E76">
              <w:rPr>
                <w:i/>
                <w:color w:val="FF0000"/>
                <w:sz w:val="20"/>
                <w:vertAlign w:val="subscript"/>
              </w:rPr>
              <w:t>MCS</w:t>
            </w:r>
            <w:r w:rsidRPr="00084E76">
              <w:rPr>
                <w:i/>
                <w:iCs/>
                <w:color w:val="FF0000"/>
                <w:sz w:val="20"/>
              </w:rPr>
              <w:t xml:space="preserve"> </w:t>
            </w:r>
            <w:r w:rsidRPr="00084E76">
              <w:rPr>
                <w:color w:val="FF0000"/>
                <w:sz w:val="20"/>
              </w:rPr>
              <w:t xml:space="preserve">according to Table 6.1.4.1-3. The UE shall use the determined </w:t>
            </w:r>
            <w:r w:rsidRPr="00084E76">
              <w:rPr>
                <w:i/>
                <w:color w:val="FF0000"/>
                <w:sz w:val="20"/>
              </w:rPr>
              <w:t>I</w:t>
            </w:r>
            <w:r w:rsidRPr="00084E76">
              <w:rPr>
                <w:i/>
                <w:color w:val="FF0000"/>
                <w:sz w:val="20"/>
                <w:vertAlign w:val="subscript"/>
              </w:rPr>
              <w:t>MCS</w:t>
            </w:r>
            <w:r w:rsidRPr="00084E76">
              <w:rPr>
                <w:color w:val="FF0000"/>
                <w:sz w:val="20"/>
              </w:rPr>
              <w:t xml:space="preserve"> and Table 5.1.3.1-1 to determine the modulation order (</w:t>
            </w:r>
            <w:proofErr w:type="spellStart"/>
            <w:r w:rsidRPr="00084E76">
              <w:rPr>
                <w:i/>
                <w:color w:val="FF0000"/>
                <w:sz w:val="20"/>
              </w:rPr>
              <w:t>Q</w:t>
            </w:r>
            <w:r w:rsidRPr="00084E76">
              <w:rPr>
                <w:i/>
                <w:color w:val="FF0000"/>
                <w:sz w:val="20"/>
                <w:vertAlign w:val="subscript"/>
              </w:rPr>
              <w:t>m</w:t>
            </w:r>
            <w:proofErr w:type="spellEnd"/>
            <w:r w:rsidRPr="00084E76">
              <w:rPr>
                <w:color w:val="FF0000"/>
                <w:sz w:val="20"/>
              </w:rPr>
              <w:t>) and Target code rate (</w:t>
            </w:r>
            <w:r w:rsidRPr="00084E76">
              <w:rPr>
                <w:i/>
                <w:color w:val="FF0000"/>
                <w:sz w:val="20"/>
              </w:rPr>
              <w:t>R</w:t>
            </w:r>
            <w:r w:rsidRPr="00084E76">
              <w:rPr>
                <w:color w:val="FF0000"/>
                <w:sz w:val="20"/>
              </w:rPr>
              <w:t>) used in the physical uplink shared channel.</w:t>
            </w:r>
          </w:p>
          <w:p w14:paraId="1C390C38" w14:textId="77777777" w:rsidR="00E75AC8" w:rsidRPr="004516B0" w:rsidRDefault="00E75AC8" w:rsidP="00E75AC8">
            <w:pPr>
              <w:pStyle w:val="B1"/>
              <w:snapToGrid w:val="0"/>
              <w:ind w:left="567"/>
              <w:rPr>
                <w:rFonts w:ascii="Times New Roman" w:hAnsi="Times New Roman"/>
              </w:rPr>
            </w:pPr>
            <w:r w:rsidRPr="004516B0">
              <w:rPr>
                <w:rFonts w:ascii="Times New Roman" w:hAnsi="Times New Roman"/>
              </w:rPr>
              <w:t>-</w:t>
            </w:r>
            <w:r w:rsidRPr="004516B0">
              <w:rPr>
                <w:rFonts w:ascii="Times New Roman" w:hAnsi="Times New Roman"/>
              </w:rPr>
              <w:tab/>
              <w:t>else</w:t>
            </w:r>
          </w:p>
          <w:p w14:paraId="53968773" w14:textId="77777777" w:rsidR="00E75AC8" w:rsidRPr="004516B0" w:rsidRDefault="00E75AC8" w:rsidP="00E75AC8">
            <w:pPr>
              <w:pStyle w:val="B2"/>
              <w:snapToGrid w:val="0"/>
              <w:rPr>
                <w:color w:val="000000"/>
              </w:rPr>
            </w:pPr>
            <w:r w:rsidRPr="004516B0">
              <w:t>-</w:t>
            </w:r>
            <w:r w:rsidRPr="004516B0">
              <w:tab/>
              <w:t xml:space="preserve">the UE shall use </w:t>
            </w:r>
            <w:r w:rsidRPr="004516B0">
              <w:rPr>
                <w:i/>
              </w:rPr>
              <w:t>I</w:t>
            </w:r>
            <w:r w:rsidRPr="004516B0">
              <w:rPr>
                <w:i/>
                <w:vertAlign w:val="subscript"/>
              </w:rPr>
              <w:t>MCS</w:t>
            </w:r>
            <w:r w:rsidRPr="004516B0">
              <w:t xml:space="preserve"> and Table 6.1.4.1-1to determine the modulation order (</w:t>
            </w:r>
            <w:proofErr w:type="spellStart"/>
            <w:r w:rsidRPr="004516B0">
              <w:rPr>
                <w:i/>
              </w:rPr>
              <w:t>Q</w:t>
            </w:r>
            <w:r w:rsidRPr="004516B0">
              <w:rPr>
                <w:i/>
                <w:vertAlign w:val="subscript"/>
              </w:rPr>
              <w:t>m</w:t>
            </w:r>
            <w:proofErr w:type="spellEnd"/>
            <w:r w:rsidRPr="004516B0">
              <w:t>) and Target code rate (</w:t>
            </w:r>
            <w:r w:rsidRPr="004516B0">
              <w:rPr>
                <w:i/>
              </w:rPr>
              <w:t>R</w:t>
            </w:r>
            <w:r w:rsidRPr="004516B0">
              <w:t>) used in the physical uplink shared channel.</w:t>
            </w:r>
          </w:p>
          <w:p w14:paraId="50D72F14" w14:textId="77777777" w:rsidR="00E75AC8" w:rsidRPr="004516B0" w:rsidRDefault="00E75AC8" w:rsidP="00E75AC8">
            <w:pPr>
              <w:spacing w:after="180" w:afterAutospacing="0"/>
              <w:rPr>
                <w:color w:val="000000"/>
                <w:sz w:val="20"/>
              </w:rPr>
            </w:pPr>
            <w:r w:rsidRPr="004516B0">
              <w:rPr>
                <w:color w:val="000000"/>
                <w:sz w:val="20"/>
              </w:rPr>
              <w:t>end</w:t>
            </w:r>
          </w:p>
          <w:p w14:paraId="18652016" w14:textId="77777777" w:rsidR="00084E76" w:rsidRPr="00231834" w:rsidRDefault="00084E76" w:rsidP="00361F45">
            <w:pPr>
              <w:rPr>
                <w:sz w:val="20"/>
              </w:rPr>
            </w:pPr>
            <w:r w:rsidRPr="00231834">
              <w:rPr>
                <w:sz w:val="20"/>
                <w:lang w:val="x-none"/>
              </w:rPr>
              <w:t>-------- Unchanged contents are omitted</w:t>
            </w:r>
          </w:p>
          <w:p w14:paraId="7A8CBAF7" w14:textId="77777777" w:rsidR="00084E76" w:rsidRPr="004A48CB" w:rsidRDefault="00084E76" w:rsidP="00361F45">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4973280A" w14:textId="77777777" w:rsidR="00084E76" w:rsidRPr="00F26439" w:rsidRDefault="00084E76" w:rsidP="00084E76">
      <w:pPr>
        <w:rPr>
          <w:rFonts w:eastAsiaTheme="minorEastAsia"/>
          <w:b/>
          <w:szCs w:val="24"/>
          <w:lang w:val="en-US"/>
        </w:rPr>
      </w:pPr>
    </w:p>
    <w:p w14:paraId="0DE17D98" w14:textId="2A00E665" w:rsidR="00296084" w:rsidRDefault="00296084" w:rsidP="00296084">
      <w:pPr>
        <w:pStyle w:val="10"/>
        <w:numPr>
          <w:ilvl w:val="1"/>
          <w:numId w:val="1"/>
        </w:numPr>
        <w:spacing w:after="180"/>
        <w:rPr>
          <w:lang w:val="en-US"/>
        </w:rPr>
      </w:pPr>
      <w:r>
        <w:rPr>
          <w:rFonts w:eastAsiaTheme="minorEastAsia" w:hint="eastAsia"/>
          <w:sz w:val="24"/>
          <w:szCs w:val="24"/>
        </w:rPr>
        <w:t>C</w:t>
      </w:r>
      <w:r>
        <w:rPr>
          <w:rFonts w:eastAsiaTheme="minorEastAsia"/>
          <w:sz w:val="24"/>
          <w:szCs w:val="24"/>
        </w:rPr>
        <w:t>ollision handling of downlink monitoring and PUSCH scheduled by RAR UL grant</w:t>
      </w:r>
    </w:p>
    <w:p w14:paraId="10EE4E1A" w14:textId="11D07101" w:rsidR="004025D8" w:rsidRDefault="00296084" w:rsidP="00CA4634">
      <w:pPr>
        <w:pStyle w:val="Style1"/>
        <w:snapToGrid w:val="0"/>
        <w:spacing w:line="240" w:lineRule="auto"/>
        <w:ind w:firstLine="0"/>
        <w:contextualSpacing w:val="0"/>
        <w:rPr>
          <w:rFonts w:eastAsiaTheme="minorEastAsia"/>
          <w:sz w:val="24"/>
          <w:szCs w:val="24"/>
          <w:lang w:eastAsia="ja-JP"/>
        </w:rPr>
      </w:pPr>
      <w:r>
        <w:rPr>
          <w:rFonts w:eastAsiaTheme="minorEastAsia" w:hint="eastAsia"/>
          <w:sz w:val="24"/>
          <w:szCs w:val="24"/>
          <w:lang w:eastAsia="ja-JP"/>
        </w:rPr>
        <w:t>A</w:t>
      </w:r>
      <w:r>
        <w:rPr>
          <w:rFonts w:eastAsiaTheme="minorEastAsia"/>
          <w:sz w:val="24"/>
          <w:szCs w:val="24"/>
          <w:lang w:eastAsia="ja-JP"/>
        </w:rPr>
        <w:t>t the last meeting, it is clarified</w:t>
      </w:r>
      <w:r w:rsidR="00EB6C74">
        <w:rPr>
          <w:rFonts w:eastAsiaTheme="minorEastAsia"/>
          <w:sz w:val="24"/>
          <w:szCs w:val="24"/>
          <w:lang w:eastAsia="ja-JP"/>
        </w:rPr>
        <w:t>, in Rel-15 maintenance, the UE cannot handle a case where a PUSCH scheduled by RAR UL grant overlaps with configured DL monitoring for Rel-15 and Rel-16 [</w:t>
      </w:r>
      <w:r w:rsidR="00984AD4">
        <w:rPr>
          <w:rFonts w:eastAsiaTheme="minorEastAsia"/>
          <w:sz w:val="24"/>
          <w:szCs w:val="24"/>
          <w:lang w:eastAsia="ja-JP"/>
        </w:rPr>
        <w:t>8</w:t>
      </w:r>
      <w:r w:rsidR="00EB6C74">
        <w:rPr>
          <w:rFonts w:eastAsiaTheme="minorEastAsia"/>
          <w:sz w:val="24"/>
          <w:szCs w:val="24"/>
          <w:lang w:eastAsia="ja-JP"/>
        </w:rPr>
        <w:t>]. T</w:t>
      </w:r>
      <w:r w:rsidR="00BA275D">
        <w:rPr>
          <w:rFonts w:eastAsiaTheme="minorEastAsia"/>
          <w:sz w:val="24"/>
          <w:szCs w:val="24"/>
          <w:lang w:eastAsia="ja-JP"/>
        </w:rPr>
        <w:t>he p</w:t>
      </w:r>
      <w:r w:rsidR="00EB6C74">
        <w:rPr>
          <w:rFonts w:eastAsiaTheme="minorEastAsia"/>
          <w:sz w:val="24"/>
          <w:szCs w:val="24"/>
          <w:lang w:eastAsia="ja-JP"/>
        </w:rPr>
        <w:t>otential NBC</w:t>
      </w:r>
      <w:r w:rsidR="00BA275D">
        <w:rPr>
          <w:rFonts w:eastAsiaTheme="minorEastAsia"/>
          <w:sz w:val="24"/>
          <w:szCs w:val="24"/>
          <w:lang w:eastAsia="ja-JP"/>
        </w:rPr>
        <w:t xml:space="preserve"> problem was the reason why we couldn’t make the correction for Rel-15. On the other hand, for Rel-16, potential ambiguity issue that the gNB cannot identify which UE (Rel-15 UE or Rel-16 UE) transmitted a msg3 PUSCH was one of the reasons why we couldn’t make the correction.</w:t>
      </w:r>
    </w:p>
    <w:p w14:paraId="3923EC52" w14:textId="048BE3D9" w:rsidR="00BA275D" w:rsidRDefault="00425B01"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 xml:space="preserve">As </w:t>
      </w:r>
      <w:r w:rsidR="007014C7">
        <w:rPr>
          <w:rFonts w:eastAsiaTheme="minorEastAsia"/>
          <w:sz w:val="24"/>
          <w:szCs w:val="24"/>
          <w:lang w:eastAsia="ja-JP"/>
        </w:rPr>
        <w:t>clarified</w:t>
      </w:r>
      <w:r>
        <w:rPr>
          <w:rFonts w:eastAsiaTheme="minorEastAsia"/>
          <w:sz w:val="24"/>
          <w:szCs w:val="24"/>
          <w:lang w:eastAsia="ja-JP"/>
        </w:rPr>
        <w:t xml:space="preserve"> in the last meeting [</w:t>
      </w:r>
      <w:r w:rsidR="00984AD4">
        <w:rPr>
          <w:rFonts w:eastAsiaTheme="minorEastAsia"/>
          <w:sz w:val="24"/>
          <w:szCs w:val="24"/>
          <w:lang w:eastAsia="ja-JP"/>
        </w:rPr>
        <w:t>9</w:t>
      </w:r>
      <w:r>
        <w:rPr>
          <w:rFonts w:eastAsiaTheme="minorEastAsia"/>
          <w:sz w:val="24"/>
          <w:szCs w:val="24"/>
          <w:lang w:eastAsia="ja-JP"/>
        </w:rPr>
        <w:t xml:space="preserve">], </w:t>
      </w:r>
      <w:r w:rsidR="007014C7">
        <w:rPr>
          <w:rFonts w:eastAsiaTheme="minorEastAsia"/>
          <w:sz w:val="24"/>
          <w:szCs w:val="24"/>
          <w:lang w:eastAsia="ja-JP"/>
        </w:rPr>
        <w:t xml:space="preserve">flexible symbols indicated by </w:t>
      </w:r>
      <w:proofErr w:type="spellStart"/>
      <w:r w:rsidR="007014C7" w:rsidRPr="007014C7">
        <w:rPr>
          <w:rFonts w:eastAsiaTheme="minorEastAsia"/>
          <w:i/>
          <w:sz w:val="24"/>
          <w:szCs w:val="24"/>
          <w:lang w:eastAsia="ja-JP"/>
        </w:rPr>
        <w:t>tdd</w:t>
      </w:r>
      <w:proofErr w:type="spellEnd"/>
      <w:r w:rsidR="007014C7" w:rsidRPr="007014C7">
        <w:rPr>
          <w:rFonts w:eastAsiaTheme="minorEastAsia"/>
          <w:i/>
          <w:sz w:val="24"/>
          <w:szCs w:val="24"/>
          <w:lang w:eastAsia="ja-JP"/>
        </w:rPr>
        <w:t>-UL-DL-</w:t>
      </w:r>
      <w:proofErr w:type="spellStart"/>
      <w:r w:rsidR="007014C7" w:rsidRPr="007014C7">
        <w:rPr>
          <w:rFonts w:eastAsiaTheme="minorEastAsia"/>
          <w:i/>
          <w:sz w:val="24"/>
          <w:szCs w:val="24"/>
          <w:lang w:eastAsia="ja-JP"/>
        </w:rPr>
        <w:t>ConfigurationCommon</w:t>
      </w:r>
      <w:proofErr w:type="spellEnd"/>
      <w:r w:rsidR="007014C7">
        <w:rPr>
          <w:rFonts w:eastAsiaTheme="minorEastAsia"/>
          <w:sz w:val="24"/>
          <w:szCs w:val="24"/>
          <w:lang w:eastAsia="ja-JP"/>
        </w:rPr>
        <w:t xml:space="preserve"> is available for msg3 PUSCH transmission. Therefore, the suggested correction above is even more important for Rel-17. Thus, we propose to introduce collision handling of a PUSCH scheduled by RAR UL grant and configured DL monitoring.</w:t>
      </w:r>
      <w:r w:rsidR="006272E2">
        <w:rPr>
          <w:rFonts w:eastAsiaTheme="minorEastAsia"/>
          <w:sz w:val="24"/>
          <w:szCs w:val="24"/>
          <w:lang w:eastAsia="ja-JP"/>
        </w:rPr>
        <w:t xml:space="preserve"> Further, to solve the potential ambiguity issue at the gNB side, we propose to introduce it only for UEs which requested msg3 PUSCH repetition.</w:t>
      </w:r>
    </w:p>
    <w:p w14:paraId="5FA2439C" w14:textId="05B09CF4" w:rsidR="006272E2" w:rsidRDefault="006272E2" w:rsidP="00CA4634">
      <w:pPr>
        <w:pStyle w:val="Style1"/>
        <w:snapToGrid w:val="0"/>
        <w:spacing w:line="240" w:lineRule="auto"/>
        <w:ind w:firstLine="0"/>
        <w:contextualSpacing w:val="0"/>
        <w:rPr>
          <w:rFonts w:eastAsiaTheme="minorEastAsia"/>
          <w:b/>
          <w:sz w:val="24"/>
          <w:szCs w:val="24"/>
          <w:lang w:eastAsia="ja-JP"/>
        </w:rPr>
      </w:pPr>
      <w:r w:rsidRPr="002C333F">
        <w:rPr>
          <w:rFonts w:eastAsiaTheme="minorEastAsia" w:hint="eastAsia"/>
          <w:b/>
          <w:sz w:val="24"/>
          <w:szCs w:val="24"/>
          <w:lang w:eastAsia="ja-JP"/>
        </w:rPr>
        <w:t>P</w:t>
      </w:r>
      <w:r w:rsidRPr="002C333F">
        <w:rPr>
          <w:rFonts w:eastAsiaTheme="minorEastAsia"/>
          <w:b/>
          <w:sz w:val="24"/>
          <w:szCs w:val="24"/>
          <w:lang w:eastAsia="ja-JP"/>
        </w:rPr>
        <w:t xml:space="preserve">roposal </w:t>
      </w:r>
      <w:r w:rsidR="00984AD4">
        <w:rPr>
          <w:rFonts w:eastAsiaTheme="minorEastAsia"/>
          <w:b/>
          <w:sz w:val="24"/>
          <w:szCs w:val="24"/>
          <w:lang w:eastAsia="ja-JP"/>
        </w:rPr>
        <w:t>12</w:t>
      </w:r>
      <w:r w:rsidR="002C333F" w:rsidRPr="002C333F">
        <w:rPr>
          <w:rFonts w:eastAsiaTheme="minorEastAsia"/>
          <w:b/>
          <w:sz w:val="24"/>
          <w:szCs w:val="24"/>
          <w:lang w:eastAsia="ja-JP"/>
        </w:rPr>
        <w:t xml:space="preserve">: Configured DL monitoring is stopped if that overlaps with a PUSCH scheduled by RAR UL grant in a </w:t>
      </w:r>
      <w:r w:rsidR="00E84937" w:rsidRPr="002C333F">
        <w:rPr>
          <w:rFonts w:eastAsiaTheme="minorEastAsia"/>
          <w:b/>
          <w:sz w:val="24"/>
          <w:szCs w:val="24"/>
          <w:lang w:eastAsia="ja-JP"/>
        </w:rPr>
        <w:t>random</w:t>
      </w:r>
      <w:r w:rsidR="00E84937">
        <w:rPr>
          <w:rFonts w:eastAsiaTheme="minorEastAsia"/>
          <w:b/>
          <w:sz w:val="24"/>
          <w:szCs w:val="24"/>
          <w:lang w:eastAsia="ja-JP"/>
        </w:rPr>
        <w:t>-</w:t>
      </w:r>
      <w:r w:rsidR="002C333F" w:rsidRPr="002C333F">
        <w:rPr>
          <w:rFonts w:eastAsiaTheme="minorEastAsia"/>
          <w:b/>
          <w:sz w:val="24"/>
          <w:szCs w:val="24"/>
          <w:lang w:eastAsia="ja-JP"/>
        </w:rPr>
        <w:t>access procedure when the UE requested msg3 PUSCH repetition in the random</w:t>
      </w:r>
      <w:r w:rsidR="00E75AC8">
        <w:rPr>
          <w:rFonts w:eastAsiaTheme="minorEastAsia"/>
          <w:b/>
          <w:sz w:val="24"/>
          <w:szCs w:val="24"/>
          <w:lang w:eastAsia="ja-JP"/>
        </w:rPr>
        <w:t>-</w:t>
      </w:r>
      <w:r w:rsidR="002C333F" w:rsidRPr="002C333F">
        <w:rPr>
          <w:rFonts w:eastAsiaTheme="minorEastAsia"/>
          <w:b/>
          <w:sz w:val="24"/>
          <w:szCs w:val="24"/>
          <w:lang w:eastAsia="ja-JP"/>
        </w:rPr>
        <w:t>access procedure.</w:t>
      </w:r>
    </w:p>
    <w:p w14:paraId="0DEC90F6" w14:textId="0C892DB1" w:rsidR="00E75AC8" w:rsidRPr="00306F7A" w:rsidRDefault="00E75AC8" w:rsidP="00E75AC8">
      <w:pPr>
        <w:pStyle w:val="Style1"/>
        <w:snapToGrid w:val="0"/>
        <w:spacing w:line="240" w:lineRule="auto"/>
        <w:ind w:firstLine="0"/>
        <w:contextualSpacing w:val="0"/>
        <w:rPr>
          <w:rFonts w:eastAsiaTheme="minorEastAsia"/>
          <w:b/>
          <w:sz w:val="24"/>
          <w:szCs w:val="24"/>
          <w:lang w:val="en-GB" w:eastAsia="ja-JP"/>
        </w:rPr>
      </w:pPr>
      <w:r w:rsidRPr="00306F7A">
        <w:rPr>
          <w:rFonts w:eastAsiaTheme="minorEastAsia" w:hint="eastAsia"/>
          <w:b/>
          <w:sz w:val="24"/>
          <w:szCs w:val="24"/>
          <w:lang w:val="en-GB" w:eastAsia="ja-JP"/>
        </w:rPr>
        <w:t>P</w:t>
      </w:r>
      <w:r w:rsidRPr="00306F7A">
        <w:rPr>
          <w:rFonts w:eastAsiaTheme="minorEastAsia"/>
          <w:b/>
          <w:sz w:val="24"/>
          <w:szCs w:val="24"/>
          <w:lang w:val="en-GB" w:eastAsia="ja-JP"/>
        </w:rPr>
        <w:t xml:space="preserve">roposal </w:t>
      </w:r>
      <w:r w:rsidR="00984AD4">
        <w:rPr>
          <w:rFonts w:eastAsiaTheme="minorEastAsia"/>
          <w:b/>
          <w:sz w:val="24"/>
          <w:szCs w:val="24"/>
          <w:lang w:val="en-GB" w:eastAsia="ja-JP"/>
        </w:rPr>
        <w:t>13</w:t>
      </w:r>
      <w:r w:rsidRPr="00306F7A">
        <w:rPr>
          <w:rFonts w:eastAsiaTheme="minorEastAsia"/>
          <w:b/>
          <w:sz w:val="24"/>
          <w:szCs w:val="24"/>
          <w:lang w:val="en-GB" w:eastAsia="ja-JP"/>
        </w:rPr>
        <w:t xml:space="preserve">: </w:t>
      </w:r>
      <w:r>
        <w:rPr>
          <w:rFonts w:eastAsiaTheme="minorEastAsia"/>
          <w:b/>
          <w:sz w:val="24"/>
          <w:szCs w:val="24"/>
          <w:lang w:val="en-GB" w:eastAsia="ja-JP"/>
        </w:rPr>
        <w:t>A</w:t>
      </w:r>
      <w:r w:rsidRPr="00306F7A">
        <w:rPr>
          <w:rFonts w:eastAsiaTheme="minorEastAsia"/>
          <w:b/>
          <w:sz w:val="24"/>
          <w:szCs w:val="24"/>
          <w:lang w:val="en-GB" w:eastAsia="ja-JP"/>
        </w:rPr>
        <w:t>dopt Text Proposal#</w:t>
      </w:r>
      <w:r w:rsidR="00984AD4">
        <w:rPr>
          <w:rFonts w:eastAsiaTheme="minorEastAsia"/>
          <w:b/>
          <w:sz w:val="24"/>
          <w:szCs w:val="24"/>
          <w:lang w:val="en-GB" w:eastAsia="ja-JP"/>
        </w:rPr>
        <w:t>6</w:t>
      </w:r>
      <w:r w:rsidRPr="00306F7A">
        <w:rPr>
          <w:rFonts w:eastAsiaTheme="minorEastAsia"/>
          <w:b/>
          <w:sz w:val="24"/>
          <w:szCs w:val="24"/>
          <w:lang w:val="en-GB" w:eastAsia="ja-JP"/>
        </w:rPr>
        <w:t>.</w:t>
      </w:r>
    </w:p>
    <w:tbl>
      <w:tblPr>
        <w:tblStyle w:val="af0"/>
        <w:tblW w:w="0" w:type="auto"/>
        <w:tblLook w:val="04A0" w:firstRow="1" w:lastRow="0" w:firstColumn="1" w:lastColumn="0" w:noHBand="0" w:noVBand="1"/>
      </w:tblPr>
      <w:tblGrid>
        <w:gridCol w:w="9631"/>
      </w:tblGrid>
      <w:tr w:rsidR="00E75AC8" w14:paraId="26147052" w14:textId="77777777" w:rsidTr="0049565B">
        <w:tc>
          <w:tcPr>
            <w:tcW w:w="9631" w:type="dxa"/>
          </w:tcPr>
          <w:p w14:paraId="4781F18D" w14:textId="05AA9E78" w:rsidR="00E75AC8" w:rsidRPr="00231834" w:rsidRDefault="00E75AC8" w:rsidP="0049565B">
            <w:pPr>
              <w:pStyle w:val="aff5"/>
              <w:ind w:left="960" w:firstLine="482"/>
              <w:jc w:val="center"/>
              <w:rPr>
                <w:b/>
                <w:szCs w:val="24"/>
                <w:lang w:val="x-none"/>
              </w:rPr>
            </w:pPr>
            <w:r>
              <w:rPr>
                <w:b/>
                <w:szCs w:val="24"/>
                <w:lang w:val="x-none"/>
              </w:rPr>
              <w:t>Text proposal#</w:t>
            </w:r>
            <w:r w:rsidR="00984AD4">
              <w:rPr>
                <w:b/>
                <w:szCs w:val="24"/>
                <w:lang w:val="x-none"/>
              </w:rPr>
              <w:t>6</w:t>
            </w:r>
          </w:p>
          <w:p w14:paraId="5F1C934D" w14:textId="1AD79D45" w:rsidR="00E75AC8" w:rsidRPr="004A48CB" w:rsidRDefault="00E75AC8" w:rsidP="0049565B">
            <w:pPr>
              <w:rPr>
                <w:sz w:val="20"/>
                <w:lang w:val="x-none"/>
              </w:rPr>
            </w:pPr>
            <w:r w:rsidRPr="00231834">
              <w:rPr>
                <w:sz w:val="20"/>
                <w:lang w:val="x-none"/>
              </w:rPr>
              <w:t>--------- beginnin</w:t>
            </w:r>
            <w:r>
              <w:rPr>
                <w:sz w:val="20"/>
                <w:lang w:val="x-none"/>
              </w:rPr>
              <w:t>g of text proposal for TS 38.21</w:t>
            </w:r>
            <w:r w:rsidR="00F964D2">
              <w:rPr>
                <w:sz w:val="20"/>
                <w:lang w:val="x-none"/>
              </w:rPr>
              <w:t>3</w:t>
            </w:r>
          </w:p>
          <w:p w14:paraId="5028E701" w14:textId="77777777" w:rsidR="00F964D2" w:rsidRDefault="00F964D2" w:rsidP="0049565B">
            <w:pPr>
              <w:spacing w:after="180" w:afterAutospacing="0"/>
              <w:textAlignment w:val="baseline"/>
              <w:rPr>
                <w:rFonts w:ascii="Arial" w:hAnsi="Arial"/>
                <w:color w:val="000000"/>
                <w:sz w:val="28"/>
                <w:szCs w:val="28"/>
              </w:rPr>
            </w:pPr>
            <w:r w:rsidRPr="00F964D2">
              <w:rPr>
                <w:rFonts w:ascii="Arial" w:hAnsi="Arial"/>
                <w:color w:val="000000"/>
                <w:sz w:val="28"/>
                <w:szCs w:val="28"/>
              </w:rPr>
              <w:t>11.1</w:t>
            </w:r>
            <w:r w:rsidRPr="00F964D2">
              <w:rPr>
                <w:rFonts w:ascii="Arial" w:hAnsi="Arial"/>
                <w:color w:val="000000"/>
                <w:sz w:val="28"/>
                <w:szCs w:val="28"/>
              </w:rPr>
              <w:tab/>
              <w:t>Slot configuration</w:t>
            </w:r>
          </w:p>
          <w:p w14:paraId="5A0E2932" w14:textId="3B1CF069" w:rsidR="00F964D2" w:rsidRDefault="00F964D2" w:rsidP="0049565B">
            <w:pPr>
              <w:spacing w:after="180" w:afterAutospacing="0"/>
              <w:textAlignment w:val="baseline"/>
              <w:rPr>
                <w:sz w:val="20"/>
              </w:rPr>
            </w:pPr>
            <w:r w:rsidRPr="00231834">
              <w:rPr>
                <w:sz w:val="20"/>
                <w:lang w:val="x-none"/>
              </w:rPr>
              <w:t>-------- Unchanged contents are omitted</w:t>
            </w:r>
          </w:p>
          <w:p w14:paraId="08739930" w14:textId="2A9FD281" w:rsidR="00E75AC8" w:rsidRDefault="00F964D2" w:rsidP="00F964D2">
            <w:pPr>
              <w:rPr>
                <w:sz w:val="20"/>
              </w:rPr>
            </w:pPr>
            <w:r w:rsidRPr="00F964D2">
              <w:rPr>
                <w:sz w:val="20"/>
              </w:rPr>
              <w:t xml:space="preserve">For </w:t>
            </w:r>
            <w:r w:rsidRPr="00F964D2">
              <w:rPr>
                <w:sz w:val="20"/>
                <w:lang w:val="fi-FI"/>
              </w:rPr>
              <w:t xml:space="preserve">operation on a single carrier in unpaired spectrum, </w:t>
            </w:r>
            <w:r w:rsidRPr="00F964D2">
              <w:rPr>
                <w:color w:val="FF0000"/>
                <w:sz w:val="20"/>
                <w:lang w:val="fi-FI"/>
              </w:rPr>
              <w:t>if a UE is not monitoring RAR UL grant associated with a random-access preamble</w:t>
            </w:r>
            <w:r w:rsidRPr="00F964D2">
              <w:rPr>
                <w:color w:val="FF0000"/>
              </w:rPr>
              <w:t xml:space="preserve"> </w:t>
            </w:r>
            <w:r w:rsidRPr="00F964D2">
              <w:rPr>
                <w:color w:val="FF0000"/>
                <w:sz w:val="20"/>
                <w:lang w:val="fi-FI"/>
              </w:rPr>
              <w:t>with msg3 repetition request and</w:t>
            </w:r>
            <w:r>
              <w:rPr>
                <w:sz w:val="20"/>
                <w:lang w:val="fi-FI"/>
              </w:rPr>
              <w:t xml:space="preserve"> </w:t>
            </w:r>
            <w:r w:rsidRPr="00F964D2">
              <w:rPr>
                <w:sz w:val="20"/>
              </w:rPr>
              <w:t xml:space="preserve">if </w:t>
            </w:r>
            <w:r w:rsidRPr="00F964D2">
              <w:rPr>
                <w:sz w:val="20"/>
                <w:lang w:val="en-US"/>
              </w:rPr>
              <w:t>a</w:t>
            </w:r>
            <w:r w:rsidRPr="00F964D2">
              <w:rPr>
                <w:sz w:val="20"/>
              </w:rPr>
              <w:t xml:space="preserve"> UE is configured by higher layers to receive a PDCCH, or a PDSCH, or a CSI-RS, or a DL PRS in a set of symbols of a slot, the UE receive</w:t>
            </w:r>
            <w:r w:rsidRPr="00F964D2">
              <w:rPr>
                <w:sz w:val="20"/>
                <w:lang w:val="en-US"/>
              </w:rPr>
              <w:t>s</w:t>
            </w:r>
            <w:r w:rsidRPr="00F964D2">
              <w:rPr>
                <w:sz w:val="20"/>
              </w:rPr>
              <w:t xml:space="preserve"> the PDCCH, the PDSCH, the CSI-RS, or the DL PRS if the UE does not detect a DCI format </w:t>
            </w:r>
            <w:r w:rsidRPr="00F964D2">
              <w:rPr>
                <w:sz w:val="20"/>
                <w:lang w:eastAsia="zh-CN"/>
              </w:rPr>
              <w:t xml:space="preserve">that indicates to the UE to transmit a PUSCH, a PUCCH, a PRACH, or a SRS in at least one symbol of the set of </w:t>
            </w:r>
            <w:r w:rsidRPr="00F964D2">
              <w:rPr>
                <w:sz w:val="20"/>
              </w:rPr>
              <w:t>symbols of the slot</w:t>
            </w:r>
            <w:r w:rsidRPr="00F964D2">
              <w:rPr>
                <w:sz w:val="20"/>
                <w:lang w:val="en-US"/>
              </w:rPr>
              <w:t>; o</w:t>
            </w:r>
            <w:proofErr w:type="spellStart"/>
            <w:r w:rsidRPr="00F964D2">
              <w:rPr>
                <w:sz w:val="20"/>
              </w:rPr>
              <w:t>therwise</w:t>
            </w:r>
            <w:proofErr w:type="spellEnd"/>
            <w:r w:rsidRPr="00F964D2">
              <w:rPr>
                <w:sz w:val="20"/>
              </w:rPr>
              <w:t xml:space="preserve">, the UE </w:t>
            </w:r>
            <w:r w:rsidRPr="00F964D2">
              <w:rPr>
                <w:sz w:val="20"/>
                <w:lang w:val="en-US"/>
              </w:rPr>
              <w:t>does</w:t>
            </w:r>
            <w:r w:rsidRPr="00F964D2">
              <w:rPr>
                <w:sz w:val="20"/>
              </w:rPr>
              <w:t xml:space="preserve"> not receive the PDCCH, or the PDSCH, or the CSI-RS, or the DL PRS in the set of symbols of the slot. </w:t>
            </w:r>
          </w:p>
          <w:p w14:paraId="369DF8C8" w14:textId="2D2C59C4" w:rsidR="00F964D2" w:rsidRPr="00F964D2" w:rsidRDefault="00F964D2" w:rsidP="00F964D2">
            <w:pPr>
              <w:rPr>
                <w:sz w:val="20"/>
              </w:rPr>
            </w:pPr>
            <w:r w:rsidRPr="00F964D2">
              <w:rPr>
                <w:color w:val="FF0000"/>
                <w:sz w:val="20"/>
              </w:rPr>
              <w:t xml:space="preserve">For </w:t>
            </w:r>
            <w:r w:rsidRPr="00F964D2">
              <w:rPr>
                <w:color w:val="FF0000"/>
                <w:sz w:val="20"/>
                <w:lang w:val="fi-FI"/>
              </w:rPr>
              <w:t>operation on a single carrier in unpaired spectrum, if a UE is monitoring RAR UL grant associated with a random-access preamble</w:t>
            </w:r>
            <w:r w:rsidRPr="00F964D2">
              <w:rPr>
                <w:color w:val="FF0000"/>
              </w:rPr>
              <w:t xml:space="preserve"> </w:t>
            </w:r>
            <w:r w:rsidRPr="00F964D2">
              <w:rPr>
                <w:color w:val="FF0000"/>
                <w:sz w:val="20"/>
                <w:lang w:val="fi-FI"/>
              </w:rPr>
              <w:t xml:space="preserve">with msg3 repetition request and </w:t>
            </w:r>
            <w:r w:rsidRPr="00F964D2">
              <w:rPr>
                <w:color w:val="FF0000"/>
                <w:sz w:val="20"/>
              </w:rPr>
              <w:t xml:space="preserve">if </w:t>
            </w:r>
            <w:r w:rsidRPr="00F964D2">
              <w:rPr>
                <w:color w:val="FF0000"/>
                <w:sz w:val="20"/>
                <w:lang w:val="en-US"/>
              </w:rPr>
              <w:t>a</w:t>
            </w:r>
            <w:r w:rsidRPr="00F964D2">
              <w:rPr>
                <w:color w:val="FF0000"/>
                <w:sz w:val="20"/>
              </w:rPr>
              <w:t xml:space="preserve"> UE is configured by higher layers to receive a PDCCH, or a PDSCH, or a CSI-RS, or a DL PRS in a set of symbols of a slot, the UE receive</w:t>
            </w:r>
            <w:r w:rsidRPr="00F964D2">
              <w:rPr>
                <w:color w:val="FF0000"/>
                <w:sz w:val="20"/>
                <w:lang w:val="en-US"/>
              </w:rPr>
              <w:t>s</w:t>
            </w:r>
            <w:r w:rsidRPr="00F964D2">
              <w:rPr>
                <w:color w:val="FF0000"/>
                <w:sz w:val="20"/>
              </w:rPr>
              <w:t xml:space="preserve"> the PDCCH, the PDSCH, the CSI-RS, or the DL PRS if the UE does not detect a RAR UL grant or a DCI format </w:t>
            </w:r>
            <w:r w:rsidRPr="00F964D2">
              <w:rPr>
                <w:color w:val="FF0000"/>
                <w:sz w:val="20"/>
                <w:lang w:eastAsia="zh-CN"/>
              </w:rPr>
              <w:t xml:space="preserve">that indicates to the UE to transmit a PUSCH, a PUCCH, a PRACH, or a SRS in at least one symbol of the set of </w:t>
            </w:r>
            <w:r w:rsidRPr="00F964D2">
              <w:rPr>
                <w:color w:val="FF0000"/>
                <w:sz w:val="20"/>
              </w:rPr>
              <w:t>symbols of the slot</w:t>
            </w:r>
            <w:r w:rsidRPr="00F964D2">
              <w:rPr>
                <w:color w:val="FF0000"/>
                <w:sz w:val="20"/>
                <w:lang w:val="en-US"/>
              </w:rPr>
              <w:t>; o</w:t>
            </w:r>
            <w:proofErr w:type="spellStart"/>
            <w:r w:rsidRPr="00F964D2">
              <w:rPr>
                <w:color w:val="FF0000"/>
                <w:sz w:val="20"/>
              </w:rPr>
              <w:t>therwise</w:t>
            </w:r>
            <w:proofErr w:type="spellEnd"/>
            <w:r w:rsidRPr="00F964D2">
              <w:rPr>
                <w:color w:val="FF0000"/>
                <w:sz w:val="20"/>
              </w:rPr>
              <w:t xml:space="preserve">, the UE </w:t>
            </w:r>
            <w:r w:rsidRPr="00F964D2">
              <w:rPr>
                <w:color w:val="FF0000"/>
                <w:sz w:val="20"/>
                <w:lang w:val="en-US"/>
              </w:rPr>
              <w:t>does</w:t>
            </w:r>
            <w:r w:rsidRPr="00F964D2">
              <w:rPr>
                <w:color w:val="FF0000"/>
                <w:sz w:val="20"/>
              </w:rPr>
              <w:t xml:space="preserve"> not receive the PDCCH, or the PDSCH, or the CSI-RS, or the DL PRS in the set of symbols of the slot.</w:t>
            </w:r>
          </w:p>
          <w:p w14:paraId="55C87C29" w14:textId="77777777" w:rsidR="00E75AC8" w:rsidRPr="00231834" w:rsidRDefault="00E75AC8" w:rsidP="0049565B">
            <w:pPr>
              <w:rPr>
                <w:sz w:val="20"/>
              </w:rPr>
            </w:pPr>
            <w:r w:rsidRPr="00231834">
              <w:rPr>
                <w:sz w:val="20"/>
                <w:lang w:val="x-none"/>
              </w:rPr>
              <w:t>-------- Unchanged contents are omitted</w:t>
            </w:r>
          </w:p>
          <w:p w14:paraId="075013CE" w14:textId="77777777" w:rsidR="00E75AC8" w:rsidRPr="004A48CB" w:rsidRDefault="00E75AC8" w:rsidP="0049565B">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7925D340" w14:textId="77777777" w:rsidR="00E75AC8" w:rsidRPr="00F26439" w:rsidRDefault="00E75AC8" w:rsidP="00E75AC8">
      <w:pPr>
        <w:rPr>
          <w:rFonts w:eastAsiaTheme="minorEastAsia"/>
          <w:b/>
          <w:szCs w:val="24"/>
          <w:lang w:val="en-US"/>
        </w:rPr>
      </w:pPr>
    </w:p>
    <w:p w14:paraId="413C4A87" w14:textId="3940AAB4" w:rsidR="001127D4" w:rsidRDefault="00DB377F" w:rsidP="001127D4">
      <w:pPr>
        <w:pStyle w:val="10"/>
        <w:numPr>
          <w:ilvl w:val="1"/>
          <w:numId w:val="1"/>
        </w:numPr>
        <w:spacing w:after="180"/>
        <w:rPr>
          <w:lang w:val="en-US"/>
        </w:rPr>
      </w:pPr>
      <w:r>
        <w:rPr>
          <w:lang w:val="en-US"/>
        </w:rPr>
        <w:lastRenderedPageBreak/>
        <w:t>Other</w:t>
      </w:r>
      <w:r w:rsidR="001127D4">
        <w:rPr>
          <w:lang w:val="en-US"/>
        </w:rPr>
        <w:t xml:space="preserve"> issues</w:t>
      </w:r>
    </w:p>
    <w:p w14:paraId="37633377" w14:textId="2989F951" w:rsidR="00CA4634" w:rsidRDefault="006C1914"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w:t>
      </w:r>
      <w:r w:rsidR="00DB377F">
        <w:rPr>
          <w:rFonts w:eastAsiaTheme="minorEastAsia"/>
          <w:sz w:val="24"/>
          <w:szCs w:val="24"/>
          <w:lang w:eastAsia="ja-JP"/>
        </w:rPr>
        <w:t>7</w:t>
      </w:r>
      <w:r>
        <w:rPr>
          <w:rFonts w:eastAsiaTheme="minorEastAsia"/>
          <w:sz w:val="24"/>
          <w:szCs w:val="24"/>
          <w:lang w:eastAsia="ja-JP"/>
        </w:rPr>
        <w:t>-e meeting</w:t>
      </w:r>
      <w:r w:rsidR="00E30362">
        <w:rPr>
          <w:rFonts w:eastAsiaTheme="minorEastAsia"/>
          <w:sz w:val="24"/>
          <w:szCs w:val="24"/>
          <w:lang w:eastAsia="ja-JP"/>
        </w:rPr>
        <w:t xml:space="preserve"> [</w:t>
      </w:r>
      <w:r w:rsidR="00280200">
        <w:rPr>
          <w:rFonts w:eastAsiaTheme="minorEastAsia"/>
          <w:sz w:val="24"/>
          <w:szCs w:val="24"/>
          <w:lang w:eastAsia="ja-JP"/>
        </w:rPr>
        <w:t>8</w:t>
      </w:r>
      <w:r w:rsidR="00E30362">
        <w:rPr>
          <w:rFonts w:eastAsiaTheme="minorEastAsia"/>
          <w:sz w:val="24"/>
          <w:szCs w:val="24"/>
          <w:lang w:eastAsia="ja-JP"/>
        </w:rPr>
        <w:t>]</w:t>
      </w:r>
      <w:r>
        <w:rPr>
          <w:rFonts w:eastAsiaTheme="minorEastAsia"/>
          <w:sz w:val="24"/>
          <w:szCs w:val="24"/>
          <w:lang w:eastAsia="ja-JP"/>
        </w:rPr>
        <w:t>, the following agreement w</w:t>
      </w:r>
      <w:r w:rsidR="00B900C9">
        <w:rPr>
          <w:rFonts w:eastAsiaTheme="minorEastAsia"/>
          <w:sz w:val="24"/>
          <w:szCs w:val="24"/>
          <w:lang w:eastAsia="ja-JP"/>
        </w:rPr>
        <w:t>as</w:t>
      </w:r>
      <w:r>
        <w:rPr>
          <w:rFonts w:eastAsiaTheme="minorEastAsia"/>
          <w:sz w:val="24"/>
          <w:szCs w:val="24"/>
          <w:lang w:eastAsia="ja-JP"/>
        </w:rPr>
        <w:t xml:space="preserve"> made for </w:t>
      </w:r>
      <w:r w:rsidR="00DB377F">
        <w:rPr>
          <w:rFonts w:eastAsiaTheme="minorEastAsia"/>
          <w:sz w:val="24"/>
          <w:szCs w:val="24"/>
          <w:lang w:eastAsia="ja-JP"/>
        </w:rPr>
        <w:t>additional DMRS configuration</w:t>
      </w:r>
      <w:r>
        <w:rPr>
          <w:rFonts w:eastAsiaTheme="minorEastAsia"/>
          <w:sz w:val="24"/>
          <w:szCs w:val="24"/>
          <w:lang w:eastAsia="ja-JP"/>
        </w:rPr>
        <w:t>.</w:t>
      </w:r>
    </w:p>
    <w:tbl>
      <w:tblPr>
        <w:tblStyle w:val="af0"/>
        <w:tblW w:w="0" w:type="auto"/>
        <w:tblLook w:val="04A0" w:firstRow="1" w:lastRow="0" w:firstColumn="1" w:lastColumn="0" w:noHBand="0" w:noVBand="1"/>
      </w:tblPr>
      <w:tblGrid>
        <w:gridCol w:w="9631"/>
      </w:tblGrid>
      <w:tr w:rsidR="00CA4634" w:rsidRPr="004438D8" w14:paraId="77C66AE5" w14:textId="77777777" w:rsidTr="00230A33">
        <w:tc>
          <w:tcPr>
            <w:tcW w:w="9631" w:type="dxa"/>
          </w:tcPr>
          <w:p w14:paraId="58B65F7C" w14:textId="77777777" w:rsidR="00DB377F" w:rsidRPr="00DB377F" w:rsidRDefault="00DB377F" w:rsidP="00DB377F">
            <w:pPr>
              <w:snapToGrid/>
              <w:spacing w:after="0" w:afterAutospacing="0"/>
              <w:jc w:val="left"/>
              <w:rPr>
                <w:rFonts w:ascii="Times" w:eastAsia="Batang" w:hAnsi="Times"/>
                <w:b/>
                <w:bCs/>
                <w:sz w:val="20"/>
                <w:szCs w:val="24"/>
                <w:highlight w:val="green"/>
                <w:lang w:eastAsia="x-none"/>
              </w:rPr>
            </w:pPr>
            <w:r w:rsidRPr="00DB377F">
              <w:rPr>
                <w:rFonts w:ascii="Times" w:eastAsia="Batang" w:hAnsi="Times"/>
                <w:b/>
                <w:bCs/>
                <w:sz w:val="20"/>
                <w:szCs w:val="24"/>
                <w:highlight w:val="green"/>
                <w:lang w:eastAsia="x-none"/>
              </w:rPr>
              <w:t>Agreement </w:t>
            </w:r>
          </w:p>
          <w:p w14:paraId="677A05AA" w14:textId="77777777" w:rsidR="00DB377F" w:rsidRPr="00DB377F" w:rsidRDefault="00DB377F" w:rsidP="00DB377F">
            <w:pPr>
              <w:snapToGrid/>
              <w:spacing w:after="0" w:afterAutospacing="0"/>
              <w:jc w:val="left"/>
              <w:rPr>
                <w:rFonts w:ascii="Times" w:eastAsia="Batang" w:hAnsi="Times"/>
                <w:sz w:val="20"/>
                <w:szCs w:val="24"/>
                <w:lang w:eastAsia="x-none"/>
              </w:rPr>
            </w:pPr>
            <w:r w:rsidRPr="00DB377F">
              <w:rPr>
                <w:rFonts w:ascii="Times" w:eastAsia="Batang" w:hAnsi="Times"/>
                <w:sz w:val="20"/>
                <w:szCs w:val="24"/>
                <w:lang w:eastAsia="x-none"/>
              </w:rPr>
              <w:t>For inter-slot FH for Msg3 PUSCH repetition, adopt the following legacy rules.</w:t>
            </w:r>
          </w:p>
          <w:p w14:paraId="4F3840FE" w14:textId="77777777" w:rsidR="00DB377F" w:rsidRPr="00DB377F" w:rsidRDefault="00DB377F" w:rsidP="00DB377F">
            <w:pPr>
              <w:numPr>
                <w:ilvl w:val="0"/>
                <w:numId w:val="24"/>
              </w:numPr>
              <w:snapToGrid/>
              <w:spacing w:after="0" w:afterAutospacing="0"/>
              <w:jc w:val="left"/>
              <w:rPr>
                <w:rFonts w:ascii="Times" w:eastAsia="Batang" w:hAnsi="Times"/>
                <w:sz w:val="20"/>
                <w:szCs w:val="24"/>
                <w:lang w:eastAsia="x-none"/>
              </w:rPr>
            </w:pPr>
            <w:r w:rsidRPr="00DB377F">
              <w:rPr>
                <w:rFonts w:ascii="Times" w:eastAsia="Batang" w:hAnsi="Times"/>
                <w:sz w:val="20"/>
                <w:szCs w:val="24"/>
                <w:lang w:eastAsia="x-none"/>
              </w:rPr>
              <w:t>The Rel-16 RB offset determination mechanism defined in Table 8.3-1 of TS 38.213 for intra-slot FH for Msg3 PUSCH is reused.</w:t>
            </w:r>
          </w:p>
          <w:p w14:paraId="3C22423D" w14:textId="77777777" w:rsidR="00DB377F" w:rsidRPr="00DB377F" w:rsidRDefault="00DB377F" w:rsidP="00DB377F">
            <w:pPr>
              <w:numPr>
                <w:ilvl w:val="0"/>
                <w:numId w:val="24"/>
              </w:numPr>
              <w:snapToGrid/>
              <w:spacing w:after="0" w:afterAutospacing="0"/>
              <w:jc w:val="left"/>
              <w:rPr>
                <w:rFonts w:ascii="Times" w:eastAsia="Batang" w:hAnsi="Times"/>
                <w:sz w:val="20"/>
                <w:szCs w:val="24"/>
                <w:lang w:eastAsia="x-none"/>
              </w:rPr>
            </w:pPr>
            <w:r w:rsidRPr="00DB377F">
              <w:rPr>
                <w:rFonts w:ascii="Times" w:eastAsia="Batang" w:hAnsi="Times"/>
                <w:sz w:val="20"/>
                <w:szCs w:val="24"/>
                <w:lang w:eastAsia="x-none"/>
              </w:rPr>
              <w:t>The Rel-16 additional DMRS configuration defined in Clause 6.2.2 of TS 38.214 for Msg3 PUSCH in case intra-slot FH is disabled is reused.</w:t>
            </w:r>
          </w:p>
          <w:p w14:paraId="5D433EA0" w14:textId="65D32051" w:rsidR="00E30362" w:rsidRPr="00DB377F" w:rsidRDefault="00DB377F" w:rsidP="00DB377F">
            <w:pPr>
              <w:numPr>
                <w:ilvl w:val="0"/>
                <w:numId w:val="24"/>
              </w:numPr>
              <w:snapToGrid/>
              <w:spacing w:after="0" w:afterAutospacing="0"/>
              <w:jc w:val="left"/>
              <w:rPr>
                <w:rFonts w:ascii="Times" w:eastAsia="Batang" w:hAnsi="Times"/>
                <w:sz w:val="20"/>
                <w:szCs w:val="24"/>
                <w:lang w:eastAsia="x-none"/>
              </w:rPr>
            </w:pPr>
            <w:r w:rsidRPr="00DB377F">
              <w:rPr>
                <w:rFonts w:ascii="Times" w:eastAsia="Batang" w:hAnsi="Times"/>
                <w:sz w:val="20"/>
                <w:szCs w:val="24"/>
                <w:lang w:eastAsia="x-none"/>
              </w:rPr>
              <w:t>The Rel-16 inter-slot FH pattern defined in Clause 6.3.1 of TS 38.214 for PUSCH repetition type A is reused. </w:t>
            </w:r>
          </w:p>
        </w:tc>
      </w:tr>
    </w:tbl>
    <w:p w14:paraId="583B9CE3" w14:textId="599673CD" w:rsidR="00C624C5" w:rsidRDefault="00C624C5" w:rsidP="004438D8">
      <w:pPr>
        <w:pStyle w:val="Style1"/>
        <w:snapToGrid w:val="0"/>
        <w:spacing w:line="240" w:lineRule="auto"/>
        <w:ind w:firstLine="0"/>
        <w:contextualSpacing w:val="0"/>
        <w:rPr>
          <w:rFonts w:eastAsiaTheme="minorEastAsia"/>
          <w:sz w:val="24"/>
          <w:szCs w:val="24"/>
          <w:lang w:val="en-GB" w:eastAsia="ja-JP"/>
        </w:rPr>
      </w:pPr>
    </w:p>
    <w:p w14:paraId="5F8D18BA" w14:textId="188F413E" w:rsidR="00DB377F" w:rsidRDefault="00DB377F"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H</w:t>
      </w:r>
      <w:r>
        <w:rPr>
          <w:rFonts w:eastAsiaTheme="minorEastAsia"/>
          <w:sz w:val="24"/>
          <w:szCs w:val="24"/>
          <w:lang w:val="en-GB" w:eastAsia="ja-JP"/>
        </w:rPr>
        <w:t xml:space="preserve">owever, corresponding specification update haven’t been done in [4]. Therefore, we propose the following TP </w:t>
      </w:r>
      <w:r w:rsidR="00B64B97">
        <w:rPr>
          <w:rFonts w:eastAsiaTheme="minorEastAsia"/>
          <w:sz w:val="24"/>
          <w:szCs w:val="24"/>
          <w:lang w:val="en-GB" w:eastAsia="ja-JP"/>
        </w:rPr>
        <w:t>to clarify that the UE applies “pos2” for additional DMRS configuration for msg3 PUSCH repetition irrespective of whether inter-slot frequency hopping is enabled or not.</w:t>
      </w:r>
    </w:p>
    <w:p w14:paraId="1ECEE472" w14:textId="4F803D10" w:rsidR="00DB377F" w:rsidRPr="00306F7A" w:rsidRDefault="00DB377F" w:rsidP="00087732">
      <w:pPr>
        <w:pStyle w:val="Style1"/>
        <w:snapToGrid w:val="0"/>
        <w:spacing w:line="240" w:lineRule="auto"/>
        <w:ind w:firstLine="0"/>
        <w:contextualSpacing w:val="0"/>
        <w:rPr>
          <w:rFonts w:eastAsiaTheme="minorEastAsia"/>
          <w:b/>
          <w:sz w:val="24"/>
          <w:szCs w:val="24"/>
          <w:lang w:val="en-GB" w:eastAsia="ja-JP"/>
        </w:rPr>
      </w:pPr>
      <w:r w:rsidRPr="00306F7A">
        <w:rPr>
          <w:rFonts w:eastAsiaTheme="minorEastAsia" w:hint="eastAsia"/>
          <w:b/>
          <w:sz w:val="24"/>
          <w:szCs w:val="24"/>
          <w:lang w:val="en-GB" w:eastAsia="ja-JP"/>
        </w:rPr>
        <w:t>P</w:t>
      </w:r>
      <w:r w:rsidRPr="00306F7A">
        <w:rPr>
          <w:rFonts w:eastAsiaTheme="minorEastAsia"/>
          <w:b/>
          <w:sz w:val="24"/>
          <w:szCs w:val="24"/>
          <w:lang w:val="en-GB" w:eastAsia="ja-JP"/>
        </w:rPr>
        <w:t xml:space="preserve">roposal </w:t>
      </w:r>
      <w:r w:rsidR="00984AD4">
        <w:rPr>
          <w:rFonts w:eastAsiaTheme="minorEastAsia"/>
          <w:b/>
          <w:sz w:val="24"/>
          <w:szCs w:val="24"/>
          <w:lang w:val="en-GB" w:eastAsia="ja-JP"/>
        </w:rPr>
        <w:t>14</w:t>
      </w:r>
      <w:r w:rsidRPr="00306F7A">
        <w:rPr>
          <w:rFonts w:eastAsiaTheme="minorEastAsia"/>
          <w:b/>
          <w:sz w:val="24"/>
          <w:szCs w:val="24"/>
          <w:lang w:val="en-GB" w:eastAsia="ja-JP"/>
        </w:rPr>
        <w:t xml:space="preserve">: </w:t>
      </w:r>
      <w:r w:rsidR="00E75AC8">
        <w:rPr>
          <w:rFonts w:eastAsiaTheme="minorEastAsia"/>
          <w:b/>
          <w:sz w:val="24"/>
          <w:szCs w:val="24"/>
          <w:lang w:val="en-GB" w:eastAsia="ja-JP"/>
        </w:rPr>
        <w:t>A</w:t>
      </w:r>
      <w:r w:rsidR="00B64B97" w:rsidRPr="00306F7A">
        <w:rPr>
          <w:rFonts w:eastAsiaTheme="minorEastAsia"/>
          <w:b/>
          <w:sz w:val="24"/>
          <w:szCs w:val="24"/>
          <w:lang w:val="en-GB" w:eastAsia="ja-JP"/>
        </w:rPr>
        <w:t>dopt Text Proposal#</w:t>
      </w:r>
      <w:r w:rsidR="00984AD4">
        <w:rPr>
          <w:rFonts w:eastAsiaTheme="minorEastAsia"/>
          <w:b/>
          <w:sz w:val="24"/>
          <w:szCs w:val="24"/>
          <w:lang w:val="en-GB" w:eastAsia="ja-JP"/>
        </w:rPr>
        <w:t>7</w:t>
      </w:r>
      <w:r w:rsidR="00B64B97" w:rsidRPr="00306F7A">
        <w:rPr>
          <w:rFonts w:eastAsiaTheme="minorEastAsia"/>
          <w:b/>
          <w:sz w:val="24"/>
          <w:szCs w:val="24"/>
          <w:lang w:val="en-GB" w:eastAsia="ja-JP"/>
        </w:rPr>
        <w:t>.</w:t>
      </w:r>
    </w:p>
    <w:tbl>
      <w:tblPr>
        <w:tblStyle w:val="af0"/>
        <w:tblW w:w="0" w:type="auto"/>
        <w:tblLook w:val="04A0" w:firstRow="1" w:lastRow="0" w:firstColumn="1" w:lastColumn="0" w:noHBand="0" w:noVBand="1"/>
      </w:tblPr>
      <w:tblGrid>
        <w:gridCol w:w="9631"/>
      </w:tblGrid>
      <w:tr w:rsidR="00B64B97" w14:paraId="275A8A3B" w14:textId="77777777" w:rsidTr="00361F45">
        <w:tc>
          <w:tcPr>
            <w:tcW w:w="9631" w:type="dxa"/>
          </w:tcPr>
          <w:p w14:paraId="4DB6B4DB" w14:textId="05B37132" w:rsidR="00B64B97" w:rsidRPr="00231834" w:rsidRDefault="00B64B97" w:rsidP="00361F45">
            <w:pPr>
              <w:pStyle w:val="aff5"/>
              <w:ind w:left="960" w:firstLine="482"/>
              <w:jc w:val="center"/>
              <w:rPr>
                <w:b/>
                <w:szCs w:val="24"/>
                <w:lang w:val="x-none"/>
              </w:rPr>
            </w:pPr>
            <w:r>
              <w:rPr>
                <w:b/>
                <w:szCs w:val="24"/>
                <w:lang w:val="x-none"/>
              </w:rPr>
              <w:t>Text proposal#</w:t>
            </w:r>
            <w:r w:rsidR="00984AD4">
              <w:rPr>
                <w:b/>
                <w:szCs w:val="24"/>
                <w:lang w:val="x-none"/>
              </w:rPr>
              <w:t>7</w:t>
            </w:r>
          </w:p>
          <w:p w14:paraId="7545086D" w14:textId="77777777" w:rsidR="00B64B97" w:rsidRPr="004A48CB" w:rsidRDefault="00B64B97" w:rsidP="00361F45">
            <w:pPr>
              <w:rPr>
                <w:sz w:val="20"/>
                <w:lang w:val="x-none"/>
              </w:rPr>
            </w:pPr>
            <w:r w:rsidRPr="00231834">
              <w:rPr>
                <w:sz w:val="20"/>
                <w:lang w:val="x-none"/>
              </w:rPr>
              <w:t>--------- beginnin</w:t>
            </w:r>
            <w:r>
              <w:rPr>
                <w:sz w:val="20"/>
                <w:lang w:val="x-none"/>
              </w:rPr>
              <w:t>g of text proposal for TS 38.214</w:t>
            </w:r>
          </w:p>
          <w:p w14:paraId="11F4AD80" w14:textId="77777777" w:rsidR="00720C8F" w:rsidRPr="000F46FF" w:rsidRDefault="00720C8F" w:rsidP="00720C8F">
            <w:pPr>
              <w:pStyle w:val="30"/>
              <w:numPr>
                <w:ilvl w:val="0"/>
                <w:numId w:val="0"/>
              </w:numPr>
              <w:ind w:left="709" w:hanging="709"/>
              <w:outlineLvl w:val="2"/>
              <w:rPr>
                <w:b w:val="0"/>
                <w:color w:val="000000"/>
                <w:sz w:val="28"/>
                <w:szCs w:val="28"/>
              </w:rPr>
            </w:pPr>
            <w:bookmarkStart w:id="5" w:name="_Toc11352161"/>
            <w:bookmarkStart w:id="6" w:name="_Toc20318051"/>
            <w:bookmarkStart w:id="7" w:name="_Toc27299949"/>
            <w:bookmarkStart w:id="8" w:name="_Toc29673224"/>
            <w:bookmarkStart w:id="9" w:name="_Toc29673365"/>
            <w:bookmarkStart w:id="10" w:name="_Toc29674358"/>
            <w:bookmarkStart w:id="11" w:name="_Toc36645588"/>
            <w:bookmarkStart w:id="12" w:name="_Toc45810637"/>
            <w:bookmarkStart w:id="13" w:name="_Toc75165380"/>
            <w:r w:rsidRPr="000F46FF">
              <w:rPr>
                <w:b w:val="0"/>
                <w:color w:val="000000"/>
                <w:sz w:val="28"/>
                <w:szCs w:val="28"/>
              </w:rPr>
              <w:t>6.2.2</w:t>
            </w:r>
            <w:r w:rsidRPr="000F46FF">
              <w:rPr>
                <w:b w:val="0"/>
                <w:color w:val="000000"/>
                <w:sz w:val="28"/>
                <w:szCs w:val="28"/>
              </w:rPr>
              <w:tab/>
              <w:t>UE DM-RS transmission procedure</w:t>
            </w:r>
            <w:bookmarkEnd w:id="5"/>
            <w:bookmarkEnd w:id="6"/>
            <w:bookmarkEnd w:id="7"/>
            <w:bookmarkEnd w:id="8"/>
            <w:bookmarkEnd w:id="9"/>
            <w:bookmarkEnd w:id="10"/>
            <w:bookmarkEnd w:id="11"/>
            <w:bookmarkEnd w:id="12"/>
            <w:bookmarkEnd w:id="13"/>
          </w:p>
          <w:p w14:paraId="2A248EAC" w14:textId="77777777" w:rsidR="0051194F" w:rsidRPr="0051194F" w:rsidRDefault="0051194F" w:rsidP="0051194F">
            <w:pPr>
              <w:spacing w:after="180" w:afterAutospacing="0"/>
              <w:textAlignment w:val="baseline"/>
              <w:rPr>
                <w:kern w:val="2"/>
                <w:sz w:val="20"/>
                <w:lang w:eastAsia="ko-KR"/>
              </w:rPr>
            </w:pPr>
            <w:r w:rsidRPr="0051194F">
              <w:rPr>
                <w:sz w:val="20"/>
                <w:lang w:val="en-US"/>
              </w:rPr>
              <w:t xml:space="preserve">The DM-RS transmission procedures for PUSCH scheduled by PDCCH with DCI format 0_1 described in this clause equally apply to PUSCH scheduled by PDCCH with DCI format 0_2, by applying the parameters of </w:t>
            </w:r>
            <w:r w:rsidRPr="0051194F">
              <w:rPr>
                <w:i/>
                <w:sz w:val="20"/>
                <w:lang w:val="en-US"/>
              </w:rPr>
              <w:t>dmrs-UplinkForPUSCH-MappingTypeA-DCI-0-2</w:t>
            </w:r>
            <w:r w:rsidRPr="0051194F">
              <w:rPr>
                <w:sz w:val="20"/>
                <w:lang w:val="en-US"/>
              </w:rPr>
              <w:t xml:space="preserve"> and </w:t>
            </w:r>
            <w:r w:rsidRPr="0051194F">
              <w:rPr>
                <w:i/>
                <w:sz w:val="20"/>
                <w:lang w:val="en-US"/>
              </w:rPr>
              <w:t>dmrs-UplinkForPUSCH-MappingTypeB-DCI-0-2</w:t>
            </w:r>
            <w:r w:rsidRPr="0051194F">
              <w:rPr>
                <w:sz w:val="20"/>
                <w:lang w:val="en-US"/>
              </w:rPr>
              <w:t xml:space="preserve"> instead of </w:t>
            </w:r>
            <w:proofErr w:type="spellStart"/>
            <w:r w:rsidRPr="0051194F">
              <w:rPr>
                <w:i/>
                <w:sz w:val="20"/>
                <w:lang w:val="en-US"/>
              </w:rPr>
              <w:t>dmrs-UplinkForPUSCH-MappingTypeA</w:t>
            </w:r>
            <w:proofErr w:type="spellEnd"/>
            <w:r w:rsidRPr="0051194F">
              <w:rPr>
                <w:sz w:val="20"/>
                <w:lang w:val="en-US"/>
              </w:rPr>
              <w:t xml:space="preserve"> and </w:t>
            </w:r>
            <w:proofErr w:type="spellStart"/>
            <w:r w:rsidRPr="0051194F">
              <w:rPr>
                <w:i/>
                <w:sz w:val="20"/>
                <w:lang w:val="en-US"/>
              </w:rPr>
              <w:t>dmrs-UplinkForPUSCH-MappingTypeB</w:t>
            </w:r>
            <w:proofErr w:type="spellEnd"/>
            <w:r w:rsidRPr="0051194F">
              <w:rPr>
                <w:sz w:val="20"/>
                <w:lang w:val="en-US"/>
              </w:rPr>
              <w:t>.</w:t>
            </w:r>
          </w:p>
          <w:p w14:paraId="57822D2E" w14:textId="0EFB7C40" w:rsidR="0051194F" w:rsidRPr="0051194F" w:rsidRDefault="0051194F" w:rsidP="0051194F">
            <w:pPr>
              <w:spacing w:after="180" w:afterAutospacing="0"/>
              <w:rPr>
                <w:color w:val="000000"/>
                <w:kern w:val="2"/>
                <w:sz w:val="20"/>
                <w:lang w:eastAsia="ko-KR"/>
              </w:rPr>
            </w:pPr>
            <w:r w:rsidRPr="0051194F">
              <w:rPr>
                <w:color w:val="000000"/>
                <w:kern w:val="2"/>
                <w:sz w:val="20"/>
                <w:lang w:eastAsia="ko-KR"/>
              </w:rPr>
              <w:t>When transmitted PUSCH is neither scheduled by DCI format 0_1/0_2 with CRC scrambled by C-RNTI, CS-RNTI,</w:t>
            </w:r>
            <w:r w:rsidRPr="0051194F">
              <w:rPr>
                <w:rFonts w:eastAsiaTheme="minorEastAsia"/>
                <w:color w:val="000000"/>
                <w:kern w:val="2"/>
                <w:sz w:val="20"/>
                <w:lang w:eastAsia="zh-CN"/>
              </w:rPr>
              <w:t xml:space="preserve"> </w:t>
            </w:r>
            <w:r w:rsidRPr="0051194F">
              <w:rPr>
                <w:color w:val="000000"/>
                <w:kern w:val="2"/>
                <w:sz w:val="20"/>
                <w:lang w:eastAsia="ko-KR"/>
              </w:rPr>
              <w:t xml:space="preserve">SP-CSI-RNTI or MCS-C-RNTI, nor corresponding to a configured grant, nor being a PUSCH for Type-2 random access procedure, the UE shall use single symbol front-loaded DM-RS of configuration type 1 on DM-RS port 0 </w:t>
            </w:r>
            <w:r w:rsidRPr="0051194F">
              <w:rPr>
                <w:color w:val="000000"/>
                <w:sz w:val="20"/>
              </w:rPr>
              <w:t xml:space="preserve">and </w:t>
            </w:r>
            <w:r w:rsidRPr="0051194F">
              <w:rPr>
                <w:color w:val="000000"/>
                <w:kern w:val="2"/>
                <w:sz w:val="20"/>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w:t>
            </w:r>
            <w:r w:rsidR="00252992" w:rsidRPr="00252992">
              <w:rPr>
                <w:color w:val="FF0000"/>
                <w:kern w:val="2"/>
                <w:sz w:val="20"/>
                <w:lang w:eastAsia="ko-KR"/>
              </w:rPr>
              <w:t>intra-slot</w:t>
            </w:r>
            <w:r w:rsidR="00252992">
              <w:rPr>
                <w:color w:val="000000"/>
                <w:kern w:val="2"/>
                <w:sz w:val="20"/>
                <w:lang w:eastAsia="ko-KR"/>
              </w:rPr>
              <w:t xml:space="preserve"> </w:t>
            </w:r>
            <w:r w:rsidRPr="0051194F">
              <w:rPr>
                <w:color w:val="000000"/>
                <w:kern w:val="2"/>
                <w:sz w:val="20"/>
                <w:lang w:eastAsia="ko-KR"/>
              </w:rPr>
              <w:t xml:space="preserve">frequency hopping disabled and as specified in Table 6.4.1.1.3-6 of [4, TS38.211] for </w:t>
            </w:r>
            <w:r w:rsidR="00252992" w:rsidRPr="00252992">
              <w:rPr>
                <w:color w:val="FF0000"/>
                <w:kern w:val="2"/>
                <w:sz w:val="20"/>
                <w:lang w:eastAsia="ko-KR"/>
              </w:rPr>
              <w:t>intra-slot</w:t>
            </w:r>
            <w:r w:rsidR="00252992" w:rsidRPr="0051194F">
              <w:rPr>
                <w:color w:val="000000"/>
                <w:kern w:val="2"/>
                <w:sz w:val="20"/>
                <w:lang w:eastAsia="ko-KR"/>
              </w:rPr>
              <w:t xml:space="preserve"> </w:t>
            </w:r>
            <w:r w:rsidRPr="0051194F">
              <w:rPr>
                <w:color w:val="000000"/>
                <w:kern w:val="2"/>
                <w:sz w:val="20"/>
                <w:lang w:eastAsia="ko-KR"/>
              </w:rPr>
              <w:t xml:space="preserve">frequency hopping enabled, and </w:t>
            </w:r>
          </w:p>
          <w:p w14:paraId="380C2F9A" w14:textId="342C8482" w:rsidR="0051194F" w:rsidRPr="0051194F" w:rsidRDefault="0051194F" w:rsidP="0051194F">
            <w:pPr>
              <w:spacing w:after="180" w:afterAutospacing="0"/>
              <w:rPr>
                <w:color w:val="000000"/>
                <w:kern w:val="2"/>
                <w:sz w:val="20"/>
                <w:lang w:eastAsia="ko-KR"/>
              </w:rPr>
            </w:pPr>
            <w:r w:rsidRPr="0051194F">
              <w:rPr>
                <w:color w:val="000000"/>
                <w:kern w:val="2"/>
                <w:sz w:val="20"/>
                <w:lang w:eastAsia="ko-KR"/>
              </w:rPr>
              <w:t xml:space="preserve">If </w:t>
            </w:r>
            <w:r w:rsidR="00252992" w:rsidRPr="00252992">
              <w:rPr>
                <w:color w:val="FF0000"/>
                <w:kern w:val="2"/>
                <w:sz w:val="20"/>
                <w:lang w:eastAsia="ko-KR"/>
              </w:rPr>
              <w:t>intra-slot</w:t>
            </w:r>
            <w:r w:rsidR="00252992" w:rsidRPr="0051194F">
              <w:rPr>
                <w:color w:val="000000"/>
                <w:kern w:val="2"/>
                <w:sz w:val="20"/>
                <w:lang w:eastAsia="ko-KR"/>
              </w:rPr>
              <w:t xml:space="preserve"> </w:t>
            </w:r>
            <w:r w:rsidRPr="0051194F">
              <w:rPr>
                <w:color w:val="000000"/>
                <w:kern w:val="2"/>
                <w:sz w:val="20"/>
                <w:lang w:eastAsia="ko-KR"/>
              </w:rPr>
              <w:t>frequency hopping is disabled:</w:t>
            </w:r>
          </w:p>
          <w:p w14:paraId="468B0461" w14:textId="77777777" w:rsidR="0051194F" w:rsidRPr="0051194F" w:rsidRDefault="0051194F" w:rsidP="0051194F">
            <w:pPr>
              <w:pStyle w:val="B1"/>
              <w:snapToGrid w:val="0"/>
              <w:rPr>
                <w:rFonts w:ascii="Times New Roman" w:hAnsi="Times New Roman"/>
                <w:color w:val="000000"/>
              </w:rPr>
            </w:pPr>
            <w:r w:rsidRPr="0051194F">
              <w:rPr>
                <w:rFonts w:ascii="Times New Roman" w:hAnsi="Times New Roman"/>
                <w:color w:val="000000"/>
              </w:rPr>
              <w:t>-</w:t>
            </w:r>
            <w:r w:rsidRPr="0051194F">
              <w:rPr>
                <w:rFonts w:ascii="Times New Roman" w:hAnsi="Times New Roman"/>
                <w:color w:val="000000"/>
              </w:rPr>
              <w:tab/>
              <w:t xml:space="preserve">The UE shall assume </w:t>
            </w:r>
            <w:proofErr w:type="spellStart"/>
            <w:r w:rsidRPr="0051194F">
              <w:rPr>
                <w:rFonts w:ascii="Times New Roman" w:hAnsi="Times New Roman"/>
                <w:i/>
                <w:color w:val="000000"/>
              </w:rPr>
              <w:t>dmrs-AdditionalPosition</w:t>
            </w:r>
            <w:proofErr w:type="spellEnd"/>
            <w:r w:rsidRPr="0051194F">
              <w:rPr>
                <w:rFonts w:ascii="Times New Roman" w:hAnsi="Times New Roman"/>
                <w:color w:val="000000"/>
              </w:rPr>
              <w:t xml:space="preserve"> equals to 'pos2' and up to two additional DM-RS can be transmitted according to PUSCH duration, or</w:t>
            </w:r>
          </w:p>
          <w:p w14:paraId="5E33EA7B" w14:textId="133E3E11" w:rsidR="0051194F" w:rsidRPr="0051194F" w:rsidRDefault="0051194F" w:rsidP="0051194F">
            <w:pPr>
              <w:spacing w:after="180" w:afterAutospacing="0"/>
              <w:rPr>
                <w:color w:val="000000"/>
                <w:kern w:val="2"/>
                <w:sz w:val="20"/>
                <w:lang w:eastAsia="ko-KR"/>
              </w:rPr>
            </w:pPr>
            <w:r w:rsidRPr="0051194F">
              <w:rPr>
                <w:color w:val="000000"/>
                <w:kern w:val="2"/>
                <w:sz w:val="20"/>
                <w:lang w:eastAsia="ko-KR"/>
              </w:rPr>
              <w:t xml:space="preserve">If </w:t>
            </w:r>
            <w:r w:rsidR="00252992" w:rsidRPr="00252992">
              <w:rPr>
                <w:color w:val="FF0000"/>
                <w:kern w:val="2"/>
                <w:sz w:val="20"/>
                <w:lang w:eastAsia="ko-KR"/>
              </w:rPr>
              <w:t>intra-slot</w:t>
            </w:r>
            <w:r w:rsidR="00252992" w:rsidRPr="0051194F">
              <w:rPr>
                <w:color w:val="000000"/>
                <w:kern w:val="2"/>
                <w:sz w:val="20"/>
                <w:lang w:eastAsia="ko-KR"/>
              </w:rPr>
              <w:t xml:space="preserve"> </w:t>
            </w:r>
            <w:r w:rsidRPr="0051194F">
              <w:rPr>
                <w:color w:val="000000"/>
                <w:kern w:val="2"/>
                <w:sz w:val="20"/>
                <w:lang w:eastAsia="ko-KR"/>
              </w:rPr>
              <w:t>frequency hopping is enabled:</w:t>
            </w:r>
          </w:p>
          <w:p w14:paraId="08B76A72" w14:textId="77777777" w:rsidR="0051194F" w:rsidRPr="0051194F" w:rsidRDefault="0051194F" w:rsidP="0051194F">
            <w:pPr>
              <w:pStyle w:val="B1"/>
              <w:snapToGrid w:val="0"/>
              <w:rPr>
                <w:rFonts w:ascii="Times New Roman" w:hAnsi="Times New Roman"/>
              </w:rPr>
            </w:pPr>
            <w:r w:rsidRPr="0051194F">
              <w:rPr>
                <w:rFonts w:ascii="Times New Roman" w:hAnsi="Times New Roman"/>
                <w:color w:val="000000"/>
              </w:rPr>
              <w:t>-</w:t>
            </w:r>
            <w:r w:rsidRPr="0051194F">
              <w:rPr>
                <w:rFonts w:ascii="Times New Roman" w:hAnsi="Times New Roman"/>
                <w:color w:val="000000"/>
              </w:rPr>
              <w:tab/>
              <w:t xml:space="preserve">The UE shall assume </w:t>
            </w:r>
            <w:proofErr w:type="spellStart"/>
            <w:r w:rsidRPr="0051194F">
              <w:rPr>
                <w:rFonts w:ascii="Times New Roman" w:hAnsi="Times New Roman"/>
                <w:i/>
                <w:color w:val="000000"/>
              </w:rPr>
              <w:t>dmrs-AdditionalPosition</w:t>
            </w:r>
            <w:proofErr w:type="spellEnd"/>
            <w:r w:rsidRPr="0051194F">
              <w:rPr>
                <w:rFonts w:ascii="Times New Roman" w:hAnsi="Times New Roman"/>
                <w:color w:val="000000"/>
              </w:rPr>
              <w:t xml:space="preserve"> equals to 'pos1' and up to one additional DM-RS can be transmitted according to PUSCH duration.</w:t>
            </w:r>
          </w:p>
          <w:p w14:paraId="5AE9F5AE" w14:textId="77777777" w:rsidR="00B64B97" w:rsidRPr="00231834" w:rsidRDefault="00B64B97" w:rsidP="00361F45">
            <w:pPr>
              <w:rPr>
                <w:sz w:val="20"/>
              </w:rPr>
            </w:pPr>
            <w:r w:rsidRPr="00231834">
              <w:rPr>
                <w:sz w:val="20"/>
                <w:lang w:val="x-none"/>
              </w:rPr>
              <w:t>-------- Unchanged contents are omitted</w:t>
            </w:r>
          </w:p>
          <w:p w14:paraId="5C82F76A" w14:textId="77777777" w:rsidR="00B64B97" w:rsidRPr="004A48CB" w:rsidRDefault="00B64B97" w:rsidP="00361F45">
            <w:pPr>
              <w:rPr>
                <w:rFonts w:eastAsiaTheme="minorEastAsia"/>
                <w:sz w:val="20"/>
              </w:rPr>
            </w:pPr>
            <w:r w:rsidRPr="00231834">
              <w:rPr>
                <w:sz w:val="20"/>
                <w:lang w:val="x-none"/>
              </w:rPr>
              <w:lastRenderedPageBreak/>
              <w:t>--------- end of text proposal</w:t>
            </w:r>
            <w:r w:rsidRPr="004A48CB">
              <w:rPr>
                <w:rFonts w:eastAsiaTheme="minorEastAsia"/>
                <w:sz w:val="20"/>
              </w:rPr>
              <w:t xml:space="preserve"> </w:t>
            </w:r>
          </w:p>
        </w:tc>
      </w:tr>
    </w:tbl>
    <w:p w14:paraId="5775C26A" w14:textId="77777777" w:rsidR="00B64B97" w:rsidRPr="00F26439" w:rsidRDefault="00B64B97" w:rsidP="00B64B97">
      <w:pPr>
        <w:rPr>
          <w:rFonts w:eastAsiaTheme="minorEastAsia"/>
          <w:b/>
          <w:szCs w:val="24"/>
          <w:lang w:val="en-US"/>
        </w:rPr>
      </w:pPr>
    </w:p>
    <w:p w14:paraId="4E4451A6" w14:textId="036BEC1B" w:rsidR="00FB02CF" w:rsidRPr="00FB02CF" w:rsidRDefault="00FB02CF" w:rsidP="00FB02CF">
      <w:pPr>
        <w:pStyle w:val="10"/>
        <w:spacing w:after="180"/>
        <w:rPr>
          <w:lang w:val="en-US" w:eastAsia="zh-CN"/>
        </w:rPr>
      </w:pPr>
      <w:r w:rsidRPr="00B25DBB">
        <w:rPr>
          <w:lang w:val="en-US" w:eastAsia="zh-CN"/>
        </w:rPr>
        <w:t>Conclusion</w:t>
      </w:r>
    </w:p>
    <w:p w14:paraId="1F4CC72B" w14:textId="5FDB6E19" w:rsidR="00305CC6" w:rsidRDefault="00305CC6" w:rsidP="00305CC6">
      <w:pPr>
        <w:rPr>
          <w:szCs w:val="24"/>
          <w:lang w:val="en-US"/>
        </w:rPr>
      </w:pPr>
      <w:r w:rsidRPr="004438D8">
        <w:rPr>
          <w:szCs w:val="24"/>
          <w:lang w:val="en-US"/>
        </w:rPr>
        <w:t xml:space="preserve">In this contribution, we have the following </w:t>
      </w:r>
      <w:r w:rsidR="00294CF9">
        <w:rPr>
          <w:szCs w:val="24"/>
          <w:lang w:val="en-US"/>
        </w:rPr>
        <w:t>observation</w:t>
      </w:r>
      <w:r w:rsidR="00481D27" w:rsidRPr="004438D8">
        <w:rPr>
          <w:rFonts w:hint="eastAsia"/>
          <w:szCs w:val="24"/>
          <w:lang w:val="en-US"/>
        </w:rPr>
        <w:t>s</w:t>
      </w:r>
      <w:r w:rsidRPr="004438D8">
        <w:rPr>
          <w:szCs w:val="24"/>
          <w:lang w:val="en-US"/>
        </w:rPr>
        <w:t>:</w:t>
      </w:r>
    </w:p>
    <w:p w14:paraId="001B9C90" w14:textId="3EB08CC7" w:rsidR="00371792" w:rsidRPr="00C808C9" w:rsidRDefault="00984AD4" w:rsidP="00903F66">
      <w:pPr>
        <w:pStyle w:val="Style1"/>
        <w:snapToGrid w:val="0"/>
        <w:spacing w:line="240" w:lineRule="auto"/>
        <w:ind w:firstLine="0"/>
        <w:contextualSpacing w:val="0"/>
        <w:rPr>
          <w:b/>
          <w:sz w:val="24"/>
          <w:szCs w:val="24"/>
        </w:rPr>
      </w:pPr>
      <w:r w:rsidRPr="00C808C9">
        <w:rPr>
          <w:rFonts w:hint="eastAsia"/>
          <w:b/>
          <w:sz w:val="24"/>
          <w:szCs w:val="24"/>
        </w:rPr>
        <w:t>O</w:t>
      </w:r>
      <w:r w:rsidRPr="00C808C9">
        <w:rPr>
          <w:b/>
          <w:sz w:val="24"/>
          <w:szCs w:val="24"/>
        </w:rPr>
        <w:t>bservation 1: In current specification, the procedure is specified assuming that PUSCH scheduled by RAR UL grant is not a PUSCH repetition type-A.</w:t>
      </w:r>
    </w:p>
    <w:p w14:paraId="16157CBF" w14:textId="5AEC5492" w:rsidR="00984AD4" w:rsidRPr="00C808C9" w:rsidRDefault="00984AD4" w:rsidP="00903F66">
      <w:pPr>
        <w:pStyle w:val="Style1"/>
        <w:snapToGrid w:val="0"/>
        <w:spacing w:line="240" w:lineRule="auto"/>
        <w:ind w:firstLine="0"/>
        <w:contextualSpacing w:val="0"/>
        <w:rPr>
          <w:b/>
          <w:sz w:val="24"/>
          <w:szCs w:val="24"/>
        </w:rPr>
      </w:pPr>
      <w:r w:rsidRPr="00C808C9">
        <w:rPr>
          <w:rFonts w:hint="eastAsia"/>
          <w:b/>
          <w:sz w:val="24"/>
          <w:szCs w:val="24"/>
        </w:rPr>
        <w:t>O</w:t>
      </w:r>
      <w:r w:rsidRPr="00C808C9">
        <w:rPr>
          <w:b/>
          <w:sz w:val="24"/>
          <w:szCs w:val="24"/>
        </w:rPr>
        <w:t>bservation 2: In Rel-16 specification, PUSCH scheduled by RAR UL grant (i.e., without PUSCH repetition) has been covered by PUSCH repetition type-A.</w:t>
      </w:r>
    </w:p>
    <w:p w14:paraId="377546D2" w14:textId="6855E0F1" w:rsidR="00984AD4" w:rsidRDefault="00984AD4" w:rsidP="00903F66">
      <w:pPr>
        <w:pStyle w:val="Style1"/>
        <w:snapToGrid w:val="0"/>
        <w:spacing w:line="240" w:lineRule="auto"/>
        <w:ind w:firstLine="0"/>
        <w:contextualSpacing w:val="0"/>
        <w:rPr>
          <w:rFonts w:eastAsiaTheme="minorEastAsia"/>
          <w:b/>
          <w:sz w:val="24"/>
          <w:szCs w:val="24"/>
          <w:lang w:eastAsia="ja-JP"/>
        </w:rPr>
      </w:pPr>
      <w:r w:rsidRPr="000A5D85">
        <w:rPr>
          <w:rFonts w:eastAsiaTheme="minorEastAsia"/>
          <w:b/>
          <w:sz w:val="24"/>
          <w:szCs w:val="24"/>
          <w:lang w:eastAsia="ja-JP"/>
        </w:rPr>
        <w:t xml:space="preserve">Observation 3: If SSB is prioritized over msg3 (re)transmission, how to support available slot counting depends on </w:t>
      </w:r>
      <w:proofErr w:type="gramStart"/>
      <w:r w:rsidRPr="000A5D85">
        <w:rPr>
          <w:rFonts w:eastAsiaTheme="minorEastAsia"/>
          <w:b/>
          <w:sz w:val="24"/>
          <w:szCs w:val="24"/>
          <w:lang w:eastAsia="ja-JP"/>
        </w:rPr>
        <w:t>whether or not</w:t>
      </w:r>
      <w:proofErr w:type="gramEnd"/>
      <w:r w:rsidRPr="000A5D85">
        <w:rPr>
          <w:rFonts w:eastAsiaTheme="minorEastAsia"/>
          <w:b/>
          <w:sz w:val="24"/>
          <w:szCs w:val="24"/>
          <w:lang w:eastAsia="ja-JP"/>
        </w:rPr>
        <w:t xml:space="preserve"> the gNB knows the UE in random access is operating with HD mode or FD mode.</w:t>
      </w:r>
    </w:p>
    <w:p w14:paraId="41A3737D" w14:textId="46D98C97" w:rsidR="00984AD4" w:rsidRPr="00903F66" w:rsidRDefault="00984AD4" w:rsidP="00903F66">
      <w:pPr>
        <w:pStyle w:val="Style1"/>
        <w:snapToGrid w:val="0"/>
        <w:spacing w:line="240" w:lineRule="auto"/>
        <w:ind w:firstLine="0"/>
        <w:contextualSpacing w:val="0"/>
        <w:rPr>
          <w:rFonts w:eastAsiaTheme="minorEastAsia"/>
          <w:b/>
          <w:i/>
          <w:sz w:val="24"/>
          <w:szCs w:val="24"/>
          <w:lang w:val="en-GB" w:eastAsia="ja-JP"/>
        </w:rPr>
      </w:pPr>
      <w:r w:rsidRPr="00E25BB5">
        <w:rPr>
          <w:rFonts w:eastAsiaTheme="minorEastAsia"/>
          <w:b/>
          <w:sz w:val="24"/>
          <w:szCs w:val="24"/>
          <w:lang w:eastAsia="ja-JP"/>
        </w:rPr>
        <w:t xml:space="preserve">Observation 4: If prioritization between SSB and msg3 (re)transmission is not supported in the specification for HD-FDD RedCap UE, available slot counting with referring to </w:t>
      </w:r>
      <w:r w:rsidRPr="00E25BB5">
        <w:rPr>
          <w:rFonts w:eastAsiaTheme="minorEastAsia"/>
          <w:b/>
          <w:i/>
          <w:sz w:val="24"/>
          <w:szCs w:val="24"/>
          <w:lang w:eastAsia="ja-JP"/>
        </w:rPr>
        <w:t>ssb-PositionsInBurst</w:t>
      </w:r>
      <w:r w:rsidRPr="00E25BB5">
        <w:rPr>
          <w:rFonts w:eastAsiaTheme="minorEastAsia"/>
          <w:b/>
          <w:sz w:val="24"/>
          <w:szCs w:val="24"/>
          <w:lang w:eastAsia="ja-JP"/>
        </w:rPr>
        <w:t xml:space="preserve"> makes no sense.</w:t>
      </w:r>
    </w:p>
    <w:p w14:paraId="131F1F72" w14:textId="4A8ABF28" w:rsidR="00294CF9" w:rsidRDefault="00294CF9" w:rsidP="00305CC6">
      <w:pPr>
        <w:rPr>
          <w:szCs w:val="24"/>
          <w:lang w:val="en-US"/>
        </w:rPr>
      </w:pPr>
      <w:r w:rsidRPr="004438D8">
        <w:rPr>
          <w:szCs w:val="24"/>
          <w:lang w:val="en-US"/>
        </w:rPr>
        <w:t xml:space="preserve">In this contribution, we have the following </w:t>
      </w:r>
      <w:r>
        <w:rPr>
          <w:szCs w:val="24"/>
          <w:lang w:val="en-US"/>
        </w:rPr>
        <w:t>proposal</w:t>
      </w:r>
      <w:r w:rsidRPr="004438D8">
        <w:rPr>
          <w:rFonts w:hint="eastAsia"/>
          <w:szCs w:val="24"/>
          <w:lang w:val="en-US"/>
        </w:rPr>
        <w:t>s</w:t>
      </w:r>
      <w:r w:rsidRPr="004438D8">
        <w:rPr>
          <w:szCs w:val="24"/>
          <w:lang w:val="en-US"/>
        </w:rPr>
        <w:t>:</w:t>
      </w:r>
    </w:p>
    <w:p w14:paraId="47D43620" w14:textId="2022EA85" w:rsidR="007E347E" w:rsidRDefault="00984AD4" w:rsidP="00305CC6">
      <w:pPr>
        <w:rPr>
          <w:b/>
          <w:lang w:val="en-US"/>
        </w:rPr>
      </w:pPr>
      <w:r w:rsidRPr="00DC4690">
        <w:rPr>
          <w:rFonts w:hint="eastAsia"/>
          <w:b/>
          <w:lang w:val="en-US"/>
        </w:rPr>
        <w:t>P</w:t>
      </w:r>
      <w:r w:rsidRPr="00DC4690">
        <w:rPr>
          <w:b/>
          <w:lang w:val="en-US"/>
        </w:rPr>
        <w:t>roposal 1: Rel-17 specification should differentiate legacy PUSCH repetition type-A scheduled by legacy RAR UL grant and new PUSCH repetition type-A scheduled by new RAR UL grant.</w:t>
      </w:r>
    </w:p>
    <w:p w14:paraId="66FD6A12" w14:textId="77777777" w:rsidR="00984AD4" w:rsidRPr="00E53216" w:rsidRDefault="00984AD4" w:rsidP="00984AD4">
      <w:pPr>
        <w:widowControl w:val="0"/>
        <w:tabs>
          <w:tab w:val="left" w:pos="420"/>
        </w:tabs>
        <w:snapToGrid/>
        <w:spacing w:after="0" w:afterAutospacing="0"/>
        <w:rPr>
          <w:rFonts w:eastAsiaTheme="minorEastAsia"/>
          <w:b/>
          <w:szCs w:val="24"/>
        </w:rPr>
      </w:pPr>
      <w:r w:rsidRPr="00E53216">
        <w:rPr>
          <w:rFonts w:eastAsiaTheme="minorEastAsia"/>
          <w:b/>
          <w:szCs w:val="24"/>
        </w:rPr>
        <w:t xml:space="preserve">Proposal </w:t>
      </w:r>
      <w:r>
        <w:rPr>
          <w:rFonts w:eastAsiaTheme="minorEastAsia"/>
          <w:b/>
          <w:szCs w:val="24"/>
        </w:rPr>
        <w:t>2</w:t>
      </w:r>
      <w:r w:rsidRPr="00E53216">
        <w:rPr>
          <w:rFonts w:eastAsiaTheme="minorEastAsia"/>
          <w:b/>
          <w:szCs w:val="24"/>
        </w:rPr>
        <w:t>: Option 1 is adopted</w:t>
      </w:r>
      <w:r>
        <w:rPr>
          <w:rFonts w:eastAsiaTheme="minorEastAsia"/>
          <w:b/>
          <w:szCs w:val="24"/>
        </w:rPr>
        <w:t xml:space="preserve"> for interpretation of MCS information field.</w:t>
      </w:r>
    </w:p>
    <w:p w14:paraId="22DB1DAA" w14:textId="77777777" w:rsidR="00984AD4" w:rsidRPr="00ED2604" w:rsidRDefault="00984AD4" w:rsidP="00984AD4">
      <w:pPr>
        <w:widowControl w:val="0"/>
        <w:numPr>
          <w:ilvl w:val="0"/>
          <w:numId w:val="27"/>
        </w:numPr>
        <w:snapToGrid/>
        <w:spacing w:after="0" w:afterAutospacing="0"/>
        <w:rPr>
          <w:rFonts w:eastAsia="SimSun"/>
          <w:b/>
          <w:kern w:val="2"/>
          <w:szCs w:val="24"/>
          <w:lang w:val="en-US"/>
        </w:rPr>
      </w:pPr>
      <w:r w:rsidRPr="00ED2604">
        <w:rPr>
          <w:rFonts w:eastAsia="SimSun"/>
          <w:b/>
          <w:kern w:val="2"/>
          <w:szCs w:val="24"/>
          <w:lang w:val="en-US"/>
        </w:rPr>
        <w:t>When a UE requests Msg3 repetition, repurposed MCS information field is applied. gNB may schedule Msg3 with</w:t>
      </w:r>
      <w:r>
        <w:rPr>
          <w:rFonts w:eastAsia="SimSun"/>
          <w:b/>
          <w:kern w:val="2"/>
          <w:szCs w:val="24"/>
          <w:lang w:val="en-US"/>
        </w:rPr>
        <w:t xml:space="preserve"> (N*K&gt;1)</w:t>
      </w:r>
      <w:r w:rsidRPr="00ED2604">
        <w:rPr>
          <w:rFonts w:eastAsia="SimSun"/>
          <w:b/>
          <w:kern w:val="2"/>
          <w:szCs w:val="24"/>
          <w:lang w:val="en-US"/>
        </w:rPr>
        <w:t xml:space="preserve"> or without</w:t>
      </w:r>
      <w:r>
        <w:rPr>
          <w:rFonts w:eastAsia="SimSun"/>
          <w:b/>
          <w:kern w:val="2"/>
          <w:szCs w:val="24"/>
          <w:lang w:val="en-US"/>
        </w:rPr>
        <w:t xml:space="preserve"> (N*K=1)</w:t>
      </w:r>
      <w:r w:rsidRPr="00ED2604">
        <w:rPr>
          <w:rFonts w:eastAsia="SimSun"/>
          <w:b/>
          <w:kern w:val="2"/>
          <w:szCs w:val="24"/>
          <w:lang w:val="en-US"/>
        </w:rPr>
        <w:t xml:space="preserve"> repetition for the UE requesting Msg3 repetition.</w:t>
      </w:r>
    </w:p>
    <w:p w14:paraId="4B0DD687" w14:textId="77777777" w:rsidR="00984AD4" w:rsidRPr="00ED2604" w:rsidRDefault="00984AD4" w:rsidP="00984AD4">
      <w:pPr>
        <w:widowControl w:val="0"/>
        <w:numPr>
          <w:ilvl w:val="1"/>
          <w:numId w:val="27"/>
        </w:numPr>
        <w:tabs>
          <w:tab w:val="left" w:pos="840"/>
        </w:tabs>
        <w:snapToGrid/>
        <w:spacing w:after="0" w:afterAutospacing="0"/>
        <w:rPr>
          <w:rFonts w:eastAsia="SimSun"/>
          <w:b/>
          <w:kern w:val="2"/>
          <w:szCs w:val="24"/>
          <w:lang w:val="en-US"/>
        </w:rPr>
      </w:pPr>
      <w:r w:rsidRPr="00ED2604">
        <w:rPr>
          <w:rFonts w:eastAsia="SimSun"/>
          <w:b/>
          <w:kern w:val="2"/>
          <w:szCs w:val="24"/>
          <w:lang w:val="en-US"/>
        </w:rPr>
        <w:t>Repetition factor K=1 can be included in one codepoint of the repurposed MCS information field.</w:t>
      </w:r>
    </w:p>
    <w:p w14:paraId="6CEBD5BA" w14:textId="77777777" w:rsidR="00984AD4" w:rsidRPr="00ED2604" w:rsidRDefault="00984AD4" w:rsidP="00984AD4">
      <w:pPr>
        <w:widowControl w:val="0"/>
        <w:numPr>
          <w:ilvl w:val="0"/>
          <w:numId w:val="27"/>
        </w:numPr>
        <w:snapToGrid/>
        <w:spacing w:after="0" w:afterAutospacing="0"/>
        <w:rPr>
          <w:rFonts w:ascii="New York" w:eastAsia="SimSun" w:hAnsi="New York"/>
          <w:kern w:val="2"/>
          <w:sz w:val="21"/>
          <w:szCs w:val="22"/>
          <w:lang w:val="en-US"/>
        </w:rPr>
      </w:pPr>
      <w:r w:rsidRPr="00ED2604">
        <w:rPr>
          <w:rFonts w:eastAsia="SimSun"/>
          <w:b/>
          <w:kern w:val="2"/>
          <w:szCs w:val="24"/>
          <w:lang w:val="en-US"/>
        </w:rPr>
        <w:t>When the UE doesn’t request Msg3 repetition (including legacy UE</w:t>
      </w:r>
      <w:r>
        <w:rPr>
          <w:rFonts w:eastAsia="SimSun"/>
          <w:b/>
          <w:kern w:val="2"/>
          <w:szCs w:val="24"/>
          <w:lang w:val="en-US"/>
        </w:rPr>
        <w:t xml:space="preserve"> behavior</w:t>
      </w:r>
      <w:r w:rsidRPr="00ED2604">
        <w:rPr>
          <w:rFonts w:eastAsia="SimSun"/>
          <w:b/>
          <w:kern w:val="2"/>
          <w:szCs w:val="24"/>
          <w:lang w:val="en-US"/>
        </w:rPr>
        <w:t>), the legacy MCS information field is applied. gNB schedules Msg3 without repetition</w:t>
      </w:r>
      <w:r>
        <w:rPr>
          <w:rFonts w:eastAsia="SimSun"/>
          <w:b/>
          <w:kern w:val="2"/>
          <w:szCs w:val="24"/>
          <w:lang w:val="en-US"/>
        </w:rPr>
        <w:t xml:space="preserve"> (N*K=1)</w:t>
      </w:r>
      <w:r w:rsidRPr="00ED2604">
        <w:rPr>
          <w:rFonts w:eastAsia="SimSun"/>
          <w:b/>
          <w:kern w:val="2"/>
          <w:szCs w:val="24"/>
          <w:lang w:val="en-US"/>
        </w:rPr>
        <w:t xml:space="preserve"> for the UE not requesting Msg3 repetition.</w:t>
      </w:r>
    </w:p>
    <w:p w14:paraId="768BA9C9" w14:textId="56AFE306" w:rsidR="00984AD4" w:rsidRDefault="00984AD4" w:rsidP="00305CC6">
      <w:pPr>
        <w:rPr>
          <w:b/>
          <w:i/>
          <w:lang w:val="en-US"/>
        </w:rPr>
      </w:pPr>
    </w:p>
    <w:p w14:paraId="34A530E0" w14:textId="785885C3" w:rsidR="00984AD4" w:rsidRDefault="00984AD4" w:rsidP="00305CC6">
      <w:pPr>
        <w:rPr>
          <w:rFonts w:eastAsiaTheme="minorEastAsia"/>
          <w:b/>
          <w:szCs w:val="24"/>
        </w:rPr>
      </w:pPr>
      <w:r w:rsidRPr="00950B65">
        <w:rPr>
          <w:rFonts w:eastAsiaTheme="minorEastAsia"/>
          <w:b/>
          <w:szCs w:val="24"/>
        </w:rPr>
        <w:t>Proposal 3: Adopt Text proposal#1.</w:t>
      </w:r>
    </w:p>
    <w:p w14:paraId="77108611" w14:textId="032727FC" w:rsidR="00984AD4" w:rsidRDefault="00984AD4" w:rsidP="00305CC6">
      <w:pPr>
        <w:rPr>
          <w:b/>
          <w:i/>
          <w:lang w:val="en-US"/>
        </w:rPr>
      </w:pPr>
      <w:r w:rsidRPr="002C651B">
        <w:rPr>
          <w:rFonts w:eastAsiaTheme="minorEastAsia" w:hint="eastAsia"/>
          <w:b/>
          <w:szCs w:val="24"/>
          <w:lang w:val="en-US"/>
        </w:rPr>
        <w:t>P</w:t>
      </w:r>
      <w:r w:rsidRPr="002C651B">
        <w:rPr>
          <w:rFonts w:eastAsiaTheme="minorEastAsia"/>
          <w:b/>
          <w:szCs w:val="24"/>
          <w:lang w:val="en-US"/>
        </w:rPr>
        <w:t>roposal 4: Adopt Text proposal#2.</w:t>
      </w:r>
    </w:p>
    <w:p w14:paraId="6861E21F" w14:textId="30273DD5" w:rsidR="00984AD4" w:rsidRDefault="00984AD4" w:rsidP="00305CC6">
      <w:pPr>
        <w:rPr>
          <w:b/>
          <w:i/>
          <w:lang w:val="en-US"/>
        </w:rPr>
      </w:pPr>
      <w:r w:rsidRPr="003D0CF7">
        <w:rPr>
          <w:rFonts w:eastAsiaTheme="minorEastAsia" w:hint="eastAsia"/>
          <w:b/>
          <w:szCs w:val="24"/>
        </w:rPr>
        <w:t>P</w:t>
      </w:r>
      <w:r w:rsidRPr="003D0CF7">
        <w:rPr>
          <w:rFonts w:eastAsiaTheme="minorEastAsia"/>
          <w:b/>
          <w:szCs w:val="24"/>
        </w:rPr>
        <w:t xml:space="preserve">roposal </w:t>
      </w:r>
      <w:r>
        <w:rPr>
          <w:rFonts w:eastAsiaTheme="minorEastAsia"/>
          <w:b/>
          <w:szCs w:val="24"/>
        </w:rPr>
        <w:t>5</w:t>
      </w:r>
      <w:r w:rsidRPr="003D0CF7">
        <w:rPr>
          <w:rFonts w:eastAsiaTheme="minorEastAsia"/>
          <w:b/>
          <w:szCs w:val="24"/>
        </w:rPr>
        <w:t>: Decision on how to support available slot counting for msg3 PUSCH repetition for HD-FDD RedCap UE should be done in CovEnh WI at January meeting.</w:t>
      </w:r>
    </w:p>
    <w:p w14:paraId="60D1E26B" w14:textId="3296A29A" w:rsidR="00984AD4" w:rsidRDefault="00984AD4" w:rsidP="00305CC6">
      <w:pPr>
        <w:rPr>
          <w:b/>
          <w:i/>
          <w:lang w:val="en-US"/>
        </w:rPr>
      </w:pPr>
      <w:r w:rsidRPr="00E33D7C">
        <w:rPr>
          <w:rFonts w:eastAsiaTheme="minorEastAsia" w:hint="eastAsia"/>
          <w:b/>
          <w:szCs w:val="24"/>
        </w:rPr>
        <w:lastRenderedPageBreak/>
        <w:t>P</w:t>
      </w:r>
      <w:r w:rsidRPr="00E33D7C">
        <w:rPr>
          <w:rFonts w:eastAsiaTheme="minorEastAsia"/>
          <w:b/>
          <w:szCs w:val="24"/>
        </w:rPr>
        <w:t xml:space="preserve">roposal </w:t>
      </w:r>
      <w:r>
        <w:rPr>
          <w:rFonts w:eastAsiaTheme="minorEastAsia"/>
          <w:b/>
          <w:szCs w:val="24"/>
        </w:rPr>
        <w:t>6</w:t>
      </w:r>
      <w:r w:rsidRPr="00E33D7C">
        <w:rPr>
          <w:rFonts w:eastAsiaTheme="minorEastAsia"/>
          <w:b/>
          <w:szCs w:val="24"/>
        </w:rPr>
        <w:t xml:space="preserve">: If msg3 (re)transmission is prioritized over SSB, </w:t>
      </w:r>
      <w:r>
        <w:rPr>
          <w:rFonts w:eastAsiaTheme="minorEastAsia"/>
          <w:b/>
          <w:szCs w:val="24"/>
        </w:rPr>
        <w:t xml:space="preserve">the same mechanism as for FD-HDD UE should be supported for </w:t>
      </w:r>
      <w:r w:rsidRPr="00E33D7C">
        <w:rPr>
          <w:rFonts w:eastAsiaTheme="minorEastAsia"/>
          <w:b/>
          <w:szCs w:val="24"/>
        </w:rPr>
        <w:t>available slot counting</w:t>
      </w:r>
      <w:r>
        <w:rPr>
          <w:rFonts w:eastAsiaTheme="minorEastAsia"/>
          <w:b/>
          <w:szCs w:val="24"/>
        </w:rPr>
        <w:t xml:space="preserve"> (i.e., counting continuous slots)</w:t>
      </w:r>
      <w:r w:rsidRPr="00E33D7C">
        <w:rPr>
          <w:rFonts w:eastAsiaTheme="minorEastAsia"/>
          <w:b/>
          <w:szCs w:val="24"/>
        </w:rPr>
        <w:t>.</w:t>
      </w:r>
    </w:p>
    <w:p w14:paraId="54720851" w14:textId="009484EF" w:rsidR="00984AD4" w:rsidRDefault="00984AD4" w:rsidP="00305CC6">
      <w:pPr>
        <w:rPr>
          <w:b/>
          <w:i/>
          <w:lang w:val="en-US"/>
        </w:rPr>
      </w:pPr>
      <w:r w:rsidRPr="000511C4">
        <w:rPr>
          <w:rFonts w:eastAsiaTheme="minorEastAsia" w:hint="eastAsia"/>
          <w:b/>
          <w:szCs w:val="24"/>
        </w:rPr>
        <w:t>P</w:t>
      </w:r>
      <w:r w:rsidRPr="000511C4">
        <w:rPr>
          <w:rFonts w:eastAsiaTheme="minorEastAsia"/>
          <w:b/>
          <w:szCs w:val="24"/>
        </w:rPr>
        <w:t xml:space="preserve">roposal </w:t>
      </w:r>
      <w:r>
        <w:rPr>
          <w:rFonts w:eastAsiaTheme="minorEastAsia"/>
          <w:b/>
          <w:szCs w:val="24"/>
        </w:rPr>
        <w:t>7</w:t>
      </w:r>
      <w:r w:rsidRPr="000511C4">
        <w:rPr>
          <w:rFonts w:eastAsiaTheme="minorEastAsia"/>
          <w:b/>
          <w:szCs w:val="24"/>
        </w:rPr>
        <w:t xml:space="preserve">: A configurability </w:t>
      </w:r>
      <w:r w:rsidRPr="000511C4">
        <w:rPr>
          <w:rFonts w:eastAsiaTheme="minorEastAsia" w:hint="eastAsia"/>
          <w:b/>
          <w:szCs w:val="24"/>
        </w:rPr>
        <w:t>o</w:t>
      </w:r>
      <w:r w:rsidRPr="000511C4">
        <w:rPr>
          <w:rFonts w:eastAsiaTheme="minorEastAsia"/>
          <w:b/>
          <w:szCs w:val="24"/>
        </w:rPr>
        <w:t xml:space="preserve">n available slot counting with/without referring to </w:t>
      </w:r>
      <w:r w:rsidRPr="000511C4">
        <w:rPr>
          <w:rFonts w:eastAsiaTheme="minorEastAsia"/>
          <w:b/>
          <w:i/>
          <w:szCs w:val="24"/>
        </w:rPr>
        <w:t>ssb-PositionsInBurst</w:t>
      </w:r>
      <w:r w:rsidRPr="000511C4">
        <w:rPr>
          <w:rFonts w:eastAsiaTheme="minorEastAsia"/>
          <w:b/>
          <w:szCs w:val="24"/>
        </w:rPr>
        <w:t xml:space="preserve"> for HD-FDD RedCap UE</w:t>
      </w:r>
      <w:r>
        <w:rPr>
          <w:rFonts w:eastAsiaTheme="minorEastAsia"/>
          <w:b/>
          <w:szCs w:val="24"/>
        </w:rPr>
        <w:t xml:space="preserve"> for msg3 (re)transmission</w:t>
      </w:r>
      <w:r w:rsidRPr="000511C4">
        <w:rPr>
          <w:rFonts w:eastAsiaTheme="minorEastAsia"/>
          <w:b/>
          <w:szCs w:val="24"/>
        </w:rPr>
        <w:t xml:space="preserve"> should be provided by new RRC parameter included in SIB1.</w:t>
      </w:r>
    </w:p>
    <w:p w14:paraId="1CB943EE" w14:textId="42EA6C5B" w:rsidR="00984AD4" w:rsidRDefault="00984AD4" w:rsidP="00305CC6">
      <w:pPr>
        <w:rPr>
          <w:rFonts w:eastAsiaTheme="minorEastAsia"/>
          <w:b/>
          <w:szCs w:val="24"/>
        </w:rPr>
      </w:pPr>
      <w:r w:rsidRPr="00C2480B">
        <w:rPr>
          <w:rFonts w:eastAsiaTheme="minorEastAsia" w:hint="eastAsia"/>
          <w:b/>
          <w:szCs w:val="24"/>
        </w:rPr>
        <w:t>P</w:t>
      </w:r>
      <w:r w:rsidRPr="00C2480B">
        <w:rPr>
          <w:rFonts w:eastAsiaTheme="minorEastAsia"/>
          <w:b/>
          <w:szCs w:val="24"/>
        </w:rPr>
        <w:t xml:space="preserve">roposal </w:t>
      </w:r>
      <w:r>
        <w:rPr>
          <w:rFonts w:eastAsiaTheme="minorEastAsia"/>
          <w:b/>
          <w:szCs w:val="24"/>
        </w:rPr>
        <w:t>8</w:t>
      </w:r>
      <w:r w:rsidRPr="00C2480B">
        <w:rPr>
          <w:rFonts w:eastAsiaTheme="minorEastAsia"/>
          <w:b/>
          <w:szCs w:val="24"/>
        </w:rPr>
        <w:t>: Adopt Text proposal#2.</w:t>
      </w:r>
    </w:p>
    <w:p w14:paraId="364BC663" w14:textId="59CC563E" w:rsidR="00984AD4" w:rsidRDefault="00984AD4" w:rsidP="00305CC6">
      <w:pPr>
        <w:rPr>
          <w:b/>
          <w:i/>
          <w:lang w:val="en-US"/>
        </w:rPr>
      </w:pPr>
      <w:r w:rsidRPr="00C2480B">
        <w:rPr>
          <w:rFonts w:eastAsiaTheme="minorEastAsia" w:hint="eastAsia"/>
          <w:b/>
          <w:szCs w:val="24"/>
        </w:rPr>
        <w:t>P</w:t>
      </w:r>
      <w:r w:rsidRPr="00C2480B">
        <w:rPr>
          <w:rFonts w:eastAsiaTheme="minorEastAsia"/>
          <w:b/>
          <w:szCs w:val="24"/>
        </w:rPr>
        <w:t xml:space="preserve">roposal </w:t>
      </w:r>
      <w:r>
        <w:rPr>
          <w:rFonts w:eastAsiaTheme="minorEastAsia"/>
          <w:b/>
          <w:szCs w:val="24"/>
        </w:rPr>
        <w:t>9</w:t>
      </w:r>
      <w:r w:rsidRPr="00C2480B">
        <w:rPr>
          <w:rFonts w:eastAsiaTheme="minorEastAsia"/>
          <w:b/>
          <w:szCs w:val="24"/>
        </w:rPr>
        <w:t>: Adopt Text proposal#</w:t>
      </w:r>
      <w:r>
        <w:rPr>
          <w:rFonts w:eastAsiaTheme="minorEastAsia"/>
          <w:b/>
          <w:szCs w:val="24"/>
        </w:rPr>
        <w:t>4</w:t>
      </w:r>
      <w:r w:rsidRPr="00C2480B">
        <w:rPr>
          <w:rFonts w:eastAsiaTheme="minorEastAsia"/>
          <w:b/>
          <w:szCs w:val="24"/>
        </w:rPr>
        <w:t>.</w:t>
      </w:r>
    </w:p>
    <w:p w14:paraId="56F46C90" w14:textId="77777777" w:rsidR="00984AD4" w:rsidRPr="0061483D" w:rsidRDefault="00984AD4" w:rsidP="00984AD4">
      <w:pPr>
        <w:pStyle w:val="Style1"/>
        <w:snapToGrid w:val="0"/>
        <w:spacing w:line="240" w:lineRule="auto"/>
        <w:ind w:firstLine="0"/>
        <w:contextualSpacing w:val="0"/>
        <w:rPr>
          <w:rFonts w:eastAsiaTheme="minorEastAsia"/>
          <w:sz w:val="24"/>
          <w:szCs w:val="24"/>
          <w:lang w:eastAsia="ja-JP"/>
        </w:rPr>
      </w:pPr>
      <w:r w:rsidRPr="0061483D">
        <w:rPr>
          <w:rFonts w:eastAsiaTheme="minorEastAsia" w:hint="eastAsia"/>
          <w:b/>
          <w:sz w:val="24"/>
          <w:szCs w:val="24"/>
          <w:lang w:eastAsia="ja-JP"/>
        </w:rPr>
        <w:t>P</w:t>
      </w:r>
      <w:r w:rsidRPr="0061483D">
        <w:rPr>
          <w:rFonts w:eastAsiaTheme="minorEastAsia"/>
          <w:b/>
          <w:sz w:val="24"/>
          <w:szCs w:val="24"/>
          <w:lang w:eastAsia="ja-JP"/>
        </w:rPr>
        <w:t xml:space="preserve">roposal </w:t>
      </w:r>
      <w:r>
        <w:rPr>
          <w:rFonts w:eastAsiaTheme="minorEastAsia"/>
          <w:b/>
          <w:sz w:val="24"/>
          <w:szCs w:val="24"/>
          <w:lang w:eastAsia="ja-JP"/>
        </w:rPr>
        <w:t>10</w:t>
      </w:r>
      <w:r w:rsidRPr="0061483D">
        <w:rPr>
          <w:rFonts w:eastAsiaTheme="minorEastAsia"/>
          <w:b/>
          <w:sz w:val="24"/>
          <w:szCs w:val="24"/>
          <w:lang w:eastAsia="ja-JP"/>
        </w:rPr>
        <w:t xml:space="preserve">: </w:t>
      </w:r>
      <w:r>
        <w:rPr>
          <w:rFonts w:eastAsiaTheme="minorEastAsia"/>
          <w:b/>
          <w:sz w:val="24"/>
          <w:szCs w:val="24"/>
          <w:lang w:eastAsia="ja-JP"/>
        </w:rPr>
        <w:t>For msg3 PUSCH retransmission, MCS 0 to 7 are used.</w:t>
      </w:r>
    </w:p>
    <w:p w14:paraId="59E6FBC7" w14:textId="79F5A4C1" w:rsidR="00984AD4" w:rsidRDefault="00984AD4" w:rsidP="00984AD4">
      <w:pPr>
        <w:rPr>
          <w:b/>
          <w:i/>
          <w:lang w:val="en-US"/>
        </w:rPr>
      </w:pPr>
      <w:r w:rsidRPr="00C2480B">
        <w:rPr>
          <w:rFonts w:eastAsiaTheme="minorEastAsia" w:hint="eastAsia"/>
          <w:b/>
          <w:szCs w:val="24"/>
        </w:rPr>
        <w:t>P</w:t>
      </w:r>
      <w:r w:rsidRPr="00C2480B">
        <w:rPr>
          <w:rFonts w:eastAsiaTheme="minorEastAsia"/>
          <w:b/>
          <w:szCs w:val="24"/>
        </w:rPr>
        <w:t xml:space="preserve">roposal </w:t>
      </w:r>
      <w:r>
        <w:rPr>
          <w:rFonts w:eastAsiaTheme="minorEastAsia"/>
          <w:b/>
          <w:szCs w:val="24"/>
        </w:rPr>
        <w:t>11</w:t>
      </w:r>
      <w:r w:rsidRPr="00C2480B">
        <w:rPr>
          <w:rFonts w:eastAsiaTheme="minorEastAsia"/>
          <w:b/>
          <w:szCs w:val="24"/>
        </w:rPr>
        <w:t>: Adopt Text proposal#</w:t>
      </w:r>
      <w:r>
        <w:rPr>
          <w:rFonts w:eastAsiaTheme="minorEastAsia"/>
          <w:b/>
          <w:szCs w:val="24"/>
        </w:rPr>
        <w:t>5</w:t>
      </w:r>
      <w:r w:rsidRPr="00C2480B">
        <w:rPr>
          <w:rFonts w:eastAsiaTheme="minorEastAsia"/>
          <w:b/>
          <w:szCs w:val="24"/>
        </w:rPr>
        <w:t>.</w:t>
      </w:r>
    </w:p>
    <w:p w14:paraId="614DF1B9" w14:textId="77777777" w:rsidR="00984AD4" w:rsidRDefault="00984AD4" w:rsidP="00984AD4">
      <w:pPr>
        <w:pStyle w:val="Style1"/>
        <w:snapToGrid w:val="0"/>
        <w:spacing w:line="240" w:lineRule="auto"/>
        <w:ind w:firstLine="0"/>
        <w:contextualSpacing w:val="0"/>
        <w:rPr>
          <w:rFonts w:eastAsiaTheme="minorEastAsia"/>
          <w:b/>
          <w:sz w:val="24"/>
          <w:szCs w:val="24"/>
          <w:lang w:eastAsia="ja-JP"/>
        </w:rPr>
      </w:pPr>
      <w:r w:rsidRPr="002C333F">
        <w:rPr>
          <w:rFonts w:eastAsiaTheme="minorEastAsia" w:hint="eastAsia"/>
          <w:b/>
          <w:sz w:val="24"/>
          <w:szCs w:val="24"/>
          <w:lang w:eastAsia="ja-JP"/>
        </w:rPr>
        <w:t>P</w:t>
      </w:r>
      <w:r w:rsidRPr="002C333F">
        <w:rPr>
          <w:rFonts w:eastAsiaTheme="minorEastAsia"/>
          <w:b/>
          <w:sz w:val="24"/>
          <w:szCs w:val="24"/>
          <w:lang w:eastAsia="ja-JP"/>
        </w:rPr>
        <w:t xml:space="preserve">roposal </w:t>
      </w:r>
      <w:r>
        <w:rPr>
          <w:rFonts w:eastAsiaTheme="minorEastAsia"/>
          <w:b/>
          <w:sz w:val="24"/>
          <w:szCs w:val="24"/>
          <w:lang w:eastAsia="ja-JP"/>
        </w:rPr>
        <w:t>12</w:t>
      </w:r>
      <w:r w:rsidRPr="002C333F">
        <w:rPr>
          <w:rFonts w:eastAsiaTheme="minorEastAsia"/>
          <w:b/>
          <w:sz w:val="24"/>
          <w:szCs w:val="24"/>
          <w:lang w:eastAsia="ja-JP"/>
        </w:rPr>
        <w:t>: Configured DL monitoring is stopped if that overlaps with a PUSCH scheduled by RAR UL grant in a random</w:t>
      </w:r>
      <w:r>
        <w:rPr>
          <w:rFonts w:eastAsiaTheme="minorEastAsia"/>
          <w:b/>
          <w:sz w:val="24"/>
          <w:szCs w:val="24"/>
          <w:lang w:eastAsia="ja-JP"/>
        </w:rPr>
        <w:t>-</w:t>
      </w:r>
      <w:r w:rsidRPr="002C333F">
        <w:rPr>
          <w:rFonts w:eastAsiaTheme="minorEastAsia"/>
          <w:b/>
          <w:sz w:val="24"/>
          <w:szCs w:val="24"/>
          <w:lang w:eastAsia="ja-JP"/>
        </w:rPr>
        <w:t>access procedure when the UE requested msg3 PUSCH repetition in the random</w:t>
      </w:r>
      <w:r>
        <w:rPr>
          <w:rFonts w:eastAsiaTheme="minorEastAsia"/>
          <w:b/>
          <w:sz w:val="24"/>
          <w:szCs w:val="24"/>
          <w:lang w:eastAsia="ja-JP"/>
        </w:rPr>
        <w:t>-</w:t>
      </w:r>
      <w:r w:rsidRPr="002C333F">
        <w:rPr>
          <w:rFonts w:eastAsiaTheme="minorEastAsia"/>
          <w:b/>
          <w:sz w:val="24"/>
          <w:szCs w:val="24"/>
          <w:lang w:eastAsia="ja-JP"/>
        </w:rPr>
        <w:t>access procedure.</w:t>
      </w:r>
    </w:p>
    <w:p w14:paraId="34623AE4" w14:textId="063F2020" w:rsidR="00984AD4" w:rsidRDefault="00984AD4" w:rsidP="00984AD4">
      <w:pPr>
        <w:rPr>
          <w:b/>
          <w:i/>
          <w:lang w:val="en-US"/>
        </w:rPr>
      </w:pPr>
      <w:r w:rsidRPr="00306F7A">
        <w:rPr>
          <w:rFonts w:eastAsiaTheme="minorEastAsia" w:hint="eastAsia"/>
          <w:b/>
          <w:szCs w:val="24"/>
        </w:rPr>
        <w:t>P</w:t>
      </w:r>
      <w:r w:rsidRPr="00306F7A">
        <w:rPr>
          <w:rFonts w:eastAsiaTheme="minorEastAsia"/>
          <w:b/>
          <w:szCs w:val="24"/>
        </w:rPr>
        <w:t xml:space="preserve">roposal </w:t>
      </w:r>
      <w:r>
        <w:rPr>
          <w:rFonts w:eastAsiaTheme="minorEastAsia"/>
          <w:b/>
          <w:szCs w:val="24"/>
        </w:rPr>
        <w:t>13</w:t>
      </w:r>
      <w:r w:rsidRPr="00306F7A">
        <w:rPr>
          <w:rFonts w:eastAsiaTheme="minorEastAsia"/>
          <w:b/>
          <w:szCs w:val="24"/>
        </w:rPr>
        <w:t xml:space="preserve">: </w:t>
      </w:r>
      <w:r>
        <w:rPr>
          <w:rFonts w:eastAsiaTheme="minorEastAsia"/>
          <w:b/>
          <w:szCs w:val="24"/>
        </w:rPr>
        <w:t>A</w:t>
      </w:r>
      <w:r w:rsidRPr="00306F7A">
        <w:rPr>
          <w:rFonts w:eastAsiaTheme="minorEastAsia"/>
          <w:b/>
          <w:szCs w:val="24"/>
        </w:rPr>
        <w:t>dopt Text Proposal#</w:t>
      </w:r>
      <w:r>
        <w:rPr>
          <w:rFonts w:eastAsiaTheme="minorEastAsia"/>
          <w:b/>
          <w:szCs w:val="24"/>
        </w:rPr>
        <w:t>6</w:t>
      </w:r>
      <w:r w:rsidRPr="00306F7A">
        <w:rPr>
          <w:rFonts w:eastAsiaTheme="minorEastAsia"/>
          <w:b/>
          <w:szCs w:val="24"/>
        </w:rPr>
        <w:t>.</w:t>
      </w:r>
    </w:p>
    <w:p w14:paraId="61881282" w14:textId="61224443" w:rsidR="00984AD4" w:rsidRPr="00984AD4" w:rsidRDefault="00984AD4" w:rsidP="00305CC6">
      <w:pPr>
        <w:rPr>
          <w:b/>
          <w:i/>
          <w:lang w:val="en-US"/>
        </w:rPr>
      </w:pPr>
      <w:r w:rsidRPr="00306F7A">
        <w:rPr>
          <w:rFonts w:eastAsiaTheme="minorEastAsia" w:hint="eastAsia"/>
          <w:b/>
          <w:szCs w:val="24"/>
        </w:rPr>
        <w:t>P</w:t>
      </w:r>
      <w:r w:rsidRPr="00306F7A">
        <w:rPr>
          <w:rFonts w:eastAsiaTheme="minorEastAsia"/>
          <w:b/>
          <w:szCs w:val="24"/>
        </w:rPr>
        <w:t xml:space="preserve">roposal </w:t>
      </w:r>
      <w:r>
        <w:rPr>
          <w:rFonts w:eastAsiaTheme="minorEastAsia"/>
          <w:b/>
          <w:szCs w:val="24"/>
        </w:rPr>
        <w:t>14</w:t>
      </w:r>
      <w:r w:rsidRPr="00306F7A">
        <w:rPr>
          <w:rFonts w:eastAsiaTheme="minorEastAsia"/>
          <w:b/>
          <w:szCs w:val="24"/>
        </w:rPr>
        <w:t xml:space="preserve">: </w:t>
      </w:r>
      <w:r>
        <w:rPr>
          <w:rFonts w:eastAsiaTheme="minorEastAsia"/>
          <w:b/>
          <w:szCs w:val="24"/>
        </w:rPr>
        <w:t>A</w:t>
      </w:r>
      <w:r w:rsidRPr="00306F7A">
        <w:rPr>
          <w:rFonts w:eastAsiaTheme="minorEastAsia"/>
          <w:b/>
          <w:szCs w:val="24"/>
        </w:rPr>
        <w:t>dopt Text Proposal#</w:t>
      </w:r>
      <w:r>
        <w:rPr>
          <w:rFonts w:eastAsiaTheme="minorEastAsia"/>
          <w:b/>
          <w:szCs w:val="24"/>
        </w:rPr>
        <w:t>7</w:t>
      </w:r>
      <w:r w:rsidRPr="00306F7A">
        <w:rPr>
          <w:rFonts w:eastAsiaTheme="minorEastAsia"/>
          <w:b/>
          <w:szCs w:val="24"/>
        </w:rPr>
        <w:t>.</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FE949F" w14:textId="0947A51B" w:rsidR="004816F2" w:rsidRDefault="00EB6C74" w:rsidP="004816F2">
      <w:pPr>
        <w:pStyle w:val="textintend2"/>
        <w:widowControl w:val="0"/>
        <w:numPr>
          <w:ilvl w:val="0"/>
          <w:numId w:val="11"/>
        </w:numPr>
        <w:snapToGrid w:val="0"/>
        <w:spacing w:after="0"/>
        <w:ind w:left="720" w:hanging="720"/>
        <w:rPr>
          <w:szCs w:val="24"/>
        </w:rPr>
      </w:pPr>
      <w:r>
        <w:rPr>
          <w:szCs w:val="24"/>
          <w:lang w:eastAsia="ja-JP"/>
        </w:rPr>
        <w:t>3GPP TS38.211V17.0.0, December 2021</w:t>
      </w:r>
    </w:p>
    <w:p w14:paraId="266B9D07" w14:textId="62195E17" w:rsidR="00B7378F" w:rsidRDefault="00EB6C74" w:rsidP="004816F2">
      <w:pPr>
        <w:pStyle w:val="textintend2"/>
        <w:widowControl w:val="0"/>
        <w:numPr>
          <w:ilvl w:val="0"/>
          <w:numId w:val="11"/>
        </w:numPr>
        <w:snapToGrid w:val="0"/>
        <w:spacing w:after="0"/>
        <w:ind w:left="720" w:hanging="720"/>
        <w:rPr>
          <w:szCs w:val="24"/>
        </w:rPr>
      </w:pPr>
      <w:r>
        <w:rPr>
          <w:szCs w:val="24"/>
          <w:lang w:eastAsia="ja-JP"/>
        </w:rPr>
        <w:t>3GPP TS38.212V17.0.0, December 2021</w:t>
      </w:r>
    </w:p>
    <w:p w14:paraId="023B877A" w14:textId="4A367301" w:rsidR="00EB6C74" w:rsidRDefault="00EB6C74" w:rsidP="004816F2">
      <w:pPr>
        <w:pStyle w:val="textintend2"/>
        <w:widowControl w:val="0"/>
        <w:numPr>
          <w:ilvl w:val="0"/>
          <w:numId w:val="11"/>
        </w:numPr>
        <w:snapToGrid w:val="0"/>
        <w:spacing w:after="0"/>
        <w:ind w:left="720" w:hanging="720"/>
        <w:rPr>
          <w:szCs w:val="24"/>
        </w:rPr>
      </w:pPr>
      <w:r>
        <w:rPr>
          <w:szCs w:val="24"/>
          <w:lang w:eastAsia="ja-JP"/>
        </w:rPr>
        <w:t>3GPP TS38.213V17.0.0, December 2021</w:t>
      </w:r>
    </w:p>
    <w:p w14:paraId="726C972A" w14:textId="428B3462" w:rsidR="00EB6C74" w:rsidRDefault="00EB6C74" w:rsidP="004816F2">
      <w:pPr>
        <w:pStyle w:val="textintend2"/>
        <w:widowControl w:val="0"/>
        <w:numPr>
          <w:ilvl w:val="0"/>
          <w:numId w:val="11"/>
        </w:numPr>
        <w:snapToGrid w:val="0"/>
        <w:spacing w:after="0"/>
        <w:ind w:left="720" w:hanging="720"/>
        <w:rPr>
          <w:szCs w:val="24"/>
        </w:rPr>
      </w:pPr>
      <w:r>
        <w:rPr>
          <w:szCs w:val="24"/>
          <w:lang w:eastAsia="ja-JP"/>
        </w:rPr>
        <w:t>3GPP TS38.214V17.0.0, December 2021</w:t>
      </w:r>
    </w:p>
    <w:p w14:paraId="7165712F" w14:textId="1179851E" w:rsidR="00280200" w:rsidRDefault="00280200" w:rsidP="004816F2">
      <w:pPr>
        <w:pStyle w:val="textintend2"/>
        <w:widowControl w:val="0"/>
        <w:numPr>
          <w:ilvl w:val="0"/>
          <w:numId w:val="11"/>
        </w:numPr>
        <w:snapToGrid w:val="0"/>
        <w:spacing w:after="0"/>
        <w:ind w:left="720" w:hanging="720"/>
        <w:rPr>
          <w:szCs w:val="24"/>
        </w:rPr>
      </w:pPr>
      <w:r w:rsidRPr="00425B01">
        <w:rPr>
          <w:szCs w:val="24"/>
          <w:lang w:eastAsia="ja-JP"/>
        </w:rPr>
        <w:t>RAN1 Chair’s Notes</w:t>
      </w:r>
      <w:r>
        <w:rPr>
          <w:szCs w:val="24"/>
          <w:lang w:eastAsia="ja-JP"/>
        </w:rPr>
        <w:t xml:space="preserve"> at RAM1#106-e meeting, August 2021</w:t>
      </w:r>
    </w:p>
    <w:p w14:paraId="0B44349D" w14:textId="73FE0161" w:rsidR="00984AD4" w:rsidRDefault="00984AD4" w:rsidP="004816F2">
      <w:pPr>
        <w:pStyle w:val="textintend2"/>
        <w:widowControl w:val="0"/>
        <w:numPr>
          <w:ilvl w:val="0"/>
          <w:numId w:val="11"/>
        </w:numPr>
        <w:snapToGrid w:val="0"/>
        <w:spacing w:after="0"/>
        <w:ind w:left="720" w:hanging="720"/>
        <w:rPr>
          <w:szCs w:val="24"/>
        </w:rPr>
      </w:pPr>
      <w:r>
        <w:rPr>
          <w:szCs w:val="24"/>
          <w:lang w:eastAsia="ja-JP"/>
        </w:rPr>
        <w:t>R1-2112601, “</w:t>
      </w:r>
      <w:r w:rsidRPr="0024124B">
        <w:rPr>
          <w:szCs w:val="24"/>
          <w:lang w:eastAsia="ja-JP"/>
        </w:rPr>
        <w:t>FL summary #3 on other aspects for RedCap</w:t>
      </w:r>
      <w:r>
        <w:rPr>
          <w:szCs w:val="24"/>
          <w:lang w:eastAsia="ja-JP"/>
        </w:rPr>
        <w:t>”, November 2021</w:t>
      </w:r>
    </w:p>
    <w:p w14:paraId="7287CE63" w14:textId="081F83C6" w:rsidR="00984AD4" w:rsidRPr="00984AD4" w:rsidRDefault="00984AD4" w:rsidP="004816F2">
      <w:pPr>
        <w:pStyle w:val="textintend2"/>
        <w:widowControl w:val="0"/>
        <w:numPr>
          <w:ilvl w:val="0"/>
          <w:numId w:val="11"/>
        </w:numPr>
        <w:snapToGrid w:val="0"/>
        <w:spacing w:after="0"/>
        <w:ind w:left="720" w:hanging="720"/>
        <w:rPr>
          <w:szCs w:val="24"/>
        </w:rPr>
      </w:pPr>
      <w:r w:rsidRPr="00C320A7">
        <w:rPr>
          <w:szCs w:val="24"/>
          <w:lang w:eastAsia="ja-JP"/>
        </w:rPr>
        <w:t>RAN#94-e draft meeting report (draft_MeetingReport_RAN_94e_211217_eom), December 2021</w:t>
      </w:r>
    </w:p>
    <w:p w14:paraId="1C2300B7" w14:textId="768B1DFA" w:rsidR="00EB6C74" w:rsidRDefault="00EB6C74" w:rsidP="004816F2">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1-2112657, “</w:t>
      </w:r>
      <w:r w:rsidRPr="00EB6C74">
        <w:rPr>
          <w:szCs w:val="24"/>
          <w:lang w:eastAsia="ja-JP"/>
        </w:rPr>
        <w:t>Summary of [107-e-NR-7.1CRs-05] Issue#5: Draft CR on collision between UL transmission scheduled by RAR UL grant and DL reception configured by high layer</w:t>
      </w:r>
      <w:r>
        <w:rPr>
          <w:szCs w:val="24"/>
          <w:lang w:eastAsia="ja-JP"/>
        </w:rPr>
        <w:t>”, November 2021</w:t>
      </w:r>
    </w:p>
    <w:p w14:paraId="3DB52FE7" w14:textId="2C4F83C2" w:rsidR="0024124B" w:rsidRPr="00C808C9" w:rsidRDefault="00425B01" w:rsidP="00C808C9">
      <w:pPr>
        <w:pStyle w:val="textintend2"/>
        <w:widowControl w:val="0"/>
        <w:numPr>
          <w:ilvl w:val="0"/>
          <w:numId w:val="11"/>
        </w:numPr>
        <w:snapToGrid w:val="0"/>
        <w:spacing w:after="0"/>
        <w:ind w:left="720" w:hanging="720"/>
        <w:rPr>
          <w:szCs w:val="24"/>
        </w:rPr>
      </w:pPr>
      <w:r w:rsidRPr="00425B01">
        <w:rPr>
          <w:szCs w:val="24"/>
          <w:lang w:eastAsia="ja-JP"/>
        </w:rPr>
        <w:t>RAN1 Chair’s Notes</w:t>
      </w:r>
      <w:r w:rsidR="00280200">
        <w:rPr>
          <w:szCs w:val="24"/>
          <w:lang w:eastAsia="ja-JP"/>
        </w:rPr>
        <w:t xml:space="preserve"> at RAN1#107-e meeting</w:t>
      </w:r>
      <w:r>
        <w:rPr>
          <w:szCs w:val="24"/>
          <w:lang w:eastAsia="ja-JP"/>
        </w:rPr>
        <w:t>, November 2021</w:t>
      </w:r>
    </w:p>
    <w:sectPr w:rsidR="0024124B" w:rsidRPr="00C808C9"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5524C" w14:textId="77777777" w:rsidR="003E425B" w:rsidRDefault="003E425B">
      <w:r>
        <w:separator/>
      </w:r>
    </w:p>
  </w:endnote>
  <w:endnote w:type="continuationSeparator" w:id="0">
    <w:p w14:paraId="7FAB1A1C" w14:textId="77777777" w:rsidR="003E425B" w:rsidRDefault="003E425B">
      <w:r>
        <w:continuationSeparator/>
      </w:r>
    </w:p>
  </w:endnote>
  <w:endnote w:type="continuationNotice" w:id="1">
    <w:p w14:paraId="74863AA7" w14:textId="77777777" w:rsidR="003E425B" w:rsidRDefault="003E4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altName w:val="Tahoma"/>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61F45" w:rsidRDefault="00361F45">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61F45" w:rsidRDefault="00361F45">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7A1F6" w14:textId="77777777" w:rsidR="003E425B" w:rsidRDefault="003E425B">
      <w:r>
        <w:separator/>
      </w:r>
    </w:p>
  </w:footnote>
  <w:footnote w:type="continuationSeparator" w:id="0">
    <w:p w14:paraId="5365FCF7" w14:textId="77777777" w:rsidR="003E425B" w:rsidRDefault="003E425B">
      <w:r>
        <w:continuationSeparator/>
      </w:r>
    </w:p>
  </w:footnote>
  <w:footnote w:type="continuationNotice" w:id="1">
    <w:p w14:paraId="314BDF41" w14:textId="77777777" w:rsidR="003E425B" w:rsidRDefault="003E42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8324479"/>
    <w:multiLevelType w:val="multilevel"/>
    <w:tmpl w:val="28324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351E36"/>
    <w:multiLevelType w:val="hybridMultilevel"/>
    <w:tmpl w:val="88D27492"/>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3B7CB9"/>
    <w:multiLevelType w:val="hybridMultilevel"/>
    <w:tmpl w:val="1FD23C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1"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E8833FF"/>
    <w:multiLevelType w:val="hybridMultilevel"/>
    <w:tmpl w:val="0C1A7D2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8041CA"/>
    <w:multiLevelType w:val="hybridMultilevel"/>
    <w:tmpl w:val="5DAACB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3"/>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4"/>
  </w:num>
  <w:num w:numId="6">
    <w:abstractNumId w:val="15"/>
  </w:num>
  <w:num w:numId="7">
    <w:abstractNumId w:val="12"/>
  </w:num>
  <w:num w:numId="8">
    <w:abstractNumId w:val="2"/>
  </w:num>
  <w:num w:numId="9">
    <w:abstractNumId w:val="25"/>
  </w:num>
  <w:num w:numId="10">
    <w:abstractNumId w:val="10"/>
  </w:num>
  <w:num w:numId="11">
    <w:abstractNumId w:val="11"/>
  </w:num>
  <w:num w:numId="12">
    <w:abstractNumId w:val="1"/>
  </w:num>
  <w:num w:numId="13">
    <w:abstractNumId w:val="17"/>
  </w:num>
  <w:num w:numId="14">
    <w:abstractNumId w:val="16"/>
  </w:num>
  <w:num w:numId="15">
    <w:abstractNumId w:val="9"/>
  </w:num>
  <w:num w:numId="16">
    <w:abstractNumId w:val="19"/>
  </w:num>
  <w:num w:numId="17">
    <w:abstractNumId w:val="21"/>
  </w:num>
  <w:num w:numId="18">
    <w:abstractNumId w:val="8"/>
  </w:num>
  <w:num w:numId="19">
    <w:abstractNumId w:val="7"/>
  </w:num>
  <w:num w:numId="20">
    <w:abstractNumId w:val="5"/>
  </w:num>
  <w:num w:numId="21">
    <w:abstractNumId w:val="4"/>
  </w:num>
  <w:num w:numId="22">
    <w:abstractNumId w:val="27"/>
  </w:num>
  <w:num w:numId="23">
    <w:abstractNumId w:val="13"/>
  </w:num>
  <w:num w:numId="24">
    <w:abstractNumId w:val="6"/>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5"/>
  </w:num>
  <w:num w:numId="27">
    <w:abstractNumId w:val="20"/>
  </w:num>
  <w:num w:numId="28">
    <w:abstractNumId w:val="26"/>
  </w:num>
  <w:num w:numId="29">
    <w:abstractNumId w:val="22"/>
  </w:num>
  <w:num w:numId="30">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141"/>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188"/>
    <w:rsid w:val="0004029F"/>
    <w:rsid w:val="000405DD"/>
    <w:rsid w:val="00040D08"/>
    <w:rsid w:val="0004127E"/>
    <w:rsid w:val="000416C8"/>
    <w:rsid w:val="000416D5"/>
    <w:rsid w:val="00042102"/>
    <w:rsid w:val="00042697"/>
    <w:rsid w:val="000428EC"/>
    <w:rsid w:val="00042C5C"/>
    <w:rsid w:val="00042EB2"/>
    <w:rsid w:val="00043005"/>
    <w:rsid w:val="00043205"/>
    <w:rsid w:val="00043E59"/>
    <w:rsid w:val="00044018"/>
    <w:rsid w:val="0004410F"/>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1C4"/>
    <w:rsid w:val="00051DEE"/>
    <w:rsid w:val="00051EF0"/>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2F92"/>
    <w:rsid w:val="000630AD"/>
    <w:rsid w:val="0006344D"/>
    <w:rsid w:val="00063956"/>
    <w:rsid w:val="00064B7C"/>
    <w:rsid w:val="000661B7"/>
    <w:rsid w:val="00066871"/>
    <w:rsid w:val="00066947"/>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5E3"/>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4E76"/>
    <w:rsid w:val="00085385"/>
    <w:rsid w:val="000854D2"/>
    <w:rsid w:val="00085552"/>
    <w:rsid w:val="0008593D"/>
    <w:rsid w:val="000859C3"/>
    <w:rsid w:val="0008647D"/>
    <w:rsid w:val="0008668F"/>
    <w:rsid w:val="00086A6A"/>
    <w:rsid w:val="00086E10"/>
    <w:rsid w:val="00087064"/>
    <w:rsid w:val="000871E9"/>
    <w:rsid w:val="00087732"/>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86"/>
    <w:rsid w:val="000961D4"/>
    <w:rsid w:val="0009641F"/>
    <w:rsid w:val="00097063"/>
    <w:rsid w:val="000972B8"/>
    <w:rsid w:val="00097969"/>
    <w:rsid w:val="000979B6"/>
    <w:rsid w:val="00097ABB"/>
    <w:rsid w:val="00097D1E"/>
    <w:rsid w:val="00097D99"/>
    <w:rsid w:val="00097F5A"/>
    <w:rsid w:val="000A0275"/>
    <w:rsid w:val="000A0736"/>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D85"/>
    <w:rsid w:val="000A5F5F"/>
    <w:rsid w:val="000A64BC"/>
    <w:rsid w:val="000A70B6"/>
    <w:rsid w:val="000A7121"/>
    <w:rsid w:val="000A7624"/>
    <w:rsid w:val="000A7B40"/>
    <w:rsid w:val="000B009D"/>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67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B59"/>
    <w:rsid w:val="000C2D59"/>
    <w:rsid w:val="000C2E36"/>
    <w:rsid w:val="000C2F83"/>
    <w:rsid w:val="000C3018"/>
    <w:rsid w:val="000C30DD"/>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368A"/>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21C7"/>
    <w:rsid w:val="000E229C"/>
    <w:rsid w:val="000E25A0"/>
    <w:rsid w:val="000E28B7"/>
    <w:rsid w:val="000E2AA5"/>
    <w:rsid w:val="000E2BF2"/>
    <w:rsid w:val="000E322C"/>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6FF"/>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1B73"/>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162"/>
    <w:rsid w:val="001078FE"/>
    <w:rsid w:val="00107932"/>
    <w:rsid w:val="00107D40"/>
    <w:rsid w:val="00107FA0"/>
    <w:rsid w:val="001102AB"/>
    <w:rsid w:val="001107AF"/>
    <w:rsid w:val="00110E96"/>
    <w:rsid w:val="00110F7F"/>
    <w:rsid w:val="001110B5"/>
    <w:rsid w:val="0011156F"/>
    <w:rsid w:val="001116F3"/>
    <w:rsid w:val="0011184C"/>
    <w:rsid w:val="001123F8"/>
    <w:rsid w:val="00112513"/>
    <w:rsid w:val="001127D4"/>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6C4"/>
    <w:rsid w:val="00145C3D"/>
    <w:rsid w:val="001466A9"/>
    <w:rsid w:val="001468FE"/>
    <w:rsid w:val="0014691A"/>
    <w:rsid w:val="00146FAB"/>
    <w:rsid w:val="001471CD"/>
    <w:rsid w:val="001474F2"/>
    <w:rsid w:val="00147A95"/>
    <w:rsid w:val="00147AD9"/>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A5A"/>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588"/>
    <w:rsid w:val="00180DA8"/>
    <w:rsid w:val="001816B4"/>
    <w:rsid w:val="001819AC"/>
    <w:rsid w:val="0018335C"/>
    <w:rsid w:val="00183772"/>
    <w:rsid w:val="001837AA"/>
    <w:rsid w:val="00183A9C"/>
    <w:rsid w:val="00183C8B"/>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113"/>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2DB"/>
    <w:rsid w:val="001A2307"/>
    <w:rsid w:val="001A271A"/>
    <w:rsid w:val="001A2971"/>
    <w:rsid w:val="001A3ED2"/>
    <w:rsid w:val="001A43C2"/>
    <w:rsid w:val="001A4413"/>
    <w:rsid w:val="001A5210"/>
    <w:rsid w:val="001A55F3"/>
    <w:rsid w:val="001A57B9"/>
    <w:rsid w:val="001A59A4"/>
    <w:rsid w:val="001A5D19"/>
    <w:rsid w:val="001A5FFF"/>
    <w:rsid w:val="001A6116"/>
    <w:rsid w:val="001A7103"/>
    <w:rsid w:val="001A743A"/>
    <w:rsid w:val="001A76E5"/>
    <w:rsid w:val="001B0238"/>
    <w:rsid w:val="001B07B3"/>
    <w:rsid w:val="001B13FE"/>
    <w:rsid w:val="001B1BF7"/>
    <w:rsid w:val="001B21D1"/>
    <w:rsid w:val="001B2C18"/>
    <w:rsid w:val="001B2F9D"/>
    <w:rsid w:val="001B3ADD"/>
    <w:rsid w:val="001B4022"/>
    <w:rsid w:val="001B4578"/>
    <w:rsid w:val="001B475F"/>
    <w:rsid w:val="001B49BD"/>
    <w:rsid w:val="001B4AE0"/>
    <w:rsid w:val="001B529D"/>
    <w:rsid w:val="001B584A"/>
    <w:rsid w:val="001B5B54"/>
    <w:rsid w:val="001B5E1B"/>
    <w:rsid w:val="001B63C2"/>
    <w:rsid w:val="001B71FD"/>
    <w:rsid w:val="001B7221"/>
    <w:rsid w:val="001B72B1"/>
    <w:rsid w:val="001B7524"/>
    <w:rsid w:val="001B7CBE"/>
    <w:rsid w:val="001B7F47"/>
    <w:rsid w:val="001C0078"/>
    <w:rsid w:val="001C0492"/>
    <w:rsid w:val="001C0588"/>
    <w:rsid w:val="001C0677"/>
    <w:rsid w:val="001C0838"/>
    <w:rsid w:val="001C174E"/>
    <w:rsid w:val="001C1D61"/>
    <w:rsid w:val="001C204B"/>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D07C4"/>
    <w:rsid w:val="001D0C56"/>
    <w:rsid w:val="001D107F"/>
    <w:rsid w:val="001D137B"/>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A56"/>
    <w:rsid w:val="001E1D82"/>
    <w:rsid w:val="001E1FED"/>
    <w:rsid w:val="001E256F"/>
    <w:rsid w:val="001E2717"/>
    <w:rsid w:val="001E29A3"/>
    <w:rsid w:val="001E2B94"/>
    <w:rsid w:val="001E2E64"/>
    <w:rsid w:val="001E339A"/>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5F6"/>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A33"/>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4B"/>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5DA"/>
    <w:rsid w:val="00247620"/>
    <w:rsid w:val="002476B6"/>
    <w:rsid w:val="00247811"/>
    <w:rsid w:val="00247D15"/>
    <w:rsid w:val="0025015A"/>
    <w:rsid w:val="00250407"/>
    <w:rsid w:val="002512A3"/>
    <w:rsid w:val="0025152F"/>
    <w:rsid w:val="00251FCA"/>
    <w:rsid w:val="002522C7"/>
    <w:rsid w:val="002523DF"/>
    <w:rsid w:val="00252992"/>
    <w:rsid w:val="00252BC3"/>
    <w:rsid w:val="00252EDE"/>
    <w:rsid w:val="00252FFA"/>
    <w:rsid w:val="002532AF"/>
    <w:rsid w:val="0025364B"/>
    <w:rsid w:val="00253788"/>
    <w:rsid w:val="002537DD"/>
    <w:rsid w:val="00253DD9"/>
    <w:rsid w:val="0025461D"/>
    <w:rsid w:val="0025554B"/>
    <w:rsid w:val="00255F45"/>
    <w:rsid w:val="00256DAE"/>
    <w:rsid w:val="002570FE"/>
    <w:rsid w:val="00257360"/>
    <w:rsid w:val="00257D09"/>
    <w:rsid w:val="00257F93"/>
    <w:rsid w:val="0026044A"/>
    <w:rsid w:val="00260555"/>
    <w:rsid w:val="00261216"/>
    <w:rsid w:val="002619A8"/>
    <w:rsid w:val="00261A3D"/>
    <w:rsid w:val="00262571"/>
    <w:rsid w:val="00262C66"/>
    <w:rsid w:val="00262E12"/>
    <w:rsid w:val="002630EB"/>
    <w:rsid w:val="002630F9"/>
    <w:rsid w:val="002637F7"/>
    <w:rsid w:val="00263A00"/>
    <w:rsid w:val="00264059"/>
    <w:rsid w:val="002643A9"/>
    <w:rsid w:val="00264D1C"/>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45"/>
    <w:rsid w:val="00276389"/>
    <w:rsid w:val="00276440"/>
    <w:rsid w:val="00276663"/>
    <w:rsid w:val="0027693E"/>
    <w:rsid w:val="00276BD3"/>
    <w:rsid w:val="00277539"/>
    <w:rsid w:val="0027764F"/>
    <w:rsid w:val="002777C4"/>
    <w:rsid w:val="00277F24"/>
    <w:rsid w:val="00280200"/>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23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4F"/>
    <w:rsid w:val="00293699"/>
    <w:rsid w:val="00293714"/>
    <w:rsid w:val="00293E57"/>
    <w:rsid w:val="002941E2"/>
    <w:rsid w:val="002949ED"/>
    <w:rsid w:val="00294CF9"/>
    <w:rsid w:val="00295120"/>
    <w:rsid w:val="0029533A"/>
    <w:rsid w:val="00295B07"/>
    <w:rsid w:val="00295FE7"/>
    <w:rsid w:val="00296047"/>
    <w:rsid w:val="00296084"/>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4C"/>
    <w:rsid w:val="002B044F"/>
    <w:rsid w:val="002B0B59"/>
    <w:rsid w:val="002B0C59"/>
    <w:rsid w:val="002B0D00"/>
    <w:rsid w:val="002B0D7F"/>
    <w:rsid w:val="002B0D86"/>
    <w:rsid w:val="002B1313"/>
    <w:rsid w:val="002B1948"/>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33F"/>
    <w:rsid w:val="002C3925"/>
    <w:rsid w:val="002C3D6B"/>
    <w:rsid w:val="002C457C"/>
    <w:rsid w:val="002C4956"/>
    <w:rsid w:val="002C4BFB"/>
    <w:rsid w:val="002C530C"/>
    <w:rsid w:val="002C5B66"/>
    <w:rsid w:val="002C60B9"/>
    <w:rsid w:val="002C648D"/>
    <w:rsid w:val="002C651B"/>
    <w:rsid w:val="002C74EA"/>
    <w:rsid w:val="002C7ED2"/>
    <w:rsid w:val="002D0071"/>
    <w:rsid w:val="002D0663"/>
    <w:rsid w:val="002D0A53"/>
    <w:rsid w:val="002D1362"/>
    <w:rsid w:val="002D16D2"/>
    <w:rsid w:val="002D1F2B"/>
    <w:rsid w:val="002D21A6"/>
    <w:rsid w:val="002D27B6"/>
    <w:rsid w:val="002D343A"/>
    <w:rsid w:val="002D3AC6"/>
    <w:rsid w:val="002D3B7F"/>
    <w:rsid w:val="002D3BFE"/>
    <w:rsid w:val="002D4043"/>
    <w:rsid w:val="002D43C8"/>
    <w:rsid w:val="002D46CC"/>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0DB6"/>
    <w:rsid w:val="002E1075"/>
    <w:rsid w:val="002E14B7"/>
    <w:rsid w:val="002E1A2F"/>
    <w:rsid w:val="002E1D21"/>
    <w:rsid w:val="002E3771"/>
    <w:rsid w:val="002E4399"/>
    <w:rsid w:val="002E49A9"/>
    <w:rsid w:val="002E518C"/>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2C0E"/>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37F2"/>
    <w:rsid w:val="003040F3"/>
    <w:rsid w:val="0030435D"/>
    <w:rsid w:val="0030454B"/>
    <w:rsid w:val="00305CC6"/>
    <w:rsid w:val="003063DE"/>
    <w:rsid w:val="00306945"/>
    <w:rsid w:val="00306C4C"/>
    <w:rsid w:val="00306F7A"/>
    <w:rsid w:val="0030729A"/>
    <w:rsid w:val="00307723"/>
    <w:rsid w:val="00310C58"/>
    <w:rsid w:val="00310C71"/>
    <w:rsid w:val="00310FED"/>
    <w:rsid w:val="00311470"/>
    <w:rsid w:val="00311ABB"/>
    <w:rsid w:val="00311B4E"/>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6FB5"/>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E0"/>
    <w:rsid w:val="003229F1"/>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4C7C"/>
    <w:rsid w:val="00355099"/>
    <w:rsid w:val="00356268"/>
    <w:rsid w:val="00356859"/>
    <w:rsid w:val="003569F5"/>
    <w:rsid w:val="00357315"/>
    <w:rsid w:val="0035795B"/>
    <w:rsid w:val="00357B10"/>
    <w:rsid w:val="00357D0A"/>
    <w:rsid w:val="00357DAB"/>
    <w:rsid w:val="003601C7"/>
    <w:rsid w:val="00360430"/>
    <w:rsid w:val="003613B8"/>
    <w:rsid w:val="00361ACE"/>
    <w:rsid w:val="00361F45"/>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792"/>
    <w:rsid w:val="0037195C"/>
    <w:rsid w:val="003720C5"/>
    <w:rsid w:val="003727AB"/>
    <w:rsid w:val="00372EDD"/>
    <w:rsid w:val="003730F2"/>
    <w:rsid w:val="003739A7"/>
    <w:rsid w:val="003739E9"/>
    <w:rsid w:val="00373E0B"/>
    <w:rsid w:val="00375112"/>
    <w:rsid w:val="00375235"/>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3A5"/>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56B"/>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073"/>
    <w:rsid w:val="003B5725"/>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0CF7"/>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25B"/>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63C"/>
    <w:rsid w:val="004018B4"/>
    <w:rsid w:val="00401F8D"/>
    <w:rsid w:val="00402425"/>
    <w:rsid w:val="00402428"/>
    <w:rsid w:val="00402478"/>
    <w:rsid w:val="004025D8"/>
    <w:rsid w:val="0040261B"/>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9CB"/>
    <w:rsid w:val="00407F39"/>
    <w:rsid w:val="0041010D"/>
    <w:rsid w:val="00410AB1"/>
    <w:rsid w:val="0041120D"/>
    <w:rsid w:val="00411C57"/>
    <w:rsid w:val="00411E15"/>
    <w:rsid w:val="00411E8F"/>
    <w:rsid w:val="004123BA"/>
    <w:rsid w:val="004124DD"/>
    <w:rsid w:val="004127B0"/>
    <w:rsid w:val="00412BB9"/>
    <w:rsid w:val="0041317D"/>
    <w:rsid w:val="00413797"/>
    <w:rsid w:val="00413885"/>
    <w:rsid w:val="00413B1E"/>
    <w:rsid w:val="0041464E"/>
    <w:rsid w:val="00414724"/>
    <w:rsid w:val="0041488B"/>
    <w:rsid w:val="00414F3E"/>
    <w:rsid w:val="004151DE"/>
    <w:rsid w:val="00415213"/>
    <w:rsid w:val="0041574B"/>
    <w:rsid w:val="00415C99"/>
    <w:rsid w:val="00415DAF"/>
    <w:rsid w:val="004160B9"/>
    <w:rsid w:val="004162AF"/>
    <w:rsid w:val="00416789"/>
    <w:rsid w:val="00416C84"/>
    <w:rsid w:val="004176FC"/>
    <w:rsid w:val="00420283"/>
    <w:rsid w:val="00420AAB"/>
    <w:rsid w:val="00420AD7"/>
    <w:rsid w:val="00420AEF"/>
    <w:rsid w:val="00420B18"/>
    <w:rsid w:val="00421271"/>
    <w:rsid w:val="004212E1"/>
    <w:rsid w:val="00421791"/>
    <w:rsid w:val="00421AE6"/>
    <w:rsid w:val="00421D4A"/>
    <w:rsid w:val="00422280"/>
    <w:rsid w:val="0042343F"/>
    <w:rsid w:val="00423674"/>
    <w:rsid w:val="0042391C"/>
    <w:rsid w:val="004239DB"/>
    <w:rsid w:val="0042469B"/>
    <w:rsid w:val="00424D13"/>
    <w:rsid w:val="00424F64"/>
    <w:rsid w:val="004252BE"/>
    <w:rsid w:val="00425321"/>
    <w:rsid w:val="00425667"/>
    <w:rsid w:val="00425709"/>
    <w:rsid w:val="00425777"/>
    <w:rsid w:val="00425905"/>
    <w:rsid w:val="00425B01"/>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AD4"/>
    <w:rsid w:val="00443C19"/>
    <w:rsid w:val="00444696"/>
    <w:rsid w:val="0044557A"/>
    <w:rsid w:val="00445C54"/>
    <w:rsid w:val="00445D97"/>
    <w:rsid w:val="00445E29"/>
    <w:rsid w:val="0044634A"/>
    <w:rsid w:val="00446629"/>
    <w:rsid w:val="00447087"/>
    <w:rsid w:val="00447F9A"/>
    <w:rsid w:val="00450381"/>
    <w:rsid w:val="00450F0E"/>
    <w:rsid w:val="00451154"/>
    <w:rsid w:val="004511F3"/>
    <w:rsid w:val="0045157E"/>
    <w:rsid w:val="004516B0"/>
    <w:rsid w:val="004516C1"/>
    <w:rsid w:val="004524CA"/>
    <w:rsid w:val="00452686"/>
    <w:rsid w:val="00453E10"/>
    <w:rsid w:val="00453EBE"/>
    <w:rsid w:val="0045474A"/>
    <w:rsid w:val="004547D2"/>
    <w:rsid w:val="00454B14"/>
    <w:rsid w:val="0045505F"/>
    <w:rsid w:val="0045542F"/>
    <w:rsid w:val="004557E6"/>
    <w:rsid w:val="004557F0"/>
    <w:rsid w:val="00455A14"/>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0A9E"/>
    <w:rsid w:val="00471317"/>
    <w:rsid w:val="00471BAC"/>
    <w:rsid w:val="004726AE"/>
    <w:rsid w:val="00472C34"/>
    <w:rsid w:val="0047321E"/>
    <w:rsid w:val="00473F26"/>
    <w:rsid w:val="0047429E"/>
    <w:rsid w:val="004745DC"/>
    <w:rsid w:val="00474613"/>
    <w:rsid w:val="00474AA5"/>
    <w:rsid w:val="00474DB2"/>
    <w:rsid w:val="0047520E"/>
    <w:rsid w:val="0047552F"/>
    <w:rsid w:val="00475651"/>
    <w:rsid w:val="0047602F"/>
    <w:rsid w:val="0047607F"/>
    <w:rsid w:val="00476367"/>
    <w:rsid w:val="0047715F"/>
    <w:rsid w:val="00477246"/>
    <w:rsid w:val="004800AE"/>
    <w:rsid w:val="00480592"/>
    <w:rsid w:val="00480852"/>
    <w:rsid w:val="004813B9"/>
    <w:rsid w:val="004816F2"/>
    <w:rsid w:val="00481C10"/>
    <w:rsid w:val="00481D27"/>
    <w:rsid w:val="00482456"/>
    <w:rsid w:val="00482487"/>
    <w:rsid w:val="004824A8"/>
    <w:rsid w:val="0048284A"/>
    <w:rsid w:val="0048298B"/>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8B0"/>
    <w:rsid w:val="004D3B45"/>
    <w:rsid w:val="004D418B"/>
    <w:rsid w:val="004D46FA"/>
    <w:rsid w:val="004D4717"/>
    <w:rsid w:val="004D48AE"/>
    <w:rsid w:val="004D49C1"/>
    <w:rsid w:val="004D4B32"/>
    <w:rsid w:val="004D50DA"/>
    <w:rsid w:val="004D5A34"/>
    <w:rsid w:val="004D5CAF"/>
    <w:rsid w:val="004D6254"/>
    <w:rsid w:val="004D6359"/>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570"/>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93D"/>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089"/>
    <w:rsid w:val="00505154"/>
    <w:rsid w:val="00506031"/>
    <w:rsid w:val="0050741B"/>
    <w:rsid w:val="00507638"/>
    <w:rsid w:val="005079E3"/>
    <w:rsid w:val="00510397"/>
    <w:rsid w:val="0051090A"/>
    <w:rsid w:val="005115A7"/>
    <w:rsid w:val="0051194F"/>
    <w:rsid w:val="00511970"/>
    <w:rsid w:val="00511FA7"/>
    <w:rsid w:val="005125E8"/>
    <w:rsid w:val="00512983"/>
    <w:rsid w:val="005129A9"/>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6F"/>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C4"/>
    <w:rsid w:val="00531FE3"/>
    <w:rsid w:val="0053337D"/>
    <w:rsid w:val="0053373D"/>
    <w:rsid w:val="00533F39"/>
    <w:rsid w:val="00534D1D"/>
    <w:rsid w:val="005358DE"/>
    <w:rsid w:val="00535AA6"/>
    <w:rsid w:val="00535FD9"/>
    <w:rsid w:val="00536CA4"/>
    <w:rsid w:val="00537265"/>
    <w:rsid w:val="005379C6"/>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7224"/>
    <w:rsid w:val="005772C0"/>
    <w:rsid w:val="00577DB3"/>
    <w:rsid w:val="005807EF"/>
    <w:rsid w:val="00580A79"/>
    <w:rsid w:val="00580D4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B78"/>
    <w:rsid w:val="00593F55"/>
    <w:rsid w:val="0059401C"/>
    <w:rsid w:val="005941E4"/>
    <w:rsid w:val="00594BAF"/>
    <w:rsid w:val="0059517C"/>
    <w:rsid w:val="005952AD"/>
    <w:rsid w:val="00595516"/>
    <w:rsid w:val="00595D75"/>
    <w:rsid w:val="00595EFC"/>
    <w:rsid w:val="005960F6"/>
    <w:rsid w:val="005974DD"/>
    <w:rsid w:val="005975EB"/>
    <w:rsid w:val="00597E6F"/>
    <w:rsid w:val="005A092A"/>
    <w:rsid w:val="005A0A95"/>
    <w:rsid w:val="005A0FF1"/>
    <w:rsid w:val="005A13AA"/>
    <w:rsid w:val="005A1678"/>
    <w:rsid w:val="005A1E26"/>
    <w:rsid w:val="005A222D"/>
    <w:rsid w:val="005A23EE"/>
    <w:rsid w:val="005A26B5"/>
    <w:rsid w:val="005A2D22"/>
    <w:rsid w:val="005A2EAF"/>
    <w:rsid w:val="005A3343"/>
    <w:rsid w:val="005A344A"/>
    <w:rsid w:val="005A3490"/>
    <w:rsid w:val="005A359A"/>
    <w:rsid w:val="005A37A9"/>
    <w:rsid w:val="005A37EE"/>
    <w:rsid w:val="005A3B7A"/>
    <w:rsid w:val="005A3C2A"/>
    <w:rsid w:val="005A3E55"/>
    <w:rsid w:val="005A4318"/>
    <w:rsid w:val="005A4903"/>
    <w:rsid w:val="005A4B04"/>
    <w:rsid w:val="005A50C0"/>
    <w:rsid w:val="005A5ECA"/>
    <w:rsid w:val="005A61C7"/>
    <w:rsid w:val="005A70B1"/>
    <w:rsid w:val="005A75E8"/>
    <w:rsid w:val="005A7648"/>
    <w:rsid w:val="005A769B"/>
    <w:rsid w:val="005A77FB"/>
    <w:rsid w:val="005A7E25"/>
    <w:rsid w:val="005A7EC3"/>
    <w:rsid w:val="005B03C9"/>
    <w:rsid w:val="005B0AB3"/>
    <w:rsid w:val="005B1244"/>
    <w:rsid w:val="005B131D"/>
    <w:rsid w:val="005B1EC2"/>
    <w:rsid w:val="005B21BA"/>
    <w:rsid w:val="005B26D7"/>
    <w:rsid w:val="005B282B"/>
    <w:rsid w:val="005B29B0"/>
    <w:rsid w:val="005B3631"/>
    <w:rsid w:val="005B36AA"/>
    <w:rsid w:val="005B3A24"/>
    <w:rsid w:val="005B3E3B"/>
    <w:rsid w:val="005B4D2C"/>
    <w:rsid w:val="005B4EAA"/>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0AF"/>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6D7E"/>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4FC"/>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DA7"/>
    <w:rsid w:val="00601F92"/>
    <w:rsid w:val="006020D7"/>
    <w:rsid w:val="0060233E"/>
    <w:rsid w:val="00602B7B"/>
    <w:rsid w:val="00602DD2"/>
    <w:rsid w:val="00602F71"/>
    <w:rsid w:val="00603286"/>
    <w:rsid w:val="00603511"/>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83D"/>
    <w:rsid w:val="0061499E"/>
    <w:rsid w:val="00614D55"/>
    <w:rsid w:val="00614DD7"/>
    <w:rsid w:val="006159FB"/>
    <w:rsid w:val="006165D3"/>
    <w:rsid w:val="00616D64"/>
    <w:rsid w:val="006173FD"/>
    <w:rsid w:val="0061758A"/>
    <w:rsid w:val="00617BCA"/>
    <w:rsid w:val="006200F7"/>
    <w:rsid w:val="00620473"/>
    <w:rsid w:val="00620872"/>
    <w:rsid w:val="00620A6F"/>
    <w:rsid w:val="00620FAE"/>
    <w:rsid w:val="006219BE"/>
    <w:rsid w:val="00621E94"/>
    <w:rsid w:val="00621FFB"/>
    <w:rsid w:val="0062292D"/>
    <w:rsid w:val="0062394A"/>
    <w:rsid w:val="00623B0F"/>
    <w:rsid w:val="006243D0"/>
    <w:rsid w:val="006253A6"/>
    <w:rsid w:val="00625C1A"/>
    <w:rsid w:val="0062673B"/>
    <w:rsid w:val="00626BCA"/>
    <w:rsid w:val="00627144"/>
    <w:rsid w:val="006272E2"/>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37E17"/>
    <w:rsid w:val="00640173"/>
    <w:rsid w:val="00640A15"/>
    <w:rsid w:val="00641913"/>
    <w:rsid w:val="00641DB9"/>
    <w:rsid w:val="00641E5E"/>
    <w:rsid w:val="0064234B"/>
    <w:rsid w:val="00642AD0"/>
    <w:rsid w:val="00642AED"/>
    <w:rsid w:val="00642E8F"/>
    <w:rsid w:val="0064326F"/>
    <w:rsid w:val="006438B8"/>
    <w:rsid w:val="00643E13"/>
    <w:rsid w:val="006441F6"/>
    <w:rsid w:val="0064448B"/>
    <w:rsid w:val="006459C6"/>
    <w:rsid w:val="00645BFC"/>
    <w:rsid w:val="006460E4"/>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15B"/>
    <w:rsid w:val="00657B32"/>
    <w:rsid w:val="00657C06"/>
    <w:rsid w:val="00657C3F"/>
    <w:rsid w:val="00657D20"/>
    <w:rsid w:val="00657D91"/>
    <w:rsid w:val="006604E7"/>
    <w:rsid w:val="00660D94"/>
    <w:rsid w:val="0066188A"/>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59D"/>
    <w:rsid w:val="006837EC"/>
    <w:rsid w:val="00683907"/>
    <w:rsid w:val="00683B5A"/>
    <w:rsid w:val="006857EB"/>
    <w:rsid w:val="00686550"/>
    <w:rsid w:val="006865BF"/>
    <w:rsid w:val="00686A99"/>
    <w:rsid w:val="0068709F"/>
    <w:rsid w:val="00687198"/>
    <w:rsid w:val="00687385"/>
    <w:rsid w:val="0068755A"/>
    <w:rsid w:val="00687B24"/>
    <w:rsid w:val="0069052C"/>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0E4"/>
    <w:rsid w:val="006A013F"/>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3E"/>
    <w:rsid w:val="006B0041"/>
    <w:rsid w:val="006B016A"/>
    <w:rsid w:val="006B02DB"/>
    <w:rsid w:val="006B0438"/>
    <w:rsid w:val="006B1109"/>
    <w:rsid w:val="006B194D"/>
    <w:rsid w:val="006B1D9F"/>
    <w:rsid w:val="006B1DF1"/>
    <w:rsid w:val="006B2670"/>
    <w:rsid w:val="006B35C0"/>
    <w:rsid w:val="006B3755"/>
    <w:rsid w:val="006B3AD7"/>
    <w:rsid w:val="006B4043"/>
    <w:rsid w:val="006B407B"/>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4F2B"/>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73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4C7"/>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C8F"/>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0474"/>
    <w:rsid w:val="007310F3"/>
    <w:rsid w:val="00731310"/>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4E9A"/>
    <w:rsid w:val="00745AA0"/>
    <w:rsid w:val="00745E04"/>
    <w:rsid w:val="00745F0E"/>
    <w:rsid w:val="0074653A"/>
    <w:rsid w:val="00746887"/>
    <w:rsid w:val="00746919"/>
    <w:rsid w:val="00746D07"/>
    <w:rsid w:val="007473CF"/>
    <w:rsid w:val="007476AC"/>
    <w:rsid w:val="00747C82"/>
    <w:rsid w:val="007500E0"/>
    <w:rsid w:val="0075048D"/>
    <w:rsid w:val="00750703"/>
    <w:rsid w:val="00750A29"/>
    <w:rsid w:val="00751AEF"/>
    <w:rsid w:val="007521D7"/>
    <w:rsid w:val="00752569"/>
    <w:rsid w:val="00752835"/>
    <w:rsid w:val="007533D8"/>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2E1"/>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3B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3A80"/>
    <w:rsid w:val="0079429E"/>
    <w:rsid w:val="00794301"/>
    <w:rsid w:val="007946D4"/>
    <w:rsid w:val="00794743"/>
    <w:rsid w:val="00794907"/>
    <w:rsid w:val="00794A70"/>
    <w:rsid w:val="00794BE0"/>
    <w:rsid w:val="00794C5C"/>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097"/>
    <w:rsid w:val="007A42BC"/>
    <w:rsid w:val="007A470A"/>
    <w:rsid w:val="007A473D"/>
    <w:rsid w:val="007A4768"/>
    <w:rsid w:val="007A4884"/>
    <w:rsid w:val="007A488D"/>
    <w:rsid w:val="007A537B"/>
    <w:rsid w:val="007A5906"/>
    <w:rsid w:val="007A5CB8"/>
    <w:rsid w:val="007A5DAD"/>
    <w:rsid w:val="007A5F80"/>
    <w:rsid w:val="007A603C"/>
    <w:rsid w:val="007A6368"/>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7E"/>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5D3E"/>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9A5"/>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149"/>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774"/>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3E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9F"/>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23B9"/>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1EF"/>
    <w:rsid w:val="0090392E"/>
    <w:rsid w:val="00903F66"/>
    <w:rsid w:val="00904AA4"/>
    <w:rsid w:val="0090523F"/>
    <w:rsid w:val="00905352"/>
    <w:rsid w:val="00905552"/>
    <w:rsid w:val="00905737"/>
    <w:rsid w:val="00905B5F"/>
    <w:rsid w:val="00905FFE"/>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898"/>
    <w:rsid w:val="00930920"/>
    <w:rsid w:val="00931050"/>
    <w:rsid w:val="009314C9"/>
    <w:rsid w:val="0093158B"/>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B65"/>
    <w:rsid w:val="00950FE5"/>
    <w:rsid w:val="0095139E"/>
    <w:rsid w:val="00951403"/>
    <w:rsid w:val="00951A79"/>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8FE"/>
    <w:rsid w:val="00981E19"/>
    <w:rsid w:val="00981FB9"/>
    <w:rsid w:val="0098201C"/>
    <w:rsid w:val="00982BE5"/>
    <w:rsid w:val="00982CC1"/>
    <w:rsid w:val="009835E3"/>
    <w:rsid w:val="00983A0E"/>
    <w:rsid w:val="00983C2E"/>
    <w:rsid w:val="00983E29"/>
    <w:rsid w:val="00984AD4"/>
    <w:rsid w:val="00984B4F"/>
    <w:rsid w:val="0098508B"/>
    <w:rsid w:val="00985BEC"/>
    <w:rsid w:val="00985FF8"/>
    <w:rsid w:val="009866BC"/>
    <w:rsid w:val="00986ABD"/>
    <w:rsid w:val="00986F9F"/>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415"/>
    <w:rsid w:val="009A073C"/>
    <w:rsid w:val="009A1EE3"/>
    <w:rsid w:val="009A1FC6"/>
    <w:rsid w:val="009A1FEB"/>
    <w:rsid w:val="009A21E4"/>
    <w:rsid w:val="009A26F4"/>
    <w:rsid w:val="009A27AF"/>
    <w:rsid w:val="009A2B05"/>
    <w:rsid w:val="009A31C8"/>
    <w:rsid w:val="009A35AA"/>
    <w:rsid w:val="009A4290"/>
    <w:rsid w:val="009A42C2"/>
    <w:rsid w:val="009A436E"/>
    <w:rsid w:val="009A4838"/>
    <w:rsid w:val="009A5A55"/>
    <w:rsid w:val="009A63CB"/>
    <w:rsid w:val="009A6859"/>
    <w:rsid w:val="009A69BC"/>
    <w:rsid w:val="009A6E64"/>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84"/>
    <w:rsid w:val="009C38F5"/>
    <w:rsid w:val="009C3D5C"/>
    <w:rsid w:val="009C3EFF"/>
    <w:rsid w:val="009C4576"/>
    <w:rsid w:val="009C4605"/>
    <w:rsid w:val="009C4801"/>
    <w:rsid w:val="009C499E"/>
    <w:rsid w:val="009C4A99"/>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99"/>
    <w:rsid w:val="009D7AEF"/>
    <w:rsid w:val="009D7E76"/>
    <w:rsid w:val="009E052D"/>
    <w:rsid w:val="009E06FA"/>
    <w:rsid w:val="009E08C3"/>
    <w:rsid w:val="009E0B11"/>
    <w:rsid w:val="009E10B7"/>
    <w:rsid w:val="009E13D0"/>
    <w:rsid w:val="009E1B31"/>
    <w:rsid w:val="009E2D3C"/>
    <w:rsid w:val="009E38D9"/>
    <w:rsid w:val="009E3AF2"/>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4DD6"/>
    <w:rsid w:val="009F5148"/>
    <w:rsid w:val="009F51BD"/>
    <w:rsid w:val="009F522A"/>
    <w:rsid w:val="009F582D"/>
    <w:rsid w:val="009F5B06"/>
    <w:rsid w:val="009F5BE4"/>
    <w:rsid w:val="009F5FE4"/>
    <w:rsid w:val="009F6119"/>
    <w:rsid w:val="009F6E41"/>
    <w:rsid w:val="009F6EC0"/>
    <w:rsid w:val="00A002D8"/>
    <w:rsid w:val="00A00A60"/>
    <w:rsid w:val="00A01126"/>
    <w:rsid w:val="00A01474"/>
    <w:rsid w:val="00A022A5"/>
    <w:rsid w:val="00A02C41"/>
    <w:rsid w:val="00A0354A"/>
    <w:rsid w:val="00A04190"/>
    <w:rsid w:val="00A04BEE"/>
    <w:rsid w:val="00A051BA"/>
    <w:rsid w:val="00A05AC4"/>
    <w:rsid w:val="00A05CB9"/>
    <w:rsid w:val="00A05DCC"/>
    <w:rsid w:val="00A05F44"/>
    <w:rsid w:val="00A06D0B"/>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4706"/>
    <w:rsid w:val="00A35020"/>
    <w:rsid w:val="00A353DA"/>
    <w:rsid w:val="00A35747"/>
    <w:rsid w:val="00A35B58"/>
    <w:rsid w:val="00A360A2"/>
    <w:rsid w:val="00A361CA"/>
    <w:rsid w:val="00A36FA1"/>
    <w:rsid w:val="00A3718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973"/>
    <w:rsid w:val="00A53BFA"/>
    <w:rsid w:val="00A5415B"/>
    <w:rsid w:val="00A547CF"/>
    <w:rsid w:val="00A54A67"/>
    <w:rsid w:val="00A54B0E"/>
    <w:rsid w:val="00A54DA2"/>
    <w:rsid w:val="00A5554A"/>
    <w:rsid w:val="00A5556A"/>
    <w:rsid w:val="00A555DB"/>
    <w:rsid w:val="00A55E94"/>
    <w:rsid w:val="00A5644E"/>
    <w:rsid w:val="00A56810"/>
    <w:rsid w:val="00A56A24"/>
    <w:rsid w:val="00A56CDD"/>
    <w:rsid w:val="00A576D0"/>
    <w:rsid w:val="00A579DB"/>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0DF8"/>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6BB"/>
    <w:rsid w:val="00A8479A"/>
    <w:rsid w:val="00A849B4"/>
    <w:rsid w:val="00A84A56"/>
    <w:rsid w:val="00A84E23"/>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196"/>
    <w:rsid w:val="00A962C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DB6"/>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547A"/>
    <w:rsid w:val="00AC5650"/>
    <w:rsid w:val="00AC5C0C"/>
    <w:rsid w:val="00AC5E67"/>
    <w:rsid w:val="00AC62DC"/>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8B2"/>
    <w:rsid w:val="00AE3E72"/>
    <w:rsid w:val="00AE44F7"/>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5DA"/>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36B9"/>
    <w:rsid w:val="00B040CA"/>
    <w:rsid w:val="00B04621"/>
    <w:rsid w:val="00B04C1B"/>
    <w:rsid w:val="00B04E46"/>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C48"/>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819"/>
    <w:rsid w:val="00B26B58"/>
    <w:rsid w:val="00B30935"/>
    <w:rsid w:val="00B30BCC"/>
    <w:rsid w:val="00B3183B"/>
    <w:rsid w:val="00B32209"/>
    <w:rsid w:val="00B3246F"/>
    <w:rsid w:val="00B327AF"/>
    <w:rsid w:val="00B327E8"/>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8BF"/>
    <w:rsid w:val="00B37992"/>
    <w:rsid w:val="00B404CC"/>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3E52"/>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1FA7"/>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B97"/>
    <w:rsid w:val="00B64E6C"/>
    <w:rsid w:val="00B6529C"/>
    <w:rsid w:val="00B65332"/>
    <w:rsid w:val="00B65360"/>
    <w:rsid w:val="00B6546A"/>
    <w:rsid w:val="00B6547D"/>
    <w:rsid w:val="00B65CC3"/>
    <w:rsid w:val="00B662D8"/>
    <w:rsid w:val="00B6643A"/>
    <w:rsid w:val="00B6693B"/>
    <w:rsid w:val="00B66CBC"/>
    <w:rsid w:val="00B66F5C"/>
    <w:rsid w:val="00B67559"/>
    <w:rsid w:val="00B676BA"/>
    <w:rsid w:val="00B67A16"/>
    <w:rsid w:val="00B67AEF"/>
    <w:rsid w:val="00B67B79"/>
    <w:rsid w:val="00B715AC"/>
    <w:rsid w:val="00B7278D"/>
    <w:rsid w:val="00B7288B"/>
    <w:rsid w:val="00B72980"/>
    <w:rsid w:val="00B73135"/>
    <w:rsid w:val="00B7378F"/>
    <w:rsid w:val="00B737BE"/>
    <w:rsid w:val="00B73CE8"/>
    <w:rsid w:val="00B74C39"/>
    <w:rsid w:val="00B74FAE"/>
    <w:rsid w:val="00B74FBE"/>
    <w:rsid w:val="00B750D9"/>
    <w:rsid w:val="00B756CE"/>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AA4"/>
    <w:rsid w:val="00B82CCE"/>
    <w:rsid w:val="00B83409"/>
    <w:rsid w:val="00B834E2"/>
    <w:rsid w:val="00B83958"/>
    <w:rsid w:val="00B83CD3"/>
    <w:rsid w:val="00B83DFD"/>
    <w:rsid w:val="00B84170"/>
    <w:rsid w:val="00B84313"/>
    <w:rsid w:val="00B844C1"/>
    <w:rsid w:val="00B845FB"/>
    <w:rsid w:val="00B84CCF"/>
    <w:rsid w:val="00B84E85"/>
    <w:rsid w:val="00B84FF0"/>
    <w:rsid w:val="00B860FE"/>
    <w:rsid w:val="00B8613F"/>
    <w:rsid w:val="00B863AC"/>
    <w:rsid w:val="00B86575"/>
    <w:rsid w:val="00B869CB"/>
    <w:rsid w:val="00B86D08"/>
    <w:rsid w:val="00B86E5A"/>
    <w:rsid w:val="00B87362"/>
    <w:rsid w:val="00B87547"/>
    <w:rsid w:val="00B87746"/>
    <w:rsid w:val="00B900C9"/>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E0"/>
    <w:rsid w:val="00B9514C"/>
    <w:rsid w:val="00B9529F"/>
    <w:rsid w:val="00B95904"/>
    <w:rsid w:val="00B96789"/>
    <w:rsid w:val="00B96A14"/>
    <w:rsid w:val="00B96EBF"/>
    <w:rsid w:val="00B97056"/>
    <w:rsid w:val="00B97207"/>
    <w:rsid w:val="00B978FB"/>
    <w:rsid w:val="00B97BE7"/>
    <w:rsid w:val="00BA024F"/>
    <w:rsid w:val="00BA1AB9"/>
    <w:rsid w:val="00BA1B28"/>
    <w:rsid w:val="00BA21D0"/>
    <w:rsid w:val="00BA222C"/>
    <w:rsid w:val="00BA2722"/>
    <w:rsid w:val="00BA275D"/>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0"/>
    <w:rsid w:val="00BC0497"/>
    <w:rsid w:val="00BC062F"/>
    <w:rsid w:val="00BC06CE"/>
    <w:rsid w:val="00BC0BF9"/>
    <w:rsid w:val="00BC0DA1"/>
    <w:rsid w:val="00BC0E49"/>
    <w:rsid w:val="00BC110B"/>
    <w:rsid w:val="00BC1668"/>
    <w:rsid w:val="00BC1826"/>
    <w:rsid w:val="00BC18DA"/>
    <w:rsid w:val="00BC1AAD"/>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2D79"/>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0CBD"/>
    <w:rsid w:val="00BE1527"/>
    <w:rsid w:val="00BE1BE7"/>
    <w:rsid w:val="00BE22B0"/>
    <w:rsid w:val="00BE2ED3"/>
    <w:rsid w:val="00BE31C9"/>
    <w:rsid w:val="00BE3E90"/>
    <w:rsid w:val="00BE3EDC"/>
    <w:rsid w:val="00BE48D1"/>
    <w:rsid w:val="00BE4E74"/>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83D"/>
    <w:rsid w:val="00BF5910"/>
    <w:rsid w:val="00BF59B0"/>
    <w:rsid w:val="00BF5C15"/>
    <w:rsid w:val="00BF5EDD"/>
    <w:rsid w:val="00BF6138"/>
    <w:rsid w:val="00BF6540"/>
    <w:rsid w:val="00BF675A"/>
    <w:rsid w:val="00BF6947"/>
    <w:rsid w:val="00BF69BE"/>
    <w:rsid w:val="00BF7B1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653"/>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278"/>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480B"/>
    <w:rsid w:val="00C249B3"/>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4FB"/>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461"/>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983"/>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8C9"/>
    <w:rsid w:val="00C80B13"/>
    <w:rsid w:val="00C81299"/>
    <w:rsid w:val="00C816B4"/>
    <w:rsid w:val="00C81C3D"/>
    <w:rsid w:val="00C81F4F"/>
    <w:rsid w:val="00C8237A"/>
    <w:rsid w:val="00C82E5C"/>
    <w:rsid w:val="00C83019"/>
    <w:rsid w:val="00C838BF"/>
    <w:rsid w:val="00C83B07"/>
    <w:rsid w:val="00C8458B"/>
    <w:rsid w:val="00C84CD7"/>
    <w:rsid w:val="00C85A8E"/>
    <w:rsid w:val="00C86A92"/>
    <w:rsid w:val="00C870C6"/>
    <w:rsid w:val="00C87418"/>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17"/>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6C3"/>
    <w:rsid w:val="00CC287C"/>
    <w:rsid w:val="00CC2A9B"/>
    <w:rsid w:val="00CC2DD3"/>
    <w:rsid w:val="00CC343D"/>
    <w:rsid w:val="00CC46D9"/>
    <w:rsid w:val="00CC4778"/>
    <w:rsid w:val="00CC48BC"/>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D93"/>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581"/>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1359"/>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2B7"/>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534"/>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343"/>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BE9"/>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BDD"/>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4128"/>
    <w:rsid w:val="00D952F3"/>
    <w:rsid w:val="00D9565E"/>
    <w:rsid w:val="00D95A6D"/>
    <w:rsid w:val="00D95B3B"/>
    <w:rsid w:val="00D95E75"/>
    <w:rsid w:val="00D95F04"/>
    <w:rsid w:val="00D96893"/>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77F"/>
    <w:rsid w:val="00DB38E5"/>
    <w:rsid w:val="00DB3F18"/>
    <w:rsid w:val="00DB405F"/>
    <w:rsid w:val="00DB42AC"/>
    <w:rsid w:val="00DB43E1"/>
    <w:rsid w:val="00DB4525"/>
    <w:rsid w:val="00DB4717"/>
    <w:rsid w:val="00DB486E"/>
    <w:rsid w:val="00DB4AA5"/>
    <w:rsid w:val="00DB57DC"/>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690"/>
    <w:rsid w:val="00DC48E1"/>
    <w:rsid w:val="00DC4A46"/>
    <w:rsid w:val="00DC4AC3"/>
    <w:rsid w:val="00DC5746"/>
    <w:rsid w:val="00DC57C8"/>
    <w:rsid w:val="00DC5CB4"/>
    <w:rsid w:val="00DC5E93"/>
    <w:rsid w:val="00DC61EE"/>
    <w:rsid w:val="00DC62FE"/>
    <w:rsid w:val="00DC6F33"/>
    <w:rsid w:val="00DC75D2"/>
    <w:rsid w:val="00DC75EF"/>
    <w:rsid w:val="00DD0287"/>
    <w:rsid w:val="00DD04E3"/>
    <w:rsid w:val="00DD0BE7"/>
    <w:rsid w:val="00DD0C0A"/>
    <w:rsid w:val="00DD14A6"/>
    <w:rsid w:val="00DD1A8C"/>
    <w:rsid w:val="00DD1E84"/>
    <w:rsid w:val="00DD23A7"/>
    <w:rsid w:val="00DD247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5A02"/>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6644"/>
    <w:rsid w:val="00DF7448"/>
    <w:rsid w:val="00DF7D2E"/>
    <w:rsid w:val="00E005EB"/>
    <w:rsid w:val="00E00742"/>
    <w:rsid w:val="00E00B2E"/>
    <w:rsid w:val="00E011C4"/>
    <w:rsid w:val="00E012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426E"/>
    <w:rsid w:val="00E246E8"/>
    <w:rsid w:val="00E24FEA"/>
    <w:rsid w:val="00E25071"/>
    <w:rsid w:val="00E2564A"/>
    <w:rsid w:val="00E25BB5"/>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643"/>
    <w:rsid w:val="00E339CB"/>
    <w:rsid w:val="00E33D7C"/>
    <w:rsid w:val="00E3427E"/>
    <w:rsid w:val="00E34BEF"/>
    <w:rsid w:val="00E34CFC"/>
    <w:rsid w:val="00E35000"/>
    <w:rsid w:val="00E35181"/>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66A"/>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1DFC"/>
    <w:rsid w:val="00E53180"/>
    <w:rsid w:val="00E532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3BB"/>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67EA3"/>
    <w:rsid w:val="00E700A1"/>
    <w:rsid w:val="00E701CB"/>
    <w:rsid w:val="00E70C48"/>
    <w:rsid w:val="00E71034"/>
    <w:rsid w:val="00E71799"/>
    <w:rsid w:val="00E71969"/>
    <w:rsid w:val="00E72386"/>
    <w:rsid w:val="00E726A3"/>
    <w:rsid w:val="00E727C7"/>
    <w:rsid w:val="00E7357F"/>
    <w:rsid w:val="00E74150"/>
    <w:rsid w:val="00E74163"/>
    <w:rsid w:val="00E74959"/>
    <w:rsid w:val="00E74A09"/>
    <w:rsid w:val="00E74DB3"/>
    <w:rsid w:val="00E75724"/>
    <w:rsid w:val="00E75AC8"/>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937"/>
    <w:rsid w:val="00E84E8B"/>
    <w:rsid w:val="00E84E9D"/>
    <w:rsid w:val="00E851B0"/>
    <w:rsid w:val="00E861A6"/>
    <w:rsid w:val="00E86817"/>
    <w:rsid w:val="00E872C6"/>
    <w:rsid w:val="00E8787F"/>
    <w:rsid w:val="00E87CD9"/>
    <w:rsid w:val="00E87E34"/>
    <w:rsid w:val="00E9050E"/>
    <w:rsid w:val="00E90F40"/>
    <w:rsid w:val="00E91126"/>
    <w:rsid w:val="00E92077"/>
    <w:rsid w:val="00E92230"/>
    <w:rsid w:val="00E92540"/>
    <w:rsid w:val="00E92820"/>
    <w:rsid w:val="00E9295C"/>
    <w:rsid w:val="00E92B6A"/>
    <w:rsid w:val="00E934D4"/>
    <w:rsid w:val="00E938DE"/>
    <w:rsid w:val="00E93AD7"/>
    <w:rsid w:val="00E93C78"/>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7B6"/>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B92"/>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6C74"/>
    <w:rsid w:val="00EB71E8"/>
    <w:rsid w:val="00EB7F07"/>
    <w:rsid w:val="00EC0247"/>
    <w:rsid w:val="00EC04B6"/>
    <w:rsid w:val="00EC084F"/>
    <w:rsid w:val="00EC0F62"/>
    <w:rsid w:val="00EC1403"/>
    <w:rsid w:val="00EC1811"/>
    <w:rsid w:val="00EC2089"/>
    <w:rsid w:val="00EC21FF"/>
    <w:rsid w:val="00EC2D99"/>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DFA"/>
    <w:rsid w:val="00ED16A5"/>
    <w:rsid w:val="00ED2604"/>
    <w:rsid w:val="00ED29A8"/>
    <w:rsid w:val="00ED2A7F"/>
    <w:rsid w:val="00ED2B23"/>
    <w:rsid w:val="00ED2C87"/>
    <w:rsid w:val="00ED3772"/>
    <w:rsid w:val="00ED39D2"/>
    <w:rsid w:val="00ED43AC"/>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5E9"/>
    <w:rsid w:val="00EE580E"/>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5FEF"/>
    <w:rsid w:val="00EF6053"/>
    <w:rsid w:val="00EF62D8"/>
    <w:rsid w:val="00EF705B"/>
    <w:rsid w:val="00EF7116"/>
    <w:rsid w:val="00EF7669"/>
    <w:rsid w:val="00EF7819"/>
    <w:rsid w:val="00EF7C6C"/>
    <w:rsid w:val="00F00380"/>
    <w:rsid w:val="00F00604"/>
    <w:rsid w:val="00F00CA2"/>
    <w:rsid w:val="00F012D0"/>
    <w:rsid w:val="00F01388"/>
    <w:rsid w:val="00F01D5B"/>
    <w:rsid w:val="00F01F0C"/>
    <w:rsid w:val="00F01F57"/>
    <w:rsid w:val="00F02637"/>
    <w:rsid w:val="00F02992"/>
    <w:rsid w:val="00F02A68"/>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3F5C"/>
    <w:rsid w:val="00F1446F"/>
    <w:rsid w:val="00F14F9D"/>
    <w:rsid w:val="00F158CC"/>
    <w:rsid w:val="00F158F7"/>
    <w:rsid w:val="00F16040"/>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52D"/>
    <w:rsid w:val="00F31C6D"/>
    <w:rsid w:val="00F31DB4"/>
    <w:rsid w:val="00F31E5E"/>
    <w:rsid w:val="00F320AC"/>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37C8E"/>
    <w:rsid w:val="00F40571"/>
    <w:rsid w:val="00F40774"/>
    <w:rsid w:val="00F4078B"/>
    <w:rsid w:val="00F40D71"/>
    <w:rsid w:val="00F412B5"/>
    <w:rsid w:val="00F414AD"/>
    <w:rsid w:val="00F41EDF"/>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282"/>
    <w:rsid w:val="00F677A3"/>
    <w:rsid w:val="00F67884"/>
    <w:rsid w:val="00F678E3"/>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2D4E"/>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501E"/>
    <w:rsid w:val="00F954F1"/>
    <w:rsid w:val="00F95502"/>
    <w:rsid w:val="00F9585A"/>
    <w:rsid w:val="00F95918"/>
    <w:rsid w:val="00F964D2"/>
    <w:rsid w:val="00F966C3"/>
    <w:rsid w:val="00F9746C"/>
    <w:rsid w:val="00F97848"/>
    <w:rsid w:val="00F9785F"/>
    <w:rsid w:val="00F97B3D"/>
    <w:rsid w:val="00F97D62"/>
    <w:rsid w:val="00F97F38"/>
    <w:rsid w:val="00FA0572"/>
    <w:rsid w:val="00FA0B82"/>
    <w:rsid w:val="00FA0C43"/>
    <w:rsid w:val="00FA1237"/>
    <w:rsid w:val="00FA1419"/>
    <w:rsid w:val="00FA1EA4"/>
    <w:rsid w:val="00FA2099"/>
    <w:rsid w:val="00FA2570"/>
    <w:rsid w:val="00FA27F6"/>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3D5"/>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3B13"/>
    <w:rsid w:val="00FE3F56"/>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6CFE"/>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6491640">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98396624">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50545939">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505568">
      <w:bodyDiv w:val="1"/>
      <w:marLeft w:val="0"/>
      <w:marRight w:val="0"/>
      <w:marTop w:val="0"/>
      <w:marBottom w:val="0"/>
      <w:divBdr>
        <w:top w:val="none" w:sz="0" w:space="0" w:color="auto"/>
        <w:left w:val="none" w:sz="0" w:space="0" w:color="auto"/>
        <w:bottom w:val="none" w:sz="0" w:space="0" w:color="auto"/>
        <w:right w:val="none" w:sz="0" w:space="0" w:color="auto"/>
      </w:divBdr>
    </w:div>
    <w:div w:id="287856629">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449786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6577460">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7433833">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9874538">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8571535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86970243">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9049738">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286901">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729327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85890311">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384341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59013491">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301534">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4991253">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764213">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01642396">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5964803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6290474">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08214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8710301">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851A0-8C43-47D7-BDF9-D535E7DA2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18</Pages>
  <Words>7057</Words>
  <Characters>40227</Characters>
  <Application>Microsoft Office Word</Application>
  <DocSecurity>0</DocSecurity>
  <Lines>335</Lines>
  <Paragraphs>94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65</cp:revision>
  <cp:lastPrinted>2019-03-18T06:48:00Z</cp:lastPrinted>
  <dcterms:created xsi:type="dcterms:W3CDTF">2021-12-08T01:07:00Z</dcterms:created>
  <dcterms:modified xsi:type="dcterms:W3CDTF">2022-01-11T11:06:00Z</dcterms:modified>
</cp:coreProperties>
</file>